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E4EAA">
      <w:pPr>
        <w:jc w:val="center"/>
        <w:rPr>
          <w:rFonts w:ascii="方正小标宋_GBK" w:hAnsi="方正小标宋_GBK" w:eastAsia="方正小标宋_GBK" w:cs="方正小标宋_GBK"/>
          <w:sz w:val="72"/>
          <w:szCs w:val="72"/>
        </w:rPr>
      </w:pPr>
      <w:bookmarkStart w:id="1" w:name="_GoBack"/>
      <w:bookmarkEnd w:id="1"/>
    </w:p>
    <w:p w14:paraId="45B173D5">
      <w:pPr>
        <w:jc w:val="center"/>
        <w:rPr>
          <w:rFonts w:eastAsia="方正小标宋_GBK"/>
          <w:sz w:val="72"/>
          <w:szCs w:val="72"/>
        </w:rPr>
      </w:pPr>
      <w:r>
        <w:rPr>
          <w:rFonts w:hint="eastAsia" w:eastAsia="方正小标宋_GBK"/>
          <w:sz w:val="72"/>
          <w:szCs w:val="72"/>
        </w:rPr>
        <w:t>遵化市</w:t>
      </w:r>
      <w:r>
        <w:rPr>
          <w:rFonts w:eastAsia="方正小标宋_GBK"/>
          <w:sz w:val="72"/>
          <w:szCs w:val="72"/>
        </w:rPr>
        <w:t>农业农村局</w:t>
      </w:r>
    </w:p>
    <w:p w14:paraId="27541CF5">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w:t>
      </w:r>
      <w:r>
        <w:rPr>
          <w:rFonts w:ascii="方正小标宋_GBK" w:hAnsi="方正小标宋_GBK" w:eastAsia="方正小标宋_GBK" w:cs="方正小标宋_GBK"/>
          <w:sz w:val="72"/>
          <w:szCs w:val="72"/>
        </w:rPr>
        <w:t>020</w:t>
      </w:r>
      <w:r>
        <w:rPr>
          <w:rFonts w:hint="eastAsia" w:ascii="方正小标宋_GBK" w:hAnsi="方正小标宋_GBK" w:eastAsia="方正小标宋_GBK" w:cs="方正小标宋_GBK"/>
          <w:sz w:val="72"/>
          <w:szCs w:val="72"/>
        </w:rPr>
        <w:t>年预算事后绩效</w:t>
      </w:r>
    </w:p>
    <w:p w14:paraId="55850EB1">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评价报告</w:t>
      </w:r>
    </w:p>
    <w:p w14:paraId="7731CDB2">
      <w:pPr>
        <w:rPr>
          <w:rFonts w:eastAsia="仿宋"/>
        </w:rPr>
      </w:pPr>
    </w:p>
    <w:p w14:paraId="01AAF431">
      <w:pPr>
        <w:rPr>
          <w:rFonts w:eastAsia="仿宋"/>
        </w:rPr>
      </w:pPr>
    </w:p>
    <w:p w14:paraId="5B35D315">
      <w:pPr>
        <w:rPr>
          <w:rFonts w:eastAsia="仿宋"/>
        </w:rPr>
      </w:pPr>
    </w:p>
    <w:p w14:paraId="144196D7">
      <w:pPr>
        <w:rPr>
          <w:rFonts w:eastAsia="仿宋"/>
        </w:rPr>
      </w:pPr>
    </w:p>
    <w:p w14:paraId="124D6405">
      <w:pPr>
        <w:rPr>
          <w:rFonts w:eastAsia="仿宋"/>
        </w:rPr>
      </w:pPr>
    </w:p>
    <w:p w14:paraId="4DF4EECC">
      <w:pPr>
        <w:ind w:firstLine="1920" w:firstLineChars="600"/>
        <w:rPr>
          <w:rFonts w:eastAsia="仿宋"/>
          <w:sz w:val="32"/>
          <w:szCs w:val="32"/>
        </w:rPr>
      </w:pPr>
    </w:p>
    <w:p w14:paraId="5D02E5EA">
      <w:pPr>
        <w:ind w:firstLine="1920" w:firstLineChars="600"/>
        <w:rPr>
          <w:rFonts w:eastAsia="仿宋"/>
          <w:sz w:val="32"/>
          <w:szCs w:val="32"/>
        </w:rPr>
      </w:pPr>
    </w:p>
    <w:p w14:paraId="6182F0D7">
      <w:pPr>
        <w:ind w:firstLine="1920" w:firstLineChars="600"/>
        <w:rPr>
          <w:rFonts w:eastAsia="仿宋"/>
          <w:sz w:val="32"/>
          <w:szCs w:val="32"/>
        </w:rPr>
      </w:pPr>
    </w:p>
    <w:p w14:paraId="5DC34E24">
      <w:pPr>
        <w:rPr>
          <w:rFonts w:eastAsia="仿宋"/>
          <w:sz w:val="32"/>
          <w:szCs w:val="32"/>
        </w:rPr>
      </w:pPr>
    </w:p>
    <w:p w14:paraId="4BAC9D55">
      <w:pPr>
        <w:ind w:firstLine="1920" w:firstLineChars="600"/>
        <w:rPr>
          <w:rFonts w:eastAsia="仿宋"/>
          <w:sz w:val="32"/>
          <w:szCs w:val="32"/>
        </w:rPr>
      </w:pPr>
    </w:p>
    <w:p w14:paraId="7125B34E">
      <w:pPr>
        <w:ind w:firstLine="1920" w:firstLineChars="600"/>
        <w:rPr>
          <w:rFonts w:eastAsia="仿宋"/>
          <w:sz w:val="32"/>
          <w:szCs w:val="32"/>
        </w:rPr>
      </w:pPr>
    </w:p>
    <w:p w14:paraId="3EB6377F">
      <w:pPr>
        <w:ind w:firstLine="1920" w:firstLineChars="600"/>
        <w:rPr>
          <w:rFonts w:eastAsia="仿宋"/>
          <w:sz w:val="32"/>
          <w:szCs w:val="32"/>
        </w:rPr>
      </w:pPr>
    </w:p>
    <w:p w14:paraId="3296E654">
      <w:pPr>
        <w:jc w:val="center"/>
        <w:rPr>
          <w:rFonts w:ascii="黑体" w:hAnsi="黑体" w:eastAsia="黑体"/>
          <w:b/>
          <w:sz w:val="32"/>
        </w:rPr>
      </w:pPr>
      <w:r>
        <w:rPr>
          <w:rFonts w:hint="eastAsia" w:ascii="黑体" w:hAnsi="黑体" w:eastAsia="黑体"/>
          <w:b/>
          <w:sz w:val="32"/>
        </w:rPr>
        <w:t>遵化市农业</w:t>
      </w:r>
      <w:r>
        <w:rPr>
          <w:rFonts w:ascii="黑体" w:hAnsi="黑体" w:eastAsia="黑体"/>
          <w:b/>
          <w:sz w:val="32"/>
        </w:rPr>
        <w:t>农村局</w:t>
      </w:r>
      <w:r>
        <w:rPr>
          <w:rFonts w:hint="eastAsia" w:ascii="黑体" w:hAnsi="黑体" w:eastAsia="黑体"/>
          <w:b/>
          <w:sz w:val="32"/>
        </w:rPr>
        <w:t>编制（盖章）</w:t>
      </w:r>
    </w:p>
    <w:p w14:paraId="5BED4F0B">
      <w:pPr>
        <w:jc w:val="center"/>
        <w:rPr>
          <w:rFonts w:ascii="黑体" w:hAnsi="黑体" w:eastAsia="黑体"/>
          <w:b/>
          <w:sz w:val="32"/>
        </w:rPr>
      </w:pPr>
      <w:r>
        <w:rPr>
          <w:rFonts w:ascii="黑体" w:hAnsi="黑体" w:eastAsia="黑体"/>
          <w:b/>
          <w:sz w:val="32"/>
        </w:rPr>
        <w:t>2021</w:t>
      </w:r>
      <w:r>
        <w:rPr>
          <w:rFonts w:hint="eastAsia" w:ascii="黑体" w:hAnsi="黑体" w:eastAsia="黑体"/>
          <w:b/>
          <w:sz w:val="32"/>
        </w:rPr>
        <w:t>年</w:t>
      </w:r>
      <w:r>
        <w:rPr>
          <w:rFonts w:ascii="黑体" w:hAnsi="黑体" w:eastAsia="黑体"/>
          <w:b/>
          <w:sz w:val="32"/>
        </w:rPr>
        <w:t>4</w:t>
      </w:r>
      <w:r>
        <w:rPr>
          <w:rFonts w:hint="eastAsia" w:ascii="黑体" w:hAnsi="黑体" w:eastAsia="黑体"/>
          <w:b/>
          <w:sz w:val="32"/>
        </w:rPr>
        <w:t>月</w:t>
      </w:r>
      <w:r>
        <w:rPr>
          <w:rFonts w:ascii="黑体" w:hAnsi="黑体" w:eastAsia="黑体"/>
          <w:b/>
          <w:sz w:val="32"/>
        </w:rPr>
        <w:t>30</w:t>
      </w:r>
      <w:r>
        <w:rPr>
          <w:rFonts w:hint="eastAsia" w:ascii="黑体" w:hAnsi="黑体" w:eastAsia="黑体"/>
          <w:b/>
          <w:sz w:val="32"/>
        </w:rPr>
        <w:t>日</w:t>
      </w:r>
    </w:p>
    <w:p w14:paraId="73624019">
      <w:pPr>
        <w:widowControl/>
        <w:jc w:val="left"/>
        <w:rPr>
          <w:rFonts w:ascii="黑体" w:hAnsi="黑体" w:eastAsia="黑体"/>
          <w:sz w:val="32"/>
          <w:szCs w:val="32"/>
        </w:rPr>
      </w:pPr>
      <w:r>
        <w:rPr>
          <w:rFonts w:ascii="黑体" w:hAnsi="黑体" w:eastAsia="黑体"/>
          <w:sz w:val="32"/>
          <w:szCs w:val="32"/>
        </w:rPr>
        <w:br w:type="page"/>
      </w:r>
    </w:p>
    <w:p w14:paraId="29281554">
      <w:pPr>
        <w:spacing w:line="600" w:lineRule="atLeast"/>
        <w:jc w:val="center"/>
        <w:rPr>
          <w:rFonts w:ascii="方正小标宋_GBK" w:eastAsia="方正小标宋_GBK" w:hAnsiTheme="minorEastAsia"/>
          <w:sz w:val="44"/>
          <w:szCs w:val="44"/>
        </w:rPr>
      </w:pPr>
      <w:r>
        <w:rPr>
          <w:rFonts w:hint="eastAsia" w:ascii="方正小标宋_GBK" w:eastAsia="方正小标宋_GBK" w:hAnsiTheme="minorEastAsia"/>
          <w:sz w:val="44"/>
          <w:szCs w:val="44"/>
        </w:rPr>
        <w:t>目录</w:t>
      </w:r>
    </w:p>
    <w:p w14:paraId="0D279B98">
      <w:pPr>
        <w:spacing w:line="600" w:lineRule="atLeast"/>
        <w:jc w:val="left"/>
        <w:rPr>
          <w:rFonts w:ascii="仿宋" w:hAnsi="仿宋" w:eastAsia="仿宋"/>
          <w:sz w:val="32"/>
          <w:szCs w:val="32"/>
        </w:rPr>
      </w:pPr>
      <w:r>
        <w:rPr>
          <w:rFonts w:hint="eastAsia" w:ascii="仿宋" w:hAnsi="仿宋" w:eastAsia="仿宋"/>
          <w:sz w:val="32"/>
          <w:szCs w:val="32"/>
        </w:rPr>
        <w:t>1、2</w:t>
      </w:r>
      <w:r>
        <w:rPr>
          <w:rFonts w:ascii="仿宋" w:hAnsi="仿宋" w:eastAsia="仿宋"/>
          <w:sz w:val="32"/>
          <w:szCs w:val="32"/>
        </w:rPr>
        <w:t>01</w:t>
      </w:r>
      <w:r>
        <w:rPr>
          <w:rFonts w:hint="eastAsia" w:ascii="仿宋" w:hAnsi="仿宋" w:eastAsia="仿宋"/>
          <w:sz w:val="32"/>
          <w:szCs w:val="32"/>
        </w:rPr>
        <w:t>9年耕地质量保护与提升项目支出绩效自评报告</w:t>
      </w:r>
    </w:p>
    <w:p w14:paraId="4162FC23">
      <w:pPr>
        <w:spacing w:line="600" w:lineRule="atLeast"/>
        <w:jc w:val="left"/>
        <w:rPr>
          <w:rFonts w:ascii="仿宋" w:hAnsi="仿宋" w:eastAsia="仿宋"/>
          <w:sz w:val="32"/>
          <w:szCs w:val="32"/>
        </w:rPr>
      </w:pPr>
      <w:r>
        <w:rPr>
          <w:rFonts w:hint="eastAsia" w:ascii="仿宋" w:hAnsi="仿宋" w:eastAsia="仿宋"/>
          <w:sz w:val="32"/>
          <w:szCs w:val="32"/>
        </w:rPr>
        <w:t>2、2019年耕地质量监测与保护提升项目支出绩效自评报告</w:t>
      </w:r>
    </w:p>
    <w:p w14:paraId="4697320F">
      <w:pPr>
        <w:spacing w:line="600" w:lineRule="atLeast"/>
        <w:jc w:val="left"/>
        <w:rPr>
          <w:rFonts w:ascii="仿宋" w:hAnsi="仿宋" w:eastAsia="仿宋"/>
          <w:sz w:val="32"/>
          <w:szCs w:val="32"/>
        </w:rPr>
      </w:pPr>
      <w:r>
        <w:rPr>
          <w:rFonts w:hint="eastAsia" w:ascii="仿宋" w:hAnsi="仿宋" w:eastAsia="仿宋"/>
          <w:sz w:val="32"/>
          <w:szCs w:val="32"/>
        </w:rPr>
        <w:t>3、2019-2020年中央“厕所革命”整村推进奖补项目绩效评价报告</w:t>
      </w:r>
    </w:p>
    <w:p w14:paraId="6ED2323F">
      <w:pPr>
        <w:spacing w:line="600" w:lineRule="atLeast"/>
        <w:jc w:val="left"/>
        <w:rPr>
          <w:rFonts w:ascii="仿宋" w:hAnsi="仿宋" w:eastAsia="仿宋"/>
          <w:sz w:val="32"/>
          <w:szCs w:val="32"/>
        </w:rPr>
      </w:pPr>
      <w:r>
        <w:rPr>
          <w:rFonts w:hint="eastAsia" w:ascii="仿宋" w:hAnsi="仿宋" w:eastAsia="仿宋"/>
          <w:sz w:val="32"/>
          <w:szCs w:val="32"/>
        </w:rPr>
        <w:t>4、2020年人居环境整治整县推进奖补项目绩效评价报告</w:t>
      </w:r>
    </w:p>
    <w:p w14:paraId="3EF90646">
      <w:pPr>
        <w:spacing w:line="600" w:lineRule="atLeast"/>
        <w:rPr>
          <w:rFonts w:ascii="仿宋" w:hAnsi="仿宋" w:eastAsia="仿宋"/>
          <w:sz w:val="32"/>
          <w:szCs w:val="32"/>
        </w:rPr>
      </w:pPr>
      <w:r>
        <w:rPr>
          <w:rFonts w:hint="eastAsia" w:ascii="仿宋" w:hAnsi="仿宋" w:eastAsia="仿宋"/>
          <w:sz w:val="32"/>
          <w:szCs w:val="32"/>
        </w:rPr>
        <w:t>5、2019年果菜有机肥替代化肥试点项目支出绩效自评报告</w:t>
      </w:r>
    </w:p>
    <w:p w14:paraId="021527EC">
      <w:pPr>
        <w:spacing w:line="600" w:lineRule="atLeast"/>
        <w:rPr>
          <w:rFonts w:ascii="仿宋" w:hAnsi="仿宋" w:eastAsia="仿宋"/>
          <w:b/>
          <w:bCs/>
          <w:sz w:val="32"/>
          <w:szCs w:val="32"/>
        </w:rPr>
      </w:pPr>
      <w:r>
        <w:rPr>
          <w:rFonts w:hint="eastAsia" w:ascii="仿宋" w:hAnsi="仿宋" w:eastAsia="仿宋"/>
          <w:sz w:val="32"/>
          <w:szCs w:val="32"/>
        </w:rPr>
        <w:t>6、2019年蝗虫监测预警项目绩效评价报告</w:t>
      </w:r>
    </w:p>
    <w:p w14:paraId="3CC85463">
      <w:pPr>
        <w:spacing w:line="600" w:lineRule="atLeast"/>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、2019年秸秆综合利用项目支出绩效自评报告</w:t>
      </w:r>
    </w:p>
    <w:p w14:paraId="56D615F7">
      <w:pPr>
        <w:spacing w:line="600" w:lineRule="atLeast"/>
        <w:rPr>
          <w:rFonts w:ascii="仿宋" w:hAnsi="仿宋" w:eastAsia="仿宋"/>
          <w:sz w:val="32"/>
          <w:szCs w:val="32"/>
        </w:rPr>
      </w:pPr>
      <w:r>
        <w:rPr>
          <w:rFonts w:hint="eastAsia" w:ascii="仿宋" w:hAnsi="仿宋" w:eastAsia="仿宋"/>
          <w:sz w:val="32"/>
          <w:szCs w:val="32"/>
        </w:rPr>
        <w:t>8、2019年度农机深松项目绩效自评报告</w:t>
      </w:r>
    </w:p>
    <w:p w14:paraId="774F7FA4">
      <w:pPr>
        <w:spacing w:line="600" w:lineRule="atLeast"/>
        <w:rPr>
          <w:rFonts w:ascii="仿宋" w:hAnsi="仿宋" w:eastAsia="仿宋"/>
          <w:sz w:val="32"/>
          <w:szCs w:val="32"/>
        </w:rPr>
      </w:pPr>
      <w:r>
        <w:rPr>
          <w:rFonts w:hint="eastAsia" w:ascii="仿宋" w:hAnsi="仿宋" w:eastAsia="仿宋"/>
          <w:sz w:val="32"/>
          <w:szCs w:val="32"/>
        </w:rPr>
        <w:t>9、2019 年小型农田水利工程管护项目支出绩效自评报告</w:t>
      </w:r>
    </w:p>
    <w:p w14:paraId="641D7882">
      <w:pPr>
        <w:spacing w:line="600" w:lineRule="atLeast"/>
        <w:rPr>
          <w:rFonts w:ascii="仿宋" w:hAnsi="仿宋" w:eastAsia="仿宋"/>
          <w:sz w:val="32"/>
          <w:szCs w:val="32"/>
        </w:rPr>
      </w:pPr>
      <w:r>
        <w:rPr>
          <w:rFonts w:hint="eastAsia" w:ascii="仿宋" w:hAnsi="仿宋" w:eastAsia="仿宋"/>
          <w:sz w:val="32"/>
          <w:szCs w:val="32"/>
        </w:rPr>
        <w:t>10、2019年</w:t>
      </w:r>
      <w:r>
        <w:rPr>
          <w:rFonts w:ascii="仿宋" w:hAnsi="仿宋" w:eastAsia="仿宋"/>
          <w:sz w:val="32"/>
          <w:szCs w:val="32"/>
        </w:rPr>
        <w:t>争取上级资金奖励资金</w:t>
      </w:r>
      <w:r>
        <w:rPr>
          <w:rFonts w:hint="eastAsia" w:ascii="仿宋" w:hAnsi="仿宋" w:eastAsia="仿宋"/>
          <w:sz w:val="32"/>
          <w:szCs w:val="32"/>
        </w:rPr>
        <w:t>项目支出绩效自评报告</w:t>
      </w:r>
    </w:p>
    <w:p w14:paraId="67734BFC">
      <w:pPr>
        <w:spacing w:line="600" w:lineRule="atLeast"/>
        <w:rPr>
          <w:rFonts w:ascii="仿宋" w:hAnsi="仿宋" w:eastAsia="仿宋"/>
          <w:sz w:val="32"/>
          <w:szCs w:val="32"/>
        </w:rPr>
      </w:pPr>
      <w:r>
        <w:rPr>
          <w:rFonts w:hint="eastAsia" w:ascii="仿宋" w:hAnsi="仿宋" w:eastAsia="仿宋"/>
          <w:sz w:val="32"/>
          <w:szCs w:val="32"/>
        </w:rPr>
        <w:t>11、2019年农机补贴绩效管理自评报告</w:t>
      </w:r>
    </w:p>
    <w:p w14:paraId="07C25440">
      <w:pPr>
        <w:spacing w:line="600" w:lineRule="atLeast"/>
        <w:rPr>
          <w:rFonts w:ascii="仿宋" w:hAnsi="仿宋" w:eastAsia="仿宋"/>
          <w:sz w:val="32"/>
          <w:szCs w:val="32"/>
        </w:rPr>
      </w:pPr>
      <w:r>
        <w:rPr>
          <w:rFonts w:hint="eastAsia" w:ascii="仿宋" w:hAnsi="仿宋" w:eastAsia="仿宋"/>
          <w:sz w:val="32"/>
          <w:szCs w:val="32"/>
        </w:rPr>
        <w:t>12、2020年产业扶贫项目支出绩效自评报告</w:t>
      </w:r>
    </w:p>
    <w:p w14:paraId="34E1DD9E">
      <w:pPr>
        <w:spacing w:line="600" w:lineRule="atLeast"/>
        <w:rPr>
          <w:rFonts w:ascii="仿宋" w:hAnsi="仿宋" w:eastAsia="仿宋"/>
          <w:sz w:val="32"/>
          <w:szCs w:val="32"/>
        </w:rPr>
      </w:pPr>
      <w:r>
        <w:rPr>
          <w:rFonts w:hint="eastAsia" w:ascii="仿宋" w:hAnsi="仿宋" w:eastAsia="仿宋"/>
          <w:sz w:val="32"/>
          <w:szCs w:val="32"/>
        </w:rPr>
        <w:t>13、遵化市2020年基层农技推广改革与建设补助项目绩效评价报告</w:t>
      </w:r>
    </w:p>
    <w:p w14:paraId="3B87A819">
      <w:pPr>
        <w:spacing w:line="600" w:lineRule="atLeast"/>
        <w:rPr>
          <w:rFonts w:ascii="仿宋" w:hAnsi="仿宋" w:eastAsia="仿宋"/>
          <w:b/>
          <w:bCs/>
          <w:sz w:val="32"/>
          <w:szCs w:val="32"/>
        </w:rPr>
      </w:pPr>
      <w:r>
        <w:rPr>
          <w:rFonts w:hint="eastAsia" w:ascii="仿宋" w:hAnsi="仿宋" w:eastAsia="仿宋"/>
          <w:sz w:val="32"/>
          <w:szCs w:val="32"/>
        </w:rPr>
        <w:t>14、2020年蝗虫、草地贪夜蛾等农业有害生物监测预警项目绩效评价报告</w:t>
      </w:r>
    </w:p>
    <w:p w14:paraId="66E24312">
      <w:pPr>
        <w:spacing w:line="600" w:lineRule="atLeast"/>
        <w:rPr>
          <w:rFonts w:ascii="仿宋" w:hAnsi="仿宋" w:eastAsia="仿宋"/>
          <w:sz w:val="32"/>
          <w:szCs w:val="32"/>
        </w:rPr>
      </w:pPr>
      <w:r>
        <w:rPr>
          <w:rFonts w:hint="eastAsia" w:ascii="仿宋" w:hAnsi="仿宋" w:eastAsia="仿宋"/>
          <w:sz w:val="32"/>
          <w:szCs w:val="32"/>
        </w:rPr>
        <w:t>15、2020年农机补贴政策落实延伸绩效管理自评报告</w:t>
      </w:r>
    </w:p>
    <w:p w14:paraId="1E963514">
      <w:pPr>
        <w:spacing w:line="600" w:lineRule="atLeast"/>
        <w:rPr>
          <w:rFonts w:ascii="仿宋" w:hAnsi="仿宋" w:eastAsia="仿宋"/>
          <w:b/>
          <w:bCs/>
          <w:sz w:val="32"/>
          <w:szCs w:val="32"/>
        </w:rPr>
      </w:pPr>
      <w:r>
        <w:rPr>
          <w:rFonts w:hint="eastAsia" w:ascii="仿宋" w:hAnsi="仿宋" w:eastAsia="仿宋"/>
          <w:sz w:val="32"/>
          <w:szCs w:val="32"/>
        </w:rPr>
        <w:t>16、2020年植物保护经费项目绩效评价报告</w:t>
      </w:r>
    </w:p>
    <w:p w14:paraId="3634F716">
      <w:pPr>
        <w:spacing w:line="600" w:lineRule="atLeast"/>
        <w:rPr>
          <w:rFonts w:ascii="仿宋" w:hAnsi="仿宋" w:eastAsia="仿宋"/>
          <w:sz w:val="32"/>
          <w:szCs w:val="32"/>
        </w:rPr>
      </w:pPr>
      <w:r>
        <w:rPr>
          <w:rFonts w:hint="eastAsia" w:ascii="仿宋" w:hAnsi="仿宋" w:eastAsia="仿宋"/>
          <w:sz w:val="32"/>
          <w:szCs w:val="32"/>
        </w:rPr>
        <w:t>17、农产品检测中心运行及质量安全经费项目支出绩效自评报告</w:t>
      </w:r>
    </w:p>
    <w:p w14:paraId="6717BF99">
      <w:pPr>
        <w:spacing w:line="600" w:lineRule="atLeast"/>
        <w:rPr>
          <w:rFonts w:ascii="仿宋" w:hAnsi="仿宋" w:eastAsia="仿宋"/>
          <w:sz w:val="32"/>
          <w:szCs w:val="32"/>
        </w:rPr>
      </w:pPr>
      <w:r>
        <w:rPr>
          <w:rFonts w:ascii="仿宋" w:hAnsi="仿宋" w:eastAsia="仿宋"/>
          <w:sz w:val="32"/>
          <w:szCs w:val="32"/>
        </w:rPr>
        <w:t>18</w:t>
      </w:r>
      <w:r>
        <w:rPr>
          <w:rFonts w:hint="eastAsia" w:ascii="仿宋" w:hAnsi="仿宋" w:eastAsia="仿宋"/>
          <w:sz w:val="32"/>
          <w:szCs w:val="32"/>
        </w:rPr>
        <w:t>、河北省农产品市场信息采集体系建设项目绩效评价报告</w:t>
      </w:r>
    </w:p>
    <w:p w14:paraId="17824A21">
      <w:pPr>
        <w:spacing w:line="600" w:lineRule="atLeast"/>
        <w:rPr>
          <w:rFonts w:ascii="仿宋" w:hAnsi="仿宋" w:eastAsia="仿宋"/>
          <w:b/>
          <w:bCs/>
          <w:sz w:val="32"/>
          <w:szCs w:val="32"/>
        </w:rPr>
      </w:pPr>
      <w:r>
        <w:rPr>
          <w:rFonts w:hint="eastAsia" w:ascii="仿宋" w:hAnsi="仿宋" w:eastAsia="仿宋"/>
          <w:sz w:val="32"/>
          <w:szCs w:val="32"/>
        </w:rPr>
        <w:t>19、遵化市农机补贴经费绩效自评报告</w:t>
      </w:r>
    </w:p>
    <w:p w14:paraId="476FFA2D">
      <w:pPr>
        <w:spacing w:line="600" w:lineRule="atLeast"/>
        <w:rPr>
          <w:rFonts w:ascii="仿宋" w:hAnsi="仿宋" w:eastAsia="仿宋"/>
          <w:sz w:val="32"/>
          <w:szCs w:val="32"/>
        </w:rPr>
      </w:pPr>
      <w:r>
        <w:rPr>
          <w:rFonts w:hint="eastAsia" w:ascii="仿宋" w:hAnsi="仿宋" w:eastAsia="仿宋"/>
          <w:sz w:val="32"/>
          <w:szCs w:val="32"/>
        </w:rPr>
        <w:t>20、农业局兴隆店</w:t>
      </w:r>
      <w:r>
        <w:rPr>
          <w:rFonts w:ascii="仿宋" w:hAnsi="仿宋" w:eastAsia="仿宋"/>
          <w:sz w:val="32"/>
          <w:szCs w:val="32"/>
        </w:rPr>
        <w:t>三站电费</w:t>
      </w:r>
      <w:r>
        <w:rPr>
          <w:rFonts w:hint="eastAsia" w:ascii="仿宋" w:hAnsi="仿宋" w:eastAsia="仿宋"/>
          <w:sz w:val="32"/>
          <w:szCs w:val="32"/>
        </w:rPr>
        <w:t>项目支出绩效自评报告</w:t>
      </w:r>
    </w:p>
    <w:p w14:paraId="2ED905D2">
      <w:pPr>
        <w:spacing w:line="600" w:lineRule="atLeast"/>
        <w:rPr>
          <w:rFonts w:ascii="仿宋" w:hAnsi="仿宋" w:eastAsia="仿宋"/>
          <w:sz w:val="32"/>
          <w:szCs w:val="32"/>
        </w:rPr>
      </w:pPr>
      <w:r>
        <w:rPr>
          <w:rFonts w:hint="eastAsia" w:ascii="仿宋" w:hAnsi="仿宋" w:eastAsia="仿宋"/>
          <w:sz w:val="32"/>
          <w:szCs w:val="32"/>
        </w:rPr>
        <w:t>21、2019年高标准农田建设支出绩效自评报告</w:t>
      </w:r>
    </w:p>
    <w:p w14:paraId="1D4D4883">
      <w:pPr>
        <w:spacing w:line="600" w:lineRule="atLeast"/>
        <w:rPr>
          <w:rFonts w:ascii="仿宋" w:hAnsi="仿宋" w:eastAsia="仿宋"/>
          <w:sz w:val="32"/>
          <w:szCs w:val="32"/>
        </w:rPr>
      </w:pPr>
      <w:r>
        <w:rPr>
          <w:rFonts w:hint="eastAsia" w:ascii="仿宋" w:hAnsi="仿宋" w:eastAsia="仿宋"/>
          <w:sz w:val="32"/>
          <w:szCs w:val="32"/>
        </w:rPr>
        <w:t>22、土地承包经营权确权登记颁证项目绩效评价报告</w:t>
      </w:r>
    </w:p>
    <w:p w14:paraId="08D59866">
      <w:pPr>
        <w:spacing w:line="600" w:lineRule="atLeast"/>
        <w:rPr>
          <w:rFonts w:ascii="仿宋" w:hAnsi="仿宋" w:eastAsia="仿宋"/>
          <w:sz w:val="32"/>
          <w:szCs w:val="32"/>
        </w:rPr>
      </w:pPr>
      <w:r>
        <w:rPr>
          <w:rFonts w:hint="eastAsia" w:ascii="仿宋" w:hAnsi="仿宋" w:eastAsia="仿宋"/>
          <w:sz w:val="32"/>
          <w:szCs w:val="32"/>
        </w:rPr>
        <w:t>23、农业品牌设计费项目支出绩效自评报告</w:t>
      </w:r>
    </w:p>
    <w:p w14:paraId="78ABBDBE">
      <w:pPr>
        <w:spacing w:line="600" w:lineRule="atLeast"/>
        <w:rPr>
          <w:rFonts w:ascii="仿宋" w:hAnsi="仿宋" w:eastAsia="仿宋"/>
          <w:sz w:val="32"/>
          <w:szCs w:val="32"/>
        </w:rPr>
      </w:pPr>
      <w:r>
        <w:rPr>
          <w:rFonts w:hint="eastAsia" w:ascii="仿宋" w:hAnsi="仿宋" w:eastAsia="仿宋"/>
          <w:sz w:val="32"/>
          <w:szCs w:val="32"/>
        </w:rPr>
        <w:t>24、农业信息网络运行维护费项目绩效评价报告</w:t>
      </w:r>
    </w:p>
    <w:p w14:paraId="7F237D9C">
      <w:pPr>
        <w:spacing w:line="600" w:lineRule="atLeast"/>
        <w:rPr>
          <w:rFonts w:ascii="仿宋" w:hAnsi="仿宋" w:eastAsia="仿宋"/>
          <w:b/>
          <w:bCs/>
          <w:sz w:val="32"/>
          <w:szCs w:val="32"/>
        </w:rPr>
      </w:pPr>
      <w:r>
        <w:rPr>
          <w:rFonts w:hint="eastAsia" w:ascii="仿宋" w:hAnsi="仿宋" w:eastAsia="仿宋"/>
          <w:sz w:val="32"/>
          <w:szCs w:val="32"/>
        </w:rPr>
        <w:t>25、农业</w:t>
      </w:r>
      <w:r>
        <w:rPr>
          <w:rFonts w:ascii="仿宋" w:hAnsi="仿宋" w:eastAsia="仿宋"/>
          <w:sz w:val="32"/>
          <w:szCs w:val="32"/>
        </w:rPr>
        <w:t>综合执法经费</w:t>
      </w:r>
      <w:r>
        <w:rPr>
          <w:rFonts w:hint="eastAsia" w:ascii="仿宋" w:hAnsi="仿宋" w:eastAsia="仿宋"/>
          <w:sz w:val="32"/>
          <w:szCs w:val="32"/>
        </w:rPr>
        <w:t>项目支出绩效自评报告</w:t>
      </w:r>
    </w:p>
    <w:p w14:paraId="5FD6EAB1">
      <w:pPr>
        <w:spacing w:line="600" w:lineRule="atLeast"/>
        <w:rPr>
          <w:rFonts w:ascii="仿宋" w:hAnsi="仿宋" w:eastAsia="仿宋"/>
          <w:sz w:val="32"/>
          <w:szCs w:val="32"/>
        </w:rPr>
      </w:pPr>
      <w:r>
        <w:rPr>
          <w:rFonts w:hint="eastAsia" w:ascii="仿宋" w:hAnsi="仿宋" w:eastAsia="仿宋"/>
          <w:sz w:val="32"/>
          <w:szCs w:val="32"/>
        </w:rPr>
        <w:t>26、农作物育种与研究经费绩效评价报告</w:t>
      </w:r>
    </w:p>
    <w:p w14:paraId="1D0AA9A5">
      <w:pPr>
        <w:spacing w:line="600" w:lineRule="atLeast"/>
        <w:rPr>
          <w:rFonts w:ascii="仿宋" w:hAnsi="仿宋" w:eastAsia="仿宋"/>
          <w:sz w:val="32"/>
          <w:szCs w:val="32"/>
        </w:rPr>
      </w:pPr>
      <w:r>
        <w:rPr>
          <w:rFonts w:hint="eastAsia" w:ascii="仿宋" w:hAnsi="仿宋" w:eastAsia="仿宋"/>
          <w:sz w:val="32"/>
          <w:szCs w:val="32"/>
        </w:rPr>
        <w:t>27、遵化市乡村振兴工作经费项目绩效评价报告</w:t>
      </w:r>
    </w:p>
    <w:p w14:paraId="167D5F0F">
      <w:pPr>
        <w:spacing w:line="600" w:lineRule="atLeast"/>
        <w:rPr>
          <w:rFonts w:ascii="仿宋" w:hAnsi="仿宋" w:eastAsia="仿宋"/>
          <w:sz w:val="32"/>
          <w:szCs w:val="32"/>
        </w:rPr>
      </w:pPr>
      <w:r>
        <w:rPr>
          <w:rFonts w:hint="eastAsia" w:ascii="仿宋" w:hAnsi="仿宋" w:eastAsia="仿宋"/>
          <w:sz w:val="32"/>
          <w:szCs w:val="32"/>
        </w:rPr>
        <w:t>28、兴隆店办公楼、平房顶部防水及院墙改造工程项目绩效评价报告</w:t>
      </w:r>
    </w:p>
    <w:p w14:paraId="17D18858">
      <w:pPr>
        <w:spacing w:line="600" w:lineRule="atLeast"/>
        <w:rPr>
          <w:rFonts w:ascii="仿宋" w:hAnsi="仿宋" w:eastAsia="仿宋"/>
          <w:b/>
          <w:bCs/>
          <w:sz w:val="32"/>
          <w:szCs w:val="32"/>
        </w:rPr>
      </w:pPr>
      <w:r>
        <w:rPr>
          <w:rFonts w:hint="eastAsia" w:ascii="仿宋" w:hAnsi="仿宋" w:eastAsia="仿宋"/>
          <w:sz w:val="32"/>
          <w:szCs w:val="32"/>
        </w:rPr>
        <w:t>29、</w:t>
      </w:r>
      <w:r>
        <w:rPr>
          <w:rFonts w:ascii="仿宋" w:hAnsi="仿宋" w:eastAsia="仿宋"/>
          <w:sz w:val="32"/>
          <w:szCs w:val="32"/>
        </w:rPr>
        <w:t>2020</w:t>
      </w:r>
      <w:r>
        <w:rPr>
          <w:rFonts w:hint="eastAsia" w:ascii="仿宋" w:hAnsi="仿宋" w:eastAsia="仿宋"/>
          <w:sz w:val="32"/>
          <w:szCs w:val="32"/>
        </w:rPr>
        <w:t>年中央财政支持农民家庭农场示范社项目支出绩效自评报告</w:t>
      </w:r>
    </w:p>
    <w:p w14:paraId="09256E7D">
      <w:pPr>
        <w:rPr>
          <w:rFonts w:ascii="仿宋" w:hAnsi="仿宋" w:eastAsia="仿宋"/>
          <w:sz w:val="32"/>
          <w:szCs w:val="32"/>
        </w:rPr>
      </w:pPr>
      <w:r>
        <w:rPr>
          <w:rFonts w:hint="eastAsia" w:ascii="仿宋" w:hAnsi="仿宋" w:eastAsia="仿宋"/>
          <w:sz w:val="32"/>
          <w:szCs w:val="32"/>
        </w:rPr>
        <w:t>30、2020年中央财政支持农民合作社示范社项目支出绩效自评报告</w:t>
      </w:r>
    </w:p>
    <w:p w14:paraId="152BD516">
      <w:pPr>
        <w:spacing w:line="600" w:lineRule="atLeast"/>
        <w:rPr>
          <w:rFonts w:ascii="仿宋" w:hAnsi="仿宋" w:eastAsia="仿宋"/>
          <w:sz w:val="32"/>
          <w:szCs w:val="32"/>
        </w:rPr>
      </w:pPr>
      <w:r>
        <w:rPr>
          <w:rFonts w:hint="eastAsia" w:ascii="仿宋" w:hAnsi="仿宋" w:eastAsia="仿宋"/>
          <w:sz w:val="32"/>
          <w:szCs w:val="32"/>
        </w:rPr>
        <w:t>31、2019年度洁净煤推广项目支出绩效评价报告</w:t>
      </w:r>
    </w:p>
    <w:p w14:paraId="2BF71920">
      <w:pPr>
        <w:spacing w:line="600" w:lineRule="atLeast"/>
        <w:rPr>
          <w:rFonts w:ascii="仿宋" w:hAnsi="仿宋" w:eastAsia="仿宋"/>
          <w:sz w:val="32"/>
          <w:szCs w:val="32"/>
        </w:rPr>
      </w:pPr>
      <w:r>
        <w:rPr>
          <w:rFonts w:hint="eastAsia" w:ascii="仿宋" w:hAnsi="仿宋" w:eastAsia="仿宋"/>
          <w:sz w:val="32"/>
          <w:szCs w:val="32"/>
        </w:rPr>
        <w:t>32、2019年度洁净煤及配套炉具安全使用明白纸项目支出评价</w:t>
      </w:r>
    </w:p>
    <w:p w14:paraId="3FAD3F46">
      <w:pPr>
        <w:spacing w:line="600" w:lineRule="atLeast"/>
        <w:rPr>
          <w:rFonts w:ascii="仿宋" w:hAnsi="仿宋" w:eastAsia="仿宋"/>
          <w:sz w:val="32"/>
          <w:szCs w:val="32"/>
        </w:rPr>
      </w:pPr>
      <w:r>
        <w:rPr>
          <w:rFonts w:hint="eastAsia" w:ascii="仿宋" w:hAnsi="仿宋" w:eastAsia="仿宋"/>
          <w:sz w:val="32"/>
          <w:szCs w:val="32"/>
        </w:rPr>
        <w:t>33、2020年度洁净煤推广项目支出绩效评价报告</w:t>
      </w:r>
    </w:p>
    <w:p w14:paraId="1D3F8DDF">
      <w:pPr>
        <w:spacing w:line="600" w:lineRule="atLeast"/>
        <w:rPr>
          <w:rFonts w:ascii="仿宋" w:hAnsi="仿宋" w:eastAsia="仿宋"/>
          <w:sz w:val="32"/>
          <w:szCs w:val="32"/>
        </w:rPr>
      </w:pPr>
      <w:r>
        <w:rPr>
          <w:rFonts w:hint="eastAsia" w:ascii="仿宋" w:hAnsi="仿宋" w:eastAsia="仿宋"/>
          <w:sz w:val="32"/>
          <w:szCs w:val="32"/>
        </w:rPr>
        <w:t>34、2020年度洁净煤推广项目支出绩效评价报告</w:t>
      </w:r>
    </w:p>
    <w:p w14:paraId="57C31356">
      <w:pPr>
        <w:spacing w:line="600" w:lineRule="atLeast"/>
        <w:rPr>
          <w:rFonts w:ascii="仿宋" w:hAnsi="仿宋" w:eastAsia="仿宋"/>
          <w:sz w:val="32"/>
          <w:szCs w:val="32"/>
        </w:rPr>
      </w:pPr>
      <w:r>
        <w:rPr>
          <w:rFonts w:hint="eastAsia" w:ascii="仿宋" w:hAnsi="仿宋" w:eastAsia="仿宋"/>
          <w:sz w:val="32"/>
          <w:szCs w:val="32"/>
        </w:rPr>
        <w:t>35、村级协防员补助经费项目</w:t>
      </w:r>
    </w:p>
    <w:p w14:paraId="1F4E641C">
      <w:pPr>
        <w:spacing w:line="600" w:lineRule="atLeast"/>
        <w:rPr>
          <w:rFonts w:ascii="仿宋" w:hAnsi="仿宋" w:eastAsia="仿宋"/>
          <w:sz w:val="32"/>
          <w:szCs w:val="32"/>
        </w:rPr>
      </w:pPr>
      <w:r>
        <w:rPr>
          <w:rFonts w:hint="eastAsia" w:ascii="仿宋" w:hAnsi="仿宋" w:eastAsia="仿宋"/>
          <w:sz w:val="32"/>
          <w:szCs w:val="32"/>
        </w:rPr>
        <w:t>36、基层检疫人员补助经费项目</w:t>
      </w:r>
    </w:p>
    <w:p w14:paraId="0A413C93">
      <w:pPr>
        <w:spacing w:line="600" w:lineRule="atLeast"/>
        <w:rPr>
          <w:rFonts w:ascii="仿宋" w:hAnsi="仿宋" w:eastAsia="仿宋"/>
          <w:sz w:val="32"/>
          <w:szCs w:val="32"/>
        </w:rPr>
      </w:pPr>
      <w:r>
        <w:rPr>
          <w:rFonts w:hint="eastAsia" w:ascii="仿宋" w:hAnsi="仿宋" w:eastAsia="仿宋"/>
          <w:sz w:val="32"/>
          <w:szCs w:val="32"/>
        </w:rPr>
        <w:t>37、基层畜牧兽医人员补助经费项目</w:t>
      </w:r>
    </w:p>
    <w:p w14:paraId="6C4D161E">
      <w:pPr>
        <w:spacing w:line="600" w:lineRule="atLeast"/>
        <w:rPr>
          <w:rFonts w:ascii="仿宋" w:hAnsi="仿宋" w:eastAsia="仿宋"/>
          <w:sz w:val="32"/>
          <w:szCs w:val="32"/>
        </w:rPr>
      </w:pPr>
      <w:r>
        <w:rPr>
          <w:rFonts w:hint="eastAsia" w:ascii="仿宋" w:hAnsi="仿宋" w:eastAsia="仿宋"/>
          <w:sz w:val="32"/>
          <w:szCs w:val="32"/>
        </w:rPr>
        <w:t>38、基层畜牧兽医站人员待遇有关问题资金项目</w:t>
      </w:r>
    </w:p>
    <w:p w14:paraId="7876B90C">
      <w:pPr>
        <w:spacing w:line="600" w:lineRule="atLeast"/>
        <w:rPr>
          <w:rFonts w:ascii="仿宋" w:hAnsi="仿宋" w:eastAsia="仿宋"/>
          <w:sz w:val="32"/>
          <w:szCs w:val="32"/>
        </w:rPr>
      </w:pPr>
      <w:r>
        <w:rPr>
          <w:rFonts w:hint="eastAsia" w:ascii="仿宋" w:hAnsi="仿宋" w:eastAsia="仿宋"/>
          <w:sz w:val="32"/>
          <w:szCs w:val="32"/>
        </w:rPr>
        <w:t>39、返还租金租赁收益用于房屋维修厕所改造资金项目</w:t>
      </w:r>
    </w:p>
    <w:p w14:paraId="71856364">
      <w:pPr>
        <w:spacing w:line="600" w:lineRule="atLeast"/>
        <w:rPr>
          <w:rFonts w:ascii="仿宋" w:hAnsi="仿宋" w:eastAsia="仿宋"/>
          <w:sz w:val="32"/>
          <w:szCs w:val="32"/>
        </w:rPr>
      </w:pPr>
      <w:r>
        <w:rPr>
          <w:rFonts w:hint="eastAsia" w:ascii="仿宋" w:hAnsi="仿宋" w:eastAsia="仿宋"/>
          <w:sz w:val="32"/>
          <w:szCs w:val="32"/>
        </w:rPr>
        <w:t>40、动物疫情应急物资储备工作经费项目</w:t>
      </w:r>
    </w:p>
    <w:p w14:paraId="3703FEE2">
      <w:pPr>
        <w:spacing w:line="600" w:lineRule="atLeast"/>
        <w:rPr>
          <w:rFonts w:ascii="仿宋" w:hAnsi="仿宋" w:eastAsia="仿宋"/>
          <w:sz w:val="32"/>
          <w:szCs w:val="32"/>
        </w:rPr>
      </w:pPr>
      <w:r>
        <w:rPr>
          <w:rFonts w:hint="eastAsia" w:ascii="仿宋" w:hAnsi="仿宋" w:eastAsia="仿宋"/>
          <w:sz w:val="32"/>
          <w:szCs w:val="32"/>
        </w:rPr>
        <w:t>41、畜禽水产品质量安全检测工作经费项目</w:t>
      </w:r>
    </w:p>
    <w:p w14:paraId="50805993">
      <w:pPr>
        <w:spacing w:line="600" w:lineRule="atLeast"/>
        <w:rPr>
          <w:rFonts w:ascii="仿宋" w:hAnsi="仿宋" w:eastAsia="仿宋"/>
          <w:sz w:val="32"/>
          <w:szCs w:val="32"/>
        </w:rPr>
      </w:pPr>
      <w:r>
        <w:rPr>
          <w:rFonts w:hint="eastAsia" w:ascii="仿宋" w:hAnsi="仿宋" w:eastAsia="仿宋"/>
          <w:sz w:val="32"/>
          <w:szCs w:val="32"/>
        </w:rPr>
        <w:t>42、强制免疫副反应补助工作经费项目</w:t>
      </w:r>
    </w:p>
    <w:p w14:paraId="758E95A9">
      <w:pPr>
        <w:spacing w:line="600" w:lineRule="atLeast"/>
        <w:rPr>
          <w:rFonts w:ascii="仿宋" w:hAnsi="仿宋" w:eastAsia="仿宋"/>
          <w:sz w:val="32"/>
          <w:szCs w:val="32"/>
        </w:rPr>
      </w:pPr>
      <w:r>
        <w:rPr>
          <w:rFonts w:hint="eastAsia" w:ascii="仿宋" w:hAnsi="仿宋" w:eastAsia="仿宋"/>
          <w:sz w:val="32"/>
          <w:szCs w:val="32"/>
        </w:rPr>
        <w:t>43、奶牛场“两病”净化工作经费项目</w:t>
      </w:r>
    </w:p>
    <w:p w14:paraId="535874E4">
      <w:pPr>
        <w:spacing w:line="600" w:lineRule="atLeast"/>
        <w:rPr>
          <w:rFonts w:ascii="仿宋" w:hAnsi="仿宋" w:eastAsia="仿宋"/>
          <w:sz w:val="32"/>
          <w:szCs w:val="32"/>
        </w:rPr>
      </w:pPr>
      <w:r>
        <w:rPr>
          <w:rFonts w:hint="eastAsia" w:ascii="仿宋" w:hAnsi="仿宋" w:eastAsia="仿宋"/>
          <w:sz w:val="32"/>
          <w:szCs w:val="32"/>
        </w:rPr>
        <w:t>44、种畜禽场疫病净化工作经费项目</w:t>
      </w:r>
    </w:p>
    <w:p w14:paraId="641F4D59">
      <w:pPr>
        <w:spacing w:line="600" w:lineRule="atLeast"/>
        <w:rPr>
          <w:rFonts w:ascii="仿宋" w:hAnsi="仿宋" w:eastAsia="仿宋"/>
          <w:sz w:val="32"/>
          <w:szCs w:val="32"/>
        </w:rPr>
      </w:pPr>
      <w:r>
        <w:rPr>
          <w:rFonts w:hint="eastAsia" w:ascii="仿宋" w:hAnsi="仿宋" w:eastAsia="仿宋"/>
          <w:sz w:val="32"/>
          <w:szCs w:val="32"/>
        </w:rPr>
        <w:t>45、重大动物疫病防控疫苗及监测试剂经费项目</w:t>
      </w:r>
    </w:p>
    <w:p w14:paraId="22314AA1">
      <w:pPr>
        <w:spacing w:line="600" w:lineRule="atLeast"/>
        <w:rPr>
          <w:rFonts w:ascii="仿宋" w:hAnsi="仿宋" w:eastAsia="仿宋"/>
          <w:sz w:val="32"/>
          <w:szCs w:val="32"/>
        </w:rPr>
      </w:pPr>
      <w:r>
        <w:rPr>
          <w:rFonts w:hint="eastAsia" w:ascii="仿宋" w:hAnsi="仿宋" w:eastAsia="仿宋"/>
          <w:sz w:val="32"/>
          <w:szCs w:val="32"/>
        </w:rPr>
        <w:t>46、动物检疫证章标签经费项目</w:t>
      </w:r>
    </w:p>
    <w:p w14:paraId="6A6BC6AA">
      <w:pPr>
        <w:spacing w:line="600" w:lineRule="atLeast"/>
        <w:rPr>
          <w:rFonts w:ascii="仿宋" w:hAnsi="仿宋" w:eastAsia="仿宋"/>
          <w:sz w:val="32"/>
          <w:szCs w:val="32"/>
        </w:rPr>
      </w:pPr>
      <w:r>
        <w:rPr>
          <w:rFonts w:hint="eastAsia" w:ascii="仿宋" w:hAnsi="仿宋" w:eastAsia="仿宋"/>
          <w:sz w:val="32"/>
          <w:szCs w:val="32"/>
        </w:rPr>
        <w:t>47、2020年中央农业生产发展资金（“粮改饲”试点项目）</w:t>
      </w:r>
    </w:p>
    <w:p w14:paraId="066C8F26">
      <w:pPr>
        <w:spacing w:line="600" w:lineRule="atLeast"/>
        <w:rPr>
          <w:rFonts w:ascii="仿宋" w:hAnsi="仿宋" w:eastAsia="仿宋"/>
          <w:sz w:val="32"/>
          <w:szCs w:val="32"/>
        </w:rPr>
      </w:pPr>
      <w:r>
        <w:rPr>
          <w:rFonts w:hint="eastAsia" w:ascii="仿宋" w:hAnsi="仿宋" w:eastAsia="仿宋"/>
          <w:sz w:val="32"/>
          <w:szCs w:val="32"/>
        </w:rPr>
        <w:t>48、2019年省级农产品质量安全及疫病防治资金项目</w:t>
      </w:r>
    </w:p>
    <w:p w14:paraId="0054003D">
      <w:pPr>
        <w:spacing w:line="600" w:lineRule="atLeast"/>
        <w:rPr>
          <w:rFonts w:ascii="仿宋" w:hAnsi="仿宋" w:eastAsia="仿宋"/>
          <w:sz w:val="32"/>
          <w:szCs w:val="32"/>
        </w:rPr>
      </w:pPr>
      <w:r>
        <w:rPr>
          <w:rFonts w:hint="eastAsia" w:ascii="仿宋" w:hAnsi="仿宋" w:eastAsia="仿宋"/>
          <w:sz w:val="32"/>
          <w:szCs w:val="32"/>
        </w:rPr>
        <w:t>49、2020年省级动物疫病防治资金项目</w:t>
      </w:r>
    </w:p>
    <w:p w14:paraId="00FBB413">
      <w:pPr>
        <w:spacing w:line="600" w:lineRule="atLeast"/>
        <w:rPr>
          <w:rFonts w:ascii="仿宋" w:hAnsi="仿宋" w:eastAsia="仿宋"/>
          <w:sz w:val="32"/>
          <w:szCs w:val="32"/>
        </w:rPr>
      </w:pPr>
      <w:r>
        <w:rPr>
          <w:rFonts w:hint="eastAsia" w:ascii="仿宋" w:hAnsi="仿宋" w:eastAsia="仿宋"/>
          <w:sz w:val="32"/>
          <w:szCs w:val="32"/>
        </w:rPr>
        <w:t>50、2020年中央及省级防疫补助经费项目</w:t>
      </w:r>
    </w:p>
    <w:p w14:paraId="1EA0B076">
      <w:pPr>
        <w:spacing w:line="600" w:lineRule="atLeast"/>
        <w:rPr>
          <w:rFonts w:ascii="仿宋" w:hAnsi="仿宋" w:eastAsia="仿宋"/>
          <w:sz w:val="32"/>
          <w:szCs w:val="32"/>
        </w:rPr>
      </w:pPr>
      <w:r>
        <w:rPr>
          <w:rFonts w:hint="eastAsia" w:ascii="仿宋" w:hAnsi="仿宋" w:eastAsia="仿宋"/>
          <w:sz w:val="32"/>
          <w:szCs w:val="32"/>
        </w:rPr>
        <w:t>51、2020年动物强制免疫补助（“先打后补”试点项目）</w:t>
      </w:r>
    </w:p>
    <w:p w14:paraId="025A5873">
      <w:pPr>
        <w:spacing w:line="600" w:lineRule="atLeast"/>
        <w:rPr>
          <w:rFonts w:ascii="仿宋" w:hAnsi="仿宋" w:eastAsia="仿宋"/>
          <w:sz w:val="32"/>
          <w:szCs w:val="32"/>
        </w:rPr>
      </w:pPr>
      <w:r>
        <w:rPr>
          <w:rFonts w:hint="eastAsia" w:ascii="仿宋" w:hAnsi="仿宋" w:eastAsia="仿宋"/>
          <w:sz w:val="32"/>
          <w:szCs w:val="32"/>
        </w:rPr>
        <w:t>52、2020年病死猪无害化处理补助项目</w:t>
      </w:r>
    </w:p>
    <w:p w14:paraId="3F600CF9">
      <w:pPr>
        <w:spacing w:line="600" w:lineRule="atLeast"/>
        <w:rPr>
          <w:rFonts w:ascii="仿宋" w:hAnsi="仿宋" w:eastAsia="仿宋"/>
          <w:sz w:val="32"/>
          <w:szCs w:val="32"/>
        </w:rPr>
      </w:pPr>
      <w:r>
        <w:rPr>
          <w:rFonts w:hint="eastAsia" w:ascii="仿宋" w:hAnsi="仿宋" w:eastAsia="仿宋"/>
          <w:sz w:val="32"/>
          <w:szCs w:val="32"/>
        </w:rPr>
        <w:t>53、2019年奶牛性控冻精补助项目</w:t>
      </w:r>
    </w:p>
    <w:p w14:paraId="1ACBE7A8">
      <w:pPr>
        <w:spacing w:line="600" w:lineRule="atLeast"/>
        <w:rPr>
          <w:rFonts w:ascii="仿宋" w:hAnsi="仿宋" w:eastAsia="仿宋"/>
          <w:sz w:val="32"/>
          <w:szCs w:val="32"/>
        </w:rPr>
      </w:pPr>
      <w:r>
        <w:rPr>
          <w:rFonts w:hint="eastAsia" w:ascii="仿宋" w:hAnsi="仿宋" w:eastAsia="仿宋"/>
          <w:sz w:val="32"/>
          <w:szCs w:val="32"/>
        </w:rPr>
        <w:t>54、2020年生猪良种补贴项目</w:t>
      </w:r>
    </w:p>
    <w:p w14:paraId="2F0C7E93">
      <w:pPr>
        <w:spacing w:line="600" w:lineRule="atLeast"/>
        <w:rPr>
          <w:rFonts w:ascii="仿宋" w:hAnsi="仿宋" w:eastAsia="仿宋"/>
          <w:sz w:val="32"/>
          <w:szCs w:val="32"/>
        </w:rPr>
      </w:pPr>
      <w:r>
        <w:rPr>
          <w:rFonts w:hint="eastAsia" w:ascii="仿宋" w:hAnsi="仿宋" w:eastAsia="仿宋"/>
          <w:sz w:val="32"/>
          <w:szCs w:val="32"/>
        </w:rPr>
        <w:t>55、2018年畜禽粪污资源化利用整县推进项目</w:t>
      </w:r>
    </w:p>
    <w:p w14:paraId="571C79B6">
      <w:pPr>
        <w:spacing w:line="600" w:lineRule="atLeast"/>
        <w:rPr>
          <w:rFonts w:ascii="仿宋" w:hAnsi="仿宋" w:eastAsia="仿宋"/>
          <w:sz w:val="32"/>
          <w:szCs w:val="32"/>
        </w:rPr>
      </w:pPr>
      <w:r>
        <w:rPr>
          <w:rFonts w:hint="eastAsia" w:ascii="仿宋" w:hAnsi="仿宋" w:eastAsia="仿宋"/>
          <w:sz w:val="32"/>
          <w:szCs w:val="32"/>
        </w:rPr>
        <w:t>56、2020年生猪调出大县奖励资金项目</w:t>
      </w:r>
    </w:p>
    <w:p w14:paraId="3FE3C72F">
      <w:pPr>
        <w:spacing w:line="600" w:lineRule="atLeast"/>
        <w:rPr>
          <w:rFonts w:ascii="仿宋" w:hAnsi="仿宋" w:eastAsia="仿宋"/>
          <w:sz w:val="32"/>
          <w:szCs w:val="32"/>
        </w:rPr>
      </w:pPr>
    </w:p>
    <w:p w14:paraId="57DEFFD3">
      <w:pPr>
        <w:spacing w:line="600" w:lineRule="atLeast"/>
        <w:jc w:val="left"/>
        <w:rPr>
          <w:rFonts w:ascii="仿宋" w:hAnsi="仿宋" w:eastAsia="仿宋"/>
          <w:b/>
          <w:bCs/>
          <w:sz w:val="32"/>
          <w:szCs w:val="32"/>
        </w:rPr>
      </w:pPr>
    </w:p>
    <w:p w14:paraId="22673E87">
      <w:pPr>
        <w:spacing w:line="600" w:lineRule="atLeast"/>
        <w:jc w:val="left"/>
        <w:rPr>
          <w:rFonts w:ascii="仿宋" w:hAnsi="仿宋" w:eastAsia="仿宋"/>
          <w:b/>
          <w:bCs/>
          <w:sz w:val="32"/>
          <w:szCs w:val="32"/>
        </w:rPr>
      </w:pPr>
    </w:p>
    <w:p w14:paraId="494BA85A">
      <w:pPr>
        <w:rPr>
          <w:rFonts w:ascii="仿宋" w:hAnsi="仿宋" w:eastAsia="仿宋"/>
          <w:sz w:val="32"/>
          <w:szCs w:val="32"/>
        </w:rPr>
        <w:sectPr>
          <w:headerReference r:id="rId3" w:type="default"/>
          <w:footerReference r:id="rId4" w:type="default"/>
          <w:pgSz w:w="11906" w:h="16838"/>
          <w:pgMar w:top="2098" w:right="1474" w:bottom="1985" w:left="1588" w:header="851" w:footer="992" w:gutter="0"/>
          <w:pgNumType w:start="1"/>
          <w:cols w:space="720" w:num="1"/>
          <w:docGrid w:type="lines" w:linePitch="312" w:charSpace="0"/>
        </w:sectPr>
      </w:pPr>
    </w:p>
    <w:p w14:paraId="30855995">
      <w:pPr>
        <w:spacing w:line="520" w:lineRule="exact"/>
        <w:jc w:val="center"/>
        <w:rPr>
          <w:rFonts w:asciiTheme="majorEastAsia" w:hAnsiTheme="majorEastAsia" w:eastAsiaTheme="majorEastAsia"/>
          <w:kern w:val="0"/>
          <w:sz w:val="44"/>
          <w:szCs w:val="44"/>
          <w:lang w:val="zh-CN"/>
        </w:rPr>
      </w:pPr>
      <w:r>
        <w:rPr>
          <w:rFonts w:hint="eastAsia" w:asciiTheme="majorEastAsia" w:hAnsiTheme="majorEastAsia" w:eastAsiaTheme="majorEastAsia"/>
          <w:kern w:val="0"/>
          <w:sz w:val="44"/>
          <w:szCs w:val="44"/>
          <w:lang w:val="zh-CN"/>
        </w:rPr>
        <w:t>2</w:t>
      </w:r>
      <w:r>
        <w:rPr>
          <w:rFonts w:asciiTheme="majorEastAsia" w:hAnsiTheme="majorEastAsia" w:eastAsiaTheme="majorEastAsia"/>
          <w:kern w:val="0"/>
          <w:sz w:val="44"/>
          <w:szCs w:val="44"/>
          <w:lang w:val="zh-CN"/>
        </w:rPr>
        <w:t>01</w:t>
      </w:r>
      <w:r>
        <w:rPr>
          <w:rFonts w:hint="eastAsia" w:asciiTheme="majorEastAsia" w:hAnsiTheme="majorEastAsia" w:eastAsiaTheme="majorEastAsia"/>
          <w:kern w:val="0"/>
          <w:sz w:val="44"/>
          <w:szCs w:val="44"/>
          <w:lang w:val="zh-CN"/>
        </w:rPr>
        <w:t>9年耕地质量保护与提升项目支出绩效</w:t>
      </w:r>
    </w:p>
    <w:p w14:paraId="28379547">
      <w:pPr>
        <w:spacing w:line="520" w:lineRule="exact"/>
        <w:jc w:val="center"/>
        <w:rPr>
          <w:rFonts w:asciiTheme="majorEastAsia" w:hAnsiTheme="majorEastAsia" w:eastAsiaTheme="majorEastAsia"/>
          <w:kern w:val="0"/>
          <w:sz w:val="44"/>
          <w:szCs w:val="44"/>
          <w:lang w:val="zh-CN"/>
        </w:rPr>
      </w:pPr>
      <w:r>
        <w:rPr>
          <w:rFonts w:hint="eastAsia" w:asciiTheme="majorEastAsia" w:hAnsiTheme="majorEastAsia" w:eastAsiaTheme="majorEastAsia"/>
          <w:kern w:val="0"/>
          <w:sz w:val="44"/>
          <w:szCs w:val="44"/>
          <w:lang w:val="zh-CN"/>
        </w:rPr>
        <w:t>自评报告</w:t>
      </w:r>
    </w:p>
    <w:p w14:paraId="4B5D68E0">
      <w:pPr>
        <w:spacing w:line="800" w:lineRule="exact"/>
        <w:jc w:val="center"/>
        <w:rPr>
          <w:rFonts w:ascii="方正小标宋简体" w:eastAsia="方正小标宋简体"/>
          <w:sz w:val="44"/>
          <w:szCs w:val="44"/>
        </w:rPr>
      </w:pPr>
    </w:p>
    <w:p w14:paraId="121E1941">
      <w:pPr>
        <w:ind w:firstLine="800" w:firstLineChars="250"/>
        <w:rPr>
          <w:rFonts w:ascii="黑体" w:hAnsi="黑体" w:eastAsia="黑体"/>
          <w:sz w:val="32"/>
          <w:szCs w:val="32"/>
        </w:rPr>
      </w:pPr>
      <w:r>
        <w:rPr>
          <w:rFonts w:hint="eastAsia" w:ascii="黑体" w:hAnsi="黑体" w:eastAsia="黑体"/>
          <w:sz w:val="32"/>
          <w:szCs w:val="32"/>
        </w:rPr>
        <w:t>一、基本情况</w:t>
      </w:r>
    </w:p>
    <w:p w14:paraId="56D6F5CD">
      <w:pPr>
        <w:spacing w:line="560" w:lineRule="exact"/>
        <w:ind w:firstLine="640" w:firstLineChars="200"/>
        <w:rPr>
          <w:rFonts w:ascii="仿宋" w:hAnsi="仿宋" w:eastAsia="仿宋"/>
          <w:sz w:val="32"/>
          <w:szCs w:val="32"/>
        </w:rPr>
      </w:pPr>
      <w:r>
        <w:rPr>
          <w:rFonts w:hint="eastAsia" w:ascii="仿宋" w:hAnsi="仿宋" w:eastAsia="仿宋"/>
          <w:sz w:val="32"/>
          <w:szCs w:val="32"/>
        </w:rPr>
        <w:t>（一）项目概况。根据河北省财政厅《关于提前下达2019年中央农业资源及生态保护补助资金预算的通知》（冀财农［2018］163号），用于耕地质量保护与提升项目资金7万元。根据遵化市制定的《遵化市</w:t>
      </w:r>
      <w:r>
        <w:rPr>
          <w:rFonts w:ascii="仿宋" w:hAnsi="仿宋" w:eastAsia="仿宋"/>
          <w:sz w:val="32"/>
          <w:szCs w:val="32"/>
        </w:rPr>
        <w:t>201</w:t>
      </w:r>
      <w:r>
        <w:rPr>
          <w:rFonts w:hint="eastAsia" w:ascii="仿宋" w:hAnsi="仿宋" w:eastAsia="仿宋"/>
          <w:sz w:val="32"/>
          <w:szCs w:val="32"/>
        </w:rPr>
        <w:t>9年耕地质量保护与提升项目实施方案》要求，主要用于三项工作内容：一是全市共采集和分析土壤样品40个。其中10%的土壤样品进行中微量元素及重金属测定，项目资金3万元，用于化验委托代理费、试剂、仪器设备更新维护费等。二是开展耕地质量监测与评价。对我市耕地质量监测点位进行数据采集分析、数据库建立、结果评价等工作，有效提升监测我市耕地质量等级工作，项目资金3.5万元。三是科学宣传与培训。积极开展测土配方施肥和化肥减量增效技术宣传，加大配方施、有机肥的应用推广，发放测土配方施肥、化肥减量增效科普技术书籍2000余份，项目资金0.5万元。</w:t>
      </w:r>
    </w:p>
    <w:p w14:paraId="3D4DD78D">
      <w:pPr>
        <w:ind w:firstLine="480" w:firstLineChars="150"/>
        <w:rPr>
          <w:rFonts w:ascii="楷体" w:hAnsi="楷体" w:eastAsia="楷体"/>
          <w:sz w:val="32"/>
          <w:szCs w:val="32"/>
        </w:rPr>
      </w:pPr>
      <w:r>
        <w:rPr>
          <w:rFonts w:hint="eastAsia" w:ascii="仿宋" w:hAnsi="仿宋" w:eastAsia="仿宋"/>
          <w:sz w:val="32"/>
          <w:szCs w:val="32"/>
        </w:rPr>
        <w:t>（二）项目绩效目标。该项目通过采集和分析土壤养分含量变化，以及土壤基础设施建设与改善，科学建立耕地质量等级评价数据，在原有等级的基础上综合等级提升0.2个等级以上</w:t>
      </w:r>
      <w:r>
        <w:rPr>
          <w:rFonts w:hint="eastAsia" w:ascii="楷体" w:hAnsi="楷体" w:eastAsia="楷体"/>
          <w:sz w:val="32"/>
          <w:szCs w:val="32"/>
        </w:rPr>
        <w:t>。</w:t>
      </w:r>
    </w:p>
    <w:p w14:paraId="05F2C0E9">
      <w:pPr>
        <w:spacing w:line="52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6D5FE2A7">
      <w:pPr>
        <w:ind w:firstLine="640" w:firstLineChars="200"/>
        <w:rPr>
          <w:rFonts w:ascii="仿宋" w:hAnsi="仿宋" w:eastAsia="仿宋"/>
          <w:sz w:val="32"/>
          <w:szCs w:val="32"/>
        </w:rPr>
      </w:pPr>
      <w:r>
        <w:rPr>
          <w:rFonts w:hint="eastAsia" w:ascii="仿宋" w:hAnsi="仿宋" w:eastAsia="仿宋"/>
          <w:sz w:val="32"/>
          <w:szCs w:val="32"/>
        </w:rPr>
        <w:t>（一）绩效评价目的 、对象和范围</w:t>
      </w:r>
    </w:p>
    <w:p w14:paraId="7A18945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为加强项目支出绩效管理，提高财政资金使用效益和公共服务质量，对2019年耕地质量与保护提升项目年初绩效目标指标的实现情况进行绩效自评。</w:t>
      </w:r>
    </w:p>
    <w:p w14:paraId="18E333C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（二）绩效评价原则、评价指标体系（附表说明）、评价方法、评价标准</w:t>
      </w:r>
    </w:p>
    <w:p w14:paraId="4F5A89B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1、绩效评价工作遵循全面覆盖、程序简便、客观公正、公开透明的原则。</w:t>
      </w:r>
    </w:p>
    <w:p w14:paraId="0F63089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2、评价指标体系，具体每个指标得分情况详见下表：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3"/>
        <w:gridCol w:w="786"/>
        <w:gridCol w:w="1182"/>
        <w:gridCol w:w="2343"/>
        <w:gridCol w:w="2762"/>
        <w:gridCol w:w="696"/>
        <w:gridCol w:w="658"/>
      </w:tblGrid>
      <w:tr w14:paraId="4F207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50" w:type="pct"/>
            <w:vAlign w:val="center"/>
          </w:tcPr>
          <w:p w14:paraId="5169D4A3">
            <w:pPr>
              <w:spacing w:line="580" w:lineRule="exact"/>
              <w:rPr>
                <w:rFonts w:ascii="仿宋_GB2312" w:eastAsia="仿宋_GB2312"/>
                <w:sz w:val="32"/>
                <w:szCs w:val="32"/>
              </w:rPr>
            </w:pPr>
            <w:r>
              <w:rPr>
                <w:rFonts w:hint="eastAsia" w:ascii="仿宋_GB2312" w:eastAsia="仿宋_GB2312"/>
                <w:sz w:val="32"/>
                <w:szCs w:val="32"/>
              </w:rPr>
              <w:t>一级指标</w:t>
            </w:r>
          </w:p>
        </w:tc>
        <w:tc>
          <w:tcPr>
            <w:tcW w:w="434" w:type="pct"/>
            <w:vAlign w:val="center"/>
          </w:tcPr>
          <w:p w14:paraId="1596ADE6">
            <w:pPr>
              <w:spacing w:line="580" w:lineRule="exact"/>
              <w:rPr>
                <w:rFonts w:ascii="仿宋_GB2312" w:eastAsia="仿宋_GB2312"/>
                <w:sz w:val="32"/>
                <w:szCs w:val="32"/>
              </w:rPr>
            </w:pPr>
            <w:r>
              <w:rPr>
                <w:rFonts w:hint="eastAsia" w:ascii="仿宋_GB2312" w:eastAsia="仿宋_GB2312"/>
                <w:sz w:val="32"/>
                <w:szCs w:val="32"/>
              </w:rPr>
              <w:t>二级指标</w:t>
            </w:r>
          </w:p>
        </w:tc>
        <w:tc>
          <w:tcPr>
            <w:tcW w:w="652" w:type="pct"/>
            <w:vAlign w:val="center"/>
          </w:tcPr>
          <w:p w14:paraId="3B95CEC8">
            <w:pPr>
              <w:spacing w:line="580" w:lineRule="exact"/>
              <w:rPr>
                <w:rFonts w:ascii="仿宋_GB2312" w:eastAsia="仿宋_GB2312"/>
                <w:sz w:val="32"/>
                <w:szCs w:val="32"/>
              </w:rPr>
            </w:pPr>
            <w:r>
              <w:rPr>
                <w:rFonts w:hint="eastAsia" w:ascii="仿宋_GB2312" w:eastAsia="仿宋_GB2312"/>
                <w:sz w:val="32"/>
                <w:szCs w:val="32"/>
              </w:rPr>
              <w:t>三级指标</w:t>
            </w:r>
          </w:p>
        </w:tc>
        <w:tc>
          <w:tcPr>
            <w:tcW w:w="1293" w:type="pct"/>
            <w:vAlign w:val="center"/>
          </w:tcPr>
          <w:p w14:paraId="16BD11FE">
            <w:pPr>
              <w:spacing w:line="580" w:lineRule="exact"/>
              <w:rPr>
                <w:rFonts w:ascii="仿宋_GB2312" w:eastAsia="仿宋_GB2312"/>
                <w:sz w:val="32"/>
                <w:szCs w:val="32"/>
              </w:rPr>
            </w:pPr>
            <w:r>
              <w:rPr>
                <w:rFonts w:hint="eastAsia" w:ascii="仿宋_GB2312" w:eastAsia="仿宋_GB2312"/>
                <w:sz w:val="32"/>
                <w:szCs w:val="32"/>
              </w:rPr>
              <w:t>指标解释</w:t>
            </w:r>
          </w:p>
        </w:tc>
        <w:tc>
          <w:tcPr>
            <w:tcW w:w="1524" w:type="pct"/>
            <w:vAlign w:val="center"/>
          </w:tcPr>
          <w:p w14:paraId="4AA5B84C">
            <w:pPr>
              <w:spacing w:line="580" w:lineRule="exact"/>
              <w:rPr>
                <w:rFonts w:ascii="仿宋_GB2312" w:eastAsia="仿宋_GB2312"/>
                <w:sz w:val="32"/>
                <w:szCs w:val="32"/>
              </w:rPr>
            </w:pPr>
            <w:r>
              <w:rPr>
                <w:rFonts w:hint="eastAsia" w:ascii="仿宋_GB2312" w:eastAsia="仿宋_GB2312"/>
                <w:sz w:val="32"/>
                <w:szCs w:val="32"/>
              </w:rPr>
              <w:t>评价标准</w:t>
            </w:r>
          </w:p>
        </w:tc>
        <w:tc>
          <w:tcPr>
            <w:tcW w:w="383" w:type="pct"/>
            <w:vAlign w:val="center"/>
          </w:tcPr>
          <w:p w14:paraId="0D4A3618">
            <w:pPr>
              <w:spacing w:line="580" w:lineRule="exact"/>
              <w:rPr>
                <w:rFonts w:ascii="仿宋_GB2312" w:eastAsia="仿宋_GB2312"/>
                <w:sz w:val="32"/>
                <w:szCs w:val="32"/>
              </w:rPr>
            </w:pPr>
            <w:r>
              <w:rPr>
                <w:rFonts w:hint="eastAsia" w:ascii="仿宋_GB2312" w:eastAsia="仿宋_GB2312"/>
                <w:sz w:val="32"/>
                <w:szCs w:val="32"/>
              </w:rPr>
              <w:t>标准分</w:t>
            </w:r>
          </w:p>
        </w:tc>
        <w:tc>
          <w:tcPr>
            <w:tcW w:w="363" w:type="pct"/>
            <w:vAlign w:val="center"/>
          </w:tcPr>
          <w:p w14:paraId="207379CF">
            <w:pPr>
              <w:spacing w:line="580" w:lineRule="exact"/>
              <w:rPr>
                <w:rFonts w:ascii="仿宋_GB2312" w:eastAsia="仿宋_GB2312"/>
                <w:sz w:val="32"/>
                <w:szCs w:val="32"/>
              </w:rPr>
            </w:pPr>
            <w:r>
              <w:rPr>
                <w:rFonts w:hint="eastAsia" w:ascii="仿宋_GB2312" w:eastAsia="仿宋_GB2312"/>
                <w:sz w:val="32"/>
                <w:szCs w:val="32"/>
              </w:rPr>
              <w:t>得分</w:t>
            </w:r>
          </w:p>
        </w:tc>
      </w:tr>
      <w:tr w14:paraId="6DE69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50" w:type="pct"/>
            <w:vMerge w:val="restart"/>
            <w:vAlign w:val="center"/>
          </w:tcPr>
          <w:p w14:paraId="08CAD498">
            <w:pPr>
              <w:spacing w:line="580" w:lineRule="exact"/>
              <w:rPr>
                <w:rFonts w:ascii="仿宋_GB2312" w:eastAsia="仿宋_GB2312"/>
                <w:sz w:val="32"/>
                <w:szCs w:val="32"/>
              </w:rPr>
            </w:pPr>
            <w:r>
              <w:rPr>
                <w:rFonts w:hint="eastAsia" w:ascii="仿宋_GB2312" w:eastAsia="仿宋_GB2312"/>
                <w:sz w:val="32"/>
                <w:szCs w:val="32"/>
              </w:rPr>
              <w:t>投入</w:t>
            </w:r>
          </w:p>
        </w:tc>
        <w:tc>
          <w:tcPr>
            <w:tcW w:w="434" w:type="pct"/>
            <w:vAlign w:val="center"/>
          </w:tcPr>
          <w:p w14:paraId="1D8C8226">
            <w:pPr>
              <w:spacing w:line="580" w:lineRule="exact"/>
              <w:rPr>
                <w:rFonts w:ascii="仿宋_GB2312" w:eastAsia="仿宋_GB2312"/>
                <w:sz w:val="32"/>
                <w:szCs w:val="32"/>
              </w:rPr>
            </w:pPr>
            <w:r>
              <w:rPr>
                <w:rFonts w:hint="eastAsia" w:ascii="仿宋_GB2312" w:eastAsia="仿宋_GB2312"/>
                <w:sz w:val="32"/>
                <w:szCs w:val="32"/>
              </w:rPr>
              <w:t>项目目标</w:t>
            </w:r>
          </w:p>
        </w:tc>
        <w:tc>
          <w:tcPr>
            <w:tcW w:w="652" w:type="pct"/>
            <w:vAlign w:val="center"/>
          </w:tcPr>
          <w:p w14:paraId="3BC1DAEA">
            <w:pPr>
              <w:spacing w:line="580" w:lineRule="exact"/>
              <w:rPr>
                <w:rFonts w:ascii="仿宋_GB2312" w:eastAsia="仿宋_GB2312"/>
                <w:sz w:val="32"/>
                <w:szCs w:val="32"/>
              </w:rPr>
            </w:pPr>
            <w:r>
              <w:rPr>
                <w:rFonts w:hint="eastAsia" w:ascii="仿宋_GB2312" w:eastAsia="仿宋_GB2312"/>
                <w:sz w:val="32"/>
                <w:szCs w:val="32"/>
              </w:rPr>
              <w:t>目标内容</w:t>
            </w:r>
          </w:p>
        </w:tc>
        <w:tc>
          <w:tcPr>
            <w:tcW w:w="1293" w:type="pct"/>
            <w:vAlign w:val="center"/>
          </w:tcPr>
          <w:p w14:paraId="03C730BC">
            <w:pPr>
              <w:spacing w:line="580" w:lineRule="exact"/>
              <w:rPr>
                <w:rFonts w:ascii="仿宋_GB2312" w:eastAsia="仿宋_GB2312"/>
                <w:sz w:val="32"/>
                <w:szCs w:val="32"/>
              </w:rPr>
            </w:pPr>
            <w:r>
              <w:rPr>
                <w:rFonts w:hint="eastAsia" w:ascii="仿宋_GB2312" w:eastAsia="仿宋_GB2312"/>
                <w:sz w:val="32"/>
                <w:szCs w:val="32"/>
              </w:rPr>
              <w:t>目标是否明确、细化、量化</w:t>
            </w:r>
          </w:p>
        </w:tc>
        <w:tc>
          <w:tcPr>
            <w:tcW w:w="1524" w:type="pct"/>
            <w:vAlign w:val="center"/>
          </w:tcPr>
          <w:p w14:paraId="3BCAC6F7">
            <w:pPr>
              <w:spacing w:line="580" w:lineRule="exact"/>
              <w:rPr>
                <w:rFonts w:ascii="仿宋_GB2312" w:eastAsia="仿宋_GB2312"/>
                <w:sz w:val="32"/>
                <w:szCs w:val="32"/>
              </w:rPr>
            </w:pPr>
            <w:r>
              <w:rPr>
                <w:rFonts w:hint="eastAsia" w:ascii="仿宋_GB2312" w:eastAsia="仿宋_GB2312"/>
                <w:sz w:val="32"/>
                <w:szCs w:val="32"/>
              </w:rPr>
              <w:t>目标明确（2分），目标细化（2分），目标量化（1分）</w:t>
            </w:r>
          </w:p>
        </w:tc>
        <w:tc>
          <w:tcPr>
            <w:tcW w:w="383" w:type="pct"/>
            <w:vAlign w:val="center"/>
          </w:tcPr>
          <w:p w14:paraId="1900BC63">
            <w:pPr>
              <w:spacing w:line="580" w:lineRule="exact"/>
              <w:rPr>
                <w:rFonts w:ascii="仿宋_GB2312" w:eastAsia="仿宋_GB2312"/>
                <w:sz w:val="32"/>
                <w:szCs w:val="32"/>
              </w:rPr>
            </w:pPr>
            <w:r>
              <w:rPr>
                <w:rFonts w:hint="eastAsia" w:ascii="仿宋_GB2312" w:eastAsia="仿宋_GB2312"/>
                <w:sz w:val="32"/>
                <w:szCs w:val="32"/>
              </w:rPr>
              <w:t>5</w:t>
            </w:r>
          </w:p>
        </w:tc>
        <w:tc>
          <w:tcPr>
            <w:tcW w:w="363" w:type="pct"/>
            <w:vAlign w:val="center"/>
          </w:tcPr>
          <w:p w14:paraId="066719A3">
            <w:pPr>
              <w:spacing w:line="580" w:lineRule="exact"/>
              <w:rPr>
                <w:rFonts w:ascii="仿宋_GB2312" w:eastAsia="仿宋_GB2312"/>
                <w:sz w:val="32"/>
                <w:szCs w:val="32"/>
              </w:rPr>
            </w:pPr>
            <w:r>
              <w:rPr>
                <w:rFonts w:hint="eastAsia" w:ascii="仿宋_GB2312" w:eastAsia="仿宋_GB2312"/>
                <w:sz w:val="32"/>
                <w:szCs w:val="32"/>
              </w:rPr>
              <w:t>5</w:t>
            </w:r>
          </w:p>
        </w:tc>
      </w:tr>
      <w:tr w14:paraId="1421F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50" w:type="pct"/>
            <w:vMerge w:val="continue"/>
            <w:vAlign w:val="center"/>
          </w:tcPr>
          <w:p w14:paraId="3EB0DD24">
            <w:pPr>
              <w:spacing w:line="580" w:lineRule="exact"/>
              <w:rPr>
                <w:rFonts w:ascii="仿宋_GB2312" w:eastAsia="仿宋_GB2312"/>
                <w:sz w:val="32"/>
                <w:szCs w:val="32"/>
              </w:rPr>
            </w:pPr>
          </w:p>
        </w:tc>
        <w:tc>
          <w:tcPr>
            <w:tcW w:w="434" w:type="pct"/>
            <w:vMerge w:val="restart"/>
            <w:vAlign w:val="center"/>
          </w:tcPr>
          <w:p w14:paraId="38B7ACCC">
            <w:pPr>
              <w:spacing w:line="580" w:lineRule="exact"/>
              <w:rPr>
                <w:rFonts w:ascii="仿宋_GB2312" w:eastAsia="仿宋_GB2312"/>
                <w:sz w:val="32"/>
                <w:szCs w:val="32"/>
              </w:rPr>
            </w:pPr>
            <w:r>
              <w:rPr>
                <w:rFonts w:hint="eastAsia" w:ascii="仿宋_GB2312" w:eastAsia="仿宋_GB2312"/>
                <w:sz w:val="32"/>
                <w:szCs w:val="32"/>
              </w:rPr>
              <w:t>决策过程</w:t>
            </w:r>
          </w:p>
        </w:tc>
        <w:tc>
          <w:tcPr>
            <w:tcW w:w="652" w:type="pct"/>
            <w:vAlign w:val="center"/>
          </w:tcPr>
          <w:p w14:paraId="25CBBA11">
            <w:pPr>
              <w:spacing w:line="580" w:lineRule="exact"/>
              <w:rPr>
                <w:rFonts w:ascii="仿宋_GB2312" w:eastAsia="仿宋_GB2312"/>
                <w:sz w:val="32"/>
                <w:szCs w:val="32"/>
              </w:rPr>
            </w:pPr>
            <w:r>
              <w:rPr>
                <w:rFonts w:hint="eastAsia" w:ascii="仿宋_GB2312" w:eastAsia="仿宋_GB2312"/>
                <w:sz w:val="32"/>
                <w:szCs w:val="32"/>
              </w:rPr>
              <w:t>决策依据</w:t>
            </w:r>
          </w:p>
        </w:tc>
        <w:tc>
          <w:tcPr>
            <w:tcW w:w="1293" w:type="pct"/>
            <w:vAlign w:val="center"/>
          </w:tcPr>
          <w:p w14:paraId="6B1D0919">
            <w:pPr>
              <w:spacing w:line="580" w:lineRule="exact"/>
              <w:rPr>
                <w:rFonts w:ascii="仿宋_GB2312" w:eastAsia="仿宋_GB2312"/>
                <w:sz w:val="32"/>
                <w:szCs w:val="32"/>
              </w:rPr>
            </w:pPr>
            <w:r>
              <w:rPr>
                <w:rFonts w:hint="eastAsia" w:ascii="仿宋_GB2312" w:eastAsia="仿宋_GB2312"/>
                <w:sz w:val="32"/>
                <w:szCs w:val="32"/>
              </w:rPr>
              <w:t>项目是否符合经济社会发展规划和部门年度工作计划；是否根据需要制定中长期实施规划</w:t>
            </w:r>
          </w:p>
        </w:tc>
        <w:tc>
          <w:tcPr>
            <w:tcW w:w="1524" w:type="pct"/>
            <w:vAlign w:val="center"/>
          </w:tcPr>
          <w:p w14:paraId="3AEF1F0C">
            <w:pPr>
              <w:spacing w:line="580" w:lineRule="exact"/>
              <w:rPr>
                <w:rFonts w:ascii="仿宋_GB2312" w:eastAsia="仿宋_GB2312"/>
                <w:sz w:val="32"/>
                <w:szCs w:val="32"/>
              </w:rPr>
            </w:pPr>
            <w:r>
              <w:rPr>
                <w:rFonts w:hint="eastAsia" w:ascii="仿宋_GB2312" w:eastAsia="仿宋_GB2312"/>
                <w:sz w:val="32"/>
                <w:szCs w:val="32"/>
              </w:rPr>
              <w:t>项目符合经济社会发展规划和部门年度工作计划（5分），根据需要制定中长期实施规划（5分）</w:t>
            </w:r>
          </w:p>
        </w:tc>
        <w:tc>
          <w:tcPr>
            <w:tcW w:w="383" w:type="pct"/>
            <w:vAlign w:val="center"/>
          </w:tcPr>
          <w:p w14:paraId="5650D55C">
            <w:pPr>
              <w:spacing w:line="580" w:lineRule="exact"/>
              <w:rPr>
                <w:rFonts w:ascii="仿宋_GB2312" w:eastAsia="仿宋_GB2312"/>
                <w:sz w:val="32"/>
                <w:szCs w:val="32"/>
              </w:rPr>
            </w:pPr>
            <w:r>
              <w:rPr>
                <w:rFonts w:hint="eastAsia" w:ascii="仿宋_GB2312" w:eastAsia="仿宋_GB2312"/>
                <w:sz w:val="32"/>
                <w:szCs w:val="32"/>
              </w:rPr>
              <w:t>5</w:t>
            </w:r>
          </w:p>
        </w:tc>
        <w:tc>
          <w:tcPr>
            <w:tcW w:w="363" w:type="pct"/>
            <w:vAlign w:val="center"/>
          </w:tcPr>
          <w:p w14:paraId="557D80B7">
            <w:pPr>
              <w:spacing w:line="580" w:lineRule="exact"/>
              <w:rPr>
                <w:rFonts w:ascii="仿宋_GB2312" w:eastAsia="仿宋_GB2312"/>
                <w:sz w:val="32"/>
                <w:szCs w:val="32"/>
              </w:rPr>
            </w:pPr>
            <w:r>
              <w:rPr>
                <w:rFonts w:hint="eastAsia" w:ascii="仿宋_GB2312" w:eastAsia="仿宋_GB2312"/>
                <w:sz w:val="32"/>
                <w:szCs w:val="32"/>
              </w:rPr>
              <w:t>5</w:t>
            </w:r>
          </w:p>
        </w:tc>
      </w:tr>
      <w:tr w14:paraId="564AC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50" w:type="pct"/>
            <w:vMerge w:val="continue"/>
            <w:vAlign w:val="center"/>
          </w:tcPr>
          <w:p w14:paraId="1FD28648">
            <w:pPr>
              <w:spacing w:line="580" w:lineRule="exact"/>
              <w:rPr>
                <w:rFonts w:ascii="仿宋_GB2312" w:eastAsia="仿宋_GB2312"/>
                <w:sz w:val="32"/>
                <w:szCs w:val="32"/>
              </w:rPr>
            </w:pPr>
          </w:p>
        </w:tc>
        <w:tc>
          <w:tcPr>
            <w:tcW w:w="434" w:type="pct"/>
            <w:vMerge w:val="continue"/>
            <w:vAlign w:val="center"/>
          </w:tcPr>
          <w:p w14:paraId="1505F3D0">
            <w:pPr>
              <w:spacing w:line="580" w:lineRule="exact"/>
              <w:rPr>
                <w:rFonts w:ascii="仿宋_GB2312" w:eastAsia="仿宋_GB2312"/>
                <w:sz w:val="32"/>
                <w:szCs w:val="32"/>
              </w:rPr>
            </w:pPr>
          </w:p>
        </w:tc>
        <w:tc>
          <w:tcPr>
            <w:tcW w:w="652" w:type="pct"/>
            <w:vAlign w:val="center"/>
          </w:tcPr>
          <w:p w14:paraId="12D2D33D">
            <w:pPr>
              <w:spacing w:line="580" w:lineRule="exact"/>
              <w:rPr>
                <w:rFonts w:ascii="仿宋_GB2312" w:eastAsia="仿宋_GB2312"/>
                <w:sz w:val="32"/>
                <w:szCs w:val="32"/>
              </w:rPr>
            </w:pPr>
            <w:r>
              <w:rPr>
                <w:rFonts w:hint="eastAsia" w:ascii="仿宋_GB2312" w:eastAsia="仿宋_GB2312"/>
                <w:sz w:val="32"/>
                <w:szCs w:val="32"/>
              </w:rPr>
              <w:t>决策程序</w:t>
            </w:r>
          </w:p>
        </w:tc>
        <w:tc>
          <w:tcPr>
            <w:tcW w:w="1293" w:type="pct"/>
            <w:vAlign w:val="center"/>
          </w:tcPr>
          <w:p w14:paraId="1FE02CCF">
            <w:pPr>
              <w:spacing w:line="580" w:lineRule="exact"/>
              <w:rPr>
                <w:rFonts w:ascii="仿宋_GB2312" w:eastAsia="仿宋_GB2312"/>
                <w:sz w:val="32"/>
                <w:szCs w:val="32"/>
              </w:rPr>
            </w:pPr>
            <w:r>
              <w:rPr>
                <w:rFonts w:hint="eastAsia" w:ascii="仿宋_GB2312" w:eastAsia="仿宋_GB2312"/>
                <w:sz w:val="32"/>
                <w:szCs w:val="32"/>
              </w:rPr>
              <w:t>项目是否符合申报条件；申报、批复程序是否符合相关管理办法；项目调整是否履行相应手续</w:t>
            </w:r>
          </w:p>
        </w:tc>
        <w:tc>
          <w:tcPr>
            <w:tcW w:w="1524" w:type="pct"/>
            <w:vAlign w:val="center"/>
          </w:tcPr>
          <w:p w14:paraId="14522D28">
            <w:pPr>
              <w:spacing w:line="580" w:lineRule="exact"/>
              <w:rPr>
                <w:rFonts w:ascii="仿宋_GB2312" w:eastAsia="仿宋_GB2312"/>
                <w:sz w:val="32"/>
                <w:szCs w:val="32"/>
              </w:rPr>
            </w:pPr>
            <w:r>
              <w:rPr>
                <w:rFonts w:hint="eastAsia" w:ascii="仿宋_GB2312" w:eastAsia="仿宋_GB2312"/>
                <w:sz w:val="32"/>
                <w:szCs w:val="32"/>
              </w:rPr>
              <w:t>项目符合申报条件（2分），申报、批复程序符合相关管理办法（2分），项目实施调整履行相应手续（1分）</w:t>
            </w:r>
          </w:p>
        </w:tc>
        <w:tc>
          <w:tcPr>
            <w:tcW w:w="383" w:type="pct"/>
            <w:vAlign w:val="center"/>
          </w:tcPr>
          <w:p w14:paraId="184AD8DF">
            <w:pPr>
              <w:spacing w:line="580" w:lineRule="exact"/>
              <w:rPr>
                <w:rFonts w:ascii="仿宋_GB2312" w:eastAsia="仿宋_GB2312"/>
                <w:sz w:val="32"/>
                <w:szCs w:val="32"/>
              </w:rPr>
            </w:pPr>
            <w:r>
              <w:rPr>
                <w:rFonts w:hint="eastAsia" w:ascii="仿宋_GB2312" w:eastAsia="仿宋_GB2312"/>
                <w:sz w:val="32"/>
                <w:szCs w:val="32"/>
              </w:rPr>
              <w:t>5</w:t>
            </w:r>
          </w:p>
        </w:tc>
        <w:tc>
          <w:tcPr>
            <w:tcW w:w="363" w:type="pct"/>
            <w:vAlign w:val="center"/>
          </w:tcPr>
          <w:p w14:paraId="1C8CC37D">
            <w:pPr>
              <w:spacing w:line="580" w:lineRule="exact"/>
              <w:rPr>
                <w:rFonts w:ascii="仿宋_GB2312" w:eastAsia="仿宋_GB2312"/>
                <w:sz w:val="32"/>
                <w:szCs w:val="32"/>
              </w:rPr>
            </w:pPr>
            <w:r>
              <w:rPr>
                <w:rFonts w:hint="eastAsia" w:ascii="仿宋_GB2312" w:eastAsia="仿宋_GB2312"/>
                <w:sz w:val="32"/>
                <w:szCs w:val="32"/>
              </w:rPr>
              <w:t>5</w:t>
            </w:r>
          </w:p>
        </w:tc>
      </w:tr>
      <w:tr w14:paraId="4AB86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50" w:type="pct"/>
            <w:vMerge w:val="restart"/>
            <w:vAlign w:val="center"/>
          </w:tcPr>
          <w:p w14:paraId="068D16E4">
            <w:pPr>
              <w:spacing w:line="580" w:lineRule="exact"/>
              <w:rPr>
                <w:rFonts w:ascii="仿宋_GB2312" w:eastAsia="仿宋_GB2312"/>
                <w:sz w:val="32"/>
                <w:szCs w:val="32"/>
              </w:rPr>
            </w:pPr>
            <w:r>
              <w:rPr>
                <w:rFonts w:hint="eastAsia" w:ascii="仿宋_GB2312" w:eastAsia="仿宋_GB2312"/>
                <w:sz w:val="32"/>
                <w:szCs w:val="32"/>
              </w:rPr>
              <w:t>过程</w:t>
            </w:r>
          </w:p>
        </w:tc>
        <w:tc>
          <w:tcPr>
            <w:tcW w:w="434" w:type="pct"/>
            <w:vMerge w:val="restart"/>
            <w:vAlign w:val="center"/>
          </w:tcPr>
          <w:p w14:paraId="6EDAE327">
            <w:pPr>
              <w:spacing w:line="580" w:lineRule="exact"/>
              <w:rPr>
                <w:rFonts w:ascii="仿宋_GB2312" w:eastAsia="仿宋_GB2312"/>
                <w:sz w:val="32"/>
                <w:szCs w:val="32"/>
              </w:rPr>
            </w:pPr>
            <w:r>
              <w:rPr>
                <w:rFonts w:hint="eastAsia" w:ascii="仿宋_GB2312" w:eastAsia="仿宋_GB2312"/>
                <w:sz w:val="32"/>
                <w:szCs w:val="32"/>
              </w:rPr>
              <w:t>资金管理</w:t>
            </w:r>
          </w:p>
        </w:tc>
        <w:tc>
          <w:tcPr>
            <w:tcW w:w="652" w:type="pct"/>
            <w:vAlign w:val="center"/>
          </w:tcPr>
          <w:p w14:paraId="24082F74">
            <w:pPr>
              <w:spacing w:line="580" w:lineRule="exact"/>
              <w:rPr>
                <w:rFonts w:ascii="仿宋_GB2312" w:eastAsia="仿宋_GB2312"/>
                <w:sz w:val="32"/>
                <w:szCs w:val="32"/>
              </w:rPr>
            </w:pPr>
            <w:r>
              <w:rPr>
                <w:rFonts w:hint="eastAsia" w:ascii="仿宋_GB2312" w:eastAsia="仿宋_GB2312"/>
                <w:sz w:val="32"/>
                <w:szCs w:val="32"/>
              </w:rPr>
              <w:t>资金使用</w:t>
            </w:r>
          </w:p>
        </w:tc>
        <w:tc>
          <w:tcPr>
            <w:tcW w:w="1293" w:type="pct"/>
            <w:vAlign w:val="center"/>
          </w:tcPr>
          <w:p w14:paraId="2B51A687">
            <w:pPr>
              <w:spacing w:line="580" w:lineRule="exact"/>
              <w:rPr>
                <w:rFonts w:ascii="仿宋_GB2312" w:eastAsia="仿宋_GB2312"/>
                <w:sz w:val="32"/>
                <w:szCs w:val="32"/>
              </w:rPr>
            </w:pPr>
            <w:r>
              <w:rPr>
                <w:rFonts w:hint="eastAsia" w:ascii="仿宋_GB2312" w:eastAsia="仿宋_GB2312"/>
                <w:sz w:val="32"/>
                <w:szCs w:val="32"/>
              </w:rPr>
              <w:t>是否存在支出依据不合规、虚列项目支出的情况；是否存在截留、挤占、挪用项目资金情况；是否存在超标准开支情况</w:t>
            </w:r>
          </w:p>
        </w:tc>
        <w:tc>
          <w:tcPr>
            <w:tcW w:w="1524" w:type="pct"/>
            <w:vAlign w:val="center"/>
          </w:tcPr>
          <w:p w14:paraId="1FEE5DBC">
            <w:pPr>
              <w:spacing w:line="580" w:lineRule="exact"/>
              <w:rPr>
                <w:rFonts w:ascii="仿宋_GB2312" w:eastAsia="仿宋_GB2312"/>
                <w:sz w:val="32"/>
                <w:szCs w:val="32"/>
              </w:rPr>
            </w:pPr>
            <w:r>
              <w:rPr>
                <w:rFonts w:hint="eastAsia" w:ascii="仿宋_GB2312" w:eastAsia="仿宋_GB2312"/>
                <w:sz w:val="32"/>
                <w:szCs w:val="32"/>
              </w:rPr>
              <w:t>虚列（套取）扣4分，支出依据不合规扣1分，截留、挤占、挪用扣2分，超标准开支扣1分</w:t>
            </w:r>
          </w:p>
        </w:tc>
        <w:tc>
          <w:tcPr>
            <w:tcW w:w="383" w:type="pct"/>
            <w:vAlign w:val="center"/>
          </w:tcPr>
          <w:p w14:paraId="738F77BC">
            <w:pPr>
              <w:spacing w:line="580" w:lineRule="exact"/>
              <w:rPr>
                <w:rFonts w:ascii="仿宋_GB2312" w:eastAsia="仿宋_GB2312"/>
                <w:sz w:val="32"/>
                <w:szCs w:val="32"/>
              </w:rPr>
            </w:pPr>
            <w:r>
              <w:rPr>
                <w:rFonts w:hint="eastAsia" w:ascii="仿宋_GB2312" w:eastAsia="仿宋_GB2312"/>
                <w:sz w:val="32"/>
                <w:szCs w:val="32"/>
              </w:rPr>
              <w:t>4</w:t>
            </w:r>
          </w:p>
        </w:tc>
        <w:tc>
          <w:tcPr>
            <w:tcW w:w="363" w:type="pct"/>
            <w:vAlign w:val="center"/>
          </w:tcPr>
          <w:p w14:paraId="7840CCE5">
            <w:pPr>
              <w:spacing w:line="580" w:lineRule="exact"/>
              <w:rPr>
                <w:rFonts w:ascii="仿宋_GB2312" w:eastAsia="仿宋_GB2312"/>
                <w:sz w:val="32"/>
                <w:szCs w:val="32"/>
              </w:rPr>
            </w:pPr>
            <w:r>
              <w:rPr>
                <w:rFonts w:hint="eastAsia" w:ascii="仿宋_GB2312" w:eastAsia="仿宋_GB2312"/>
                <w:sz w:val="32"/>
                <w:szCs w:val="32"/>
              </w:rPr>
              <w:t>4</w:t>
            </w:r>
          </w:p>
        </w:tc>
      </w:tr>
      <w:tr w14:paraId="317D4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50" w:type="pct"/>
            <w:vMerge w:val="continue"/>
            <w:vAlign w:val="center"/>
          </w:tcPr>
          <w:p w14:paraId="00B4C7A2">
            <w:pPr>
              <w:spacing w:line="580" w:lineRule="exact"/>
              <w:rPr>
                <w:rFonts w:ascii="仿宋_GB2312" w:eastAsia="仿宋_GB2312"/>
                <w:sz w:val="32"/>
                <w:szCs w:val="32"/>
              </w:rPr>
            </w:pPr>
          </w:p>
        </w:tc>
        <w:tc>
          <w:tcPr>
            <w:tcW w:w="434" w:type="pct"/>
            <w:vMerge w:val="continue"/>
            <w:vAlign w:val="center"/>
          </w:tcPr>
          <w:p w14:paraId="362DDC25">
            <w:pPr>
              <w:spacing w:line="580" w:lineRule="exact"/>
              <w:rPr>
                <w:rFonts w:ascii="仿宋_GB2312" w:eastAsia="仿宋_GB2312"/>
                <w:sz w:val="32"/>
                <w:szCs w:val="32"/>
              </w:rPr>
            </w:pPr>
          </w:p>
        </w:tc>
        <w:tc>
          <w:tcPr>
            <w:tcW w:w="652" w:type="pct"/>
            <w:vAlign w:val="center"/>
          </w:tcPr>
          <w:p w14:paraId="7CEDF0C4">
            <w:pPr>
              <w:spacing w:line="580" w:lineRule="exact"/>
              <w:rPr>
                <w:rFonts w:ascii="仿宋_GB2312" w:eastAsia="仿宋_GB2312"/>
                <w:sz w:val="32"/>
                <w:szCs w:val="32"/>
              </w:rPr>
            </w:pPr>
            <w:r>
              <w:rPr>
                <w:rFonts w:hint="eastAsia" w:ascii="仿宋_GB2312" w:eastAsia="仿宋_GB2312"/>
                <w:sz w:val="32"/>
                <w:szCs w:val="32"/>
              </w:rPr>
              <w:t>财务管理</w:t>
            </w:r>
          </w:p>
        </w:tc>
        <w:tc>
          <w:tcPr>
            <w:tcW w:w="1293" w:type="pct"/>
            <w:vAlign w:val="center"/>
          </w:tcPr>
          <w:p w14:paraId="59F4DC8F">
            <w:pPr>
              <w:spacing w:line="580" w:lineRule="exact"/>
              <w:rPr>
                <w:rFonts w:ascii="仿宋_GB2312" w:eastAsia="仿宋_GB2312"/>
                <w:sz w:val="32"/>
                <w:szCs w:val="32"/>
              </w:rPr>
            </w:pPr>
            <w:r>
              <w:rPr>
                <w:rFonts w:hint="eastAsia" w:ascii="仿宋_GB2312" w:eastAsia="仿宋_GB2312"/>
                <w:sz w:val="32"/>
                <w:szCs w:val="32"/>
              </w:rPr>
              <w:t>资金管理、费用支出等制度是否健全，是否严格执行；会计核算是否规范</w:t>
            </w:r>
          </w:p>
        </w:tc>
        <w:tc>
          <w:tcPr>
            <w:tcW w:w="1524" w:type="pct"/>
            <w:vAlign w:val="center"/>
          </w:tcPr>
          <w:p w14:paraId="54F2BFFF">
            <w:pPr>
              <w:spacing w:line="580" w:lineRule="exact"/>
              <w:rPr>
                <w:rFonts w:ascii="仿宋_GB2312" w:eastAsia="仿宋_GB2312"/>
                <w:sz w:val="32"/>
                <w:szCs w:val="32"/>
              </w:rPr>
            </w:pPr>
            <w:r>
              <w:rPr>
                <w:rFonts w:hint="eastAsia" w:ascii="仿宋_GB2312" w:eastAsia="仿宋_GB2312"/>
                <w:sz w:val="32"/>
                <w:szCs w:val="32"/>
              </w:rPr>
              <w:t>财务制度健全（2分），严格执行制度（1分），会计核算规范（1分）</w:t>
            </w:r>
          </w:p>
        </w:tc>
        <w:tc>
          <w:tcPr>
            <w:tcW w:w="383" w:type="pct"/>
            <w:vAlign w:val="center"/>
          </w:tcPr>
          <w:p w14:paraId="7ED74AB0">
            <w:pPr>
              <w:spacing w:line="580" w:lineRule="exact"/>
              <w:rPr>
                <w:rFonts w:ascii="仿宋_GB2312" w:eastAsia="仿宋_GB2312"/>
                <w:sz w:val="32"/>
                <w:szCs w:val="32"/>
              </w:rPr>
            </w:pPr>
            <w:r>
              <w:rPr>
                <w:rFonts w:hint="eastAsia" w:ascii="仿宋_GB2312" w:eastAsia="仿宋_GB2312"/>
                <w:sz w:val="32"/>
                <w:szCs w:val="32"/>
              </w:rPr>
              <w:t>4</w:t>
            </w:r>
          </w:p>
        </w:tc>
        <w:tc>
          <w:tcPr>
            <w:tcW w:w="363" w:type="pct"/>
            <w:vAlign w:val="center"/>
          </w:tcPr>
          <w:p w14:paraId="6852D6CC">
            <w:pPr>
              <w:spacing w:line="580" w:lineRule="exact"/>
              <w:rPr>
                <w:rFonts w:ascii="仿宋_GB2312" w:eastAsia="仿宋_GB2312"/>
                <w:sz w:val="32"/>
                <w:szCs w:val="32"/>
              </w:rPr>
            </w:pPr>
            <w:r>
              <w:rPr>
                <w:rFonts w:hint="eastAsia" w:ascii="仿宋_GB2312" w:eastAsia="仿宋_GB2312"/>
                <w:sz w:val="32"/>
                <w:szCs w:val="32"/>
              </w:rPr>
              <w:t>4</w:t>
            </w:r>
          </w:p>
        </w:tc>
      </w:tr>
      <w:tr w14:paraId="3E205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50" w:type="pct"/>
            <w:vMerge w:val="continue"/>
            <w:vAlign w:val="center"/>
          </w:tcPr>
          <w:p w14:paraId="547C771B">
            <w:pPr>
              <w:spacing w:line="580" w:lineRule="exact"/>
              <w:rPr>
                <w:rFonts w:ascii="仿宋_GB2312" w:eastAsia="仿宋_GB2312"/>
                <w:sz w:val="32"/>
                <w:szCs w:val="32"/>
              </w:rPr>
            </w:pPr>
          </w:p>
        </w:tc>
        <w:tc>
          <w:tcPr>
            <w:tcW w:w="434" w:type="pct"/>
            <w:vMerge w:val="restart"/>
            <w:vAlign w:val="center"/>
          </w:tcPr>
          <w:p w14:paraId="40FD162F">
            <w:pPr>
              <w:spacing w:line="580" w:lineRule="exact"/>
              <w:rPr>
                <w:rFonts w:ascii="仿宋_GB2312" w:eastAsia="仿宋_GB2312"/>
                <w:sz w:val="32"/>
                <w:szCs w:val="32"/>
              </w:rPr>
            </w:pPr>
            <w:r>
              <w:rPr>
                <w:rFonts w:hint="eastAsia" w:ascii="仿宋_GB2312" w:eastAsia="仿宋_GB2312"/>
                <w:sz w:val="32"/>
                <w:szCs w:val="32"/>
              </w:rPr>
              <w:t>组织实施</w:t>
            </w:r>
          </w:p>
        </w:tc>
        <w:tc>
          <w:tcPr>
            <w:tcW w:w="652" w:type="pct"/>
            <w:vAlign w:val="center"/>
          </w:tcPr>
          <w:p w14:paraId="55333920">
            <w:pPr>
              <w:spacing w:line="580" w:lineRule="exact"/>
              <w:rPr>
                <w:rFonts w:ascii="仿宋_GB2312" w:eastAsia="仿宋_GB2312"/>
                <w:sz w:val="32"/>
                <w:szCs w:val="32"/>
              </w:rPr>
            </w:pPr>
            <w:r>
              <w:rPr>
                <w:rFonts w:hint="eastAsia" w:ascii="仿宋_GB2312" w:eastAsia="仿宋_GB2312"/>
                <w:sz w:val="32"/>
                <w:szCs w:val="32"/>
              </w:rPr>
              <w:t>组织机构</w:t>
            </w:r>
          </w:p>
        </w:tc>
        <w:tc>
          <w:tcPr>
            <w:tcW w:w="1293" w:type="pct"/>
            <w:vAlign w:val="center"/>
          </w:tcPr>
          <w:p w14:paraId="44D56E49">
            <w:pPr>
              <w:spacing w:line="580" w:lineRule="exact"/>
              <w:rPr>
                <w:rFonts w:ascii="仿宋_GB2312" w:eastAsia="仿宋_GB2312"/>
                <w:sz w:val="32"/>
                <w:szCs w:val="32"/>
              </w:rPr>
            </w:pPr>
            <w:r>
              <w:rPr>
                <w:rFonts w:hint="eastAsia" w:ascii="仿宋_GB2312" w:eastAsia="仿宋_GB2312"/>
                <w:sz w:val="32"/>
                <w:szCs w:val="32"/>
              </w:rPr>
              <w:t>机构是否健全、分工是否明确</w:t>
            </w:r>
          </w:p>
        </w:tc>
        <w:tc>
          <w:tcPr>
            <w:tcW w:w="1524" w:type="pct"/>
            <w:vAlign w:val="center"/>
          </w:tcPr>
          <w:p w14:paraId="073B914A">
            <w:pPr>
              <w:spacing w:line="580" w:lineRule="exact"/>
              <w:rPr>
                <w:rFonts w:ascii="仿宋_GB2312" w:eastAsia="仿宋_GB2312"/>
                <w:sz w:val="32"/>
                <w:szCs w:val="32"/>
              </w:rPr>
            </w:pPr>
            <w:r>
              <w:rPr>
                <w:rFonts w:hint="eastAsia" w:ascii="仿宋_GB2312" w:eastAsia="仿宋_GB2312"/>
                <w:sz w:val="32"/>
                <w:szCs w:val="32"/>
              </w:rPr>
              <w:t>机构健全、分工明确（4分）</w:t>
            </w:r>
          </w:p>
        </w:tc>
        <w:tc>
          <w:tcPr>
            <w:tcW w:w="383" w:type="pct"/>
            <w:vAlign w:val="center"/>
          </w:tcPr>
          <w:p w14:paraId="6CC63F9F">
            <w:pPr>
              <w:spacing w:line="580" w:lineRule="exact"/>
              <w:rPr>
                <w:rFonts w:ascii="仿宋_GB2312" w:eastAsia="仿宋_GB2312"/>
                <w:sz w:val="32"/>
                <w:szCs w:val="32"/>
              </w:rPr>
            </w:pPr>
            <w:r>
              <w:rPr>
                <w:rFonts w:hint="eastAsia" w:ascii="仿宋_GB2312" w:eastAsia="仿宋_GB2312"/>
                <w:sz w:val="32"/>
                <w:szCs w:val="32"/>
              </w:rPr>
              <w:t>4</w:t>
            </w:r>
          </w:p>
        </w:tc>
        <w:tc>
          <w:tcPr>
            <w:tcW w:w="363" w:type="pct"/>
            <w:vAlign w:val="center"/>
          </w:tcPr>
          <w:p w14:paraId="4E99ECE0">
            <w:pPr>
              <w:spacing w:line="580" w:lineRule="exact"/>
              <w:rPr>
                <w:rFonts w:ascii="仿宋_GB2312" w:eastAsia="仿宋_GB2312"/>
                <w:sz w:val="32"/>
                <w:szCs w:val="32"/>
              </w:rPr>
            </w:pPr>
            <w:r>
              <w:rPr>
                <w:rFonts w:hint="eastAsia" w:ascii="仿宋_GB2312" w:eastAsia="仿宋_GB2312"/>
                <w:sz w:val="32"/>
                <w:szCs w:val="32"/>
              </w:rPr>
              <w:t>4</w:t>
            </w:r>
          </w:p>
        </w:tc>
      </w:tr>
      <w:tr w14:paraId="3C7AC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50" w:type="pct"/>
            <w:vMerge w:val="continue"/>
            <w:vAlign w:val="center"/>
          </w:tcPr>
          <w:p w14:paraId="5BD97BAE">
            <w:pPr>
              <w:spacing w:line="580" w:lineRule="exact"/>
              <w:rPr>
                <w:rFonts w:ascii="仿宋_GB2312" w:eastAsia="仿宋_GB2312"/>
                <w:sz w:val="32"/>
                <w:szCs w:val="32"/>
              </w:rPr>
            </w:pPr>
          </w:p>
        </w:tc>
        <w:tc>
          <w:tcPr>
            <w:tcW w:w="434" w:type="pct"/>
            <w:vMerge w:val="continue"/>
            <w:vAlign w:val="center"/>
          </w:tcPr>
          <w:p w14:paraId="77A1ACB2">
            <w:pPr>
              <w:spacing w:line="580" w:lineRule="exact"/>
              <w:rPr>
                <w:rFonts w:ascii="仿宋_GB2312" w:eastAsia="仿宋_GB2312"/>
                <w:sz w:val="32"/>
                <w:szCs w:val="32"/>
              </w:rPr>
            </w:pPr>
          </w:p>
        </w:tc>
        <w:tc>
          <w:tcPr>
            <w:tcW w:w="652" w:type="pct"/>
            <w:vAlign w:val="center"/>
          </w:tcPr>
          <w:p w14:paraId="3F0D2C2F">
            <w:pPr>
              <w:spacing w:line="580" w:lineRule="exact"/>
              <w:rPr>
                <w:rFonts w:ascii="仿宋_GB2312" w:eastAsia="仿宋_GB2312"/>
                <w:sz w:val="32"/>
                <w:szCs w:val="32"/>
              </w:rPr>
            </w:pPr>
            <w:r>
              <w:rPr>
                <w:rFonts w:hint="eastAsia" w:ascii="仿宋_GB2312" w:eastAsia="仿宋_GB2312"/>
                <w:sz w:val="32"/>
                <w:szCs w:val="32"/>
              </w:rPr>
              <w:t>管理制度</w:t>
            </w:r>
          </w:p>
        </w:tc>
        <w:tc>
          <w:tcPr>
            <w:tcW w:w="1293" w:type="pct"/>
            <w:vAlign w:val="center"/>
          </w:tcPr>
          <w:p w14:paraId="75C8B6DA">
            <w:pPr>
              <w:spacing w:line="580" w:lineRule="exact"/>
              <w:rPr>
                <w:rFonts w:ascii="仿宋_GB2312" w:eastAsia="仿宋_GB2312"/>
                <w:sz w:val="32"/>
                <w:szCs w:val="32"/>
              </w:rPr>
            </w:pPr>
            <w:r>
              <w:rPr>
                <w:rFonts w:hint="eastAsia" w:ascii="仿宋_GB2312" w:eastAsia="仿宋_GB2312"/>
                <w:sz w:val="32"/>
                <w:szCs w:val="32"/>
              </w:rPr>
              <w:t>是否建立健全项目管理制度；是否严格执行相关项目管理制度</w:t>
            </w:r>
          </w:p>
        </w:tc>
        <w:tc>
          <w:tcPr>
            <w:tcW w:w="1524" w:type="pct"/>
            <w:vAlign w:val="center"/>
          </w:tcPr>
          <w:p w14:paraId="2FB8C58A">
            <w:pPr>
              <w:spacing w:line="580" w:lineRule="exact"/>
              <w:rPr>
                <w:rFonts w:ascii="仿宋_GB2312" w:eastAsia="仿宋_GB2312"/>
                <w:sz w:val="32"/>
                <w:szCs w:val="32"/>
              </w:rPr>
            </w:pPr>
            <w:r>
              <w:rPr>
                <w:rFonts w:hint="eastAsia" w:ascii="仿宋_GB2312" w:eastAsia="仿宋_GB2312"/>
                <w:sz w:val="32"/>
                <w:szCs w:val="32"/>
              </w:rPr>
              <w:t>建立健全项目管理制度（2分）；严格执行相关项目管理制度(1分）</w:t>
            </w:r>
          </w:p>
        </w:tc>
        <w:tc>
          <w:tcPr>
            <w:tcW w:w="383" w:type="pct"/>
            <w:vAlign w:val="center"/>
          </w:tcPr>
          <w:p w14:paraId="5B647D4B">
            <w:pPr>
              <w:spacing w:line="580" w:lineRule="exact"/>
              <w:rPr>
                <w:rFonts w:ascii="仿宋_GB2312" w:eastAsia="仿宋_GB2312"/>
                <w:sz w:val="32"/>
                <w:szCs w:val="32"/>
              </w:rPr>
            </w:pPr>
            <w:r>
              <w:rPr>
                <w:rFonts w:hint="eastAsia" w:ascii="仿宋_GB2312" w:eastAsia="仿宋_GB2312"/>
                <w:sz w:val="32"/>
                <w:szCs w:val="32"/>
              </w:rPr>
              <w:t>3</w:t>
            </w:r>
          </w:p>
        </w:tc>
        <w:tc>
          <w:tcPr>
            <w:tcW w:w="363" w:type="pct"/>
            <w:vAlign w:val="center"/>
          </w:tcPr>
          <w:p w14:paraId="4B92AB9E">
            <w:pPr>
              <w:spacing w:line="580" w:lineRule="exact"/>
              <w:rPr>
                <w:rFonts w:ascii="仿宋_GB2312" w:eastAsia="仿宋_GB2312"/>
                <w:sz w:val="32"/>
                <w:szCs w:val="32"/>
              </w:rPr>
            </w:pPr>
            <w:r>
              <w:rPr>
                <w:rFonts w:hint="eastAsia" w:ascii="仿宋_GB2312" w:eastAsia="仿宋_GB2312"/>
                <w:sz w:val="32"/>
                <w:szCs w:val="32"/>
              </w:rPr>
              <w:t>3</w:t>
            </w:r>
          </w:p>
        </w:tc>
      </w:tr>
      <w:tr w14:paraId="3B8F6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350" w:type="pct"/>
            <w:vMerge w:val="restart"/>
            <w:vAlign w:val="center"/>
          </w:tcPr>
          <w:p w14:paraId="1673F730">
            <w:pPr>
              <w:spacing w:line="580" w:lineRule="exact"/>
              <w:rPr>
                <w:rFonts w:ascii="仿宋_GB2312" w:eastAsia="仿宋_GB2312"/>
                <w:sz w:val="32"/>
                <w:szCs w:val="32"/>
              </w:rPr>
            </w:pPr>
            <w:r>
              <w:rPr>
                <w:rFonts w:hint="eastAsia" w:ascii="仿宋_GB2312" w:eastAsia="仿宋_GB2312"/>
                <w:sz w:val="32"/>
                <w:szCs w:val="32"/>
              </w:rPr>
              <w:t>产出</w:t>
            </w:r>
          </w:p>
        </w:tc>
        <w:tc>
          <w:tcPr>
            <w:tcW w:w="434" w:type="pct"/>
            <w:shd w:val="clear" w:color="auto" w:fill="auto"/>
            <w:vAlign w:val="center"/>
          </w:tcPr>
          <w:p w14:paraId="4FB90DC0">
            <w:pPr>
              <w:spacing w:line="580" w:lineRule="exact"/>
              <w:rPr>
                <w:rFonts w:ascii="仿宋_GB2312" w:eastAsia="仿宋_GB2312"/>
                <w:sz w:val="32"/>
                <w:szCs w:val="32"/>
              </w:rPr>
            </w:pPr>
            <w:r>
              <w:rPr>
                <w:rFonts w:hint="eastAsia" w:ascii="仿宋_GB2312" w:eastAsia="仿宋_GB2312"/>
                <w:sz w:val="32"/>
                <w:szCs w:val="32"/>
              </w:rPr>
              <w:t>数量指标</w:t>
            </w:r>
          </w:p>
        </w:tc>
        <w:tc>
          <w:tcPr>
            <w:tcW w:w="652" w:type="pct"/>
          </w:tcPr>
          <w:p w14:paraId="2E80049D">
            <w:pPr>
              <w:spacing w:line="580" w:lineRule="exact"/>
              <w:rPr>
                <w:rFonts w:ascii="仿宋_GB2312" w:eastAsia="仿宋_GB2312"/>
                <w:sz w:val="32"/>
                <w:szCs w:val="32"/>
              </w:rPr>
            </w:pPr>
            <w:r>
              <w:rPr>
                <w:rFonts w:hint="eastAsia" w:ascii="仿宋_GB2312" w:eastAsia="仿宋_GB2312"/>
                <w:sz w:val="32"/>
                <w:szCs w:val="32"/>
              </w:rPr>
              <w:t>综合业务管理工作完成率</w:t>
            </w:r>
          </w:p>
        </w:tc>
        <w:tc>
          <w:tcPr>
            <w:tcW w:w="1293" w:type="pct"/>
          </w:tcPr>
          <w:p w14:paraId="2C953360">
            <w:pPr>
              <w:spacing w:line="580" w:lineRule="exact"/>
              <w:rPr>
                <w:rFonts w:ascii="仿宋_GB2312" w:eastAsia="仿宋_GB2312"/>
                <w:sz w:val="32"/>
                <w:szCs w:val="32"/>
              </w:rPr>
            </w:pPr>
            <w:r>
              <w:rPr>
                <w:rFonts w:hint="eastAsia" w:ascii="仿宋_GB2312" w:eastAsia="仿宋_GB2312"/>
                <w:sz w:val="32"/>
                <w:szCs w:val="32"/>
              </w:rPr>
              <w:t>各项综合业务工作任务完成情况占各项综合业务工作任务的比例</w:t>
            </w:r>
          </w:p>
        </w:tc>
        <w:tc>
          <w:tcPr>
            <w:tcW w:w="1524" w:type="pct"/>
            <w:vAlign w:val="center"/>
          </w:tcPr>
          <w:p w14:paraId="5F8E6BD7">
            <w:pPr>
              <w:spacing w:line="580" w:lineRule="exact"/>
              <w:rPr>
                <w:rFonts w:ascii="仿宋_GB2312" w:eastAsia="仿宋_GB2312"/>
                <w:sz w:val="32"/>
                <w:szCs w:val="32"/>
              </w:rPr>
            </w:pPr>
            <w:r>
              <w:rPr>
                <w:rFonts w:hint="eastAsia" w:ascii="仿宋_GB2312" w:eastAsia="仿宋_GB2312"/>
                <w:sz w:val="32"/>
                <w:szCs w:val="32"/>
              </w:rPr>
              <w:t>完成100%得10分，完成90%以上得8分，完成70%以上得6分，完成70%以下得4分。</w:t>
            </w:r>
          </w:p>
        </w:tc>
        <w:tc>
          <w:tcPr>
            <w:tcW w:w="383" w:type="pct"/>
            <w:vAlign w:val="center"/>
          </w:tcPr>
          <w:p w14:paraId="2645F1E6">
            <w:pPr>
              <w:spacing w:line="580" w:lineRule="exact"/>
              <w:rPr>
                <w:rFonts w:ascii="仿宋_GB2312" w:eastAsia="仿宋_GB2312"/>
                <w:sz w:val="32"/>
                <w:szCs w:val="32"/>
              </w:rPr>
            </w:pPr>
            <w:r>
              <w:rPr>
                <w:rFonts w:hint="eastAsia" w:ascii="仿宋_GB2312" w:eastAsia="仿宋_GB2312"/>
                <w:sz w:val="32"/>
                <w:szCs w:val="32"/>
              </w:rPr>
              <w:t>10</w:t>
            </w:r>
          </w:p>
        </w:tc>
        <w:tc>
          <w:tcPr>
            <w:tcW w:w="363" w:type="pct"/>
            <w:vAlign w:val="center"/>
          </w:tcPr>
          <w:p w14:paraId="0CB34937">
            <w:pPr>
              <w:spacing w:line="580" w:lineRule="exact"/>
              <w:rPr>
                <w:rFonts w:ascii="仿宋_GB2312" w:eastAsia="仿宋_GB2312"/>
                <w:sz w:val="32"/>
                <w:szCs w:val="32"/>
              </w:rPr>
            </w:pPr>
            <w:r>
              <w:rPr>
                <w:rFonts w:hint="eastAsia" w:ascii="仿宋_GB2312" w:eastAsia="仿宋_GB2312"/>
                <w:sz w:val="32"/>
                <w:szCs w:val="32"/>
              </w:rPr>
              <w:t>10</w:t>
            </w:r>
          </w:p>
        </w:tc>
      </w:tr>
      <w:tr w14:paraId="3EB55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50" w:type="pct"/>
            <w:vMerge w:val="continue"/>
            <w:vAlign w:val="center"/>
          </w:tcPr>
          <w:p w14:paraId="12BA9CF1">
            <w:pPr>
              <w:spacing w:line="580" w:lineRule="exact"/>
              <w:rPr>
                <w:rFonts w:ascii="仿宋_GB2312" w:eastAsia="仿宋_GB2312"/>
                <w:sz w:val="32"/>
                <w:szCs w:val="32"/>
              </w:rPr>
            </w:pPr>
          </w:p>
        </w:tc>
        <w:tc>
          <w:tcPr>
            <w:tcW w:w="434" w:type="pct"/>
            <w:shd w:val="clear" w:color="auto" w:fill="auto"/>
            <w:vAlign w:val="center"/>
          </w:tcPr>
          <w:p w14:paraId="2E873708">
            <w:pPr>
              <w:spacing w:line="580" w:lineRule="exact"/>
              <w:rPr>
                <w:rFonts w:ascii="仿宋_GB2312" w:eastAsia="仿宋_GB2312"/>
                <w:sz w:val="32"/>
                <w:szCs w:val="32"/>
              </w:rPr>
            </w:pPr>
            <w:r>
              <w:rPr>
                <w:rFonts w:hint="eastAsia" w:ascii="仿宋_GB2312" w:eastAsia="仿宋_GB2312"/>
                <w:sz w:val="32"/>
                <w:szCs w:val="32"/>
              </w:rPr>
              <w:t>质量指标</w:t>
            </w:r>
          </w:p>
        </w:tc>
        <w:tc>
          <w:tcPr>
            <w:tcW w:w="652" w:type="pct"/>
            <w:vAlign w:val="center"/>
          </w:tcPr>
          <w:p w14:paraId="7E49B340">
            <w:pPr>
              <w:spacing w:line="580" w:lineRule="exact"/>
              <w:rPr>
                <w:rFonts w:ascii="仿宋_GB2312" w:eastAsia="仿宋_GB2312"/>
                <w:sz w:val="32"/>
                <w:szCs w:val="32"/>
              </w:rPr>
            </w:pPr>
            <w:r>
              <w:rPr>
                <w:rFonts w:hint="eastAsia" w:ascii="仿宋_GB2312" w:eastAsia="仿宋_GB2312"/>
                <w:sz w:val="32"/>
                <w:szCs w:val="32"/>
              </w:rPr>
              <w:t>全年工作任务达标率</w:t>
            </w:r>
          </w:p>
        </w:tc>
        <w:tc>
          <w:tcPr>
            <w:tcW w:w="1293" w:type="pct"/>
            <w:vAlign w:val="center"/>
          </w:tcPr>
          <w:p w14:paraId="26CEDA0D">
            <w:pPr>
              <w:spacing w:line="580" w:lineRule="exact"/>
              <w:rPr>
                <w:rFonts w:ascii="仿宋_GB2312" w:eastAsia="仿宋_GB2312"/>
                <w:sz w:val="32"/>
                <w:szCs w:val="32"/>
              </w:rPr>
            </w:pPr>
            <w:r>
              <w:rPr>
                <w:rFonts w:hint="eastAsia" w:ascii="仿宋_GB2312" w:eastAsia="仿宋_GB2312"/>
                <w:sz w:val="32"/>
                <w:szCs w:val="32"/>
              </w:rPr>
              <w:t>全年工作任务达到预期质量目标情况</w:t>
            </w:r>
          </w:p>
        </w:tc>
        <w:tc>
          <w:tcPr>
            <w:tcW w:w="1524" w:type="pct"/>
            <w:vAlign w:val="center"/>
          </w:tcPr>
          <w:p w14:paraId="40D3EB2A">
            <w:pPr>
              <w:spacing w:line="580" w:lineRule="exact"/>
              <w:rPr>
                <w:rFonts w:ascii="仿宋_GB2312" w:eastAsia="仿宋_GB2312"/>
                <w:sz w:val="32"/>
                <w:szCs w:val="32"/>
              </w:rPr>
            </w:pPr>
            <w:r>
              <w:rPr>
                <w:rFonts w:hint="eastAsia" w:ascii="仿宋_GB2312" w:eastAsia="仿宋_GB2312"/>
                <w:sz w:val="32"/>
                <w:szCs w:val="32"/>
              </w:rPr>
              <w:t>完成100%得10分，完成80%以上得8分，完成80%以上得6分，完成80%以下得4分。</w:t>
            </w:r>
          </w:p>
        </w:tc>
        <w:tc>
          <w:tcPr>
            <w:tcW w:w="383" w:type="pct"/>
            <w:vAlign w:val="center"/>
          </w:tcPr>
          <w:p w14:paraId="1EB03343">
            <w:pPr>
              <w:spacing w:line="580" w:lineRule="exact"/>
              <w:rPr>
                <w:rFonts w:ascii="仿宋_GB2312" w:eastAsia="仿宋_GB2312"/>
                <w:sz w:val="32"/>
                <w:szCs w:val="32"/>
              </w:rPr>
            </w:pPr>
            <w:r>
              <w:rPr>
                <w:rFonts w:hint="eastAsia" w:ascii="仿宋_GB2312" w:eastAsia="仿宋_GB2312"/>
                <w:sz w:val="32"/>
                <w:szCs w:val="32"/>
              </w:rPr>
              <w:t>10</w:t>
            </w:r>
          </w:p>
        </w:tc>
        <w:tc>
          <w:tcPr>
            <w:tcW w:w="363" w:type="pct"/>
            <w:vAlign w:val="center"/>
          </w:tcPr>
          <w:p w14:paraId="3F2C9E40">
            <w:pPr>
              <w:spacing w:line="580" w:lineRule="exact"/>
              <w:rPr>
                <w:rFonts w:ascii="仿宋_GB2312" w:eastAsia="仿宋_GB2312"/>
                <w:sz w:val="32"/>
                <w:szCs w:val="32"/>
              </w:rPr>
            </w:pPr>
            <w:r>
              <w:rPr>
                <w:rFonts w:hint="eastAsia" w:ascii="仿宋_GB2312" w:eastAsia="仿宋_GB2312"/>
                <w:sz w:val="32"/>
                <w:szCs w:val="32"/>
              </w:rPr>
              <w:t>10</w:t>
            </w:r>
          </w:p>
        </w:tc>
      </w:tr>
      <w:tr w14:paraId="12E6E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48BA5D20">
            <w:pPr>
              <w:spacing w:line="580" w:lineRule="exact"/>
              <w:rPr>
                <w:rFonts w:ascii="仿宋_GB2312" w:eastAsia="仿宋_GB2312"/>
                <w:sz w:val="32"/>
                <w:szCs w:val="32"/>
              </w:rPr>
            </w:pPr>
          </w:p>
        </w:tc>
        <w:tc>
          <w:tcPr>
            <w:tcW w:w="434" w:type="pct"/>
            <w:shd w:val="clear" w:color="auto" w:fill="auto"/>
            <w:vAlign w:val="center"/>
          </w:tcPr>
          <w:p w14:paraId="663EC7B6">
            <w:pPr>
              <w:spacing w:line="580" w:lineRule="exact"/>
              <w:rPr>
                <w:rFonts w:ascii="仿宋_GB2312" w:eastAsia="仿宋_GB2312"/>
                <w:sz w:val="32"/>
                <w:szCs w:val="32"/>
              </w:rPr>
            </w:pPr>
            <w:r>
              <w:rPr>
                <w:rFonts w:hint="eastAsia" w:ascii="仿宋_GB2312" w:eastAsia="仿宋_GB2312"/>
                <w:sz w:val="32"/>
                <w:szCs w:val="32"/>
              </w:rPr>
              <w:t>时效指标</w:t>
            </w:r>
          </w:p>
        </w:tc>
        <w:tc>
          <w:tcPr>
            <w:tcW w:w="652" w:type="pct"/>
            <w:vAlign w:val="center"/>
          </w:tcPr>
          <w:p w14:paraId="49E0B9DC">
            <w:pPr>
              <w:spacing w:line="580" w:lineRule="exact"/>
              <w:rPr>
                <w:rFonts w:ascii="仿宋_GB2312" w:eastAsia="仿宋_GB2312"/>
                <w:sz w:val="32"/>
                <w:szCs w:val="32"/>
              </w:rPr>
            </w:pPr>
            <w:r>
              <w:rPr>
                <w:rFonts w:hint="eastAsia" w:ascii="仿宋_GB2312" w:eastAsia="仿宋_GB2312"/>
                <w:sz w:val="32"/>
                <w:szCs w:val="32"/>
              </w:rPr>
              <w:t>报销时效性</w:t>
            </w:r>
          </w:p>
        </w:tc>
        <w:tc>
          <w:tcPr>
            <w:tcW w:w="1293" w:type="pct"/>
            <w:vAlign w:val="center"/>
          </w:tcPr>
          <w:p w14:paraId="6B52E233">
            <w:pPr>
              <w:spacing w:line="580" w:lineRule="exact"/>
              <w:rPr>
                <w:rFonts w:ascii="仿宋_GB2312" w:eastAsia="仿宋_GB2312"/>
                <w:sz w:val="32"/>
                <w:szCs w:val="32"/>
              </w:rPr>
            </w:pPr>
            <w:r>
              <w:rPr>
                <w:rFonts w:hint="eastAsia" w:ascii="仿宋_GB2312" w:eastAsia="仿宋_GB2312"/>
                <w:sz w:val="32"/>
                <w:szCs w:val="32"/>
              </w:rPr>
              <w:t>按照审批程序及时报销</w:t>
            </w:r>
          </w:p>
        </w:tc>
        <w:tc>
          <w:tcPr>
            <w:tcW w:w="1524" w:type="pct"/>
            <w:vAlign w:val="center"/>
          </w:tcPr>
          <w:p w14:paraId="5AD0DCFA">
            <w:pPr>
              <w:spacing w:line="580" w:lineRule="exact"/>
              <w:rPr>
                <w:rFonts w:ascii="仿宋_GB2312" w:eastAsia="仿宋_GB2312"/>
                <w:sz w:val="32"/>
                <w:szCs w:val="32"/>
              </w:rPr>
            </w:pPr>
            <w:r>
              <w:rPr>
                <w:rFonts w:hint="eastAsia" w:ascii="仿宋_GB2312" w:eastAsia="仿宋_GB2312"/>
                <w:sz w:val="32"/>
                <w:szCs w:val="32"/>
              </w:rPr>
              <w:t>完成100%得10分，完成90%以上得8分，完成80%以上得6分，完成80%以下得4分。</w:t>
            </w:r>
          </w:p>
        </w:tc>
        <w:tc>
          <w:tcPr>
            <w:tcW w:w="383" w:type="pct"/>
            <w:vAlign w:val="center"/>
          </w:tcPr>
          <w:p w14:paraId="0BF307AF">
            <w:pPr>
              <w:spacing w:line="580" w:lineRule="exact"/>
              <w:rPr>
                <w:rFonts w:ascii="仿宋_GB2312" w:eastAsia="仿宋_GB2312"/>
                <w:sz w:val="32"/>
                <w:szCs w:val="32"/>
              </w:rPr>
            </w:pPr>
            <w:r>
              <w:rPr>
                <w:rFonts w:hint="eastAsia" w:ascii="仿宋_GB2312" w:eastAsia="仿宋_GB2312"/>
                <w:sz w:val="32"/>
                <w:szCs w:val="32"/>
              </w:rPr>
              <w:t>10</w:t>
            </w:r>
          </w:p>
        </w:tc>
        <w:tc>
          <w:tcPr>
            <w:tcW w:w="363" w:type="pct"/>
            <w:vAlign w:val="center"/>
          </w:tcPr>
          <w:p w14:paraId="6F57C52B">
            <w:pPr>
              <w:spacing w:line="580" w:lineRule="exact"/>
              <w:rPr>
                <w:rFonts w:ascii="仿宋_GB2312" w:eastAsia="仿宋_GB2312"/>
                <w:sz w:val="32"/>
                <w:szCs w:val="32"/>
              </w:rPr>
            </w:pPr>
            <w:r>
              <w:rPr>
                <w:rFonts w:hint="eastAsia" w:ascii="仿宋_GB2312" w:eastAsia="仿宋_GB2312"/>
                <w:sz w:val="32"/>
                <w:szCs w:val="32"/>
              </w:rPr>
              <w:t>10</w:t>
            </w:r>
          </w:p>
        </w:tc>
      </w:tr>
      <w:tr w14:paraId="265D7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25C94A46">
            <w:pPr>
              <w:spacing w:line="580" w:lineRule="exact"/>
              <w:rPr>
                <w:rFonts w:ascii="仿宋_GB2312" w:eastAsia="仿宋_GB2312"/>
                <w:sz w:val="32"/>
                <w:szCs w:val="32"/>
              </w:rPr>
            </w:pPr>
          </w:p>
        </w:tc>
        <w:tc>
          <w:tcPr>
            <w:tcW w:w="434" w:type="pct"/>
            <w:shd w:val="clear" w:color="auto" w:fill="auto"/>
            <w:vAlign w:val="center"/>
          </w:tcPr>
          <w:p w14:paraId="302E2489">
            <w:pPr>
              <w:spacing w:line="580" w:lineRule="exact"/>
              <w:rPr>
                <w:rFonts w:ascii="仿宋_GB2312" w:eastAsia="仿宋_GB2312"/>
                <w:sz w:val="32"/>
                <w:szCs w:val="32"/>
              </w:rPr>
            </w:pPr>
            <w:r>
              <w:rPr>
                <w:rFonts w:hint="eastAsia" w:ascii="仿宋_GB2312" w:eastAsia="仿宋_GB2312"/>
                <w:sz w:val="32"/>
                <w:szCs w:val="32"/>
              </w:rPr>
              <w:t>成本指标</w:t>
            </w:r>
          </w:p>
        </w:tc>
        <w:tc>
          <w:tcPr>
            <w:tcW w:w="652" w:type="pct"/>
            <w:vAlign w:val="center"/>
          </w:tcPr>
          <w:p w14:paraId="1B75D46D">
            <w:pPr>
              <w:spacing w:line="580" w:lineRule="exact"/>
              <w:rPr>
                <w:rFonts w:ascii="仿宋_GB2312" w:eastAsia="仿宋_GB2312"/>
                <w:sz w:val="32"/>
                <w:szCs w:val="32"/>
              </w:rPr>
            </w:pPr>
            <w:r>
              <w:rPr>
                <w:rFonts w:hint="eastAsia" w:ascii="仿宋_GB2312" w:eastAsia="仿宋_GB2312"/>
                <w:sz w:val="32"/>
                <w:szCs w:val="32"/>
              </w:rPr>
              <w:t>预算资金完成率</w:t>
            </w:r>
          </w:p>
        </w:tc>
        <w:tc>
          <w:tcPr>
            <w:tcW w:w="1293" w:type="pct"/>
            <w:vAlign w:val="center"/>
          </w:tcPr>
          <w:p w14:paraId="0629C68A">
            <w:pPr>
              <w:spacing w:line="580" w:lineRule="exact"/>
              <w:rPr>
                <w:rFonts w:ascii="仿宋_GB2312" w:eastAsia="仿宋_GB2312"/>
                <w:sz w:val="32"/>
                <w:szCs w:val="32"/>
              </w:rPr>
            </w:pPr>
            <w:r>
              <w:rPr>
                <w:rFonts w:hint="eastAsia" w:ascii="仿宋_GB2312" w:eastAsia="仿宋_GB2312"/>
                <w:sz w:val="32"/>
                <w:szCs w:val="32"/>
              </w:rPr>
              <w:t>预算资金完成率</w:t>
            </w:r>
          </w:p>
        </w:tc>
        <w:tc>
          <w:tcPr>
            <w:tcW w:w="1524" w:type="pct"/>
            <w:vAlign w:val="center"/>
          </w:tcPr>
          <w:p w14:paraId="6D055DC3">
            <w:pPr>
              <w:spacing w:line="580" w:lineRule="exact"/>
              <w:rPr>
                <w:rFonts w:ascii="仿宋_GB2312" w:eastAsia="仿宋_GB2312"/>
                <w:sz w:val="32"/>
                <w:szCs w:val="32"/>
              </w:rPr>
            </w:pPr>
            <w:r>
              <w:rPr>
                <w:rFonts w:hint="eastAsia" w:ascii="仿宋_GB2312" w:eastAsia="仿宋_GB2312"/>
                <w:sz w:val="32"/>
                <w:szCs w:val="32"/>
              </w:rPr>
              <w:t>完成100%得10分，完成90%以上得8分，完成80%以上得6分，完成80%以下得4分。</w:t>
            </w:r>
          </w:p>
        </w:tc>
        <w:tc>
          <w:tcPr>
            <w:tcW w:w="383" w:type="pct"/>
            <w:vAlign w:val="center"/>
          </w:tcPr>
          <w:p w14:paraId="62B7501A">
            <w:pPr>
              <w:spacing w:line="580" w:lineRule="exact"/>
              <w:rPr>
                <w:rFonts w:ascii="仿宋_GB2312" w:eastAsia="仿宋_GB2312"/>
                <w:sz w:val="32"/>
                <w:szCs w:val="32"/>
              </w:rPr>
            </w:pPr>
            <w:r>
              <w:rPr>
                <w:rFonts w:hint="eastAsia" w:ascii="仿宋_GB2312" w:eastAsia="仿宋_GB2312"/>
                <w:sz w:val="32"/>
                <w:szCs w:val="32"/>
              </w:rPr>
              <w:t>10</w:t>
            </w:r>
          </w:p>
        </w:tc>
        <w:tc>
          <w:tcPr>
            <w:tcW w:w="363" w:type="pct"/>
            <w:vAlign w:val="center"/>
          </w:tcPr>
          <w:p w14:paraId="0B081EEE">
            <w:pPr>
              <w:spacing w:line="580" w:lineRule="exact"/>
              <w:rPr>
                <w:rFonts w:ascii="仿宋_GB2312" w:eastAsia="仿宋_GB2312"/>
                <w:sz w:val="32"/>
                <w:szCs w:val="32"/>
              </w:rPr>
            </w:pPr>
            <w:r>
              <w:rPr>
                <w:rFonts w:hint="eastAsia" w:ascii="仿宋_GB2312" w:eastAsia="仿宋_GB2312"/>
                <w:sz w:val="32"/>
                <w:szCs w:val="32"/>
              </w:rPr>
              <w:t>10</w:t>
            </w:r>
          </w:p>
        </w:tc>
      </w:tr>
      <w:tr w14:paraId="3F967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50" w:type="pct"/>
            <w:vMerge w:val="restart"/>
            <w:vAlign w:val="center"/>
          </w:tcPr>
          <w:p w14:paraId="22E3646B">
            <w:pPr>
              <w:spacing w:line="580" w:lineRule="exact"/>
              <w:rPr>
                <w:rFonts w:ascii="仿宋_GB2312" w:eastAsia="仿宋_GB2312"/>
                <w:sz w:val="32"/>
                <w:szCs w:val="32"/>
              </w:rPr>
            </w:pPr>
          </w:p>
          <w:p w14:paraId="58DE0DBA">
            <w:pPr>
              <w:spacing w:line="580" w:lineRule="exact"/>
              <w:rPr>
                <w:rFonts w:ascii="仿宋_GB2312" w:eastAsia="仿宋_GB2312"/>
                <w:sz w:val="32"/>
                <w:szCs w:val="32"/>
              </w:rPr>
            </w:pPr>
          </w:p>
          <w:p w14:paraId="2DE2784A">
            <w:pPr>
              <w:spacing w:line="580" w:lineRule="exact"/>
              <w:rPr>
                <w:rFonts w:ascii="仿宋_GB2312" w:eastAsia="仿宋_GB2312"/>
                <w:sz w:val="32"/>
                <w:szCs w:val="32"/>
              </w:rPr>
            </w:pPr>
          </w:p>
          <w:p w14:paraId="486E6347">
            <w:pPr>
              <w:spacing w:line="580" w:lineRule="exact"/>
              <w:rPr>
                <w:rFonts w:ascii="仿宋_GB2312" w:eastAsia="仿宋_GB2312"/>
                <w:sz w:val="32"/>
                <w:szCs w:val="32"/>
              </w:rPr>
            </w:pPr>
          </w:p>
          <w:p w14:paraId="10E50581">
            <w:pPr>
              <w:spacing w:line="580" w:lineRule="exact"/>
              <w:rPr>
                <w:rFonts w:ascii="仿宋_GB2312" w:eastAsia="仿宋_GB2312"/>
                <w:sz w:val="32"/>
                <w:szCs w:val="32"/>
              </w:rPr>
            </w:pPr>
          </w:p>
          <w:p w14:paraId="7CAE9453">
            <w:pPr>
              <w:spacing w:line="580" w:lineRule="exact"/>
              <w:rPr>
                <w:rFonts w:ascii="仿宋_GB2312" w:eastAsia="仿宋_GB2312"/>
                <w:sz w:val="32"/>
                <w:szCs w:val="32"/>
              </w:rPr>
            </w:pPr>
          </w:p>
          <w:p w14:paraId="4E1FDA13">
            <w:pPr>
              <w:spacing w:line="580" w:lineRule="exact"/>
              <w:rPr>
                <w:rFonts w:ascii="仿宋_GB2312" w:eastAsia="仿宋_GB2312"/>
                <w:sz w:val="32"/>
                <w:szCs w:val="32"/>
              </w:rPr>
            </w:pPr>
          </w:p>
          <w:p w14:paraId="77B60778">
            <w:pPr>
              <w:spacing w:line="580" w:lineRule="exact"/>
              <w:rPr>
                <w:rFonts w:ascii="仿宋_GB2312" w:eastAsia="仿宋_GB2312"/>
                <w:sz w:val="32"/>
                <w:szCs w:val="32"/>
              </w:rPr>
            </w:pPr>
          </w:p>
          <w:p w14:paraId="55CDF914">
            <w:pPr>
              <w:spacing w:line="580" w:lineRule="exact"/>
              <w:rPr>
                <w:rFonts w:ascii="仿宋_GB2312" w:eastAsia="仿宋_GB2312"/>
                <w:sz w:val="32"/>
                <w:szCs w:val="32"/>
              </w:rPr>
            </w:pPr>
          </w:p>
          <w:p w14:paraId="5AA00400">
            <w:pPr>
              <w:spacing w:line="580" w:lineRule="exact"/>
              <w:rPr>
                <w:rFonts w:ascii="仿宋_GB2312" w:eastAsia="仿宋_GB2312"/>
                <w:sz w:val="32"/>
                <w:szCs w:val="32"/>
              </w:rPr>
            </w:pPr>
          </w:p>
          <w:p w14:paraId="76D5C6E0">
            <w:pPr>
              <w:spacing w:line="580" w:lineRule="exact"/>
              <w:rPr>
                <w:rFonts w:ascii="仿宋_GB2312" w:eastAsia="仿宋_GB2312"/>
                <w:sz w:val="32"/>
                <w:szCs w:val="32"/>
              </w:rPr>
            </w:pPr>
          </w:p>
          <w:p w14:paraId="1C349DD7">
            <w:pPr>
              <w:spacing w:line="580" w:lineRule="exact"/>
              <w:rPr>
                <w:rFonts w:ascii="仿宋_GB2312" w:eastAsia="仿宋_GB2312"/>
                <w:sz w:val="32"/>
                <w:szCs w:val="32"/>
              </w:rPr>
            </w:pPr>
          </w:p>
          <w:p w14:paraId="0FF35D16">
            <w:pPr>
              <w:spacing w:line="580" w:lineRule="exact"/>
              <w:rPr>
                <w:rFonts w:ascii="仿宋_GB2312" w:eastAsia="仿宋_GB2312"/>
                <w:sz w:val="32"/>
                <w:szCs w:val="32"/>
              </w:rPr>
            </w:pPr>
          </w:p>
          <w:p w14:paraId="27A8E787">
            <w:pPr>
              <w:spacing w:line="580" w:lineRule="exact"/>
              <w:rPr>
                <w:rFonts w:ascii="仿宋_GB2312" w:eastAsia="仿宋_GB2312"/>
                <w:sz w:val="32"/>
                <w:szCs w:val="32"/>
              </w:rPr>
            </w:pPr>
          </w:p>
          <w:p w14:paraId="00F73599">
            <w:pPr>
              <w:spacing w:line="580" w:lineRule="exact"/>
              <w:rPr>
                <w:rFonts w:ascii="仿宋_GB2312" w:eastAsia="仿宋_GB2312"/>
                <w:sz w:val="32"/>
                <w:szCs w:val="32"/>
              </w:rPr>
            </w:pPr>
            <w:r>
              <w:rPr>
                <w:rFonts w:hint="eastAsia" w:ascii="仿宋_GB2312" w:eastAsia="仿宋_GB2312"/>
                <w:sz w:val="32"/>
                <w:szCs w:val="32"/>
              </w:rPr>
              <w:t>效果</w:t>
            </w:r>
          </w:p>
        </w:tc>
        <w:tc>
          <w:tcPr>
            <w:tcW w:w="434" w:type="pct"/>
            <w:vAlign w:val="center"/>
          </w:tcPr>
          <w:p w14:paraId="76D2918D">
            <w:pPr>
              <w:spacing w:line="580" w:lineRule="exact"/>
              <w:rPr>
                <w:rFonts w:ascii="仿宋_GB2312" w:eastAsia="仿宋_GB2312"/>
                <w:sz w:val="32"/>
                <w:szCs w:val="32"/>
              </w:rPr>
            </w:pPr>
            <w:r>
              <w:rPr>
                <w:rFonts w:hint="eastAsia" w:ascii="仿宋_GB2312" w:eastAsia="仿宋_GB2312"/>
                <w:sz w:val="32"/>
                <w:szCs w:val="32"/>
              </w:rPr>
              <w:t>可持续影响指标</w:t>
            </w:r>
          </w:p>
        </w:tc>
        <w:tc>
          <w:tcPr>
            <w:tcW w:w="652" w:type="pct"/>
          </w:tcPr>
          <w:p w14:paraId="517D83F1">
            <w:pPr>
              <w:spacing w:line="580" w:lineRule="exact"/>
              <w:rPr>
                <w:rFonts w:ascii="仿宋_GB2312" w:eastAsia="仿宋_GB2312"/>
                <w:sz w:val="32"/>
                <w:szCs w:val="32"/>
              </w:rPr>
            </w:pPr>
          </w:p>
          <w:p w14:paraId="54662A6A">
            <w:pPr>
              <w:spacing w:line="580" w:lineRule="exact"/>
              <w:rPr>
                <w:rFonts w:ascii="仿宋_GB2312" w:eastAsia="仿宋_GB2312"/>
                <w:sz w:val="32"/>
                <w:szCs w:val="32"/>
              </w:rPr>
            </w:pPr>
            <w:r>
              <w:rPr>
                <w:rFonts w:hint="eastAsia" w:ascii="仿宋_GB2312" w:eastAsia="仿宋_GB2312"/>
                <w:sz w:val="32"/>
                <w:szCs w:val="32"/>
              </w:rPr>
              <w:t>提高农业领域服务保障能力</w:t>
            </w:r>
          </w:p>
        </w:tc>
        <w:tc>
          <w:tcPr>
            <w:tcW w:w="1293" w:type="pct"/>
          </w:tcPr>
          <w:p w14:paraId="120C42DC">
            <w:pPr>
              <w:spacing w:line="580" w:lineRule="exact"/>
              <w:rPr>
                <w:rFonts w:ascii="仿宋_GB2312" w:eastAsia="仿宋_GB2312"/>
                <w:sz w:val="32"/>
                <w:szCs w:val="32"/>
              </w:rPr>
            </w:pPr>
          </w:p>
          <w:p w14:paraId="60D8523F">
            <w:pPr>
              <w:spacing w:line="580" w:lineRule="exact"/>
              <w:rPr>
                <w:rFonts w:ascii="仿宋_GB2312" w:eastAsia="仿宋_GB2312"/>
                <w:sz w:val="32"/>
                <w:szCs w:val="32"/>
              </w:rPr>
            </w:pPr>
          </w:p>
          <w:p w14:paraId="0BCC5777">
            <w:pPr>
              <w:spacing w:line="580" w:lineRule="exact"/>
              <w:rPr>
                <w:rFonts w:ascii="仿宋_GB2312" w:eastAsia="仿宋_GB2312"/>
                <w:sz w:val="32"/>
                <w:szCs w:val="32"/>
              </w:rPr>
            </w:pPr>
            <w:r>
              <w:rPr>
                <w:rFonts w:hint="eastAsia" w:ascii="仿宋_GB2312" w:eastAsia="仿宋_GB2312"/>
                <w:sz w:val="32"/>
                <w:szCs w:val="32"/>
              </w:rPr>
              <w:t>有利于业务开展，提高服务保障能力</w:t>
            </w:r>
          </w:p>
        </w:tc>
        <w:tc>
          <w:tcPr>
            <w:tcW w:w="1524" w:type="pct"/>
            <w:vAlign w:val="center"/>
          </w:tcPr>
          <w:p w14:paraId="4A1234A8">
            <w:pPr>
              <w:spacing w:line="580" w:lineRule="exact"/>
              <w:rPr>
                <w:rFonts w:ascii="仿宋_GB2312" w:eastAsia="仿宋_GB2312"/>
                <w:sz w:val="32"/>
                <w:szCs w:val="32"/>
              </w:rPr>
            </w:pPr>
            <w:r>
              <w:rPr>
                <w:rFonts w:hint="eastAsia" w:ascii="仿宋_GB2312" w:eastAsia="仿宋_GB2312"/>
                <w:sz w:val="32"/>
                <w:szCs w:val="32"/>
              </w:rPr>
              <w:t>完成100%得6分，完成90%以上得5分，完成80%以上得4分，完成80%以下得3分。</w:t>
            </w:r>
          </w:p>
        </w:tc>
        <w:tc>
          <w:tcPr>
            <w:tcW w:w="383" w:type="pct"/>
            <w:vAlign w:val="center"/>
          </w:tcPr>
          <w:p w14:paraId="78C46FD7">
            <w:pPr>
              <w:spacing w:line="580" w:lineRule="exact"/>
              <w:rPr>
                <w:rFonts w:ascii="仿宋_GB2312" w:eastAsia="仿宋_GB2312"/>
                <w:sz w:val="32"/>
                <w:szCs w:val="32"/>
              </w:rPr>
            </w:pPr>
            <w:r>
              <w:rPr>
                <w:rFonts w:hint="eastAsia" w:ascii="仿宋_GB2312" w:eastAsia="仿宋_GB2312"/>
                <w:sz w:val="32"/>
                <w:szCs w:val="32"/>
              </w:rPr>
              <w:t>6</w:t>
            </w:r>
          </w:p>
        </w:tc>
        <w:tc>
          <w:tcPr>
            <w:tcW w:w="363" w:type="pct"/>
            <w:vAlign w:val="center"/>
          </w:tcPr>
          <w:p w14:paraId="21A245AF">
            <w:pPr>
              <w:spacing w:line="580" w:lineRule="exact"/>
              <w:rPr>
                <w:rFonts w:ascii="仿宋_GB2312" w:eastAsia="仿宋_GB2312"/>
                <w:sz w:val="32"/>
                <w:szCs w:val="32"/>
              </w:rPr>
            </w:pPr>
            <w:r>
              <w:rPr>
                <w:rFonts w:hint="eastAsia" w:ascii="仿宋_GB2312" w:eastAsia="仿宋_GB2312"/>
                <w:sz w:val="32"/>
                <w:szCs w:val="32"/>
              </w:rPr>
              <w:t>6</w:t>
            </w:r>
          </w:p>
        </w:tc>
      </w:tr>
      <w:tr w14:paraId="62BC2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50" w:type="pct"/>
            <w:vMerge w:val="continue"/>
            <w:vAlign w:val="center"/>
          </w:tcPr>
          <w:p w14:paraId="070F0355">
            <w:pPr>
              <w:spacing w:line="580" w:lineRule="exact"/>
              <w:rPr>
                <w:rFonts w:ascii="仿宋_GB2312" w:eastAsia="仿宋_GB2312"/>
                <w:sz w:val="32"/>
                <w:szCs w:val="32"/>
              </w:rPr>
            </w:pPr>
          </w:p>
        </w:tc>
        <w:tc>
          <w:tcPr>
            <w:tcW w:w="434" w:type="pct"/>
            <w:vAlign w:val="center"/>
          </w:tcPr>
          <w:p w14:paraId="2E7A4F3A">
            <w:pPr>
              <w:spacing w:line="580" w:lineRule="exact"/>
              <w:rPr>
                <w:rFonts w:ascii="仿宋_GB2312" w:eastAsia="仿宋_GB2312"/>
                <w:sz w:val="32"/>
                <w:szCs w:val="32"/>
              </w:rPr>
            </w:pPr>
            <w:r>
              <w:rPr>
                <w:rFonts w:hint="eastAsia" w:ascii="仿宋_GB2312" w:eastAsia="仿宋_GB2312"/>
                <w:sz w:val="32"/>
                <w:szCs w:val="32"/>
              </w:rPr>
              <w:t>经济效益指标</w:t>
            </w:r>
          </w:p>
        </w:tc>
        <w:tc>
          <w:tcPr>
            <w:tcW w:w="652" w:type="pct"/>
            <w:vAlign w:val="center"/>
          </w:tcPr>
          <w:p w14:paraId="5BF39B53">
            <w:pPr>
              <w:spacing w:line="580" w:lineRule="exact"/>
              <w:rPr>
                <w:rFonts w:ascii="仿宋_GB2312" w:eastAsia="仿宋_GB2312"/>
                <w:sz w:val="32"/>
                <w:szCs w:val="32"/>
              </w:rPr>
            </w:pPr>
            <w:r>
              <w:rPr>
                <w:rFonts w:hint="eastAsia" w:ascii="仿宋_GB2312" w:eastAsia="仿宋_GB2312"/>
                <w:sz w:val="32"/>
                <w:szCs w:val="32"/>
              </w:rPr>
              <w:t>节约项目开支</w:t>
            </w:r>
          </w:p>
        </w:tc>
        <w:tc>
          <w:tcPr>
            <w:tcW w:w="1293" w:type="pct"/>
            <w:vAlign w:val="center"/>
          </w:tcPr>
          <w:p w14:paraId="3852AAFA">
            <w:pPr>
              <w:spacing w:line="580" w:lineRule="exact"/>
              <w:rPr>
                <w:rFonts w:ascii="仿宋_GB2312" w:eastAsia="仿宋_GB2312"/>
                <w:sz w:val="32"/>
                <w:szCs w:val="32"/>
              </w:rPr>
            </w:pPr>
            <w:r>
              <w:rPr>
                <w:rFonts w:hint="eastAsia" w:ascii="仿宋_GB2312" w:eastAsia="仿宋_GB2312"/>
                <w:sz w:val="32"/>
                <w:szCs w:val="32"/>
              </w:rPr>
              <w:t>践行厉行节约反对浪费制度体系建设</w:t>
            </w:r>
          </w:p>
          <w:p w14:paraId="4DEE6EE0">
            <w:pPr>
              <w:spacing w:line="580" w:lineRule="exact"/>
              <w:rPr>
                <w:rFonts w:ascii="仿宋_GB2312" w:eastAsia="仿宋_GB2312"/>
                <w:sz w:val="32"/>
                <w:szCs w:val="32"/>
              </w:rPr>
            </w:pPr>
          </w:p>
        </w:tc>
        <w:tc>
          <w:tcPr>
            <w:tcW w:w="1524" w:type="pct"/>
            <w:vAlign w:val="center"/>
          </w:tcPr>
          <w:p w14:paraId="15847D23">
            <w:pPr>
              <w:spacing w:line="580" w:lineRule="exact"/>
              <w:rPr>
                <w:rFonts w:ascii="仿宋_GB2312" w:eastAsia="仿宋_GB2312"/>
                <w:sz w:val="32"/>
                <w:szCs w:val="32"/>
              </w:rPr>
            </w:pPr>
            <w:r>
              <w:rPr>
                <w:rFonts w:hint="eastAsia" w:ascii="仿宋_GB2312" w:eastAsia="仿宋_GB2312"/>
                <w:sz w:val="32"/>
                <w:szCs w:val="32"/>
              </w:rPr>
              <w:t>完成100%得6分，完成90%以上得5分，完成80%以上得4分，完成80%以下得3分。</w:t>
            </w:r>
          </w:p>
        </w:tc>
        <w:tc>
          <w:tcPr>
            <w:tcW w:w="383" w:type="pct"/>
            <w:vAlign w:val="center"/>
          </w:tcPr>
          <w:p w14:paraId="4106581C">
            <w:pPr>
              <w:spacing w:line="580" w:lineRule="exact"/>
              <w:rPr>
                <w:rFonts w:ascii="仿宋_GB2312" w:eastAsia="仿宋_GB2312"/>
                <w:sz w:val="32"/>
                <w:szCs w:val="32"/>
              </w:rPr>
            </w:pPr>
            <w:r>
              <w:rPr>
                <w:rFonts w:hint="eastAsia" w:ascii="仿宋_GB2312" w:eastAsia="仿宋_GB2312"/>
                <w:sz w:val="32"/>
                <w:szCs w:val="32"/>
              </w:rPr>
              <w:t>6</w:t>
            </w:r>
          </w:p>
        </w:tc>
        <w:tc>
          <w:tcPr>
            <w:tcW w:w="363" w:type="pct"/>
            <w:vAlign w:val="center"/>
          </w:tcPr>
          <w:p w14:paraId="38934C05">
            <w:pPr>
              <w:spacing w:line="580" w:lineRule="exact"/>
              <w:rPr>
                <w:rFonts w:ascii="仿宋_GB2312" w:eastAsia="仿宋_GB2312"/>
                <w:sz w:val="32"/>
                <w:szCs w:val="32"/>
              </w:rPr>
            </w:pPr>
            <w:r>
              <w:rPr>
                <w:rFonts w:hint="eastAsia" w:ascii="仿宋_GB2312" w:eastAsia="仿宋_GB2312"/>
                <w:sz w:val="32"/>
                <w:szCs w:val="32"/>
              </w:rPr>
              <w:t>6</w:t>
            </w:r>
          </w:p>
        </w:tc>
      </w:tr>
      <w:tr w14:paraId="2CF93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032FC737">
            <w:pPr>
              <w:spacing w:line="580" w:lineRule="exact"/>
              <w:rPr>
                <w:rFonts w:ascii="仿宋_GB2312" w:eastAsia="仿宋_GB2312"/>
                <w:sz w:val="32"/>
                <w:szCs w:val="32"/>
              </w:rPr>
            </w:pPr>
          </w:p>
        </w:tc>
        <w:tc>
          <w:tcPr>
            <w:tcW w:w="434" w:type="pct"/>
            <w:vAlign w:val="center"/>
          </w:tcPr>
          <w:p w14:paraId="1436F681">
            <w:pPr>
              <w:spacing w:line="580" w:lineRule="exact"/>
              <w:rPr>
                <w:rFonts w:ascii="仿宋_GB2312" w:eastAsia="仿宋_GB2312"/>
                <w:sz w:val="32"/>
                <w:szCs w:val="32"/>
              </w:rPr>
            </w:pPr>
            <w:r>
              <w:rPr>
                <w:rFonts w:hint="eastAsia" w:ascii="仿宋_GB2312" w:eastAsia="仿宋_GB2312"/>
                <w:sz w:val="32"/>
                <w:szCs w:val="32"/>
              </w:rPr>
              <w:t>社会效益指标</w:t>
            </w:r>
          </w:p>
        </w:tc>
        <w:tc>
          <w:tcPr>
            <w:tcW w:w="652" w:type="pct"/>
            <w:vAlign w:val="center"/>
          </w:tcPr>
          <w:p w14:paraId="54AFD6B5">
            <w:pPr>
              <w:spacing w:line="580" w:lineRule="exact"/>
              <w:rPr>
                <w:rFonts w:ascii="仿宋_GB2312" w:eastAsia="仿宋_GB2312"/>
                <w:sz w:val="32"/>
                <w:szCs w:val="32"/>
              </w:rPr>
            </w:pPr>
            <w:r>
              <w:rPr>
                <w:rFonts w:hint="eastAsia" w:ascii="仿宋_GB2312" w:eastAsia="仿宋_GB2312"/>
                <w:sz w:val="32"/>
                <w:szCs w:val="32"/>
              </w:rPr>
              <w:t>业务保障率</w:t>
            </w:r>
          </w:p>
        </w:tc>
        <w:tc>
          <w:tcPr>
            <w:tcW w:w="1293" w:type="pct"/>
            <w:vAlign w:val="center"/>
          </w:tcPr>
          <w:p w14:paraId="3FDCEFBC">
            <w:pPr>
              <w:spacing w:line="580" w:lineRule="exact"/>
              <w:rPr>
                <w:rFonts w:ascii="仿宋_GB2312" w:eastAsia="仿宋_GB2312"/>
                <w:sz w:val="32"/>
                <w:szCs w:val="32"/>
              </w:rPr>
            </w:pPr>
            <w:r>
              <w:rPr>
                <w:rFonts w:hint="eastAsia" w:ascii="仿宋_GB2312" w:eastAsia="仿宋_GB2312"/>
                <w:sz w:val="32"/>
                <w:szCs w:val="32"/>
              </w:rPr>
              <w:t>有效保障相关业务、工作等开展的业务次数占总业务量的比率</w:t>
            </w:r>
          </w:p>
          <w:p w14:paraId="6304AB8E">
            <w:pPr>
              <w:spacing w:line="580" w:lineRule="exact"/>
              <w:rPr>
                <w:rFonts w:ascii="仿宋_GB2312" w:eastAsia="仿宋_GB2312"/>
                <w:sz w:val="32"/>
                <w:szCs w:val="32"/>
              </w:rPr>
            </w:pPr>
          </w:p>
        </w:tc>
        <w:tc>
          <w:tcPr>
            <w:tcW w:w="1524" w:type="pct"/>
            <w:vAlign w:val="center"/>
          </w:tcPr>
          <w:p w14:paraId="669D171F">
            <w:pPr>
              <w:spacing w:line="580" w:lineRule="exact"/>
              <w:rPr>
                <w:rFonts w:ascii="仿宋_GB2312" w:eastAsia="仿宋_GB2312"/>
                <w:sz w:val="32"/>
                <w:szCs w:val="32"/>
              </w:rPr>
            </w:pPr>
            <w:r>
              <w:rPr>
                <w:rFonts w:hint="eastAsia" w:ascii="仿宋_GB2312" w:eastAsia="仿宋_GB2312"/>
                <w:sz w:val="32"/>
                <w:szCs w:val="32"/>
              </w:rPr>
              <w:t>完成100%得6分，完成90%以上得5分，完成80%以上得4分，完成80%以下得3分。</w:t>
            </w:r>
          </w:p>
        </w:tc>
        <w:tc>
          <w:tcPr>
            <w:tcW w:w="383" w:type="pct"/>
            <w:vAlign w:val="center"/>
          </w:tcPr>
          <w:p w14:paraId="736BFE70">
            <w:pPr>
              <w:spacing w:line="580" w:lineRule="exact"/>
              <w:rPr>
                <w:rFonts w:ascii="仿宋_GB2312" w:eastAsia="仿宋_GB2312"/>
                <w:sz w:val="32"/>
                <w:szCs w:val="32"/>
              </w:rPr>
            </w:pPr>
            <w:r>
              <w:rPr>
                <w:rFonts w:hint="eastAsia" w:ascii="仿宋_GB2312" w:eastAsia="仿宋_GB2312"/>
                <w:sz w:val="32"/>
                <w:szCs w:val="32"/>
              </w:rPr>
              <w:t>6</w:t>
            </w:r>
          </w:p>
        </w:tc>
        <w:tc>
          <w:tcPr>
            <w:tcW w:w="363" w:type="pct"/>
            <w:vAlign w:val="center"/>
          </w:tcPr>
          <w:p w14:paraId="631D3128">
            <w:pPr>
              <w:spacing w:line="580" w:lineRule="exact"/>
              <w:rPr>
                <w:rFonts w:ascii="仿宋_GB2312" w:eastAsia="仿宋_GB2312"/>
                <w:sz w:val="32"/>
                <w:szCs w:val="32"/>
              </w:rPr>
            </w:pPr>
            <w:r>
              <w:rPr>
                <w:rFonts w:hint="eastAsia" w:ascii="仿宋_GB2312" w:eastAsia="仿宋_GB2312"/>
                <w:sz w:val="32"/>
                <w:szCs w:val="32"/>
              </w:rPr>
              <w:t>6</w:t>
            </w:r>
          </w:p>
        </w:tc>
      </w:tr>
      <w:tr w14:paraId="46536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634D1918">
            <w:pPr>
              <w:spacing w:line="580" w:lineRule="exact"/>
              <w:rPr>
                <w:rFonts w:ascii="仿宋_GB2312" w:eastAsia="仿宋_GB2312"/>
                <w:sz w:val="32"/>
                <w:szCs w:val="32"/>
              </w:rPr>
            </w:pPr>
          </w:p>
        </w:tc>
        <w:tc>
          <w:tcPr>
            <w:tcW w:w="434" w:type="pct"/>
            <w:vAlign w:val="center"/>
          </w:tcPr>
          <w:p w14:paraId="07D38959">
            <w:pPr>
              <w:spacing w:line="580" w:lineRule="exact"/>
              <w:rPr>
                <w:rFonts w:ascii="仿宋_GB2312" w:eastAsia="仿宋_GB2312"/>
                <w:sz w:val="32"/>
                <w:szCs w:val="32"/>
              </w:rPr>
            </w:pPr>
            <w:r>
              <w:rPr>
                <w:rFonts w:hint="eastAsia" w:ascii="仿宋_GB2312" w:eastAsia="仿宋_GB2312"/>
                <w:sz w:val="32"/>
                <w:szCs w:val="32"/>
              </w:rPr>
              <w:t>生态效益指标</w:t>
            </w:r>
          </w:p>
        </w:tc>
        <w:tc>
          <w:tcPr>
            <w:tcW w:w="652" w:type="pct"/>
            <w:vAlign w:val="center"/>
          </w:tcPr>
          <w:p w14:paraId="7B349C92">
            <w:pPr>
              <w:spacing w:line="580" w:lineRule="exact"/>
              <w:rPr>
                <w:rFonts w:ascii="仿宋_GB2312" w:eastAsia="仿宋_GB2312"/>
                <w:sz w:val="32"/>
                <w:szCs w:val="32"/>
              </w:rPr>
            </w:pPr>
            <w:r>
              <w:rPr>
                <w:rFonts w:hint="eastAsia" w:ascii="仿宋_GB2312" w:eastAsia="仿宋_GB2312"/>
                <w:sz w:val="32"/>
                <w:szCs w:val="32"/>
              </w:rPr>
              <w:t>工作环境改善程度</w:t>
            </w:r>
          </w:p>
        </w:tc>
        <w:tc>
          <w:tcPr>
            <w:tcW w:w="1293" w:type="pct"/>
            <w:vAlign w:val="center"/>
          </w:tcPr>
          <w:p w14:paraId="6F345779">
            <w:pPr>
              <w:spacing w:line="580" w:lineRule="exact"/>
              <w:rPr>
                <w:rFonts w:ascii="仿宋_GB2312" w:eastAsia="仿宋_GB2312"/>
                <w:sz w:val="32"/>
                <w:szCs w:val="32"/>
              </w:rPr>
            </w:pPr>
            <w:r>
              <w:rPr>
                <w:rFonts w:hint="eastAsia" w:ascii="仿宋_GB2312" w:eastAsia="仿宋_GB2312"/>
                <w:sz w:val="32"/>
                <w:szCs w:val="32"/>
              </w:rPr>
              <w:t>对工作环境的改善程度</w:t>
            </w:r>
          </w:p>
        </w:tc>
        <w:tc>
          <w:tcPr>
            <w:tcW w:w="1524" w:type="pct"/>
            <w:vAlign w:val="center"/>
          </w:tcPr>
          <w:p w14:paraId="605C6CAE">
            <w:pPr>
              <w:spacing w:line="580" w:lineRule="exact"/>
              <w:rPr>
                <w:rFonts w:ascii="仿宋_GB2312" w:eastAsia="仿宋_GB2312"/>
                <w:sz w:val="32"/>
                <w:szCs w:val="32"/>
              </w:rPr>
            </w:pPr>
            <w:r>
              <w:rPr>
                <w:rFonts w:hint="eastAsia" w:ascii="仿宋_GB2312" w:eastAsia="仿宋_GB2312"/>
                <w:sz w:val="32"/>
                <w:szCs w:val="32"/>
              </w:rPr>
              <w:t>完成100%得6分，完成90%以上得5分，完成80%以上得4分，完成80%以下得3分。</w:t>
            </w:r>
          </w:p>
        </w:tc>
        <w:tc>
          <w:tcPr>
            <w:tcW w:w="383" w:type="pct"/>
            <w:vAlign w:val="center"/>
          </w:tcPr>
          <w:p w14:paraId="4BC23D61">
            <w:pPr>
              <w:spacing w:line="580" w:lineRule="exact"/>
              <w:rPr>
                <w:rFonts w:ascii="仿宋_GB2312" w:eastAsia="仿宋_GB2312"/>
                <w:sz w:val="32"/>
                <w:szCs w:val="32"/>
              </w:rPr>
            </w:pPr>
            <w:r>
              <w:rPr>
                <w:rFonts w:hint="eastAsia" w:ascii="仿宋_GB2312" w:eastAsia="仿宋_GB2312"/>
                <w:sz w:val="32"/>
                <w:szCs w:val="32"/>
              </w:rPr>
              <w:t>6</w:t>
            </w:r>
          </w:p>
        </w:tc>
        <w:tc>
          <w:tcPr>
            <w:tcW w:w="363" w:type="pct"/>
            <w:vAlign w:val="center"/>
          </w:tcPr>
          <w:p w14:paraId="1AC61912">
            <w:pPr>
              <w:spacing w:line="580" w:lineRule="exact"/>
              <w:rPr>
                <w:rFonts w:ascii="仿宋_GB2312" w:eastAsia="仿宋_GB2312"/>
                <w:sz w:val="32"/>
                <w:szCs w:val="32"/>
              </w:rPr>
            </w:pPr>
            <w:r>
              <w:rPr>
                <w:rFonts w:ascii="仿宋_GB2312" w:eastAsia="仿宋_GB2312"/>
                <w:sz w:val="32"/>
                <w:szCs w:val="32"/>
              </w:rPr>
              <w:t>5</w:t>
            </w:r>
          </w:p>
        </w:tc>
      </w:tr>
      <w:tr w14:paraId="2AF8E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50" w:type="pct"/>
            <w:vMerge w:val="continue"/>
            <w:vAlign w:val="center"/>
          </w:tcPr>
          <w:p w14:paraId="3BEDF72A">
            <w:pPr>
              <w:spacing w:line="580" w:lineRule="exact"/>
              <w:rPr>
                <w:rFonts w:ascii="仿宋_GB2312" w:eastAsia="仿宋_GB2312"/>
                <w:sz w:val="32"/>
                <w:szCs w:val="32"/>
              </w:rPr>
            </w:pPr>
          </w:p>
        </w:tc>
        <w:tc>
          <w:tcPr>
            <w:tcW w:w="434" w:type="pct"/>
            <w:vAlign w:val="center"/>
          </w:tcPr>
          <w:p w14:paraId="60E3AB83">
            <w:pPr>
              <w:spacing w:line="580" w:lineRule="exact"/>
              <w:rPr>
                <w:rFonts w:ascii="仿宋_GB2312" w:eastAsia="仿宋_GB2312"/>
                <w:sz w:val="32"/>
                <w:szCs w:val="32"/>
              </w:rPr>
            </w:pPr>
            <w:r>
              <w:rPr>
                <w:rFonts w:hint="eastAsia" w:ascii="仿宋_GB2312" w:eastAsia="仿宋_GB2312"/>
                <w:sz w:val="32"/>
                <w:szCs w:val="32"/>
              </w:rPr>
              <w:t>服务对象满意度指标</w:t>
            </w:r>
          </w:p>
        </w:tc>
        <w:tc>
          <w:tcPr>
            <w:tcW w:w="652" w:type="pct"/>
            <w:vAlign w:val="center"/>
          </w:tcPr>
          <w:p w14:paraId="059A4379">
            <w:pPr>
              <w:spacing w:line="580" w:lineRule="exact"/>
              <w:rPr>
                <w:rFonts w:ascii="仿宋_GB2312" w:eastAsia="仿宋_GB2312"/>
                <w:sz w:val="32"/>
                <w:szCs w:val="32"/>
              </w:rPr>
            </w:pPr>
            <w:r>
              <w:rPr>
                <w:rFonts w:hint="eastAsia" w:ascii="仿宋_GB2312" w:eastAsia="仿宋_GB2312"/>
                <w:sz w:val="32"/>
                <w:szCs w:val="32"/>
              </w:rPr>
              <w:t>受益群体满意度</w:t>
            </w:r>
          </w:p>
        </w:tc>
        <w:tc>
          <w:tcPr>
            <w:tcW w:w="1293" w:type="pct"/>
            <w:vAlign w:val="center"/>
          </w:tcPr>
          <w:p w14:paraId="3B06BE65">
            <w:pPr>
              <w:spacing w:line="580" w:lineRule="exact"/>
              <w:rPr>
                <w:rFonts w:ascii="仿宋_GB2312" w:eastAsia="仿宋_GB2312"/>
                <w:sz w:val="32"/>
                <w:szCs w:val="32"/>
              </w:rPr>
            </w:pPr>
            <w:r>
              <w:rPr>
                <w:rFonts w:hint="eastAsia" w:ascii="仿宋_GB2312" w:eastAsia="仿宋_GB2312"/>
                <w:sz w:val="32"/>
                <w:szCs w:val="32"/>
              </w:rPr>
              <w:t>受益群体调查中，满意和较满意的人数占全部调查人数的比率</w:t>
            </w:r>
          </w:p>
        </w:tc>
        <w:tc>
          <w:tcPr>
            <w:tcW w:w="1524" w:type="pct"/>
            <w:vAlign w:val="center"/>
          </w:tcPr>
          <w:p w14:paraId="2C913DD3">
            <w:pPr>
              <w:spacing w:line="580" w:lineRule="exact"/>
              <w:rPr>
                <w:rFonts w:ascii="仿宋_GB2312" w:eastAsia="仿宋_GB2312"/>
                <w:sz w:val="32"/>
                <w:szCs w:val="32"/>
              </w:rPr>
            </w:pPr>
            <w:r>
              <w:rPr>
                <w:rFonts w:hint="eastAsia" w:ascii="仿宋_GB2312" w:eastAsia="仿宋_GB2312"/>
                <w:sz w:val="32"/>
                <w:szCs w:val="32"/>
              </w:rPr>
              <w:t>完成100%得6分，完成90%以上得5分，完成80%以上得4分，完成80%以下得3分。</w:t>
            </w:r>
          </w:p>
        </w:tc>
        <w:tc>
          <w:tcPr>
            <w:tcW w:w="383" w:type="pct"/>
            <w:vAlign w:val="center"/>
          </w:tcPr>
          <w:p w14:paraId="4BC69F3C">
            <w:pPr>
              <w:spacing w:line="580" w:lineRule="exact"/>
              <w:rPr>
                <w:rFonts w:ascii="仿宋_GB2312" w:eastAsia="仿宋_GB2312"/>
                <w:sz w:val="32"/>
                <w:szCs w:val="32"/>
              </w:rPr>
            </w:pPr>
            <w:r>
              <w:rPr>
                <w:rFonts w:hint="eastAsia" w:ascii="仿宋_GB2312" w:eastAsia="仿宋_GB2312"/>
                <w:sz w:val="32"/>
                <w:szCs w:val="32"/>
              </w:rPr>
              <w:t>6</w:t>
            </w:r>
          </w:p>
        </w:tc>
        <w:tc>
          <w:tcPr>
            <w:tcW w:w="363" w:type="pct"/>
            <w:vAlign w:val="center"/>
          </w:tcPr>
          <w:p w14:paraId="7E8F83CA">
            <w:pPr>
              <w:spacing w:line="580" w:lineRule="exact"/>
              <w:rPr>
                <w:rFonts w:ascii="仿宋_GB2312" w:eastAsia="仿宋_GB2312"/>
                <w:sz w:val="32"/>
                <w:szCs w:val="32"/>
              </w:rPr>
            </w:pPr>
            <w:r>
              <w:rPr>
                <w:rFonts w:hint="eastAsia" w:ascii="仿宋_GB2312" w:eastAsia="仿宋_GB2312"/>
                <w:sz w:val="32"/>
                <w:szCs w:val="32"/>
              </w:rPr>
              <w:t>6</w:t>
            </w:r>
          </w:p>
        </w:tc>
      </w:tr>
      <w:tr w14:paraId="0DDC7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50" w:type="pct"/>
            <w:vAlign w:val="center"/>
          </w:tcPr>
          <w:p w14:paraId="0019401F">
            <w:pPr>
              <w:spacing w:line="580" w:lineRule="exact"/>
              <w:rPr>
                <w:rFonts w:ascii="仿宋_GB2312" w:eastAsia="仿宋_GB2312"/>
                <w:sz w:val="32"/>
                <w:szCs w:val="32"/>
              </w:rPr>
            </w:pPr>
            <w:r>
              <w:rPr>
                <w:rFonts w:hint="eastAsia" w:ascii="仿宋_GB2312" w:eastAsia="仿宋_GB2312"/>
                <w:sz w:val="32"/>
                <w:szCs w:val="32"/>
              </w:rPr>
              <w:t>总分</w:t>
            </w:r>
          </w:p>
        </w:tc>
        <w:tc>
          <w:tcPr>
            <w:tcW w:w="434" w:type="pct"/>
            <w:vAlign w:val="center"/>
          </w:tcPr>
          <w:p w14:paraId="0CA69D70">
            <w:pPr>
              <w:spacing w:line="580" w:lineRule="exact"/>
              <w:rPr>
                <w:rFonts w:ascii="仿宋_GB2312" w:eastAsia="仿宋_GB2312"/>
                <w:sz w:val="32"/>
                <w:szCs w:val="32"/>
              </w:rPr>
            </w:pPr>
            <w:r>
              <w:rPr>
                <w:rFonts w:hint="eastAsia" w:ascii="仿宋_GB2312" w:eastAsia="仿宋_GB2312"/>
                <w:sz w:val="32"/>
                <w:szCs w:val="32"/>
              </w:rPr>
              <w:t>　</w:t>
            </w:r>
          </w:p>
        </w:tc>
        <w:tc>
          <w:tcPr>
            <w:tcW w:w="652" w:type="pct"/>
            <w:vAlign w:val="center"/>
          </w:tcPr>
          <w:p w14:paraId="06E79379">
            <w:pPr>
              <w:spacing w:line="580" w:lineRule="exact"/>
              <w:rPr>
                <w:rFonts w:ascii="仿宋_GB2312" w:eastAsia="仿宋_GB2312"/>
                <w:sz w:val="32"/>
                <w:szCs w:val="32"/>
              </w:rPr>
            </w:pPr>
            <w:r>
              <w:rPr>
                <w:rFonts w:hint="eastAsia" w:ascii="仿宋_GB2312" w:eastAsia="仿宋_GB2312"/>
                <w:sz w:val="32"/>
                <w:szCs w:val="32"/>
              </w:rPr>
              <w:t>　</w:t>
            </w:r>
          </w:p>
        </w:tc>
        <w:tc>
          <w:tcPr>
            <w:tcW w:w="1293" w:type="pct"/>
            <w:vAlign w:val="center"/>
          </w:tcPr>
          <w:p w14:paraId="2F6DEBED">
            <w:pPr>
              <w:spacing w:line="580" w:lineRule="exact"/>
              <w:rPr>
                <w:rFonts w:ascii="仿宋_GB2312" w:eastAsia="仿宋_GB2312"/>
                <w:sz w:val="32"/>
                <w:szCs w:val="32"/>
              </w:rPr>
            </w:pPr>
            <w:r>
              <w:rPr>
                <w:rFonts w:hint="eastAsia" w:ascii="仿宋_GB2312" w:eastAsia="仿宋_GB2312"/>
                <w:sz w:val="32"/>
                <w:szCs w:val="32"/>
              </w:rPr>
              <w:t>　</w:t>
            </w:r>
          </w:p>
        </w:tc>
        <w:tc>
          <w:tcPr>
            <w:tcW w:w="1524" w:type="pct"/>
            <w:vAlign w:val="center"/>
          </w:tcPr>
          <w:p w14:paraId="3AF289B9">
            <w:pPr>
              <w:spacing w:line="580" w:lineRule="exact"/>
              <w:rPr>
                <w:rFonts w:ascii="仿宋_GB2312" w:eastAsia="仿宋_GB2312"/>
                <w:sz w:val="32"/>
                <w:szCs w:val="32"/>
              </w:rPr>
            </w:pPr>
            <w:r>
              <w:rPr>
                <w:rFonts w:hint="eastAsia" w:ascii="仿宋_GB2312" w:eastAsia="仿宋_GB2312"/>
                <w:sz w:val="32"/>
                <w:szCs w:val="32"/>
              </w:rPr>
              <w:t>　</w:t>
            </w:r>
          </w:p>
        </w:tc>
        <w:tc>
          <w:tcPr>
            <w:tcW w:w="383" w:type="pct"/>
            <w:vAlign w:val="center"/>
          </w:tcPr>
          <w:p w14:paraId="4B6D901B">
            <w:pPr>
              <w:spacing w:line="580" w:lineRule="exact"/>
              <w:rPr>
                <w:rFonts w:ascii="仿宋_GB2312" w:eastAsia="仿宋_GB2312"/>
                <w:sz w:val="32"/>
                <w:szCs w:val="32"/>
              </w:rPr>
            </w:pPr>
            <w:r>
              <w:rPr>
                <w:rFonts w:hint="eastAsia" w:ascii="仿宋_GB2312" w:eastAsia="仿宋_GB2312"/>
                <w:sz w:val="32"/>
                <w:szCs w:val="32"/>
              </w:rPr>
              <w:t>100</w:t>
            </w:r>
          </w:p>
        </w:tc>
        <w:tc>
          <w:tcPr>
            <w:tcW w:w="363" w:type="pct"/>
            <w:vAlign w:val="center"/>
          </w:tcPr>
          <w:p w14:paraId="0F547FD4">
            <w:pPr>
              <w:spacing w:line="580" w:lineRule="exact"/>
              <w:rPr>
                <w:rFonts w:ascii="仿宋_GB2312" w:eastAsia="仿宋_GB2312"/>
                <w:sz w:val="32"/>
                <w:szCs w:val="32"/>
              </w:rPr>
            </w:pPr>
            <w:r>
              <w:rPr>
                <w:rFonts w:ascii="仿宋_GB2312" w:eastAsia="仿宋_GB2312"/>
                <w:sz w:val="32"/>
                <w:szCs w:val="32"/>
              </w:rPr>
              <w:t>99</w:t>
            </w:r>
          </w:p>
        </w:tc>
      </w:tr>
    </w:tbl>
    <w:p w14:paraId="37405861">
      <w:pPr>
        <w:spacing w:line="560" w:lineRule="exact"/>
        <w:rPr>
          <w:rFonts w:ascii="仿宋" w:hAnsi="仿宋" w:eastAsia="仿宋" w:cs="仿宋"/>
          <w:sz w:val="32"/>
          <w:szCs w:val="32"/>
        </w:rPr>
      </w:pPr>
    </w:p>
    <w:p w14:paraId="4DE3814E">
      <w:pPr>
        <w:spacing w:line="560" w:lineRule="exact"/>
        <w:ind w:firstLine="640" w:firstLineChars="200"/>
        <w:rPr>
          <w:rFonts w:ascii="仿宋" w:hAnsi="仿宋" w:eastAsia="仿宋"/>
          <w:sz w:val="32"/>
          <w:szCs w:val="32"/>
        </w:rPr>
      </w:pPr>
      <w:r>
        <w:rPr>
          <w:rFonts w:hint="eastAsia" w:ascii="仿宋" w:hAnsi="仿宋" w:eastAsia="仿宋"/>
          <w:sz w:val="32"/>
          <w:szCs w:val="32"/>
        </w:rPr>
        <w:t>3、评价方法。采用查阅档案资料的方法开展综合评价。</w:t>
      </w:r>
    </w:p>
    <w:p w14:paraId="01932BEC">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4、评价标准</w:t>
      </w:r>
    </w:p>
    <w:p w14:paraId="2E02456D">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按照绩效目标自评表任务，全年完成值要等于或优于目标任务从而发挥项目撬杆作用，实现绩效目标价值最大化。</w:t>
      </w:r>
    </w:p>
    <w:p w14:paraId="786C3E89">
      <w:pPr>
        <w:ind w:firstLine="640" w:firstLineChars="200"/>
        <w:rPr>
          <w:rFonts w:ascii="仿宋" w:hAnsi="仿宋" w:eastAsia="仿宋"/>
          <w:sz w:val="32"/>
          <w:szCs w:val="32"/>
        </w:rPr>
      </w:pPr>
      <w:r>
        <w:rPr>
          <w:rFonts w:hint="eastAsia" w:ascii="仿宋" w:hAnsi="仿宋" w:eastAsia="仿宋"/>
          <w:sz w:val="32"/>
          <w:szCs w:val="32"/>
        </w:rPr>
        <w:t>（三）绩效评价工作工程</w:t>
      </w:r>
    </w:p>
    <w:p w14:paraId="4CA4C2A2">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按照单位内部职责分工，成立了由项目办、审计科、相关业务科室人员组成的评价工作小组，评价工作组2021年3月24日听取了相关工作汇报，查看了有关业务资料及财务资料，了解资金拨付、使用情况及相关的管理工作。</w:t>
      </w:r>
    </w:p>
    <w:p w14:paraId="7F49CC4E">
      <w:pPr>
        <w:ind w:firstLine="640" w:firstLineChars="200"/>
        <w:rPr>
          <w:rFonts w:ascii="黑体" w:hAnsi="黑体" w:eastAsia="黑体"/>
          <w:sz w:val="32"/>
          <w:szCs w:val="32"/>
        </w:rPr>
      </w:pPr>
      <w:r>
        <w:rPr>
          <w:rFonts w:hint="eastAsia" w:ascii="黑体" w:hAnsi="黑体" w:eastAsia="黑体"/>
          <w:sz w:val="32"/>
          <w:szCs w:val="32"/>
        </w:rPr>
        <w:t>三、综合评价情况及评价结论</w:t>
      </w:r>
    </w:p>
    <w:p w14:paraId="10C31F26">
      <w:pPr>
        <w:ind w:firstLine="640" w:firstLineChars="200"/>
        <w:rPr>
          <w:rFonts w:ascii="仿宋" w:hAnsi="仿宋" w:eastAsia="仿宋" w:cs="仿宋"/>
          <w:sz w:val="32"/>
          <w:szCs w:val="32"/>
        </w:rPr>
      </w:pPr>
      <w:r>
        <w:rPr>
          <w:rFonts w:hint="eastAsia" w:ascii="仿宋" w:hAnsi="仿宋" w:eastAsia="仿宋"/>
          <w:bCs/>
          <w:kern w:val="0"/>
          <w:sz w:val="32"/>
          <w:szCs w:val="32"/>
        </w:rPr>
        <w:t>该项目目标明确，专项用于项目建设，按照方案规定的时间、建设内容、完成了全部建设任务。在项目实施过程中遵循了“花钱必问效”的实施原则开展工作。通过项目档案与2018年相比耕地质量等级提升0.2个等级，顺利完成省市目标任务。通过项目实施整体提升了遵化市耕地质量等级，项目资金</w:t>
      </w:r>
      <w:r>
        <w:rPr>
          <w:rFonts w:hint="eastAsia" w:ascii="仿宋" w:hAnsi="仿宋" w:eastAsia="仿宋" w:cs="仿宋"/>
          <w:sz w:val="32"/>
          <w:szCs w:val="32"/>
        </w:rPr>
        <w:t>切实发挥了相应的使用效果，收到了预期目标，顺利完成所有绩效任务。</w:t>
      </w:r>
    </w:p>
    <w:p w14:paraId="012EC773">
      <w:pPr>
        <w:ind w:firstLine="640" w:firstLineChars="200"/>
        <w:rPr>
          <w:rFonts w:ascii="仿宋" w:hAnsi="仿宋" w:eastAsia="仿宋" w:cs="仿宋"/>
          <w:sz w:val="32"/>
          <w:szCs w:val="32"/>
        </w:rPr>
      </w:pPr>
      <w:r>
        <w:rPr>
          <w:rFonts w:hint="eastAsia" w:ascii="仿宋" w:hAnsi="仿宋" w:eastAsia="仿宋" w:cs="仿宋"/>
          <w:sz w:val="32"/>
          <w:szCs w:val="32"/>
        </w:rPr>
        <w:t>评价</w:t>
      </w:r>
      <w:r>
        <w:rPr>
          <w:rFonts w:ascii="仿宋" w:hAnsi="仿宋" w:eastAsia="仿宋" w:cs="仿宋"/>
          <w:sz w:val="32"/>
          <w:szCs w:val="32"/>
        </w:rPr>
        <w:t>结论：综合评分项目绩效指标得分为99</w:t>
      </w:r>
      <w:r>
        <w:rPr>
          <w:rFonts w:hint="eastAsia" w:ascii="仿宋" w:hAnsi="仿宋" w:eastAsia="仿宋" w:cs="仿宋"/>
          <w:sz w:val="32"/>
          <w:szCs w:val="32"/>
        </w:rPr>
        <w:t>分</w:t>
      </w:r>
      <w:r>
        <w:rPr>
          <w:rFonts w:ascii="仿宋" w:hAnsi="仿宋" w:eastAsia="仿宋" w:cs="仿宋"/>
          <w:sz w:val="32"/>
          <w:szCs w:val="32"/>
        </w:rPr>
        <w:t>，绩效评为优秀。</w:t>
      </w:r>
    </w:p>
    <w:p w14:paraId="1D85DB98">
      <w:pPr>
        <w:ind w:firstLine="640" w:firstLineChars="200"/>
        <w:rPr>
          <w:rFonts w:ascii="黑体" w:hAnsi="黑体" w:eastAsia="黑体"/>
          <w:sz w:val="32"/>
          <w:szCs w:val="32"/>
        </w:rPr>
      </w:pPr>
      <w:r>
        <w:rPr>
          <w:rFonts w:hint="eastAsia" w:ascii="黑体" w:hAnsi="黑体" w:eastAsia="黑体"/>
          <w:sz w:val="32"/>
          <w:szCs w:val="32"/>
        </w:rPr>
        <w:t>四、绩效评价指标分析</w:t>
      </w:r>
    </w:p>
    <w:p w14:paraId="37204DF8">
      <w:pPr>
        <w:spacing w:line="560" w:lineRule="exact"/>
        <w:ind w:firstLine="640" w:firstLineChars="200"/>
        <w:jc w:val="left"/>
        <w:rPr>
          <w:rFonts w:ascii="仿宋" w:hAnsi="仿宋" w:eastAsia="仿宋" w:cs="黑体"/>
          <w:kern w:val="0"/>
          <w:sz w:val="32"/>
          <w:szCs w:val="32"/>
        </w:rPr>
      </w:pPr>
      <w:r>
        <w:rPr>
          <w:rFonts w:hint="eastAsia" w:ascii="仿宋" w:hAnsi="仿宋" w:eastAsia="仿宋" w:cs="黑体"/>
          <w:kern w:val="0"/>
          <w:sz w:val="32"/>
          <w:szCs w:val="32"/>
          <w:lang w:val="zh-CN"/>
        </w:rPr>
        <w:t>1、数量指标。</w:t>
      </w:r>
      <w:r>
        <w:rPr>
          <w:rFonts w:hint="eastAsia" w:ascii="仿宋" w:hAnsi="仿宋" w:eastAsia="仿宋" w:cs="黑体"/>
          <w:kern w:val="0"/>
          <w:sz w:val="32"/>
          <w:szCs w:val="32"/>
        </w:rPr>
        <w:t>完成取土化验任务40个，其中10%完成中微量及重金属化验，耕地质量评价委托唐山智群科技有限公司开展综合评价，</w:t>
      </w:r>
      <w:r>
        <w:rPr>
          <w:rFonts w:hint="eastAsia" w:ascii="仿宋" w:hAnsi="仿宋" w:eastAsia="仿宋" w:cs="仿宋"/>
          <w:sz w:val="32"/>
          <w:szCs w:val="32"/>
        </w:rPr>
        <w:t>现已全部完成工作任务。</w:t>
      </w:r>
    </w:p>
    <w:p w14:paraId="03983AB6">
      <w:pPr>
        <w:spacing w:line="56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2、效益指标。</w:t>
      </w:r>
      <w:r>
        <w:rPr>
          <w:rFonts w:hint="eastAsia" w:ascii="仿宋" w:hAnsi="仿宋" w:eastAsia="仿宋" w:cs="黑体"/>
          <w:kern w:val="0"/>
          <w:sz w:val="32"/>
          <w:szCs w:val="32"/>
        </w:rPr>
        <w:t>通过实施耕地质量提升项目有效提升农户测土配方施肥技术覆盖率，使农户科学掌握施肥水平，减少化肥施入量增加有机肥投入量，逐步实现化肥使用量负增长，从而</w:t>
      </w:r>
      <w:r>
        <w:rPr>
          <w:rFonts w:ascii="仿宋" w:hAnsi="仿宋" w:eastAsia="仿宋" w:cs="黑体"/>
          <w:kern w:val="0"/>
          <w:sz w:val="32"/>
          <w:szCs w:val="32"/>
        </w:rPr>
        <w:t>进一步带动农业绿色农产品生产，为农户增加收入，还可向社会提供大量的绿色农产品，满足居民生活的需</w:t>
      </w:r>
      <w:r>
        <w:rPr>
          <w:rFonts w:hint="eastAsia" w:ascii="仿宋" w:hAnsi="仿宋" w:eastAsia="仿宋" w:cs="黑体"/>
          <w:kern w:val="0"/>
          <w:sz w:val="32"/>
          <w:szCs w:val="32"/>
        </w:rPr>
        <w:t>求</w:t>
      </w:r>
      <w:r>
        <w:rPr>
          <w:rFonts w:ascii="仿宋" w:hAnsi="仿宋" w:eastAsia="仿宋" w:cs="黑体"/>
          <w:kern w:val="0"/>
          <w:sz w:val="32"/>
          <w:szCs w:val="32"/>
        </w:rPr>
        <w:t>。</w:t>
      </w:r>
    </w:p>
    <w:p w14:paraId="1E38DF4C">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3、可持续影响。耕地质量提升</w:t>
      </w:r>
      <w:r>
        <w:rPr>
          <w:rFonts w:ascii="仿宋" w:hAnsi="仿宋" w:eastAsia="仿宋" w:cs="黑体"/>
          <w:kern w:val="0"/>
          <w:sz w:val="32"/>
          <w:szCs w:val="32"/>
        </w:rPr>
        <w:t>项目</w:t>
      </w:r>
      <w:r>
        <w:rPr>
          <w:rFonts w:hint="eastAsia" w:ascii="仿宋" w:hAnsi="仿宋" w:eastAsia="仿宋" w:cs="黑体"/>
          <w:kern w:val="0"/>
          <w:sz w:val="32"/>
          <w:szCs w:val="32"/>
        </w:rPr>
        <w:t>是一项长期、持久工作，是耕地质量等级划定、化肥减量增效、农户科学施肥的有效保障，耕地质量提升工作</w:t>
      </w:r>
      <w:r>
        <w:rPr>
          <w:rFonts w:hint="eastAsia" w:ascii="仿宋" w:hAnsi="仿宋" w:eastAsia="仿宋" w:cs="仿宋"/>
          <w:kern w:val="0"/>
          <w:sz w:val="32"/>
          <w:szCs w:val="32"/>
        </w:rPr>
        <w:t>任重而道远</w:t>
      </w:r>
      <w:r>
        <w:rPr>
          <w:rFonts w:hint="eastAsia" w:ascii="仿宋" w:hAnsi="仿宋" w:eastAsia="仿宋" w:cs="黑体"/>
          <w:kern w:val="0"/>
          <w:sz w:val="32"/>
          <w:szCs w:val="32"/>
        </w:rPr>
        <w:t>。</w:t>
      </w:r>
    </w:p>
    <w:p w14:paraId="2ABE0AF4">
      <w:pPr>
        <w:pStyle w:val="19"/>
        <w:widowControl/>
        <w:spacing w:line="560" w:lineRule="exact"/>
        <w:ind w:firstLine="566" w:firstLineChars="177"/>
        <w:jc w:val="left"/>
        <w:rPr>
          <w:rFonts w:ascii="仿宋" w:hAnsi="仿宋" w:eastAsia="仿宋"/>
          <w:sz w:val="32"/>
          <w:szCs w:val="32"/>
        </w:rPr>
      </w:pPr>
      <w:r>
        <w:rPr>
          <w:rFonts w:hint="eastAsia" w:ascii="仿宋" w:hAnsi="仿宋" w:eastAsia="仿宋" w:cs="黑体"/>
          <w:kern w:val="0"/>
          <w:sz w:val="32"/>
          <w:szCs w:val="32"/>
        </w:rPr>
        <w:t>4、</w:t>
      </w:r>
      <w:r>
        <w:rPr>
          <w:rFonts w:hint="eastAsia" w:ascii="仿宋" w:hAnsi="仿宋" w:eastAsia="仿宋" w:cs="仿宋"/>
          <w:sz w:val="32"/>
          <w:szCs w:val="32"/>
        </w:rPr>
        <w:t>满意度指标</w:t>
      </w:r>
      <w:r>
        <w:rPr>
          <w:rFonts w:hint="eastAsia" w:ascii="仿宋" w:hAnsi="仿宋" w:eastAsia="仿宋"/>
          <w:sz w:val="32"/>
          <w:szCs w:val="32"/>
        </w:rPr>
        <w:t>通过对项目区农户进行调查了解，农户普遍认为该工作是长期定位监测的一项有效措施，能够提供科学的施肥指标体系，希望持续开展，满意度达95%以上。</w:t>
      </w:r>
    </w:p>
    <w:p w14:paraId="08689815">
      <w:pPr>
        <w:ind w:firstLine="640" w:firstLineChars="200"/>
        <w:rPr>
          <w:rFonts w:ascii="黑体" w:hAnsi="黑体" w:eastAsia="黑体"/>
          <w:sz w:val="32"/>
          <w:szCs w:val="32"/>
        </w:rPr>
      </w:pPr>
      <w:r>
        <w:rPr>
          <w:rFonts w:hint="eastAsia" w:ascii="黑体" w:hAnsi="黑体" w:eastAsia="黑体"/>
          <w:sz w:val="32"/>
          <w:szCs w:val="32"/>
        </w:rPr>
        <w:t>五、主要经验及做法、存在问题及原因分析</w:t>
      </w:r>
    </w:p>
    <w:p w14:paraId="57502E35">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themeColor="text1"/>
          <w:sz w:val="32"/>
          <w:szCs w:val="32"/>
        </w:rPr>
        <w:t>按照省农业农村厅《2019年耕地质量保护与提升项目实施方案》要求，本市因地制宜制定了项目可行性方案，</w:t>
      </w:r>
      <w:r>
        <w:rPr>
          <w:rFonts w:hint="eastAsia" w:ascii="仿宋" w:hAnsi="仿宋" w:eastAsia="仿宋"/>
          <w:sz w:val="32"/>
          <w:szCs w:val="32"/>
        </w:rPr>
        <w:t>方案中明确了实施目标、项目建设内容及资金安排等事项。为确保项目顺利实施取得成效，成立以主管市长为组长，财政局局长、农牧局局长为副组长，项目区乡镇主管副职为成员的项目领导小组，和相关部门为成员的技术小组，负责项目的方案制定、组织发动、宣传培训、技术服务等。同过强有力措施目标任务按时完成，与2018年耕地质量等级相比成功提升0.2个等级，项目资金发挥了撬杆作用，</w:t>
      </w:r>
      <w:r>
        <w:rPr>
          <w:rFonts w:hint="eastAsia" w:ascii="仿宋" w:hAnsi="仿宋" w:eastAsia="仿宋"/>
          <w:color w:val="000000" w:themeColor="text1"/>
          <w:sz w:val="32"/>
          <w:szCs w:val="32"/>
        </w:rPr>
        <w:t>收到了预期效果。</w:t>
      </w:r>
    </w:p>
    <w:p w14:paraId="5D79DE6F">
      <w:pPr>
        <w:spacing w:line="560" w:lineRule="exact"/>
        <w:ind w:firstLine="640" w:firstLineChars="200"/>
        <w:rPr>
          <w:rFonts w:ascii="黑体" w:hAnsi="黑体" w:eastAsia="黑体"/>
          <w:sz w:val="32"/>
          <w:szCs w:val="32"/>
        </w:rPr>
      </w:pPr>
      <w:r>
        <w:rPr>
          <w:rFonts w:hint="eastAsia" w:ascii="黑体" w:hAnsi="黑体" w:eastAsia="黑体"/>
          <w:sz w:val="32"/>
          <w:szCs w:val="32"/>
        </w:rPr>
        <w:t>六、有关建议</w:t>
      </w:r>
    </w:p>
    <w:p w14:paraId="77902CB3">
      <w:pPr>
        <w:spacing w:line="560" w:lineRule="exact"/>
        <w:ind w:firstLine="640" w:firstLineChars="200"/>
        <w:rPr>
          <w:rFonts w:ascii="仿宋" w:hAnsi="仿宋" w:eastAsia="仿宋"/>
          <w:sz w:val="32"/>
          <w:szCs w:val="32"/>
        </w:rPr>
      </w:pPr>
      <w:r>
        <w:rPr>
          <w:rFonts w:hint="eastAsia" w:ascii="仿宋" w:hAnsi="仿宋" w:eastAsia="仿宋"/>
          <w:sz w:val="32"/>
          <w:szCs w:val="32"/>
        </w:rPr>
        <w:t>无有关建议。</w:t>
      </w:r>
    </w:p>
    <w:p w14:paraId="6D2C9786">
      <w:pPr>
        <w:spacing w:line="560" w:lineRule="exact"/>
        <w:ind w:firstLine="640" w:firstLineChars="200"/>
        <w:rPr>
          <w:rFonts w:ascii="黑体" w:hAnsi="黑体" w:eastAsia="黑体"/>
          <w:sz w:val="32"/>
          <w:szCs w:val="32"/>
        </w:rPr>
      </w:pPr>
      <w:r>
        <w:rPr>
          <w:rFonts w:hint="eastAsia" w:ascii="黑体" w:hAnsi="黑体" w:eastAsia="黑体"/>
          <w:sz w:val="32"/>
          <w:szCs w:val="32"/>
        </w:rPr>
        <w:t>七、其他需要说明的问题</w:t>
      </w:r>
    </w:p>
    <w:p w14:paraId="747B9AAD">
      <w:pPr>
        <w:spacing w:line="560" w:lineRule="exact"/>
        <w:ind w:firstLine="640" w:firstLineChars="200"/>
        <w:rPr>
          <w:rFonts w:ascii="仿宋" w:hAnsi="仿宋" w:eastAsia="仿宋"/>
          <w:sz w:val="32"/>
          <w:szCs w:val="32"/>
        </w:rPr>
      </w:pPr>
      <w:r>
        <w:rPr>
          <w:rFonts w:hint="eastAsia" w:ascii="仿宋" w:hAnsi="仿宋" w:eastAsia="仿宋"/>
          <w:sz w:val="32"/>
          <w:szCs w:val="32"/>
        </w:rPr>
        <w:t>无其他需要说明的问题</w:t>
      </w:r>
    </w:p>
    <w:tbl>
      <w:tblPr>
        <w:tblStyle w:val="10"/>
        <w:tblpPr w:leftFromText="180" w:rightFromText="180" w:vertAnchor="text" w:horzAnchor="page" w:tblpX="1450" w:tblpY="209"/>
        <w:tblOverlap w:val="never"/>
        <w:tblW w:w="9075" w:type="dxa"/>
        <w:tblInd w:w="0" w:type="dxa"/>
        <w:tblLayout w:type="fixed"/>
        <w:tblCellMar>
          <w:top w:w="0" w:type="dxa"/>
          <w:left w:w="108" w:type="dxa"/>
          <w:bottom w:w="0" w:type="dxa"/>
          <w:right w:w="108" w:type="dxa"/>
        </w:tblCellMar>
      </w:tblPr>
      <w:tblGrid>
        <w:gridCol w:w="587"/>
        <w:gridCol w:w="650"/>
        <w:gridCol w:w="1441"/>
        <w:gridCol w:w="729"/>
        <w:gridCol w:w="1133"/>
        <w:gridCol w:w="100"/>
        <w:gridCol w:w="1280"/>
        <w:gridCol w:w="604"/>
        <w:gridCol w:w="283"/>
        <w:gridCol w:w="284"/>
        <w:gridCol w:w="425"/>
        <w:gridCol w:w="142"/>
        <w:gridCol w:w="709"/>
        <w:gridCol w:w="708"/>
      </w:tblGrid>
      <w:tr w14:paraId="55441A97">
        <w:tblPrEx>
          <w:tblCellMar>
            <w:top w:w="0" w:type="dxa"/>
            <w:left w:w="108" w:type="dxa"/>
            <w:bottom w:w="0" w:type="dxa"/>
            <w:right w:w="108" w:type="dxa"/>
          </w:tblCellMar>
        </w:tblPrEx>
        <w:trPr>
          <w:trHeight w:val="451" w:hRule="atLeast"/>
        </w:trPr>
        <w:tc>
          <w:tcPr>
            <w:tcW w:w="9075" w:type="dxa"/>
            <w:gridSpan w:val="14"/>
            <w:noWrap/>
            <w:vAlign w:val="center"/>
          </w:tcPr>
          <w:p w14:paraId="03A6FEA2">
            <w:pPr>
              <w:widowControl/>
              <w:spacing w:line="320" w:lineRule="exact"/>
              <w:rPr>
                <w:rFonts w:ascii="宋体" w:hAnsi="宋体" w:cs="宋体"/>
                <w:b/>
                <w:bCs/>
                <w:kern w:val="0"/>
                <w:szCs w:val="32"/>
              </w:rPr>
            </w:pPr>
          </w:p>
          <w:p w14:paraId="287CEC77">
            <w:pPr>
              <w:widowControl/>
              <w:spacing w:line="320" w:lineRule="exact"/>
              <w:rPr>
                <w:rFonts w:ascii="宋体" w:hAnsi="宋体" w:cs="宋体"/>
                <w:b/>
                <w:bCs/>
                <w:kern w:val="0"/>
                <w:szCs w:val="32"/>
              </w:rPr>
            </w:pPr>
          </w:p>
          <w:p w14:paraId="1B4218FA">
            <w:pPr>
              <w:widowControl/>
              <w:spacing w:line="320" w:lineRule="exact"/>
              <w:rPr>
                <w:rFonts w:ascii="宋体" w:hAnsi="宋体" w:cs="宋体"/>
                <w:b/>
                <w:bCs/>
                <w:kern w:val="0"/>
                <w:szCs w:val="32"/>
              </w:rPr>
            </w:pPr>
          </w:p>
          <w:p w14:paraId="60364B98">
            <w:pPr>
              <w:widowControl/>
              <w:spacing w:line="320" w:lineRule="exact"/>
              <w:rPr>
                <w:rFonts w:ascii="宋体" w:hAnsi="宋体" w:cs="宋体"/>
                <w:b/>
                <w:bCs/>
                <w:kern w:val="0"/>
                <w:szCs w:val="32"/>
              </w:rPr>
            </w:pPr>
          </w:p>
          <w:p w14:paraId="727E7686">
            <w:pPr>
              <w:widowControl/>
              <w:spacing w:line="320" w:lineRule="exact"/>
              <w:rPr>
                <w:rFonts w:ascii="宋体" w:hAnsi="宋体" w:cs="宋体"/>
                <w:b/>
                <w:bCs/>
                <w:kern w:val="0"/>
                <w:szCs w:val="32"/>
              </w:rPr>
            </w:pPr>
          </w:p>
          <w:p w14:paraId="1F1B7DBE">
            <w:pPr>
              <w:widowControl/>
              <w:spacing w:line="320" w:lineRule="exact"/>
              <w:rPr>
                <w:rFonts w:ascii="宋体" w:hAnsi="宋体" w:cs="宋体"/>
                <w:b/>
                <w:bCs/>
                <w:kern w:val="0"/>
                <w:szCs w:val="32"/>
              </w:rPr>
            </w:pPr>
          </w:p>
          <w:p w14:paraId="302706BD">
            <w:pPr>
              <w:widowControl/>
              <w:spacing w:line="320" w:lineRule="exact"/>
              <w:rPr>
                <w:rFonts w:ascii="宋体" w:hAnsi="宋体" w:cs="宋体"/>
                <w:b/>
                <w:bCs/>
                <w:kern w:val="0"/>
                <w:szCs w:val="32"/>
              </w:rPr>
            </w:pPr>
          </w:p>
          <w:p w14:paraId="08BF01B3">
            <w:pPr>
              <w:widowControl/>
              <w:spacing w:line="320" w:lineRule="exact"/>
              <w:rPr>
                <w:rFonts w:ascii="宋体" w:hAnsi="宋体" w:cs="宋体"/>
                <w:b/>
                <w:bCs/>
                <w:kern w:val="0"/>
                <w:szCs w:val="32"/>
              </w:rPr>
            </w:pPr>
          </w:p>
          <w:p w14:paraId="50CAA06B">
            <w:pPr>
              <w:widowControl/>
              <w:spacing w:line="320" w:lineRule="exact"/>
              <w:rPr>
                <w:rFonts w:ascii="宋体" w:hAnsi="宋体" w:cs="宋体"/>
                <w:b/>
                <w:bCs/>
                <w:kern w:val="0"/>
                <w:szCs w:val="32"/>
              </w:rPr>
            </w:pPr>
          </w:p>
          <w:p w14:paraId="173A951B">
            <w:pPr>
              <w:widowControl/>
              <w:spacing w:line="320" w:lineRule="exact"/>
              <w:rPr>
                <w:rFonts w:ascii="宋体" w:hAnsi="宋体" w:cs="宋体"/>
                <w:b/>
                <w:bCs/>
                <w:kern w:val="0"/>
                <w:szCs w:val="32"/>
              </w:rPr>
            </w:pPr>
          </w:p>
          <w:p w14:paraId="4F3B8DAF">
            <w:pPr>
              <w:widowControl/>
              <w:spacing w:line="320" w:lineRule="exact"/>
              <w:rPr>
                <w:rFonts w:ascii="宋体" w:hAnsi="宋体" w:cs="宋体"/>
                <w:b/>
                <w:bCs/>
                <w:kern w:val="0"/>
                <w:szCs w:val="32"/>
              </w:rPr>
            </w:pPr>
          </w:p>
          <w:p w14:paraId="71620283">
            <w:pPr>
              <w:widowControl/>
              <w:spacing w:line="320" w:lineRule="exact"/>
              <w:rPr>
                <w:rFonts w:ascii="宋体" w:hAnsi="宋体" w:cs="宋体"/>
                <w:b/>
                <w:bCs/>
                <w:kern w:val="0"/>
                <w:szCs w:val="32"/>
              </w:rPr>
            </w:pPr>
          </w:p>
          <w:p w14:paraId="0FB66920">
            <w:pPr>
              <w:widowControl/>
              <w:spacing w:line="320" w:lineRule="exact"/>
              <w:rPr>
                <w:rFonts w:ascii="宋体" w:hAnsi="宋体" w:cs="宋体"/>
                <w:b/>
                <w:bCs/>
                <w:kern w:val="0"/>
                <w:szCs w:val="32"/>
              </w:rPr>
            </w:pPr>
          </w:p>
          <w:p w14:paraId="47E8B2C0">
            <w:pPr>
              <w:widowControl/>
              <w:spacing w:line="320" w:lineRule="exact"/>
              <w:rPr>
                <w:rFonts w:ascii="宋体" w:hAnsi="宋体" w:cs="宋体"/>
                <w:b/>
                <w:bCs/>
                <w:kern w:val="0"/>
                <w:szCs w:val="32"/>
              </w:rPr>
            </w:pPr>
          </w:p>
          <w:p w14:paraId="7A12BA6F">
            <w:pPr>
              <w:widowControl/>
              <w:spacing w:line="320" w:lineRule="exact"/>
              <w:rPr>
                <w:rFonts w:ascii="宋体" w:hAnsi="宋体" w:cs="宋体"/>
                <w:b/>
                <w:bCs/>
                <w:kern w:val="0"/>
                <w:szCs w:val="32"/>
              </w:rPr>
            </w:pPr>
          </w:p>
          <w:p w14:paraId="37C97EE6">
            <w:pPr>
              <w:widowControl/>
              <w:spacing w:line="320" w:lineRule="exact"/>
              <w:rPr>
                <w:rFonts w:ascii="宋体" w:hAnsi="宋体" w:cs="宋体"/>
                <w:b/>
                <w:bCs/>
                <w:kern w:val="0"/>
                <w:szCs w:val="32"/>
              </w:rPr>
            </w:pPr>
          </w:p>
          <w:p w14:paraId="46E6F5BA">
            <w:pPr>
              <w:widowControl/>
              <w:spacing w:line="320" w:lineRule="exact"/>
              <w:jc w:val="center"/>
              <w:rPr>
                <w:rFonts w:ascii="宋体" w:hAnsi="宋体" w:cs="宋体"/>
                <w:b/>
                <w:bCs/>
                <w:kern w:val="0"/>
                <w:szCs w:val="32"/>
              </w:rPr>
            </w:pPr>
            <w:r>
              <w:rPr>
                <w:rFonts w:hint="eastAsia" w:ascii="宋体" w:hAnsi="宋体" w:cs="宋体"/>
                <w:b/>
                <w:bCs/>
                <w:kern w:val="0"/>
                <w:szCs w:val="32"/>
              </w:rPr>
              <w:t>2020年度项目支出绩效自评表</w:t>
            </w:r>
          </w:p>
        </w:tc>
      </w:tr>
      <w:tr w14:paraId="54AE7A3E">
        <w:tblPrEx>
          <w:tblCellMar>
            <w:top w:w="0" w:type="dxa"/>
            <w:left w:w="108" w:type="dxa"/>
            <w:bottom w:w="0" w:type="dxa"/>
            <w:right w:w="108" w:type="dxa"/>
          </w:tblCellMar>
        </w:tblPrEx>
        <w:trPr>
          <w:trHeight w:val="387" w:hRule="atLeast"/>
        </w:trPr>
        <w:tc>
          <w:tcPr>
            <w:tcW w:w="9075" w:type="dxa"/>
            <w:gridSpan w:val="14"/>
            <w:noWrap/>
          </w:tcPr>
          <w:p w14:paraId="23ECFA6C">
            <w:pPr>
              <w:widowControl/>
              <w:wordWrap w:val="0"/>
              <w:jc w:val="right"/>
              <w:rPr>
                <w:rFonts w:ascii="宋体" w:hAnsi="宋体" w:cs="宋体"/>
                <w:kern w:val="0"/>
                <w:sz w:val="22"/>
                <w:szCs w:val="21"/>
              </w:rPr>
            </w:pPr>
            <w:r>
              <w:rPr>
                <w:rFonts w:hint="eastAsia" w:ascii="宋体" w:hAnsi="宋体" w:cs="宋体"/>
                <w:kern w:val="0"/>
                <w:sz w:val="22"/>
                <w:szCs w:val="22"/>
              </w:rPr>
              <w:t xml:space="preserve">                      金额：万元</w:t>
            </w:r>
          </w:p>
        </w:tc>
      </w:tr>
      <w:tr w14:paraId="2FEA6F3E">
        <w:tblPrEx>
          <w:tblCellMar>
            <w:top w:w="0" w:type="dxa"/>
            <w:left w:w="108" w:type="dxa"/>
            <w:bottom w:w="0" w:type="dxa"/>
            <w:right w:w="108" w:type="dxa"/>
          </w:tblCellMar>
        </w:tblPrEx>
        <w:trPr>
          <w:trHeight w:val="300" w:hRule="exact"/>
        </w:trPr>
        <w:tc>
          <w:tcPr>
            <w:tcW w:w="1237" w:type="dxa"/>
            <w:gridSpan w:val="2"/>
            <w:tcBorders>
              <w:top w:val="single" w:color="auto" w:sz="4" w:space="0"/>
              <w:left w:val="single" w:color="auto" w:sz="4" w:space="0"/>
              <w:bottom w:val="single" w:color="auto" w:sz="4" w:space="0"/>
              <w:right w:val="single" w:color="auto" w:sz="4" w:space="0"/>
            </w:tcBorders>
            <w:noWrap/>
            <w:vAlign w:val="center"/>
          </w:tcPr>
          <w:p w14:paraId="136D8673">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38" w:type="dxa"/>
            <w:gridSpan w:val="12"/>
            <w:tcBorders>
              <w:top w:val="single" w:color="auto" w:sz="4" w:space="0"/>
              <w:left w:val="nil"/>
              <w:bottom w:val="single" w:color="auto" w:sz="4" w:space="0"/>
              <w:right w:val="single" w:color="auto" w:sz="4" w:space="0"/>
            </w:tcBorders>
            <w:noWrap/>
            <w:vAlign w:val="center"/>
          </w:tcPr>
          <w:p w14:paraId="37A2C0DD">
            <w:pPr>
              <w:widowControl/>
              <w:spacing w:line="240" w:lineRule="exact"/>
              <w:jc w:val="center"/>
              <w:rPr>
                <w:rFonts w:ascii="宋体" w:hAnsi="宋体" w:cs="宋体"/>
                <w:kern w:val="0"/>
                <w:sz w:val="18"/>
                <w:szCs w:val="18"/>
              </w:rPr>
            </w:pPr>
            <w:r>
              <w:rPr>
                <w:rFonts w:hint="eastAsia" w:cs="宋体" w:asciiTheme="majorEastAsia" w:hAnsiTheme="majorEastAsia" w:eastAsiaTheme="majorEastAsia"/>
                <w:w w:val="95"/>
                <w:kern w:val="0"/>
                <w:szCs w:val="21"/>
                <w:lang w:val="zh-CN"/>
              </w:rPr>
              <w:t>遵化市2019年耕地质量保护与提升项目</w:t>
            </w:r>
          </w:p>
        </w:tc>
      </w:tr>
      <w:tr w14:paraId="70422FB6">
        <w:tblPrEx>
          <w:tblCellMar>
            <w:top w:w="0" w:type="dxa"/>
            <w:left w:w="108" w:type="dxa"/>
            <w:bottom w:w="0" w:type="dxa"/>
            <w:right w:w="108" w:type="dxa"/>
          </w:tblCellMar>
        </w:tblPrEx>
        <w:trPr>
          <w:trHeight w:val="300" w:hRule="exact"/>
        </w:trPr>
        <w:tc>
          <w:tcPr>
            <w:tcW w:w="1237" w:type="dxa"/>
            <w:gridSpan w:val="2"/>
            <w:tcBorders>
              <w:top w:val="single" w:color="auto" w:sz="4" w:space="0"/>
              <w:left w:val="single" w:color="auto" w:sz="4" w:space="0"/>
              <w:bottom w:val="single" w:color="auto" w:sz="4" w:space="0"/>
              <w:right w:val="single" w:color="auto" w:sz="4" w:space="0"/>
            </w:tcBorders>
            <w:noWrap/>
            <w:vAlign w:val="center"/>
          </w:tcPr>
          <w:p w14:paraId="0359296F">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683" w:type="dxa"/>
            <w:gridSpan w:val="5"/>
            <w:tcBorders>
              <w:top w:val="single" w:color="auto" w:sz="4" w:space="0"/>
              <w:left w:val="nil"/>
              <w:bottom w:val="single" w:color="auto" w:sz="4" w:space="0"/>
              <w:right w:val="single" w:color="auto" w:sz="4" w:space="0"/>
            </w:tcBorders>
            <w:noWrap/>
            <w:vAlign w:val="center"/>
          </w:tcPr>
          <w:p w14:paraId="659572B8">
            <w:pPr>
              <w:widowControl/>
              <w:spacing w:line="240" w:lineRule="exact"/>
              <w:jc w:val="center"/>
              <w:rPr>
                <w:rFonts w:ascii="宋体" w:hAnsi="宋体" w:cs="宋体"/>
                <w:kern w:val="0"/>
                <w:sz w:val="18"/>
                <w:szCs w:val="18"/>
              </w:rPr>
            </w:pPr>
          </w:p>
        </w:tc>
        <w:tc>
          <w:tcPr>
            <w:tcW w:w="887" w:type="dxa"/>
            <w:gridSpan w:val="2"/>
            <w:tcBorders>
              <w:top w:val="nil"/>
              <w:left w:val="nil"/>
              <w:bottom w:val="single" w:color="auto" w:sz="4" w:space="0"/>
              <w:right w:val="single" w:color="auto" w:sz="4" w:space="0"/>
            </w:tcBorders>
            <w:noWrap/>
            <w:vAlign w:val="center"/>
          </w:tcPr>
          <w:p w14:paraId="26DC8C26">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4BB8F272">
            <w:pPr>
              <w:widowControl/>
              <w:spacing w:line="240" w:lineRule="exact"/>
              <w:jc w:val="center"/>
              <w:rPr>
                <w:rFonts w:ascii="宋体" w:hAnsi="宋体" w:cs="宋体"/>
                <w:kern w:val="0"/>
                <w:sz w:val="18"/>
                <w:szCs w:val="18"/>
              </w:rPr>
            </w:pPr>
          </w:p>
        </w:tc>
      </w:tr>
      <w:tr w14:paraId="716CE21E">
        <w:tblPrEx>
          <w:tblCellMar>
            <w:top w:w="0" w:type="dxa"/>
            <w:left w:w="108" w:type="dxa"/>
            <w:bottom w:w="0" w:type="dxa"/>
            <w:right w:w="108" w:type="dxa"/>
          </w:tblCellMar>
        </w:tblPrEx>
        <w:trPr>
          <w:trHeight w:val="300" w:hRule="exact"/>
        </w:trPr>
        <w:tc>
          <w:tcPr>
            <w:tcW w:w="123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A0A8516">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0" w:type="dxa"/>
            <w:gridSpan w:val="2"/>
            <w:tcBorders>
              <w:top w:val="single" w:color="auto" w:sz="4" w:space="0"/>
              <w:left w:val="nil"/>
              <w:bottom w:val="single" w:color="auto" w:sz="4" w:space="0"/>
              <w:right w:val="single" w:color="auto" w:sz="4" w:space="0"/>
            </w:tcBorders>
            <w:noWrap/>
            <w:vAlign w:val="center"/>
          </w:tcPr>
          <w:p w14:paraId="6C0604DD">
            <w:pPr>
              <w:widowControl/>
              <w:spacing w:line="240" w:lineRule="exact"/>
              <w:jc w:val="center"/>
              <w:rPr>
                <w:rFonts w:ascii="宋体" w:hAnsi="宋体" w:cs="宋体"/>
                <w:kern w:val="0"/>
                <w:sz w:val="18"/>
                <w:szCs w:val="18"/>
              </w:rPr>
            </w:pPr>
          </w:p>
        </w:tc>
        <w:tc>
          <w:tcPr>
            <w:tcW w:w="1133" w:type="dxa"/>
            <w:tcBorders>
              <w:top w:val="nil"/>
              <w:left w:val="nil"/>
              <w:bottom w:val="single" w:color="auto" w:sz="4" w:space="0"/>
              <w:right w:val="single" w:color="auto" w:sz="4" w:space="0"/>
            </w:tcBorders>
            <w:noWrap/>
            <w:vAlign w:val="center"/>
          </w:tcPr>
          <w:p w14:paraId="31332B29">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380" w:type="dxa"/>
            <w:gridSpan w:val="2"/>
            <w:tcBorders>
              <w:top w:val="nil"/>
              <w:left w:val="nil"/>
              <w:bottom w:val="single" w:color="auto" w:sz="4" w:space="0"/>
              <w:right w:val="single" w:color="auto" w:sz="4" w:space="0"/>
            </w:tcBorders>
            <w:noWrap/>
            <w:vAlign w:val="center"/>
          </w:tcPr>
          <w:p w14:paraId="273CFC52">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887" w:type="dxa"/>
            <w:gridSpan w:val="2"/>
            <w:tcBorders>
              <w:top w:val="nil"/>
              <w:left w:val="nil"/>
              <w:bottom w:val="single" w:color="auto" w:sz="4" w:space="0"/>
              <w:right w:val="single" w:color="auto" w:sz="4" w:space="0"/>
            </w:tcBorders>
            <w:noWrap/>
            <w:vAlign w:val="center"/>
          </w:tcPr>
          <w:p w14:paraId="00DD9C5E">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4F21CDF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5CDA24A9">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5FE808C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95C12DF">
        <w:tblPrEx>
          <w:tblCellMar>
            <w:top w:w="0" w:type="dxa"/>
            <w:left w:w="108" w:type="dxa"/>
            <w:bottom w:w="0" w:type="dxa"/>
            <w:right w:w="108" w:type="dxa"/>
          </w:tblCellMar>
        </w:tblPrEx>
        <w:trPr>
          <w:trHeight w:val="300" w:hRule="exact"/>
        </w:trPr>
        <w:tc>
          <w:tcPr>
            <w:tcW w:w="1237" w:type="dxa"/>
            <w:gridSpan w:val="2"/>
            <w:vMerge w:val="continue"/>
            <w:tcBorders>
              <w:top w:val="single" w:color="auto" w:sz="4" w:space="0"/>
              <w:left w:val="single" w:color="auto" w:sz="4" w:space="0"/>
              <w:bottom w:val="single" w:color="auto" w:sz="4" w:space="0"/>
              <w:right w:val="single" w:color="auto" w:sz="4" w:space="0"/>
            </w:tcBorders>
            <w:vAlign w:val="center"/>
          </w:tcPr>
          <w:p w14:paraId="019285D9">
            <w:pPr>
              <w:widowControl/>
              <w:jc w:val="left"/>
              <w:rPr>
                <w:rFonts w:ascii="宋体" w:hAnsi="宋体" w:cs="宋体"/>
                <w:kern w:val="0"/>
                <w:sz w:val="18"/>
                <w:szCs w:val="18"/>
              </w:rPr>
            </w:pPr>
          </w:p>
        </w:tc>
        <w:tc>
          <w:tcPr>
            <w:tcW w:w="2170" w:type="dxa"/>
            <w:gridSpan w:val="2"/>
            <w:tcBorders>
              <w:top w:val="single" w:color="auto" w:sz="4" w:space="0"/>
              <w:left w:val="nil"/>
              <w:bottom w:val="single" w:color="auto" w:sz="4" w:space="0"/>
              <w:right w:val="single" w:color="auto" w:sz="4" w:space="0"/>
            </w:tcBorders>
            <w:noWrap/>
            <w:vAlign w:val="center"/>
          </w:tcPr>
          <w:p w14:paraId="5A633D34">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3" w:type="dxa"/>
            <w:tcBorders>
              <w:top w:val="nil"/>
              <w:left w:val="nil"/>
              <w:bottom w:val="single" w:color="auto" w:sz="4" w:space="0"/>
              <w:right w:val="single" w:color="auto" w:sz="4" w:space="0"/>
            </w:tcBorders>
            <w:noWrap/>
            <w:vAlign w:val="center"/>
          </w:tcPr>
          <w:p w14:paraId="66FCEE5D">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1380" w:type="dxa"/>
            <w:gridSpan w:val="2"/>
            <w:tcBorders>
              <w:top w:val="nil"/>
              <w:left w:val="nil"/>
              <w:bottom w:val="single" w:color="auto" w:sz="4" w:space="0"/>
              <w:right w:val="single" w:color="auto" w:sz="4" w:space="0"/>
            </w:tcBorders>
            <w:noWrap/>
            <w:vAlign w:val="center"/>
          </w:tcPr>
          <w:p w14:paraId="7BC8B474">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887" w:type="dxa"/>
            <w:gridSpan w:val="2"/>
            <w:tcBorders>
              <w:top w:val="nil"/>
              <w:left w:val="nil"/>
              <w:bottom w:val="single" w:color="auto" w:sz="4" w:space="0"/>
              <w:right w:val="single" w:color="auto" w:sz="4" w:space="0"/>
            </w:tcBorders>
            <w:noWrap/>
            <w:vAlign w:val="center"/>
          </w:tcPr>
          <w:p w14:paraId="52F2E2F8">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709" w:type="dxa"/>
            <w:gridSpan w:val="2"/>
            <w:tcBorders>
              <w:top w:val="nil"/>
              <w:left w:val="nil"/>
              <w:bottom w:val="single" w:color="auto" w:sz="4" w:space="0"/>
              <w:right w:val="single" w:color="auto" w:sz="4" w:space="0"/>
            </w:tcBorders>
            <w:noWrap/>
            <w:vAlign w:val="center"/>
          </w:tcPr>
          <w:p w14:paraId="7B4A296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14FEF32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50550115">
            <w:pPr>
              <w:widowControl/>
              <w:spacing w:line="240" w:lineRule="exact"/>
              <w:jc w:val="center"/>
              <w:rPr>
                <w:rFonts w:ascii="宋体" w:hAnsi="宋体" w:cs="宋体"/>
                <w:kern w:val="0"/>
                <w:sz w:val="18"/>
                <w:szCs w:val="18"/>
              </w:rPr>
            </w:pPr>
          </w:p>
        </w:tc>
      </w:tr>
      <w:tr w14:paraId="2D18AC9C">
        <w:tblPrEx>
          <w:tblCellMar>
            <w:top w:w="0" w:type="dxa"/>
            <w:left w:w="108" w:type="dxa"/>
            <w:bottom w:w="0" w:type="dxa"/>
            <w:right w:w="108" w:type="dxa"/>
          </w:tblCellMar>
        </w:tblPrEx>
        <w:trPr>
          <w:trHeight w:val="300" w:hRule="exact"/>
        </w:trPr>
        <w:tc>
          <w:tcPr>
            <w:tcW w:w="1237" w:type="dxa"/>
            <w:gridSpan w:val="2"/>
            <w:vMerge w:val="continue"/>
            <w:tcBorders>
              <w:top w:val="single" w:color="auto" w:sz="4" w:space="0"/>
              <w:left w:val="single" w:color="auto" w:sz="4" w:space="0"/>
              <w:bottom w:val="single" w:color="auto" w:sz="4" w:space="0"/>
              <w:right w:val="single" w:color="auto" w:sz="4" w:space="0"/>
            </w:tcBorders>
            <w:vAlign w:val="center"/>
          </w:tcPr>
          <w:p w14:paraId="22DA5D7E">
            <w:pPr>
              <w:widowControl/>
              <w:jc w:val="left"/>
              <w:rPr>
                <w:rFonts w:ascii="宋体" w:hAnsi="宋体" w:cs="宋体"/>
                <w:kern w:val="0"/>
                <w:sz w:val="18"/>
                <w:szCs w:val="18"/>
              </w:rPr>
            </w:pPr>
          </w:p>
        </w:tc>
        <w:tc>
          <w:tcPr>
            <w:tcW w:w="2170" w:type="dxa"/>
            <w:gridSpan w:val="2"/>
            <w:tcBorders>
              <w:top w:val="single" w:color="auto" w:sz="4" w:space="0"/>
              <w:left w:val="nil"/>
              <w:bottom w:val="single" w:color="auto" w:sz="4" w:space="0"/>
              <w:right w:val="single" w:color="auto" w:sz="4" w:space="0"/>
            </w:tcBorders>
            <w:noWrap/>
            <w:vAlign w:val="center"/>
          </w:tcPr>
          <w:p w14:paraId="109D8056">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3" w:type="dxa"/>
            <w:tcBorders>
              <w:top w:val="nil"/>
              <w:left w:val="nil"/>
              <w:bottom w:val="single" w:color="auto" w:sz="4" w:space="0"/>
              <w:right w:val="single" w:color="auto" w:sz="4" w:space="0"/>
            </w:tcBorders>
            <w:noWrap/>
            <w:vAlign w:val="center"/>
          </w:tcPr>
          <w:p w14:paraId="54C20E4E">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1380" w:type="dxa"/>
            <w:gridSpan w:val="2"/>
            <w:tcBorders>
              <w:top w:val="nil"/>
              <w:left w:val="nil"/>
              <w:bottom w:val="single" w:color="auto" w:sz="4" w:space="0"/>
              <w:right w:val="single" w:color="auto" w:sz="4" w:space="0"/>
            </w:tcBorders>
            <w:noWrap/>
            <w:vAlign w:val="center"/>
          </w:tcPr>
          <w:p w14:paraId="4EBA75C7">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887" w:type="dxa"/>
            <w:gridSpan w:val="2"/>
            <w:tcBorders>
              <w:top w:val="nil"/>
              <w:left w:val="nil"/>
              <w:bottom w:val="single" w:color="auto" w:sz="4" w:space="0"/>
              <w:right w:val="single" w:color="auto" w:sz="4" w:space="0"/>
            </w:tcBorders>
            <w:noWrap/>
            <w:vAlign w:val="center"/>
          </w:tcPr>
          <w:p w14:paraId="4A0052CF">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709" w:type="dxa"/>
            <w:gridSpan w:val="2"/>
            <w:tcBorders>
              <w:top w:val="nil"/>
              <w:left w:val="nil"/>
              <w:bottom w:val="single" w:color="auto" w:sz="4" w:space="0"/>
              <w:right w:val="single" w:color="auto" w:sz="4" w:space="0"/>
            </w:tcBorders>
            <w:noWrap/>
            <w:vAlign w:val="center"/>
          </w:tcPr>
          <w:p w14:paraId="62EAB69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44B79A0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107EDA9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DC3FA3C">
        <w:tblPrEx>
          <w:tblCellMar>
            <w:top w:w="0" w:type="dxa"/>
            <w:left w:w="108" w:type="dxa"/>
            <w:bottom w:w="0" w:type="dxa"/>
            <w:right w:w="108" w:type="dxa"/>
          </w:tblCellMar>
        </w:tblPrEx>
        <w:trPr>
          <w:trHeight w:val="300" w:hRule="exact"/>
        </w:trPr>
        <w:tc>
          <w:tcPr>
            <w:tcW w:w="1237" w:type="dxa"/>
            <w:gridSpan w:val="2"/>
            <w:vMerge w:val="continue"/>
            <w:tcBorders>
              <w:top w:val="single" w:color="auto" w:sz="4" w:space="0"/>
              <w:left w:val="single" w:color="auto" w:sz="4" w:space="0"/>
              <w:bottom w:val="single" w:color="auto" w:sz="4" w:space="0"/>
              <w:right w:val="single" w:color="auto" w:sz="4" w:space="0"/>
            </w:tcBorders>
            <w:vAlign w:val="center"/>
          </w:tcPr>
          <w:p w14:paraId="25433272">
            <w:pPr>
              <w:widowControl/>
              <w:jc w:val="left"/>
              <w:rPr>
                <w:rFonts w:ascii="宋体" w:hAnsi="宋体" w:cs="宋体"/>
                <w:kern w:val="0"/>
                <w:sz w:val="18"/>
                <w:szCs w:val="18"/>
              </w:rPr>
            </w:pPr>
          </w:p>
        </w:tc>
        <w:tc>
          <w:tcPr>
            <w:tcW w:w="2170" w:type="dxa"/>
            <w:gridSpan w:val="2"/>
            <w:tcBorders>
              <w:top w:val="single" w:color="auto" w:sz="4" w:space="0"/>
              <w:left w:val="nil"/>
              <w:bottom w:val="single" w:color="auto" w:sz="4" w:space="0"/>
              <w:right w:val="single" w:color="auto" w:sz="4" w:space="0"/>
            </w:tcBorders>
            <w:noWrap/>
            <w:vAlign w:val="center"/>
          </w:tcPr>
          <w:p w14:paraId="372C727C">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ign w:val="center"/>
          </w:tcPr>
          <w:p w14:paraId="5584FBF1">
            <w:pPr>
              <w:widowControl/>
              <w:spacing w:line="240" w:lineRule="exact"/>
              <w:jc w:val="center"/>
              <w:rPr>
                <w:rFonts w:ascii="宋体" w:hAnsi="宋体" w:cs="宋体"/>
                <w:kern w:val="0"/>
                <w:sz w:val="18"/>
                <w:szCs w:val="18"/>
              </w:rPr>
            </w:pPr>
          </w:p>
        </w:tc>
        <w:tc>
          <w:tcPr>
            <w:tcW w:w="1380" w:type="dxa"/>
            <w:gridSpan w:val="2"/>
            <w:tcBorders>
              <w:top w:val="nil"/>
              <w:left w:val="nil"/>
              <w:bottom w:val="single" w:color="auto" w:sz="4" w:space="0"/>
              <w:right w:val="single" w:color="auto" w:sz="4" w:space="0"/>
            </w:tcBorders>
            <w:noWrap/>
            <w:vAlign w:val="center"/>
          </w:tcPr>
          <w:p w14:paraId="2F0B226C">
            <w:pPr>
              <w:widowControl/>
              <w:spacing w:line="240" w:lineRule="exact"/>
              <w:jc w:val="center"/>
              <w:rPr>
                <w:rFonts w:ascii="宋体" w:hAnsi="宋体" w:cs="宋体"/>
                <w:kern w:val="0"/>
                <w:sz w:val="18"/>
                <w:szCs w:val="18"/>
              </w:rPr>
            </w:pPr>
          </w:p>
        </w:tc>
        <w:tc>
          <w:tcPr>
            <w:tcW w:w="887" w:type="dxa"/>
            <w:gridSpan w:val="2"/>
            <w:tcBorders>
              <w:top w:val="nil"/>
              <w:left w:val="nil"/>
              <w:bottom w:val="single" w:color="auto" w:sz="4" w:space="0"/>
              <w:right w:val="single" w:color="auto" w:sz="4" w:space="0"/>
            </w:tcBorders>
            <w:noWrap/>
            <w:vAlign w:val="center"/>
          </w:tcPr>
          <w:p w14:paraId="529D7007">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341F012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127684E">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2F9F789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32C70E9">
        <w:tblPrEx>
          <w:tblCellMar>
            <w:top w:w="0" w:type="dxa"/>
            <w:left w:w="108" w:type="dxa"/>
            <w:bottom w:w="0" w:type="dxa"/>
            <w:right w:w="108" w:type="dxa"/>
          </w:tblCellMar>
        </w:tblPrEx>
        <w:trPr>
          <w:trHeight w:val="300" w:hRule="exact"/>
        </w:trPr>
        <w:tc>
          <w:tcPr>
            <w:tcW w:w="1237" w:type="dxa"/>
            <w:gridSpan w:val="2"/>
            <w:vMerge w:val="continue"/>
            <w:tcBorders>
              <w:top w:val="single" w:color="auto" w:sz="4" w:space="0"/>
              <w:left w:val="single" w:color="auto" w:sz="4" w:space="0"/>
              <w:bottom w:val="single" w:color="auto" w:sz="4" w:space="0"/>
              <w:right w:val="single" w:color="auto" w:sz="4" w:space="0"/>
            </w:tcBorders>
            <w:vAlign w:val="center"/>
          </w:tcPr>
          <w:p w14:paraId="60BEE118">
            <w:pPr>
              <w:widowControl/>
              <w:jc w:val="left"/>
              <w:rPr>
                <w:rFonts w:ascii="宋体" w:hAnsi="宋体" w:cs="宋体"/>
                <w:kern w:val="0"/>
                <w:sz w:val="18"/>
                <w:szCs w:val="18"/>
              </w:rPr>
            </w:pPr>
          </w:p>
        </w:tc>
        <w:tc>
          <w:tcPr>
            <w:tcW w:w="2170" w:type="dxa"/>
            <w:gridSpan w:val="2"/>
            <w:tcBorders>
              <w:top w:val="single" w:color="auto" w:sz="4" w:space="0"/>
              <w:left w:val="nil"/>
              <w:bottom w:val="single" w:color="auto" w:sz="4" w:space="0"/>
              <w:right w:val="single" w:color="auto" w:sz="4" w:space="0"/>
            </w:tcBorders>
            <w:noWrap/>
            <w:vAlign w:val="center"/>
          </w:tcPr>
          <w:p w14:paraId="438F1E68">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3" w:type="dxa"/>
            <w:tcBorders>
              <w:top w:val="nil"/>
              <w:left w:val="nil"/>
              <w:bottom w:val="single" w:color="auto" w:sz="4" w:space="0"/>
              <w:right w:val="single" w:color="auto" w:sz="4" w:space="0"/>
            </w:tcBorders>
            <w:noWrap/>
            <w:vAlign w:val="center"/>
          </w:tcPr>
          <w:p w14:paraId="6DAA4C19">
            <w:pPr>
              <w:widowControl/>
              <w:spacing w:line="240" w:lineRule="exact"/>
              <w:jc w:val="center"/>
              <w:rPr>
                <w:rFonts w:ascii="宋体" w:hAnsi="宋体" w:cs="宋体"/>
                <w:kern w:val="0"/>
                <w:sz w:val="18"/>
                <w:szCs w:val="18"/>
              </w:rPr>
            </w:pPr>
          </w:p>
        </w:tc>
        <w:tc>
          <w:tcPr>
            <w:tcW w:w="1380" w:type="dxa"/>
            <w:gridSpan w:val="2"/>
            <w:tcBorders>
              <w:top w:val="nil"/>
              <w:left w:val="nil"/>
              <w:bottom w:val="single" w:color="auto" w:sz="4" w:space="0"/>
              <w:right w:val="single" w:color="auto" w:sz="4" w:space="0"/>
            </w:tcBorders>
            <w:noWrap/>
            <w:vAlign w:val="center"/>
          </w:tcPr>
          <w:p w14:paraId="04F806EB">
            <w:pPr>
              <w:widowControl/>
              <w:spacing w:line="240" w:lineRule="exact"/>
              <w:jc w:val="center"/>
              <w:rPr>
                <w:rFonts w:ascii="宋体" w:hAnsi="宋体" w:cs="宋体"/>
                <w:kern w:val="0"/>
                <w:sz w:val="18"/>
                <w:szCs w:val="18"/>
              </w:rPr>
            </w:pPr>
          </w:p>
        </w:tc>
        <w:tc>
          <w:tcPr>
            <w:tcW w:w="887" w:type="dxa"/>
            <w:gridSpan w:val="2"/>
            <w:tcBorders>
              <w:top w:val="nil"/>
              <w:left w:val="nil"/>
              <w:bottom w:val="single" w:color="auto" w:sz="4" w:space="0"/>
              <w:right w:val="single" w:color="auto" w:sz="4" w:space="0"/>
            </w:tcBorders>
            <w:noWrap/>
            <w:vAlign w:val="center"/>
          </w:tcPr>
          <w:p w14:paraId="05F34435">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1A823AF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4CDF37D">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0E2E790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28F1BF9">
        <w:tblPrEx>
          <w:tblCellMar>
            <w:top w:w="0" w:type="dxa"/>
            <w:left w:w="108" w:type="dxa"/>
            <w:bottom w:w="0" w:type="dxa"/>
            <w:right w:w="108" w:type="dxa"/>
          </w:tblCellMar>
        </w:tblPrEx>
        <w:trPr>
          <w:trHeight w:val="300" w:hRule="exact"/>
        </w:trPr>
        <w:tc>
          <w:tcPr>
            <w:tcW w:w="587" w:type="dxa"/>
            <w:vMerge w:val="restart"/>
            <w:tcBorders>
              <w:top w:val="nil"/>
              <w:left w:val="single" w:color="auto" w:sz="4" w:space="0"/>
              <w:bottom w:val="single" w:color="auto" w:sz="4" w:space="0"/>
              <w:right w:val="single" w:color="auto" w:sz="4" w:space="0"/>
            </w:tcBorders>
            <w:noWrap/>
            <w:vAlign w:val="center"/>
          </w:tcPr>
          <w:p w14:paraId="32871DE4">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33" w:type="dxa"/>
            <w:gridSpan w:val="6"/>
            <w:tcBorders>
              <w:top w:val="single" w:color="auto" w:sz="4" w:space="0"/>
              <w:left w:val="nil"/>
              <w:bottom w:val="single" w:color="auto" w:sz="4" w:space="0"/>
              <w:right w:val="single" w:color="auto" w:sz="4" w:space="0"/>
            </w:tcBorders>
            <w:noWrap/>
            <w:vAlign w:val="center"/>
          </w:tcPr>
          <w:p w14:paraId="196F7D67">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155" w:type="dxa"/>
            <w:gridSpan w:val="7"/>
            <w:tcBorders>
              <w:top w:val="single" w:color="auto" w:sz="4" w:space="0"/>
              <w:left w:val="nil"/>
              <w:bottom w:val="single" w:color="auto" w:sz="4" w:space="0"/>
              <w:right w:val="single" w:color="auto" w:sz="4" w:space="0"/>
            </w:tcBorders>
            <w:noWrap/>
            <w:vAlign w:val="center"/>
          </w:tcPr>
          <w:p w14:paraId="5FB80BCC">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6BF6B152">
        <w:tblPrEx>
          <w:tblCellMar>
            <w:top w:w="0" w:type="dxa"/>
            <w:left w:w="108" w:type="dxa"/>
            <w:bottom w:w="0" w:type="dxa"/>
            <w:right w:w="108" w:type="dxa"/>
          </w:tblCellMar>
        </w:tblPrEx>
        <w:trPr>
          <w:trHeight w:val="1266" w:hRule="exact"/>
        </w:trPr>
        <w:tc>
          <w:tcPr>
            <w:tcW w:w="587" w:type="dxa"/>
            <w:vMerge w:val="continue"/>
            <w:tcBorders>
              <w:top w:val="nil"/>
              <w:left w:val="single" w:color="auto" w:sz="4" w:space="0"/>
              <w:bottom w:val="single" w:color="auto" w:sz="4" w:space="0"/>
              <w:right w:val="single" w:color="auto" w:sz="4" w:space="0"/>
            </w:tcBorders>
            <w:vAlign w:val="center"/>
          </w:tcPr>
          <w:p w14:paraId="732462D6">
            <w:pPr>
              <w:widowControl/>
              <w:jc w:val="left"/>
              <w:rPr>
                <w:rFonts w:ascii="宋体" w:hAnsi="宋体" w:cs="宋体"/>
                <w:kern w:val="0"/>
                <w:sz w:val="18"/>
                <w:szCs w:val="18"/>
              </w:rPr>
            </w:pPr>
          </w:p>
        </w:tc>
        <w:tc>
          <w:tcPr>
            <w:tcW w:w="5333" w:type="dxa"/>
            <w:gridSpan w:val="6"/>
            <w:tcBorders>
              <w:top w:val="single" w:color="auto" w:sz="4" w:space="0"/>
              <w:left w:val="nil"/>
              <w:bottom w:val="single" w:color="auto" w:sz="4" w:space="0"/>
              <w:right w:val="single" w:color="auto" w:sz="4" w:space="0"/>
            </w:tcBorders>
            <w:noWrap/>
            <w:vAlign w:val="center"/>
          </w:tcPr>
          <w:p w14:paraId="46D861EA">
            <w:pPr>
              <w:widowControl/>
              <w:spacing w:line="240" w:lineRule="exact"/>
              <w:jc w:val="left"/>
              <w:rPr>
                <w:rFonts w:ascii="宋体" w:hAnsi="宋体" w:cs="宋体"/>
                <w:kern w:val="0"/>
                <w:sz w:val="18"/>
                <w:szCs w:val="18"/>
              </w:rPr>
            </w:pPr>
            <w:r>
              <w:rPr>
                <w:rFonts w:hint="eastAsia" w:ascii="宋体" w:hAnsi="宋体" w:cs="宋体"/>
                <w:kern w:val="0"/>
                <w:sz w:val="20"/>
                <w:szCs w:val="20"/>
              </w:rPr>
              <w:t>化验土壤样品40个其中10%化验中微量及重金属2、开展耕地质量监测与评价。</w:t>
            </w:r>
          </w:p>
        </w:tc>
        <w:tc>
          <w:tcPr>
            <w:tcW w:w="3155" w:type="dxa"/>
            <w:gridSpan w:val="7"/>
            <w:tcBorders>
              <w:top w:val="single" w:color="auto" w:sz="4" w:space="0"/>
              <w:left w:val="nil"/>
              <w:bottom w:val="single" w:color="auto" w:sz="4" w:space="0"/>
              <w:right w:val="single" w:color="auto" w:sz="4" w:space="0"/>
            </w:tcBorders>
            <w:noWrap/>
            <w:vAlign w:val="center"/>
          </w:tcPr>
          <w:p w14:paraId="6A9935B5">
            <w:pPr>
              <w:widowControl/>
              <w:spacing w:line="200" w:lineRule="exact"/>
              <w:jc w:val="left"/>
              <w:rPr>
                <w:rFonts w:ascii="宋体" w:hAnsi="宋体" w:cs="宋体"/>
                <w:kern w:val="0"/>
                <w:sz w:val="18"/>
                <w:szCs w:val="18"/>
              </w:rPr>
            </w:pPr>
            <w:r>
              <w:rPr>
                <w:rFonts w:hint="eastAsia" w:ascii="宋体" w:hAnsi="宋体" w:cs="宋体"/>
                <w:kern w:val="0"/>
                <w:sz w:val="20"/>
                <w:szCs w:val="20"/>
              </w:rPr>
              <w:t>1、按照项目实施方案要求已全部完成土壤化验检测任务2、完成全市范围内40个耕地质量监测点位的数据采集分析、综合评价等工作。3、开展多期技术宣传与培训，发放技术资料2000份。</w:t>
            </w:r>
          </w:p>
        </w:tc>
      </w:tr>
      <w:tr w14:paraId="3F86D53E">
        <w:tblPrEx>
          <w:tblCellMar>
            <w:top w:w="0" w:type="dxa"/>
            <w:left w:w="108" w:type="dxa"/>
            <w:bottom w:w="0" w:type="dxa"/>
            <w:right w:w="108" w:type="dxa"/>
          </w:tblCellMar>
        </w:tblPrEx>
        <w:trPr>
          <w:trHeight w:val="495" w:hRule="exact"/>
        </w:trPr>
        <w:tc>
          <w:tcPr>
            <w:tcW w:w="587" w:type="dxa"/>
            <w:vMerge w:val="restart"/>
            <w:tcBorders>
              <w:top w:val="nil"/>
              <w:left w:val="single" w:color="auto" w:sz="4" w:space="0"/>
              <w:bottom w:val="single" w:color="auto" w:sz="4" w:space="0"/>
              <w:right w:val="single" w:color="auto" w:sz="4" w:space="0"/>
            </w:tcBorders>
            <w:noWrap/>
            <w:vAlign w:val="center"/>
          </w:tcPr>
          <w:p w14:paraId="04AF664B">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5B482774">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1" w:type="dxa"/>
            <w:tcBorders>
              <w:top w:val="nil"/>
              <w:left w:val="nil"/>
              <w:bottom w:val="single" w:color="auto" w:sz="4" w:space="0"/>
              <w:right w:val="single" w:color="auto" w:sz="4" w:space="0"/>
            </w:tcBorders>
            <w:noWrap/>
            <w:vAlign w:val="center"/>
          </w:tcPr>
          <w:p w14:paraId="512E6613">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962" w:type="dxa"/>
            <w:gridSpan w:val="3"/>
            <w:tcBorders>
              <w:top w:val="single" w:color="auto" w:sz="4" w:space="0"/>
              <w:left w:val="nil"/>
              <w:bottom w:val="single" w:color="auto" w:sz="4" w:space="0"/>
              <w:right w:val="single" w:color="auto" w:sz="4" w:space="0"/>
            </w:tcBorders>
            <w:noWrap/>
            <w:vAlign w:val="center"/>
          </w:tcPr>
          <w:p w14:paraId="5A9AF5C1">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280" w:type="dxa"/>
            <w:tcBorders>
              <w:top w:val="nil"/>
              <w:left w:val="nil"/>
              <w:bottom w:val="single" w:color="auto" w:sz="4" w:space="0"/>
              <w:right w:val="single" w:color="auto" w:sz="4" w:space="0"/>
            </w:tcBorders>
            <w:noWrap/>
            <w:vAlign w:val="center"/>
          </w:tcPr>
          <w:p w14:paraId="63C1516E">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C85AE6C">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604" w:type="dxa"/>
            <w:tcBorders>
              <w:top w:val="nil"/>
              <w:left w:val="nil"/>
              <w:bottom w:val="single" w:color="auto" w:sz="4" w:space="0"/>
              <w:right w:val="single" w:color="auto" w:sz="4" w:space="0"/>
            </w:tcBorders>
            <w:noWrap/>
            <w:vAlign w:val="center"/>
          </w:tcPr>
          <w:p w14:paraId="506ED8A7">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6CC0E0E">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7A5ECF5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35EE500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2926A844">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2A94225">
        <w:tblPrEx>
          <w:tblCellMar>
            <w:top w:w="0" w:type="dxa"/>
            <w:left w:w="108" w:type="dxa"/>
            <w:bottom w:w="0" w:type="dxa"/>
            <w:right w:w="108" w:type="dxa"/>
          </w:tblCellMar>
        </w:tblPrEx>
        <w:trPr>
          <w:trHeight w:val="590" w:hRule="exact"/>
        </w:trPr>
        <w:tc>
          <w:tcPr>
            <w:tcW w:w="587" w:type="dxa"/>
            <w:vMerge w:val="continue"/>
            <w:tcBorders>
              <w:top w:val="nil"/>
              <w:left w:val="single" w:color="auto" w:sz="4" w:space="0"/>
              <w:bottom w:val="single" w:color="auto" w:sz="4" w:space="0"/>
              <w:right w:val="single" w:color="auto" w:sz="4" w:space="0"/>
            </w:tcBorders>
            <w:vAlign w:val="center"/>
          </w:tcPr>
          <w:p w14:paraId="2AB2DD58">
            <w:pPr>
              <w:widowControl/>
              <w:jc w:val="left"/>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492024B6">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1" w:type="dxa"/>
            <w:vMerge w:val="restart"/>
            <w:tcBorders>
              <w:top w:val="nil"/>
              <w:left w:val="single" w:color="auto" w:sz="4" w:space="0"/>
              <w:bottom w:val="single" w:color="auto" w:sz="4" w:space="0"/>
              <w:right w:val="single" w:color="auto" w:sz="4" w:space="0"/>
            </w:tcBorders>
            <w:noWrap/>
            <w:vAlign w:val="center"/>
          </w:tcPr>
          <w:p w14:paraId="7A9D40EB">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962" w:type="dxa"/>
            <w:gridSpan w:val="3"/>
            <w:tcBorders>
              <w:top w:val="single" w:color="auto" w:sz="4" w:space="0"/>
              <w:left w:val="nil"/>
              <w:bottom w:val="single" w:color="auto" w:sz="4" w:space="0"/>
              <w:right w:val="single" w:color="auto" w:sz="4" w:space="0"/>
            </w:tcBorders>
            <w:noWrap/>
            <w:vAlign w:val="center"/>
          </w:tcPr>
          <w:p w14:paraId="78E130F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指标1：取土化验样品</w:t>
            </w:r>
          </w:p>
        </w:tc>
        <w:tc>
          <w:tcPr>
            <w:tcW w:w="1280" w:type="dxa"/>
            <w:tcBorders>
              <w:top w:val="nil"/>
              <w:left w:val="nil"/>
              <w:bottom w:val="single" w:color="auto" w:sz="4" w:space="0"/>
              <w:right w:val="single" w:color="auto" w:sz="4" w:space="0"/>
            </w:tcBorders>
            <w:noWrap/>
            <w:vAlign w:val="center"/>
          </w:tcPr>
          <w:p w14:paraId="1C3730D3">
            <w:pPr>
              <w:widowControl/>
              <w:spacing w:line="240" w:lineRule="exact"/>
              <w:jc w:val="center"/>
              <w:rPr>
                <w:rFonts w:ascii="宋体" w:hAnsi="宋体" w:cs="宋体"/>
                <w:kern w:val="0"/>
                <w:sz w:val="18"/>
                <w:szCs w:val="18"/>
              </w:rPr>
            </w:pPr>
            <w:r>
              <w:rPr>
                <w:rFonts w:hint="eastAsia" w:ascii="宋体" w:hAnsi="宋体" w:cs="宋体"/>
                <w:kern w:val="0"/>
                <w:sz w:val="15"/>
                <w:szCs w:val="15"/>
              </w:rPr>
              <w:t>40个</w:t>
            </w:r>
          </w:p>
        </w:tc>
        <w:tc>
          <w:tcPr>
            <w:tcW w:w="604" w:type="dxa"/>
            <w:tcBorders>
              <w:top w:val="nil"/>
              <w:left w:val="nil"/>
              <w:bottom w:val="single" w:color="auto" w:sz="4" w:space="0"/>
              <w:right w:val="single" w:color="auto" w:sz="4" w:space="0"/>
            </w:tcBorders>
            <w:noWrap/>
            <w:vAlign w:val="center"/>
          </w:tcPr>
          <w:p w14:paraId="51E1BCFA">
            <w:pPr>
              <w:widowControl/>
              <w:spacing w:line="240" w:lineRule="exact"/>
              <w:jc w:val="center"/>
              <w:rPr>
                <w:rFonts w:ascii="宋体" w:hAnsi="宋体" w:cs="宋体"/>
                <w:kern w:val="0"/>
                <w:sz w:val="18"/>
                <w:szCs w:val="18"/>
              </w:rPr>
            </w:pPr>
            <w:r>
              <w:rPr>
                <w:rFonts w:hint="eastAsia" w:ascii="宋体" w:hAnsi="宋体" w:cs="宋体"/>
                <w:kern w:val="0"/>
                <w:sz w:val="15"/>
                <w:szCs w:val="15"/>
              </w:rPr>
              <w:t>完成40个</w:t>
            </w:r>
          </w:p>
        </w:tc>
        <w:tc>
          <w:tcPr>
            <w:tcW w:w="567" w:type="dxa"/>
            <w:gridSpan w:val="2"/>
            <w:tcBorders>
              <w:top w:val="nil"/>
              <w:left w:val="nil"/>
              <w:bottom w:val="single" w:color="auto" w:sz="4" w:space="0"/>
              <w:right w:val="single" w:color="auto" w:sz="4" w:space="0"/>
            </w:tcBorders>
            <w:noWrap/>
            <w:vAlign w:val="center"/>
          </w:tcPr>
          <w:p w14:paraId="495A747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9E91F5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57CF3DD9">
            <w:pPr>
              <w:widowControl/>
              <w:spacing w:line="240" w:lineRule="exact"/>
              <w:jc w:val="center"/>
              <w:rPr>
                <w:rFonts w:ascii="宋体" w:hAnsi="宋体" w:cs="宋体"/>
                <w:kern w:val="0"/>
                <w:sz w:val="18"/>
                <w:szCs w:val="18"/>
              </w:rPr>
            </w:pPr>
          </w:p>
        </w:tc>
      </w:tr>
      <w:tr w14:paraId="52120652">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6DCDA499">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A2DF04A">
            <w:pPr>
              <w:widowControl/>
              <w:jc w:val="left"/>
              <w:rPr>
                <w:rFonts w:ascii="宋体" w:hAnsi="宋体" w:cs="宋体"/>
                <w:kern w:val="0"/>
                <w:sz w:val="18"/>
                <w:szCs w:val="18"/>
              </w:rPr>
            </w:pPr>
          </w:p>
        </w:tc>
        <w:tc>
          <w:tcPr>
            <w:tcW w:w="1441" w:type="dxa"/>
            <w:vMerge w:val="continue"/>
            <w:tcBorders>
              <w:top w:val="nil"/>
              <w:left w:val="single" w:color="auto" w:sz="4" w:space="0"/>
              <w:bottom w:val="single" w:color="auto" w:sz="4" w:space="0"/>
              <w:right w:val="single" w:color="auto" w:sz="4" w:space="0"/>
            </w:tcBorders>
            <w:vAlign w:val="center"/>
          </w:tcPr>
          <w:p w14:paraId="2013548E">
            <w:pPr>
              <w:widowControl/>
              <w:jc w:val="left"/>
              <w:rPr>
                <w:rFonts w:ascii="宋体" w:hAnsi="宋体" w:cs="宋体"/>
                <w:kern w:val="0"/>
                <w:sz w:val="18"/>
                <w:szCs w:val="18"/>
              </w:rPr>
            </w:pPr>
          </w:p>
        </w:tc>
        <w:tc>
          <w:tcPr>
            <w:tcW w:w="1962" w:type="dxa"/>
            <w:gridSpan w:val="3"/>
            <w:tcBorders>
              <w:top w:val="single" w:color="auto" w:sz="4" w:space="0"/>
              <w:left w:val="nil"/>
              <w:bottom w:val="single" w:color="auto" w:sz="4" w:space="0"/>
              <w:right w:val="single" w:color="auto" w:sz="4" w:space="0"/>
            </w:tcBorders>
            <w:noWrap/>
            <w:vAlign w:val="center"/>
          </w:tcPr>
          <w:p w14:paraId="2693774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280" w:type="dxa"/>
            <w:tcBorders>
              <w:top w:val="nil"/>
              <w:left w:val="nil"/>
              <w:bottom w:val="single" w:color="auto" w:sz="4" w:space="0"/>
              <w:right w:val="single" w:color="auto" w:sz="4" w:space="0"/>
            </w:tcBorders>
            <w:noWrap/>
            <w:vAlign w:val="center"/>
          </w:tcPr>
          <w:p w14:paraId="2DAADB8B">
            <w:pPr>
              <w:widowControl/>
              <w:spacing w:line="240" w:lineRule="exact"/>
              <w:jc w:val="center"/>
              <w:rPr>
                <w:rFonts w:ascii="宋体" w:hAnsi="宋体" w:cs="宋体"/>
                <w:kern w:val="0"/>
                <w:sz w:val="18"/>
                <w:szCs w:val="18"/>
              </w:rPr>
            </w:pPr>
          </w:p>
        </w:tc>
        <w:tc>
          <w:tcPr>
            <w:tcW w:w="604" w:type="dxa"/>
            <w:tcBorders>
              <w:top w:val="nil"/>
              <w:left w:val="nil"/>
              <w:bottom w:val="single" w:color="auto" w:sz="4" w:space="0"/>
              <w:right w:val="single" w:color="auto" w:sz="4" w:space="0"/>
            </w:tcBorders>
            <w:noWrap/>
            <w:vAlign w:val="center"/>
          </w:tcPr>
          <w:p w14:paraId="2624F74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2F57F7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DC4B4A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2F1FDBEA">
            <w:pPr>
              <w:widowControl/>
              <w:spacing w:line="240" w:lineRule="exact"/>
              <w:jc w:val="center"/>
              <w:rPr>
                <w:rFonts w:ascii="宋体" w:hAnsi="宋体" w:cs="宋体"/>
                <w:kern w:val="0"/>
                <w:sz w:val="18"/>
                <w:szCs w:val="18"/>
              </w:rPr>
            </w:pPr>
          </w:p>
        </w:tc>
      </w:tr>
      <w:tr w14:paraId="284E854E">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59992DF7">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18D6747">
            <w:pPr>
              <w:widowControl/>
              <w:jc w:val="left"/>
              <w:rPr>
                <w:rFonts w:ascii="宋体" w:hAnsi="宋体" w:cs="宋体"/>
                <w:kern w:val="0"/>
                <w:sz w:val="18"/>
                <w:szCs w:val="18"/>
              </w:rPr>
            </w:pPr>
          </w:p>
        </w:tc>
        <w:tc>
          <w:tcPr>
            <w:tcW w:w="1441" w:type="dxa"/>
            <w:vMerge w:val="restart"/>
            <w:tcBorders>
              <w:top w:val="nil"/>
              <w:left w:val="single" w:color="auto" w:sz="4" w:space="0"/>
              <w:bottom w:val="single" w:color="auto" w:sz="4" w:space="0"/>
              <w:right w:val="single" w:color="auto" w:sz="4" w:space="0"/>
            </w:tcBorders>
            <w:noWrap/>
            <w:vAlign w:val="center"/>
          </w:tcPr>
          <w:p w14:paraId="043FF82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962" w:type="dxa"/>
            <w:gridSpan w:val="3"/>
            <w:tcBorders>
              <w:top w:val="single" w:color="auto" w:sz="4" w:space="0"/>
              <w:left w:val="nil"/>
              <w:bottom w:val="single" w:color="auto" w:sz="4" w:space="0"/>
              <w:right w:val="single" w:color="auto" w:sz="4" w:space="0"/>
            </w:tcBorders>
            <w:noWrap/>
            <w:vAlign w:val="center"/>
          </w:tcPr>
          <w:p w14:paraId="1BA95F4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指标1：耕地质量等级提升率</w:t>
            </w:r>
          </w:p>
        </w:tc>
        <w:tc>
          <w:tcPr>
            <w:tcW w:w="1280" w:type="dxa"/>
            <w:tcBorders>
              <w:top w:val="nil"/>
              <w:left w:val="nil"/>
              <w:bottom w:val="single" w:color="auto" w:sz="4" w:space="0"/>
              <w:right w:val="single" w:color="auto" w:sz="4" w:space="0"/>
            </w:tcBorders>
            <w:noWrap/>
            <w:vAlign w:val="center"/>
          </w:tcPr>
          <w:p w14:paraId="725FD427">
            <w:pPr>
              <w:widowControl/>
              <w:spacing w:line="240" w:lineRule="exact"/>
              <w:jc w:val="center"/>
              <w:rPr>
                <w:rFonts w:ascii="宋体" w:hAnsi="宋体" w:cs="宋体"/>
                <w:kern w:val="0"/>
                <w:sz w:val="18"/>
                <w:szCs w:val="18"/>
              </w:rPr>
            </w:pPr>
            <w:r>
              <w:rPr>
                <w:rFonts w:hint="eastAsia" w:ascii="宋体" w:hAnsi="宋体" w:cs="宋体"/>
                <w:kern w:val="0"/>
                <w:sz w:val="18"/>
                <w:szCs w:val="18"/>
              </w:rPr>
              <w:t>≥0.2</w:t>
            </w:r>
          </w:p>
        </w:tc>
        <w:tc>
          <w:tcPr>
            <w:tcW w:w="604" w:type="dxa"/>
            <w:tcBorders>
              <w:top w:val="nil"/>
              <w:left w:val="nil"/>
              <w:bottom w:val="single" w:color="auto" w:sz="4" w:space="0"/>
              <w:right w:val="single" w:color="auto" w:sz="4" w:space="0"/>
            </w:tcBorders>
            <w:noWrap/>
            <w:vAlign w:val="center"/>
          </w:tcPr>
          <w:p w14:paraId="344E8590">
            <w:pPr>
              <w:widowControl/>
              <w:spacing w:line="240" w:lineRule="exact"/>
              <w:jc w:val="center"/>
              <w:rPr>
                <w:rFonts w:ascii="宋体" w:hAnsi="宋体" w:cs="宋体"/>
                <w:kern w:val="0"/>
                <w:sz w:val="18"/>
                <w:szCs w:val="18"/>
              </w:rPr>
            </w:pPr>
            <w:r>
              <w:rPr>
                <w:rFonts w:hint="eastAsia" w:ascii="宋体" w:hAnsi="宋体" w:cs="宋体"/>
                <w:kern w:val="0"/>
                <w:sz w:val="18"/>
                <w:szCs w:val="18"/>
              </w:rPr>
              <w:t>≥0.2</w:t>
            </w:r>
          </w:p>
        </w:tc>
        <w:tc>
          <w:tcPr>
            <w:tcW w:w="567" w:type="dxa"/>
            <w:gridSpan w:val="2"/>
            <w:tcBorders>
              <w:top w:val="nil"/>
              <w:left w:val="nil"/>
              <w:bottom w:val="single" w:color="auto" w:sz="4" w:space="0"/>
              <w:right w:val="single" w:color="auto" w:sz="4" w:space="0"/>
            </w:tcBorders>
            <w:noWrap/>
            <w:vAlign w:val="center"/>
          </w:tcPr>
          <w:p w14:paraId="5853C74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03D275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3A24BF8">
            <w:pPr>
              <w:widowControl/>
              <w:spacing w:line="240" w:lineRule="exact"/>
              <w:jc w:val="center"/>
              <w:rPr>
                <w:rFonts w:ascii="宋体" w:hAnsi="宋体" w:cs="宋体"/>
                <w:kern w:val="0"/>
                <w:sz w:val="18"/>
                <w:szCs w:val="18"/>
              </w:rPr>
            </w:pPr>
          </w:p>
        </w:tc>
      </w:tr>
      <w:tr w14:paraId="3DEF52E1">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45835908">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05F1E6B">
            <w:pPr>
              <w:widowControl/>
              <w:jc w:val="left"/>
              <w:rPr>
                <w:rFonts w:ascii="宋体" w:hAnsi="宋体" w:cs="宋体"/>
                <w:kern w:val="0"/>
                <w:sz w:val="18"/>
                <w:szCs w:val="18"/>
              </w:rPr>
            </w:pPr>
          </w:p>
        </w:tc>
        <w:tc>
          <w:tcPr>
            <w:tcW w:w="1441" w:type="dxa"/>
            <w:vMerge w:val="continue"/>
            <w:tcBorders>
              <w:top w:val="nil"/>
              <w:left w:val="single" w:color="auto" w:sz="4" w:space="0"/>
              <w:bottom w:val="single" w:color="auto" w:sz="4" w:space="0"/>
              <w:right w:val="single" w:color="auto" w:sz="4" w:space="0"/>
            </w:tcBorders>
            <w:vAlign w:val="center"/>
          </w:tcPr>
          <w:p w14:paraId="223063EA">
            <w:pPr>
              <w:widowControl/>
              <w:jc w:val="left"/>
              <w:rPr>
                <w:rFonts w:ascii="宋体" w:hAnsi="宋体" w:cs="宋体"/>
                <w:kern w:val="0"/>
                <w:sz w:val="18"/>
                <w:szCs w:val="18"/>
              </w:rPr>
            </w:pPr>
          </w:p>
        </w:tc>
        <w:tc>
          <w:tcPr>
            <w:tcW w:w="1962" w:type="dxa"/>
            <w:gridSpan w:val="3"/>
            <w:tcBorders>
              <w:top w:val="single" w:color="auto" w:sz="4" w:space="0"/>
              <w:left w:val="nil"/>
              <w:bottom w:val="single" w:color="auto" w:sz="4" w:space="0"/>
              <w:right w:val="single" w:color="auto" w:sz="4" w:space="0"/>
            </w:tcBorders>
            <w:noWrap/>
            <w:vAlign w:val="center"/>
          </w:tcPr>
          <w:p w14:paraId="7C0B8F0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280" w:type="dxa"/>
            <w:tcBorders>
              <w:top w:val="nil"/>
              <w:left w:val="nil"/>
              <w:bottom w:val="single" w:color="auto" w:sz="4" w:space="0"/>
              <w:right w:val="single" w:color="auto" w:sz="4" w:space="0"/>
            </w:tcBorders>
            <w:noWrap/>
            <w:vAlign w:val="center"/>
          </w:tcPr>
          <w:p w14:paraId="46CAD71A">
            <w:pPr>
              <w:widowControl/>
              <w:spacing w:line="240" w:lineRule="exact"/>
              <w:jc w:val="center"/>
              <w:rPr>
                <w:rFonts w:ascii="宋体" w:hAnsi="宋体" w:cs="宋体"/>
                <w:kern w:val="0"/>
                <w:sz w:val="18"/>
                <w:szCs w:val="18"/>
              </w:rPr>
            </w:pPr>
          </w:p>
        </w:tc>
        <w:tc>
          <w:tcPr>
            <w:tcW w:w="604" w:type="dxa"/>
            <w:tcBorders>
              <w:top w:val="nil"/>
              <w:left w:val="nil"/>
              <w:bottom w:val="single" w:color="auto" w:sz="4" w:space="0"/>
              <w:right w:val="single" w:color="auto" w:sz="4" w:space="0"/>
            </w:tcBorders>
            <w:noWrap/>
            <w:vAlign w:val="center"/>
          </w:tcPr>
          <w:p w14:paraId="698FA2F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3D2731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CD661F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243BF212">
            <w:pPr>
              <w:widowControl/>
              <w:spacing w:line="240" w:lineRule="exact"/>
              <w:jc w:val="center"/>
              <w:rPr>
                <w:rFonts w:ascii="宋体" w:hAnsi="宋体" w:cs="宋体"/>
                <w:kern w:val="0"/>
                <w:sz w:val="18"/>
                <w:szCs w:val="18"/>
              </w:rPr>
            </w:pPr>
          </w:p>
        </w:tc>
      </w:tr>
      <w:tr w14:paraId="3350E7A2">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7DEF96FE">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CA9D6E2">
            <w:pPr>
              <w:widowControl/>
              <w:jc w:val="left"/>
              <w:rPr>
                <w:rFonts w:ascii="宋体" w:hAnsi="宋体" w:cs="宋体"/>
                <w:kern w:val="0"/>
                <w:sz w:val="18"/>
                <w:szCs w:val="18"/>
              </w:rPr>
            </w:pPr>
          </w:p>
        </w:tc>
        <w:tc>
          <w:tcPr>
            <w:tcW w:w="1441" w:type="dxa"/>
            <w:vMerge w:val="restart"/>
            <w:tcBorders>
              <w:top w:val="nil"/>
              <w:left w:val="single" w:color="auto" w:sz="4" w:space="0"/>
              <w:bottom w:val="single" w:color="auto" w:sz="4" w:space="0"/>
              <w:right w:val="single" w:color="auto" w:sz="4" w:space="0"/>
            </w:tcBorders>
            <w:noWrap/>
            <w:vAlign w:val="center"/>
          </w:tcPr>
          <w:p w14:paraId="5BF0DED9">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962" w:type="dxa"/>
            <w:gridSpan w:val="3"/>
            <w:tcBorders>
              <w:top w:val="single" w:color="auto" w:sz="4" w:space="0"/>
              <w:left w:val="nil"/>
              <w:bottom w:val="single" w:color="auto" w:sz="4" w:space="0"/>
              <w:right w:val="single" w:color="auto" w:sz="4" w:space="0"/>
            </w:tcBorders>
            <w:noWrap/>
            <w:vAlign w:val="center"/>
          </w:tcPr>
          <w:p w14:paraId="72DDBA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指标1：完工及时率</w:t>
            </w:r>
          </w:p>
        </w:tc>
        <w:tc>
          <w:tcPr>
            <w:tcW w:w="1280" w:type="dxa"/>
            <w:tcBorders>
              <w:top w:val="nil"/>
              <w:left w:val="nil"/>
              <w:bottom w:val="single" w:color="auto" w:sz="4" w:space="0"/>
              <w:right w:val="single" w:color="auto" w:sz="4" w:space="0"/>
            </w:tcBorders>
            <w:noWrap/>
            <w:vAlign w:val="center"/>
          </w:tcPr>
          <w:p w14:paraId="492BF80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04" w:type="dxa"/>
            <w:tcBorders>
              <w:top w:val="nil"/>
              <w:left w:val="nil"/>
              <w:bottom w:val="single" w:color="auto" w:sz="4" w:space="0"/>
              <w:right w:val="single" w:color="auto" w:sz="4" w:space="0"/>
            </w:tcBorders>
            <w:noWrap/>
            <w:vAlign w:val="center"/>
          </w:tcPr>
          <w:p w14:paraId="4A332AA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F3E4F0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E2722A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5D3660EB">
            <w:pPr>
              <w:widowControl/>
              <w:spacing w:line="240" w:lineRule="exact"/>
              <w:jc w:val="center"/>
              <w:rPr>
                <w:rFonts w:ascii="宋体" w:hAnsi="宋体" w:cs="宋体"/>
                <w:kern w:val="0"/>
                <w:sz w:val="18"/>
                <w:szCs w:val="18"/>
              </w:rPr>
            </w:pPr>
          </w:p>
        </w:tc>
      </w:tr>
      <w:tr w14:paraId="218BAC03">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21697129">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2963225">
            <w:pPr>
              <w:widowControl/>
              <w:jc w:val="left"/>
              <w:rPr>
                <w:rFonts w:ascii="宋体" w:hAnsi="宋体" w:cs="宋体"/>
                <w:kern w:val="0"/>
                <w:sz w:val="18"/>
                <w:szCs w:val="18"/>
              </w:rPr>
            </w:pPr>
          </w:p>
        </w:tc>
        <w:tc>
          <w:tcPr>
            <w:tcW w:w="1441" w:type="dxa"/>
            <w:vMerge w:val="continue"/>
            <w:tcBorders>
              <w:top w:val="nil"/>
              <w:left w:val="single" w:color="auto" w:sz="4" w:space="0"/>
              <w:bottom w:val="single" w:color="auto" w:sz="4" w:space="0"/>
              <w:right w:val="single" w:color="auto" w:sz="4" w:space="0"/>
            </w:tcBorders>
            <w:vAlign w:val="center"/>
          </w:tcPr>
          <w:p w14:paraId="740FC5E1">
            <w:pPr>
              <w:widowControl/>
              <w:jc w:val="left"/>
              <w:rPr>
                <w:rFonts w:ascii="宋体" w:hAnsi="宋体" w:cs="宋体"/>
                <w:kern w:val="0"/>
                <w:sz w:val="18"/>
                <w:szCs w:val="18"/>
              </w:rPr>
            </w:pPr>
          </w:p>
        </w:tc>
        <w:tc>
          <w:tcPr>
            <w:tcW w:w="1962" w:type="dxa"/>
            <w:gridSpan w:val="3"/>
            <w:tcBorders>
              <w:top w:val="single" w:color="auto" w:sz="4" w:space="0"/>
              <w:left w:val="nil"/>
              <w:bottom w:val="single" w:color="auto" w:sz="4" w:space="0"/>
              <w:right w:val="single" w:color="auto" w:sz="4" w:space="0"/>
            </w:tcBorders>
            <w:noWrap/>
            <w:vAlign w:val="center"/>
          </w:tcPr>
          <w:p w14:paraId="5E4EF97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280" w:type="dxa"/>
            <w:tcBorders>
              <w:top w:val="nil"/>
              <w:left w:val="nil"/>
              <w:bottom w:val="single" w:color="auto" w:sz="4" w:space="0"/>
              <w:right w:val="single" w:color="auto" w:sz="4" w:space="0"/>
            </w:tcBorders>
            <w:noWrap/>
            <w:vAlign w:val="center"/>
          </w:tcPr>
          <w:p w14:paraId="5B08FFDE">
            <w:pPr>
              <w:widowControl/>
              <w:spacing w:line="240" w:lineRule="exact"/>
              <w:jc w:val="center"/>
              <w:rPr>
                <w:rFonts w:ascii="宋体" w:hAnsi="宋体" w:cs="宋体"/>
                <w:kern w:val="0"/>
                <w:sz w:val="18"/>
                <w:szCs w:val="18"/>
              </w:rPr>
            </w:pPr>
          </w:p>
        </w:tc>
        <w:tc>
          <w:tcPr>
            <w:tcW w:w="604" w:type="dxa"/>
            <w:tcBorders>
              <w:top w:val="nil"/>
              <w:left w:val="nil"/>
              <w:bottom w:val="single" w:color="auto" w:sz="4" w:space="0"/>
              <w:right w:val="single" w:color="auto" w:sz="4" w:space="0"/>
            </w:tcBorders>
            <w:noWrap/>
            <w:vAlign w:val="center"/>
          </w:tcPr>
          <w:p w14:paraId="38E385C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7A952B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E74842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619F0D70">
            <w:pPr>
              <w:widowControl/>
              <w:spacing w:line="240" w:lineRule="exact"/>
              <w:jc w:val="center"/>
              <w:rPr>
                <w:rFonts w:ascii="宋体" w:hAnsi="宋体" w:cs="宋体"/>
                <w:kern w:val="0"/>
                <w:sz w:val="18"/>
                <w:szCs w:val="18"/>
              </w:rPr>
            </w:pPr>
          </w:p>
        </w:tc>
      </w:tr>
      <w:tr w14:paraId="75029CAB">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74CA337C">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F4EEA0E">
            <w:pPr>
              <w:widowControl/>
              <w:jc w:val="left"/>
              <w:rPr>
                <w:rFonts w:ascii="宋体" w:hAnsi="宋体" w:cs="宋体"/>
                <w:kern w:val="0"/>
                <w:sz w:val="18"/>
                <w:szCs w:val="18"/>
              </w:rPr>
            </w:pPr>
          </w:p>
        </w:tc>
        <w:tc>
          <w:tcPr>
            <w:tcW w:w="1441" w:type="dxa"/>
            <w:vMerge w:val="restart"/>
            <w:tcBorders>
              <w:top w:val="nil"/>
              <w:left w:val="single" w:color="auto" w:sz="4" w:space="0"/>
              <w:bottom w:val="single" w:color="auto" w:sz="4" w:space="0"/>
              <w:right w:val="single" w:color="auto" w:sz="4" w:space="0"/>
            </w:tcBorders>
            <w:noWrap/>
            <w:vAlign w:val="center"/>
          </w:tcPr>
          <w:p w14:paraId="23445418">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962" w:type="dxa"/>
            <w:gridSpan w:val="3"/>
            <w:tcBorders>
              <w:top w:val="single" w:color="auto" w:sz="4" w:space="0"/>
              <w:left w:val="nil"/>
              <w:bottom w:val="single" w:color="auto" w:sz="4" w:space="0"/>
              <w:right w:val="single" w:color="auto" w:sz="4" w:space="0"/>
            </w:tcBorders>
            <w:noWrap/>
            <w:vAlign w:val="center"/>
          </w:tcPr>
          <w:p w14:paraId="6DDB2EC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指标1：资金使用</w:t>
            </w:r>
          </w:p>
        </w:tc>
        <w:tc>
          <w:tcPr>
            <w:tcW w:w="1280" w:type="dxa"/>
            <w:tcBorders>
              <w:top w:val="nil"/>
              <w:left w:val="nil"/>
              <w:bottom w:val="single" w:color="auto" w:sz="4" w:space="0"/>
              <w:right w:val="single" w:color="auto" w:sz="4" w:space="0"/>
            </w:tcBorders>
            <w:noWrap/>
            <w:vAlign w:val="center"/>
          </w:tcPr>
          <w:p w14:paraId="7EC404F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04" w:type="dxa"/>
            <w:tcBorders>
              <w:top w:val="nil"/>
              <w:left w:val="nil"/>
              <w:bottom w:val="single" w:color="auto" w:sz="4" w:space="0"/>
              <w:right w:val="single" w:color="auto" w:sz="4" w:space="0"/>
            </w:tcBorders>
            <w:noWrap/>
            <w:vAlign w:val="center"/>
          </w:tcPr>
          <w:p w14:paraId="3D6FEBB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B89A28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794CF4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5C7B6FE9">
            <w:pPr>
              <w:widowControl/>
              <w:spacing w:line="240" w:lineRule="exact"/>
              <w:jc w:val="center"/>
              <w:rPr>
                <w:rFonts w:ascii="宋体" w:hAnsi="宋体" w:cs="宋体"/>
                <w:kern w:val="0"/>
                <w:sz w:val="18"/>
                <w:szCs w:val="18"/>
              </w:rPr>
            </w:pPr>
          </w:p>
        </w:tc>
      </w:tr>
      <w:tr w14:paraId="2D7206E4">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607C506F">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39ABB0F">
            <w:pPr>
              <w:widowControl/>
              <w:jc w:val="left"/>
              <w:rPr>
                <w:rFonts w:ascii="宋体" w:hAnsi="宋体" w:cs="宋体"/>
                <w:kern w:val="0"/>
                <w:sz w:val="18"/>
                <w:szCs w:val="18"/>
              </w:rPr>
            </w:pPr>
          </w:p>
        </w:tc>
        <w:tc>
          <w:tcPr>
            <w:tcW w:w="1441" w:type="dxa"/>
            <w:vMerge w:val="continue"/>
            <w:tcBorders>
              <w:top w:val="nil"/>
              <w:left w:val="single" w:color="auto" w:sz="4" w:space="0"/>
              <w:bottom w:val="single" w:color="auto" w:sz="4" w:space="0"/>
              <w:right w:val="single" w:color="auto" w:sz="4" w:space="0"/>
            </w:tcBorders>
            <w:vAlign w:val="center"/>
          </w:tcPr>
          <w:p w14:paraId="5267C31D">
            <w:pPr>
              <w:widowControl/>
              <w:jc w:val="left"/>
              <w:rPr>
                <w:rFonts w:ascii="宋体" w:hAnsi="宋体" w:cs="宋体"/>
                <w:kern w:val="0"/>
                <w:sz w:val="18"/>
                <w:szCs w:val="18"/>
              </w:rPr>
            </w:pPr>
          </w:p>
        </w:tc>
        <w:tc>
          <w:tcPr>
            <w:tcW w:w="1962" w:type="dxa"/>
            <w:gridSpan w:val="3"/>
            <w:tcBorders>
              <w:top w:val="single" w:color="auto" w:sz="4" w:space="0"/>
              <w:left w:val="nil"/>
              <w:bottom w:val="single" w:color="auto" w:sz="4" w:space="0"/>
              <w:right w:val="single" w:color="auto" w:sz="4" w:space="0"/>
            </w:tcBorders>
            <w:noWrap/>
            <w:vAlign w:val="center"/>
          </w:tcPr>
          <w:p w14:paraId="32D9BEA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280" w:type="dxa"/>
            <w:tcBorders>
              <w:top w:val="nil"/>
              <w:left w:val="nil"/>
              <w:bottom w:val="single" w:color="auto" w:sz="4" w:space="0"/>
              <w:right w:val="single" w:color="auto" w:sz="4" w:space="0"/>
            </w:tcBorders>
            <w:noWrap/>
            <w:vAlign w:val="center"/>
          </w:tcPr>
          <w:p w14:paraId="2554D54D">
            <w:pPr>
              <w:widowControl/>
              <w:spacing w:line="240" w:lineRule="exact"/>
              <w:jc w:val="center"/>
              <w:rPr>
                <w:rFonts w:ascii="宋体" w:hAnsi="宋体" w:cs="宋体"/>
                <w:kern w:val="0"/>
                <w:sz w:val="18"/>
                <w:szCs w:val="18"/>
              </w:rPr>
            </w:pPr>
          </w:p>
        </w:tc>
        <w:tc>
          <w:tcPr>
            <w:tcW w:w="604" w:type="dxa"/>
            <w:tcBorders>
              <w:top w:val="nil"/>
              <w:left w:val="nil"/>
              <w:bottom w:val="single" w:color="auto" w:sz="4" w:space="0"/>
              <w:right w:val="single" w:color="auto" w:sz="4" w:space="0"/>
            </w:tcBorders>
            <w:noWrap/>
            <w:vAlign w:val="center"/>
          </w:tcPr>
          <w:p w14:paraId="0B6CF91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F3C836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8F66298">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422C43C7">
            <w:pPr>
              <w:widowControl/>
              <w:spacing w:line="240" w:lineRule="exact"/>
              <w:jc w:val="center"/>
              <w:rPr>
                <w:rFonts w:ascii="宋体" w:hAnsi="宋体" w:cs="宋体"/>
                <w:kern w:val="0"/>
                <w:sz w:val="18"/>
                <w:szCs w:val="18"/>
              </w:rPr>
            </w:pPr>
          </w:p>
        </w:tc>
      </w:tr>
      <w:tr w14:paraId="14138530">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16E2A5A2">
            <w:pPr>
              <w:widowControl/>
              <w:jc w:val="left"/>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4AB13FBB">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1" w:type="dxa"/>
            <w:vMerge w:val="restart"/>
            <w:tcBorders>
              <w:top w:val="nil"/>
              <w:left w:val="single" w:color="auto" w:sz="4" w:space="0"/>
              <w:bottom w:val="single" w:color="auto" w:sz="4" w:space="0"/>
              <w:right w:val="single" w:color="auto" w:sz="4" w:space="0"/>
            </w:tcBorders>
            <w:noWrap/>
            <w:vAlign w:val="center"/>
          </w:tcPr>
          <w:p w14:paraId="227E87B2">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39B8FA5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62" w:type="dxa"/>
            <w:gridSpan w:val="3"/>
            <w:tcBorders>
              <w:top w:val="single" w:color="auto" w:sz="4" w:space="0"/>
              <w:left w:val="nil"/>
              <w:bottom w:val="single" w:color="auto" w:sz="4" w:space="0"/>
              <w:right w:val="single" w:color="auto" w:sz="4" w:space="0"/>
            </w:tcBorders>
            <w:noWrap/>
            <w:vAlign w:val="center"/>
          </w:tcPr>
          <w:p w14:paraId="7B9AA67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生产成本</w:t>
            </w:r>
          </w:p>
        </w:tc>
        <w:tc>
          <w:tcPr>
            <w:tcW w:w="1280" w:type="dxa"/>
            <w:tcBorders>
              <w:top w:val="nil"/>
              <w:left w:val="nil"/>
              <w:bottom w:val="single" w:color="auto" w:sz="4" w:space="0"/>
              <w:right w:val="single" w:color="auto" w:sz="4" w:space="0"/>
            </w:tcBorders>
            <w:noWrap/>
            <w:vAlign w:val="center"/>
          </w:tcPr>
          <w:p w14:paraId="4A1AC5A2">
            <w:pPr>
              <w:widowControl/>
              <w:spacing w:line="240" w:lineRule="exact"/>
              <w:jc w:val="center"/>
              <w:rPr>
                <w:rFonts w:ascii="宋体" w:hAnsi="宋体" w:cs="宋体"/>
                <w:kern w:val="0"/>
                <w:sz w:val="18"/>
                <w:szCs w:val="18"/>
              </w:rPr>
            </w:pPr>
            <w:r>
              <w:rPr>
                <w:rFonts w:hint="eastAsia" w:ascii="宋体" w:hAnsi="宋体" w:cs="宋体"/>
                <w:kern w:val="0"/>
                <w:sz w:val="18"/>
                <w:szCs w:val="18"/>
              </w:rPr>
              <w:t>持平或降低</w:t>
            </w:r>
          </w:p>
        </w:tc>
        <w:tc>
          <w:tcPr>
            <w:tcW w:w="604" w:type="dxa"/>
            <w:tcBorders>
              <w:top w:val="nil"/>
              <w:left w:val="nil"/>
              <w:bottom w:val="single" w:color="auto" w:sz="4" w:space="0"/>
              <w:right w:val="single" w:color="auto" w:sz="4" w:space="0"/>
            </w:tcBorders>
            <w:noWrap/>
            <w:vAlign w:val="center"/>
          </w:tcPr>
          <w:p w14:paraId="478CFDCD">
            <w:pPr>
              <w:widowControl/>
              <w:spacing w:line="240" w:lineRule="exact"/>
              <w:jc w:val="center"/>
              <w:rPr>
                <w:rFonts w:ascii="宋体" w:hAnsi="宋体" w:cs="宋体"/>
                <w:kern w:val="0"/>
                <w:sz w:val="18"/>
                <w:szCs w:val="18"/>
              </w:rPr>
            </w:pPr>
            <w:r>
              <w:rPr>
                <w:rFonts w:hint="eastAsia" w:ascii="宋体" w:hAnsi="宋体" w:cs="宋体"/>
                <w:kern w:val="0"/>
                <w:sz w:val="18"/>
                <w:szCs w:val="18"/>
              </w:rPr>
              <w:t>降低</w:t>
            </w:r>
          </w:p>
        </w:tc>
        <w:tc>
          <w:tcPr>
            <w:tcW w:w="567" w:type="dxa"/>
            <w:gridSpan w:val="2"/>
            <w:tcBorders>
              <w:top w:val="nil"/>
              <w:left w:val="nil"/>
              <w:bottom w:val="single" w:color="auto" w:sz="4" w:space="0"/>
              <w:right w:val="single" w:color="auto" w:sz="4" w:space="0"/>
            </w:tcBorders>
            <w:noWrap/>
            <w:vAlign w:val="center"/>
          </w:tcPr>
          <w:p w14:paraId="296DA57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6945E9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5096A4B">
            <w:pPr>
              <w:widowControl/>
              <w:spacing w:line="240" w:lineRule="exact"/>
              <w:jc w:val="center"/>
              <w:rPr>
                <w:rFonts w:ascii="宋体" w:hAnsi="宋体" w:cs="宋体"/>
                <w:kern w:val="0"/>
                <w:sz w:val="18"/>
                <w:szCs w:val="18"/>
              </w:rPr>
            </w:pPr>
          </w:p>
        </w:tc>
      </w:tr>
      <w:tr w14:paraId="35253163">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56C5B625">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3A6E11A">
            <w:pPr>
              <w:widowControl/>
              <w:jc w:val="left"/>
              <w:rPr>
                <w:rFonts w:ascii="宋体" w:hAnsi="宋体" w:cs="宋体"/>
                <w:kern w:val="0"/>
                <w:sz w:val="18"/>
                <w:szCs w:val="18"/>
              </w:rPr>
            </w:pPr>
          </w:p>
        </w:tc>
        <w:tc>
          <w:tcPr>
            <w:tcW w:w="1441" w:type="dxa"/>
            <w:vMerge w:val="continue"/>
            <w:tcBorders>
              <w:top w:val="nil"/>
              <w:left w:val="single" w:color="auto" w:sz="4" w:space="0"/>
              <w:bottom w:val="single" w:color="auto" w:sz="4" w:space="0"/>
              <w:right w:val="single" w:color="auto" w:sz="4" w:space="0"/>
            </w:tcBorders>
            <w:vAlign w:val="center"/>
          </w:tcPr>
          <w:p w14:paraId="4A23AD00">
            <w:pPr>
              <w:widowControl/>
              <w:jc w:val="left"/>
              <w:rPr>
                <w:rFonts w:ascii="宋体" w:hAnsi="宋体" w:cs="宋体"/>
                <w:kern w:val="0"/>
                <w:sz w:val="18"/>
                <w:szCs w:val="18"/>
              </w:rPr>
            </w:pPr>
          </w:p>
        </w:tc>
        <w:tc>
          <w:tcPr>
            <w:tcW w:w="1962" w:type="dxa"/>
            <w:gridSpan w:val="3"/>
            <w:tcBorders>
              <w:top w:val="single" w:color="auto" w:sz="4" w:space="0"/>
              <w:left w:val="nil"/>
              <w:bottom w:val="single" w:color="auto" w:sz="4" w:space="0"/>
              <w:right w:val="single" w:color="auto" w:sz="4" w:space="0"/>
            </w:tcBorders>
            <w:noWrap/>
            <w:vAlign w:val="center"/>
          </w:tcPr>
          <w:p w14:paraId="26AE4E7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280" w:type="dxa"/>
            <w:tcBorders>
              <w:top w:val="nil"/>
              <w:left w:val="nil"/>
              <w:bottom w:val="single" w:color="auto" w:sz="4" w:space="0"/>
              <w:right w:val="single" w:color="auto" w:sz="4" w:space="0"/>
            </w:tcBorders>
            <w:noWrap/>
            <w:vAlign w:val="center"/>
          </w:tcPr>
          <w:p w14:paraId="62F77865">
            <w:pPr>
              <w:widowControl/>
              <w:spacing w:line="240" w:lineRule="exact"/>
              <w:jc w:val="center"/>
              <w:rPr>
                <w:rFonts w:ascii="宋体" w:hAnsi="宋体" w:cs="宋体"/>
                <w:kern w:val="0"/>
                <w:sz w:val="18"/>
                <w:szCs w:val="18"/>
              </w:rPr>
            </w:pPr>
          </w:p>
        </w:tc>
        <w:tc>
          <w:tcPr>
            <w:tcW w:w="604" w:type="dxa"/>
            <w:tcBorders>
              <w:top w:val="nil"/>
              <w:left w:val="nil"/>
              <w:bottom w:val="single" w:color="auto" w:sz="4" w:space="0"/>
              <w:right w:val="single" w:color="auto" w:sz="4" w:space="0"/>
            </w:tcBorders>
            <w:noWrap/>
            <w:vAlign w:val="center"/>
          </w:tcPr>
          <w:p w14:paraId="42CBCF8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E9513B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C18E3BC">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7B1CCCAE">
            <w:pPr>
              <w:widowControl/>
              <w:spacing w:line="240" w:lineRule="exact"/>
              <w:jc w:val="center"/>
              <w:rPr>
                <w:rFonts w:ascii="宋体" w:hAnsi="宋体" w:cs="宋体"/>
                <w:kern w:val="0"/>
                <w:sz w:val="18"/>
                <w:szCs w:val="18"/>
              </w:rPr>
            </w:pPr>
          </w:p>
        </w:tc>
      </w:tr>
      <w:tr w14:paraId="1949FD52">
        <w:tblPrEx>
          <w:tblCellMar>
            <w:top w:w="0" w:type="dxa"/>
            <w:left w:w="108" w:type="dxa"/>
            <w:bottom w:w="0" w:type="dxa"/>
            <w:right w:w="108" w:type="dxa"/>
          </w:tblCellMar>
        </w:tblPrEx>
        <w:trPr>
          <w:trHeight w:val="497" w:hRule="exact"/>
        </w:trPr>
        <w:tc>
          <w:tcPr>
            <w:tcW w:w="587" w:type="dxa"/>
            <w:vMerge w:val="continue"/>
            <w:tcBorders>
              <w:top w:val="nil"/>
              <w:left w:val="single" w:color="auto" w:sz="4" w:space="0"/>
              <w:bottom w:val="single" w:color="auto" w:sz="4" w:space="0"/>
              <w:right w:val="single" w:color="auto" w:sz="4" w:space="0"/>
            </w:tcBorders>
            <w:vAlign w:val="center"/>
          </w:tcPr>
          <w:p w14:paraId="298BFB76">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F4CD60A">
            <w:pPr>
              <w:widowControl/>
              <w:jc w:val="left"/>
              <w:rPr>
                <w:rFonts w:ascii="宋体" w:hAnsi="宋体" w:cs="宋体"/>
                <w:kern w:val="0"/>
                <w:sz w:val="18"/>
                <w:szCs w:val="18"/>
              </w:rPr>
            </w:pPr>
          </w:p>
        </w:tc>
        <w:tc>
          <w:tcPr>
            <w:tcW w:w="1441" w:type="dxa"/>
            <w:vMerge w:val="restart"/>
            <w:tcBorders>
              <w:top w:val="nil"/>
              <w:left w:val="single" w:color="auto" w:sz="4" w:space="0"/>
              <w:bottom w:val="single" w:color="auto" w:sz="4" w:space="0"/>
              <w:right w:val="single" w:color="auto" w:sz="4" w:space="0"/>
            </w:tcBorders>
            <w:noWrap/>
            <w:vAlign w:val="center"/>
          </w:tcPr>
          <w:p w14:paraId="1252BF2C">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13107C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62" w:type="dxa"/>
            <w:gridSpan w:val="3"/>
            <w:tcBorders>
              <w:top w:val="single" w:color="auto" w:sz="4" w:space="0"/>
              <w:left w:val="nil"/>
              <w:bottom w:val="single" w:color="auto" w:sz="4" w:space="0"/>
              <w:right w:val="single" w:color="auto" w:sz="4" w:space="0"/>
            </w:tcBorders>
            <w:noWrap/>
            <w:vAlign w:val="center"/>
          </w:tcPr>
          <w:p w14:paraId="3C12A51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指标1：耕地地力</w:t>
            </w:r>
          </w:p>
        </w:tc>
        <w:tc>
          <w:tcPr>
            <w:tcW w:w="1280" w:type="dxa"/>
            <w:tcBorders>
              <w:top w:val="nil"/>
              <w:left w:val="nil"/>
              <w:bottom w:val="single" w:color="auto" w:sz="4" w:space="0"/>
              <w:right w:val="single" w:color="auto" w:sz="4" w:space="0"/>
            </w:tcBorders>
            <w:noWrap/>
            <w:vAlign w:val="center"/>
          </w:tcPr>
          <w:p w14:paraId="01CC6F45">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持平或提升</w:t>
            </w:r>
          </w:p>
        </w:tc>
        <w:tc>
          <w:tcPr>
            <w:tcW w:w="604" w:type="dxa"/>
            <w:tcBorders>
              <w:top w:val="nil"/>
              <w:left w:val="nil"/>
              <w:bottom w:val="single" w:color="auto" w:sz="4" w:space="0"/>
              <w:right w:val="single" w:color="auto" w:sz="4" w:space="0"/>
            </w:tcBorders>
            <w:noWrap/>
            <w:vAlign w:val="center"/>
          </w:tcPr>
          <w:p w14:paraId="139BB95E">
            <w:pPr>
              <w:widowControl/>
              <w:spacing w:line="240" w:lineRule="exact"/>
              <w:jc w:val="center"/>
              <w:rPr>
                <w:rFonts w:ascii="宋体" w:hAnsi="宋体" w:cs="宋体"/>
                <w:kern w:val="0"/>
                <w:sz w:val="18"/>
                <w:szCs w:val="18"/>
              </w:rPr>
            </w:pPr>
            <w:r>
              <w:rPr>
                <w:rFonts w:hint="eastAsia" w:ascii="宋体" w:hAnsi="宋体" w:cs="宋体"/>
                <w:kern w:val="0"/>
                <w:sz w:val="18"/>
                <w:szCs w:val="18"/>
              </w:rPr>
              <w:t>提升</w:t>
            </w:r>
          </w:p>
        </w:tc>
        <w:tc>
          <w:tcPr>
            <w:tcW w:w="567" w:type="dxa"/>
            <w:gridSpan w:val="2"/>
            <w:tcBorders>
              <w:top w:val="nil"/>
              <w:left w:val="nil"/>
              <w:bottom w:val="single" w:color="auto" w:sz="4" w:space="0"/>
              <w:right w:val="single" w:color="auto" w:sz="4" w:space="0"/>
            </w:tcBorders>
            <w:noWrap/>
            <w:vAlign w:val="center"/>
          </w:tcPr>
          <w:p w14:paraId="02211F2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034BBF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09262F8D">
            <w:pPr>
              <w:widowControl/>
              <w:spacing w:line="240" w:lineRule="exact"/>
              <w:jc w:val="center"/>
              <w:rPr>
                <w:rFonts w:ascii="宋体" w:hAnsi="宋体" w:cs="宋体"/>
                <w:kern w:val="0"/>
                <w:sz w:val="18"/>
                <w:szCs w:val="18"/>
              </w:rPr>
            </w:pPr>
          </w:p>
        </w:tc>
      </w:tr>
      <w:tr w14:paraId="37F84C7D">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33A280E8">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C2C1D96">
            <w:pPr>
              <w:widowControl/>
              <w:jc w:val="left"/>
              <w:rPr>
                <w:rFonts w:ascii="宋体" w:hAnsi="宋体" w:cs="宋体"/>
                <w:kern w:val="0"/>
                <w:sz w:val="18"/>
                <w:szCs w:val="18"/>
              </w:rPr>
            </w:pPr>
          </w:p>
        </w:tc>
        <w:tc>
          <w:tcPr>
            <w:tcW w:w="1441" w:type="dxa"/>
            <w:vMerge w:val="continue"/>
            <w:tcBorders>
              <w:top w:val="nil"/>
              <w:left w:val="single" w:color="auto" w:sz="4" w:space="0"/>
              <w:bottom w:val="single" w:color="auto" w:sz="4" w:space="0"/>
              <w:right w:val="single" w:color="auto" w:sz="4" w:space="0"/>
            </w:tcBorders>
            <w:vAlign w:val="center"/>
          </w:tcPr>
          <w:p w14:paraId="4B4D63EE">
            <w:pPr>
              <w:widowControl/>
              <w:jc w:val="left"/>
              <w:rPr>
                <w:rFonts w:ascii="宋体" w:hAnsi="宋体" w:cs="宋体"/>
                <w:kern w:val="0"/>
                <w:sz w:val="18"/>
                <w:szCs w:val="18"/>
              </w:rPr>
            </w:pPr>
          </w:p>
        </w:tc>
        <w:tc>
          <w:tcPr>
            <w:tcW w:w="1962" w:type="dxa"/>
            <w:gridSpan w:val="3"/>
            <w:tcBorders>
              <w:top w:val="single" w:color="auto" w:sz="4" w:space="0"/>
              <w:left w:val="nil"/>
              <w:bottom w:val="single" w:color="auto" w:sz="4" w:space="0"/>
              <w:right w:val="single" w:color="auto" w:sz="4" w:space="0"/>
            </w:tcBorders>
            <w:noWrap/>
            <w:vAlign w:val="center"/>
          </w:tcPr>
          <w:p w14:paraId="0F2475B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280" w:type="dxa"/>
            <w:tcBorders>
              <w:top w:val="nil"/>
              <w:left w:val="nil"/>
              <w:bottom w:val="single" w:color="auto" w:sz="4" w:space="0"/>
              <w:right w:val="single" w:color="auto" w:sz="4" w:space="0"/>
            </w:tcBorders>
            <w:noWrap/>
            <w:vAlign w:val="center"/>
          </w:tcPr>
          <w:p w14:paraId="1E37C30E">
            <w:pPr>
              <w:widowControl/>
              <w:spacing w:line="240" w:lineRule="exact"/>
              <w:jc w:val="center"/>
              <w:rPr>
                <w:rFonts w:ascii="宋体" w:hAnsi="宋体" w:cs="宋体"/>
                <w:kern w:val="0"/>
                <w:sz w:val="18"/>
                <w:szCs w:val="18"/>
              </w:rPr>
            </w:pPr>
          </w:p>
        </w:tc>
        <w:tc>
          <w:tcPr>
            <w:tcW w:w="604" w:type="dxa"/>
            <w:tcBorders>
              <w:top w:val="nil"/>
              <w:left w:val="nil"/>
              <w:bottom w:val="single" w:color="auto" w:sz="4" w:space="0"/>
              <w:right w:val="single" w:color="auto" w:sz="4" w:space="0"/>
            </w:tcBorders>
            <w:noWrap/>
            <w:vAlign w:val="center"/>
          </w:tcPr>
          <w:p w14:paraId="603F329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1B9CFE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B41A119">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3F27F729">
            <w:pPr>
              <w:widowControl/>
              <w:spacing w:line="240" w:lineRule="exact"/>
              <w:jc w:val="center"/>
              <w:rPr>
                <w:rFonts w:ascii="宋体" w:hAnsi="宋体" w:cs="宋体"/>
                <w:kern w:val="0"/>
                <w:sz w:val="18"/>
                <w:szCs w:val="18"/>
              </w:rPr>
            </w:pPr>
          </w:p>
        </w:tc>
      </w:tr>
      <w:tr w14:paraId="083E9C8D">
        <w:tblPrEx>
          <w:tblCellMar>
            <w:top w:w="0" w:type="dxa"/>
            <w:left w:w="108" w:type="dxa"/>
            <w:bottom w:w="0" w:type="dxa"/>
            <w:right w:w="108" w:type="dxa"/>
          </w:tblCellMar>
        </w:tblPrEx>
        <w:trPr>
          <w:trHeight w:val="225" w:hRule="exact"/>
        </w:trPr>
        <w:tc>
          <w:tcPr>
            <w:tcW w:w="587" w:type="dxa"/>
            <w:vMerge w:val="continue"/>
            <w:tcBorders>
              <w:top w:val="nil"/>
              <w:left w:val="single" w:color="auto" w:sz="4" w:space="0"/>
              <w:bottom w:val="single" w:color="auto" w:sz="4" w:space="0"/>
              <w:right w:val="single" w:color="auto" w:sz="4" w:space="0"/>
            </w:tcBorders>
            <w:vAlign w:val="center"/>
          </w:tcPr>
          <w:p w14:paraId="7EFB8FEE">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63304CF">
            <w:pPr>
              <w:widowControl/>
              <w:jc w:val="left"/>
              <w:rPr>
                <w:rFonts w:ascii="宋体" w:hAnsi="宋体" w:cs="宋体"/>
                <w:kern w:val="0"/>
                <w:sz w:val="18"/>
                <w:szCs w:val="18"/>
              </w:rPr>
            </w:pPr>
          </w:p>
        </w:tc>
        <w:tc>
          <w:tcPr>
            <w:tcW w:w="1441" w:type="dxa"/>
            <w:vMerge w:val="continue"/>
            <w:tcBorders>
              <w:top w:val="nil"/>
              <w:left w:val="single" w:color="auto" w:sz="4" w:space="0"/>
              <w:bottom w:val="single" w:color="auto" w:sz="4" w:space="0"/>
              <w:right w:val="single" w:color="auto" w:sz="4" w:space="0"/>
            </w:tcBorders>
            <w:vAlign w:val="center"/>
          </w:tcPr>
          <w:p w14:paraId="28F0F8DD">
            <w:pPr>
              <w:widowControl/>
              <w:jc w:val="left"/>
              <w:rPr>
                <w:rFonts w:ascii="宋体" w:hAnsi="宋体" w:cs="宋体"/>
                <w:kern w:val="0"/>
                <w:sz w:val="18"/>
                <w:szCs w:val="18"/>
              </w:rPr>
            </w:pPr>
          </w:p>
        </w:tc>
        <w:tc>
          <w:tcPr>
            <w:tcW w:w="1962" w:type="dxa"/>
            <w:gridSpan w:val="3"/>
            <w:tcBorders>
              <w:top w:val="single" w:color="auto" w:sz="4" w:space="0"/>
              <w:left w:val="nil"/>
              <w:bottom w:val="single" w:color="auto" w:sz="4" w:space="0"/>
              <w:right w:val="single" w:color="auto" w:sz="4" w:space="0"/>
            </w:tcBorders>
            <w:noWrap/>
            <w:vAlign w:val="center"/>
          </w:tcPr>
          <w:p w14:paraId="2B6D468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280" w:type="dxa"/>
            <w:tcBorders>
              <w:top w:val="nil"/>
              <w:left w:val="nil"/>
              <w:bottom w:val="single" w:color="auto" w:sz="4" w:space="0"/>
              <w:right w:val="single" w:color="auto" w:sz="4" w:space="0"/>
            </w:tcBorders>
            <w:noWrap/>
            <w:vAlign w:val="center"/>
          </w:tcPr>
          <w:p w14:paraId="6378C7A5">
            <w:pPr>
              <w:widowControl/>
              <w:spacing w:line="240" w:lineRule="exact"/>
              <w:jc w:val="center"/>
              <w:rPr>
                <w:rFonts w:ascii="宋体" w:hAnsi="宋体" w:cs="宋体"/>
                <w:kern w:val="0"/>
                <w:sz w:val="18"/>
                <w:szCs w:val="18"/>
              </w:rPr>
            </w:pPr>
          </w:p>
        </w:tc>
        <w:tc>
          <w:tcPr>
            <w:tcW w:w="604" w:type="dxa"/>
            <w:tcBorders>
              <w:top w:val="nil"/>
              <w:left w:val="nil"/>
              <w:bottom w:val="single" w:color="auto" w:sz="4" w:space="0"/>
              <w:right w:val="single" w:color="auto" w:sz="4" w:space="0"/>
            </w:tcBorders>
            <w:noWrap/>
            <w:vAlign w:val="center"/>
          </w:tcPr>
          <w:p w14:paraId="1765372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B8392B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344A3E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1BB0C5DA">
            <w:pPr>
              <w:widowControl/>
              <w:spacing w:line="240" w:lineRule="exact"/>
              <w:jc w:val="center"/>
              <w:rPr>
                <w:rFonts w:ascii="宋体" w:hAnsi="宋体" w:cs="宋体"/>
                <w:kern w:val="0"/>
                <w:sz w:val="18"/>
                <w:szCs w:val="18"/>
              </w:rPr>
            </w:pPr>
          </w:p>
        </w:tc>
      </w:tr>
      <w:tr w14:paraId="30F78019">
        <w:tblPrEx>
          <w:tblCellMar>
            <w:top w:w="0" w:type="dxa"/>
            <w:left w:w="108" w:type="dxa"/>
            <w:bottom w:w="0" w:type="dxa"/>
            <w:right w:w="108" w:type="dxa"/>
          </w:tblCellMar>
        </w:tblPrEx>
        <w:trPr>
          <w:trHeight w:val="470" w:hRule="exact"/>
        </w:trPr>
        <w:tc>
          <w:tcPr>
            <w:tcW w:w="587" w:type="dxa"/>
            <w:vMerge w:val="continue"/>
            <w:tcBorders>
              <w:top w:val="nil"/>
              <w:left w:val="single" w:color="auto" w:sz="4" w:space="0"/>
              <w:bottom w:val="single" w:color="auto" w:sz="4" w:space="0"/>
              <w:right w:val="single" w:color="auto" w:sz="4" w:space="0"/>
            </w:tcBorders>
            <w:vAlign w:val="center"/>
          </w:tcPr>
          <w:p w14:paraId="03AEE493">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1234418">
            <w:pPr>
              <w:widowControl/>
              <w:jc w:val="left"/>
              <w:rPr>
                <w:rFonts w:ascii="宋体" w:hAnsi="宋体" w:cs="宋体"/>
                <w:kern w:val="0"/>
                <w:sz w:val="18"/>
                <w:szCs w:val="18"/>
              </w:rPr>
            </w:pPr>
          </w:p>
        </w:tc>
        <w:tc>
          <w:tcPr>
            <w:tcW w:w="1441" w:type="dxa"/>
            <w:vMerge w:val="restart"/>
            <w:tcBorders>
              <w:top w:val="nil"/>
              <w:left w:val="single" w:color="auto" w:sz="4" w:space="0"/>
              <w:bottom w:val="single" w:color="auto" w:sz="4" w:space="0"/>
              <w:right w:val="single" w:color="auto" w:sz="4" w:space="0"/>
            </w:tcBorders>
            <w:noWrap/>
            <w:vAlign w:val="center"/>
          </w:tcPr>
          <w:p w14:paraId="103D3FFC">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03E36BF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62" w:type="dxa"/>
            <w:gridSpan w:val="3"/>
            <w:tcBorders>
              <w:top w:val="single" w:color="auto" w:sz="4" w:space="0"/>
              <w:left w:val="nil"/>
              <w:bottom w:val="single" w:color="auto" w:sz="4" w:space="0"/>
              <w:right w:val="single" w:color="auto" w:sz="4" w:space="0"/>
            </w:tcBorders>
            <w:noWrap/>
            <w:vAlign w:val="center"/>
          </w:tcPr>
          <w:p w14:paraId="4DBDB61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指标1：化肥施用量</w:t>
            </w:r>
          </w:p>
        </w:tc>
        <w:tc>
          <w:tcPr>
            <w:tcW w:w="1280" w:type="dxa"/>
            <w:tcBorders>
              <w:top w:val="nil"/>
              <w:left w:val="nil"/>
              <w:bottom w:val="single" w:color="auto" w:sz="4" w:space="0"/>
              <w:right w:val="single" w:color="auto" w:sz="4" w:space="0"/>
            </w:tcBorders>
            <w:noWrap/>
            <w:vAlign w:val="center"/>
          </w:tcPr>
          <w:p w14:paraId="6A7B4364">
            <w:pPr>
              <w:widowControl/>
              <w:spacing w:line="240" w:lineRule="exact"/>
              <w:jc w:val="center"/>
              <w:rPr>
                <w:rFonts w:ascii="宋体" w:hAnsi="宋体" w:cs="宋体"/>
                <w:kern w:val="0"/>
                <w:sz w:val="18"/>
                <w:szCs w:val="18"/>
              </w:rPr>
            </w:pPr>
            <w:r>
              <w:rPr>
                <w:rFonts w:hint="eastAsia" w:ascii="宋体" w:hAnsi="宋体" w:cs="宋体"/>
                <w:kern w:val="0"/>
                <w:sz w:val="18"/>
                <w:szCs w:val="18"/>
              </w:rPr>
              <w:t>增长或负增长</w:t>
            </w:r>
          </w:p>
        </w:tc>
        <w:tc>
          <w:tcPr>
            <w:tcW w:w="604" w:type="dxa"/>
            <w:tcBorders>
              <w:top w:val="nil"/>
              <w:left w:val="nil"/>
              <w:bottom w:val="single" w:color="auto" w:sz="4" w:space="0"/>
              <w:right w:val="single" w:color="auto" w:sz="4" w:space="0"/>
            </w:tcBorders>
            <w:noWrap/>
            <w:vAlign w:val="center"/>
          </w:tcPr>
          <w:p w14:paraId="115338E5">
            <w:pPr>
              <w:widowControl/>
              <w:spacing w:line="240" w:lineRule="exact"/>
              <w:jc w:val="center"/>
              <w:rPr>
                <w:rFonts w:ascii="宋体" w:hAnsi="宋体" w:cs="宋体"/>
                <w:kern w:val="0"/>
                <w:sz w:val="18"/>
                <w:szCs w:val="18"/>
              </w:rPr>
            </w:pPr>
            <w:r>
              <w:rPr>
                <w:rFonts w:hint="eastAsia" w:ascii="宋体" w:hAnsi="宋体" w:cs="宋体"/>
                <w:kern w:val="0"/>
                <w:sz w:val="18"/>
                <w:szCs w:val="18"/>
              </w:rPr>
              <w:t>负增长</w:t>
            </w:r>
          </w:p>
        </w:tc>
        <w:tc>
          <w:tcPr>
            <w:tcW w:w="567" w:type="dxa"/>
            <w:gridSpan w:val="2"/>
            <w:tcBorders>
              <w:top w:val="nil"/>
              <w:left w:val="nil"/>
              <w:bottom w:val="single" w:color="auto" w:sz="4" w:space="0"/>
              <w:right w:val="single" w:color="auto" w:sz="4" w:space="0"/>
            </w:tcBorders>
            <w:noWrap/>
            <w:vAlign w:val="center"/>
          </w:tcPr>
          <w:p w14:paraId="6B48E9B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A9B60A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B05849C">
            <w:pPr>
              <w:widowControl/>
              <w:spacing w:line="240" w:lineRule="exact"/>
              <w:jc w:val="center"/>
              <w:rPr>
                <w:rFonts w:ascii="宋体" w:hAnsi="宋体" w:cs="宋体"/>
                <w:kern w:val="0"/>
                <w:sz w:val="18"/>
                <w:szCs w:val="18"/>
              </w:rPr>
            </w:pPr>
          </w:p>
        </w:tc>
      </w:tr>
      <w:tr w14:paraId="05A82D0A">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69F4A5B6">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E711A69">
            <w:pPr>
              <w:widowControl/>
              <w:jc w:val="left"/>
              <w:rPr>
                <w:rFonts w:ascii="宋体" w:hAnsi="宋体" w:cs="宋体"/>
                <w:kern w:val="0"/>
                <w:sz w:val="18"/>
                <w:szCs w:val="18"/>
              </w:rPr>
            </w:pPr>
          </w:p>
        </w:tc>
        <w:tc>
          <w:tcPr>
            <w:tcW w:w="1441" w:type="dxa"/>
            <w:vMerge w:val="continue"/>
            <w:tcBorders>
              <w:top w:val="nil"/>
              <w:left w:val="single" w:color="auto" w:sz="4" w:space="0"/>
              <w:bottom w:val="single" w:color="auto" w:sz="4" w:space="0"/>
              <w:right w:val="single" w:color="auto" w:sz="4" w:space="0"/>
            </w:tcBorders>
            <w:vAlign w:val="center"/>
          </w:tcPr>
          <w:p w14:paraId="1363906C">
            <w:pPr>
              <w:widowControl/>
              <w:jc w:val="left"/>
              <w:rPr>
                <w:rFonts w:ascii="宋体" w:hAnsi="宋体" w:cs="宋体"/>
                <w:kern w:val="0"/>
                <w:sz w:val="18"/>
                <w:szCs w:val="18"/>
              </w:rPr>
            </w:pPr>
          </w:p>
        </w:tc>
        <w:tc>
          <w:tcPr>
            <w:tcW w:w="1962" w:type="dxa"/>
            <w:gridSpan w:val="3"/>
            <w:tcBorders>
              <w:top w:val="single" w:color="auto" w:sz="4" w:space="0"/>
              <w:left w:val="nil"/>
              <w:bottom w:val="single" w:color="auto" w:sz="4" w:space="0"/>
              <w:right w:val="single" w:color="auto" w:sz="4" w:space="0"/>
            </w:tcBorders>
            <w:noWrap/>
            <w:vAlign w:val="center"/>
          </w:tcPr>
          <w:p w14:paraId="56D9D5E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280" w:type="dxa"/>
            <w:tcBorders>
              <w:top w:val="nil"/>
              <w:left w:val="nil"/>
              <w:bottom w:val="single" w:color="auto" w:sz="4" w:space="0"/>
              <w:right w:val="single" w:color="auto" w:sz="4" w:space="0"/>
            </w:tcBorders>
            <w:noWrap/>
            <w:vAlign w:val="center"/>
          </w:tcPr>
          <w:p w14:paraId="0DA7B282">
            <w:pPr>
              <w:widowControl/>
              <w:spacing w:line="240" w:lineRule="exact"/>
              <w:jc w:val="center"/>
              <w:rPr>
                <w:rFonts w:ascii="宋体" w:hAnsi="宋体" w:cs="宋体"/>
                <w:kern w:val="0"/>
                <w:sz w:val="18"/>
                <w:szCs w:val="18"/>
              </w:rPr>
            </w:pPr>
          </w:p>
        </w:tc>
        <w:tc>
          <w:tcPr>
            <w:tcW w:w="604" w:type="dxa"/>
            <w:tcBorders>
              <w:top w:val="nil"/>
              <w:left w:val="nil"/>
              <w:bottom w:val="single" w:color="auto" w:sz="4" w:space="0"/>
              <w:right w:val="single" w:color="auto" w:sz="4" w:space="0"/>
            </w:tcBorders>
            <w:noWrap/>
            <w:vAlign w:val="center"/>
          </w:tcPr>
          <w:p w14:paraId="1BB367E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9BE08A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AA94ED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3144CF6D">
            <w:pPr>
              <w:widowControl/>
              <w:spacing w:line="240" w:lineRule="exact"/>
              <w:jc w:val="center"/>
              <w:rPr>
                <w:rFonts w:ascii="宋体" w:hAnsi="宋体" w:cs="宋体"/>
                <w:kern w:val="0"/>
                <w:sz w:val="18"/>
                <w:szCs w:val="18"/>
              </w:rPr>
            </w:pPr>
          </w:p>
        </w:tc>
      </w:tr>
      <w:tr w14:paraId="7050B9C7">
        <w:tblPrEx>
          <w:tblCellMar>
            <w:top w:w="0" w:type="dxa"/>
            <w:left w:w="108" w:type="dxa"/>
            <w:bottom w:w="0" w:type="dxa"/>
            <w:right w:w="108" w:type="dxa"/>
          </w:tblCellMar>
        </w:tblPrEx>
        <w:trPr>
          <w:trHeight w:val="206" w:hRule="exact"/>
        </w:trPr>
        <w:tc>
          <w:tcPr>
            <w:tcW w:w="587" w:type="dxa"/>
            <w:vMerge w:val="continue"/>
            <w:tcBorders>
              <w:top w:val="nil"/>
              <w:left w:val="single" w:color="auto" w:sz="4" w:space="0"/>
              <w:bottom w:val="single" w:color="auto" w:sz="4" w:space="0"/>
              <w:right w:val="single" w:color="auto" w:sz="4" w:space="0"/>
            </w:tcBorders>
            <w:vAlign w:val="center"/>
          </w:tcPr>
          <w:p w14:paraId="72FD4AB8">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6F5BB1E">
            <w:pPr>
              <w:widowControl/>
              <w:jc w:val="left"/>
              <w:rPr>
                <w:rFonts w:ascii="宋体" w:hAnsi="宋体" w:cs="宋体"/>
                <w:kern w:val="0"/>
                <w:sz w:val="18"/>
                <w:szCs w:val="18"/>
              </w:rPr>
            </w:pPr>
          </w:p>
        </w:tc>
        <w:tc>
          <w:tcPr>
            <w:tcW w:w="1441" w:type="dxa"/>
            <w:vMerge w:val="continue"/>
            <w:tcBorders>
              <w:top w:val="nil"/>
              <w:left w:val="single" w:color="auto" w:sz="4" w:space="0"/>
              <w:bottom w:val="single" w:color="auto" w:sz="4" w:space="0"/>
              <w:right w:val="single" w:color="auto" w:sz="4" w:space="0"/>
            </w:tcBorders>
            <w:vAlign w:val="center"/>
          </w:tcPr>
          <w:p w14:paraId="3D966760">
            <w:pPr>
              <w:widowControl/>
              <w:jc w:val="left"/>
              <w:rPr>
                <w:rFonts w:ascii="宋体" w:hAnsi="宋体" w:cs="宋体"/>
                <w:kern w:val="0"/>
                <w:sz w:val="18"/>
                <w:szCs w:val="18"/>
              </w:rPr>
            </w:pPr>
          </w:p>
        </w:tc>
        <w:tc>
          <w:tcPr>
            <w:tcW w:w="1962" w:type="dxa"/>
            <w:gridSpan w:val="3"/>
            <w:tcBorders>
              <w:top w:val="single" w:color="auto" w:sz="4" w:space="0"/>
              <w:left w:val="nil"/>
              <w:bottom w:val="single" w:color="auto" w:sz="4" w:space="0"/>
              <w:right w:val="single" w:color="auto" w:sz="4" w:space="0"/>
            </w:tcBorders>
            <w:noWrap/>
            <w:vAlign w:val="center"/>
          </w:tcPr>
          <w:p w14:paraId="602A229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280" w:type="dxa"/>
            <w:tcBorders>
              <w:top w:val="nil"/>
              <w:left w:val="nil"/>
              <w:bottom w:val="single" w:color="auto" w:sz="4" w:space="0"/>
              <w:right w:val="single" w:color="auto" w:sz="4" w:space="0"/>
            </w:tcBorders>
            <w:noWrap/>
            <w:vAlign w:val="center"/>
          </w:tcPr>
          <w:p w14:paraId="1D78216C">
            <w:pPr>
              <w:widowControl/>
              <w:spacing w:line="240" w:lineRule="exact"/>
              <w:jc w:val="center"/>
              <w:rPr>
                <w:rFonts w:ascii="宋体" w:hAnsi="宋体" w:cs="宋体"/>
                <w:kern w:val="0"/>
                <w:sz w:val="18"/>
                <w:szCs w:val="18"/>
              </w:rPr>
            </w:pPr>
          </w:p>
        </w:tc>
        <w:tc>
          <w:tcPr>
            <w:tcW w:w="604" w:type="dxa"/>
            <w:tcBorders>
              <w:top w:val="nil"/>
              <w:left w:val="nil"/>
              <w:bottom w:val="single" w:color="auto" w:sz="4" w:space="0"/>
              <w:right w:val="single" w:color="auto" w:sz="4" w:space="0"/>
            </w:tcBorders>
            <w:noWrap/>
            <w:vAlign w:val="center"/>
          </w:tcPr>
          <w:p w14:paraId="6C6F500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28DCA3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6B7143A">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0F9381AB">
            <w:pPr>
              <w:widowControl/>
              <w:spacing w:line="240" w:lineRule="exact"/>
              <w:jc w:val="center"/>
              <w:rPr>
                <w:rFonts w:ascii="宋体" w:hAnsi="宋体" w:cs="宋体"/>
                <w:kern w:val="0"/>
                <w:sz w:val="18"/>
                <w:szCs w:val="18"/>
              </w:rPr>
            </w:pPr>
          </w:p>
        </w:tc>
      </w:tr>
      <w:tr w14:paraId="3933F164">
        <w:tblPrEx>
          <w:tblCellMar>
            <w:top w:w="0" w:type="dxa"/>
            <w:left w:w="108" w:type="dxa"/>
            <w:bottom w:w="0" w:type="dxa"/>
            <w:right w:w="108" w:type="dxa"/>
          </w:tblCellMar>
        </w:tblPrEx>
        <w:trPr>
          <w:trHeight w:val="472" w:hRule="exact"/>
        </w:trPr>
        <w:tc>
          <w:tcPr>
            <w:tcW w:w="587" w:type="dxa"/>
            <w:vMerge w:val="continue"/>
            <w:tcBorders>
              <w:top w:val="nil"/>
              <w:left w:val="single" w:color="auto" w:sz="4" w:space="0"/>
              <w:bottom w:val="single" w:color="auto" w:sz="4" w:space="0"/>
              <w:right w:val="single" w:color="auto" w:sz="4" w:space="0"/>
            </w:tcBorders>
            <w:vAlign w:val="center"/>
          </w:tcPr>
          <w:p w14:paraId="562BE495">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A818B93">
            <w:pPr>
              <w:widowControl/>
              <w:jc w:val="left"/>
              <w:rPr>
                <w:rFonts w:ascii="宋体" w:hAnsi="宋体" w:cs="宋体"/>
                <w:kern w:val="0"/>
                <w:sz w:val="18"/>
                <w:szCs w:val="18"/>
              </w:rPr>
            </w:pPr>
          </w:p>
        </w:tc>
        <w:tc>
          <w:tcPr>
            <w:tcW w:w="1441" w:type="dxa"/>
            <w:vMerge w:val="restart"/>
            <w:tcBorders>
              <w:top w:val="nil"/>
              <w:left w:val="single" w:color="auto" w:sz="4" w:space="0"/>
              <w:bottom w:val="single" w:color="auto" w:sz="4" w:space="0"/>
              <w:right w:val="single" w:color="auto" w:sz="4" w:space="0"/>
            </w:tcBorders>
            <w:noWrap/>
            <w:vAlign w:val="center"/>
          </w:tcPr>
          <w:p w14:paraId="1E085FAB">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962" w:type="dxa"/>
            <w:gridSpan w:val="3"/>
            <w:tcBorders>
              <w:top w:val="single" w:color="auto" w:sz="4" w:space="0"/>
              <w:left w:val="nil"/>
              <w:bottom w:val="single" w:color="auto" w:sz="4" w:space="0"/>
              <w:right w:val="single" w:color="auto" w:sz="4" w:space="0"/>
            </w:tcBorders>
            <w:noWrap/>
            <w:vAlign w:val="center"/>
          </w:tcPr>
          <w:p w14:paraId="7C98B94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指标1：是否符合发展需求</w:t>
            </w:r>
          </w:p>
        </w:tc>
        <w:tc>
          <w:tcPr>
            <w:tcW w:w="1280" w:type="dxa"/>
            <w:tcBorders>
              <w:top w:val="nil"/>
              <w:left w:val="nil"/>
              <w:bottom w:val="single" w:color="auto" w:sz="4" w:space="0"/>
              <w:right w:val="single" w:color="auto" w:sz="4" w:space="0"/>
            </w:tcBorders>
            <w:noWrap/>
            <w:vAlign w:val="center"/>
          </w:tcPr>
          <w:p w14:paraId="546DFD6C">
            <w:pPr>
              <w:widowControl/>
              <w:spacing w:line="240" w:lineRule="exact"/>
              <w:jc w:val="center"/>
              <w:rPr>
                <w:rFonts w:ascii="宋体" w:hAnsi="宋体" w:cs="宋体"/>
                <w:kern w:val="0"/>
                <w:sz w:val="18"/>
                <w:szCs w:val="18"/>
              </w:rPr>
            </w:pPr>
            <w:r>
              <w:rPr>
                <w:rFonts w:hint="eastAsia" w:ascii="宋体" w:hAnsi="宋体" w:cs="宋体"/>
                <w:kern w:val="0"/>
                <w:sz w:val="18"/>
                <w:szCs w:val="18"/>
              </w:rPr>
              <w:t>符合</w:t>
            </w:r>
          </w:p>
        </w:tc>
        <w:tc>
          <w:tcPr>
            <w:tcW w:w="604" w:type="dxa"/>
            <w:tcBorders>
              <w:top w:val="nil"/>
              <w:left w:val="nil"/>
              <w:bottom w:val="single" w:color="auto" w:sz="4" w:space="0"/>
              <w:right w:val="single" w:color="auto" w:sz="4" w:space="0"/>
            </w:tcBorders>
            <w:noWrap/>
            <w:vAlign w:val="center"/>
          </w:tcPr>
          <w:p w14:paraId="0BA463FC">
            <w:pPr>
              <w:widowControl/>
              <w:spacing w:line="240" w:lineRule="exact"/>
              <w:jc w:val="center"/>
              <w:rPr>
                <w:rFonts w:ascii="宋体" w:hAnsi="宋体" w:cs="宋体"/>
                <w:kern w:val="0"/>
                <w:sz w:val="18"/>
                <w:szCs w:val="18"/>
              </w:rPr>
            </w:pPr>
            <w:r>
              <w:rPr>
                <w:rFonts w:hint="eastAsia" w:ascii="宋体" w:hAnsi="宋体" w:cs="宋体"/>
                <w:kern w:val="0"/>
                <w:sz w:val="18"/>
                <w:szCs w:val="18"/>
              </w:rPr>
              <w:t>完成</w:t>
            </w:r>
          </w:p>
        </w:tc>
        <w:tc>
          <w:tcPr>
            <w:tcW w:w="567" w:type="dxa"/>
            <w:gridSpan w:val="2"/>
            <w:tcBorders>
              <w:top w:val="nil"/>
              <w:left w:val="nil"/>
              <w:bottom w:val="single" w:color="auto" w:sz="4" w:space="0"/>
              <w:right w:val="single" w:color="auto" w:sz="4" w:space="0"/>
            </w:tcBorders>
            <w:noWrap/>
            <w:vAlign w:val="center"/>
          </w:tcPr>
          <w:p w14:paraId="0BA5305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658221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46B8D97">
            <w:pPr>
              <w:widowControl/>
              <w:spacing w:line="240" w:lineRule="exact"/>
              <w:jc w:val="center"/>
              <w:rPr>
                <w:rFonts w:ascii="宋体" w:hAnsi="宋体" w:cs="宋体"/>
                <w:kern w:val="0"/>
                <w:sz w:val="18"/>
                <w:szCs w:val="18"/>
              </w:rPr>
            </w:pPr>
          </w:p>
        </w:tc>
      </w:tr>
      <w:tr w14:paraId="22E06869">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7BC49520">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86C1077">
            <w:pPr>
              <w:widowControl/>
              <w:jc w:val="left"/>
              <w:rPr>
                <w:rFonts w:ascii="宋体" w:hAnsi="宋体" w:cs="宋体"/>
                <w:kern w:val="0"/>
                <w:sz w:val="18"/>
                <w:szCs w:val="18"/>
              </w:rPr>
            </w:pPr>
          </w:p>
        </w:tc>
        <w:tc>
          <w:tcPr>
            <w:tcW w:w="1441" w:type="dxa"/>
            <w:vMerge w:val="continue"/>
            <w:tcBorders>
              <w:top w:val="nil"/>
              <w:left w:val="single" w:color="auto" w:sz="4" w:space="0"/>
              <w:bottom w:val="single" w:color="auto" w:sz="4" w:space="0"/>
              <w:right w:val="single" w:color="auto" w:sz="4" w:space="0"/>
            </w:tcBorders>
            <w:vAlign w:val="center"/>
          </w:tcPr>
          <w:p w14:paraId="3FDBE34A">
            <w:pPr>
              <w:widowControl/>
              <w:jc w:val="left"/>
              <w:rPr>
                <w:rFonts w:ascii="宋体" w:hAnsi="宋体" w:cs="宋体"/>
                <w:kern w:val="0"/>
                <w:sz w:val="18"/>
                <w:szCs w:val="18"/>
              </w:rPr>
            </w:pPr>
          </w:p>
        </w:tc>
        <w:tc>
          <w:tcPr>
            <w:tcW w:w="1962" w:type="dxa"/>
            <w:gridSpan w:val="3"/>
            <w:tcBorders>
              <w:top w:val="single" w:color="auto" w:sz="4" w:space="0"/>
              <w:left w:val="nil"/>
              <w:bottom w:val="single" w:color="auto" w:sz="4" w:space="0"/>
              <w:right w:val="single" w:color="auto" w:sz="4" w:space="0"/>
            </w:tcBorders>
            <w:noWrap/>
            <w:vAlign w:val="center"/>
          </w:tcPr>
          <w:p w14:paraId="470DE40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280" w:type="dxa"/>
            <w:tcBorders>
              <w:top w:val="nil"/>
              <w:left w:val="nil"/>
              <w:bottom w:val="single" w:color="auto" w:sz="4" w:space="0"/>
              <w:right w:val="single" w:color="auto" w:sz="4" w:space="0"/>
            </w:tcBorders>
            <w:noWrap/>
            <w:vAlign w:val="center"/>
          </w:tcPr>
          <w:p w14:paraId="1B700C38">
            <w:pPr>
              <w:widowControl/>
              <w:spacing w:line="240" w:lineRule="exact"/>
              <w:jc w:val="center"/>
              <w:rPr>
                <w:rFonts w:ascii="宋体" w:hAnsi="宋体" w:cs="宋体"/>
                <w:kern w:val="0"/>
                <w:sz w:val="18"/>
                <w:szCs w:val="18"/>
              </w:rPr>
            </w:pPr>
          </w:p>
        </w:tc>
        <w:tc>
          <w:tcPr>
            <w:tcW w:w="604" w:type="dxa"/>
            <w:tcBorders>
              <w:top w:val="nil"/>
              <w:left w:val="nil"/>
              <w:bottom w:val="single" w:color="auto" w:sz="4" w:space="0"/>
              <w:right w:val="single" w:color="auto" w:sz="4" w:space="0"/>
            </w:tcBorders>
            <w:noWrap/>
            <w:vAlign w:val="center"/>
          </w:tcPr>
          <w:p w14:paraId="110C60B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FFD4B6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19ABD1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2B486DF7">
            <w:pPr>
              <w:widowControl/>
              <w:spacing w:line="240" w:lineRule="exact"/>
              <w:jc w:val="center"/>
              <w:rPr>
                <w:rFonts w:ascii="宋体" w:hAnsi="宋体" w:cs="宋体"/>
                <w:kern w:val="0"/>
                <w:sz w:val="18"/>
                <w:szCs w:val="18"/>
              </w:rPr>
            </w:pPr>
          </w:p>
        </w:tc>
      </w:tr>
      <w:tr w14:paraId="2918E5E8">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2EDA4EE6">
            <w:pPr>
              <w:widowControl/>
              <w:jc w:val="left"/>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0144E07B">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5BEC75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1" w:type="dxa"/>
            <w:vMerge w:val="restart"/>
            <w:tcBorders>
              <w:top w:val="nil"/>
              <w:left w:val="single" w:color="auto" w:sz="4" w:space="0"/>
              <w:bottom w:val="single" w:color="auto" w:sz="4" w:space="0"/>
              <w:right w:val="single" w:color="auto" w:sz="4" w:space="0"/>
            </w:tcBorders>
            <w:noWrap/>
            <w:vAlign w:val="center"/>
          </w:tcPr>
          <w:p w14:paraId="7B9379B1">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962" w:type="dxa"/>
            <w:gridSpan w:val="3"/>
            <w:tcBorders>
              <w:top w:val="single" w:color="auto" w:sz="4" w:space="0"/>
              <w:left w:val="nil"/>
              <w:bottom w:val="single" w:color="auto" w:sz="4" w:space="0"/>
              <w:right w:val="single" w:color="auto" w:sz="4" w:space="0"/>
            </w:tcBorders>
            <w:noWrap/>
            <w:vAlign w:val="center"/>
          </w:tcPr>
          <w:p w14:paraId="53B8C8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指标1：服务对象满意度</w:t>
            </w:r>
          </w:p>
        </w:tc>
        <w:tc>
          <w:tcPr>
            <w:tcW w:w="1280" w:type="dxa"/>
            <w:tcBorders>
              <w:top w:val="nil"/>
              <w:left w:val="nil"/>
              <w:bottom w:val="single" w:color="auto" w:sz="4" w:space="0"/>
              <w:right w:val="single" w:color="auto" w:sz="4" w:space="0"/>
            </w:tcBorders>
            <w:noWrap/>
            <w:vAlign w:val="center"/>
          </w:tcPr>
          <w:p w14:paraId="2108F4AF">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04" w:type="dxa"/>
            <w:tcBorders>
              <w:top w:val="nil"/>
              <w:left w:val="nil"/>
              <w:bottom w:val="single" w:color="auto" w:sz="4" w:space="0"/>
              <w:right w:val="single" w:color="auto" w:sz="4" w:space="0"/>
            </w:tcBorders>
            <w:noWrap/>
            <w:vAlign w:val="center"/>
          </w:tcPr>
          <w:p w14:paraId="572222D0">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ign w:val="center"/>
          </w:tcPr>
          <w:p w14:paraId="51FCF0C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EA8FBB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B0A7A86">
            <w:pPr>
              <w:widowControl/>
              <w:spacing w:line="240" w:lineRule="exact"/>
              <w:jc w:val="center"/>
              <w:rPr>
                <w:rFonts w:ascii="宋体" w:hAnsi="宋体" w:cs="宋体"/>
                <w:kern w:val="0"/>
                <w:sz w:val="18"/>
                <w:szCs w:val="18"/>
              </w:rPr>
            </w:pPr>
          </w:p>
        </w:tc>
      </w:tr>
      <w:tr w14:paraId="15DBF5EE">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7B25507E">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2EB6D0D">
            <w:pPr>
              <w:widowControl/>
              <w:jc w:val="left"/>
              <w:rPr>
                <w:rFonts w:ascii="宋体" w:hAnsi="宋体" w:cs="宋体"/>
                <w:kern w:val="0"/>
                <w:sz w:val="18"/>
                <w:szCs w:val="18"/>
              </w:rPr>
            </w:pPr>
          </w:p>
        </w:tc>
        <w:tc>
          <w:tcPr>
            <w:tcW w:w="1441" w:type="dxa"/>
            <w:vMerge w:val="continue"/>
            <w:tcBorders>
              <w:top w:val="nil"/>
              <w:left w:val="single" w:color="auto" w:sz="4" w:space="0"/>
              <w:bottom w:val="single" w:color="auto" w:sz="4" w:space="0"/>
              <w:right w:val="single" w:color="auto" w:sz="4" w:space="0"/>
            </w:tcBorders>
            <w:vAlign w:val="center"/>
          </w:tcPr>
          <w:p w14:paraId="544D33E7">
            <w:pPr>
              <w:widowControl/>
              <w:jc w:val="left"/>
              <w:rPr>
                <w:rFonts w:ascii="宋体" w:hAnsi="宋体" w:cs="宋体"/>
                <w:kern w:val="0"/>
                <w:sz w:val="18"/>
                <w:szCs w:val="18"/>
              </w:rPr>
            </w:pPr>
          </w:p>
        </w:tc>
        <w:tc>
          <w:tcPr>
            <w:tcW w:w="1962" w:type="dxa"/>
            <w:gridSpan w:val="3"/>
            <w:tcBorders>
              <w:top w:val="single" w:color="auto" w:sz="4" w:space="0"/>
              <w:left w:val="nil"/>
              <w:bottom w:val="single" w:color="auto" w:sz="4" w:space="0"/>
              <w:right w:val="single" w:color="auto" w:sz="4" w:space="0"/>
            </w:tcBorders>
            <w:noWrap/>
            <w:vAlign w:val="center"/>
          </w:tcPr>
          <w:p w14:paraId="4B9A1A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280" w:type="dxa"/>
            <w:tcBorders>
              <w:top w:val="nil"/>
              <w:left w:val="nil"/>
              <w:bottom w:val="single" w:color="auto" w:sz="4" w:space="0"/>
              <w:right w:val="single" w:color="auto" w:sz="4" w:space="0"/>
            </w:tcBorders>
            <w:noWrap/>
            <w:vAlign w:val="center"/>
          </w:tcPr>
          <w:p w14:paraId="6641228A">
            <w:pPr>
              <w:widowControl/>
              <w:spacing w:line="240" w:lineRule="exact"/>
              <w:jc w:val="center"/>
              <w:rPr>
                <w:rFonts w:ascii="宋体" w:hAnsi="宋体" w:cs="宋体"/>
                <w:kern w:val="0"/>
                <w:sz w:val="18"/>
                <w:szCs w:val="18"/>
              </w:rPr>
            </w:pPr>
          </w:p>
        </w:tc>
        <w:tc>
          <w:tcPr>
            <w:tcW w:w="604" w:type="dxa"/>
            <w:tcBorders>
              <w:top w:val="nil"/>
              <w:left w:val="nil"/>
              <w:bottom w:val="single" w:color="auto" w:sz="4" w:space="0"/>
              <w:right w:val="single" w:color="auto" w:sz="4" w:space="0"/>
            </w:tcBorders>
            <w:noWrap/>
            <w:vAlign w:val="center"/>
          </w:tcPr>
          <w:p w14:paraId="7138319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3AFDA9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E16B15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7F993D19">
            <w:pPr>
              <w:widowControl/>
              <w:spacing w:line="240" w:lineRule="exact"/>
              <w:jc w:val="center"/>
              <w:rPr>
                <w:rFonts w:ascii="宋体" w:hAnsi="宋体" w:cs="宋体"/>
                <w:kern w:val="0"/>
                <w:sz w:val="18"/>
                <w:szCs w:val="18"/>
              </w:rPr>
            </w:pPr>
          </w:p>
        </w:tc>
      </w:tr>
      <w:tr w14:paraId="4640CF82">
        <w:tblPrEx>
          <w:tblCellMar>
            <w:top w:w="0" w:type="dxa"/>
            <w:left w:w="108" w:type="dxa"/>
            <w:bottom w:w="0" w:type="dxa"/>
            <w:right w:w="108" w:type="dxa"/>
          </w:tblCellMar>
        </w:tblPrEx>
        <w:trPr>
          <w:trHeight w:val="215" w:hRule="exact"/>
        </w:trPr>
        <w:tc>
          <w:tcPr>
            <w:tcW w:w="6524" w:type="dxa"/>
            <w:gridSpan w:val="8"/>
            <w:tcBorders>
              <w:top w:val="single" w:color="auto" w:sz="4" w:space="0"/>
              <w:left w:val="single" w:color="auto" w:sz="4" w:space="0"/>
              <w:bottom w:val="single" w:color="auto" w:sz="4" w:space="0"/>
              <w:right w:val="single" w:color="auto" w:sz="4" w:space="0"/>
            </w:tcBorders>
            <w:noWrap/>
            <w:vAlign w:val="center"/>
          </w:tcPr>
          <w:p w14:paraId="575FB96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3DB4509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8BDC0B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CE86F9D">
            <w:pPr>
              <w:widowControl/>
              <w:spacing w:line="240" w:lineRule="exact"/>
              <w:jc w:val="center"/>
              <w:rPr>
                <w:rFonts w:ascii="宋体" w:hAnsi="宋体" w:cs="宋体"/>
                <w:kern w:val="0"/>
                <w:sz w:val="18"/>
                <w:szCs w:val="18"/>
              </w:rPr>
            </w:pPr>
          </w:p>
        </w:tc>
      </w:tr>
      <w:tr w14:paraId="34BA64FD">
        <w:tblPrEx>
          <w:tblCellMar>
            <w:top w:w="0" w:type="dxa"/>
            <w:left w:w="108" w:type="dxa"/>
            <w:bottom w:w="0" w:type="dxa"/>
            <w:right w:w="108" w:type="dxa"/>
          </w:tblCellMar>
        </w:tblPrEx>
        <w:trPr>
          <w:trHeight w:val="243" w:hRule="exact"/>
        </w:trPr>
        <w:tc>
          <w:tcPr>
            <w:tcW w:w="6524" w:type="dxa"/>
            <w:gridSpan w:val="8"/>
            <w:tcBorders>
              <w:top w:val="single" w:color="auto" w:sz="4" w:space="0"/>
              <w:left w:val="single" w:color="auto" w:sz="4" w:space="0"/>
              <w:bottom w:val="single" w:color="auto" w:sz="4" w:space="0"/>
              <w:right w:val="single" w:color="auto" w:sz="4" w:space="0"/>
            </w:tcBorders>
            <w:noWrap/>
            <w:vAlign w:val="center"/>
          </w:tcPr>
          <w:p w14:paraId="0D8EFE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2ECF2E2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ACD0E9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noWrap/>
            <w:vAlign w:val="center"/>
          </w:tcPr>
          <w:p w14:paraId="78C14577">
            <w:pPr>
              <w:widowControl/>
              <w:spacing w:line="240" w:lineRule="exact"/>
              <w:jc w:val="center"/>
              <w:rPr>
                <w:rFonts w:ascii="宋体" w:hAnsi="宋体" w:cs="宋体"/>
                <w:kern w:val="0"/>
                <w:sz w:val="18"/>
                <w:szCs w:val="18"/>
              </w:rPr>
            </w:pPr>
          </w:p>
        </w:tc>
      </w:tr>
    </w:tbl>
    <w:p w14:paraId="3632A7E0">
      <w:pPr>
        <w:jc w:val="center"/>
        <w:rPr>
          <w:sz w:val="44"/>
          <w:szCs w:val="44"/>
        </w:rPr>
      </w:pPr>
    </w:p>
    <w:p w14:paraId="74709798">
      <w:pPr>
        <w:jc w:val="center"/>
        <w:rPr>
          <w:sz w:val="44"/>
          <w:szCs w:val="44"/>
        </w:rPr>
      </w:pPr>
      <w:r>
        <w:rPr>
          <w:rFonts w:hint="eastAsia"/>
          <w:sz w:val="44"/>
          <w:szCs w:val="44"/>
        </w:rPr>
        <w:t>2019年耕地质量监测与</w:t>
      </w:r>
    </w:p>
    <w:p w14:paraId="28257E5F">
      <w:pPr>
        <w:jc w:val="center"/>
        <w:rPr>
          <w:sz w:val="44"/>
          <w:szCs w:val="44"/>
        </w:rPr>
      </w:pPr>
      <w:r>
        <w:rPr>
          <w:rFonts w:hint="eastAsia"/>
          <w:sz w:val="44"/>
          <w:szCs w:val="44"/>
        </w:rPr>
        <w:t>保护提升项目</w:t>
      </w:r>
      <w:r>
        <w:rPr>
          <w:rFonts w:hint="eastAsia" w:asciiTheme="majorEastAsia" w:hAnsiTheme="majorEastAsia" w:eastAsiaTheme="majorEastAsia"/>
          <w:w w:val="95"/>
          <w:kern w:val="0"/>
          <w:sz w:val="44"/>
          <w:szCs w:val="44"/>
          <w:lang w:val="zh-CN"/>
        </w:rPr>
        <w:t>支出</w:t>
      </w:r>
      <w:r>
        <w:rPr>
          <w:rFonts w:hint="eastAsia" w:asciiTheme="majorEastAsia" w:hAnsiTheme="majorEastAsia" w:eastAsiaTheme="majorEastAsia"/>
          <w:kern w:val="0"/>
          <w:sz w:val="44"/>
          <w:szCs w:val="44"/>
          <w:lang w:val="zh-CN"/>
        </w:rPr>
        <w:t>绩效自评报告</w:t>
      </w:r>
    </w:p>
    <w:p w14:paraId="6830AB36"/>
    <w:p w14:paraId="3BE27799">
      <w:pPr>
        <w:ind w:firstLine="640" w:firstLineChars="200"/>
        <w:rPr>
          <w:rFonts w:ascii="黑体" w:hAnsi="黑体" w:eastAsia="黑体"/>
          <w:sz w:val="32"/>
          <w:szCs w:val="32"/>
        </w:rPr>
      </w:pPr>
      <w:r>
        <w:rPr>
          <w:rFonts w:hint="eastAsia" w:ascii="黑体" w:hAnsi="黑体" w:eastAsia="黑体"/>
          <w:sz w:val="32"/>
          <w:szCs w:val="32"/>
        </w:rPr>
        <w:t>一、基本情况</w:t>
      </w:r>
    </w:p>
    <w:p w14:paraId="0E31523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项目概况。根据河北省财政厅《关于提前下达2019年省级农产品质量安全及疫病防治专项转移支付预算的通知》（冀财农〔2018〕167号）文件精神，2019年省财政厅安排我市耕地质量监测资金1.8万元。主要涉及三项建设内容：一是长期定位监测点基础设施建设0.3万元。二是用于项目建设的仪器设备的购置及更新1万元。三是用于监测点土壤样品化验试剂的购买及委托费用等0.5万元。</w:t>
      </w:r>
    </w:p>
    <w:p w14:paraId="62B44C67">
      <w:pPr>
        <w:ind w:firstLine="480" w:firstLineChars="150"/>
        <w:rPr>
          <w:rFonts w:ascii="仿宋" w:hAnsi="仿宋" w:eastAsia="仿宋" w:cs="仿宋"/>
          <w:sz w:val="32"/>
          <w:szCs w:val="32"/>
        </w:rPr>
      </w:pPr>
      <w:r>
        <w:rPr>
          <w:rFonts w:hint="eastAsia" w:ascii="仿宋" w:hAnsi="仿宋" w:eastAsia="仿宋" w:cs="仿宋"/>
          <w:sz w:val="32"/>
          <w:szCs w:val="32"/>
        </w:rPr>
        <w:t>（二）项目绩效目标。全市建立长期定位监测点6处，年内开展农业生产概况调查，对土壤发生层理化性状开展检验检测，撰写耕地质量监测报告。</w:t>
      </w:r>
    </w:p>
    <w:p w14:paraId="15C0B1A4">
      <w:pPr>
        <w:spacing w:line="52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58221A82">
      <w:pPr>
        <w:ind w:firstLine="640" w:firstLineChars="200"/>
        <w:rPr>
          <w:rFonts w:ascii="仿宋" w:hAnsi="仿宋" w:eastAsia="仿宋"/>
          <w:sz w:val="32"/>
          <w:szCs w:val="32"/>
        </w:rPr>
      </w:pPr>
      <w:r>
        <w:rPr>
          <w:rFonts w:hint="eastAsia" w:ascii="仿宋" w:hAnsi="仿宋" w:eastAsia="仿宋"/>
          <w:sz w:val="32"/>
          <w:szCs w:val="32"/>
        </w:rPr>
        <w:t>（一）绩效评价目的 、对象和范围</w:t>
      </w:r>
    </w:p>
    <w:p w14:paraId="51478E1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为加强项目支出绩效管理，提高财政资金使用效益和公共服务质量，对2019年耕地质量监测与保护提升项目年初绩效目标指标的实现情况进行绩效自评。</w:t>
      </w:r>
    </w:p>
    <w:p w14:paraId="6E21C82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（二）绩效评价原则、评价指标体系（附表说明）、评价方法、评价标准</w:t>
      </w:r>
    </w:p>
    <w:p w14:paraId="31D2422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1、绩效评价工作遵循全面覆盖、程序简便、客观公正、公开透明的原则。</w:t>
      </w:r>
    </w:p>
    <w:p w14:paraId="3AE7072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2、评价指标体系，具体每个指标得分情况详见下表：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3"/>
        <w:gridCol w:w="786"/>
        <w:gridCol w:w="1182"/>
        <w:gridCol w:w="2343"/>
        <w:gridCol w:w="2762"/>
        <w:gridCol w:w="696"/>
        <w:gridCol w:w="658"/>
      </w:tblGrid>
      <w:tr w14:paraId="7AB5F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50" w:type="pct"/>
            <w:vAlign w:val="center"/>
          </w:tcPr>
          <w:p w14:paraId="00385F9F">
            <w:pPr>
              <w:spacing w:line="580" w:lineRule="exact"/>
              <w:rPr>
                <w:rFonts w:ascii="仿宋_GB2312" w:eastAsia="仿宋_GB2312"/>
                <w:sz w:val="32"/>
                <w:szCs w:val="32"/>
              </w:rPr>
            </w:pPr>
            <w:r>
              <w:rPr>
                <w:rFonts w:hint="eastAsia" w:ascii="仿宋_GB2312" w:eastAsia="仿宋_GB2312"/>
                <w:sz w:val="32"/>
                <w:szCs w:val="32"/>
              </w:rPr>
              <w:t>一级指标</w:t>
            </w:r>
          </w:p>
        </w:tc>
        <w:tc>
          <w:tcPr>
            <w:tcW w:w="434" w:type="pct"/>
            <w:vAlign w:val="center"/>
          </w:tcPr>
          <w:p w14:paraId="4003BE30">
            <w:pPr>
              <w:spacing w:line="580" w:lineRule="exact"/>
              <w:rPr>
                <w:rFonts w:ascii="仿宋_GB2312" w:eastAsia="仿宋_GB2312"/>
                <w:sz w:val="32"/>
                <w:szCs w:val="32"/>
              </w:rPr>
            </w:pPr>
            <w:r>
              <w:rPr>
                <w:rFonts w:hint="eastAsia" w:ascii="仿宋_GB2312" w:eastAsia="仿宋_GB2312"/>
                <w:sz w:val="32"/>
                <w:szCs w:val="32"/>
              </w:rPr>
              <w:t>二级指标</w:t>
            </w:r>
          </w:p>
        </w:tc>
        <w:tc>
          <w:tcPr>
            <w:tcW w:w="652" w:type="pct"/>
            <w:vAlign w:val="center"/>
          </w:tcPr>
          <w:p w14:paraId="21D090A8">
            <w:pPr>
              <w:spacing w:line="580" w:lineRule="exact"/>
              <w:rPr>
                <w:rFonts w:ascii="仿宋_GB2312" w:eastAsia="仿宋_GB2312"/>
                <w:sz w:val="32"/>
                <w:szCs w:val="32"/>
              </w:rPr>
            </w:pPr>
            <w:r>
              <w:rPr>
                <w:rFonts w:hint="eastAsia" w:ascii="仿宋_GB2312" w:eastAsia="仿宋_GB2312"/>
                <w:sz w:val="32"/>
                <w:szCs w:val="32"/>
              </w:rPr>
              <w:t>三级指标</w:t>
            </w:r>
          </w:p>
        </w:tc>
        <w:tc>
          <w:tcPr>
            <w:tcW w:w="1293" w:type="pct"/>
            <w:vAlign w:val="center"/>
          </w:tcPr>
          <w:p w14:paraId="694CBDAA">
            <w:pPr>
              <w:spacing w:line="580" w:lineRule="exact"/>
              <w:rPr>
                <w:rFonts w:ascii="仿宋_GB2312" w:eastAsia="仿宋_GB2312"/>
                <w:sz w:val="32"/>
                <w:szCs w:val="32"/>
              </w:rPr>
            </w:pPr>
            <w:r>
              <w:rPr>
                <w:rFonts w:hint="eastAsia" w:ascii="仿宋_GB2312" w:eastAsia="仿宋_GB2312"/>
                <w:sz w:val="32"/>
                <w:szCs w:val="32"/>
              </w:rPr>
              <w:t>指标解释</w:t>
            </w:r>
          </w:p>
        </w:tc>
        <w:tc>
          <w:tcPr>
            <w:tcW w:w="1524" w:type="pct"/>
            <w:vAlign w:val="center"/>
          </w:tcPr>
          <w:p w14:paraId="78072EEA">
            <w:pPr>
              <w:spacing w:line="580" w:lineRule="exact"/>
              <w:rPr>
                <w:rFonts w:ascii="仿宋_GB2312" w:eastAsia="仿宋_GB2312"/>
                <w:sz w:val="32"/>
                <w:szCs w:val="32"/>
              </w:rPr>
            </w:pPr>
            <w:r>
              <w:rPr>
                <w:rFonts w:hint="eastAsia" w:ascii="仿宋_GB2312" w:eastAsia="仿宋_GB2312"/>
                <w:sz w:val="32"/>
                <w:szCs w:val="32"/>
              </w:rPr>
              <w:t>评价标准</w:t>
            </w:r>
          </w:p>
        </w:tc>
        <w:tc>
          <w:tcPr>
            <w:tcW w:w="383" w:type="pct"/>
            <w:vAlign w:val="center"/>
          </w:tcPr>
          <w:p w14:paraId="32CCCCC7">
            <w:pPr>
              <w:spacing w:line="580" w:lineRule="exact"/>
              <w:rPr>
                <w:rFonts w:ascii="仿宋_GB2312" w:eastAsia="仿宋_GB2312"/>
                <w:sz w:val="32"/>
                <w:szCs w:val="32"/>
              </w:rPr>
            </w:pPr>
            <w:r>
              <w:rPr>
                <w:rFonts w:hint="eastAsia" w:ascii="仿宋_GB2312" w:eastAsia="仿宋_GB2312"/>
                <w:sz w:val="32"/>
                <w:szCs w:val="32"/>
              </w:rPr>
              <w:t>标准分</w:t>
            </w:r>
          </w:p>
        </w:tc>
        <w:tc>
          <w:tcPr>
            <w:tcW w:w="363" w:type="pct"/>
            <w:vAlign w:val="center"/>
          </w:tcPr>
          <w:p w14:paraId="2FCAD5D1">
            <w:pPr>
              <w:spacing w:line="580" w:lineRule="exact"/>
              <w:rPr>
                <w:rFonts w:ascii="仿宋_GB2312" w:eastAsia="仿宋_GB2312"/>
                <w:sz w:val="32"/>
                <w:szCs w:val="32"/>
              </w:rPr>
            </w:pPr>
            <w:r>
              <w:rPr>
                <w:rFonts w:hint="eastAsia" w:ascii="仿宋_GB2312" w:eastAsia="仿宋_GB2312"/>
                <w:sz w:val="32"/>
                <w:szCs w:val="32"/>
              </w:rPr>
              <w:t>得分</w:t>
            </w:r>
          </w:p>
        </w:tc>
      </w:tr>
      <w:tr w14:paraId="5867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50" w:type="pct"/>
            <w:vMerge w:val="restart"/>
            <w:vAlign w:val="center"/>
          </w:tcPr>
          <w:p w14:paraId="550053E6">
            <w:pPr>
              <w:spacing w:line="580" w:lineRule="exact"/>
              <w:rPr>
                <w:rFonts w:ascii="仿宋_GB2312" w:eastAsia="仿宋_GB2312"/>
                <w:sz w:val="32"/>
                <w:szCs w:val="32"/>
              </w:rPr>
            </w:pPr>
            <w:r>
              <w:rPr>
                <w:rFonts w:hint="eastAsia" w:ascii="仿宋_GB2312" w:eastAsia="仿宋_GB2312"/>
                <w:sz w:val="32"/>
                <w:szCs w:val="32"/>
              </w:rPr>
              <w:t>投入</w:t>
            </w:r>
          </w:p>
        </w:tc>
        <w:tc>
          <w:tcPr>
            <w:tcW w:w="434" w:type="pct"/>
            <w:vAlign w:val="center"/>
          </w:tcPr>
          <w:p w14:paraId="2FFACE74">
            <w:pPr>
              <w:spacing w:line="580" w:lineRule="exact"/>
              <w:rPr>
                <w:rFonts w:ascii="仿宋_GB2312" w:eastAsia="仿宋_GB2312"/>
                <w:sz w:val="32"/>
                <w:szCs w:val="32"/>
              </w:rPr>
            </w:pPr>
            <w:r>
              <w:rPr>
                <w:rFonts w:hint="eastAsia" w:ascii="仿宋_GB2312" w:eastAsia="仿宋_GB2312"/>
                <w:sz w:val="32"/>
                <w:szCs w:val="32"/>
              </w:rPr>
              <w:t>项目目标</w:t>
            </w:r>
          </w:p>
        </w:tc>
        <w:tc>
          <w:tcPr>
            <w:tcW w:w="652" w:type="pct"/>
            <w:vAlign w:val="center"/>
          </w:tcPr>
          <w:p w14:paraId="0410DEF3">
            <w:pPr>
              <w:spacing w:line="580" w:lineRule="exact"/>
              <w:rPr>
                <w:rFonts w:ascii="仿宋_GB2312" w:eastAsia="仿宋_GB2312"/>
                <w:sz w:val="32"/>
                <w:szCs w:val="32"/>
              </w:rPr>
            </w:pPr>
            <w:r>
              <w:rPr>
                <w:rFonts w:hint="eastAsia" w:ascii="仿宋_GB2312" w:eastAsia="仿宋_GB2312"/>
                <w:sz w:val="32"/>
                <w:szCs w:val="32"/>
              </w:rPr>
              <w:t>目标内容</w:t>
            </w:r>
          </w:p>
        </w:tc>
        <w:tc>
          <w:tcPr>
            <w:tcW w:w="1293" w:type="pct"/>
            <w:vAlign w:val="center"/>
          </w:tcPr>
          <w:p w14:paraId="4A891EDD">
            <w:pPr>
              <w:spacing w:line="580" w:lineRule="exact"/>
              <w:rPr>
                <w:rFonts w:ascii="仿宋_GB2312" w:eastAsia="仿宋_GB2312"/>
                <w:sz w:val="32"/>
                <w:szCs w:val="32"/>
              </w:rPr>
            </w:pPr>
            <w:r>
              <w:rPr>
                <w:rFonts w:hint="eastAsia" w:ascii="仿宋_GB2312" w:eastAsia="仿宋_GB2312"/>
                <w:sz w:val="32"/>
                <w:szCs w:val="32"/>
              </w:rPr>
              <w:t>目标是否明确、细化、量化</w:t>
            </w:r>
          </w:p>
        </w:tc>
        <w:tc>
          <w:tcPr>
            <w:tcW w:w="1524" w:type="pct"/>
            <w:vAlign w:val="center"/>
          </w:tcPr>
          <w:p w14:paraId="5A4E72F6">
            <w:pPr>
              <w:spacing w:line="580" w:lineRule="exact"/>
              <w:rPr>
                <w:rFonts w:ascii="仿宋_GB2312" w:eastAsia="仿宋_GB2312"/>
                <w:sz w:val="32"/>
                <w:szCs w:val="32"/>
              </w:rPr>
            </w:pPr>
            <w:r>
              <w:rPr>
                <w:rFonts w:hint="eastAsia" w:ascii="仿宋_GB2312" w:eastAsia="仿宋_GB2312"/>
                <w:sz w:val="32"/>
                <w:szCs w:val="32"/>
              </w:rPr>
              <w:t>目标明确（2分），目标细化（2分），目标量化（1分）</w:t>
            </w:r>
          </w:p>
        </w:tc>
        <w:tc>
          <w:tcPr>
            <w:tcW w:w="383" w:type="pct"/>
            <w:vAlign w:val="center"/>
          </w:tcPr>
          <w:p w14:paraId="7796768C">
            <w:pPr>
              <w:spacing w:line="580" w:lineRule="exact"/>
              <w:rPr>
                <w:rFonts w:ascii="仿宋_GB2312" w:eastAsia="仿宋_GB2312"/>
                <w:sz w:val="32"/>
                <w:szCs w:val="32"/>
              </w:rPr>
            </w:pPr>
            <w:r>
              <w:rPr>
                <w:rFonts w:hint="eastAsia" w:ascii="仿宋_GB2312" w:eastAsia="仿宋_GB2312"/>
                <w:sz w:val="32"/>
                <w:szCs w:val="32"/>
              </w:rPr>
              <w:t>5</w:t>
            </w:r>
          </w:p>
        </w:tc>
        <w:tc>
          <w:tcPr>
            <w:tcW w:w="363" w:type="pct"/>
            <w:vAlign w:val="center"/>
          </w:tcPr>
          <w:p w14:paraId="145120B5">
            <w:pPr>
              <w:spacing w:line="580" w:lineRule="exact"/>
              <w:rPr>
                <w:rFonts w:ascii="仿宋_GB2312" w:eastAsia="仿宋_GB2312"/>
                <w:sz w:val="32"/>
                <w:szCs w:val="32"/>
              </w:rPr>
            </w:pPr>
            <w:r>
              <w:rPr>
                <w:rFonts w:hint="eastAsia" w:ascii="仿宋_GB2312" w:eastAsia="仿宋_GB2312"/>
                <w:sz w:val="32"/>
                <w:szCs w:val="32"/>
              </w:rPr>
              <w:t>5</w:t>
            </w:r>
          </w:p>
        </w:tc>
      </w:tr>
      <w:tr w14:paraId="0F0D5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50" w:type="pct"/>
            <w:vMerge w:val="continue"/>
            <w:vAlign w:val="center"/>
          </w:tcPr>
          <w:p w14:paraId="13B2C0F7">
            <w:pPr>
              <w:spacing w:line="580" w:lineRule="exact"/>
              <w:rPr>
                <w:rFonts w:ascii="仿宋_GB2312" w:eastAsia="仿宋_GB2312"/>
                <w:sz w:val="32"/>
                <w:szCs w:val="32"/>
              </w:rPr>
            </w:pPr>
          </w:p>
        </w:tc>
        <w:tc>
          <w:tcPr>
            <w:tcW w:w="434" w:type="pct"/>
            <w:vMerge w:val="restart"/>
            <w:vAlign w:val="center"/>
          </w:tcPr>
          <w:p w14:paraId="252827D3">
            <w:pPr>
              <w:spacing w:line="580" w:lineRule="exact"/>
              <w:rPr>
                <w:rFonts w:ascii="仿宋_GB2312" w:eastAsia="仿宋_GB2312"/>
                <w:sz w:val="32"/>
                <w:szCs w:val="32"/>
              </w:rPr>
            </w:pPr>
            <w:r>
              <w:rPr>
                <w:rFonts w:hint="eastAsia" w:ascii="仿宋_GB2312" w:eastAsia="仿宋_GB2312"/>
                <w:sz w:val="32"/>
                <w:szCs w:val="32"/>
              </w:rPr>
              <w:t>决策过程</w:t>
            </w:r>
          </w:p>
        </w:tc>
        <w:tc>
          <w:tcPr>
            <w:tcW w:w="652" w:type="pct"/>
            <w:vAlign w:val="center"/>
          </w:tcPr>
          <w:p w14:paraId="287A87A4">
            <w:pPr>
              <w:spacing w:line="580" w:lineRule="exact"/>
              <w:rPr>
                <w:rFonts w:ascii="仿宋_GB2312" w:eastAsia="仿宋_GB2312"/>
                <w:sz w:val="32"/>
                <w:szCs w:val="32"/>
              </w:rPr>
            </w:pPr>
            <w:r>
              <w:rPr>
                <w:rFonts w:hint="eastAsia" w:ascii="仿宋_GB2312" w:eastAsia="仿宋_GB2312"/>
                <w:sz w:val="32"/>
                <w:szCs w:val="32"/>
              </w:rPr>
              <w:t>决策依据</w:t>
            </w:r>
          </w:p>
        </w:tc>
        <w:tc>
          <w:tcPr>
            <w:tcW w:w="1293" w:type="pct"/>
            <w:vAlign w:val="center"/>
          </w:tcPr>
          <w:p w14:paraId="4851575C">
            <w:pPr>
              <w:spacing w:line="580" w:lineRule="exact"/>
              <w:rPr>
                <w:rFonts w:ascii="仿宋_GB2312" w:eastAsia="仿宋_GB2312"/>
                <w:sz w:val="32"/>
                <w:szCs w:val="32"/>
              </w:rPr>
            </w:pPr>
            <w:r>
              <w:rPr>
                <w:rFonts w:hint="eastAsia" w:ascii="仿宋_GB2312" w:eastAsia="仿宋_GB2312"/>
                <w:sz w:val="32"/>
                <w:szCs w:val="32"/>
              </w:rPr>
              <w:t>项目是否符合经济社会发展规划和部门年度工作计划；是否根据需要制定中长期实施规划</w:t>
            </w:r>
          </w:p>
        </w:tc>
        <w:tc>
          <w:tcPr>
            <w:tcW w:w="1524" w:type="pct"/>
            <w:vAlign w:val="center"/>
          </w:tcPr>
          <w:p w14:paraId="50F8BC37">
            <w:pPr>
              <w:spacing w:line="580" w:lineRule="exact"/>
              <w:rPr>
                <w:rFonts w:ascii="仿宋_GB2312" w:eastAsia="仿宋_GB2312"/>
                <w:sz w:val="32"/>
                <w:szCs w:val="32"/>
              </w:rPr>
            </w:pPr>
            <w:r>
              <w:rPr>
                <w:rFonts w:hint="eastAsia" w:ascii="仿宋_GB2312" w:eastAsia="仿宋_GB2312"/>
                <w:sz w:val="32"/>
                <w:szCs w:val="32"/>
              </w:rPr>
              <w:t>项目符合经济社会发展规划和部门年度工作计划（5分），根据需要制定中长期实施规划（5分）</w:t>
            </w:r>
          </w:p>
        </w:tc>
        <w:tc>
          <w:tcPr>
            <w:tcW w:w="383" w:type="pct"/>
            <w:vAlign w:val="center"/>
          </w:tcPr>
          <w:p w14:paraId="36605963">
            <w:pPr>
              <w:spacing w:line="580" w:lineRule="exact"/>
              <w:rPr>
                <w:rFonts w:ascii="仿宋_GB2312" w:eastAsia="仿宋_GB2312"/>
                <w:sz w:val="32"/>
                <w:szCs w:val="32"/>
              </w:rPr>
            </w:pPr>
            <w:r>
              <w:rPr>
                <w:rFonts w:hint="eastAsia" w:ascii="仿宋_GB2312" w:eastAsia="仿宋_GB2312"/>
                <w:sz w:val="32"/>
                <w:szCs w:val="32"/>
              </w:rPr>
              <w:t>5</w:t>
            </w:r>
          </w:p>
        </w:tc>
        <w:tc>
          <w:tcPr>
            <w:tcW w:w="363" w:type="pct"/>
            <w:vAlign w:val="center"/>
          </w:tcPr>
          <w:p w14:paraId="28ECDB01">
            <w:pPr>
              <w:spacing w:line="580" w:lineRule="exact"/>
              <w:rPr>
                <w:rFonts w:ascii="仿宋_GB2312" w:eastAsia="仿宋_GB2312"/>
                <w:sz w:val="32"/>
                <w:szCs w:val="32"/>
              </w:rPr>
            </w:pPr>
            <w:r>
              <w:rPr>
                <w:rFonts w:hint="eastAsia" w:ascii="仿宋_GB2312" w:eastAsia="仿宋_GB2312"/>
                <w:sz w:val="32"/>
                <w:szCs w:val="32"/>
              </w:rPr>
              <w:t>5</w:t>
            </w:r>
          </w:p>
        </w:tc>
      </w:tr>
      <w:tr w14:paraId="1D0DF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50" w:type="pct"/>
            <w:vMerge w:val="continue"/>
            <w:vAlign w:val="center"/>
          </w:tcPr>
          <w:p w14:paraId="497A76CA">
            <w:pPr>
              <w:spacing w:line="580" w:lineRule="exact"/>
              <w:rPr>
                <w:rFonts w:ascii="仿宋_GB2312" w:eastAsia="仿宋_GB2312"/>
                <w:sz w:val="32"/>
                <w:szCs w:val="32"/>
              </w:rPr>
            </w:pPr>
          </w:p>
        </w:tc>
        <w:tc>
          <w:tcPr>
            <w:tcW w:w="434" w:type="pct"/>
            <w:vMerge w:val="continue"/>
            <w:vAlign w:val="center"/>
          </w:tcPr>
          <w:p w14:paraId="1BA93198">
            <w:pPr>
              <w:spacing w:line="580" w:lineRule="exact"/>
              <w:rPr>
                <w:rFonts w:ascii="仿宋_GB2312" w:eastAsia="仿宋_GB2312"/>
                <w:sz w:val="32"/>
                <w:szCs w:val="32"/>
              </w:rPr>
            </w:pPr>
          </w:p>
        </w:tc>
        <w:tc>
          <w:tcPr>
            <w:tcW w:w="652" w:type="pct"/>
            <w:vAlign w:val="center"/>
          </w:tcPr>
          <w:p w14:paraId="69BFC5DA">
            <w:pPr>
              <w:spacing w:line="580" w:lineRule="exact"/>
              <w:rPr>
                <w:rFonts w:ascii="仿宋_GB2312" w:eastAsia="仿宋_GB2312"/>
                <w:sz w:val="32"/>
                <w:szCs w:val="32"/>
              </w:rPr>
            </w:pPr>
            <w:r>
              <w:rPr>
                <w:rFonts w:hint="eastAsia" w:ascii="仿宋_GB2312" w:eastAsia="仿宋_GB2312"/>
                <w:sz w:val="32"/>
                <w:szCs w:val="32"/>
              </w:rPr>
              <w:t>决策程序</w:t>
            </w:r>
          </w:p>
        </w:tc>
        <w:tc>
          <w:tcPr>
            <w:tcW w:w="1293" w:type="pct"/>
            <w:vAlign w:val="center"/>
          </w:tcPr>
          <w:p w14:paraId="12969AB0">
            <w:pPr>
              <w:spacing w:line="580" w:lineRule="exact"/>
              <w:rPr>
                <w:rFonts w:ascii="仿宋_GB2312" w:eastAsia="仿宋_GB2312"/>
                <w:sz w:val="32"/>
                <w:szCs w:val="32"/>
              </w:rPr>
            </w:pPr>
            <w:r>
              <w:rPr>
                <w:rFonts w:hint="eastAsia" w:ascii="仿宋_GB2312" w:eastAsia="仿宋_GB2312"/>
                <w:sz w:val="32"/>
                <w:szCs w:val="32"/>
              </w:rPr>
              <w:t>项目是否符合申报条件；申报、批复程序是否符合相关管理办法；项目调整是否履行相应手续</w:t>
            </w:r>
          </w:p>
        </w:tc>
        <w:tc>
          <w:tcPr>
            <w:tcW w:w="1524" w:type="pct"/>
            <w:vAlign w:val="center"/>
          </w:tcPr>
          <w:p w14:paraId="2E76BE13">
            <w:pPr>
              <w:spacing w:line="580" w:lineRule="exact"/>
              <w:rPr>
                <w:rFonts w:ascii="仿宋_GB2312" w:eastAsia="仿宋_GB2312"/>
                <w:sz w:val="32"/>
                <w:szCs w:val="32"/>
              </w:rPr>
            </w:pPr>
            <w:r>
              <w:rPr>
                <w:rFonts w:hint="eastAsia" w:ascii="仿宋_GB2312" w:eastAsia="仿宋_GB2312"/>
                <w:sz w:val="32"/>
                <w:szCs w:val="32"/>
              </w:rPr>
              <w:t>项目符合申报条件（2分），申报、批复程序符合相关管理办法（2分），项目实施调整履行相应手续（1分）</w:t>
            </w:r>
          </w:p>
        </w:tc>
        <w:tc>
          <w:tcPr>
            <w:tcW w:w="383" w:type="pct"/>
            <w:vAlign w:val="center"/>
          </w:tcPr>
          <w:p w14:paraId="5AE3ED58">
            <w:pPr>
              <w:spacing w:line="580" w:lineRule="exact"/>
              <w:rPr>
                <w:rFonts w:ascii="仿宋_GB2312" w:eastAsia="仿宋_GB2312"/>
                <w:sz w:val="32"/>
                <w:szCs w:val="32"/>
              </w:rPr>
            </w:pPr>
            <w:r>
              <w:rPr>
                <w:rFonts w:hint="eastAsia" w:ascii="仿宋_GB2312" w:eastAsia="仿宋_GB2312"/>
                <w:sz w:val="32"/>
                <w:szCs w:val="32"/>
              </w:rPr>
              <w:t>5</w:t>
            </w:r>
          </w:p>
        </w:tc>
        <w:tc>
          <w:tcPr>
            <w:tcW w:w="363" w:type="pct"/>
            <w:vAlign w:val="center"/>
          </w:tcPr>
          <w:p w14:paraId="72EE5CDF">
            <w:pPr>
              <w:spacing w:line="580" w:lineRule="exact"/>
              <w:rPr>
                <w:rFonts w:ascii="仿宋_GB2312" w:eastAsia="仿宋_GB2312"/>
                <w:sz w:val="32"/>
                <w:szCs w:val="32"/>
              </w:rPr>
            </w:pPr>
            <w:r>
              <w:rPr>
                <w:rFonts w:hint="eastAsia" w:ascii="仿宋_GB2312" w:eastAsia="仿宋_GB2312"/>
                <w:sz w:val="32"/>
                <w:szCs w:val="32"/>
              </w:rPr>
              <w:t>5</w:t>
            </w:r>
          </w:p>
        </w:tc>
      </w:tr>
      <w:tr w14:paraId="30D67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50" w:type="pct"/>
            <w:vMerge w:val="restart"/>
            <w:vAlign w:val="center"/>
          </w:tcPr>
          <w:p w14:paraId="549C6E19">
            <w:pPr>
              <w:spacing w:line="580" w:lineRule="exact"/>
              <w:rPr>
                <w:rFonts w:ascii="仿宋_GB2312" w:eastAsia="仿宋_GB2312"/>
                <w:sz w:val="32"/>
                <w:szCs w:val="32"/>
              </w:rPr>
            </w:pPr>
            <w:r>
              <w:rPr>
                <w:rFonts w:hint="eastAsia" w:ascii="仿宋_GB2312" w:eastAsia="仿宋_GB2312"/>
                <w:sz w:val="32"/>
                <w:szCs w:val="32"/>
              </w:rPr>
              <w:t>过程</w:t>
            </w:r>
          </w:p>
        </w:tc>
        <w:tc>
          <w:tcPr>
            <w:tcW w:w="434" w:type="pct"/>
            <w:vMerge w:val="restart"/>
            <w:vAlign w:val="center"/>
          </w:tcPr>
          <w:p w14:paraId="2E64D695">
            <w:pPr>
              <w:spacing w:line="580" w:lineRule="exact"/>
              <w:rPr>
                <w:rFonts w:ascii="仿宋_GB2312" w:eastAsia="仿宋_GB2312"/>
                <w:sz w:val="32"/>
                <w:szCs w:val="32"/>
              </w:rPr>
            </w:pPr>
            <w:r>
              <w:rPr>
                <w:rFonts w:hint="eastAsia" w:ascii="仿宋_GB2312" w:eastAsia="仿宋_GB2312"/>
                <w:sz w:val="32"/>
                <w:szCs w:val="32"/>
              </w:rPr>
              <w:t>资金管理</w:t>
            </w:r>
          </w:p>
        </w:tc>
        <w:tc>
          <w:tcPr>
            <w:tcW w:w="652" w:type="pct"/>
            <w:vAlign w:val="center"/>
          </w:tcPr>
          <w:p w14:paraId="1D20611E">
            <w:pPr>
              <w:spacing w:line="580" w:lineRule="exact"/>
              <w:rPr>
                <w:rFonts w:ascii="仿宋_GB2312" w:eastAsia="仿宋_GB2312"/>
                <w:sz w:val="32"/>
                <w:szCs w:val="32"/>
              </w:rPr>
            </w:pPr>
            <w:r>
              <w:rPr>
                <w:rFonts w:hint="eastAsia" w:ascii="仿宋_GB2312" w:eastAsia="仿宋_GB2312"/>
                <w:sz w:val="32"/>
                <w:szCs w:val="32"/>
              </w:rPr>
              <w:t>资金使用</w:t>
            </w:r>
          </w:p>
        </w:tc>
        <w:tc>
          <w:tcPr>
            <w:tcW w:w="1293" w:type="pct"/>
            <w:vAlign w:val="center"/>
          </w:tcPr>
          <w:p w14:paraId="5F21C94A">
            <w:pPr>
              <w:spacing w:line="580" w:lineRule="exact"/>
              <w:rPr>
                <w:rFonts w:ascii="仿宋_GB2312" w:eastAsia="仿宋_GB2312"/>
                <w:sz w:val="32"/>
                <w:szCs w:val="32"/>
              </w:rPr>
            </w:pPr>
            <w:r>
              <w:rPr>
                <w:rFonts w:hint="eastAsia" w:ascii="仿宋_GB2312" w:eastAsia="仿宋_GB2312"/>
                <w:sz w:val="32"/>
                <w:szCs w:val="32"/>
              </w:rPr>
              <w:t>是否存在支出依据不合规、虚列项目支出的情况；是否存在截留、挤占、挪用项目资金情况；是否存在超标准开支情况</w:t>
            </w:r>
          </w:p>
        </w:tc>
        <w:tc>
          <w:tcPr>
            <w:tcW w:w="1524" w:type="pct"/>
            <w:vAlign w:val="center"/>
          </w:tcPr>
          <w:p w14:paraId="43CD1894">
            <w:pPr>
              <w:spacing w:line="580" w:lineRule="exact"/>
              <w:rPr>
                <w:rFonts w:ascii="仿宋_GB2312" w:eastAsia="仿宋_GB2312"/>
                <w:sz w:val="32"/>
                <w:szCs w:val="32"/>
              </w:rPr>
            </w:pPr>
            <w:r>
              <w:rPr>
                <w:rFonts w:hint="eastAsia" w:ascii="仿宋_GB2312" w:eastAsia="仿宋_GB2312"/>
                <w:sz w:val="32"/>
                <w:szCs w:val="32"/>
              </w:rPr>
              <w:t>虚列（套取）扣4分，支出依据不合规扣1分，截留、挤占、挪用扣2分，超标准开支扣1分</w:t>
            </w:r>
          </w:p>
        </w:tc>
        <w:tc>
          <w:tcPr>
            <w:tcW w:w="383" w:type="pct"/>
            <w:vAlign w:val="center"/>
          </w:tcPr>
          <w:p w14:paraId="26D0C535">
            <w:pPr>
              <w:spacing w:line="580" w:lineRule="exact"/>
              <w:rPr>
                <w:rFonts w:ascii="仿宋_GB2312" w:eastAsia="仿宋_GB2312"/>
                <w:sz w:val="32"/>
                <w:szCs w:val="32"/>
              </w:rPr>
            </w:pPr>
            <w:r>
              <w:rPr>
                <w:rFonts w:hint="eastAsia" w:ascii="仿宋_GB2312" w:eastAsia="仿宋_GB2312"/>
                <w:sz w:val="32"/>
                <w:szCs w:val="32"/>
              </w:rPr>
              <w:t>4</w:t>
            </w:r>
          </w:p>
        </w:tc>
        <w:tc>
          <w:tcPr>
            <w:tcW w:w="363" w:type="pct"/>
            <w:vAlign w:val="center"/>
          </w:tcPr>
          <w:p w14:paraId="7BD17996">
            <w:pPr>
              <w:spacing w:line="580" w:lineRule="exact"/>
              <w:rPr>
                <w:rFonts w:ascii="仿宋_GB2312" w:eastAsia="仿宋_GB2312"/>
                <w:sz w:val="32"/>
                <w:szCs w:val="32"/>
              </w:rPr>
            </w:pPr>
            <w:r>
              <w:rPr>
                <w:rFonts w:hint="eastAsia" w:ascii="仿宋_GB2312" w:eastAsia="仿宋_GB2312"/>
                <w:sz w:val="32"/>
                <w:szCs w:val="32"/>
              </w:rPr>
              <w:t>4</w:t>
            </w:r>
          </w:p>
        </w:tc>
      </w:tr>
      <w:tr w14:paraId="109B5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50" w:type="pct"/>
            <w:vMerge w:val="continue"/>
            <w:vAlign w:val="center"/>
          </w:tcPr>
          <w:p w14:paraId="31B5071E">
            <w:pPr>
              <w:spacing w:line="580" w:lineRule="exact"/>
              <w:rPr>
                <w:rFonts w:ascii="仿宋_GB2312" w:eastAsia="仿宋_GB2312"/>
                <w:sz w:val="32"/>
                <w:szCs w:val="32"/>
              </w:rPr>
            </w:pPr>
          </w:p>
        </w:tc>
        <w:tc>
          <w:tcPr>
            <w:tcW w:w="434" w:type="pct"/>
            <w:vMerge w:val="continue"/>
            <w:vAlign w:val="center"/>
          </w:tcPr>
          <w:p w14:paraId="665E0DAE">
            <w:pPr>
              <w:spacing w:line="580" w:lineRule="exact"/>
              <w:rPr>
                <w:rFonts w:ascii="仿宋_GB2312" w:eastAsia="仿宋_GB2312"/>
                <w:sz w:val="32"/>
                <w:szCs w:val="32"/>
              </w:rPr>
            </w:pPr>
          </w:p>
        </w:tc>
        <w:tc>
          <w:tcPr>
            <w:tcW w:w="652" w:type="pct"/>
            <w:vAlign w:val="center"/>
          </w:tcPr>
          <w:p w14:paraId="7C80DECA">
            <w:pPr>
              <w:spacing w:line="580" w:lineRule="exact"/>
              <w:rPr>
                <w:rFonts w:ascii="仿宋_GB2312" w:eastAsia="仿宋_GB2312"/>
                <w:sz w:val="32"/>
                <w:szCs w:val="32"/>
              </w:rPr>
            </w:pPr>
            <w:r>
              <w:rPr>
                <w:rFonts w:hint="eastAsia" w:ascii="仿宋_GB2312" w:eastAsia="仿宋_GB2312"/>
                <w:sz w:val="32"/>
                <w:szCs w:val="32"/>
              </w:rPr>
              <w:t>财务管理</w:t>
            </w:r>
          </w:p>
        </w:tc>
        <w:tc>
          <w:tcPr>
            <w:tcW w:w="1293" w:type="pct"/>
            <w:vAlign w:val="center"/>
          </w:tcPr>
          <w:p w14:paraId="012D4B26">
            <w:pPr>
              <w:spacing w:line="580" w:lineRule="exact"/>
              <w:rPr>
                <w:rFonts w:ascii="仿宋_GB2312" w:eastAsia="仿宋_GB2312"/>
                <w:sz w:val="32"/>
                <w:szCs w:val="32"/>
              </w:rPr>
            </w:pPr>
            <w:r>
              <w:rPr>
                <w:rFonts w:hint="eastAsia" w:ascii="仿宋_GB2312" w:eastAsia="仿宋_GB2312"/>
                <w:sz w:val="32"/>
                <w:szCs w:val="32"/>
              </w:rPr>
              <w:t>资金管理、费用支出等制度是否健全，是否严格执行；会计核算是否规范</w:t>
            </w:r>
          </w:p>
        </w:tc>
        <w:tc>
          <w:tcPr>
            <w:tcW w:w="1524" w:type="pct"/>
            <w:vAlign w:val="center"/>
          </w:tcPr>
          <w:p w14:paraId="42F461FB">
            <w:pPr>
              <w:spacing w:line="580" w:lineRule="exact"/>
              <w:rPr>
                <w:rFonts w:ascii="仿宋_GB2312" w:eastAsia="仿宋_GB2312"/>
                <w:sz w:val="32"/>
                <w:szCs w:val="32"/>
              </w:rPr>
            </w:pPr>
            <w:r>
              <w:rPr>
                <w:rFonts w:hint="eastAsia" w:ascii="仿宋_GB2312" w:eastAsia="仿宋_GB2312"/>
                <w:sz w:val="32"/>
                <w:szCs w:val="32"/>
              </w:rPr>
              <w:t>财务制度健全（2分），严格执行制度（1分），会计核算规范（1分）</w:t>
            </w:r>
          </w:p>
        </w:tc>
        <w:tc>
          <w:tcPr>
            <w:tcW w:w="383" w:type="pct"/>
            <w:vAlign w:val="center"/>
          </w:tcPr>
          <w:p w14:paraId="66CE135D">
            <w:pPr>
              <w:spacing w:line="580" w:lineRule="exact"/>
              <w:rPr>
                <w:rFonts w:ascii="仿宋_GB2312" w:eastAsia="仿宋_GB2312"/>
                <w:sz w:val="32"/>
                <w:szCs w:val="32"/>
              </w:rPr>
            </w:pPr>
            <w:r>
              <w:rPr>
                <w:rFonts w:hint="eastAsia" w:ascii="仿宋_GB2312" w:eastAsia="仿宋_GB2312"/>
                <w:sz w:val="32"/>
                <w:szCs w:val="32"/>
              </w:rPr>
              <w:t>4</w:t>
            </w:r>
          </w:p>
        </w:tc>
        <w:tc>
          <w:tcPr>
            <w:tcW w:w="363" w:type="pct"/>
            <w:vAlign w:val="center"/>
          </w:tcPr>
          <w:p w14:paraId="5EF936E1">
            <w:pPr>
              <w:spacing w:line="580" w:lineRule="exact"/>
              <w:rPr>
                <w:rFonts w:ascii="仿宋_GB2312" w:eastAsia="仿宋_GB2312"/>
                <w:sz w:val="32"/>
                <w:szCs w:val="32"/>
              </w:rPr>
            </w:pPr>
            <w:r>
              <w:rPr>
                <w:rFonts w:hint="eastAsia" w:ascii="仿宋_GB2312" w:eastAsia="仿宋_GB2312"/>
                <w:sz w:val="32"/>
                <w:szCs w:val="32"/>
              </w:rPr>
              <w:t>4</w:t>
            </w:r>
          </w:p>
        </w:tc>
      </w:tr>
      <w:tr w14:paraId="77DB4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50" w:type="pct"/>
            <w:vMerge w:val="continue"/>
            <w:vAlign w:val="center"/>
          </w:tcPr>
          <w:p w14:paraId="01B0EBFA">
            <w:pPr>
              <w:spacing w:line="580" w:lineRule="exact"/>
              <w:rPr>
                <w:rFonts w:ascii="仿宋_GB2312" w:eastAsia="仿宋_GB2312"/>
                <w:sz w:val="32"/>
                <w:szCs w:val="32"/>
              </w:rPr>
            </w:pPr>
          </w:p>
        </w:tc>
        <w:tc>
          <w:tcPr>
            <w:tcW w:w="434" w:type="pct"/>
            <w:vMerge w:val="restart"/>
            <w:vAlign w:val="center"/>
          </w:tcPr>
          <w:p w14:paraId="326D62ED">
            <w:pPr>
              <w:spacing w:line="580" w:lineRule="exact"/>
              <w:rPr>
                <w:rFonts w:ascii="仿宋_GB2312" w:eastAsia="仿宋_GB2312"/>
                <w:sz w:val="32"/>
                <w:szCs w:val="32"/>
              </w:rPr>
            </w:pPr>
            <w:r>
              <w:rPr>
                <w:rFonts w:hint="eastAsia" w:ascii="仿宋_GB2312" w:eastAsia="仿宋_GB2312"/>
                <w:sz w:val="32"/>
                <w:szCs w:val="32"/>
              </w:rPr>
              <w:t>组织实施</w:t>
            </w:r>
          </w:p>
        </w:tc>
        <w:tc>
          <w:tcPr>
            <w:tcW w:w="652" w:type="pct"/>
            <w:vAlign w:val="center"/>
          </w:tcPr>
          <w:p w14:paraId="0D018400">
            <w:pPr>
              <w:spacing w:line="580" w:lineRule="exact"/>
              <w:rPr>
                <w:rFonts w:ascii="仿宋_GB2312" w:eastAsia="仿宋_GB2312"/>
                <w:sz w:val="32"/>
                <w:szCs w:val="32"/>
              </w:rPr>
            </w:pPr>
            <w:r>
              <w:rPr>
                <w:rFonts w:hint="eastAsia" w:ascii="仿宋_GB2312" w:eastAsia="仿宋_GB2312"/>
                <w:sz w:val="32"/>
                <w:szCs w:val="32"/>
              </w:rPr>
              <w:t>组织机构</w:t>
            </w:r>
          </w:p>
        </w:tc>
        <w:tc>
          <w:tcPr>
            <w:tcW w:w="1293" w:type="pct"/>
            <w:vAlign w:val="center"/>
          </w:tcPr>
          <w:p w14:paraId="17233448">
            <w:pPr>
              <w:spacing w:line="580" w:lineRule="exact"/>
              <w:rPr>
                <w:rFonts w:ascii="仿宋_GB2312" w:eastAsia="仿宋_GB2312"/>
                <w:sz w:val="32"/>
                <w:szCs w:val="32"/>
              </w:rPr>
            </w:pPr>
            <w:r>
              <w:rPr>
                <w:rFonts w:hint="eastAsia" w:ascii="仿宋_GB2312" w:eastAsia="仿宋_GB2312"/>
                <w:sz w:val="32"/>
                <w:szCs w:val="32"/>
              </w:rPr>
              <w:t>机构是否健全、分工是否明确</w:t>
            </w:r>
          </w:p>
        </w:tc>
        <w:tc>
          <w:tcPr>
            <w:tcW w:w="1524" w:type="pct"/>
            <w:vAlign w:val="center"/>
          </w:tcPr>
          <w:p w14:paraId="1F68B999">
            <w:pPr>
              <w:spacing w:line="580" w:lineRule="exact"/>
              <w:rPr>
                <w:rFonts w:ascii="仿宋_GB2312" w:eastAsia="仿宋_GB2312"/>
                <w:sz w:val="32"/>
                <w:szCs w:val="32"/>
              </w:rPr>
            </w:pPr>
            <w:r>
              <w:rPr>
                <w:rFonts w:hint="eastAsia" w:ascii="仿宋_GB2312" w:eastAsia="仿宋_GB2312"/>
                <w:sz w:val="32"/>
                <w:szCs w:val="32"/>
              </w:rPr>
              <w:t>机构健全、分工明确（4分）</w:t>
            </w:r>
          </w:p>
        </w:tc>
        <w:tc>
          <w:tcPr>
            <w:tcW w:w="383" w:type="pct"/>
            <w:vAlign w:val="center"/>
          </w:tcPr>
          <w:p w14:paraId="1602AAD5">
            <w:pPr>
              <w:spacing w:line="580" w:lineRule="exact"/>
              <w:rPr>
                <w:rFonts w:ascii="仿宋_GB2312" w:eastAsia="仿宋_GB2312"/>
                <w:sz w:val="32"/>
                <w:szCs w:val="32"/>
              </w:rPr>
            </w:pPr>
            <w:r>
              <w:rPr>
                <w:rFonts w:hint="eastAsia" w:ascii="仿宋_GB2312" w:eastAsia="仿宋_GB2312"/>
                <w:sz w:val="32"/>
                <w:szCs w:val="32"/>
              </w:rPr>
              <w:t>4</w:t>
            </w:r>
          </w:p>
        </w:tc>
        <w:tc>
          <w:tcPr>
            <w:tcW w:w="363" w:type="pct"/>
            <w:vAlign w:val="center"/>
          </w:tcPr>
          <w:p w14:paraId="67B32E4A">
            <w:pPr>
              <w:spacing w:line="580" w:lineRule="exact"/>
              <w:rPr>
                <w:rFonts w:ascii="仿宋_GB2312" w:eastAsia="仿宋_GB2312"/>
                <w:sz w:val="32"/>
                <w:szCs w:val="32"/>
              </w:rPr>
            </w:pPr>
            <w:r>
              <w:rPr>
                <w:rFonts w:hint="eastAsia" w:ascii="仿宋_GB2312" w:eastAsia="仿宋_GB2312"/>
                <w:sz w:val="32"/>
                <w:szCs w:val="32"/>
              </w:rPr>
              <w:t>4</w:t>
            </w:r>
          </w:p>
        </w:tc>
      </w:tr>
      <w:tr w14:paraId="5A3BE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50" w:type="pct"/>
            <w:vMerge w:val="continue"/>
            <w:vAlign w:val="center"/>
          </w:tcPr>
          <w:p w14:paraId="4514C1EE">
            <w:pPr>
              <w:spacing w:line="580" w:lineRule="exact"/>
              <w:rPr>
                <w:rFonts w:ascii="仿宋_GB2312" w:eastAsia="仿宋_GB2312"/>
                <w:sz w:val="32"/>
                <w:szCs w:val="32"/>
              </w:rPr>
            </w:pPr>
          </w:p>
        </w:tc>
        <w:tc>
          <w:tcPr>
            <w:tcW w:w="434" w:type="pct"/>
            <w:vMerge w:val="continue"/>
            <w:vAlign w:val="center"/>
          </w:tcPr>
          <w:p w14:paraId="7D3A346E">
            <w:pPr>
              <w:spacing w:line="580" w:lineRule="exact"/>
              <w:rPr>
                <w:rFonts w:ascii="仿宋_GB2312" w:eastAsia="仿宋_GB2312"/>
                <w:sz w:val="32"/>
                <w:szCs w:val="32"/>
              </w:rPr>
            </w:pPr>
          </w:p>
        </w:tc>
        <w:tc>
          <w:tcPr>
            <w:tcW w:w="652" w:type="pct"/>
            <w:vAlign w:val="center"/>
          </w:tcPr>
          <w:p w14:paraId="175DE0EF">
            <w:pPr>
              <w:spacing w:line="580" w:lineRule="exact"/>
              <w:rPr>
                <w:rFonts w:ascii="仿宋_GB2312" w:eastAsia="仿宋_GB2312"/>
                <w:sz w:val="32"/>
                <w:szCs w:val="32"/>
              </w:rPr>
            </w:pPr>
            <w:r>
              <w:rPr>
                <w:rFonts w:hint="eastAsia" w:ascii="仿宋_GB2312" w:eastAsia="仿宋_GB2312"/>
                <w:sz w:val="32"/>
                <w:szCs w:val="32"/>
              </w:rPr>
              <w:t>管理制度</w:t>
            </w:r>
          </w:p>
        </w:tc>
        <w:tc>
          <w:tcPr>
            <w:tcW w:w="1293" w:type="pct"/>
            <w:vAlign w:val="center"/>
          </w:tcPr>
          <w:p w14:paraId="2DB59D2A">
            <w:pPr>
              <w:spacing w:line="580" w:lineRule="exact"/>
              <w:rPr>
                <w:rFonts w:ascii="仿宋_GB2312" w:eastAsia="仿宋_GB2312"/>
                <w:sz w:val="32"/>
                <w:szCs w:val="32"/>
              </w:rPr>
            </w:pPr>
            <w:r>
              <w:rPr>
                <w:rFonts w:hint="eastAsia" w:ascii="仿宋_GB2312" w:eastAsia="仿宋_GB2312"/>
                <w:sz w:val="32"/>
                <w:szCs w:val="32"/>
              </w:rPr>
              <w:t>是否建立健全项目管理制度；是否严格执行相关项目管理制度</w:t>
            </w:r>
          </w:p>
        </w:tc>
        <w:tc>
          <w:tcPr>
            <w:tcW w:w="1524" w:type="pct"/>
            <w:vAlign w:val="center"/>
          </w:tcPr>
          <w:p w14:paraId="6F446A6C">
            <w:pPr>
              <w:spacing w:line="580" w:lineRule="exact"/>
              <w:rPr>
                <w:rFonts w:ascii="仿宋_GB2312" w:eastAsia="仿宋_GB2312"/>
                <w:sz w:val="32"/>
                <w:szCs w:val="32"/>
              </w:rPr>
            </w:pPr>
            <w:r>
              <w:rPr>
                <w:rFonts w:hint="eastAsia" w:ascii="仿宋_GB2312" w:eastAsia="仿宋_GB2312"/>
                <w:sz w:val="32"/>
                <w:szCs w:val="32"/>
              </w:rPr>
              <w:t>建立健全项目管理制度（2分）；严格执行相关项目管理制度(1分）</w:t>
            </w:r>
          </w:p>
        </w:tc>
        <w:tc>
          <w:tcPr>
            <w:tcW w:w="383" w:type="pct"/>
            <w:vAlign w:val="center"/>
          </w:tcPr>
          <w:p w14:paraId="0EF78152">
            <w:pPr>
              <w:spacing w:line="580" w:lineRule="exact"/>
              <w:rPr>
                <w:rFonts w:ascii="仿宋_GB2312" w:eastAsia="仿宋_GB2312"/>
                <w:sz w:val="32"/>
                <w:szCs w:val="32"/>
              </w:rPr>
            </w:pPr>
            <w:r>
              <w:rPr>
                <w:rFonts w:hint="eastAsia" w:ascii="仿宋_GB2312" w:eastAsia="仿宋_GB2312"/>
                <w:sz w:val="32"/>
                <w:szCs w:val="32"/>
              </w:rPr>
              <w:t>3</w:t>
            </w:r>
          </w:p>
        </w:tc>
        <w:tc>
          <w:tcPr>
            <w:tcW w:w="363" w:type="pct"/>
            <w:vAlign w:val="center"/>
          </w:tcPr>
          <w:p w14:paraId="74EA4C54">
            <w:pPr>
              <w:spacing w:line="580" w:lineRule="exact"/>
              <w:rPr>
                <w:rFonts w:ascii="仿宋_GB2312" w:eastAsia="仿宋_GB2312"/>
                <w:sz w:val="32"/>
                <w:szCs w:val="32"/>
              </w:rPr>
            </w:pPr>
            <w:r>
              <w:rPr>
                <w:rFonts w:hint="eastAsia" w:ascii="仿宋_GB2312" w:eastAsia="仿宋_GB2312"/>
                <w:sz w:val="32"/>
                <w:szCs w:val="32"/>
              </w:rPr>
              <w:t>3</w:t>
            </w:r>
          </w:p>
        </w:tc>
      </w:tr>
      <w:tr w14:paraId="2E6E9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350" w:type="pct"/>
            <w:vMerge w:val="restart"/>
            <w:vAlign w:val="center"/>
          </w:tcPr>
          <w:p w14:paraId="4472BDED">
            <w:pPr>
              <w:spacing w:line="580" w:lineRule="exact"/>
              <w:rPr>
                <w:rFonts w:ascii="仿宋_GB2312" w:eastAsia="仿宋_GB2312"/>
                <w:sz w:val="32"/>
                <w:szCs w:val="32"/>
              </w:rPr>
            </w:pPr>
            <w:r>
              <w:rPr>
                <w:rFonts w:hint="eastAsia" w:ascii="仿宋_GB2312" w:eastAsia="仿宋_GB2312"/>
                <w:sz w:val="32"/>
                <w:szCs w:val="32"/>
              </w:rPr>
              <w:t>产出</w:t>
            </w:r>
          </w:p>
        </w:tc>
        <w:tc>
          <w:tcPr>
            <w:tcW w:w="434" w:type="pct"/>
            <w:shd w:val="clear" w:color="auto" w:fill="auto"/>
            <w:vAlign w:val="center"/>
          </w:tcPr>
          <w:p w14:paraId="0272A65F">
            <w:pPr>
              <w:spacing w:line="580" w:lineRule="exact"/>
              <w:rPr>
                <w:rFonts w:ascii="仿宋_GB2312" w:eastAsia="仿宋_GB2312"/>
                <w:sz w:val="32"/>
                <w:szCs w:val="32"/>
              </w:rPr>
            </w:pPr>
            <w:r>
              <w:rPr>
                <w:rFonts w:hint="eastAsia" w:ascii="仿宋_GB2312" w:eastAsia="仿宋_GB2312"/>
                <w:sz w:val="32"/>
                <w:szCs w:val="32"/>
              </w:rPr>
              <w:t>数量指标</w:t>
            </w:r>
          </w:p>
        </w:tc>
        <w:tc>
          <w:tcPr>
            <w:tcW w:w="652" w:type="pct"/>
          </w:tcPr>
          <w:p w14:paraId="14AE05C9">
            <w:pPr>
              <w:spacing w:line="580" w:lineRule="exact"/>
              <w:rPr>
                <w:rFonts w:ascii="仿宋_GB2312" w:eastAsia="仿宋_GB2312"/>
                <w:sz w:val="32"/>
                <w:szCs w:val="32"/>
              </w:rPr>
            </w:pPr>
            <w:r>
              <w:rPr>
                <w:rFonts w:hint="eastAsia" w:ascii="仿宋_GB2312" w:eastAsia="仿宋_GB2312"/>
                <w:sz w:val="32"/>
                <w:szCs w:val="32"/>
              </w:rPr>
              <w:t>综合业务管理工作完成率</w:t>
            </w:r>
          </w:p>
        </w:tc>
        <w:tc>
          <w:tcPr>
            <w:tcW w:w="1293" w:type="pct"/>
          </w:tcPr>
          <w:p w14:paraId="50B1DA2E">
            <w:pPr>
              <w:spacing w:line="580" w:lineRule="exact"/>
              <w:rPr>
                <w:rFonts w:ascii="仿宋_GB2312" w:eastAsia="仿宋_GB2312"/>
                <w:sz w:val="32"/>
                <w:szCs w:val="32"/>
              </w:rPr>
            </w:pPr>
            <w:r>
              <w:rPr>
                <w:rFonts w:hint="eastAsia" w:ascii="仿宋_GB2312" w:eastAsia="仿宋_GB2312"/>
                <w:sz w:val="32"/>
                <w:szCs w:val="32"/>
              </w:rPr>
              <w:t>各项综合业务工作任务完成情况占各项综合业务工作任务的比例</w:t>
            </w:r>
          </w:p>
        </w:tc>
        <w:tc>
          <w:tcPr>
            <w:tcW w:w="1524" w:type="pct"/>
            <w:vAlign w:val="center"/>
          </w:tcPr>
          <w:p w14:paraId="3F611115">
            <w:pPr>
              <w:spacing w:line="580" w:lineRule="exact"/>
              <w:rPr>
                <w:rFonts w:ascii="仿宋_GB2312" w:eastAsia="仿宋_GB2312"/>
                <w:sz w:val="32"/>
                <w:szCs w:val="32"/>
              </w:rPr>
            </w:pPr>
            <w:r>
              <w:rPr>
                <w:rFonts w:hint="eastAsia" w:ascii="仿宋_GB2312" w:eastAsia="仿宋_GB2312"/>
                <w:sz w:val="32"/>
                <w:szCs w:val="32"/>
              </w:rPr>
              <w:t>完成100%得10分，完成90%以上得8分，完成70%以上得6分，完成70%以下得4分。</w:t>
            </w:r>
          </w:p>
        </w:tc>
        <w:tc>
          <w:tcPr>
            <w:tcW w:w="383" w:type="pct"/>
            <w:vAlign w:val="center"/>
          </w:tcPr>
          <w:p w14:paraId="5BB54AF1">
            <w:pPr>
              <w:spacing w:line="580" w:lineRule="exact"/>
              <w:rPr>
                <w:rFonts w:ascii="仿宋_GB2312" w:eastAsia="仿宋_GB2312"/>
                <w:sz w:val="32"/>
                <w:szCs w:val="32"/>
              </w:rPr>
            </w:pPr>
            <w:r>
              <w:rPr>
                <w:rFonts w:hint="eastAsia" w:ascii="仿宋_GB2312" w:eastAsia="仿宋_GB2312"/>
                <w:sz w:val="32"/>
                <w:szCs w:val="32"/>
              </w:rPr>
              <w:t>10</w:t>
            </w:r>
          </w:p>
        </w:tc>
        <w:tc>
          <w:tcPr>
            <w:tcW w:w="363" w:type="pct"/>
            <w:vAlign w:val="center"/>
          </w:tcPr>
          <w:p w14:paraId="3AEFFCE5">
            <w:pPr>
              <w:spacing w:line="580" w:lineRule="exact"/>
              <w:rPr>
                <w:rFonts w:ascii="仿宋_GB2312" w:eastAsia="仿宋_GB2312"/>
                <w:sz w:val="32"/>
                <w:szCs w:val="32"/>
              </w:rPr>
            </w:pPr>
            <w:r>
              <w:rPr>
                <w:rFonts w:hint="eastAsia" w:ascii="仿宋_GB2312" w:eastAsia="仿宋_GB2312"/>
                <w:sz w:val="32"/>
                <w:szCs w:val="32"/>
              </w:rPr>
              <w:t>10</w:t>
            </w:r>
          </w:p>
        </w:tc>
      </w:tr>
      <w:tr w14:paraId="697BD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50" w:type="pct"/>
            <w:vMerge w:val="continue"/>
            <w:vAlign w:val="center"/>
          </w:tcPr>
          <w:p w14:paraId="15E7078F">
            <w:pPr>
              <w:spacing w:line="580" w:lineRule="exact"/>
              <w:rPr>
                <w:rFonts w:ascii="仿宋_GB2312" w:eastAsia="仿宋_GB2312"/>
                <w:sz w:val="32"/>
                <w:szCs w:val="32"/>
              </w:rPr>
            </w:pPr>
          </w:p>
        </w:tc>
        <w:tc>
          <w:tcPr>
            <w:tcW w:w="434" w:type="pct"/>
            <w:shd w:val="clear" w:color="auto" w:fill="auto"/>
            <w:vAlign w:val="center"/>
          </w:tcPr>
          <w:p w14:paraId="1EBC2461">
            <w:pPr>
              <w:spacing w:line="580" w:lineRule="exact"/>
              <w:rPr>
                <w:rFonts w:ascii="仿宋_GB2312" w:eastAsia="仿宋_GB2312"/>
                <w:sz w:val="32"/>
                <w:szCs w:val="32"/>
              </w:rPr>
            </w:pPr>
            <w:r>
              <w:rPr>
                <w:rFonts w:hint="eastAsia" w:ascii="仿宋_GB2312" w:eastAsia="仿宋_GB2312"/>
                <w:sz w:val="32"/>
                <w:szCs w:val="32"/>
              </w:rPr>
              <w:t>质量指标</w:t>
            </w:r>
          </w:p>
        </w:tc>
        <w:tc>
          <w:tcPr>
            <w:tcW w:w="652" w:type="pct"/>
            <w:vAlign w:val="center"/>
          </w:tcPr>
          <w:p w14:paraId="6D65FB52">
            <w:pPr>
              <w:spacing w:line="580" w:lineRule="exact"/>
              <w:rPr>
                <w:rFonts w:ascii="仿宋_GB2312" w:eastAsia="仿宋_GB2312"/>
                <w:sz w:val="32"/>
                <w:szCs w:val="32"/>
              </w:rPr>
            </w:pPr>
            <w:r>
              <w:rPr>
                <w:rFonts w:hint="eastAsia" w:ascii="仿宋_GB2312" w:eastAsia="仿宋_GB2312"/>
                <w:sz w:val="32"/>
                <w:szCs w:val="32"/>
              </w:rPr>
              <w:t>全年工作任务达标率</w:t>
            </w:r>
          </w:p>
        </w:tc>
        <w:tc>
          <w:tcPr>
            <w:tcW w:w="1293" w:type="pct"/>
            <w:vAlign w:val="center"/>
          </w:tcPr>
          <w:p w14:paraId="18332317">
            <w:pPr>
              <w:spacing w:line="580" w:lineRule="exact"/>
              <w:rPr>
                <w:rFonts w:ascii="仿宋_GB2312" w:eastAsia="仿宋_GB2312"/>
                <w:sz w:val="32"/>
                <w:szCs w:val="32"/>
              </w:rPr>
            </w:pPr>
            <w:r>
              <w:rPr>
                <w:rFonts w:hint="eastAsia" w:ascii="仿宋_GB2312" w:eastAsia="仿宋_GB2312"/>
                <w:sz w:val="32"/>
                <w:szCs w:val="32"/>
              </w:rPr>
              <w:t>全年工作任务达到预期质量目标情况</w:t>
            </w:r>
          </w:p>
        </w:tc>
        <w:tc>
          <w:tcPr>
            <w:tcW w:w="1524" w:type="pct"/>
            <w:vAlign w:val="center"/>
          </w:tcPr>
          <w:p w14:paraId="2C228977">
            <w:pPr>
              <w:spacing w:line="580" w:lineRule="exact"/>
              <w:rPr>
                <w:rFonts w:ascii="仿宋_GB2312" w:eastAsia="仿宋_GB2312"/>
                <w:sz w:val="32"/>
                <w:szCs w:val="32"/>
              </w:rPr>
            </w:pPr>
            <w:r>
              <w:rPr>
                <w:rFonts w:hint="eastAsia" w:ascii="仿宋_GB2312" w:eastAsia="仿宋_GB2312"/>
                <w:sz w:val="32"/>
                <w:szCs w:val="32"/>
              </w:rPr>
              <w:t>完成100%得10分，完成80%以上得8分，完成80%以上得6分，完成80%以下得4分。</w:t>
            </w:r>
          </w:p>
        </w:tc>
        <w:tc>
          <w:tcPr>
            <w:tcW w:w="383" w:type="pct"/>
            <w:vAlign w:val="center"/>
          </w:tcPr>
          <w:p w14:paraId="12DB1263">
            <w:pPr>
              <w:spacing w:line="580" w:lineRule="exact"/>
              <w:rPr>
                <w:rFonts w:ascii="仿宋_GB2312" w:eastAsia="仿宋_GB2312"/>
                <w:sz w:val="32"/>
                <w:szCs w:val="32"/>
              </w:rPr>
            </w:pPr>
            <w:r>
              <w:rPr>
                <w:rFonts w:hint="eastAsia" w:ascii="仿宋_GB2312" w:eastAsia="仿宋_GB2312"/>
                <w:sz w:val="32"/>
                <w:szCs w:val="32"/>
              </w:rPr>
              <w:t>10</w:t>
            </w:r>
          </w:p>
        </w:tc>
        <w:tc>
          <w:tcPr>
            <w:tcW w:w="363" w:type="pct"/>
            <w:vAlign w:val="center"/>
          </w:tcPr>
          <w:p w14:paraId="13F5A288">
            <w:pPr>
              <w:spacing w:line="580" w:lineRule="exact"/>
              <w:rPr>
                <w:rFonts w:ascii="仿宋_GB2312" w:eastAsia="仿宋_GB2312"/>
                <w:sz w:val="32"/>
                <w:szCs w:val="32"/>
              </w:rPr>
            </w:pPr>
            <w:r>
              <w:rPr>
                <w:rFonts w:hint="eastAsia" w:ascii="仿宋_GB2312" w:eastAsia="仿宋_GB2312"/>
                <w:sz w:val="32"/>
                <w:szCs w:val="32"/>
              </w:rPr>
              <w:t>10</w:t>
            </w:r>
          </w:p>
        </w:tc>
      </w:tr>
      <w:tr w14:paraId="14E4D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37BC20A5">
            <w:pPr>
              <w:spacing w:line="580" w:lineRule="exact"/>
              <w:rPr>
                <w:rFonts w:ascii="仿宋_GB2312" w:eastAsia="仿宋_GB2312"/>
                <w:sz w:val="32"/>
                <w:szCs w:val="32"/>
              </w:rPr>
            </w:pPr>
          </w:p>
        </w:tc>
        <w:tc>
          <w:tcPr>
            <w:tcW w:w="434" w:type="pct"/>
            <w:shd w:val="clear" w:color="auto" w:fill="auto"/>
            <w:vAlign w:val="center"/>
          </w:tcPr>
          <w:p w14:paraId="73CDA20F">
            <w:pPr>
              <w:spacing w:line="580" w:lineRule="exact"/>
              <w:rPr>
                <w:rFonts w:ascii="仿宋_GB2312" w:eastAsia="仿宋_GB2312"/>
                <w:sz w:val="32"/>
                <w:szCs w:val="32"/>
              </w:rPr>
            </w:pPr>
            <w:r>
              <w:rPr>
                <w:rFonts w:hint="eastAsia" w:ascii="仿宋_GB2312" w:eastAsia="仿宋_GB2312"/>
                <w:sz w:val="32"/>
                <w:szCs w:val="32"/>
              </w:rPr>
              <w:t>时效指标</w:t>
            </w:r>
          </w:p>
        </w:tc>
        <w:tc>
          <w:tcPr>
            <w:tcW w:w="652" w:type="pct"/>
            <w:vAlign w:val="center"/>
          </w:tcPr>
          <w:p w14:paraId="2EA1AD31">
            <w:pPr>
              <w:spacing w:line="580" w:lineRule="exact"/>
              <w:rPr>
                <w:rFonts w:ascii="仿宋_GB2312" w:eastAsia="仿宋_GB2312"/>
                <w:sz w:val="32"/>
                <w:szCs w:val="32"/>
              </w:rPr>
            </w:pPr>
            <w:r>
              <w:rPr>
                <w:rFonts w:hint="eastAsia" w:ascii="仿宋_GB2312" w:eastAsia="仿宋_GB2312"/>
                <w:sz w:val="32"/>
                <w:szCs w:val="32"/>
              </w:rPr>
              <w:t>报销时效性</w:t>
            </w:r>
          </w:p>
        </w:tc>
        <w:tc>
          <w:tcPr>
            <w:tcW w:w="1293" w:type="pct"/>
            <w:vAlign w:val="center"/>
          </w:tcPr>
          <w:p w14:paraId="3523D172">
            <w:pPr>
              <w:spacing w:line="580" w:lineRule="exact"/>
              <w:rPr>
                <w:rFonts w:ascii="仿宋_GB2312" w:eastAsia="仿宋_GB2312"/>
                <w:sz w:val="32"/>
                <w:szCs w:val="32"/>
              </w:rPr>
            </w:pPr>
            <w:r>
              <w:rPr>
                <w:rFonts w:hint="eastAsia" w:ascii="仿宋_GB2312" w:eastAsia="仿宋_GB2312"/>
                <w:sz w:val="32"/>
                <w:szCs w:val="32"/>
              </w:rPr>
              <w:t>按照审批程序及时报销</w:t>
            </w:r>
          </w:p>
        </w:tc>
        <w:tc>
          <w:tcPr>
            <w:tcW w:w="1524" w:type="pct"/>
            <w:vAlign w:val="center"/>
          </w:tcPr>
          <w:p w14:paraId="53471FAC">
            <w:pPr>
              <w:spacing w:line="580" w:lineRule="exact"/>
              <w:rPr>
                <w:rFonts w:ascii="仿宋_GB2312" w:eastAsia="仿宋_GB2312"/>
                <w:sz w:val="32"/>
                <w:szCs w:val="32"/>
              </w:rPr>
            </w:pPr>
            <w:r>
              <w:rPr>
                <w:rFonts w:hint="eastAsia" w:ascii="仿宋_GB2312" w:eastAsia="仿宋_GB2312"/>
                <w:sz w:val="32"/>
                <w:szCs w:val="32"/>
              </w:rPr>
              <w:t>完成100%得10分，完成90%以上得8分，完成80%以上得6分，完成80%以下得4分。</w:t>
            </w:r>
          </w:p>
        </w:tc>
        <w:tc>
          <w:tcPr>
            <w:tcW w:w="383" w:type="pct"/>
            <w:vAlign w:val="center"/>
          </w:tcPr>
          <w:p w14:paraId="2DBEBB46">
            <w:pPr>
              <w:spacing w:line="580" w:lineRule="exact"/>
              <w:rPr>
                <w:rFonts w:ascii="仿宋_GB2312" w:eastAsia="仿宋_GB2312"/>
                <w:sz w:val="32"/>
                <w:szCs w:val="32"/>
              </w:rPr>
            </w:pPr>
            <w:r>
              <w:rPr>
                <w:rFonts w:hint="eastAsia" w:ascii="仿宋_GB2312" w:eastAsia="仿宋_GB2312"/>
                <w:sz w:val="32"/>
                <w:szCs w:val="32"/>
              </w:rPr>
              <w:t>10</w:t>
            </w:r>
          </w:p>
        </w:tc>
        <w:tc>
          <w:tcPr>
            <w:tcW w:w="363" w:type="pct"/>
            <w:vAlign w:val="center"/>
          </w:tcPr>
          <w:p w14:paraId="4F09C327">
            <w:pPr>
              <w:spacing w:line="580" w:lineRule="exact"/>
              <w:rPr>
                <w:rFonts w:ascii="仿宋_GB2312" w:eastAsia="仿宋_GB2312"/>
                <w:sz w:val="32"/>
                <w:szCs w:val="32"/>
              </w:rPr>
            </w:pPr>
            <w:r>
              <w:rPr>
                <w:rFonts w:hint="eastAsia" w:ascii="仿宋_GB2312" w:eastAsia="仿宋_GB2312"/>
                <w:sz w:val="32"/>
                <w:szCs w:val="32"/>
              </w:rPr>
              <w:t>10</w:t>
            </w:r>
          </w:p>
        </w:tc>
      </w:tr>
      <w:tr w14:paraId="0EF8D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3FCF921E">
            <w:pPr>
              <w:spacing w:line="580" w:lineRule="exact"/>
              <w:rPr>
                <w:rFonts w:ascii="仿宋_GB2312" w:eastAsia="仿宋_GB2312"/>
                <w:sz w:val="32"/>
                <w:szCs w:val="32"/>
              </w:rPr>
            </w:pPr>
          </w:p>
        </w:tc>
        <w:tc>
          <w:tcPr>
            <w:tcW w:w="434" w:type="pct"/>
            <w:shd w:val="clear" w:color="auto" w:fill="auto"/>
            <w:vAlign w:val="center"/>
          </w:tcPr>
          <w:p w14:paraId="08A9C12C">
            <w:pPr>
              <w:spacing w:line="580" w:lineRule="exact"/>
              <w:rPr>
                <w:rFonts w:ascii="仿宋_GB2312" w:eastAsia="仿宋_GB2312"/>
                <w:sz w:val="32"/>
                <w:szCs w:val="32"/>
              </w:rPr>
            </w:pPr>
            <w:r>
              <w:rPr>
                <w:rFonts w:hint="eastAsia" w:ascii="仿宋_GB2312" w:eastAsia="仿宋_GB2312"/>
                <w:sz w:val="32"/>
                <w:szCs w:val="32"/>
              </w:rPr>
              <w:t>成本指标</w:t>
            </w:r>
          </w:p>
        </w:tc>
        <w:tc>
          <w:tcPr>
            <w:tcW w:w="652" w:type="pct"/>
            <w:vAlign w:val="center"/>
          </w:tcPr>
          <w:p w14:paraId="17CA31A8">
            <w:pPr>
              <w:spacing w:line="580" w:lineRule="exact"/>
              <w:rPr>
                <w:rFonts w:ascii="仿宋_GB2312" w:eastAsia="仿宋_GB2312"/>
                <w:sz w:val="32"/>
                <w:szCs w:val="32"/>
              </w:rPr>
            </w:pPr>
            <w:r>
              <w:rPr>
                <w:rFonts w:hint="eastAsia" w:ascii="仿宋_GB2312" w:eastAsia="仿宋_GB2312"/>
                <w:sz w:val="32"/>
                <w:szCs w:val="32"/>
              </w:rPr>
              <w:t>预算资金完成率</w:t>
            </w:r>
          </w:p>
        </w:tc>
        <w:tc>
          <w:tcPr>
            <w:tcW w:w="1293" w:type="pct"/>
            <w:vAlign w:val="center"/>
          </w:tcPr>
          <w:p w14:paraId="21E7F032">
            <w:pPr>
              <w:spacing w:line="580" w:lineRule="exact"/>
              <w:rPr>
                <w:rFonts w:ascii="仿宋_GB2312" w:eastAsia="仿宋_GB2312"/>
                <w:sz w:val="32"/>
                <w:szCs w:val="32"/>
              </w:rPr>
            </w:pPr>
            <w:r>
              <w:rPr>
                <w:rFonts w:hint="eastAsia" w:ascii="仿宋_GB2312" w:eastAsia="仿宋_GB2312"/>
                <w:sz w:val="32"/>
                <w:szCs w:val="32"/>
              </w:rPr>
              <w:t>预算资金完成率</w:t>
            </w:r>
          </w:p>
        </w:tc>
        <w:tc>
          <w:tcPr>
            <w:tcW w:w="1524" w:type="pct"/>
            <w:vAlign w:val="center"/>
          </w:tcPr>
          <w:p w14:paraId="3AD0468C">
            <w:pPr>
              <w:spacing w:line="580" w:lineRule="exact"/>
              <w:rPr>
                <w:rFonts w:ascii="仿宋_GB2312" w:eastAsia="仿宋_GB2312"/>
                <w:sz w:val="32"/>
                <w:szCs w:val="32"/>
              </w:rPr>
            </w:pPr>
            <w:r>
              <w:rPr>
                <w:rFonts w:hint="eastAsia" w:ascii="仿宋_GB2312" w:eastAsia="仿宋_GB2312"/>
                <w:sz w:val="32"/>
                <w:szCs w:val="32"/>
              </w:rPr>
              <w:t>完成100%得10分，完成90%以上得8分，完成80%以上得6分，完成80%以下得4分。</w:t>
            </w:r>
          </w:p>
        </w:tc>
        <w:tc>
          <w:tcPr>
            <w:tcW w:w="383" w:type="pct"/>
            <w:vAlign w:val="center"/>
          </w:tcPr>
          <w:p w14:paraId="4DC04CD0">
            <w:pPr>
              <w:spacing w:line="580" w:lineRule="exact"/>
              <w:rPr>
                <w:rFonts w:ascii="仿宋_GB2312" w:eastAsia="仿宋_GB2312"/>
                <w:sz w:val="32"/>
                <w:szCs w:val="32"/>
              </w:rPr>
            </w:pPr>
            <w:r>
              <w:rPr>
                <w:rFonts w:hint="eastAsia" w:ascii="仿宋_GB2312" w:eastAsia="仿宋_GB2312"/>
                <w:sz w:val="32"/>
                <w:szCs w:val="32"/>
              </w:rPr>
              <w:t>10</w:t>
            </w:r>
          </w:p>
        </w:tc>
        <w:tc>
          <w:tcPr>
            <w:tcW w:w="363" w:type="pct"/>
            <w:vAlign w:val="center"/>
          </w:tcPr>
          <w:p w14:paraId="343233BE">
            <w:pPr>
              <w:spacing w:line="580" w:lineRule="exact"/>
              <w:rPr>
                <w:rFonts w:ascii="仿宋_GB2312" w:eastAsia="仿宋_GB2312"/>
                <w:sz w:val="32"/>
                <w:szCs w:val="32"/>
              </w:rPr>
            </w:pPr>
            <w:r>
              <w:rPr>
                <w:rFonts w:hint="eastAsia" w:ascii="仿宋_GB2312" w:eastAsia="仿宋_GB2312"/>
                <w:sz w:val="32"/>
                <w:szCs w:val="32"/>
              </w:rPr>
              <w:t>10</w:t>
            </w:r>
          </w:p>
        </w:tc>
      </w:tr>
      <w:tr w14:paraId="0A8C8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50" w:type="pct"/>
            <w:vMerge w:val="restart"/>
            <w:vAlign w:val="center"/>
          </w:tcPr>
          <w:p w14:paraId="79377A06">
            <w:pPr>
              <w:spacing w:line="580" w:lineRule="exact"/>
              <w:rPr>
                <w:rFonts w:ascii="仿宋_GB2312" w:eastAsia="仿宋_GB2312"/>
                <w:sz w:val="32"/>
                <w:szCs w:val="32"/>
              </w:rPr>
            </w:pPr>
          </w:p>
          <w:p w14:paraId="2F1F6342">
            <w:pPr>
              <w:spacing w:line="580" w:lineRule="exact"/>
              <w:rPr>
                <w:rFonts w:ascii="仿宋_GB2312" w:eastAsia="仿宋_GB2312"/>
                <w:sz w:val="32"/>
                <w:szCs w:val="32"/>
              </w:rPr>
            </w:pPr>
          </w:p>
          <w:p w14:paraId="6851BE6E">
            <w:pPr>
              <w:spacing w:line="580" w:lineRule="exact"/>
              <w:rPr>
                <w:rFonts w:ascii="仿宋_GB2312" w:eastAsia="仿宋_GB2312"/>
                <w:sz w:val="32"/>
                <w:szCs w:val="32"/>
              </w:rPr>
            </w:pPr>
          </w:p>
          <w:p w14:paraId="02F5DA43">
            <w:pPr>
              <w:spacing w:line="580" w:lineRule="exact"/>
              <w:rPr>
                <w:rFonts w:ascii="仿宋_GB2312" w:eastAsia="仿宋_GB2312"/>
                <w:sz w:val="32"/>
                <w:szCs w:val="32"/>
              </w:rPr>
            </w:pPr>
          </w:p>
          <w:p w14:paraId="14585302">
            <w:pPr>
              <w:spacing w:line="580" w:lineRule="exact"/>
              <w:rPr>
                <w:rFonts w:ascii="仿宋_GB2312" w:eastAsia="仿宋_GB2312"/>
                <w:sz w:val="32"/>
                <w:szCs w:val="32"/>
              </w:rPr>
            </w:pPr>
          </w:p>
          <w:p w14:paraId="037F6EB4">
            <w:pPr>
              <w:spacing w:line="580" w:lineRule="exact"/>
              <w:rPr>
                <w:rFonts w:ascii="仿宋_GB2312" w:eastAsia="仿宋_GB2312"/>
                <w:sz w:val="32"/>
                <w:szCs w:val="32"/>
              </w:rPr>
            </w:pPr>
          </w:p>
          <w:p w14:paraId="08DE6293">
            <w:pPr>
              <w:spacing w:line="580" w:lineRule="exact"/>
              <w:rPr>
                <w:rFonts w:ascii="仿宋_GB2312" w:eastAsia="仿宋_GB2312"/>
                <w:sz w:val="32"/>
                <w:szCs w:val="32"/>
              </w:rPr>
            </w:pPr>
          </w:p>
          <w:p w14:paraId="6407DD46">
            <w:pPr>
              <w:spacing w:line="580" w:lineRule="exact"/>
              <w:rPr>
                <w:rFonts w:ascii="仿宋_GB2312" w:eastAsia="仿宋_GB2312"/>
                <w:sz w:val="32"/>
                <w:szCs w:val="32"/>
              </w:rPr>
            </w:pPr>
          </w:p>
          <w:p w14:paraId="77CBF057">
            <w:pPr>
              <w:spacing w:line="580" w:lineRule="exact"/>
              <w:rPr>
                <w:rFonts w:ascii="仿宋_GB2312" w:eastAsia="仿宋_GB2312"/>
                <w:sz w:val="32"/>
                <w:szCs w:val="32"/>
              </w:rPr>
            </w:pPr>
          </w:p>
          <w:p w14:paraId="7A624E87">
            <w:pPr>
              <w:spacing w:line="580" w:lineRule="exact"/>
              <w:rPr>
                <w:rFonts w:ascii="仿宋_GB2312" w:eastAsia="仿宋_GB2312"/>
                <w:sz w:val="32"/>
                <w:szCs w:val="32"/>
              </w:rPr>
            </w:pPr>
          </w:p>
          <w:p w14:paraId="5328ACCE">
            <w:pPr>
              <w:spacing w:line="580" w:lineRule="exact"/>
              <w:rPr>
                <w:rFonts w:ascii="仿宋_GB2312" w:eastAsia="仿宋_GB2312"/>
                <w:sz w:val="32"/>
                <w:szCs w:val="32"/>
              </w:rPr>
            </w:pPr>
          </w:p>
          <w:p w14:paraId="499B4C0A">
            <w:pPr>
              <w:spacing w:line="580" w:lineRule="exact"/>
              <w:rPr>
                <w:rFonts w:ascii="仿宋_GB2312" w:eastAsia="仿宋_GB2312"/>
                <w:sz w:val="32"/>
                <w:szCs w:val="32"/>
              </w:rPr>
            </w:pPr>
          </w:p>
          <w:p w14:paraId="478FA355">
            <w:pPr>
              <w:spacing w:line="580" w:lineRule="exact"/>
              <w:rPr>
                <w:rFonts w:ascii="仿宋_GB2312" w:eastAsia="仿宋_GB2312"/>
                <w:sz w:val="32"/>
                <w:szCs w:val="32"/>
              </w:rPr>
            </w:pPr>
          </w:p>
          <w:p w14:paraId="2228ED7F">
            <w:pPr>
              <w:spacing w:line="580" w:lineRule="exact"/>
              <w:rPr>
                <w:rFonts w:ascii="仿宋_GB2312" w:eastAsia="仿宋_GB2312"/>
                <w:sz w:val="32"/>
                <w:szCs w:val="32"/>
              </w:rPr>
            </w:pPr>
          </w:p>
          <w:p w14:paraId="3B114900">
            <w:pPr>
              <w:spacing w:line="580" w:lineRule="exact"/>
              <w:rPr>
                <w:rFonts w:ascii="仿宋_GB2312" w:eastAsia="仿宋_GB2312"/>
                <w:sz w:val="32"/>
                <w:szCs w:val="32"/>
              </w:rPr>
            </w:pPr>
            <w:r>
              <w:rPr>
                <w:rFonts w:hint="eastAsia" w:ascii="仿宋_GB2312" w:eastAsia="仿宋_GB2312"/>
                <w:sz w:val="32"/>
                <w:szCs w:val="32"/>
              </w:rPr>
              <w:t>效果</w:t>
            </w:r>
          </w:p>
        </w:tc>
        <w:tc>
          <w:tcPr>
            <w:tcW w:w="434" w:type="pct"/>
            <w:vAlign w:val="center"/>
          </w:tcPr>
          <w:p w14:paraId="4DF4C6F9">
            <w:pPr>
              <w:spacing w:line="580" w:lineRule="exact"/>
              <w:rPr>
                <w:rFonts w:ascii="仿宋_GB2312" w:eastAsia="仿宋_GB2312"/>
                <w:sz w:val="32"/>
                <w:szCs w:val="32"/>
              </w:rPr>
            </w:pPr>
            <w:r>
              <w:rPr>
                <w:rFonts w:hint="eastAsia" w:ascii="仿宋_GB2312" w:eastAsia="仿宋_GB2312"/>
                <w:sz w:val="32"/>
                <w:szCs w:val="32"/>
              </w:rPr>
              <w:t>可持续影响指标</w:t>
            </w:r>
          </w:p>
        </w:tc>
        <w:tc>
          <w:tcPr>
            <w:tcW w:w="652" w:type="pct"/>
          </w:tcPr>
          <w:p w14:paraId="6405370B">
            <w:pPr>
              <w:spacing w:line="580" w:lineRule="exact"/>
              <w:rPr>
                <w:rFonts w:ascii="仿宋_GB2312" w:eastAsia="仿宋_GB2312"/>
                <w:sz w:val="32"/>
                <w:szCs w:val="32"/>
              </w:rPr>
            </w:pPr>
          </w:p>
          <w:p w14:paraId="6E17FD11">
            <w:pPr>
              <w:spacing w:line="580" w:lineRule="exact"/>
              <w:rPr>
                <w:rFonts w:ascii="仿宋_GB2312" w:eastAsia="仿宋_GB2312"/>
                <w:sz w:val="32"/>
                <w:szCs w:val="32"/>
              </w:rPr>
            </w:pPr>
            <w:r>
              <w:rPr>
                <w:rFonts w:hint="eastAsia" w:ascii="仿宋_GB2312" w:eastAsia="仿宋_GB2312"/>
                <w:sz w:val="32"/>
                <w:szCs w:val="32"/>
              </w:rPr>
              <w:t>提高农业领域服务保障能力</w:t>
            </w:r>
          </w:p>
        </w:tc>
        <w:tc>
          <w:tcPr>
            <w:tcW w:w="1293" w:type="pct"/>
          </w:tcPr>
          <w:p w14:paraId="2FC17620">
            <w:pPr>
              <w:spacing w:line="580" w:lineRule="exact"/>
              <w:rPr>
                <w:rFonts w:ascii="仿宋_GB2312" w:eastAsia="仿宋_GB2312"/>
                <w:sz w:val="32"/>
                <w:szCs w:val="32"/>
              </w:rPr>
            </w:pPr>
          </w:p>
          <w:p w14:paraId="152890C2">
            <w:pPr>
              <w:spacing w:line="580" w:lineRule="exact"/>
              <w:rPr>
                <w:rFonts w:ascii="仿宋_GB2312" w:eastAsia="仿宋_GB2312"/>
                <w:sz w:val="32"/>
                <w:szCs w:val="32"/>
              </w:rPr>
            </w:pPr>
          </w:p>
          <w:p w14:paraId="47516D89">
            <w:pPr>
              <w:spacing w:line="580" w:lineRule="exact"/>
              <w:rPr>
                <w:rFonts w:ascii="仿宋_GB2312" w:eastAsia="仿宋_GB2312"/>
                <w:sz w:val="32"/>
                <w:szCs w:val="32"/>
              </w:rPr>
            </w:pPr>
            <w:r>
              <w:rPr>
                <w:rFonts w:hint="eastAsia" w:ascii="仿宋_GB2312" w:eastAsia="仿宋_GB2312"/>
                <w:sz w:val="32"/>
                <w:szCs w:val="32"/>
              </w:rPr>
              <w:t>有利于业务开展，提高服务保障能力</w:t>
            </w:r>
          </w:p>
        </w:tc>
        <w:tc>
          <w:tcPr>
            <w:tcW w:w="1524" w:type="pct"/>
            <w:vAlign w:val="center"/>
          </w:tcPr>
          <w:p w14:paraId="45D0E057">
            <w:pPr>
              <w:spacing w:line="580" w:lineRule="exact"/>
              <w:rPr>
                <w:rFonts w:ascii="仿宋_GB2312" w:eastAsia="仿宋_GB2312"/>
                <w:sz w:val="32"/>
                <w:szCs w:val="32"/>
              </w:rPr>
            </w:pPr>
            <w:r>
              <w:rPr>
                <w:rFonts w:hint="eastAsia" w:ascii="仿宋_GB2312" w:eastAsia="仿宋_GB2312"/>
                <w:sz w:val="32"/>
                <w:szCs w:val="32"/>
              </w:rPr>
              <w:t>完成100%得6分，完成90%以上得5分，完成80%以上得4分，完成80%以下得3分。</w:t>
            </w:r>
          </w:p>
        </w:tc>
        <w:tc>
          <w:tcPr>
            <w:tcW w:w="383" w:type="pct"/>
            <w:vAlign w:val="center"/>
          </w:tcPr>
          <w:p w14:paraId="65EBAF99">
            <w:pPr>
              <w:spacing w:line="580" w:lineRule="exact"/>
              <w:rPr>
                <w:rFonts w:ascii="仿宋_GB2312" w:eastAsia="仿宋_GB2312"/>
                <w:sz w:val="32"/>
                <w:szCs w:val="32"/>
              </w:rPr>
            </w:pPr>
            <w:r>
              <w:rPr>
                <w:rFonts w:hint="eastAsia" w:ascii="仿宋_GB2312" w:eastAsia="仿宋_GB2312"/>
                <w:sz w:val="32"/>
                <w:szCs w:val="32"/>
              </w:rPr>
              <w:t>6</w:t>
            </w:r>
          </w:p>
        </w:tc>
        <w:tc>
          <w:tcPr>
            <w:tcW w:w="363" w:type="pct"/>
            <w:vAlign w:val="center"/>
          </w:tcPr>
          <w:p w14:paraId="1BDE64E7">
            <w:pPr>
              <w:spacing w:line="580" w:lineRule="exact"/>
              <w:rPr>
                <w:rFonts w:ascii="仿宋_GB2312" w:eastAsia="仿宋_GB2312"/>
                <w:sz w:val="32"/>
                <w:szCs w:val="32"/>
              </w:rPr>
            </w:pPr>
            <w:r>
              <w:rPr>
                <w:rFonts w:hint="eastAsia" w:ascii="仿宋_GB2312" w:eastAsia="仿宋_GB2312"/>
                <w:sz w:val="32"/>
                <w:szCs w:val="32"/>
              </w:rPr>
              <w:t>6</w:t>
            </w:r>
          </w:p>
        </w:tc>
      </w:tr>
      <w:tr w14:paraId="18F81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50" w:type="pct"/>
            <w:vMerge w:val="continue"/>
            <w:vAlign w:val="center"/>
          </w:tcPr>
          <w:p w14:paraId="6C9E40CC">
            <w:pPr>
              <w:spacing w:line="580" w:lineRule="exact"/>
              <w:rPr>
                <w:rFonts w:ascii="仿宋_GB2312" w:eastAsia="仿宋_GB2312"/>
                <w:sz w:val="32"/>
                <w:szCs w:val="32"/>
              </w:rPr>
            </w:pPr>
          </w:p>
        </w:tc>
        <w:tc>
          <w:tcPr>
            <w:tcW w:w="434" w:type="pct"/>
            <w:vAlign w:val="center"/>
          </w:tcPr>
          <w:p w14:paraId="3698E7B4">
            <w:pPr>
              <w:spacing w:line="580" w:lineRule="exact"/>
              <w:rPr>
                <w:rFonts w:ascii="仿宋_GB2312" w:eastAsia="仿宋_GB2312"/>
                <w:sz w:val="32"/>
                <w:szCs w:val="32"/>
              </w:rPr>
            </w:pPr>
            <w:r>
              <w:rPr>
                <w:rFonts w:hint="eastAsia" w:ascii="仿宋_GB2312" w:eastAsia="仿宋_GB2312"/>
                <w:sz w:val="32"/>
                <w:szCs w:val="32"/>
              </w:rPr>
              <w:t>经济效益指标</w:t>
            </w:r>
          </w:p>
        </w:tc>
        <w:tc>
          <w:tcPr>
            <w:tcW w:w="652" w:type="pct"/>
            <w:vAlign w:val="center"/>
          </w:tcPr>
          <w:p w14:paraId="5B42BF28">
            <w:pPr>
              <w:spacing w:line="580" w:lineRule="exact"/>
              <w:rPr>
                <w:rFonts w:ascii="仿宋_GB2312" w:eastAsia="仿宋_GB2312"/>
                <w:sz w:val="32"/>
                <w:szCs w:val="32"/>
              </w:rPr>
            </w:pPr>
            <w:r>
              <w:rPr>
                <w:rFonts w:hint="eastAsia" w:ascii="仿宋_GB2312" w:eastAsia="仿宋_GB2312"/>
                <w:sz w:val="32"/>
                <w:szCs w:val="32"/>
              </w:rPr>
              <w:t>节约项目开支</w:t>
            </w:r>
          </w:p>
        </w:tc>
        <w:tc>
          <w:tcPr>
            <w:tcW w:w="1293" w:type="pct"/>
            <w:vAlign w:val="center"/>
          </w:tcPr>
          <w:p w14:paraId="642FD2C7">
            <w:pPr>
              <w:spacing w:line="580" w:lineRule="exact"/>
              <w:rPr>
                <w:rFonts w:ascii="仿宋_GB2312" w:eastAsia="仿宋_GB2312"/>
                <w:sz w:val="32"/>
                <w:szCs w:val="32"/>
              </w:rPr>
            </w:pPr>
            <w:r>
              <w:rPr>
                <w:rFonts w:hint="eastAsia" w:ascii="仿宋_GB2312" w:eastAsia="仿宋_GB2312"/>
                <w:sz w:val="32"/>
                <w:szCs w:val="32"/>
              </w:rPr>
              <w:t>践行厉行节约反对浪费制度体系建设</w:t>
            </w:r>
          </w:p>
          <w:p w14:paraId="1C54BB56">
            <w:pPr>
              <w:spacing w:line="580" w:lineRule="exact"/>
              <w:rPr>
                <w:rFonts w:ascii="仿宋_GB2312" w:eastAsia="仿宋_GB2312"/>
                <w:sz w:val="32"/>
                <w:szCs w:val="32"/>
              </w:rPr>
            </w:pPr>
          </w:p>
        </w:tc>
        <w:tc>
          <w:tcPr>
            <w:tcW w:w="1524" w:type="pct"/>
            <w:vAlign w:val="center"/>
          </w:tcPr>
          <w:p w14:paraId="0287FB91">
            <w:pPr>
              <w:spacing w:line="580" w:lineRule="exact"/>
              <w:rPr>
                <w:rFonts w:ascii="仿宋_GB2312" w:eastAsia="仿宋_GB2312"/>
                <w:sz w:val="32"/>
                <w:szCs w:val="32"/>
              </w:rPr>
            </w:pPr>
            <w:r>
              <w:rPr>
                <w:rFonts w:hint="eastAsia" w:ascii="仿宋_GB2312" w:eastAsia="仿宋_GB2312"/>
                <w:sz w:val="32"/>
                <w:szCs w:val="32"/>
              </w:rPr>
              <w:t>完成100%得6分，完成90%以上得5分，完成80%以上得4分，完成80%以下得3分。</w:t>
            </w:r>
          </w:p>
        </w:tc>
        <w:tc>
          <w:tcPr>
            <w:tcW w:w="383" w:type="pct"/>
            <w:vAlign w:val="center"/>
          </w:tcPr>
          <w:p w14:paraId="61DC9F6E">
            <w:pPr>
              <w:spacing w:line="580" w:lineRule="exact"/>
              <w:rPr>
                <w:rFonts w:ascii="仿宋_GB2312" w:eastAsia="仿宋_GB2312"/>
                <w:sz w:val="32"/>
                <w:szCs w:val="32"/>
              </w:rPr>
            </w:pPr>
            <w:r>
              <w:rPr>
                <w:rFonts w:hint="eastAsia" w:ascii="仿宋_GB2312" w:eastAsia="仿宋_GB2312"/>
                <w:sz w:val="32"/>
                <w:szCs w:val="32"/>
              </w:rPr>
              <w:t>6</w:t>
            </w:r>
          </w:p>
        </w:tc>
        <w:tc>
          <w:tcPr>
            <w:tcW w:w="363" w:type="pct"/>
            <w:vAlign w:val="center"/>
          </w:tcPr>
          <w:p w14:paraId="3B32BC7E">
            <w:pPr>
              <w:spacing w:line="580" w:lineRule="exact"/>
              <w:rPr>
                <w:rFonts w:ascii="仿宋_GB2312" w:eastAsia="仿宋_GB2312"/>
                <w:sz w:val="32"/>
                <w:szCs w:val="32"/>
              </w:rPr>
            </w:pPr>
            <w:r>
              <w:rPr>
                <w:rFonts w:hint="eastAsia" w:ascii="仿宋_GB2312" w:eastAsia="仿宋_GB2312"/>
                <w:sz w:val="32"/>
                <w:szCs w:val="32"/>
              </w:rPr>
              <w:t>6</w:t>
            </w:r>
          </w:p>
        </w:tc>
      </w:tr>
      <w:tr w14:paraId="140A4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2EB74405">
            <w:pPr>
              <w:spacing w:line="580" w:lineRule="exact"/>
              <w:rPr>
                <w:rFonts w:ascii="仿宋_GB2312" w:eastAsia="仿宋_GB2312"/>
                <w:sz w:val="32"/>
                <w:szCs w:val="32"/>
              </w:rPr>
            </w:pPr>
          </w:p>
        </w:tc>
        <w:tc>
          <w:tcPr>
            <w:tcW w:w="434" w:type="pct"/>
            <w:vAlign w:val="center"/>
          </w:tcPr>
          <w:p w14:paraId="771E28D6">
            <w:pPr>
              <w:spacing w:line="580" w:lineRule="exact"/>
              <w:rPr>
                <w:rFonts w:ascii="仿宋_GB2312" w:eastAsia="仿宋_GB2312"/>
                <w:sz w:val="32"/>
                <w:szCs w:val="32"/>
              </w:rPr>
            </w:pPr>
            <w:r>
              <w:rPr>
                <w:rFonts w:hint="eastAsia" w:ascii="仿宋_GB2312" w:eastAsia="仿宋_GB2312"/>
                <w:sz w:val="32"/>
                <w:szCs w:val="32"/>
              </w:rPr>
              <w:t>社会效益指标</w:t>
            </w:r>
          </w:p>
        </w:tc>
        <w:tc>
          <w:tcPr>
            <w:tcW w:w="652" w:type="pct"/>
            <w:vAlign w:val="center"/>
          </w:tcPr>
          <w:p w14:paraId="33B778D0">
            <w:pPr>
              <w:spacing w:line="580" w:lineRule="exact"/>
              <w:rPr>
                <w:rFonts w:ascii="仿宋_GB2312" w:eastAsia="仿宋_GB2312"/>
                <w:sz w:val="32"/>
                <w:szCs w:val="32"/>
              </w:rPr>
            </w:pPr>
            <w:r>
              <w:rPr>
                <w:rFonts w:hint="eastAsia" w:ascii="仿宋_GB2312" w:eastAsia="仿宋_GB2312"/>
                <w:sz w:val="32"/>
                <w:szCs w:val="32"/>
              </w:rPr>
              <w:t>业务保障率</w:t>
            </w:r>
          </w:p>
        </w:tc>
        <w:tc>
          <w:tcPr>
            <w:tcW w:w="1293" w:type="pct"/>
            <w:vAlign w:val="center"/>
          </w:tcPr>
          <w:p w14:paraId="3D0F5ACE">
            <w:pPr>
              <w:spacing w:line="580" w:lineRule="exact"/>
              <w:rPr>
                <w:rFonts w:ascii="仿宋_GB2312" w:eastAsia="仿宋_GB2312"/>
                <w:sz w:val="32"/>
                <w:szCs w:val="32"/>
              </w:rPr>
            </w:pPr>
            <w:r>
              <w:rPr>
                <w:rFonts w:hint="eastAsia" w:ascii="仿宋_GB2312" w:eastAsia="仿宋_GB2312"/>
                <w:sz w:val="32"/>
                <w:szCs w:val="32"/>
              </w:rPr>
              <w:t>有效保障相关业务、工作等开展的业务次数占总业务量的比率</w:t>
            </w:r>
          </w:p>
          <w:p w14:paraId="2E09B18E">
            <w:pPr>
              <w:spacing w:line="580" w:lineRule="exact"/>
              <w:rPr>
                <w:rFonts w:ascii="仿宋_GB2312" w:eastAsia="仿宋_GB2312"/>
                <w:sz w:val="32"/>
                <w:szCs w:val="32"/>
              </w:rPr>
            </w:pPr>
          </w:p>
        </w:tc>
        <w:tc>
          <w:tcPr>
            <w:tcW w:w="1524" w:type="pct"/>
            <w:vAlign w:val="center"/>
          </w:tcPr>
          <w:p w14:paraId="34D28E77">
            <w:pPr>
              <w:spacing w:line="580" w:lineRule="exact"/>
              <w:rPr>
                <w:rFonts w:ascii="仿宋_GB2312" w:eastAsia="仿宋_GB2312"/>
                <w:sz w:val="32"/>
                <w:szCs w:val="32"/>
              </w:rPr>
            </w:pPr>
            <w:r>
              <w:rPr>
                <w:rFonts w:hint="eastAsia" w:ascii="仿宋_GB2312" w:eastAsia="仿宋_GB2312"/>
                <w:sz w:val="32"/>
                <w:szCs w:val="32"/>
              </w:rPr>
              <w:t>完成100%得6分，完成90%以上得5分，完成80%以上得4分，完成80%以下得3分。</w:t>
            </w:r>
          </w:p>
        </w:tc>
        <w:tc>
          <w:tcPr>
            <w:tcW w:w="383" w:type="pct"/>
            <w:vAlign w:val="center"/>
          </w:tcPr>
          <w:p w14:paraId="6B37487B">
            <w:pPr>
              <w:spacing w:line="580" w:lineRule="exact"/>
              <w:rPr>
                <w:rFonts w:ascii="仿宋_GB2312" w:eastAsia="仿宋_GB2312"/>
                <w:sz w:val="32"/>
                <w:szCs w:val="32"/>
              </w:rPr>
            </w:pPr>
            <w:r>
              <w:rPr>
                <w:rFonts w:hint="eastAsia" w:ascii="仿宋_GB2312" w:eastAsia="仿宋_GB2312"/>
                <w:sz w:val="32"/>
                <w:szCs w:val="32"/>
              </w:rPr>
              <w:t>6</w:t>
            </w:r>
          </w:p>
        </w:tc>
        <w:tc>
          <w:tcPr>
            <w:tcW w:w="363" w:type="pct"/>
            <w:vAlign w:val="center"/>
          </w:tcPr>
          <w:p w14:paraId="683B7A25">
            <w:pPr>
              <w:spacing w:line="580" w:lineRule="exact"/>
              <w:rPr>
                <w:rFonts w:ascii="仿宋_GB2312" w:eastAsia="仿宋_GB2312"/>
                <w:sz w:val="32"/>
                <w:szCs w:val="32"/>
              </w:rPr>
            </w:pPr>
            <w:r>
              <w:rPr>
                <w:rFonts w:hint="eastAsia" w:ascii="仿宋_GB2312" w:eastAsia="仿宋_GB2312"/>
                <w:sz w:val="32"/>
                <w:szCs w:val="32"/>
              </w:rPr>
              <w:t>6</w:t>
            </w:r>
          </w:p>
        </w:tc>
      </w:tr>
      <w:tr w14:paraId="647FB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6E797D96">
            <w:pPr>
              <w:spacing w:line="580" w:lineRule="exact"/>
              <w:rPr>
                <w:rFonts w:ascii="仿宋_GB2312" w:eastAsia="仿宋_GB2312"/>
                <w:sz w:val="32"/>
                <w:szCs w:val="32"/>
              </w:rPr>
            </w:pPr>
          </w:p>
        </w:tc>
        <w:tc>
          <w:tcPr>
            <w:tcW w:w="434" w:type="pct"/>
            <w:vAlign w:val="center"/>
          </w:tcPr>
          <w:p w14:paraId="70CFE9AB">
            <w:pPr>
              <w:spacing w:line="580" w:lineRule="exact"/>
              <w:rPr>
                <w:rFonts w:ascii="仿宋_GB2312" w:eastAsia="仿宋_GB2312"/>
                <w:sz w:val="32"/>
                <w:szCs w:val="32"/>
              </w:rPr>
            </w:pPr>
            <w:r>
              <w:rPr>
                <w:rFonts w:hint="eastAsia" w:ascii="仿宋_GB2312" w:eastAsia="仿宋_GB2312"/>
                <w:sz w:val="32"/>
                <w:szCs w:val="32"/>
              </w:rPr>
              <w:t>生态效益指标</w:t>
            </w:r>
          </w:p>
        </w:tc>
        <w:tc>
          <w:tcPr>
            <w:tcW w:w="652" w:type="pct"/>
            <w:vAlign w:val="center"/>
          </w:tcPr>
          <w:p w14:paraId="63CF167F">
            <w:pPr>
              <w:spacing w:line="580" w:lineRule="exact"/>
              <w:rPr>
                <w:rFonts w:ascii="仿宋_GB2312" w:eastAsia="仿宋_GB2312"/>
                <w:sz w:val="32"/>
                <w:szCs w:val="32"/>
              </w:rPr>
            </w:pPr>
            <w:r>
              <w:rPr>
                <w:rFonts w:hint="eastAsia" w:ascii="仿宋_GB2312" w:eastAsia="仿宋_GB2312"/>
                <w:sz w:val="32"/>
                <w:szCs w:val="32"/>
              </w:rPr>
              <w:t>工作环境改善程度</w:t>
            </w:r>
          </w:p>
        </w:tc>
        <w:tc>
          <w:tcPr>
            <w:tcW w:w="1293" w:type="pct"/>
            <w:vAlign w:val="center"/>
          </w:tcPr>
          <w:p w14:paraId="5F1D925F">
            <w:pPr>
              <w:spacing w:line="580" w:lineRule="exact"/>
              <w:rPr>
                <w:rFonts w:ascii="仿宋_GB2312" w:eastAsia="仿宋_GB2312"/>
                <w:sz w:val="32"/>
                <w:szCs w:val="32"/>
              </w:rPr>
            </w:pPr>
            <w:r>
              <w:rPr>
                <w:rFonts w:hint="eastAsia" w:ascii="仿宋_GB2312" w:eastAsia="仿宋_GB2312"/>
                <w:sz w:val="32"/>
                <w:szCs w:val="32"/>
              </w:rPr>
              <w:t>对工作环境的改善程度</w:t>
            </w:r>
          </w:p>
        </w:tc>
        <w:tc>
          <w:tcPr>
            <w:tcW w:w="1524" w:type="pct"/>
            <w:vAlign w:val="center"/>
          </w:tcPr>
          <w:p w14:paraId="7D605FF6">
            <w:pPr>
              <w:spacing w:line="580" w:lineRule="exact"/>
              <w:rPr>
                <w:rFonts w:ascii="仿宋_GB2312" w:eastAsia="仿宋_GB2312"/>
                <w:sz w:val="32"/>
                <w:szCs w:val="32"/>
              </w:rPr>
            </w:pPr>
            <w:r>
              <w:rPr>
                <w:rFonts w:hint="eastAsia" w:ascii="仿宋_GB2312" w:eastAsia="仿宋_GB2312"/>
                <w:sz w:val="32"/>
                <w:szCs w:val="32"/>
              </w:rPr>
              <w:t>完成100%得6分，完成90%以上得5分，完成80%以上得4分，完成80%以下得3分。</w:t>
            </w:r>
          </w:p>
        </w:tc>
        <w:tc>
          <w:tcPr>
            <w:tcW w:w="383" w:type="pct"/>
            <w:vAlign w:val="center"/>
          </w:tcPr>
          <w:p w14:paraId="2D1C4D8E">
            <w:pPr>
              <w:spacing w:line="580" w:lineRule="exact"/>
              <w:rPr>
                <w:rFonts w:ascii="仿宋_GB2312" w:eastAsia="仿宋_GB2312"/>
                <w:sz w:val="32"/>
                <w:szCs w:val="32"/>
              </w:rPr>
            </w:pPr>
            <w:r>
              <w:rPr>
                <w:rFonts w:hint="eastAsia" w:ascii="仿宋_GB2312" w:eastAsia="仿宋_GB2312"/>
                <w:sz w:val="32"/>
                <w:szCs w:val="32"/>
              </w:rPr>
              <w:t>6</w:t>
            </w:r>
          </w:p>
        </w:tc>
        <w:tc>
          <w:tcPr>
            <w:tcW w:w="363" w:type="pct"/>
            <w:vAlign w:val="center"/>
          </w:tcPr>
          <w:p w14:paraId="66C7E1E6">
            <w:pPr>
              <w:spacing w:line="580" w:lineRule="exact"/>
              <w:rPr>
                <w:rFonts w:ascii="仿宋_GB2312" w:eastAsia="仿宋_GB2312"/>
                <w:sz w:val="32"/>
                <w:szCs w:val="32"/>
              </w:rPr>
            </w:pPr>
            <w:r>
              <w:rPr>
                <w:rFonts w:ascii="仿宋_GB2312" w:eastAsia="仿宋_GB2312"/>
                <w:sz w:val="32"/>
                <w:szCs w:val="32"/>
              </w:rPr>
              <w:t>5</w:t>
            </w:r>
          </w:p>
        </w:tc>
      </w:tr>
      <w:tr w14:paraId="0DA2E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50" w:type="pct"/>
            <w:vMerge w:val="continue"/>
            <w:vAlign w:val="center"/>
          </w:tcPr>
          <w:p w14:paraId="08075588">
            <w:pPr>
              <w:spacing w:line="580" w:lineRule="exact"/>
              <w:rPr>
                <w:rFonts w:ascii="仿宋_GB2312" w:eastAsia="仿宋_GB2312"/>
                <w:sz w:val="32"/>
                <w:szCs w:val="32"/>
              </w:rPr>
            </w:pPr>
          </w:p>
        </w:tc>
        <w:tc>
          <w:tcPr>
            <w:tcW w:w="434" w:type="pct"/>
            <w:vAlign w:val="center"/>
          </w:tcPr>
          <w:p w14:paraId="1ABA19D0">
            <w:pPr>
              <w:spacing w:line="580" w:lineRule="exact"/>
              <w:rPr>
                <w:rFonts w:ascii="仿宋_GB2312" w:eastAsia="仿宋_GB2312"/>
                <w:sz w:val="32"/>
                <w:szCs w:val="32"/>
              </w:rPr>
            </w:pPr>
            <w:r>
              <w:rPr>
                <w:rFonts w:hint="eastAsia" w:ascii="仿宋_GB2312" w:eastAsia="仿宋_GB2312"/>
                <w:sz w:val="32"/>
                <w:szCs w:val="32"/>
              </w:rPr>
              <w:t>服务对象满意度指标</w:t>
            </w:r>
          </w:p>
        </w:tc>
        <w:tc>
          <w:tcPr>
            <w:tcW w:w="652" w:type="pct"/>
            <w:vAlign w:val="center"/>
          </w:tcPr>
          <w:p w14:paraId="2186CF0A">
            <w:pPr>
              <w:spacing w:line="580" w:lineRule="exact"/>
              <w:rPr>
                <w:rFonts w:ascii="仿宋_GB2312" w:eastAsia="仿宋_GB2312"/>
                <w:sz w:val="32"/>
                <w:szCs w:val="32"/>
              </w:rPr>
            </w:pPr>
            <w:r>
              <w:rPr>
                <w:rFonts w:hint="eastAsia" w:ascii="仿宋_GB2312" w:eastAsia="仿宋_GB2312"/>
                <w:sz w:val="32"/>
                <w:szCs w:val="32"/>
              </w:rPr>
              <w:t>受益群体满意度</w:t>
            </w:r>
          </w:p>
        </w:tc>
        <w:tc>
          <w:tcPr>
            <w:tcW w:w="1293" w:type="pct"/>
            <w:vAlign w:val="center"/>
          </w:tcPr>
          <w:p w14:paraId="093646CE">
            <w:pPr>
              <w:spacing w:line="580" w:lineRule="exact"/>
              <w:rPr>
                <w:rFonts w:ascii="仿宋_GB2312" w:eastAsia="仿宋_GB2312"/>
                <w:sz w:val="32"/>
                <w:szCs w:val="32"/>
              </w:rPr>
            </w:pPr>
            <w:r>
              <w:rPr>
                <w:rFonts w:hint="eastAsia" w:ascii="仿宋_GB2312" w:eastAsia="仿宋_GB2312"/>
                <w:sz w:val="32"/>
                <w:szCs w:val="32"/>
              </w:rPr>
              <w:t>受益群体调查中，满意和较满意的人数占全部调查人数的比率</w:t>
            </w:r>
          </w:p>
        </w:tc>
        <w:tc>
          <w:tcPr>
            <w:tcW w:w="1524" w:type="pct"/>
            <w:vAlign w:val="center"/>
          </w:tcPr>
          <w:p w14:paraId="59E0ECFE">
            <w:pPr>
              <w:spacing w:line="580" w:lineRule="exact"/>
              <w:rPr>
                <w:rFonts w:ascii="仿宋_GB2312" w:eastAsia="仿宋_GB2312"/>
                <w:sz w:val="32"/>
                <w:szCs w:val="32"/>
              </w:rPr>
            </w:pPr>
            <w:r>
              <w:rPr>
                <w:rFonts w:hint="eastAsia" w:ascii="仿宋_GB2312" w:eastAsia="仿宋_GB2312"/>
                <w:sz w:val="32"/>
                <w:szCs w:val="32"/>
              </w:rPr>
              <w:t>完成100%得6分，完成90%以上得5分，完成80%以上得4分，完成80%以下得3分。</w:t>
            </w:r>
          </w:p>
        </w:tc>
        <w:tc>
          <w:tcPr>
            <w:tcW w:w="383" w:type="pct"/>
            <w:vAlign w:val="center"/>
          </w:tcPr>
          <w:p w14:paraId="45F07B42">
            <w:pPr>
              <w:spacing w:line="580" w:lineRule="exact"/>
              <w:rPr>
                <w:rFonts w:ascii="仿宋_GB2312" w:eastAsia="仿宋_GB2312"/>
                <w:sz w:val="32"/>
                <w:szCs w:val="32"/>
              </w:rPr>
            </w:pPr>
            <w:r>
              <w:rPr>
                <w:rFonts w:hint="eastAsia" w:ascii="仿宋_GB2312" w:eastAsia="仿宋_GB2312"/>
                <w:sz w:val="32"/>
                <w:szCs w:val="32"/>
              </w:rPr>
              <w:t>6</w:t>
            </w:r>
          </w:p>
        </w:tc>
        <w:tc>
          <w:tcPr>
            <w:tcW w:w="363" w:type="pct"/>
            <w:vAlign w:val="center"/>
          </w:tcPr>
          <w:p w14:paraId="7BD6F8F4">
            <w:pPr>
              <w:spacing w:line="580" w:lineRule="exact"/>
              <w:rPr>
                <w:rFonts w:ascii="仿宋_GB2312" w:eastAsia="仿宋_GB2312"/>
                <w:sz w:val="32"/>
                <w:szCs w:val="32"/>
              </w:rPr>
            </w:pPr>
            <w:r>
              <w:rPr>
                <w:rFonts w:hint="eastAsia" w:ascii="仿宋_GB2312" w:eastAsia="仿宋_GB2312"/>
                <w:sz w:val="32"/>
                <w:szCs w:val="32"/>
              </w:rPr>
              <w:t>6</w:t>
            </w:r>
          </w:p>
        </w:tc>
      </w:tr>
      <w:tr w14:paraId="0BEF3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50" w:type="pct"/>
            <w:vAlign w:val="center"/>
          </w:tcPr>
          <w:p w14:paraId="7D3435B1">
            <w:pPr>
              <w:spacing w:line="580" w:lineRule="exact"/>
              <w:rPr>
                <w:rFonts w:ascii="仿宋_GB2312" w:eastAsia="仿宋_GB2312"/>
                <w:sz w:val="32"/>
                <w:szCs w:val="32"/>
              </w:rPr>
            </w:pPr>
            <w:r>
              <w:rPr>
                <w:rFonts w:hint="eastAsia" w:ascii="仿宋_GB2312" w:eastAsia="仿宋_GB2312"/>
                <w:sz w:val="32"/>
                <w:szCs w:val="32"/>
              </w:rPr>
              <w:t>总分</w:t>
            </w:r>
          </w:p>
        </w:tc>
        <w:tc>
          <w:tcPr>
            <w:tcW w:w="434" w:type="pct"/>
            <w:vAlign w:val="center"/>
          </w:tcPr>
          <w:p w14:paraId="214A92AD">
            <w:pPr>
              <w:spacing w:line="580" w:lineRule="exact"/>
              <w:rPr>
                <w:rFonts w:ascii="仿宋_GB2312" w:eastAsia="仿宋_GB2312"/>
                <w:sz w:val="32"/>
                <w:szCs w:val="32"/>
              </w:rPr>
            </w:pPr>
            <w:r>
              <w:rPr>
                <w:rFonts w:hint="eastAsia" w:ascii="仿宋_GB2312" w:eastAsia="仿宋_GB2312"/>
                <w:sz w:val="32"/>
                <w:szCs w:val="32"/>
              </w:rPr>
              <w:t>　</w:t>
            </w:r>
          </w:p>
        </w:tc>
        <w:tc>
          <w:tcPr>
            <w:tcW w:w="652" w:type="pct"/>
            <w:vAlign w:val="center"/>
          </w:tcPr>
          <w:p w14:paraId="359A4C02">
            <w:pPr>
              <w:spacing w:line="580" w:lineRule="exact"/>
              <w:rPr>
                <w:rFonts w:ascii="仿宋_GB2312" w:eastAsia="仿宋_GB2312"/>
                <w:sz w:val="32"/>
                <w:szCs w:val="32"/>
              </w:rPr>
            </w:pPr>
            <w:r>
              <w:rPr>
                <w:rFonts w:hint="eastAsia" w:ascii="仿宋_GB2312" w:eastAsia="仿宋_GB2312"/>
                <w:sz w:val="32"/>
                <w:szCs w:val="32"/>
              </w:rPr>
              <w:t>　</w:t>
            </w:r>
          </w:p>
        </w:tc>
        <w:tc>
          <w:tcPr>
            <w:tcW w:w="1293" w:type="pct"/>
            <w:vAlign w:val="center"/>
          </w:tcPr>
          <w:p w14:paraId="65353BD7">
            <w:pPr>
              <w:spacing w:line="580" w:lineRule="exact"/>
              <w:rPr>
                <w:rFonts w:ascii="仿宋_GB2312" w:eastAsia="仿宋_GB2312"/>
                <w:sz w:val="32"/>
                <w:szCs w:val="32"/>
              </w:rPr>
            </w:pPr>
            <w:r>
              <w:rPr>
                <w:rFonts w:hint="eastAsia" w:ascii="仿宋_GB2312" w:eastAsia="仿宋_GB2312"/>
                <w:sz w:val="32"/>
                <w:szCs w:val="32"/>
              </w:rPr>
              <w:t>　</w:t>
            </w:r>
          </w:p>
        </w:tc>
        <w:tc>
          <w:tcPr>
            <w:tcW w:w="1524" w:type="pct"/>
            <w:vAlign w:val="center"/>
          </w:tcPr>
          <w:p w14:paraId="06DF8CDF">
            <w:pPr>
              <w:spacing w:line="580" w:lineRule="exact"/>
              <w:rPr>
                <w:rFonts w:ascii="仿宋_GB2312" w:eastAsia="仿宋_GB2312"/>
                <w:sz w:val="32"/>
                <w:szCs w:val="32"/>
              </w:rPr>
            </w:pPr>
            <w:r>
              <w:rPr>
                <w:rFonts w:hint="eastAsia" w:ascii="仿宋_GB2312" w:eastAsia="仿宋_GB2312"/>
                <w:sz w:val="32"/>
                <w:szCs w:val="32"/>
              </w:rPr>
              <w:t>　</w:t>
            </w:r>
          </w:p>
        </w:tc>
        <w:tc>
          <w:tcPr>
            <w:tcW w:w="383" w:type="pct"/>
            <w:vAlign w:val="center"/>
          </w:tcPr>
          <w:p w14:paraId="3C27D7AC">
            <w:pPr>
              <w:spacing w:line="580" w:lineRule="exact"/>
              <w:rPr>
                <w:rFonts w:ascii="仿宋_GB2312" w:eastAsia="仿宋_GB2312"/>
                <w:sz w:val="32"/>
                <w:szCs w:val="32"/>
              </w:rPr>
            </w:pPr>
            <w:r>
              <w:rPr>
                <w:rFonts w:hint="eastAsia" w:ascii="仿宋_GB2312" w:eastAsia="仿宋_GB2312"/>
                <w:sz w:val="32"/>
                <w:szCs w:val="32"/>
              </w:rPr>
              <w:t>100</w:t>
            </w:r>
          </w:p>
        </w:tc>
        <w:tc>
          <w:tcPr>
            <w:tcW w:w="363" w:type="pct"/>
            <w:vAlign w:val="center"/>
          </w:tcPr>
          <w:p w14:paraId="27960707">
            <w:pPr>
              <w:spacing w:line="580" w:lineRule="exact"/>
              <w:rPr>
                <w:rFonts w:ascii="仿宋_GB2312" w:eastAsia="仿宋_GB2312"/>
                <w:sz w:val="32"/>
                <w:szCs w:val="32"/>
              </w:rPr>
            </w:pPr>
            <w:r>
              <w:rPr>
                <w:rFonts w:ascii="仿宋_GB2312" w:eastAsia="仿宋_GB2312"/>
                <w:sz w:val="32"/>
                <w:szCs w:val="32"/>
              </w:rPr>
              <w:t>99</w:t>
            </w:r>
          </w:p>
        </w:tc>
      </w:tr>
    </w:tbl>
    <w:p w14:paraId="6CCF6575">
      <w:pPr>
        <w:spacing w:line="560" w:lineRule="exact"/>
        <w:ind w:firstLine="640" w:firstLineChars="200"/>
        <w:rPr>
          <w:rFonts w:ascii="仿宋" w:hAnsi="仿宋" w:eastAsia="仿宋" w:cs="仿宋"/>
          <w:sz w:val="32"/>
          <w:szCs w:val="32"/>
        </w:rPr>
      </w:pPr>
    </w:p>
    <w:p w14:paraId="409236BC">
      <w:pPr>
        <w:spacing w:line="560" w:lineRule="exact"/>
        <w:ind w:firstLine="640" w:firstLineChars="200"/>
        <w:rPr>
          <w:rFonts w:ascii="仿宋" w:hAnsi="仿宋" w:eastAsia="仿宋"/>
          <w:sz w:val="32"/>
          <w:szCs w:val="32"/>
        </w:rPr>
      </w:pPr>
      <w:r>
        <w:rPr>
          <w:rFonts w:hint="eastAsia" w:ascii="仿宋" w:hAnsi="仿宋" w:eastAsia="仿宋"/>
          <w:sz w:val="32"/>
          <w:szCs w:val="32"/>
        </w:rPr>
        <w:t>3、评价方法。采用查阅项目档案资料的方法评价。</w:t>
      </w:r>
    </w:p>
    <w:p w14:paraId="453932CC">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4、评价标准</w:t>
      </w:r>
    </w:p>
    <w:p w14:paraId="0E22BF00">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从数量指标、质量指标、时效指标三方面进行评价，按绩效目标任务全部完成的得满分，没完成的不给分且说明原因。</w:t>
      </w:r>
    </w:p>
    <w:p w14:paraId="1ED2C139">
      <w:pPr>
        <w:ind w:firstLine="640" w:firstLineChars="200"/>
        <w:rPr>
          <w:rFonts w:ascii="仿宋" w:hAnsi="仿宋" w:eastAsia="仿宋"/>
          <w:sz w:val="32"/>
          <w:szCs w:val="32"/>
        </w:rPr>
      </w:pPr>
      <w:r>
        <w:rPr>
          <w:rFonts w:hint="eastAsia" w:ascii="仿宋" w:hAnsi="仿宋" w:eastAsia="仿宋"/>
          <w:sz w:val="32"/>
          <w:szCs w:val="32"/>
        </w:rPr>
        <w:t>（三）绩效评价工作工程</w:t>
      </w:r>
    </w:p>
    <w:p w14:paraId="080C1950">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按照单位内部职责分工，成立了由项目办、审计科、相关业务科室人员组成的评价工作小组，评价工作组2021年3月22日听取了相关工作汇报，查阅了项目档案资料及财务资料，了解资金拨付、使用情况及相关的管理工作。</w:t>
      </w:r>
    </w:p>
    <w:p w14:paraId="4B924EAE">
      <w:pPr>
        <w:ind w:firstLine="640" w:firstLineChars="200"/>
        <w:rPr>
          <w:rFonts w:ascii="黑体" w:hAnsi="黑体" w:eastAsia="黑体"/>
          <w:sz w:val="32"/>
          <w:szCs w:val="32"/>
        </w:rPr>
      </w:pPr>
      <w:r>
        <w:rPr>
          <w:rFonts w:hint="eastAsia" w:ascii="黑体" w:hAnsi="黑体" w:eastAsia="黑体"/>
          <w:sz w:val="32"/>
          <w:szCs w:val="32"/>
        </w:rPr>
        <w:t>三、综合评价情况及评价结论</w:t>
      </w:r>
    </w:p>
    <w:p w14:paraId="06C5DB29">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该项目资金足额到位，</w:t>
      </w:r>
      <w:r>
        <w:rPr>
          <w:rFonts w:hint="eastAsia" w:ascii="仿宋" w:hAnsi="仿宋" w:eastAsia="仿宋" w:cs="仿宋"/>
          <w:sz w:val="32"/>
          <w:szCs w:val="32"/>
        </w:rPr>
        <w:t>实行专户管理，并做到专款专用，资金使用符合</w:t>
      </w:r>
      <w:r>
        <w:rPr>
          <w:rFonts w:hint="eastAsia" w:ascii="仿宋" w:hAnsi="仿宋" w:eastAsia="仿宋"/>
          <w:sz w:val="32"/>
          <w:szCs w:val="32"/>
        </w:rPr>
        <w:t>《农业生产发展资金管理办法》等文件相关要求。</w:t>
      </w:r>
      <w:r>
        <w:rPr>
          <w:rFonts w:hint="eastAsia" w:ascii="仿宋" w:hAnsi="仿宋" w:eastAsia="仿宋" w:cs="黑体"/>
          <w:kern w:val="0"/>
          <w:sz w:val="32"/>
          <w:szCs w:val="32"/>
        </w:rPr>
        <w:t>通过组织实施该项目，了解了我市耕地质量变化情况，以及肥料对作物、对土壤养分状况的影响与促进，通过对土壤养分变化、农作物对肥料及产量的影响，科学</w:t>
      </w:r>
      <w:r>
        <w:rPr>
          <w:rFonts w:hint="eastAsia" w:ascii="仿宋" w:hAnsi="仿宋" w:eastAsia="仿宋"/>
          <w:sz w:val="32"/>
          <w:szCs w:val="32"/>
        </w:rPr>
        <w:t>撰写耕地质量监测报告，为下一步研究肥效提供了有效支撑。项目资金在生产生活中</w:t>
      </w:r>
      <w:r>
        <w:rPr>
          <w:rFonts w:hint="eastAsia" w:ascii="仿宋" w:hAnsi="仿宋" w:eastAsia="仿宋" w:cs="仿宋"/>
          <w:sz w:val="32"/>
          <w:szCs w:val="32"/>
        </w:rPr>
        <w:t>切</w:t>
      </w:r>
      <w:r>
        <w:rPr>
          <w:rFonts w:hint="eastAsia" w:ascii="仿宋" w:hAnsi="仿宋" w:eastAsia="仿宋" w:cs="黑体"/>
          <w:kern w:val="0"/>
          <w:sz w:val="32"/>
          <w:szCs w:val="32"/>
        </w:rPr>
        <w:t>实发挥了财政资金的使用效果。</w:t>
      </w:r>
    </w:p>
    <w:p w14:paraId="3D0A06E2">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评价</w:t>
      </w:r>
      <w:r>
        <w:rPr>
          <w:rFonts w:ascii="仿宋" w:hAnsi="仿宋" w:eastAsia="仿宋" w:cs="黑体"/>
          <w:kern w:val="0"/>
          <w:sz w:val="32"/>
          <w:szCs w:val="32"/>
        </w:rPr>
        <w:t>结论：综合评分项目绩效指标得分为99</w:t>
      </w:r>
      <w:r>
        <w:rPr>
          <w:rFonts w:hint="eastAsia" w:ascii="仿宋" w:hAnsi="仿宋" w:eastAsia="仿宋" w:cs="黑体"/>
          <w:kern w:val="0"/>
          <w:sz w:val="32"/>
          <w:szCs w:val="32"/>
        </w:rPr>
        <w:t>分</w:t>
      </w:r>
      <w:r>
        <w:rPr>
          <w:rFonts w:ascii="仿宋" w:hAnsi="仿宋" w:eastAsia="仿宋" w:cs="黑体"/>
          <w:kern w:val="0"/>
          <w:sz w:val="32"/>
          <w:szCs w:val="32"/>
        </w:rPr>
        <w:t>，绩效评为优秀。</w:t>
      </w:r>
    </w:p>
    <w:p w14:paraId="2A74BF15">
      <w:pPr>
        <w:spacing w:line="560" w:lineRule="exact"/>
        <w:ind w:firstLine="640" w:firstLineChars="200"/>
        <w:rPr>
          <w:rFonts w:ascii="黑体" w:hAnsi="黑体" w:eastAsia="黑体"/>
          <w:sz w:val="32"/>
          <w:szCs w:val="32"/>
        </w:rPr>
      </w:pPr>
      <w:r>
        <w:rPr>
          <w:rFonts w:hint="eastAsia" w:ascii="黑体" w:hAnsi="黑体" w:eastAsia="黑体"/>
          <w:sz w:val="32"/>
          <w:szCs w:val="32"/>
        </w:rPr>
        <w:t>四、绩效评价指标分析</w:t>
      </w:r>
    </w:p>
    <w:p w14:paraId="389DE461">
      <w:pPr>
        <w:spacing w:line="540" w:lineRule="exact"/>
        <w:ind w:firstLine="640" w:firstLineChars="200"/>
        <w:rPr>
          <w:rFonts w:ascii="仿宋" w:hAnsi="仿宋" w:eastAsia="仿宋"/>
          <w:sz w:val="32"/>
          <w:szCs w:val="32"/>
        </w:rPr>
      </w:pPr>
      <w:r>
        <w:rPr>
          <w:rFonts w:hint="eastAsia" w:ascii="仿宋" w:hAnsi="仿宋" w:eastAsia="仿宋"/>
          <w:sz w:val="32"/>
          <w:szCs w:val="32"/>
        </w:rPr>
        <w:t>1、建设任务</w:t>
      </w:r>
      <w:r>
        <w:rPr>
          <w:rFonts w:hint="eastAsia" w:ascii="仿宋" w:hAnsi="仿宋" w:eastAsia="仿宋"/>
          <w:b/>
          <w:sz w:val="32"/>
          <w:szCs w:val="32"/>
        </w:rPr>
        <w:t>（已完成）</w:t>
      </w:r>
      <w:r>
        <w:rPr>
          <w:rFonts w:hint="eastAsia" w:ascii="仿宋" w:hAnsi="仿宋" w:eastAsia="仿宋"/>
          <w:sz w:val="32"/>
          <w:szCs w:val="32"/>
        </w:rPr>
        <w:t>。</w:t>
      </w:r>
    </w:p>
    <w:p w14:paraId="0AF61F49">
      <w:pPr>
        <w:spacing w:line="540" w:lineRule="exact"/>
        <w:ind w:firstLine="640" w:firstLineChars="200"/>
        <w:rPr>
          <w:rFonts w:ascii="仿宋" w:hAnsi="仿宋" w:eastAsia="仿宋"/>
          <w:sz w:val="32"/>
          <w:szCs w:val="32"/>
        </w:rPr>
      </w:pPr>
      <w:r>
        <w:rPr>
          <w:rFonts w:hint="eastAsia" w:ascii="仿宋" w:hAnsi="仿宋" w:eastAsia="仿宋"/>
          <w:sz w:val="32"/>
          <w:szCs w:val="32"/>
        </w:rPr>
        <w:t>按照上级目标建立1个国家级长期定位监测点、2个省级肠胃定位监测点和3个附点，目前已按照方案要求全部落实</w:t>
      </w:r>
    </w:p>
    <w:p w14:paraId="54093C3D">
      <w:pPr>
        <w:spacing w:line="540" w:lineRule="exact"/>
        <w:ind w:firstLine="640" w:firstLineChars="200"/>
        <w:rPr>
          <w:rFonts w:ascii="仿宋" w:hAnsi="仿宋" w:eastAsia="仿宋"/>
          <w:sz w:val="32"/>
          <w:szCs w:val="32"/>
        </w:rPr>
      </w:pPr>
      <w:r>
        <w:rPr>
          <w:rFonts w:hint="eastAsia" w:ascii="仿宋" w:hAnsi="仿宋" w:eastAsia="仿宋"/>
          <w:sz w:val="32"/>
          <w:szCs w:val="32"/>
        </w:rPr>
        <w:t>2、开业生产概况调查</w:t>
      </w:r>
      <w:r>
        <w:rPr>
          <w:rFonts w:hint="eastAsia" w:ascii="仿宋" w:hAnsi="仿宋" w:eastAsia="仿宋"/>
          <w:b/>
          <w:sz w:val="32"/>
          <w:szCs w:val="32"/>
        </w:rPr>
        <w:t>（已完成）。</w:t>
      </w:r>
      <w:r>
        <w:rPr>
          <w:rFonts w:hint="eastAsia" w:ascii="仿宋" w:hAnsi="仿宋" w:eastAsia="仿宋"/>
          <w:sz w:val="32"/>
          <w:szCs w:val="32"/>
        </w:rPr>
        <w:t>主要包括监测点的常年降水量，≥10℃积温、无霜期、地形部位、地块坡度、潜水埋深、障碍因素、耕地地力水平、排灌能力、农业区划、种植制度、常年施肥量、作物产量、成土母质和土壤类型等，填入监测点基本情况记载表留存。</w:t>
      </w:r>
    </w:p>
    <w:p w14:paraId="0C1D6EDB">
      <w:pPr>
        <w:spacing w:line="540" w:lineRule="exact"/>
        <w:ind w:firstLine="640" w:firstLineChars="200"/>
        <w:rPr>
          <w:rFonts w:ascii="仿宋" w:hAnsi="仿宋" w:eastAsia="仿宋"/>
          <w:sz w:val="32"/>
          <w:szCs w:val="32"/>
        </w:rPr>
      </w:pPr>
      <w:r>
        <w:rPr>
          <w:rFonts w:hint="eastAsia" w:ascii="仿宋" w:hAnsi="仿宋" w:eastAsia="仿宋"/>
          <w:sz w:val="32"/>
          <w:szCs w:val="32"/>
        </w:rPr>
        <w:t>3、年度检测任务</w:t>
      </w:r>
      <w:r>
        <w:rPr>
          <w:rFonts w:hint="eastAsia" w:ascii="仿宋" w:hAnsi="仿宋" w:eastAsia="仿宋"/>
          <w:b/>
          <w:sz w:val="32"/>
          <w:szCs w:val="32"/>
        </w:rPr>
        <w:t>（已完成）</w:t>
      </w:r>
      <w:r>
        <w:rPr>
          <w:rFonts w:hint="eastAsia" w:ascii="仿宋" w:hAnsi="仿宋" w:eastAsia="仿宋"/>
          <w:sz w:val="32"/>
          <w:szCs w:val="32"/>
        </w:rPr>
        <w:t>。监测耕层厚度、PH、有机质、全氮、碱解氮、有效磷、速效钾、缓效钾等理化性状指标，目前化验结果已全部录入相应系统。</w:t>
      </w:r>
    </w:p>
    <w:p w14:paraId="5C7CC2A8">
      <w:pPr>
        <w:spacing w:line="540" w:lineRule="exact"/>
        <w:ind w:firstLine="640" w:firstLineChars="200"/>
        <w:rPr>
          <w:rFonts w:ascii="仿宋" w:hAnsi="仿宋" w:eastAsia="仿宋"/>
          <w:sz w:val="32"/>
          <w:szCs w:val="32"/>
        </w:rPr>
      </w:pPr>
      <w:r>
        <w:rPr>
          <w:rFonts w:hint="eastAsia" w:ascii="仿宋" w:hAnsi="仿宋" w:eastAsia="仿宋"/>
          <w:sz w:val="32"/>
          <w:szCs w:val="32"/>
        </w:rPr>
        <w:t>4、撰写耕地质量监测报告</w:t>
      </w:r>
      <w:r>
        <w:rPr>
          <w:rFonts w:hint="eastAsia" w:ascii="仿宋" w:hAnsi="仿宋" w:eastAsia="仿宋"/>
          <w:b/>
          <w:sz w:val="32"/>
          <w:szCs w:val="32"/>
        </w:rPr>
        <w:t>（已发布）。</w:t>
      </w:r>
      <w:r>
        <w:rPr>
          <w:rFonts w:hint="eastAsia" w:ascii="仿宋" w:hAnsi="仿宋" w:eastAsia="仿宋"/>
          <w:sz w:val="32"/>
          <w:szCs w:val="32"/>
        </w:rPr>
        <w:t>根据农业生产状况调查结果，结合土壤养分含量变化以及作物产量变化，综合评价肥料对土壤作物的影响及促进，发布了2019年耕地质量监测报告。</w:t>
      </w:r>
    </w:p>
    <w:p w14:paraId="21E111D1">
      <w:pPr>
        <w:ind w:firstLine="640" w:firstLineChars="200"/>
        <w:rPr>
          <w:rFonts w:ascii="黑体" w:hAnsi="黑体" w:eastAsia="黑体"/>
          <w:sz w:val="32"/>
          <w:szCs w:val="32"/>
        </w:rPr>
      </w:pPr>
      <w:r>
        <w:rPr>
          <w:rFonts w:hint="eastAsia" w:ascii="黑体" w:hAnsi="黑体" w:eastAsia="黑体"/>
          <w:sz w:val="32"/>
          <w:szCs w:val="32"/>
        </w:rPr>
        <w:t>五、主要经验及做法、存在问题及原因分析</w:t>
      </w:r>
    </w:p>
    <w:p w14:paraId="6653E9B4">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themeColor="text1"/>
          <w:sz w:val="32"/>
          <w:szCs w:val="32"/>
        </w:rPr>
        <w:t>按照省农业农村厅《2019年耕地质量监测与保护提升项目实施方案》要求，本市因地制宜制定了项目可行性方案，</w:t>
      </w:r>
      <w:r>
        <w:rPr>
          <w:rFonts w:hint="eastAsia" w:ascii="仿宋" w:hAnsi="仿宋" w:eastAsia="仿宋"/>
          <w:sz w:val="32"/>
          <w:szCs w:val="32"/>
        </w:rPr>
        <w:t>项目方案中明确了实施目标、项目建设内容及资金安排等事项。为确保项目顺利实施取得成效，成立以主管市长为组长，财政局局长、农牧局局长为副组长，项目区乡镇主管副职为成员的项目领导小组，和相关部门为成员的技术小组，负责项目的方案制定、组织发动、宣传培训、技术服务等。同过强有力措施目标任务按时完成，与2018年耕地质量等级相比成功提升0.2个等级，项目资金发挥了撬杆作用，</w:t>
      </w:r>
      <w:r>
        <w:rPr>
          <w:rFonts w:hint="eastAsia" w:ascii="仿宋" w:hAnsi="仿宋" w:eastAsia="仿宋"/>
          <w:color w:val="000000" w:themeColor="text1"/>
          <w:sz w:val="32"/>
          <w:szCs w:val="32"/>
        </w:rPr>
        <w:t>收到了预期效果。</w:t>
      </w:r>
    </w:p>
    <w:p w14:paraId="78DADFCE">
      <w:pPr>
        <w:spacing w:line="560" w:lineRule="exact"/>
        <w:ind w:firstLine="640" w:firstLineChars="200"/>
        <w:rPr>
          <w:rFonts w:ascii="黑体" w:hAnsi="黑体" w:eastAsia="黑体"/>
          <w:sz w:val="32"/>
          <w:szCs w:val="32"/>
        </w:rPr>
      </w:pPr>
      <w:r>
        <w:rPr>
          <w:rFonts w:hint="eastAsia" w:ascii="黑体" w:hAnsi="黑体" w:eastAsia="黑体"/>
          <w:sz w:val="32"/>
          <w:szCs w:val="32"/>
        </w:rPr>
        <w:t>六、有关建议</w:t>
      </w:r>
    </w:p>
    <w:p w14:paraId="416FE4B8">
      <w:pPr>
        <w:spacing w:line="560" w:lineRule="exact"/>
        <w:ind w:firstLine="640" w:firstLineChars="200"/>
        <w:rPr>
          <w:rFonts w:ascii="仿宋" w:hAnsi="仿宋" w:eastAsia="仿宋"/>
          <w:sz w:val="32"/>
          <w:szCs w:val="32"/>
        </w:rPr>
      </w:pPr>
      <w:r>
        <w:rPr>
          <w:rFonts w:hint="eastAsia" w:ascii="仿宋" w:hAnsi="仿宋" w:eastAsia="仿宋"/>
          <w:sz w:val="32"/>
          <w:szCs w:val="32"/>
        </w:rPr>
        <w:t>无有关建议。</w:t>
      </w:r>
    </w:p>
    <w:p w14:paraId="49828303">
      <w:pPr>
        <w:spacing w:line="560" w:lineRule="exact"/>
        <w:ind w:firstLine="640" w:firstLineChars="200"/>
        <w:rPr>
          <w:rFonts w:ascii="黑体" w:hAnsi="黑体" w:eastAsia="黑体"/>
          <w:sz w:val="32"/>
          <w:szCs w:val="32"/>
        </w:rPr>
      </w:pPr>
      <w:r>
        <w:rPr>
          <w:rFonts w:hint="eastAsia" w:ascii="黑体" w:hAnsi="黑体" w:eastAsia="黑体"/>
          <w:sz w:val="32"/>
          <w:szCs w:val="32"/>
        </w:rPr>
        <w:t>七、其他需要说明的问题</w:t>
      </w:r>
    </w:p>
    <w:p w14:paraId="2F088ED4">
      <w:pPr>
        <w:spacing w:line="560" w:lineRule="exact"/>
        <w:ind w:firstLine="640" w:firstLineChars="200"/>
        <w:rPr>
          <w:rFonts w:ascii="仿宋" w:hAnsi="仿宋" w:eastAsia="仿宋"/>
          <w:sz w:val="32"/>
          <w:szCs w:val="32"/>
        </w:rPr>
      </w:pPr>
      <w:r>
        <w:rPr>
          <w:rFonts w:hint="eastAsia" w:ascii="仿宋" w:hAnsi="仿宋" w:eastAsia="仿宋"/>
          <w:sz w:val="32"/>
          <w:szCs w:val="32"/>
        </w:rPr>
        <w:t>无其他需要说明的问题</w:t>
      </w:r>
    </w:p>
    <w:p w14:paraId="12CA74F0">
      <w:pPr>
        <w:spacing w:line="560" w:lineRule="exact"/>
        <w:ind w:firstLine="640" w:firstLineChars="200"/>
        <w:rPr>
          <w:rFonts w:ascii="仿宋" w:hAnsi="仿宋" w:eastAsia="仿宋"/>
          <w:sz w:val="32"/>
          <w:szCs w:val="32"/>
        </w:rPr>
      </w:pPr>
    </w:p>
    <w:p w14:paraId="607C513E">
      <w:pPr>
        <w:spacing w:line="560" w:lineRule="exact"/>
        <w:ind w:firstLine="640" w:firstLineChars="200"/>
        <w:rPr>
          <w:rFonts w:ascii="仿宋" w:hAnsi="仿宋" w:eastAsia="仿宋"/>
          <w:sz w:val="32"/>
          <w:szCs w:val="32"/>
        </w:rPr>
      </w:pPr>
    </w:p>
    <w:p w14:paraId="5DBE6615">
      <w:pPr>
        <w:spacing w:line="560" w:lineRule="exact"/>
        <w:ind w:firstLine="640" w:firstLineChars="200"/>
        <w:rPr>
          <w:rFonts w:ascii="仿宋" w:hAnsi="仿宋" w:eastAsia="仿宋"/>
          <w:sz w:val="32"/>
          <w:szCs w:val="32"/>
        </w:rPr>
      </w:pPr>
    </w:p>
    <w:p w14:paraId="63880445">
      <w:pPr>
        <w:spacing w:line="560" w:lineRule="exact"/>
        <w:ind w:firstLine="640" w:firstLineChars="200"/>
        <w:rPr>
          <w:rFonts w:ascii="仿宋" w:hAnsi="仿宋" w:eastAsia="仿宋"/>
          <w:sz w:val="32"/>
          <w:szCs w:val="32"/>
        </w:rPr>
      </w:pPr>
    </w:p>
    <w:p w14:paraId="3871861F">
      <w:pPr>
        <w:spacing w:line="560" w:lineRule="exact"/>
        <w:ind w:firstLine="640" w:firstLineChars="200"/>
        <w:rPr>
          <w:rFonts w:ascii="仿宋" w:hAnsi="仿宋" w:eastAsia="仿宋"/>
          <w:sz w:val="32"/>
          <w:szCs w:val="32"/>
        </w:rPr>
      </w:pPr>
    </w:p>
    <w:p w14:paraId="29DA634C">
      <w:pPr>
        <w:spacing w:line="560" w:lineRule="exact"/>
        <w:ind w:firstLine="640" w:firstLineChars="200"/>
        <w:rPr>
          <w:rFonts w:ascii="仿宋" w:hAnsi="仿宋" w:eastAsia="仿宋"/>
          <w:sz w:val="32"/>
          <w:szCs w:val="32"/>
        </w:rPr>
      </w:pPr>
    </w:p>
    <w:p w14:paraId="0926D76E">
      <w:pPr>
        <w:spacing w:line="560" w:lineRule="exact"/>
        <w:ind w:firstLine="640" w:firstLineChars="200"/>
        <w:rPr>
          <w:rFonts w:ascii="仿宋" w:hAnsi="仿宋" w:eastAsia="仿宋"/>
          <w:sz w:val="32"/>
          <w:szCs w:val="32"/>
        </w:rPr>
      </w:pPr>
    </w:p>
    <w:p w14:paraId="0D8DBB58">
      <w:pPr>
        <w:spacing w:line="560" w:lineRule="exact"/>
        <w:ind w:firstLine="640" w:firstLineChars="200"/>
        <w:rPr>
          <w:rFonts w:ascii="仿宋" w:hAnsi="仿宋" w:eastAsia="仿宋"/>
          <w:sz w:val="32"/>
          <w:szCs w:val="32"/>
        </w:rPr>
      </w:pPr>
    </w:p>
    <w:p w14:paraId="69259D14">
      <w:pPr>
        <w:spacing w:line="560" w:lineRule="exact"/>
        <w:ind w:firstLine="640" w:firstLineChars="200"/>
        <w:rPr>
          <w:rFonts w:ascii="仿宋" w:hAnsi="仿宋" w:eastAsia="仿宋"/>
          <w:sz w:val="32"/>
          <w:szCs w:val="32"/>
        </w:rPr>
      </w:pPr>
    </w:p>
    <w:p w14:paraId="2D40EA43">
      <w:pPr>
        <w:spacing w:line="560" w:lineRule="exact"/>
        <w:ind w:firstLine="640" w:firstLineChars="200"/>
        <w:rPr>
          <w:rFonts w:ascii="仿宋" w:hAnsi="仿宋" w:eastAsia="仿宋"/>
          <w:sz w:val="32"/>
          <w:szCs w:val="32"/>
        </w:rPr>
      </w:pPr>
    </w:p>
    <w:p w14:paraId="56459569">
      <w:pPr>
        <w:spacing w:line="560" w:lineRule="exact"/>
        <w:ind w:firstLine="640" w:firstLineChars="200"/>
        <w:rPr>
          <w:rFonts w:ascii="仿宋" w:hAnsi="仿宋" w:eastAsia="仿宋"/>
          <w:sz w:val="32"/>
          <w:szCs w:val="32"/>
        </w:rPr>
      </w:pPr>
    </w:p>
    <w:p w14:paraId="1F1A0368">
      <w:pPr>
        <w:spacing w:line="560" w:lineRule="exact"/>
        <w:ind w:firstLine="640" w:firstLineChars="200"/>
        <w:rPr>
          <w:rFonts w:ascii="仿宋" w:hAnsi="仿宋" w:eastAsia="仿宋"/>
          <w:sz w:val="32"/>
          <w:szCs w:val="32"/>
        </w:rPr>
      </w:pPr>
    </w:p>
    <w:p w14:paraId="1193B184">
      <w:pPr>
        <w:spacing w:line="560" w:lineRule="exact"/>
        <w:ind w:firstLine="640" w:firstLineChars="200"/>
        <w:rPr>
          <w:rFonts w:ascii="仿宋" w:hAnsi="仿宋" w:eastAsia="仿宋"/>
          <w:sz w:val="32"/>
          <w:szCs w:val="32"/>
        </w:rPr>
      </w:pPr>
    </w:p>
    <w:p w14:paraId="3A034C7A">
      <w:pPr>
        <w:spacing w:line="560" w:lineRule="exact"/>
        <w:ind w:firstLine="640" w:firstLineChars="200"/>
        <w:rPr>
          <w:rFonts w:ascii="仿宋" w:hAnsi="仿宋" w:eastAsia="仿宋"/>
          <w:sz w:val="32"/>
          <w:szCs w:val="32"/>
        </w:rPr>
      </w:pPr>
    </w:p>
    <w:p w14:paraId="12949C21">
      <w:pPr>
        <w:spacing w:line="560" w:lineRule="exact"/>
        <w:ind w:firstLine="640" w:firstLineChars="200"/>
        <w:rPr>
          <w:rFonts w:ascii="仿宋" w:hAnsi="仿宋" w:eastAsia="仿宋"/>
          <w:sz w:val="32"/>
          <w:szCs w:val="32"/>
        </w:rPr>
      </w:pPr>
    </w:p>
    <w:p w14:paraId="098D72CE">
      <w:pPr>
        <w:spacing w:line="560" w:lineRule="exact"/>
        <w:ind w:firstLine="640" w:firstLineChars="200"/>
        <w:rPr>
          <w:rFonts w:ascii="仿宋" w:hAnsi="仿宋" w:eastAsia="仿宋"/>
          <w:sz w:val="32"/>
          <w:szCs w:val="32"/>
        </w:rPr>
      </w:pPr>
    </w:p>
    <w:p w14:paraId="3AE5B9E4">
      <w:pPr>
        <w:spacing w:line="560" w:lineRule="exact"/>
        <w:ind w:firstLine="640" w:firstLineChars="200"/>
        <w:rPr>
          <w:rFonts w:ascii="仿宋" w:hAnsi="仿宋" w:eastAsia="仿宋"/>
          <w:sz w:val="32"/>
          <w:szCs w:val="32"/>
        </w:rPr>
      </w:pPr>
    </w:p>
    <w:p w14:paraId="5FADA42F">
      <w:pPr>
        <w:spacing w:line="560" w:lineRule="exact"/>
        <w:ind w:firstLine="640" w:firstLineChars="200"/>
        <w:rPr>
          <w:rFonts w:ascii="仿宋" w:hAnsi="仿宋" w:eastAsia="仿宋"/>
          <w:sz w:val="32"/>
          <w:szCs w:val="32"/>
        </w:rPr>
      </w:pPr>
    </w:p>
    <w:p w14:paraId="1824D8E5">
      <w:pPr>
        <w:spacing w:line="560" w:lineRule="exact"/>
        <w:ind w:firstLine="640" w:firstLineChars="200"/>
        <w:rPr>
          <w:rFonts w:ascii="仿宋" w:hAnsi="仿宋" w:eastAsia="仿宋"/>
          <w:sz w:val="32"/>
          <w:szCs w:val="32"/>
        </w:rPr>
      </w:pPr>
    </w:p>
    <w:tbl>
      <w:tblPr>
        <w:tblStyle w:val="10"/>
        <w:tblpPr w:leftFromText="180" w:rightFromText="180" w:vertAnchor="text" w:horzAnchor="page" w:tblpX="1450" w:tblpY="209"/>
        <w:tblOverlap w:val="never"/>
        <w:tblW w:w="9075" w:type="dxa"/>
        <w:tblInd w:w="0" w:type="dxa"/>
        <w:tblLayout w:type="fixed"/>
        <w:tblCellMar>
          <w:top w:w="0" w:type="dxa"/>
          <w:left w:w="108" w:type="dxa"/>
          <w:bottom w:w="0" w:type="dxa"/>
          <w:right w:w="108" w:type="dxa"/>
        </w:tblCellMar>
      </w:tblPr>
      <w:tblGrid>
        <w:gridCol w:w="587"/>
        <w:gridCol w:w="650"/>
        <w:gridCol w:w="1441"/>
        <w:gridCol w:w="729"/>
        <w:gridCol w:w="1133"/>
        <w:gridCol w:w="100"/>
        <w:gridCol w:w="1138"/>
        <w:gridCol w:w="851"/>
        <w:gridCol w:w="178"/>
        <w:gridCol w:w="284"/>
        <w:gridCol w:w="425"/>
        <w:gridCol w:w="142"/>
        <w:gridCol w:w="709"/>
        <w:gridCol w:w="708"/>
      </w:tblGrid>
      <w:tr w14:paraId="2987B655">
        <w:tblPrEx>
          <w:tblCellMar>
            <w:top w:w="0" w:type="dxa"/>
            <w:left w:w="108" w:type="dxa"/>
            <w:bottom w:w="0" w:type="dxa"/>
            <w:right w:w="108" w:type="dxa"/>
          </w:tblCellMar>
        </w:tblPrEx>
        <w:trPr>
          <w:trHeight w:val="451" w:hRule="atLeast"/>
        </w:trPr>
        <w:tc>
          <w:tcPr>
            <w:tcW w:w="9075" w:type="dxa"/>
            <w:gridSpan w:val="14"/>
            <w:noWrap/>
            <w:vAlign w:val="center"/>
          </w:tcPr>
          <w:p w14:paraId="541FD7F1">
            <w:pPr>
              <w:widowControl/>
              <w:spacing w:line="320" w:lineRule="exact"/>
              <w:jc w:val="center"/>
              <w:rPr>
                <w:rFonts w:ascii="宋体" w:hAnsi="宋体"/>
                <w:b/>
                <w:bCs/>
                <w:kern w:val="0"/>
                <w:szCs w:val="32"/>
              </w:rPr>
            </w:pPr>
            <w:r>
              <w:rPr>
                <w:rFonts w:hint="eastAsia" w:ascii="宋体" w:hAnsi="宋体"/>
                <w:b/>
                <w:bCs/>
                <w:kern w:val="0"/>
                <w:szCs w:val="32"/>
              </w:rPr>
              <w:t>2020年度项目支出绩效自评表</w:t>
            </w:r>
          </w:p>
        </w:tc>
      </w:tr>
      <w:tr w14:paraId="680FD1A9">
        <w:tblPrEx>
          <w:tblCellMar>
            <w:top w:w="0" w:type="dxa"/>
            <w:left w:w="108" w:type="dxa"/>
            <w:bottom w:w="0" w:type="dxa"/>
            <w:right w:w="108" w:type="dxa"/>
          </w:tblCellMar>
        </w:tblPrEx>
        <w:trPr>
          <w:trHeight w:val="387" w:hRule="atLeast"/>
        </w:trPr>
        <w:tc>
          <w:tcPr>
            <w:tcW w:w="9075" w:type="dxa"/>
            <w:gridSpan w:val="14"/>
            <w:noWrap/>
          </w:tcPr>
          <w:p w14:paraId="2EBB0BDA">
            <w:pPr>
              <w:widowControl/>
              <w:wordWrap w:val="0"/>
              <w:jc w:val="right"/>
              <w:rPr>
                <w:rFonts w:ascii="宋体" w:hAnsi="宋体"/>
                <w:kern w:val="0"/>
                <w:sz w:val="22"/>
              </w:rPr>
            </w:pPr>
            <w:r>
              <w:rPr>
                <w:rFonts w:hint="eastAsia" w:ascii="宋体" w:hAnsi="宋体"/>
                <w:kern w:val="0"/>
                <w:sz w:val="22"/>
                <w:szCs w:val="22"/>
              </w:rPr>
              <w:t xml:space="preserve">                      金额：万元</w:t>
            </w:r>
          </w:p>
        </w:tc>
      </w:tr>
      <w:tr w14:paraId="74525D13">
        <w:tblPrEx>
          <w:tblCellMar>
            <w:top w:w="0" w:type="dxa"/>
            <w:left w:w="108" w:type="dxa"/>
            <w:bottom w:w="0" w:type="dxa"/>
            <w:right w:w="108" w:type="dxa"/>
          </w:tblCellMar>
        </w:tblPrEx>
        <w:trPr>
          <w:trHeight w:val="300" w:hRule="exact"/>
        </w:trPr>
        <w:tc>
          <w:tcPr>
            <w:tcW w:w="1237" w:type="dxa"/>
            <w:gridSpan w:val="2"/>
            <w:tcBorders>
              <w:top w:val="single" w:color="auto" w:sz="4" w:space="0"/>
              <w:left w:val="single" w:color="auto" w:sz="4" w:space="0"/>
              <w:bottom w:val="single" w:color="auto" w:sz="4" w:space="0"/>
              <w:right w:val="single" w:color="auto" w:sz="4" w:space="0"/>
            </w:tcBorders>
            <w:noWrap/>
            <w:vAlign w:val="center"/>
          </w:tcPr>
          <w:p w14:paraId="212C2D26">
            <w:pPr>
              <w:widowControl/>
              <w:spacing w:line="240" w:lineRule="exact"/>
              <w:jc w:val="center"/>
              <w:rPr>
                <w:rFonts w:ascii="宋体" w:hAnsi="宋体"/>
                <w:kern w:val="0"/>
                <w:sz w:val="18"/>
                <w:szCs w:val="18"/>
              </w:rPr>
            </w:pPr>
            <w:r>
              <w:rPr>
                <w:rFonts w:hint="eastAsia" w:ascii="宋体" w:hAnsi="宋体"/>
                <w:kern w:val="0"/>
                <w:sz w:val="18"/>
                <w:szCs w:val="18"/>
              </w:rPr>
              <w:t>项目名称</w:t>
            </w:r>
          </w:p>
        </w:tc>
        <w:tc>
          <w:tcPr>
            <w:tcW w:w="7838" w:type="dxa"/>
            <w:gridSpan w:val="12"/>
            <w:tcBorders>
              <w:top w:val="single" w:color="auto" w:sz="4" w:space="0"/>
              <w:left w:val="nil"/>
              <w:bottom w:val="single" w:color="auto" w:sz="4" w:space="0"/>
              <w:right w:val="single" w:color="auto" w:sz="4" w:space="0"/>
            </w:tcBorders>
            <w:noWrap/>
            <w:vAlign w:val="center"/>
          </w:tcPr>
          <w:p w14:paraId="02ED7934">
            <w:pPr>
              <w:widowControl/>
              <w:spacing w:line="240" w:lineRule="exact"/>
              <w:jc w:val="center"/>
              <w:rPr>
                <w:rFonts w:ascii="宋体" w:hAnsi="宋体"/>
                <w:kern w:val="0"/>
                <w:sz w:val="18"/>
                <w:szCs w:val="18"/>
              </w:rPr>
            </w:pPr>
            <w:r>
              <w:rPr>
                <w:rFonts w:hint="eastAsia" w:asciiTheme="majorEastAsia" w:hAnsiTheme="majorEastAsia" w:eastAsiaTheme="majorEastAsia"/>
                <w:w w:val="95"/>
                <w:kern w:val="0"/>
                <w:lang w:val="zh-CN"/>
              </w:rPr>
              <w:t>遵化市2019年耕地质量监测与保护提升项目</w:t>
            </w:r>
          </w:p>
        </w:tc>
      </w:tr>
      <w:tr w14:paraId="1E77D0BD">
        <w:tblPrEx>
          <w:tblCellMar>
            <w:top w:w="0" w:type="dxa"/>
            <w:left w:w="108" w:type="dxa"/>
            <w:bottom w:w="0" w:type="dxa"/>
            <w:right w:w="108" w:type="dxa"/>
          </w:tblCellMar>
        </w:tblPrEx>
        <w:trPr>
          <w:trHeight w:val="300" w:hRule="exact"/>
        </w:trPr>
        <w:tc>
          <w:tcPr>
            <w:tcW w:w="1237" w:type="dxa"/>
            <w:gridSpan w:val="2"/>
            <w:tcBorders>
              <w:top w:val="single" w:color="auto" w:sz="4" w:space="0"/>
              <w:left w:val="single" w:color="auto" w:sz="4" w:space="0"/>
              <w:bottom w:val="single" w:color="auto" w:sz="4" w:space="0"/>
              <w:right w:val="single" w:color="auto" w:sz="4" w:space="0"/>
            </w:tcBorders>
            <w:noWrap/>
            <w:vAlign w:val="center"/>
          </w:tcPr>
          <w:p w14:paraId="21582D71">
            <w:pPr>
              <w:widowControl/>
              <w:spacing w:line="240" w:lineRule="exact"/>
              <w:jc w:val="center"/>
              <w:rPr>
                <w:rFonts w:ascii="宋体" w:hAnsi="宋体"/>
                <w:kern w:val="0"/>
                <w:sz w:val="18"/>
                <w:szCs w:val="18"/>
              </w:rPr>
            </w:pPr>
            <w:r>
              <w:rPr>
                <w:rFonts w:hint="eastAsia" w:ascii="宋体" w:hAnsi="宋体"/>
                <w:kern w:val="0"/>
                <w:sz w:val="18"/>
                <w:szCs w:val="18"/>
              </w:rPr>
              <w:t>主管部门</w:t>
            </w:r>
          </w:p>
        </w:tc>
        <w:tc>
          <w:tcPr>
            <w:tcW w:w="4541" w:type="dxa"/>
            <w:gridSpan w:val="5"/>
            <w:tcBorders>
              <w:top w:val="single" w:color="auto" w:sz="4" w:space="0"/>
              <w:left w:val="nil"/>
              <w:bottom w:val="single" w:color="auto" w:sz="4" w:space="0"/>
              <w:right w:val="single" w:color="auto" w:sz="4" w:space="0"/>
            </w:tcBorders>
            <w:noWrap/>
            <w:vAlign w:val="center"/>
          </w:tcPr>
          <w:p w14:paraId="4A2A1A11">
            <w:pPr>
              <w:widowControl/>
              <w:spacing w:line="240" w:lineRule="exact"/>
              <w:jc w:val="center"/>
              <w:rPr>
                <w:rFonts w:ascii="宋体" w:hAnsi="宋体"/>
                <w:kern w:val="0"/>
                <w:sz w:val="18"/>
                <w:szCs w:val="18"/>
              </w:rPr>
            </w:pPr>
          </w:p>
        </w:tc>
        <w:tc>
          <w:tcPr>
            <w:tcW w:w="1029" w:type="dxa"/>
            <w:gridSpan w:val="2"/>
            <w:tcBorders>
              <w:top w:val="nil"/>
              <w:left w:val="nil"/>
              <w:bottom w:val="single" w:color="auto" w:sz="4" w:space="0"/>
              <w:right w:val="single" w:color="auto" w:sz="4" w:space="0"/>
            </w:tcBorders>
            <w:noWrap/>
            <w:vAlign w:val="center"/>
          </w:tcPr>
          <w:p w14:paraId="361DE40F">
            <w:pPr>
              <w:widowControl/>
              <w:spacing w:line="240" w:lineRule="exact"/>
              <w:jc w:val="center"/>
              <w:rPr>
                <w:rFonts w:ascii="宋体" w:hAnsi="宋体"/>
                <w:kern w:val="0"/>
                <w:sz w:val="18"/>
                <w:szCs w:val="18"/>
              </w:rPr>
            </w:pPr>
            <w:r>
              <w:rPr>
                <w:rFonts w:hint="eastAsia" w:ascii="宋体" w:hAnsi="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0BDB5032">
            <w:pPr>
              <w:widowControl/>
              <w:spacing w:line="240" w:lineRule="exact"/>
              <w:jc w:val="center"/>
              <w:rPr>
                <w:rFonts w:ascii="宋体" w:hAnsi="宋体"/>
                <w:kern w:val="0"/>
                <w:sz w:val="18"/>
                <w:szCs w:val="18"/>
              </w:rPr>
            </w:pPr>
          </w:p>
        </w:tc>
      </w:tr>
      <w:tr w14:paraId="4A4DD50E">
        <w:tblPrEx>
          <w:tblCellMar>
            <w:top w:w="0" w:type="dxa"/>
            <w:left w:w="108" w:type="dxa"/>
            <w:bottom w:w="0" w:type="dxa"/>
            <w:right w:w="108" w:type="dxa"/>
          </w:tblCellMar>
        </w:tblPrEx>
        <w:trPr>
          <w:trHeight w:val="300" w:hRule="exact"/>
        </w:trPr>
        <w:tc>
          <w:tcPr>
            <w:tcW w:w="123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8AAD146">
            <w:pPr>
              <w:widowControl/>
              <w:spacing w:line="240" w:lineRule="exact"/>
              <w:jc w:val="center"/>
              <w:rPr>
                <w:rFonts w:ascii="宋体" w:hAnsi="宋体"/>
                <w:kern w:val="0"/>
                <w:sz w:val="18"/>
                <w:szCs w:val="18"/>
              </w:rPr>
            </w:pPr>
            <w:r>
              <w:rPr>
                <w:rFonts w:hint="eastAsia" w:ascii="宋体" w:hAnsi="宋体"/>
                <w:kern w:val="0"/>
                <w:sz w:val="18"/>
                <w:szCs w:val="18"/>
              </w:rPr>
              <w:t>项目资金</w:t>
            </w:r>
            <w:r>
              <w:rPr>
                <w:rFonts w:hint="eastAsia" w:ascii="宋体" w:hAnsi="宋体"/>
                <w:kern w:val="0"/>
                <w:sz w:val="18"/>
                <w:szCs w:val="18"/>
              </w:rPr>
              <w:br w:type="textWrapping"/>
            </w:r>
            <w:r>
              <w:rPr>
                <w:rFonts w:hint="eastAsia" w:ascii="宋体" w:hAnsi="宋体"/>
                <w:kern w:val="0"/>
                <w:sz w:val="18"/>
                <w:szCs w:val="18"/>
              </w:rPr>
              <w:t>（万元）</w:t>
            </w:r>
          </w:p>
        </w:tc>
        <w:tc>
          <w:tcPr>
            <w:tcW w:w="2170" w:type="dxa"/>
            <w:gridSpan w:val="2"/>
            <w:tcBorders>
              <w:top w:val="single" w:color="auto" w:sz="4" w:space="0"/>
              <w:left w:val="nil"/>
              <w:bottom w:val="single" w:color="auto" w:sz="4" w:space="0"/>
              <w:right w:val="single" w:color="auto" w:sz="4" w:space="0"/>
            </w:tcBorders>
            <w:noWrap/>
            <w:vAlign w:val="center"/>
          </w:tcPr>
          <w:p w14:paraId="132F45A3">
            <w:pPr>
              <w:widowControl/>
              <w:spacing w:line="240" w:lineRule="exact"/>
              <w:jc w:val="center"/>
              <w:rPr>
                <w:rFonts w:ascii="宋体" w:hAnsi="宋体"/>
                <w:kern w:val="0"/>
                <w:sz w:val="18"/>
                <w:szCs w:val="18"/>
              </w:rPr>
            </w:pPr>
          </w:p>
        </w:tc>
        <w:tc>
          <w:tcPr>
            <w:tcW w:w="1133" w:type="dxa"/>
            <w:tcBorders>
              <w:top w:val="nil"/>
              <w:left w:val="nil"/>
              <w:bottom w:val="single" w:color="auto" w:sz="4" w:space="0"/>
              <w:right w:val="single" w:color="auto" w:sz="4" w:space="0"/>
            </w:tcBorders>
            <w:noWrap/>
            <w:vAlign w:val="center"/>
          </w:tcPr>
          <w:p w14:paraId="63DAF74F">
            <w:pPr>
              <w:widowControl/>
              <w:spacing w:line="240" w:lineRule="exact"/>
              <w:jc w:val="center"/>
              <w:rPr>
                <w:rFonts w:ascii="宋体" w:hAnsi="宋体"/>
                <w:kern w:val="0"/>
                <w:sz w:val="18"/>
                <w:szCs w:val="18"/>
              </w:rPr>
            </w:pPr>
            <w:r>
              <w:rPr>
                <w:rFonts w:hint="eastAsia" w:ascii="宋体" w:hAnsi="宋体"/>
                <w:kern w:val="0"/>
                <w:sz w:val="18"/>
                <w:szCs w:val="18"/>
              </w:rPr>
              <w:t>年初预算数</w:t>
            </w:r>
          </w:p>
        </w:tc>
        <w:tc>
          <w:tcPr>
            <w:tcW w:w="1238" w:type="dxa"/>
            <w:gridSpan w:val="2"/>
            <w:tcBorders>
              <w:top w:val="nil"/>
              <w:left w:val="nil"/>
              <w:bottom w:val="single" w:color="auto" w:sz="4" w:space="0"/>
              <w:right w:val="single" w:color="auto" w:sz="4" w:space="0"/>
            </w:tcBorders>
            <w:noWrap/>
            <w:vAlign w:val="center"/>
          </w:tcPr>
          <w:p w14:paraId="33EA4558">
            <w:pPr>
              <w:widowControl/>
              <w:spacing w:line="240" w:lineRule="exact"/>
              <w:jc w:val="center"/>
              <w:rPr>
                <w:rFonts w:ascii="宋体" w:hAnsi="宋体"/>
                <w:kern w:val="0"/>
                <w:sz w:val="18"/>
                <w:szCs w:val="18"/>
              </w:rPr>
            </w:pPr>
            <w:r>
              <w:rPr>
                <w:rFonts w:hint="eastAsia" w:ascii="宋体" w:hAnsi="宋体"/>
                <w:kern w:val="0"/>
                <w:sz w:val="18"/>
                <w:szCs w:val="18"/>
              </w:rPr>
              <w:t>全年预算数</w:t>
            </w:r>
          </w:p>
        </w:tc>
        <w:tc>
          <w:tcPr>
            <w:tcW w:w="1029" w:type="dxa"/>
            <w:gridSpan w:val="2"/>
            <w:tcBorders>
              <w:top w:val="nil"/>
              <w:left w:val="nil"/>
              <w:bottom w:val="single" w:color="auto" w:sz="4" w:space="0"/>
              <w:right w:val="single" w:color="auto" w:sz="4" w:space="0"/>
            </w:tcBorders>
            <w:noWrap/>
            <w:vAlign w:val="center"/>
          </w:tcPr>
          <w:p w14:paraId="3C8FDA50">
            <w:pPr>
              <w:widowControl/>
              <w:spacing w:line="240" w:lineRule="exact"/>
              <w:jc w:val="center"/>
              <w:rPr>
                <w:rFonts w:ascii="宋体" w:hAnsi="宋体"/>
                <w:kern w:val="0"/>
                <w:sz w:val="18"/>
                <w:szCs w:val="18"/>
              </w:rPr>
            </w:pPr>
            <w:r>
              <w:rPr>
                <w:rFonts w:hint="eastAsia" w:ascii="宋体" w:hAnsi="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6A724F50">
            <w:pPr>
              <w:widowControl/>
              <w:spacing w:line="240" w:lineRule="exact"/>
              <w:jc w:val="center"/>
              <w:rPr>
                <w:rFonts w:ascii="宋体" w:hAnsi="宋体"/>
                <w:kern w:val="0"/>
                <w:sz w:val="18"/>
                <w:szCs w:val="18"/>
              </w:rPr>
            </w:pPr>
            <w:r>
              <w:rPr>
                <w:rFonts w:hint="eastAsia" w:ascii="宋体" w:hAnsi="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1EDC6108">
            <w:pPr>
              <w:widowControl/>
              <w:spacing w:line="240" w:lineRule="exact"/>
              <w:jc w:val="center"/>
              <w:rPr>
                <w:rFonts w:ascii="宋体" w:hAnsi="宋体"/>
                <w:kern w:val="0"/>
                <w:sz w:val="18"/>
                <w:szCs w:val="18"/>
              </w:rPr>
            </w:pPr>
            <w:r>
              <w:rPr>
                <w:rFonts w:hint="eastAsia" w:ascii="宋体" w:hAnsi="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26B2A893">
            <w:pPr>
              <w:widowControl/>
              <w:spacing w:line="240" w:lineRule="exact"/>
              <w:jc w:val="center"/>
              <w:rPr>
                <w:rFonts w:ascii="宋体" w:hAnsi="宋体"/>
                <w:kern w:val="0"/>
                <w:sz w:val="18"/>
                <w:szCs w:val="18"/>
              </w:rPr>
            </w:pPr>
            <w:r>
              <w:rPr>
                <w:rFonts w:hint="eastAsia" w:ascii="宋体" w:hAnsi="宋体"/>
                <w:kern w:val="0"/>
                <w:sz w:val="18"/>
                <w:szCs w:val="18"/>
              </w:rPr>
              <w:t>得分</w:t>
            </w:r>
          </w:p>
        </w:tc>
      </w:tr>
      <w:tr w14:paraId="4FFF719C">
        <w:tblPrEx>
          <w:tblCellMar>
            <w:top w:w="0" w:type="dxa"/>
            <w:left w:w="108" w:type="dxa"/>
            <w:bottom w:w="0" w:type="dxa"/>
            <w:right w:w="108" w:type="dxa"/>
          </w:tblCellMar>
        </w:tblPrEx>
        <w:trPr>
          <w:trHeight w:val="300" w:hRule="exact"/>
        </w:trPr>
        <w:tc>
          <w:tcPr>
            <w:tcW w:w="1237" w:type="dxa"/>
            <w:gridSpan w:val="2"/>
            <w:vMerge w:val="continue"/>
            <w:tcBorders>
              <w:top w:val="single" w:color="auto" w:sz="4" w:space="0"/>
              <w:left w:val="single" w:color="auto" w:sz="4" w:space="0"/>
              <w:bottom w:val="single" w:color="auto" w:sz="4" w:space="0"/>
              <w:right w:val="single" w:color="auto" w:sz="4" w:space="0"/>
            </w:tcBorders>
            <w:vAlign w:val="center"/>
          </w:tcPr>
          <w:p w14:paraId="218700E9">
            <w:pPr>
              <w:widowControl/>
              <w:jc w:val="left"/>
              <w:rPr>
                <w:rFonts w:ascii="宋体" w:hAnsi="宋体"/>
                <w:kern w:val="0"/>
                <w:sz w:val="18"/>
                <w:szCs w:val="18"/>
              </w:rPr>
            </w:pPr>
          </w:p>
        </w:tc>
        <w:tc>
          <w:tcPr>
            <w:tcW w:w="2170" w:type="dxa"/>
            <w:gridSpan w:val="2"/>
            <w:tcBorders>
              <w:top w:val="single" w:color="auto" w:sz="4" w:space="0"/>
              <w:left w:val="nil"/>
              <w:bottom w:val="single" w:color="auto" w:sz="4" w:space="0"/>
              <w:right w:val="single" w:color="auto" w:sz="4" w:space="0"/>
            </w:tcBorders>
            <w:noWrap/>
            <w:vAlign w:val="center"/>
          </w:tcPr>
          <w:p w14:paraId="4296E288">
            <w:pPr>
              <w:widowControl/>
              <w:spacing w:line="240" w:lineRule="exact"/>
              <w:rPr>
                <w:rFonts w:ascii="宋体" w:hAnsi="宋体"/>
                <w:kern w:val="0"/>
                <w:sz w:val="18"/>
                <w:szCs w:val="18"/>
              </w:rPr>
            </w:pPr>
            <w:r>
              <w:rPr>
                <w:rFonts w:hint="eastAsia" w:ascii="宋体" w:hAnsi="宋体"/>
                <w:kern w:val="0"/>
                <w:sz w:val="18"/>
                <w:szCs w:val="18"/>
              </w:rPr>
              <w:t>年度资金总额</w:t>
            </w:r>
          </w:p>
        </w:tc>
        <w:tc>
          <w:tcPr>
            <w:tcW w:w="1133" w:type="dxa"/>
            <w:tcBorders>
              <w:top w:val="nil"/>
              <w:left w:val="nil"/>
              <w:bottom w:val="single" w:color="auto" w:sz="4" w:space="0"/>
              <w:right w:val="single" w:color="auto" w:sz="4" w:space="0"/>
            </w:tcBorders>
            <w:noWrap/>
            <w:vAlign w:val="center"/>
          </w:tcPr>
          <w:p w14:paraId="3BBF2EE2">
            <w:pPr>
              <w:widowControl/>
              <w:spacing w:line="240" w:lineRule="exact"/>
              <w:jc w:val="center"/>
              <w:rPr>
                <w:rFonts w:ascii="宋体" w:hAnsi="宋体"/>
                <w:kern w:val="0"/>
                <w:sz w:val="18"/>
                <w:szCs w:val="18"/>
              </w:rPr>
            </w:pPr>
            <w:r>
              <w:rPr>
                <w:rFonts w:hint="eastAsia" w:ascii="宋体" w:hAnsi="宋体"/>
                <w:kern w:val="0"/>
                <w:sz w:val="18"/>
                <w:szCs w:val="18"/>
              </w:rPr>
              <w:t>1.8</w:t>
            </w:r>
          </w:p>
        </w:tc>
        <w:tc>
          <w:tcPr>
            <w:tcW w:w="1238" w:type="dxa"/>
            <w:gridSpan w:val="2"/>
            <w:tcBorders>
              <w:top w:val="nil"/>
              <w:left w:val="nil"/>
              <w:bottom w:val="single" w:color="auto" w:sz="4" w:space="0"/>
              <w:right w:val="single" w:color="auto" w:sz="4" w:space="0"/>
            </w:tcBorders>
            <w:noWrap/>
            <w:vAlign w:val="center"/>
          </w:tcPr>
          <w:p w14:paraId="3BB7D010">
            <w:pPr>
              <w:widowControl/>
              <w:spacing w:line="240" w:lineRule="exact"/>
              <w:jc w:val="center"/>
              <w:rPr>
                <w:rFonts w:ascii="宋体" w:hAnsi="宋体"/>
                <w:kern w:val="0"/>
                <w:sz w:val="18"/>
                <w:szCs w:val="18"/>
              </w:rPr>
            </w:pPr>
            <w:r>
              <w:rPr>
                <w:rFonts w:hint="eastAsia" w:ascii="宋体" w:hAnsi="宋体"/>
                <w:kern w:val="0"/>
                <w:sz w:val="18"/>
                <w:szCs w:val="18"/>
              </w:rPr>
              <w:t>1.8</w:t>
            </w:r>
          </w:p>
        </w:tc>
        <w:tc>
          <w:tcPr>
            <w:tcW w:w="1029" w:type="dxa"/>
            <w:gridSpan w:val="2"/>
            <w:tcBorders>
              <w:top w:val="nil"/>
              <w:left w:val="nil"/>
              <w:bottom w:val="single" w:color="auto" w:sz="4" w:space="0"/>
              <w:right w:val="single" w:color="auto" w:sz="4" w:space="0"/>
            </w:tcBorders>
            <w:noWrap/>
            <w:vAlign w:val="center"/>
          </w:tcPr>
          <w:p w14:paraId="44F8F260">
            <w:pPr>
              <w:widowControl/>
              <w:spacing w:line="240" w:lineRule="exact"/>
              <w:jc w:val="center"/>
              <w:rPr>
                <w:rFonts w:ascii="宋体" w:hAnsi="宋体"/>
                <w:kern w:val="0"/>
                <w:sz w:val="18"/>
                <w:szCs w:val="18"/>
              </w:rPr>
            </w:pPr>
            <w:r>
              <w:rPr>
                <w:rFonts w:hint="eastAsia" w:ascii="宋体" w:hAnsi="宋体"/>
                <w:kern w:val="0"/>
                <w:sz w:val="18"/>
                <w:szCs w:val="18"/>
              </w:rPr>
              <w:t>1.8</w:t>
            </w:r>
          </w:p>
        </w:tc>
        <w:tc>
          <w:tcPr>
            <w:tcW w:w="709" w:type="dxa"/>
            <w:gridSpan w:val="2"/>
            <w:tcBorders>
              <w:top w:val="nil"/>
              <w:left w:val="nil"/>
              <w:bottom w:val="single" w:color="auto" w:sz="4" w:space="0"/>
              <w:right w:val="single" w:color="auto" w:sz="4" w:space="0"/>
            </w:tcBorders>
            <w:noWrap/>
            <w:vAlign w:val="center"/>
          </w:tcPr>
          <w:p w14:paraId="068306C9">
            <w:pPr>
              <w:widowControl/>
              <w:spacing w:line="240" w:lineRule="exact"/>
              <w:jc w:val="center"/>
              <w:rPr>
                <w:rFonts w:ascii="宋体" w:hAnsi="宋体"/>
                <w:kern w:val="0"/>
                <w:sz w:val="18"/>
                <w:szCs w:val="18"/>
              </w:rPr>
            </w:pPr>
            <w:r>
              <w:rPr>
                <w:rFonts w:hint="eastAsia" w:ascii="宋体" w:hAnsi="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3F20BDE0">
            <w:pPr>
              <w:widowControl/>
              <w:spacing w:line="240" w:lineRule="exact"/>
              <w:jc w:val="center"/>
              <w:rPr>
                <w:rFonts w:ascii="宋体" w:hAnsi="宋体"/>
                <w:kern w:val="0"/>
                <w:sz w:val="18"/>
                <w:szCs w:val="18"/>
              </w:rPr>
            </w:pPr>
            <w:r>
              <w:rPr>
                <w:rFonts w:hint="eastAsia" w:ascii="宋体" w:hAnsi="宋体"/>
                <w:kern w:val="0"/>
                <w:sz w:val="18"/>
                <w:szCs w:val="18"/>
              </w:rPr>
              <w:t>100%</w:t>
            </w:r>
          </w:p>
        </w:tc>
        <w:tc>
          <w:tcPr>
            <w:tcW w:w="708" w:type="dxa"/>
            <w:tcBorders>
              <w:top w:val="nil"/>
              <w:left w:val="nil"/>
              <w:bottom w:val="single" w:color="auto" w:sz="4" w:space="0"/>
              <w:right w:val="single" w:color="auto" w:sz="4" w:space="0"/>
            </w:tcBorders>
            <w:noWrap/>
            <w:vAlign w:val="center"/>
          </w:tcPr>
          <w:p w14:paraId="536CA892">
            <w:pPr>
              <w:widowControl/>
              <w:spacing w:line="240" w:lineRule="exact"/>
              <w:jc w:val="center"/>
              <w:rPr>
                <w:rFonts w:ascii="宋体" w:hAnsi="宋体"/>
                <w:kern w:val="0"/>
                <w:sz w:val="18"/>
                <w:szCs w:val="18"/>
              </w:rPr>
            </w:pPr>
            <w:r>
              <w:rPr>
                <w:rFonts w:hint="eastAsia" w:ascii="宋体" w:hAnsi="宋体"/>
                <w:kern w:val="0"/>
                <w:sz w:val="18"/>
                <w:szCs w:val="18"/>
              </w:rPr>
              <w:t>10</w:t>
            </w:r>
          </w:p>
        </w:tc>
      </w:tr>
      <w:tr w14:paraId="2D03B79B">
        <w:tblPrEx>
          <w:tblCellMar>
            <w:top w:w="0" w:type="dxa"/>
            <w:left w:w="108" w:type="dxa"/>
            <w:bottom w:w="0" w:type="dxa"/>
            <w:right w:w="108" w:type="dxa"/>
          </w:tblCellMar>
        </w:tblPrEx>
        <w:trPr>
          <w:trHeight w:val="300" w:hRule="exact"/>
        </w:trPr>
        <w:tc>
          <w:tcPr>
            <w:tcW w:w="1237" w:type="dxa"/>
            <w:gridSpan w:val="2"/>
            <w:vMerge w:val="continue"/>
            <w:tcBorders>
              <w:top w:val="single" w:color="auto" w:sz="4" w:space="0"/>
              <w:left w:val="single" w:color="auto" w:sz="4" w:space="0"/>
              <w:bottom w:val="single" w:color="auto" w:sz="4" w:space="0"/>
              <w:right w:val="single" w:color="auto" w:sz="4" w:space="0"/>
            </w:tcBorders>
            <w:vAlign w:val="center"/>
          </w:tcPr>
          <w:p w14:paraId="0686E6D7">
            <w:pPr>
              <w:widowControl/>
              <w:jc w:val="left"/>
              <w:rPr>
                <w:rFonts w:ascii="宋体" w:hAnsi="宋体"/>
                <w:kern w:val="0"/>
                <w:sz w:val="18"/>
                <w:szCs w:val="18"/>
              </w:rPr>
            </w:pPr>
          </w:p>
        </w:tc>
        <w:tc>
          <w:tcPr>
            <w:tcW w:w="2170" w:type="dxa"/>
            <w:gridSpan w:val="2"/>
            <w:tcBorders>
              <w:top w:val="single" w:color="auto" w:sz="4" w:space="0"/>
              <w:left w:val="nil"/>
              <w:bottom w:val="single" w:color="auto" w:sz="4" w:space="0"/>
              <w:right w:val="single" w:color="auto" w:sz="4" w:space="0"/>
            </w:tcBorders>
            <w:noWrap/>
            <w:vAlign w:val="center"/>
          </w:tcPr>
          <w:p w14:paraId="4E4FD92B">
            <w:pPr>
              <w:widowControl/>
              <w:spacing w:line="240" w:lineRule="exact"/>
              <w:rPr>
                <w:rFonts w:ascii="宋体" w:hAnsi="宋体"/>
                <w:kern w:val="0"/>
                <w:sz w:val="18"/>
                <w:szCs w:val="18"/>
              </w:rPr>
            </w:pPr>
            <w:r>
              <w:rPr>
                <w:rFonts w:hint="eastAsia" w:ascii="宋体" w:hAnsi="宋体"/>
                <w:kern w:val="0"/>
                <w:sz w:val="18"/>
                <w:szCs w:val="18"/>
              </w:rPr>
              <w:t>其中：当年财政拨款</w:t>
            </w:r>
          </w:p>
        </w:tc>
        <w:tc>
          <w:tcPr>
            <w:tcW w:w="1133" w:type="dxa"/>
            <w:tcBorders>
              <w:top w:val="nil"/>
              <w:left w:val="nil"/>
              <w:bottom w:val="single" w:color="auto" w:sz="4" w:space="0"/>
              <w:right w:val="single" w:color="auto" w:sz="4" w:space="0"/>
            </w:tcBorders>
            <w:noWrap/>
            <w:vAlign w:val="center"/>
          </w:tcPr>
          <w:p w14:paraId="18D65F7D">
            <w:pPr>
              <w:widowControl/>
              <w:spacing w:line="240" w:lineRule="exact"/>
              <w:jc w:val="center"/>
              <w:rPr>
                <w:rFonts w:ascii="宋体" w:hAnsi="宋体"/>
                <w:kern w:val="0"/>
                <w:sz w:val="18"/>
                <w:szCs w:val="18"/>
              </w:rPr>
            </w:pPr>
            <w:r>
              <w:rPr>
                <w:rFonts w:hint="eastAsia" w:ascii="宋体" w:hAnsi="宋体"/>
                <w:kern w:val="0"/>
                <w:sz w:val="18"/>
                <w:szCs w:val="18"/>
              </w:rPr>
              <w:t>1.8</w:t>
            </w:r>
          </w:p>
        </w:tc>
        <w:tc>
          <w:tcPr>
            <w:tcW w:w="1238" w:type="dxa"/>
            <w:gridSpan w:val="2"/>
            <w:tcBorders>
              <w:top w:val="nil"/>
              <w:left w:val="nil"/>
              <w:bottom w:val="single" w:color="auto" w:sz="4" w:space="0"/>
              <w:right w:val="single" w:color="auto" w:sz="4" w:space="0"/>
            </w:tcBorders>
            <w:noWrap/>
            <w:vAlign w:val="center"/>
          </w:tcPr>
          <w:p w14:paraId="5EC2C340">
            <w:pPr>
              <w:widowControl/>
              <w:spacing w:line="240" w:lineRule="exact"/>
              <w:jc w:val="center"/>
              <w:rPr>
                <w:rFonts w:ascii="宋体" w:hAnsi="宋体"/>
                <w:kern w:val="0"/>
                <w:sz w:val="18"/>
                <w:szCs w:val="18"/>
              </w:rPr>
            </w:pPr>
            <w:r>
              <w:rPr>
                <w:rFonts w:hint="eastAsia" w:ascii="宋体" w:hAnsi="宋体"/>
                <w:kern w:val="0"/>
                <w:sz w:val="18"/>
                <w:szCs w:val="18"/>
              </w:rPr>
              <w:t>1.8</w:t>
            </w:r>
          </w:p>
        </w:tc>
        <w:tc>
          <w:tcPr>
            <w:tcW w:w="1029" w:type="dxa"/>
            <w:gridSpan w:val="2"/>
            <w:tcBorders>
              <w:top w:val="nil"/>
              <w:left w:val="nil"/>
              <w:bottom w:val="single" w:color="auto" w:sz="4" w:space="0"/>
              <w:right w:val="single" w:color="auto" w:sz="4" w:space="0"/>
            </w:tcBorders>
            <w:noWrap/>
            <w:vAlign w:val="center"/>
          </w:tcPr>
          <w:p w14:paraId="28863B25">
            <w:pPr>
              <w:widowControl/>
              <w:spacing w:line="240" w:lineRule="exact"/>
              <w:jc w:val="center"/>
              <w:rPr>
                <w:rFonts w:ascii="宋体" w:hAnsi="宋体"/>
                <w:kern w:val="0"/>
                <w:sz w:val="18"/>
                <w:szCs w:val="18"/>
              </w:rPr>
            </w:pPr>
            <w:r>
              <w:rPr>
                <w:rFonts w:hint="eastAsia" w:ascii="宋体" w:hAnsi="宋体"/>
                <w:kern w:val="0"/>
                <w:sz w:val="18"/>
                <w:szCs w:val="18"/>
              </w:rPr>
              <w:t>1.8</w:t>
            </w:r>
          </w:p>
        </w:tc>
        <w:tc>
          <w:tcPr>
            <w:tcW w:w="709" w:type="dxa"/>
            <w:gridSpan w:val="2"/>
            <w:tcBorders>
              <w:top w:val="nil"/>
              <w:left w:val="nil"/>
              <w:bottom w:val="single" w:color="auto" w:sz="4" w:space="0"/>
              <w:right w:val="single" w:color="auto" w:sz="4" w:space="0"/>
            </w:tcBorders>
            <w:noWrap/>
            <w:vAlign w:val="center"/>
          </w:tcPr>
          <w:p w14:paraId="0A1658B0">
            <w:pPr>
              <w:widowControl/>
              <w:spacing w:line="240" w:lineRule="exact"/>
              <w:jc w:val="center"/>
              <w:rPr>
                <w:rFonts w:ascii="宋体" w:hAnsi="宋体"/>
                <w:kern w:val="0"/>
                <w:sz w:val="18"/>
                <w:szCs w:val="18"/>
              </w:rPr>
            </w:pPr>
            <w:r>
              <w:rPr>
                <w:rFonts w:hint="eastAsia" w:ascii="宋体" w:hAnsi="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0BD71F71">
            <w:pPr>
              <w:widowControl/>
              <w:spacing w:line="240" w:lineRule="exact"/>
              <w:jc w:val="center"/>
              <w:rPr>
                <w:rFonts w:ascii="宋体" w:hAnsi="宋体"/>
                <w:kern w:val="0"/>
                <w:sz w:val="18"/>
                <w:szCs w:val="18"/>
              </w:rPr>
            </w:pPr>
            <w:r>
              <w:rPr>
                <w:rFonts w:hint="eastAsia" w:ascii="宋体" w:hAnsi="宋体"/>
                <w:kern w:val="0"/>
                <w:sz w:val="18"/>
                <w:szCs w:val="18"/>
              </w:rPr>
              <w:t>100</w:t>
            </w:r>
            <w:r>
              <w:rPr>
                <w:rFonts w:ascii="宋体" w:hAnsi="宋体"/>
                <w:kern w:val="0"/>
                <w:sz w:val="18"/>
                <w:szCs w:val="18"/>
              </w:rPr>
              <w:t>%</w:t>
            </w:r>
          </w:p>
        </w:tc>
        <w:tc>
          <w:tcPr>
            <w:tcW w:w="708" w:type="dxa"/>
            <w:tcBorders>
              <w:top w:val="nil"/>
              <w:left w:val="nil"/>
              <w:bottom w:val="single" w:color="auto" w:sz="4" w:space="0"/>
              <w:right w:val="single" w:color="auto" w:sz="4" w:space="0"/>
            </w:tcBorders>
            <w:noWrap/>
            <w:vAlign w:val="center"/>
          </w:tcPr>
          <w:p w14:paraId="02850F7E">
            <w:pPr>
              <w:widowControl/>
              <w:spacing w:line="240" w:lineRule="exact"/>
              <w:jc w:val="center"/>
              <w:rPr>
                <w:rFonts w:ascii="宋体" w:hAnsi="宋体"/>
                <w:kern w:val="0"/>
                <w:sz w:val="18"/>
                <w:szCs w:val="18"/>
              </w:rPr>
            </w:pPr>
            <w:r>
              <w:rPr>
                <w:rFonts w:hint="eastAsia" w:ascii="宋体" w:hAnsi="宋体"/>
                <w:kern w:val="0"/>
                <w:sz w:val="18"/>
                <w:szCs w:val="18"/>
              </w:rPr>
              <w:t>—</w:t>
            </w:r>
          </w:p>
        </w:tc>
      </w:tr>
      <w:tr w14:paraId="2AE1E1CB">
        <w:tblPrEx>
          <w:tblCellMar>
            <w:top w:w="0" w:type="dxa"/>
            <w:left w:w="108" w:type="dxa"/>
            <w:bottom w:w="0" w:type="dxa"/>
            <w:right w:w="108" w:type="dxa"/>
          </w:tblCellMar>
        </w:tblPrEx>
        <w:trPr>
          <w:trHeight w:val="300" w:hRule="exact"/>
        </w:trPr>
        <w:tc>
          <w:tcPr>
            <w:tcW w:w="1237" w:type="dxa"/>
            <w:gridSpan w:val="2"/>
            <w:vMerge w:val="continue"/>
            <w:tcBorders>
              <w:top w:val="single" w:color="auto" w:sz="4" w:space="0"/>
              <w:left w:val="single" w:color="auto" w:sz="4" w:space="0"/>
              <w:bottom w:val="single" w:color="auto" w:sz="4" w:space="0"/>
              <w:right w:val="single" w:color="auto" w:sz="4" w:space="0"/>
            </w:tcBorders>
            <w:vAlign w:val="center"/>
          </w:tcPr>
          <w:p w14:paraId="5BEA1252">
            <w:pPr>
              <w:widowControl/>
              <w:jc w:val="left"/>
              <w:rPr>
                <w:rFonts w:ascii="宋体" w:hAnsi="宋体"/>
                <w:kern w:val="0"/>
                <w:sz w:val="18"/>
                <w:szCs w:val="18"/>
              </w:rPr>
            </w:pPr>
          </w:p>
        </w:tc>
        <w:tc>
          <w:tcPr>
            <w:tcW w:w="2170" w:type="dxa"/>
            <w:gridSpan w:val="2"/>
            <w:tcBorders>
              <w:top w:val="single" w:color="auto" w:sz="4" w:space="0"/>
              <w:left w:val="nil"/>
              <w:bottom w:val="single" w:color="auto" w:sz="4" w:space="0"/>
              <w:right w:val="single" w:color="auto" w:sz="4" w:space="0"/>
            </w:tcBorders>
            <w:noWrap/>
            <w:vAlign w:val="center"/>
          </w:tcPr>
          <w:p w14:paraId="6758C841">
            <w:pPr>
              <w:widowControl/>
              <w:spacing w:line="240" w:lineRule="exact"/>
              <w:rPr>
                <w:rFonts w:ascii="宋体" w:hAnsi="宋体"/>
                <w:kern w:val="0"/>
                <w:sz w:val="18"/>
                <w:szCs w:val="18"/>
              </w:rPr>
            </w:pPr>
            <w:r>
              <w:rPr>
                <w:rFonts w:hint="eastAsia" w:ascii="宋体" w:hAnsi="宋体"/>
                <w:kern w:val="0"/>
                <w:sz w:val="18"/>
                <w:szCs w:val="18"/>
              </w:rPr>
              <w:t xml:space="preserve"> 上年结转资金</w:t>
            </w:r>
          </w:p>
        </w:tc>
        <w:tc>
          <w:tcPr>
            <w:tcW w:w="1133" w:type="dxa"/>
            <w:tcBorders>
              <w:top w:val="nil"/>
              <w:left w:val="nil"/>
              <w:bottom w:val="single" w:color="auto" w:sz="4" w:space="0"/>
              <w:right w:val="single" w:color="auto" w:sz="4" w:space="0"/>
            </w:tcBorders>
            <w:noWrap/>
            <w:vAlign w:val="center"/>
          </w:tcPr>
          <w:p w14:paraId="0FCE7EFD">
            <w:pPr>
              <w:widowControl/>
              <w:spacing w:line="240" w:lineRule="exact"/>
              <w:jc w:val="center"/>
              <w:rPr>
                <w:rFonts w:ascii="宋体" w:hAnsi="宋体"/>
                <w:kern w:val="0"/>
                <w:sz w:val="18"/>
                <w:szCs w:val="18"/>
              </w:rPr>
            </w:pPr>
          </w:p>
        </w:tc>
        <w:tc>
          <w:tcPr>
            <w:tcW w:w="1238" w:type="dxa"/>
            <w:gridSpan w:val="2"/>
            <w:tcBorders>
              <w:top w:val="nil"/>
              <w:left w:val="nil"/>
              <w:bottom w:val="single" w:color="auto" w:sz="4" w:space="0"/>
              <w:right w:val="single" w:color="auto" w:sz="4" w:space="0"/>
            </w:tcBorders>
            <w:noWrap/>
            <w:vAlign w:val="center"/>
          </w:tcPr>
          <w:p w14:paraId="67227F70">
            <w:pPr>
              <w:widowControl/>
              <w:spacing w:line="240" w:lineRule="exact"/>
              <w:jc w:val="center"/>
              <w:rPr>
                <w:rFonts w:ascii="宋体" w:hAnsi="宋体"/>
                <w:kern w:val="0"/>
                <w:sz w:val="18"/>
                <w:szCs w:val="18"/>
              </w:rPr>
            </w:pPr>
          </w:p>
        </w:tc>
        <w:tc>
          <w:tcPr>
            <w:tcW w:w="1029" w:type="dxa"/>
            <w:gridSpan w:val="2"/>
            <w:tcBorders>
              <w:top w:val="nil"/>
              <w:left w:val="nil"/>
              <w:bottom w:val="single" w:color="auto" w:sz="4" w:space="0"/>
              <w:right w:val="single" w:color="auto" w:sz="4" w:space="0"/>
            </w:tcBorders>
            <w:noWrap/>
            <w:vAlign w:val="center"/>
          </w:tcPr>
          <w:p w14:paraId="7C19F5C9">
            <w:pPr>
              <w:widowControl/>
              <w:spacing w:line="240" w:lineRule="exact"/>
              <w:jc w:val="center"/>
              <w:rPr>
                <w:rFonts w:ascii="宋体" w:hAnsi="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4E07964F">
            <w:pPr>
              <w:widowControl/>
              <w:spacing w:line="240" w:lineRule="exact"/>
              <w:jc w:val="center"/>
              <w:rPr>
                <w:rFonts w:ascii="宋体" w:hAnsi="宋体"/>
                <w:kern w:val="0"/>
                <w:sz w:val="18"/>
                <w:szCs w:val="18"/>
              </w:rPr>
            </w:pPr>
            <w:r>
              <w:rPr>
                <w:rFonts w:hint="eastAsia" w:ascii="宋体" w:hAnsi="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79E95648">
            <w:pPr>
              <w:widowControl/>
              <w:spacing w:line="240" w:lineRule="exact"/>
              <w:jc w:val="center"/>
              <w:rPr>
                <w:rFonts w:ascii="宋体" w:hAnsi="宋体"/>
                <w:kern w:val="0"/>
                <w:sz w:val="18"/>
                <w:szCs w:val="18"/>
              </w:rPr>
            </w:pPr>
          </w:p>
        </w:tc>
        <w:tc>
          <w:tcPr>
            <w:tcW w:w="708" w:type="dxa"/>
            <w:tcBorders>
              <w:top w:val="nil"/>
              <w:left w:val="nil"/>
              <w:bottom w:val="single" w:color="auto" w:sz="4" w:space="0"/>
              <w:right w:val="single" w:color="auto" w:sz="4" w:space="0"/>
            </w:tcBorders>
            <w:noWrap/>
            <w:vAlign w:val="center"/>
          </w:tcPr>
          <w:p w14:paraId="52D045D5">
            <w:pPr>
              <w:widowControl/>
              <w:spacing w:line="240" w:lineRule="exact"/>
              <w:jc w:val="center"/>
              <w:rPr>
                <w:rFonts w:ascii="宋体" w:hAnsi="宋体"/>
                <w:kern w:val="0"/>
                <w:sz w:val="18"/>
                <w:szCs w:val="18"/>
              </w:rPr>
            </w:pPr>
            <w:r>
              <w:rPr>
                <w:rFonts w:hint="eastAsia" w:ascii="宋体" w:hAnsi="宋体"/>
                <w:kern w:val="0"/>
                <w:sz w:val="18"/>
                <w:szCs w:val="18"/>
              </w:rPr>
              <w:t>—</w:t>
            </w:r>
          </w:p>
        </w:tc>
      </w:tr>
      <w:tr w14:paraId="4B345412">
        <w:tblPrEx>
          <w:tblCellMar>
            <w:top w:w="0" w:type="dxa"/>
            <w:left w:w="108" w:type="dxa"/>
            <w:bottom w:w="0" w:type="dxa"/>
            <w:right w:w="108" w:type="dxa"/>
          </w:tblCellMar>
        </w:tblPrEx>
        <w:trPr>
          <w:trHeight w:val="300" w:hRule="exact"/>
        </w:trPr>
        <w:tc>
          <w:tcPr>
            <w:tcW w:w="1237" w:type="dxa"/>
            <w:gridSpan w:val="2"/>
            <w:vMerge w:val="continue"/>
            <w:tcBorders>
              <w:top w:val="single" w:color="auto" w:sz="4" w:space="0"/>
              <w:left w:val="single" w:color="auto" w:sz="4" w:space="0"/>
              <w:bottom w:val="single" w:color="auto" w:sz="4" w:space="0"/>
              <w:right w:val="single" w:color="auto" w:sz="4" w:space="0"/>
            </w:tcBorders>
            <w:vAlign w:val="center"/>
          </w:tcPr>
          <w:p w14:paraId="6F8842DA">
            <w:pPr>
              <w:widowControl/>
              <w:jc w:val="left"/>
              <w:rPr>
                <w:rFonts w:ascii="宋体" w:hAnsi="宋体"/>
                <w:kern w:val="0"/>
                <w:sz w:val="18"/>
                <w:szCs w:val="18"/>
              </w:rPr>
            </w:pPr>
          </w:p>
        </w:tc>
        <w:tc>
          <w:tcPr>
            <w:tcW w:w="2170" w:type="dxa"/>
            <w:gridSpan w:val="2"/>
            <w:tcBorders>
              <w:top w:val="single" w:color="auto" w:sz="4" w:space="0"/>
              <w:left w:val="nil"/>
              <w:bottom w:val="single" w:color="auto" w:sz="4" w:space="0"/>
              <w:right w:val="single" w:color="auto" w:sz="4" w:space="0"/>
            </w:tcBorders>
            <w:noWrap/>
            <w:vAlign w:val="center"/>
          </w:tcPr>
          <w:p w14:paraId="283EBF5C">
            <w:pPr>
              <w:widowControl/>
              <w:spacing w:line="240" w:lineRule="exact"/>
              <w:ind w:firstLine="540" w:firstLineChars="300"/>
              <w:rPr>
                <w:rFonts w:ascii="宋体" w:hAnsi="宋体"/>
                <w:kern w:val="0"/>
                <w:sz w:val="18"/>
                <w:szCs w:val="18"/>
              </w:rPr>
            </w:pPr>
            <w:r>
              <w:rPr>
                <w:rFonts w:hint="eastAsia" w:ascii="宋体" w:hAnsi="宋体"/>
                <w:kern w:val="0"/>
                <w:sz w:val="18"/>
                <w:szCs w:val="18"/>
              </w:rPr>
              <w:t>其他资金</w:t>
            </w:r>
          </w:p>
        </w:tc>
        <w:tc>
          <w:tcPr>
            <w:tcW w:w="1133" w:type="dxa"/>
            <w:tcBorders>
              <w:top w:val="nil"/>
              <w:left w:val="nil"/>
              <w:bottom w:val="single" w:color="auto" w:sz="4" w:space="0"/>
              <w:right w:val="single" w:color="auto" w:sz="4" w:space="0"/>
            </w:tcBorders>
            <w:noWrap/>
            <w:vAlign w:val="center"/>
          </w:tcPr>
          <w:p w14:paraId="34B3E006">
            <w:pPr>
              <w:widowControl/>
              <w:spacing w:line="240" w:lineRule="exact"/>
              <w:jc w:val="center"/>
              <w:rPr>
                <w:rFonts w:ascii="宋体" w:hAnsi="宋体"/>
                <w:kern w:val="0"/>
                <w:sz w:val="18"/>
                <w:szCs w:val="18"/>
              </w:rPr>
            </w:pPr>
          </w:p>
        </w:tc>
        <w:tc>
          <w:tcPr>
            <w:tcW w:w="1238" w:type="dxa"/>
            <w:gridSpan w:val="2"/>
            <w:tcBorders>
              <w:top w:val="nil"/>
              <w:left w:val="nil"/>
              <w:bottom w:val="single" w:color="auto" w:sz="4" w:space="0"/>
              <w:right w:val="single" w:color="auto" w:sz="4" w:space="0"/>
            </w:tcBorders>
            <w:noWrap/>
            <w:vAlign w:val="center"/>
          </w:tcPr>
          <w:p w14:paraId="0C256C1F">
            <w:pPr>
              <w:widowControl/>
              <w:spacing w:line="240" w:lineRule="exact"/>
              <w:jc w:val="center"/>
              <w:rPr>
                <w:rFonts w:ascii="宋体" w:hAnsi="宋体"/>
                <w:kern w:val="0"/>
                <w:sz w:val="18"/>
                <w:szCs w:val="18"/>
              </w:rPr>
            </w:pPr>
          </w:p>
        </w:tc>
        <w:tc>
          <w:tcPr>
            <w:tcW w:w="1029" w:type="dxa"/>
            <w:gridSpan w:val="2"/>
            <w:tcBorders>
              <w:top w:val="nil"/>
              <w:left w:val="nil"/>
              <w:bottom w:val="single" w:color="auto" w:sz="4" w:space="0"/>
              <w:right w:val="single" w:color="auto" w:sz="4" w:space="0"/>
            </w:tcBorders>
            <w:noWrap/>
            <w:vAlign w:val="center"/>
          </w:tcPr>
          <w:p w14:paraId="2A643A47">
            <w:pPr>
              <w:widowControl/>
              <w:spacing w:line="240" w:lineRule="exact"/>
              <w:jc w:val="center"/>
              <w:rPr>
                <w:rFonts w:ascii="宋体" w:hAnsi="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1DC8A8FE">
            <w:pPr>
              <w:widowControl/>
              <w:spacing w:line="240" w:lineRule="exact"/>
              <w:jc w:val="center"/>
              <w:rPr>
                <w:rFonts w:ascii="宋体" w:hAnsi="宋体"/>
                <w:kern w:val="0"/>
                <w:sz w:val="18"/>
                <w:szCs w:val="18"/>
              </w:rPr>
            </w:pPr>
            <w:r>
              <w:rPr>
                <w:rFonts w:hint="eastAsia" w:ascii="宋体" w:hAnsi="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7CC8885F">
            <w:pPr>
              <w:widowControl/>
              <w:spacing w:line="240" w:lineRule="exact"/>
              <w:jc w:val="center"/>
              <w:rPr>
                <w:rFonts w:ascii="宋体" w:hAnsi="宋体"/>
                <w:kern w:val="0"/>
                <w:sz w:val="18"/>
                <w:szCs w:val="18"/>
              </w:rPr>
            </w:pPr>
          </w:p>
        </w:tc>
        <w:tc>
          <w:tcPr>
            <w:tcW w:w="708" w:type="dxa"/>
            <w:tcBorders>
              <w:top w:val="nil"/>
              <w:left w:val="nil"/>
              <w:bottom w:val="single" w:color="auto" w:sz="4" w:space="0"/>
              <w:right w:val="single" w:color="auto" w:sz="4" w:space="0"/>
            </w:tcBorders>
            <w:noWrap/>
            <w:vAlign w:val="center"/>
          </w:tcPr>
          <w:p w14:paraId="6BD32F5E">
            <w:pPr>
              <w:widowControl/>
              <w:spacing w:line="240" w:lineRule="exact"/>
              <w:jc w:val="center"/>
              <w:rPr>
                <w:rFonts w:ascii="宋体" w:hAnsi="宋体"/>
                <w:kern w:val="0"/>
                <w:sz w:val="18"/>
                <w:szCs w:val="18"/>
              </w:rPr>
            </w:pPr>
            <w:r>
              <w:rPr>
                <w:rFonts w:hint="eastAsia" w:ascii="宋体" w:hAnsi="宋体"/>
                <w:kern w:val="0"/>
                <w:sz w:val="18"/>
                <w:szCs w:val="18"/>
              </w:rPr>
              <w:t>—</w:t>
            </w:r>
          </w:p>
        </w:tc>
      </w:tr>
      <w:tr w14:paraId="705DCF40">
        <w:tblPrEx>
          <w:tblCellMar>
            <w:top w:w="0" w:type="dxa"/>
            <w:left w:w="108" w:type="dxa"/>
            <w:bottom w:w="0" w:type="dxa"/>
            <w:right w:w="108" w:type="dxa"/>
          </w:tblCellMar>
        </w:tblPrEx>
        <w:trPr>
          <w:trHeight w:val="300" w:hRule="exact"/>
        </w:trPr>
        <w:tc>
          <w:tcPr>
            <w:tcW w:w="587" w:type="dxa"/>
            <w:vMerge w:val="restart"/>
            <w:tcBorders>
              <w:top w:val="nil"/>
              <w:left w:val="single" w:color="auto" w:sz="4" w:space="0"/>
              <w:bottom w:val="single" w:color="auto" w:sz="4" w:space="0"/>
              <w:right w:val="single" w:color="auto" w:sz="4" w:space="0"/>
            </w:tcBorders>
            <w:noWrap/>
            <w:vAlign w:val="center"/>
          </w:tcPr>
          <w:p w14:paraId="6543DC64">
            <w:pPr>
              <w:widowControl/>
              <w:spacing w:line="240" w:lineRule="exact"/>
              <w:jc w:val="center"/>
              <w:rPr>
                <w:rFonts w:ascii="宋体" w:hAnsi="宋体"/>
                <w:kern w:val="0"/>
                <w:sz w:val="18"/>
                <w:szCs w:val="18"/>
              </w:rPr>
            </w:pPr>
            <w:r>
              <w:rPr>
                <w:rFonts w:hint="eastAsia" w:ascii="宋体" w:hAnsi="宋体"/>
                <w:kern w:val="0"/>
                <w:sz w:val="18"/>
                <w:szCs w:val="18"/>
              </w:rPr>
              <w:t>年度总体目标</w:t>
            </w:r>
          </w:p>
        </w:tc>
        <w:tc>
          <w:tcPr>
            <w:tcW w:w="5191" w:type="dxa"/>
            <w:gridSpan w:val="6"/>
            <w:tcBorders>
              <w:top w:val="single" w:color="auto" w:sz="4" w:space="0"/>
              <w:left w:val="nil"/>
              <w:bottom w:val="single" w:color="auto" w:sz="4" w:space="0"/>
              <w:right w:val="single" w:color="auto" w:sz="4" w:space="0"/>
            </w:tcBorders>
            <w:noWrap/>
            <w:vAlign w:val="center"/>
          </w:tcPr>
          <w:p w14:paraId="6FF461BB">
            <w:pPr>
              <w:widowControl/>
              <w:spacing w:line="240" w:lineRule="exact"/>
              <w:jc w:val="center"/>
              <w:rPr>
                <w:rFonts w:ascii="宋体" w:hAnsi="宋体"/>
                <w:kern w:val="0"/>
                <w:sz w:val="18"/>
                <w:szCs w:val="18"/>
              </w:rPr>
            </w:pPr>
            <w:r>
              <w:rPr>
                <w:rFonts w:hint="eastAsia" w:ascii="宋体" w:hAnsi="宋体"/>
                <w:kern w:val="0"/>
                <w:sz w:val="18"/>
                <w:szCs w:val="18"/>
              </w:rPr>
              <w:t>预期目标</w:t>
            </w:r>
          </w:p>
        </w:tc>
        <w:tc>
          <w:tcPr>
            <w:tcW w:w="3297" w:type="dxa"/>
            <w:gridSpan w:val="7"/>
            <w:tcBorders>
              <w:top w:val="single" w:color="auto" w:sz="4" w:space="0"/>
              <w:left w:val="nil"/>
              <w:bottom w:val="single" w:color="auto" w:sz="4" w:space="0"/>
              <w:right w:val="single" w:color="auto" w:sz="4" w:space="0"/>
            </w:tcBorders>
            <w:noWrap/>
            <w:vAlign w:val="center"/>
          </w:tcPr>
          <w:p w14:paraId="1DD5A104">
            <w:pPr>
              <w:widowControl/>
              <w:spacing w:line="240" w:lineRule="exact"/>
              <w:jc w:val="center"/>
              <w:rPr>
                <w:rFonts w:ascii="宋体" w:hAnsi="宋体"/>
                <w:kern w:val="0"/>
                <w:sz w:val="18"/>
                <w:szCs w:val="18"/>
              </w:rPr>
            </w:pPr>
            <w:r>
              <w:rPr>
                <w:rFonts w:hint="eastAsia" w:ascii="宋体" w:hAnsi="宋体"/>
                <w:kern w:val="0"/>
                <w:sz w:val="18"/>
                <w:szCs w:val="18"/>
              </w:rPr>
              <w:t>实际完成情况综述</w:t>
            </w:r>
          </w:p>
        </w:tc>
      </w:tr>
      <w:tr w14:paraId="4F7AA608">
        <w:tblPrEx>
          <w:tblCellMar>
            <w:top w:w="0" w:type="dxa"/>
            <w:left w:w="108" w:type="dxa"/>
            <w:bottom w:w="0" w:type="dxa"/>
            <w:right w:w="108" w:type="dxa"/>
          </w:tblCellMar>
        </w:tblPrEx>
        <w:trPr>
          <w:trHeight w:val="642" w:hRule="exact"/>
        </w:trPr>
        <w:tc>
          <w:tcPr>
            <w:tcW w:w="587" w:type="dxa"/>
            <w:vMerge w:val="continue"/>
            <w:tcBorders>
              <w:top w:val="nil"/>
              <w:left w:val="single" w:color="auto" w:sz="4" w:space="0"/>
              <w:bottom w:val="single" w:color="auto" w:sz="4" w:space="0"/>
              <w:right w:val="single" w:color="auto" w:sz="4" w:space="0"/>
            </w:tcBorders>
            <w:vAlign w:val="center"/>
          </w:tcPr>
          <w:p w14:paraId="4B7E1ECC">
            <w:pPr>
              <w:widowControl/>
              <w:jc w:val="left"/>
              <w:rPr>
                <w:rFonts w:ascii="宋体" w:hAnsi="宋体"/>
                <w:kern w:val="0"/>
                <w:sz w:val="18"/>
                <w:szCs w:val="18"/>
              </w:rPr>
            </w:pPr>
          </w:p>
        </w:tc>
        <w:tc>
          <w:tcPr>
            <w:tcW w:w="5191" w:type="dxa"/>
            <w:gridSpan w:val="6"/>
            <w:tcBorders>
              <w:top w:val="single" w:color="auto" w:sz="4" w:space="0"/>
              <w:left w:val="nil"/>
              <w:bottom w:val="single" w:color="auto" w:sz="4" w:space="0"/>
              <w:right w:val="single" w:color="auto" w:sz="4" w:space="0"/>
            </w:tcBorders>
            <w:noWrap/>
            <w:vAlign w:val="center"/>
          </w:tcPr>
          <w:p w14:paraId="1F467CAF">
            <w:pPr>
              <w:widowControl/>
              <w:spacing w:line="240" w:lineRule="exact"/>
              <w:jc w:val="left"/>
              <w:rPr>
                <w:rFonts w:ascii="宋体" w:hAnsi="宋体"/>
                <w:kern w:val="0"/>
                <w:sz w:val="18"/>
                <w:szCs w:val="18"/>
              </w:rPr>
            </w:pPr>
            <w:r>
              <w:rPr>
                <w:rFonts w:hint="eastAsia" w:ascii="宋体" w:hAnsi="宋体"/>
                <w:kern w:val="0"/>
                <w:sz w:val="18"/>
                <w:szCs w:val="18"/>
              </w:rPr>
              <w:t>目标1：</w:t>
            </w:r>
            <w:r>
              <w:rPr>
                <w:rFonts w:hint="eastAsia" w:ascii="宋体" w:hAnsi="宋体" w:cs="宋体"/>
                <w:color w:val="000000"/>
                <w:kern w:val="0"/>
                <w:sz w:val="16"/>
                <w:szCs w:val="16"/>
              </w:rPr>
              <w:t>完成6个长期定位监测点取土化验、产量调查及监测报告的发布工作</w:t>
            </w:r>
          </w:p>
          <w:p w14:paraId="4F970EFC">
            <w:pPr>
              <w:widowControl/>
              <w:spacing w:line="240" w:lineRule="exact"/>
              <w:jc w:val="left"/>
              <w:rPr>
                <w:rFonts w:ascii="宋体" w:hAnsi="宋体"/>
                <w:kern w:val="0"/>
                <w:sz w:val="18"/>
                <w:szCs w:val="18"/>
              </w:rPr>
            </w:pPr>
          </w:p>
        </w:tc>
        <w:tc>
          <w:tcPr>
            <w:tcW w:w="3297" w:type="dxa"/>
            <w:gridSpan w:val="7"/>
            <w:tcBorders>
              <w:top w:val="single" w:color="auto" w:sz="4" w:space="0"/>
              <w:left w:val="nil"/>
              <w:bottom w:val="single" w:color="auto" w:sz="4" w:space="0"/>
              <w:right w:val="single" w:color="auto" w:sz="4" w:space="0"/>
            </w:tcBorders>
            <w:noWrap/>
            <w:vAlign w:val="center"/>
          </w:tcPr>
          <w:p w14:paraId="0E3C6635">
            <w:pPr>
              <w:widowControl/>
              <w:spacing w:line="240" w:lineRule="exact"/>
              <w:jc w:val="left"/>
              <w:rPr>
                <w:rFonts w:ascii="宋体" w:hAnsi="宋体"/>
                <w:kern w:val="0"/>
                <w:sz w:val="18"/>
                <w:szCs w:val="18"/>
              </w:rPr>
            </w:pPr>
            <w:r>
              <w:rPr>
                <w:rFonts w:hint="eastAsia" w:ascii="宋体" w:hAnsi="宋体" w:cs="宋体"/>
                <w:color w:val="000000"/>
                <w:kern w:val="0"/>
                <w:sz w:val="16"/>
                <w:szCs w:val="16"/>
              </w:rPr>
              <w:t>按照实施方案要求，已完成全部建设任务，资金全部支付到位</w:t>
            </w:r>
          </w:p>
        </w:tc>
      </w:tr>
      <w:tr w14:paraId="0B278B6C">
        <w:tblPrEx>
          <w:tblCellMar>
            <w:top w:w="0" w:type="dxa"/>
            <w:left w:w="108" w:type="dxa"/>
            <w:bottom w:w="0" w:type="dxa"/>
            <w:right w:w="108" w:type="dxa"/>
          </w:tblCellMar>
        </w:tblPrEx>
        <w:trPr>
          <w:trHeight w:val="495" w:hRule="exact"/>
        </w:trPr>
        <w:tc>
          <w:tcPr>
            <w:tcW w:w="587" w:type="dxa"/>
            <w:vMerge w:val="restart"/>
            <w:tcBorders>
              <w:top w:val="nil"/>
              <w:left w:val="single" w:color="auto" w:sz="4" w:space="0"/>
              <w:bottom w:val="single" w:color="auto" w:sz="4" w:space="0"/>
              <w:right w:val="single" w:color="auto" w:sz="4" w:space="0"/>
            </w:tcBorders>
            <w:noWrap/>
            <w:vAlign w:val="center"/>
          </w:tcPr>
          <w:p w14:paraId="2625861C">
            <w:pPr>
              <w:widowControl/>
              <w:spacing w:line="240" w:lineRule="exact"/>
              <w:jc w:val="center"/>
              <w:rPr>
                <w:rFonts w:ascii="宋体" w:hAnsi="宋体"/>
                <w:kern w:val="0"/>
                <w:sz w:val="18"/>
                <w:szCs w:val="18"/>
              </w:rPr>
            </w:pPr>
            <w:r>
              <w:rPr>
                <w:rFonts w:hint="eastAsia" w:ascii="宋体" w:hAnsi="宋体"/>
                <w:kern w:val="0"/>
                <w:sz w:val="18"/>
                <w:szCs w:val="18"/>
              </w:rPr>
              <w:t>绩</w:t>
            </w:r>
            <w:r>
              <w:rPr>
                <w:rFonts w:hint="eastAsia" w:ascii="宋体" w:hAnsi="宋体"/>
                <w:kern w:val="0"/>
                <w:sz w:val="18"/>
                <w:szCs w:val="18"/>
              </w:rPr>
              <w:br w:type="textWrapping"/>
            </w:r>
            <w:r>
              <w:rPr>
                <w:rFonts w:hint="eastAsia" w:ascii="宋体" w:hAnsi="宋体"/>
                <w:kern w:val="0"/>
                <w:sz w:val="18"/>
                <w:szCs w:val="18"/>
              </w:rPr>
              <w:t>效</w:t>
            </w:r>
            <w:r>
              <w:rPr>
                <w:rFonts w:hint="eastAsia" w:ascii="宋体" w:hAnsi="宋体"/>
                <w:kern w:val="0"/>
                <w:sz w:val="18"/>
                <w:szCs w:val="18"/>
              </w:rPr>
              <w:br w:type="textWrapping"/>
            </w:r>
            <w:r>
              <w:rPr>
                <w:rFonts w:hint="eastAsia" w:ascii="宋体" w:hAnsi="宋体"/>
                <w:kern w:val="0"/>
                <w:sz w:val="18"/>
                <w:szCs w:val="18"/>
              </w:rPr>
              <w:t>指</w:t>
            </w:r>
            <w:r>
              <w:rPr>
                <w:rFonts w:hint="eastAsia" w:ascii="宋体" w:hAnsi="宋体"/>
                <w:kern w:val="0"/>
                <w:sz w:val="18"/>
                <w:szCs w:val="18"/>
              </w:rPr>
              <w:br w:type="textWrapping"/>
            </w:r>
            <w:r>
              <w:rPr>
                <w:rFonts w:hint="eastAsia" w:ascii="宋体" w:hAnsi="宋体"/>
                <w:kern w:val="0"/>
                <w:sz w:val="18"/>
                <w:szCs w:val="18"/>
              </w:rPr>
              <w:t>标</w:t>
            </w:r>
          </w:p>
        </w:tc>
        <w:tc>
          <w:tcPr>
            <w:tcW w:w="650" w:type="dxa"/>
            <w:tcBorders>
              <w:top w:val="nil"/>
              <w:left w:val="nil"/>
              <w:bottom w:val="single" w:color="auto" w:sz="4" w:space="0"/>
              <w:right w:val="single" w:color="auto" w:sz="4" w:space="0"/>
            </w:tcBorders>
            <w:noWrap/>
            <w:vAlign w:val="center"/>
          </w:tcPr>
          <w:p w14:paraId="5E0A7F46">
            <w:pPr>
              <w:widowControl/>
              <w:spacing w:line="240" w:lineRule="exact"/>
              <w:jc w:val="center"/>
              <w:rPr>
                <w:rFonts w:ascii="宋体" w:hAnsi="宋体"/>
                <w:kern w:val="0"/>
                <w:sz w:val="18"/>
                <w:szCs w:val="18"/>
              </w:rPr>
            </w:pPr>
            <w:r>
              <w:rPr>
                <w:rFonts w:hint="eastAsia" w:ascii="宋体" w:hAnsi="宋体"/>
                <w:kern w:val="0"/>
                <w:sz w:val="18"/>
                <w:szCs w:val="18"/>
              </w:rPr>
              <w:t>一级指标</w:t>
            </w:r>
          </w:p>
        </w:tc>
        <w:tc>
          <w:tcPr>
            <w:tcW w:w="1441" w:type="dxa"/>
            <w:tcBorders>
              <w:top w:val="nil"/>
              <w:left w:val="nil"/>
              <w:bottom w:val="single" w:color="auto" w:sz="4" w:space="0"/>
              <w:right w:val="single" w:color="auto" w:sz="4" w:space="0"/>
            </w:tcBorders>
            <w:noWrap/>
            <w:vAlign w:val="center"/>
          </w:tcPr>
          <w:p w14:paraId="4B54D261">
            <w:pPr>
              <w:widowControl/>
              <w:spacing w:line="240" w:lineRule="exact"/>
              <w:jc w:val="center"/>
              <w:rPr>
                <w:rFonts w:ascii="宋体" w:hAnsi="宋体"/>
                <w:kern w:val="0"/>
                <w:sz w:val="18"/>
                <w:szCs w:val="18"/>
              </w:rPr>
            </w:pPr>
            <w:r>
              <w:rPr>
                <w:rFonts w:hint="eastAsia" w:ascii="宋体" w:hAnsi="宋体"/>
                <w:kern w:val="0"/>
                <w:sz w:val="18"/>
                <w:szCs w:val="18"/>
              </w:rPr>
              <w:t>二级指标</w:t>
            </w:r>
          </w:p>
        </w:tc>
        <w:tc>
          <w:tcPr>
            <w:tcW w:w="1962" w:type="dxa"/>
            <w:gridSpan w:val="3"/>
            <w:tcBorders>
              <w:top w:val="single" w:color="auto" w:sz="4" w:space="0"/>
              <w:left w:val="nil"/>
              <w:bottom w:val="single" w:color="auto" w:sz="4" w:space="0"/>
              <w:right w:val="single" w:color="auto" w:sz="4" w:space="0"/>
            </w:tcBorders>
            <w:noWrap/>
            <w:vAlign w:val="center"/>
          </w:tcPr>
          <w:p w14:paraId="1BE8542F">
            <w:pPr>
              <w:widowControl/>
              <w:spacing w:line="240" w:lineRule="exact"/>
              <w:jc w:val="center"/>
              <w:rPr>
                <w:rFonts w:ascii="宋体" w:hAnsi="宋体"/>
                <w:kern w:val="0"/>
                <w:sz w:val="18"/>
                <w:szCs w:val="18"/>
              </w:rPr>
            </w:pPr>
            <w:r>
              <w:rPr>
                <w:rFonts w:hint="eastAsia" w:ascii="宋体" w:hAnsi="宋体"/>
                <w:kern w:val="0"/>
                <w:sz w:val="18"/>
                <w:szCs w:val="18"/>
              </w:rPr>
              <w:t>三级指标</w:t>
            </w:r>
          </w:p>
        </w:tc>
        <w:tc>
          <w:tcPr>
            <w:tcW w:w="1138" w:type="dxa"/>
            <w:tcBorders>
              <w:top w:val="nil"/>
              <w:left w:val="nil"/>
              <w:bottom w:val="single" w:color="auto" w:sz="4" w:space="0"/>
              <w:right w:val="single" w:color="auto" w:sz="4" w:space="0"/>
            </w:tcBorders>
            <w:noWrap/>
            <w:vAlign w:val="center"/>
          </w:tcPr>
          <w:p w14:paraId="7E8F2630">
            <w:pPr>
              <w:widowControl/>
              <w:spacing w:line="240" w:lineRule="exact"/>
              <w:jc w:val="center"/>
              <w:rPr>
                <w:rFonts w:ascii="宋体" w:hAnsi="宋体"/>
                <w:kern w:val="0"/>
                <w:sz w:val="18"/>
                <w:szCs w:val="18"/>
              </w:rPr>
            </w:pPr>
            <w:r>
              <w:rPr>
                <w:rFonts w:hint="eastAsia" w:ascii="宋体" w:hAnsi="宋体"/>
                <w:kern w:val="0"/>
                <w:sz w:val="18"/>
                <w:szCs w:val="18"/>
              </w:rPr>
              <w:t>年度</w:t>
            </w:r>
          </w:p>
          <w:p w14:paraId="5C8A5186">
            <w:pPr>
              <w:widowControl/>
              <w:spacing w:line="240" w:lineRule="exact"/>
              <w:jc w:val="center"/>
              <w:rPr>
                <w:rFonts w:ascii="宋体" w:hAnsi="宋体"/>
                <w:kern w:val="0"/>
                <w:sz w:val="18"/>
                <w:szCs w:val="18"/>
              </w:rPr>
            </w:pPr>
            <w:r>
              <w:rPr>
                <w:rFonts w:hint="eastAsia" w:ascii="宋体" w:hAnsi="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0FEED9B3">
            <w:pPr>
              <w:widowControl/>
              <w:spacing w:line="240" w:lineRule="exact"/>
              <w:jc w:val="center"/>
              <w:rPr>
                <w:rFonts w:ascii="宋体" w:hAnsi="宋体"/>
                <w:kern w:val="0"/>
                <w:sz w:val="18"/>
                <w:szCs w:val="18"/>
              </w:rPr>
            </w:pPr>
            <w:r>
              <w:rPr>
                <w:rFonts w:hint="eastAsia" w:ascii="宋体" w:hAnsi="宋体"/>
                <w:kern w:val="0"/>
                <w:sz w:val="18"/>
                <w:szCs w:val="18"/>
              </w:rPr>
              <w:t>实际</w:t>
            </w:r>
          </w:p>
          <w:p w14:paraId="049B8DD6">
            <w:pPr>
              <w:widowControl/>
              <w:spacing w:line="240" w:lineRule="exact"/>
              <w:jc w:val="center"/>
              <w:rPr>
                <w:rFonts w:ascii="宋体" w:hAnsi="宋体"/>
                <w:kern w:val="0"/>
                <w:sz w:val="18"/>
                <w:szCs w:val="18"/>
              </w:rPr>
            </w:pPr>
            <w:r>
              <w:rPr>
                <w:rFonts w:hint="eastAsia" w:ascii="宋体" w:hAnsi="宋体"/>
                <w:kern w:val="0"/>
                <w:sz w:val="18"/>
                <w:szCs w:val="18"/>
              </w:rPr>
              <w:t>完成值</w:t>
            </w:r>
          </w:p>
        </w:tc>
        <w:tc>
          <w:tcPr>
            <w:tcW w:w="462" w:type="dxa"/>
            <w:gridSpan w:val="2"/>
            <w:tcBorders>
              <w:top w:val="nil"/>
              <w:left w:val="nil"/>
              <w:bottom w:val="single" w:color="auto" w:sz="4" w:space="0"/>
              <w:right w:val="single" w:color="auto" w:sz="4" w:space="0"/>
            </w:tcBorders>
            <w:noWrap/>
            <w:vAlign w:val="center"/>
          </w:tcPr>
          <w:p w14:paraId="3EBB9804">
            <w:pPr>
              <w:widowControl/>
              <w:spacing w:line="240" w:lineRule="exact"/>
              <w:jc w:val="center"/>
              <w:rPr>
                <w:rFonts w:ascii="宋体" w:hAnsi="宋体"/>
                <w:kern w:val="0"/>
                <w:sz w:val="18"/>
                <w:szCs w:val="18"/>
              </w:rPr>
            </w:pPr>
            <w:r>
              <w:rPr>
                <w:rFonts w:hint="eastAsia" w:ascii="宋体" w:hAnsi="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18B71CC4">
            <w:pPr>
              <w:widowControl/>
              <w:spacing w:line="240" w:lineRule="exact"/>
              <w:jc w:val="center"/>
              <w:rPr>
                <w:rFonts w:ascii="宋体" w:hAnsi="宋体"/>
                <w:kern w:val="0"/>
                <w:sz w:val="18"/>
                <w:szCs w:val="18"/>
              </w:rPr>
            </w:pPr>
            <w:r>
              <w:rPr>
                <w:rFonts w:hint="eastAsia" w:ascii="宋体" w:hAnsi="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347D21EA">
            <w:pPr>
              <w:widowControl/>
              <w:spacing w:line="240" w:lineRule="exact"/>
              <w:jc w:val="center"/>
              <w:rPr>
                <w:rFonts w:ascii="宋体" w:hAnsi="宋体"/>
                <w:kern w:val="0"/>
                <w:sz w:val="18"/>
                <w:szCs w:val="18"/>
              </w:rPr>
            </w:pPr>
            <w:r>
              <w:rPr>
                <w:rFonts w:hint="eastAsia" w:ascii="宋体" w:hAnsi="宋体"/>
                <w:kern w:val="0"/>
                <w:sz w:val="18"/>
                <w:szCs w:val="18"/>
              </w:rPr>
              <w:t>偏差原因分析及改进措施</w:t>
            </w:r>
          </w:p>
        </w:tc>
      </w:tr>
      <w:tr w14:paraId="0AD624CB">
        <w:tblPrEx>
          <w:tblCellMar>
            <w:top w:w="0" w:type="dxa"/>
            <w:left w:w="108" w:type="dxa"/>
            <w:bottom w:w="0" w:type="dxa"/>
            <w:right w:w="108" w:type="dxa"/>
          </w:tblCellMar>
        </w:tblPrEx>
        <w:trPr>
          <w:trHeight w:val="590" w:hRule="exact"/>
        </w:trPr>
        <w:tc>
          <w:tcPr>
            <w:tcW w:w="587" w:type="dxa"/>
            <w:vMerge w:val="continue"/>
            <w:tcBorders>
              <w:top w:val="nil"/>
              <w:left w:val="single" w:color="auto" w:sz="4" w:space="0"/>
              <w:bottom w:val="single" w:color="auto" w:sz="4" w:space="0"/>
              <w:right w:val="single" w:color="auto" w:sz="4" w:space="0"/>
            </w:tcBorders>
            <w:vAlign w:val="center"/>
          </w:tcPr>
          <w:p w14:paraId="239626AC">
            <w:pPr>
              <w:widowControl/>
              <w:jc w:val="left"/>
              <w:rPr>
                <w:rFonts w:ascii="宋体" w:hAnsi="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41CA1402">
            <w:pPr>
              <w:widowControl/>
              <w:spacing w:line="240" w:lineRule="exact"/>
              <w:jc w:val="center"/>
              <w:rPr>
                <w:rFonts w:ascii="宋体" w:hAnsi="宋体"/>
                <w:kern w:val="0"/>
                <w:sz w:val="18"/>
                <w:szCs w:val="18"/>
              </w:rPr>
            </w:pPr>
            <w:r>
              <w:rPr>
                <w:rFonts w:hint="eastAsia" w:ascii="宋体" w:hAnsi="宋体"/>
                <w:kern w:val="0"/>
                <w:sz w:val="18"/>
                <w:szCs w:val="18"/>
              </w:rPr>
              <w:t>产出指标</w:t>
            </w:r>
          </w:p>
        </w:tc>
        <w:tc>
          <w:tcPr>
            <w:tcW w:w="1441" w:type="dxa"/>
            <w:vMerge w:val="restart"/>
            <w:tcBorders>
              <w:top w:val="nil"/>
              <w:left w:val="single" w:color="auto" w:sz="4" w:space="0"/>
              <w:bottom w:val="single" w:color="auto" w:sz="4" w:space="0"/>
              <w:right w:val="single" w:color="auto" w:sz="4" w:space="0"/>
            </w:tcBorders>
            <w:noWrap/>
            <w:vAlign w:val="center"/>
          </w:tcPr>
          <w:p w14:paraId="7AD37C01">
            <w:pPr>
              <w:widowControl/>
              <w:spacing w:line="240" w:lineRule="exact"/>
              <w:jc w:val="center"/>
              <w:rPr>
                <w:rFonts w:ascii="宋体" w:hAnsi="宋体"/>
                <w:kern w:val="0"/>
                <w:sz w:val="18"/>
                <w:szCs w:val="18"/>
              </w:rPr>
            </w:pPr>
            <w:r>
              <w:rPr>
                <w:rFonts w:hint="eastAsia" w:ascii="宋体" w:hAnsi="宋体"/>
                <w:kern w:val="0"/>
                <w:sz w:val="18"/>
                <w:szCs w:val="18"/>
              </w:rPr>
              <w:t>数量指标</w:t>
            </w:r>
          </w:p>
        </w:tc>
        <w:tc>
          <w:tcPr>
            <w:tcW w:w="1962" w:type="dxa"/>
            <w:gridSpan w:val="3"/>
            <w:tcBorders>
              <w:top w:val="single" w:color="auto" w:sz="4" w:space="0"/>
              <w:left w:val="nil"/>
              <w:bottom w:val="single" w:color="auto" w:sz="4" w:space="0"/>
              <w:right w:val="single" w:color="auto" w:sz="4" w:space="0"/>
            </w:tcBorders>
            <w:noWrap/>
            <w:vAlign w:val="center"/>
          </w:tcPr>
          <w:p w14:paraId="3E21D96E">
            <w:pPr>
              <w:widowControl/>
              <w:spacing w:line="240" w:lineRule="exact"/>
              <w:jc w:val="left"/>
              <w:rPr>
                <w:rFonts w:ascii="宋体" w:hAnsi="宋体"/>
                <w:color w:val="000000"/>
                <w:kern w:val="0"/>
                <w:sz w:val="18"/>
                <w:szCs w:val="18"/>
              </w:rPr>
            </w:pPr>
            <w:r>
              <w:rPr>
                <w:rFonts w:hint="eastAsia" w:ascii="宋体" w:hAnsi="宋体"/>
                <w:color w:val="000000"/>
                <w:kern w:val="0"/>
                <w:sz w:val="18"/>
                <w:szCs w:val="18"/>
              </w:rPr>
              <w:t>指标1：建立监测点</w:t>
            </w:r>
          </w:p>
        </w:tc>
        <w:tc>
          <w:tcPr>
            <w:tcW w:w="1138" w:type="dxa"/>
            <w:tcBorders>
              <w:top w:val="nil"/>
              <w:left w:val="nil"/>
              <w:bottom w:val="single" w:color="auto" w:sz="4" w:space="0"/>
              <w:right w:val="single" w:color="auto" w:sz="4" w:space="0"/>
            </w:tcBorders>
            <w:noWrap/>
            <w:vAlign w:val="center"/>
          </w:tcPr>
          <w:p w14:paraId="0D3AD88A">
            <w:pPr>
              <w:widowControl/>
              <w:spacing w:line="240" w:lineRule="exact"/>
              <w:jc w:val="center"/>
              <w:rPr>
                <w:rFonts w:ascii="宋体" w:hAnsi="宋体"/>
                <w:kern w:val="0"/>
                <w:sz w:val="18"/>
                <w:szCs w:val="18"/>
              </w:rPr>
            </w:pPr>
            <w:r>
              <w:rPr>
                <w:rFonts w:hint="eastAsia" w:ascii="宋体" w:hAnsi="宋体"/>
                <w:kern w:val="0"/>
                <w:sz w:val="15"/>
                <w:szCs w:val="15"/>
              </w:rPr>
              <w:t>6个</w:t>
            </w:r>
          </w:p>
        </w:tc>
        <w:tc>
          <w:tcPr>
            <w:tcW w:w="851" w:type="dxa"/>
            <w:tcBorders>
              <w:top w:val="nil"/>
              <w:left w:val="nil"/>
              <w:bottom w:val="single" w:color="auto" w:sz="4" w:space="0"/>
              <w:right w:val="single" w:color="auto" w:sz="4" w:space="0"/>
            </w:tcBorders>
            <w:noWrap/>
            <w:vAlign w:val="center"/>
          </w:tcPr>
          <w:p w14:paraId="046BDB02">
            <w:pPr>
              <w:widowControl/>
              <w:spacing w:line="240" w:lineRule="exact"/>
              <w:jc w:val="center"/>
              <w:rPr>
                <w:rFonts w:ascii="宋体" w:hAnsi="宋体"/>
                <w:kern w:val="0"/>
                <w:sz w:val="18"/>
                <w:szCs w:val="18"/>
              </w:rPr>
            </w:pPr>
            <w:r>
              <w:rPr>
                <w:rFonts w:hint="eastAsia" w:ascii="宋体" w:hAnsi="宋体"/>
                <w:kern w:val="0"/>
                <w:sz w:val="15"/>
                <w:szCs w:val="15"/>
              </w:rPr>
              <w:t>完成6个</w:t>
            </w:r>
          </w:p>
        </w:tc>
        <w:tc>
          <w:tcPr>
            <w:tcW w:w="462" w:type="dxa"/>
            <w:gridSpan w:val="2"/>
            <w:tcBorders>
              <w:top w:val="nil"/>
              <w:left w:val="nil"/>
              <w:bottom w:val="single" w:color="auto" w:sz="4" w:space="0"/>
              <w:right w:val="single" w:color="auto" w:sz="4" w:space="0"/>
            </w:tcBorders>
            <w:noWrap/>
            <w:vAlign w:val="center"/>
          </w:tcPr>
          <w:p w14:paraId="0CDEB9F3">
            <w:pPr>
              <w:widowControl/>
              <w:spacing w:line="240" w:lineRule="exact"/>
              <w:jc w:val="center"/>
              <w:rPr>
                <w:rFonts w:ascii="宋体" w:hAnsi="宋体"/>
                <w:kern w:val="0"/>
                <w:sz w:val="18"/>
                <w:szCs w:val="18"/>
              </w:rPr>
            </w:pPr>
            <w:r>
              <w:rPr>
                <w:rFonts w:hint="eastAsia" w:ascii="宋体" w:hAnsi="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979990E">
            <w:pPr>
              <w:widowControl/>
              <w:spacing w:line="240" w:lineRule="exact"/>
              <w:jc w:val="center"/>
              <w:rPr>
                <w:rFonts w:ascii="宋体" w:hAnsi="宋体"/>
                <w:kern w:val="0"/>
                <w:sz w:val="18"/>
                <w:szCs w:val="18"/>
              </w:rPr>
            </w:pPr>
            <w:r>
              <w:rPr>
                <w:rFonts w:hint="eastAsia" w:ascii="宋体" w:hAnsi="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469D639">
            <w:pPr>
              <w:widowControl/>
              <w:spacing w:line="240" w:lineRule="exact"/>
              <w:jc w:val="center"/>
              <w:rPr>
                <w:rFonts w:ascii="宋体" w:hAnsi="宋体"/>
                <w:kern w:val="0"/>
                <w:sz w:val="18"/>
                <w:szCs w:val="18"/>
              </w:rPr>
            </w:pPr>
          </w:p>
        </w:tc>
      </w:tr>
      <w:tr w14:paraId="613F112F">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369FC02B">
            <w:pPr>
              <w:widowControl/>
              <w:jc w:val="left"/>
              <w:rPr>
                <w:rFonts w:ascii="宋体" w:hAns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5EAC55E">
            <w:pPr>
              <w:widowControl/>
              <w:jc w:val="left"/>
              <w:rPr>
                <w:rFonts w:ascii="宋体" w:hAnsi="宋体"/>
                <w:kern w:val="0"/>
                <w:sz w:val="18"/>
                <w:szCs w:val="18"/>
              </w:rPr>
            </w:pPr>
          </w:p>
        </w:tc>
        <w:tc>
          <w:tcPr>
            <w:tcW w:w="1441" w:type="dxa"/>
            <w:vMerge w:val="continue"/>
            <w:tcBorders>
              <w:top w:val="nil"/>
              <w:left w:val="single" w:color="auto" w:sz="4" w:space="0"/>
              <w:bottom w:val="single" w:color="auto" w:sz="4" w:space="0"/>
              <w:right w:val="single" w:color="auto" w:sz="4" w:space="0"/>
            </w:tcBorders>
            <w:vAlign w:val="center"/>
          </w:tcPr>
          <w:p w14:paraId="011A9DF8">
            <w:pPr>
              <w:widowControl/>
              <w:jc w:val="left"/>
              <w:rPr>
                <w:rFonts w:ascii="宋体" w:hAnsi="宋体"/>
                <w:kern w:val="0"/>
                <w:sz w:val="18"/>
                <w:szCs w:val="18"/>
              </w:rPr>
            </w:pPr>
          </w:p>
        </w:tc>
        <w:tc>
          <w:tcPr>
            <w:tcW w:w="1962" w:type="dxa"/>
            <w:gridSpan w:val="3"/>
            <w:tcBorders>
              <w:top w:val="single" w:color="auto" w:sz="4" w:space="0"/>
              <w:left w:val="nil"/>
              <w:bottom w:val="single" w:color="auto" w:sz="4" w:space="0"/>
              <w:right w:val="single" w:color="auto" w:sz="4" w:space="0"/>
            </w:tcBorders>
            <w:noWrap/>
            <w:vAlign w:val="center"/>
          </w:tcPr>
          <w:p w14:paraId="4D73B5F5">
            <w:pPr>
              <w:widowControl/>
              <w:spacing w:line="240" w:lineRule="exact"/>
              <w:jc w:val="left"/>
              <w:rPr>
                <w:rFonts w:ascii="宋体" w:hAnsi="宋体"/>
                <w:color w:val="000000"/>
                <w:kern w:val="0"/>
                <w:sz w:val="18"/>
                <w:szCs w:val="18"/>
              </w:rPr>
            </w:pPr>
            <w:r>
              <w:rPr>
                <w:rFonts w:hint="eastAsia" w:ascii="宋体" w:hAnsi="宋体"/>
                <w:color w:val="000000"/>
                <w:kern w:val="0"/>
                <w:sz w:val="18"/>
                <w:szCs w:val="18"/>
              </w:rPr>
              <w:t>指标2：</w:t>
            </w:r>
          </w:p>
        </w:tc>
        <w:tc>
          <w:tcPr>
            <w:tcW w:w="1138" w:type="dxa"/>
            <w:tcBorders>
              <w:top w:val="nil"/>
              <w:left w:val="nil"/>
              <w:bottom w:val="single" w:color="auto" w:sz="4" w:space="0"/>
              <w:right w:val="single" w:color="auto" w:sz="4" w:space="0"/>
            </w:tcBorders>
            <w:noWrap/>
            <w:vAlign w:val="center"/>
          </w:tcPr>
          <w:p w14:paraId="1FDDA207">
            <w:pPr>
              <w:widowControl/>
              <w:spacing w:line="240" w:lineRule="exact"/>
              <w:jc w:val="center"/>
              <w:rPr>
                <w:rFonts w:ascii="宋体" w:hAnsi="宋体"/>
                <w:kern w:val="0"/>
                <w:sz w:val="18"/>
                <w:szCs w:val="18"/>
              </w:rPr>
            </w:pPr>
          </w:p>
        </w:tc>
        <w:tc>
          <w:tcPr>
            <w:tcW w:w="851" w:type="dxa"/>
            <w:tcBorders>
              <w:top w:val="nil"/>
              <w:left w:val="nil"/>
              <w:bottom w:val="single" w:color="auto" w:sz="4" w:space="0"/>
              <w:right w:val="single" w:color="auto" w:sz="4" w:space="0"/>
            </w:tcBorders>
            <w:noWrap/>
            <w:vAlign w:val="center"/>
          </w:tcPr>
          <w:p w14:paraId="78A572ED">
            <w:pPr>
              <w:widowControl/>
              <w:spacing w:line="240" w:lineRule="exact"/>
              <w:jc w:val="center"/>
              <w:rPr>
                <w:rFonts w:ascii="宋体" w:hAnsi="宋体"/>
                <w:kern w:val="0"/>
                <w:sz w:val="18"/>
                <w:szCs w:val="18"/>
              </w:rPr>
            </w:pPr>
          </w:p>
        </w:tc>
        <w:tc>
          <w:tcPr>
            <w:tcW w:w="462" w:type="dxa"/>
            <w:gridSpan w:val="2"/>
            <w:tcBorders>
              <w:top w:val="nil"/>
              <w:left w:val="nil"/>
              <w:bottom w:val="single" w:color="auto" w:sz="4" w:space="0"/>
              <w:right w:val="single" w:color="auto" w:sz="4" w:space="0"/>
            </w:tcBorders>
            <w:noWrap/>
            <w:vAlign w:val="center"/>
          </w:tcPr>
          <w:p w14:paraId="77BFD7BB">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3D74F18">
            <w:pPr>
              <w:widowControl/>
              <w:spacing w:line="240" w:lineRule="exact"/>
              <w:jc w:val="center"/>
              <w:rPr>
                <w:rFonts w:ascii="宋体" w:hAnsi="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3B2BC8BE">
            <w:pPr>
              <w:widowControl/>
              <w:spacing w:line="240" w:lineRule="exact"/>
              <w:jc w:val="center"/>
              <w:rPr>
                <w:rFonts w:ascii="宋体" w:hAnsi="宋体"/>
                <w:kern w:val="0"/>
                <w:sz w:val="18"/>
                <w:szCs w:val="18"/>
              </w:rPr>
            </w:pPr>
          </w:p>
        </w:tc>
      </w:tr>
      <w:tr w14:paraId="0CB5BC99">
        <w:tblPrEx>
          <w:tblCellMar>
            <w:top w:w="0" w:type="dxa"/>
            <w:left w:w="108" w:type="dxa"/>
            <w:bottom w:w="0" w:type="dxa"/>
            <w:right w:w="108" w:type="dxa"/>
          </w:tblCellMar>
        </w:tblPrEx>
        <w:trPr>
          <w:trHeight w:val="517" w:hRule="exact"/>
        </w:trPr>
        <w:tc>
          <w:tcPr>
            <w:tcW w:w="587" w:type="dxa"/>
            <w:vMerge w:val="continue"/>
            <w:tcBorders>
              <w:top w:val="nil"/>
              <w:left w:val="single" w:color="auto" w:sz="4" w:space="0"/>
              <w:bottom w:val="single" w:color="auto" w:sz="4" w:space="0"/>
              <w:right w:val="single" w:color="auto" w:sz="4" w:space="0"/>
            </w:tcBorders>
            <w:vAlign w:val="center"/>
          </w:tcPr>
          <w:p w14:paraId="480411EB">
            <w:pPr>
              <w:widowControl/>
              <w:jc w:val="left"/>
              <w:rPr>
                <w:rFonts w:ascii="宋体" w:hAns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6D41E7B">
            <w:pPr>
              <w:widowControl/>
              <w:jc w:val="left"/>
              <w:rPr>
                <w:rFonts w:ascii="宋体" w:hAnsi="宋体"/>
                <w:kern w:val="0"/>
                <w:sz w:val="18"/>
                <w:szCs w:val="18"/>
              </w:rPr>
            </w:pPr>
          </w:p>
        </w:tc>
        <w:tc>
          <w:tcPr>
            <w:tcW w:w="1441" w:type="dxa"/>
            <w:vMerge w:val="restart"/>
            <w:tcBorders>
              <w:top w:val="nil"/>
              <w:left w:val="single" w:color="auto" w:sz="4" w:space="0"/>
              <w:bottom w:val="single" w:color="auto" w:sz="4" w:space="0"/>
              <w:right w:val="single" w:color="auto" w:sz="4" w:space="0"/>
            </w:tcBorders>
            <w:noWrap/>
            <w:vAlign w:val="center"/>
          </w:tcPr>
          <w:p w14:paraId="716B3844">
            <w:pPr>
              <w:widowControl/>
              <w:spacing w:line="240" w:lineRule="exact"/>
              <w:jc w:val="center"/>
              <w:rPr>
                <w:rFonts w:ascii="宋体" w:hAnsi="宋体"/>
                <w:kern w:val="0"/>
                <w:sz w:val="18"/>
                <w:szCs w:val="18"/>
              </w:rPr>
            </w:pPr>
            <w:r>
              <w:rPr>
                <w:rFonts w:hint="eastAsia" w:ascii="宋体" w:hAnsi="宋体"/>
                <w:kern w:val="0"/>
                <w:sz w:val="18"/>
                <w:szCs w:val="18"/>
              </w:rPr>
              <w:t>质量指标</w:t>
            </w:r>
          </w:p>
        </w:tc>
        <w:tc>
          <w:tcPr>
            <w:tcW w:w="1962" w:type="dxa"/>
            <w:gridSpan w:val="3"/>
            <w:tcBorders>
              <w:top w:val="single" w:color="auto" w:sz="4" w:space="0"/>
              <w:left w:val="nil"/>
              <w:bottom w:val="single" w:color="auto" w:sz="4" w:space="0"/>
              <w:right w:val="single" w:color="auto" w:sz="4" w:space="0"/>
            </w:tcBorders>
            <w:noWrap/>
            <w:vAlign w:val="center"/>
          </w:tcPr>
          <w:p w14:paraId="1B4FC3E3">
            <w:pPr>
              <w:widowControl/>
              <w:spacing w:line="240" w:lineRule="exact"/>
              <w:jc w:val="left"/>
              <w:rPr>
                <w:rFonts w:ascii="宋体" w:hAnsi="宋体"/>
                <w:color w:val="000000"/>
                <w:kern w:val="0"/>
                <w:sz w:val="18"/>
                <w:szCs w:val="18"/>
              </w:rPr>
            </w:pPr>
            <w:r>
              <w:rPr>
                <w:rFonts w:hint="eastAsia" w:ascii="宋体" w:hAnsi="宋体"/>
                <w:color w:val="000000"/>
                <w:kern w:val="0"/>
                <w:sz w:val="18"/>
                <w:szCs w:val="18"/>
              </w:rPr>
              <w:t>指标1：发布监测报告</w:t>
            </w:r>
          </w:p>
        </w:tc>
        <w:tc>
          <w:tcPr>
            <w:tcW w:w="1138" w:type="dxa"/>
            <w:tcBorders>
              <w:top w:val="nil"/>
              <w:left w:val="nil"/>
              <w:bottom w:val="single" w:color="auto" w:sz="4" w:space="0"/>
              <w:right w:val="single" w:color="auto" w:sz="4" w:space="0"/>
            </w:tcBorders>
            <w:noWrap/>
            <w:vAlign w:val="center"/>
          </w:tcPr>
          <w:p w14:paraId="0FF1B1E7">
            <w:pPr>
              <w:widowControl/>
              <w:spacing w:line="240" w:lineRule="exact"/>
              <w:jc w:val="center"/>
              <w:rPr>
                <w:rFonts w:ascii="宋体" w:hAnsi="宋体"/>
                <w:kern w:val="0"/>
                <w:sz w:val="18"/>
                <w:szCs w:val="18"/>
              </w:rPr>
            </w:pPr>
            <w:r>
              <w:rPr>
                <w:rFonts w:hint="eastAsia" w:ascii="宋体" w:hAnsi="宋体"/>
                <w:kern w:val="0"/>
                <w:sz w:val="18"/>
                <w:szCs w:val="18"/>
              </w:rPr>
              <w:t>1期</w:t>
            </w:r>
          </w:p>
        </w:tc>
        <w:tc>
          <w:tcPr>
            <w:tcW w:w="851" w:type="dxa"/>
            <w:tcBorders>
              <w:top w:val="nil"/>
              <w:left w:val="nil"/>
              <w:bottom w:val="single" w:color="auto" w:sz="4" w:space="0"/>
              <w:right w:val="single" w:color="auto" w:sz="4" w:space="0"/>
            </w:tcBorders>
            <w:noWrap/>
            <w:vAlign w:val="center"/>
          </w:tcPr>
          <w:p w14:paraId="4E76ABAA">
            <w:pPr>
              <w:widowControl/>
              <w:spacing w:line="240" w:lineRule="exact"/>
              <w:jc w:val="center"/>
              <w:rPr>
                <w:rFonts w:ascii="宋体" w:hAnsi="宋体"/>
                <w:kern w:val="0"/>
                <w:sz w:val="18"/>
                <w:szCs w:val="18"/>
              </w:rPr>
            </w:pPr>
            <w:r>
              <w:rPr>
                <w:rFonts w:hint="eastAsia" w:ascii="宋体" w:hAnsi="宋体"/>
                <w:kern w:val="0"/>
                <w:sz w:val="18"/>
                <w:szCs w:val="18"/>
              </w:rPr>
              <w:t>已发布1期</w:t>
            </w:r>
          </w:p>
        </w:tc>
        <w:tc>
          <w:tcPr>
            <w:tcW w:w="462" w:type="dxa"/>
            <w:gridSpan w:val="2"/>
            <w:tcBorders>
              <w:top w:val="nil"/>
              <w:left w:val="nil"/>
              <w:bottom w:val="single" w:color="auto" w:sz="4" w:space="0"/>
              <w:right w:val="single" w:color="auto" w:sz="4" w:space="0"/>
            </w:tcBorders>
            <w:noWrap/>
            <w:vAlign w:val="center"/>
          </w:tcPr>
          <w:p w14:paraId="5B832B1D">
            <w:pPr>
              <w:widowControl/>
              <w:spacing w:line="240" w:lineRule="exact"/>
              <w:jc w:val="center"/>
              <w:rPr>
                <w:rFonts w:ascii="宋体" w:hAnsi="宋体"/>
                <w:kern w:val="0"/>
                <w:sz w:val="18"/>
                <w:szCs w:val="18"/>
              </w:rPr>
            </w:pPr>
            <w:r>
              <w:rPr>
                <w:rFonts w:hint="eastAsia" w:ascii="宋体" w:hAnsi="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6EC2EF7">
            <w:pPr>
              <w:widowControl/>
              <w:spacing w:line="240" w:lineRule="exact"/>
              <w:jc w:val="center"/>
              <w:rPr>
                <w:rFonts w:ascii="宋体" w:hAnsi="宋体"/>
                <w:kern w:val="0"/>
                <w:sz w:val="18"/>
                <w:szCs w:val="18"/>
              </w:rPr>
            </w:pPr>
            <w:r>
              <w:rPr>
                <w:rFonts w:hint="eastAsia" w:ascii="宋体" w:hAnsi="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ED8899A">
            <w:pPr>
              <w:widowControl/>
              <w:spacing w:line="240" w:lineRule="exact"/>
              <w:jc w:val="center"/>
              <w:rPr>
                <w:rFonts w:ascii="宋体" w:hAnsi="宋体"/>
                <w:kern w:val="0"/>
                <w:sz w:val="18"/>
                <w:szCs w:val="18"/>
              </w:rPr>
            </w:pPr>
          </w:p>
        </w:tc>
      </w:tr>
      <w:tr w14:paraId="4AB4B783">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5202B49A">
            <w:pPr>
              <w:widowControl/>
              <w:jc w:val="left"/>
              <w:rPr>
                <w:rFonts w:ascii="宋体" w:hAns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AA76599">
            <w:pPr>
              <w:widowControl/>
              <w:jc w:val="left"/>
              <w:rPr>
                <w:rFonts w:ascii="宋体" w:hAnsi="宋体"/>
                <w:kern w:val="0"/>
                <w:sz w:val="18"/>
                <w:szCs w:val="18"/>
              </w:rPr>
            </w:pPr>
          </w:p>
        </w:tc>
        <w:tc>
          <w:tcPr>
            <w:tcW w:w="1441" w:type="dxa"/>
            <w:vMerge w:val="continue"/>
            <w:tcBorders>
              <w:top w:val="nil"/>
              <w:left w:val="single" w:color="auto" w:sz="4" w:space="0"/>
              <w:bottom w:val="single" w:color="auto" w:sz="4" w:space="0"/>
              <w:right w:val="single" w:color="auto" w:sz="4" w:space="0"/>
            </w:tcBorders>
            <w:vAlign w:val="center"/>
          </w:tcPr>
          <w:p w14:paraId="57A7D7C3">
            <w:pPr>
              <w:widowControl/>
              <w:jc w:val="left"/>
              <w:rPr>
                <w:rFonts w:ascii="宋体" w:hAnsi="宋体"/>
                <w:kern w:val="0"/>
                <w:sz w:val="18"/>
                <w:szCs w:val="18"/>
              </w:rPr>
            </w:pPr>
          </w:p>
        </w:tc>
        <w:tc>
          <w:tcPr>
            <w:tcW w:w="1962" w:type="dxa"/>
            <w:gridSpan w:val="3"/>
            <w:tcBorders>
              <w:top w:val="single" w:color="auto" w:sz="4" w:space="0"/>
              <w:left w:val="nil"/>
              <w:bottom w:val="single" w:color="auto" w:sz="4" w:space="0"/>
              <w:right w:val="single" w:color="auto" w:sz="4" w:space="0"/>
            </w:tcBorders>
            <w:noWrap/>
            <w:vAlign w:val="center"/>
          </w:tcPr>
          <w:p w14:paraId="10654716">
            <w:pPr>
              <w:widowControl/>
              <w:spacing w:line="240" w:lineRule="exact"/>
              <w:jc w:val="left"/>
              <w:rPr>
                <w:rFonts w:ascii="宋体" w:hAnsi="宋体"/>
                <w:color w:val="000000"/>
                <w:kern w:val="0"/>
                <w:sz w:val="18"/>
                <w:szCs w:val="18"/>
              </w:rPr>
            </w:pPr>
            <w:r>
              <w:rPr>
                <w:rFonts w:hint="eastAsia" w:ascii="宋体" w:hAnsi="宋体"/>
                <w:color w:val="000000"/>
                <w:kern w:val="0"/>
                <w:sz w:val="18"/>
                <w:szCs w:val="18"/>
              </w:rPr>
              <w:t>指标2：</w:t>
            </w:r>
          </w:p>
        </w:tc>
        <w:tc>
          <w:tcPr>
            <w:tcW w:w="1138" w:type="dxa"/>
            <w:tcBorders>
              <w:top w:val="nil"/>
              <w:left w:val="nil"/>
              <w:bottom w:val="single" w:color="auto" w:sz="4" w:space="0"/>
              <w:right w:val="single" w:color="auto" w:sz="4" w:space="0"/>
            </w:tcBorders>
            <w:noWrap/>
            <w:vAlign w:val="center"/>
          </w:tcPr>
          <w:p w14:paraId="78901A56">
            <w:pPr>
              <w:widowControl/>
              <w:spacing w:line="240" w:lineRule="exact"/>
              <w:jc w:val="center"/>
              <w:rPr>
                <w:rFonts w:ascii="宋体" w:hAnsi="宋体"/>
                <w:kern w:val="0"/>
                <w:sz w:val="18"/>
                <w:szCs w:val="18"/>
              </w:rPr>
            </w:pPr>
          </w:p>
        </w:tc>
        <w:tc>
          <w:tcPr>
            <w:tcW w:w="851" w:type="dxa"/>
            <w:tcBorders>
              <w:top w:val="nil"/>
              <w:left w:val="nil"/>
              <w:bottom w:val="single" w:color="auto" w:sz="4" w:space="0"/>
              <w:right w:val="single" w:color="auto" w:sz="4" w:space="0"/>
            </w:tcBorders>
            <w:noWrap/>
            <w:vAlign w:val="center"/>
          </w:tcPr>
          <w:p w14:paraId="3AE4CFAF">
            <w:pPr>
              <w:widowControl/>
              <w:spacing w:line="240" w:lineRule="exact"/>
              <w:jc w:val="center"/>
              <w:rPr>
                <w:rFonts w:ascii="宋体" w:hAnsi="宋体"/>
                <w:kern w:val="0"/>
                <w:sz w:val="18"/>
                <w:szCs w:val="18"/>
              </w:rPr>
            </w:pPr>
          </w:p>
        </w:tc>
        <w:tc>
          <w:tcPr>
            <w:tcW w:w="462" w:type="dxa"/>
            <w:gridSpan w:val="2"/>
            <w:tcBorders>
              <w:top w:val="nil"/>
              <w:left w:val="nil"/>
              <w:bottom w:val="single" w:color="auto" w:sz="4" w:space="0"/>
              <w:right w:val="single" w:color="auto" w:sz="4" w:space="0"/>
            </w:tcBorders>
            <w:noWrap/>
            <w:vAlign w:val="center"/>
          </w:tcPr>
          <w:p w14:paraId="02AA538B">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E4CCB1A">
            <w:pPr>
              <w:widowControl/>
              <w:spacing w:line="240" w:lineRule="exact"/>
              <w:jc w:val="center"/>
              <w:rPr>
                <w:rFonts w:ascii="宋体" w:hAnsi="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484307AC">
            <w:pPr>
              <w:widowControl/>
              <w:spacing w:line="240" w:lineRule="exact"/>
              <w:jc w:val="center"/>
              <w:rPr>
                <w:rFonts w:ascii="宋体" w:hAnsi="宋体"/>
                <w:kern w:val="0"/>
                <w:sz w:val="18"/>
                <w:szCs w:val="18"/>
              </w:rPr>
            </w:pPr>
          </w:p>
        </w:tc>
      </w:tr>
      <w:tr w14:paraId="4816FA10">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76C4A598">
            <w:pPr>
              <w:widowControl/>
              <w:jc w:val="left"/>
              <w:rPr>
                <w:rFonts w:ascii="宋体" w:hAns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F80679F">
            <w:pPr>
              <w:widowControl/>
              <w:jc w:val="left"/>
              <w:rPr>
                <w:rFonts w:ascii="宋体" w:hAnsi="宋体"/>
                <w:kern w:val="0"/>
                <w:sz w:val="18"/>
                <w:szCs w:val="18"/>
              </w:rPr>
            </w:pPr>
          </w:p>
        </w:tc>
        <w:tc>
          <w:tcPr>
            <w:tcW w:w="1441" w:type="dxa"/>
            <w:vMerge w:val="restart"/>
            <w:tcBorders>
              <w:top w:val="nil"/>
              <w:left w:val="single" w:color="auto" w:sz="4" w:space="0"/>
              <w:bottom w:val="single" w:color="auto" w:sz="4" w:space="0"/>
              <w:right w:val="single" w:color="auto" w:sz="4" w:space="0"/>
            </w:tcBorders>
            <w:noWrap/>
            <w:vAlign w:val="center"/>
          </w:tcPr>
          <w:p w14:paraId="0F5136EB">
            <w:pPr>
              <w:widowControl/>
              <w:spacing w:line="240" w:lineRule="exact"/>
              <w:jc w:val="center"/>
              <w:rPr>
                <w:rFonts w:ascii="宋体" w:hAnsi="宋体"/>
                <w:kern w:val="0"/>
                <w:sz w:val="18"/>
                <w:szCs w:val="18"/>
              </w:rPr>
            </w:pPr>
            <w:r>
              <w:rPr>
                <w:rFonts w:hint="eastAsia" w:ascii="宋体" w:hAnsi="宋体"/>
                <w:kern w:val="0"/>
                <w:sz w:val="18"/>
                <w:szCs w:val="18"/>
              </w:rPr>
              <w:t>时效指标</w:t>
            </w:r>
          </w:p>
        </w:tc>
        <w:tc>
          <w:tcPr>
            <w:tcW w:w="1962" w:type="dxa"/>
            <w:gridSpan w:val="3"/>
            <w:tcBorders>
              <w:top w:val="single" w:color="auto" w:sz="4" w:space="0"/>
              <w:left w:val="nil"/>
              <w:bottom w:val="single" w:color="auto" w:sz="4" w:space="0"/>
              <w:right w:val="single" w:color="auto" w:sz="4" w:space="0"/>
            </w:tcBorders>
            <w:noWrap/>
            <w:vAlign w:val="center"/>
          </w:tcPr>
          <w:p w14:paraId="004EBC73">
            <w:pPr>
              <w:widowControl/>
              <w:spacing w:line="240" w:lineRule="exact"/>
              <w:jc w:val="left"/>
              <w:rPr>
                <w:rFonts w:ascii="宋体" w:hAnsi="宋体"/>
                <w:color w:val="000000"/>
                <w:kern w:val="0"/>
                <w:sz w:val="18"/>
                <w:szCs w:val="18"/>
              </w:rPr>
            </w:pPr>
            <w:r>
              <w:rPr>
                <w:rFonts w:hint="eastAsia" w:ascii="宋体" w:hAnsi="宋体"/>
                <w:color w:val="000000"/>
                <w:kern w:val="0"/>
                <w:sz w:val="18"/>
                <w:szCs w:val="18"/>
              </w:rPr>
              <w:t>指标1：完工及时率</w:t>
            </w:r>
          </w:p>
        </w:tc>
        <w:tc>
          <w:tcPr>
            <w:tcW w:w="1138" w:type="dxa"/>
            <w:tcBorders>
              <w:top w:val="nil"/>
              <w:left w:val="nil"/>
              <w:bottom w:val="single" w:color="auto" w:sz="4" w:space="0"/>
              <w:right w:val="single" w:color="auto" w:sz="4" w:space="0"/>
            </w:tcBorders>
            <w:noWrap/>
            <w:vAlign w:val="center"/>
          </w:tcPr>
          <w:p w14:paraId="077B67B1">
            <w:pPr>
              <w:widowControl/>
              <w:spacing w:line="240" w:lineRule="exact"/>
              <w:jc w:val="center"/>
              <w:rPr>
                <w:rFonts w:ascii="宋体" w:hAnsi="宋体"/>
                <w:kern w:val="0"/>
                <w:sz w:val="18"/>
                <w:szCs w:val="18"/>
              </w:rPr>
            </w:pPr>
            <w:r>
              <w:rPr>
                <w:rFonts w:hint="eastAsia" w:ascii="宋体" w:hAnsi="宋体"/>
                <w:kern w:val="0"/>
                <w:sz w:val="18"/>
                <w:szCs w:val="18"/>
              </w:rPr>
              <w:t>100%</w:t>
            </w:r>
          </w:p>
        </w:tc>
        <w:tc>
          <w:tcPr>
            <w:tcW w:w="851" w:type="dxa"/>
            <w:tcBorders>
              <w:top w:val="nil"/>
              <w:left w:val="nil"/>
              <w:bottom w:val="single" w:color="auto" w:sz="4" w:space="0"/>
              <w:right w:val="single" w:color="auto" w:sz="4" w:space="0"/>
            </w:tcBorders>
            <w:noWrap/>
            <w:vAlign w:val="center"/>
          </w:tcPr>
          <w:p w14:paraId="0F4770F3">
            <w:pPr>
              <w:widowControl/>
              <w:spacing w:line="240" w:lineRule="exact"/>
              <w:jc w:val="center"/>
              <w:rPr>
                <w:rFonts w:ascii="宋体" w:hAnsi="宋体"/>
                <w:kern w:val="0"/>
                <w:sz w:val="18"/>
                <w:szCs w:val="18"/>
              </w:rPr>
            </w:pPr>
            <w:r>
              <w:rPr>
                <w:rFonts w:hint="eastAsia" w:ascii="宋体" w:hAnsi="宋体"/>
                <w:kern w:val="0"/>
                <w:sz w:val="18"/>
                <w:szCs w:val="18"/>
              </w:rPr>
              <w:t>100%</w:t>
            </w:r>
          </w:p>
        </w:tc>
        <w:tc>
          <w:tcPr>
            <w:tcW w:w="462" w:type="dxa"/>
            <w:gridSpan w:val="2"/>
            <w:tcBorders>
              <w:top w:val="nil"/>
              <w:left w:val="nil"/>
              <w:bottom w:val="single" w:color="auto" w:sz="4" w:space="0"/>
              <w:right w:val="single" w:color="auto" w:sz="4" w:space="0"/>
            </w:tcBorders>
            <w:noWrap/>
            <w:vAlign w:val="center"/>
          </w:tcPr>
          <w:p w14:paraId="161DCAFF">
            <w:pPr>
              <w:widowControl/>
              <w:spacing w:line="240" w:lineRule="exact"/>
              <w:jc w:val="center"/>
              <w:rPr>
                <w:rFonts w:ascii="宋体" w:hAnsi="宋体"/>
                <w:kern w:val="0"/>
                <w:sz w:val="18"/>
                <w:szCs w:val="18"/>
              </w:rPr>
            </w:pPr>
            <w:r>
              <w:rPr>
                <w:rFonts w:hint="eastAsia" w:ascii="宋体" w:hAnsi="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F871392">
            <w:pPr>
              <w:widowControl/>
              <w:spacing w:line="240" w:lineRule="exact"/>
              <w:jc w:val="center"/>
              <w:rPr>
                <w:rFonts w:ascii="宋体" w:hAnsi="宋体"/>
                <w:kern w:val="0"/>
                <w:sz w:val="18"/>
                <w:szCs w:val="18"/>
              </w:rPr>
            </w:pPr>
            <w:r>
              <w:rPr>
                <w:rFonts w:hint="eastAsia" w:ascii="宋体" w:hAnsi="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55A8C6FD">
            <w:pPr>
              <w:widowControl/>
              <w:spacing w:line="240" w:lineRule="exact"/>
              <w:jc w:val="center"/>
              <w:rPr>
                <w:rFonts w:ascii="宋体" w:hAnsi="宋体"/>
                <w:kern w:val="0"/>
                <w:sz w:val="18"/>
                <w:szCs w:val="18"/>
              </w:rPr>
            </w:pPr>
          </w:p>
        </w:tc>
      </w:tr>
      <w:tr w14:paraId="19CB6B02">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3AE48329">
            <w:pPr>
              <w:widowControl/>
              <w:jc w:val="left"/>
              <w:rPr>
                <w:rFonts w:ascii="宋体" w:hAns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FDD96FF">
            <w:pPr>
              <w:widowControl/>
              <w:jc w:val="left"/>
              <w:rPr>
                <w:rFonts w:ascii="宋体" w:hAnsi="宋体"/>
                <w:kern w:val="0"/>
                <w:sz w:val="18"/>
                <w:szCs w:val="18"/>
              </w:rPr>
            </w:pPr>
          </w:p>
        </w:tc>
        <w:tc>
          <w:tcPr>
            <w:tcW w:w="1441" w:type="dxa"/>
            <w:vMerge w:val="continue"/>
            <w:tcBorders>
              <w:top w:val="nil"/>
              <w:left w:val="single" w:color="auto" w:sz="4" w:space="0"/>
              <w:bottom w:val="single" w:color="auto" w:sz="4" w:space="0"/>
              <w:right w:val="single" w:color="auto" w:sz="4" w:space="0"/>
            </w:tcBorders>
            <w:vAlign w:val="center"/>
          </w:tcPr>
          <w:p w14:paraId="3BF81AA4">
            <w:pPr>
              <w:widowControl/>
              <w:jc w:val="left"/>
              <w:rPr>
                <w:rFonts w:ascii="宋体" w:hAnsi="宋体"/>
                <w:kern w:val="0"/>
                <w:sz w:val="18"/>
                <w:szCs w:val="18"/>
              </w:rPr>
            </w:pPr>
          </w:p>
        </w:tc>
        <w:tc>
          <w:tcPr>
            <w:tcW w:w="1962" w:type="dxa"/>
            <w:gridSpan w:val="3"/>
            <w:tcBorders>
              <w:top w:val="single" w:color="auto" w:sz="4" w:space="0"/>
              <w:left w:val="nil"/>
              <w:bottom w:val="single" w:color="auto" w:sz="4" w:space="0"/>
              <w:right w:val="single" w:color="auto" w:sz="4" w:space="0"/>
            </w:tcBorders>
            <w:noWrap/>
            <w:vAlign w:val="center"/>
          </w:tcPr>
          <w:p w14:paraId="17BAD1F5">
            <w:pPr>
              <w:widowControl/>
              <w:spacing w:line="240" w:lineRule="exact"/>
              <w:jc w:val="left"/>
              <w:rPr>
                <w:rFonts w:ascii="宋体" w:hAnsi="宋体"/>
                <w:color w:val="000000"/>
                <w:kern w:val="0"/>
                <w:sz w:val="18"/>
                <w:szCs w:val="18"/>
              </w:rPr>
            </w:pPr>
            <w:r>
              <w:rPr>
                <w:rFonts w:hint="eastAsia" w:ascii="宋体" w:hAnsi="宋体"/>
                <w:color w:val="000000"/>
                <w:kern w:val="0"/>
                <w:sz w:val="18"/>
                <w:szCs w:val="18"/>
              </w:rPr>
              <w:t>指标2：</w:t>
            </w:r>
          </w:p>
        </w:tc>
        <w:tc>
          <w:tcPr>
            <w:tcW w:w="1138" w:type="dxa"/>
            <w:tcBorders>
              <w:top w:val="nil"/>
              <w:left w:val="nil"/>
              <w:bottom w:val="single" w:color="auto" w:sz="4" w:space="0"/>
              <w:right w:val="single" w:color="auto" w:sz="4" w:space="0"/>
            </w:tcBorders>
            <w:noWrap/>
            <w:vAlign w:val="center"/>
          </w:tcPr>
          <w:p w14:paraId="3FBF6211">
            <w:pPr>
              <w:widowControl/>
              <w:spacing w:line="240" w:lineRule="exact"/>
              <w:jc w:val="center"/>
              <w:rPr>
                <w:rFonts w:ascii="宋体" w:hAnsi="宋体"/>
                <w:kern w:val="0"/>
                <w:sz w:val="18"/>
                <w:szCs w:val="18"/>
              </w:rPr>
            </w:pPr>
          </w:p>
        </w:tc>
        <w:tc>
          <w:tcPr>
            <w:tcW w:w="851" w:type="dxa"/>
            <w:tcBorders>
              <w:top w:val="nil"/>
              <w:left w:val="nil"/>
              <w:bottom w:val="single" w:color="auto" w:sz="4" w:space="0"/>
              <w:right w:val="single" w:color="auto" w:sz="4" w:space="0"/>
            </w:tcBorders>
            <w:noWrap/>
            <w:vAlign w:val="center"/>
          </w:tcPr>
          <w:p w14:paraId="7EA016EC">
            <w:pPr>
              <w:widowControl/>
              <w:spacing w:line="240" w:lineRule="exact"/>
              <w:jc w:val="center"/>
              <w:rPr>
                <w:rFonts w:ascii="宋体" w:hAnsi="宋体"/>
                <w:kern w:val="0"/>
                <w:sz w:val="18"/>
                <w:szCs w:val="18"/>
              </w:rPr>
            </w:pPr>
          </w:p>
        </w:tc>
        <w:tc>
          <w:tcPr>
            <w:tcW w:w="462" w:type="dxa"/>
            <w:gridSpan w:val="2"/>
            <w:tcBorders>
              <w:top w:val="nil"/>
              <w:left w:val="nil"/>
              <w:bottom w:val="single" w:color="auto" w:sz="4" w:space="0"/>
              <w:right w:val="single" w:color="auto" w:sz="4" w:space="0"/>
            </w:tcBorders>
            <w:noWrap/>
            <w:vAlign w:val="center"/>
          </w:tcPr>
          <w:p w14:paraId="30BE9577">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1DB3199">
            <w:pPr>
              <w:widowControl/>
              <w:spacing w:line="240" w:lineRule="exact"/>
              <w:jc w:val="center"/>
              <w:rPr>
                <w:rFonts w:ascii="宋体" w:hAnsi="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206FE94E">
            <w:pPr>
              <w:widowControl/>
              <w:spacing w:line="240" w:lineRule="exact"/>
              <w:jc w:val="center"/>
              <w:rPr>
                <w:rFonts w:ascii="宋体" w:hAnsi="宋体"/>
                <w:kern w:val="0"/>
                <w:sz w:val="18"/>
                <w:szCs w:val="18"/>
              </w:rPr>
            </w:pPr>
          </w:p>
        </w:tc>
      </w:tr>
      <w:tr w14:paraId="201674B1">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524E2F14">
            <w:pPr>
              <w:widowControl/>
              <w:jc w:val="left"/>
              <w:rPr>
                <w:rFonts w:ascii="宋体" w:hAns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77C5193">
            <w:pPr>
              <w:widowControl/>
              <w:jc w:val="left"/>
              <w:rPr>
                <w:rFonts w:ascii="宋体" w:hAnsi="宋体"/>
                <w:kern w:val="0"/>
                <w:sz w:val="18"/>
                <w:szCs w:val="18"/>
              </w:rPr>
            </w:pPr>
          </w:p>
        </w:tc>
        <w:tc>
          <w:tcPr>
            <w:tcW w:w="1441" w:type="dxa"/>
            <w:vMerge w:val="restart"/>
            <w:tcBorders>
              <w:top w:val="nil"/>
              <w:left w:val="single" w:color="auto" w:sz="4" w:space="0"/>
              <w:bottom w:val="single" w:color="auto" w:sz="4" w:space="0"/>
              <w:right w:val="single" w:color="auto" w:sz="4" w:space="0"/>
            </w:tcBorders>
            <w:noWrap/>
            <w:vAlign w:val="center"/>
          </w:tcPr>
          <w:p w14:paraId="3B38ABE1">
            <w:pPr>
              <w:widowControl/>
              <w:spacing w:line="240" w:lineRule="exact"/>
              <w:jc w:val="center"/>
              <w:rPr>
                <w:rFonts w:ascii="宋体" w:hAnsi="宋体"/>
                <w:kern w:val="0"/>
                <w:sz w:val="18"/>
                <w:szCs w:val="18"/>
              </w:rPr>
            </w:pPr>
            <w:r>
              <w:rPr>
                <w:rFonts w:hint="eastAsia" w:ascii="宋体" w:hAnsi="宋体"/>
                <w:kern w:val="0"/>
                <w:sz w:val="18"/>
                <w:szCs w:val="18"/>
              </w:rPr>
              <w:t>成本指标</w:t>
            </w:r>
          </w:p>
        </w:tc>
        <w:tc>
          <w:tcPr>
            <w:tcW w:w="1962" w:type="dxa"/>
            <w:gridSpan w:val="3"/>
            <w:tcBorders>
              <w:top w:val="single" w:color="auto" w:sz="4" w:space="0"/>
              <w:left w:val="nil"/>
              <w:bottom w:val="single" w:color="auto" w:sz="4" w:space="0"/>
              <w:right w:val="single" w:color="auto" w:sz="4" w:space="0"/>
            </w:tcBorders>
            <w:noWrap/>
            <w:vAlign w:val="center"/>
          </w:tcPr>
          <w:p w14:paraId="48AF32A5">
            <w:pPr>
              <w:widowControl/>
              <w:spacing w:line="240" w:lineRule="exact"/>
              <w:jc w:val="left"/>
              <w:rPr>
                <w:rFonts w:ascii="宋体" w:hAnsi="宋体"/>
                <w:color w:val="000000"/>
                <w:kern w:val="0"/>
                <w:sz w:val="18"/>
                <w:szCs w:val="18"/>
              </w:rPr>
            </w:pPr>
            <w:r>
              <w:rPr>
                <w:rFonts w:hint="eastAsia" w:ascii="宋体" w:hAnsi="宋体"/>
                <w:color w:val="000000"/>
                <w:kern w:val="0"/>
                <w:sz w:val="18"/>
                <w:szCs w:val="18"/>
              </w:rPr>
              <w:t>指标1：资金使用</w:t>
            </w:r>
          </w:p>
        </w:tc>
        <w:tc>
          <w:tcPr>
            <w:tcW w:w="1138" w:type="dxa"/>
            <w:tcBorders>
              <w:top w:val="nil"/>
              <w:left w:val="nil"/>
              <w:bottom w:val="single" w:color="auto" w:sz="4" w:space="0"/>
              <w:right w:val="single" w:color="auto" w:sz="4" w:space="0"/>
            </w:tcBorders>
            <w:noWrap/>
            <w:vAlign w:val="center"/>
          </w:tcPr>
          <w:p w14:paraId="7E85CCDA">
            <w:pPr>
              <w:widowControl/>
              <w:spacing w:line="240" w:lineRule="exact"/>
              <w:jc w:val="center"/>
              <w:rPr>
                <w:rFonts w:ascii="宋体" w:hAnsi="宋体"/>
                <w:kern w:val="0"/>
                <w:sz w:val="18"/>
                <w:szCs w:val="18"/>
              </w:rPr>
            </w:pPr>
            <w:r>
              <w:rPr>
                <w:rFonts w:hint="eastAsia" w:ascii="宋体" w:hAnsi="宋体"/>
                <w:kern w:val="0"/>
                <w:sz w:val="18"/>
                <w:szCs w:val="18"/>
              </w:rPr>
              <w:t>100%</w:t>
            </w:r>
          </w:p>
        </w:tc>
        <w:tc>
          <w:tcPr>
            <w:tcW w:w="851" w:type="dxa"/>
            <w:tcBorders>
              <w:top w:val="nil"/>
              <w:left w:val="nil"/>
              <w:bottom w:val="single" w:color="auto" w:sz="4" w:space="0"/>
              <w:right w:val="single" w:color="auto" w:sz="4" w:space="0"/>
            </w:tcBorders>
            <w:noWrap/>
            <w:vAlign w:val="center"/>
          </w:tcPr>
          <w:p w14:paraId="7809F81B">
            <w:pPr>
              <w:widowControl/>
              <w:spacing w:line="240" w:lineRule="exact"/>
              <w:jc w:val="center"/>
              <w:rPr>
                <w:rFonts w:ascii="宋体" w:hAnsi="宋体"/>
                <w:kern w:val="0"/>
                <w:sz w:val="18"/>
                <w:szCs w:val="18"/>
              </w:rPr>
            </w:pPr>
            <w:r>
              <w:rPr>
                <w:rFonts w:hint="eastAsia" w:ascii="宋体" w:hAnsi="宋体"/>
                <w:kern w:val="0"/>
                <w:sz w:val="18"/>
                <w:szCs w:val="18"/>
              </w:rPr>
              <w:t>100%</w:t>
            </w:r>
          </w:p>
        </w:tc>
        <w:tc>
          <w:tcPr>
            <w:tcW w:w="462" w:type="dxa"/>
            <w:gridSpan w:val="2"/>
            <w:tcBorders>
              <w:top w:val="nil"/>
              <w:left w:val="nil"/>
              <w:bottom w:val="single" w:color="auto" w:sz="4" w:space="0"/>
              <w:right w:val="single" w:color="auto" w:sz="4" w:space="0"/>
            </w:tcBorders>
            <w:noWrap/>
            <w:vAlign w:val="center"/>
          </w:tcPr>
          <w:p w14:paraId="4F878F4D">
            <w:pPr>
              <w:widowControl/>
              <w:spacing w:line="240" w:lineRule="exact"/>
              <w:jc w:val="center"/>
              <w:rPr>
                <w:rFonts w:ascii="宋体" w:hAnsi="宋体"/>
                <w:kern w:val="0"/>
                <w:sz w:val="18"/>
                <w:szCs w:val="18"/>
              </w:rPr>
            </w:pPr>
            <w:r>
              <w:rPr>
                <w:rFonts w:hint="eastAsia" w:ascii="宋体" w:hAnsi="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39702E2">
            <w:pPr>
              <w:widowControl/>
              <w:spacing w:line="240" w:lineRule="exact"/>
              <w:jc w:val="center"/>
              <w:rPr>
                <w:rFonts w:ascii="宋体" w:hAnsi="宋体"/>
                <w:kern w:val="0"/>
                <w:sz w:val="18"/>
                <w:szCs w:val="18"/>
              </w:rPr>
            </w:pPr>
            <w:r>
              <w:rPr>
                <w:rFonts w:hint="eastAsia" w:ascii="宋体" w:hAnsi="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A056823">
            <w:pPr>
              <w:widowControl/>
              <w:spacing w:line="240" w:lineRule="exact"/>
              <w:jc w:val="center"/>
              <w:rPr>
                <w:rFonts w:ascii="宋体" w:hAnsi="宋体"/>
                <w:kern w:val="0"/>
                <w:sz w:val="18"/>
                <w:szCs w:val="18"/>
              </w:rPr>
            </w:pPr>
          </w:p>
        </w:tc>
      </w:tr>
      <w:tr w14:paraId="0526F548">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78E05028">
            <w:pPr>
              <w:widowControl/>
              <w:jc w:val="left"/>
              <w:rPr>
                <w:rFonts w:ascii="宋体" w:hAns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17A1A03">
            <w:pPr>
              <w:widowControl/>
              <w:jc w:val="left"/>
              <w:rPr>
                <w:rFonts w:ascii="宋体" w:hAnsi="宋体"/>
                <w:kern w:val="0"/>
                <w:sz w:val="18"/>
                <w:szCs w:val="18"/>
              </w:rPr>
            </w:pPr>
          </w:p>
        </w:tc>
        <w:tc>
          <w:tcPr>
            <w:tcW w:w="1441" w:type="dxa"/>
            <w:vMerge w:val="continue"/>
            <w:tcBorders>
              <w:top w:val="nil"/>
              <w:left w:val="single" w:color="auto" w:sz="4" w:space="0"/>
              <w:bottom w:val="single" w:color="auto" w:sz="4" w:space="0"/>
              <w:right w:val="single" w:color="auto" w:sz="4" w:space="0"/>
            </w:tcBorders>
            <w:vAlign w:val="center"/>
          </w:tcPr>
          <w:p w14:paraId="7D1ECD1F">
            <w:pPr>
              <w:widowControl/>
              <w:jc w:val="left"/>
              <w:rPr>
                <w:rFonts w:ascii="宋体" w:hAnsi="宋体"/>
                <w:kern w:val="0"/>
                <w:sz w:val="18"/>
                <w:szCs w:val="18"/>
              </w:rPr>
            </w:pPr>
          </w:p>
        </w:tc>
        <w:tc>
          <w:tcPr>
            <w:tcW w:w="1962" w:type="dxa"/>
            <w:gridSpan w:val="3"/>
            <w:tcBorders>
              <w:top w:val="single" w:color="auto" w:sz="4" w:space="0"/>
              <w:left w:val="nil"/>
              <w:bottom w:val="single" w:color="auto" w:sz="4" w:space="0"/>
              <w:right w:val="single" w:color="auto" w:sz="4" w:space="0"/>
            </w:tcBorders>
            <w:noWrap/>
            <w:vAlign w:val="center"/>
          </w:tcPr>
          <w:p w14:paraId="0985FA97">
            <w:pPr>
              <w:widowControl/>
              <w:spacing w:line="240" w:lineRule="exact"/>
              <w:jc w:val="left"/>
              <w:rPr>
                <w:rFonts w:ascii="宋体" w:hAnsi="宋体"/>
                <w:color w:val="000000"/>
                <w:kern w:val="0"/>
                <w:sz w:val="18"/>
                <w:szCs w:val="18"/>
              </w:rPr>
            </w:pPr>
            <w:r>
              <w:rPr>
                <w:rFonts w:hint="eastAsia" w:ascii="宋体" w:hAnsi="宋体"/>
                <w:color w:val="000000"/>
                <w:kern w:val="0"/>
                <w:sz w:val="18"/>
                <w:szCs w:val="18"/>
              </w:rPr>
              <w:t>指标2：</w:t>
            </w:r>
          </w:p>
        </w:tc>
        <w:tc>
          <w:tcPr>
            <w:tcW w:w="1138" w:type="dxa"/>
            <w:tcBorders>
              <w:top w:val="nil"/>
              <w:left w:val="nil"/>
              <w:bottom w:val="single" w:color="auto" w:sz="4" w:space="0"/>
              <w:right w:val="single" w:color="auto" w:sz="4" w:space="0"/>
            </w:tcBorders>
            <w:noWrap/>
            <w:vAlign w:val="center"/>
          </w:tcPr>
          <w:p w14:paraId="71F28BFA">
            <w:pPr>
              <w:widowControl/>
              <w:spacing w:line="240" w:lineRule="exact"/>
              <w:jc w:val="center"/>
              <w:rPr>
                <w:rFonts w:ascii="宋体" w:hAnsi="宋体"/>
                <w:kern w:val="0"/>
                <w:sz w:val="18"/>
                <w:szCs w:val="18"/>
              </w:rPr>
            </w:pPr>
          </w:p>
        </w:tc>
        <w:tc>
          <w:tcPr>
            <w:tcW w:w="851" w:type="dxa"/>
            <w:tcBorders>
              <w:top w:val="nil"/>
              <w:left w:val="nil"/>
              <w:bottom w:val="single" w:color="auto" w:sz="4" w:space="0"/>
              <w:right w:val="single" w:color="auto" w:sz="4" w:space="0"/>
            </w:tcBorders>
            <w:noWrap/>
            <w:vAlign w:val="center"/>
          </w:tcPr>
          <w:p w14:paraId="41EAC5F0">
            <w:pPr>
              <w:widowControl/>
              <w:spacing w:line="240" w:lineRule="exact"/>
              <w:jc w:val="center"/>
              <w:rPr>
                <w:rFonts w:ascii="宋体" w:hAnsi="宋体"/>
                <w:kern w:val="0"/>
                <w:sz w:val="18"/>
                <w:szCs w:val="18"/>
              </w:rPr>
            </w:pPr>
          </w:p>
        </w:tc>
        <w:tc>
          <w:tcPr>
            <w:tcW w:w="462" w:type="dxa"/>
            <w:gridSpan w:val="2"/>
            <w:tcBorders>
              <w:top w:val="nil"/>
              <w:left w:val="nil"/>
              <w:bottom w:val="single" w:color="auto" w:sz="4" w:space="0"/>
              <w:right w:val="single" w:color="auto" w:sz="4" w:space="0"/>
            </w:tcBorders>
            <w:noWrap/>
            <w:vAlign w:val="center"/>
          </w:tcPr>
          <w:p w14:paraId="5AFF0CF0">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060E7A3">
            <w:pPr>
              <w:widowControl/>
              <w:spacing w:line="240" w:lineRule="exact"/>
              <w:jc w:val="center"/>
              <w:rPr>
                <w:rFonts w:ascii="宋体" w:hAnsi="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1F0EDC43">
            <w:pPr>
              <w:widowControl/>
              <w:spacing w:line="240" w:lineRule="exact"/>
              <w:jc w:val="center"/>
              <w:rPr>
                <w:rFonts w:ascii="宋体" w:hAnsi="宋体"/>
                <w:kern w:val="0"/>
                <w:sz w:val="18"/>
                <w:szCs w:val="18"/>
              </w:rPr>
            </w:pPr>
          </w:p>
        </w:tc>
      </w:tr>
      <w:tr w14:paraId="13F634BA">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1DAF5A33">
            <w:pPr>
              <w:widowControl/>
              <w:jc w:val="left"/>
              <w:rPr>
                <w:rFonts w:ascii="宋体" w:hAnsi="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2259C6DC">
            <w:pPr>
              <w:widowControl/>
              <w:spacing w:line="240" w:lineRule="exact"/>
              <w:jc w:val="center"/>
              <w:rPr>
                <w:rFonts w:ascii="宋体" w:hAnsi="宋体"/>
                <w:kern w:val="0"/>
                <w:sz w:val="18"/>
                <w:szCs w:val="18"/>
              </w:rPr>
            </w:pPr>
            <w:r>
              <w:rPr>
                <w:rFonts w:hint="eastAsia" w:ascii="宋体" w:hAnsi="宋体"/>
                <w:kern w:val="0"/>
                <w:sz w:val="18"/>
                <w:szCs w:val="18"/>
              </w:rPr>
              <w:t>效益指标</w:t>
            </w:r>
          </w:p>
        </w:tc>
        <w:tc>
          <w:tcPr>
            <w:tcW w:w="1441" w:type="dxa"/>
            <w:vMerge w:val="restart"/>
            <w:tcBorders>
              <w:top w:val="nil"/>
              <w:left w:val="single" w:color="auto" w:sz="4" w:space="0"/>
              <w:bottom w:val="single" w:color="auto" w:sz="4" w:space="0"/>
              <w:right w:val="single" w:color="auto" w:sz="4" w:space="0"/>
            </w:tcBorders>
            <w:noWrap/>
            <w:vAlign w:val="center"/>
          </w:tcPr>
          <w:p w14:paraId="473551A1">
            <w:pPr>
              <w:widowControl/>
              <w:spacing w:line="240" w:lineRule="exact"/>
              <w:jc w:val="center"/>
              <w:rPr>
                <w:rFonts w:ascii="宋体" w:hAnsi="宋体"/>
                <w:kern w:val="0"/>
                <w:sz w:val="18"/>
                <w:szCs w:val="18"/>
              </w:rPr>
            </w:pPr>
            <w:r>
              <w:rPr>
                <w:rFonts w:hint="eastAsia" w:ascii="宋体" w:hAnsi="宋体"/>
                <w:kern w:val="0"/>
                <w:sz w:val="18"/>
                <w:szCs w:val="18"/>
              </w:rPr>
              <w:t>经济效益</w:t>
            </w:r>
          </w:p>
          <w:p w14:paraId="1FFD15BB">
            <w:pPr>
              <w:widowControl/>
              <w:spacing w:line="240" w:lineRule="exact"/>
              <w:jc w:val="center"/>
              <w:rPr>
                <w:rFonts w:ascii="宋体" w:hAnsi="宋体"/>
                <w:kern w:val="0"/>
                <w:sz w:val="18"/>
                <w:szCs w:val="18"/>
              </w:rPr>
            </w:pPr>
            <w:r>
              <w:rPr>
                <w:rFonts w:hint="eastAsia" w:ascii="宋体" w:hAnsi="宋体"/>
                <w:kern w:val="0"/>
                <w:sz w:val="18"/>
                <w:szCs w:val="18"/>
              </w:rPr>
              <w:t>指标</w:t>
            </w:r>
          </w:p>
        </w:tc>
        <w:tc>
          <w:tcPr>
            <w:tcW w:w="1962" w:type="dxa"/>
            <w:gridSpan w:val="3"/>
            <w:tcBorders>
              <w:top w:val="single" w:color="auto" w:sz="4" w:space="0"/>
              <w:left w:val="nil"/>
              <w:bottom w:val="single" w:color="auto" w:sz="4" w:space="0"/>
              <w:right w:val="single" w:color="auto" w:sz="4" w:space="0"/>
            </w:tcBorders>
            <w:noWrap/>
            <w:vAlign w:val="center"/>
          </w:tcPr>
          <w:p w14:paraId="69A29527">
            <w:pPr>
              <w:widowControl/>
              <w:spacing w:line="240" w:lineRule="exact"/>
              <w:jc w:val="left"/>
              <w:rPr>
                <w:rFonts w:ascii="宋体" w:hAnsi="宋体"/>
                <w:color w:val="000000"/>
                <w:kern w:val="0"/>
                <w:sz w:val="18"/>
                <w:szCs w:val="18"/>
              </w:rPr>
            </w:pPr>
            <w:r>
              <w:rPr>
                <w:rFonts w:hint="eastAsia" w:ascii="宋体" w:hAnsi="宋体"/>
                <w:color w:val="000000"/>
                <w:kern w:val="0"/>
                <w:sz w:val="18"/>
                <w:szCs w:val="18"/>
              </w:rPr>
              <w:t>指标1：</w:t>
            </w:r>
            <w:r>
              <w:rPr>
                <w:rFonts w:hint="eastAsia" w:ascii="宋体" w:hAnsi="宋体"/>
                <w:kern w:val="0"/>
                <w:sz w:val="18"/>
                <w:szCs w:val="18"/>
              </w:rPr>
              <w:t>生产成本</w:t>
            </w:r>
          </w:p>
        </w:tc>
        <w:tc>
          <w:tcPr>
            <w:tcW w:w="1138" w:type="dxa"/>
            <w:tcBorders>
              <w:top w:val="nil"/>
              <w:left w:val="nil"/>
              <w:bottom w:val="single" w:color="auto" w:sz="4" w:space="0"/>
              <w:right w:val="single" w:color="auto" w:sz="4" w:space="0"/>
            </w:tcBorders>
            <w:noWrap/>
            <w:vAlign w:val="center"/>
          </w:tcPr>
          <w:p w14:paraId="1EE670E9">
            <w:pPr>
              <w:widowControl/>
              <w:spacing w:line="240" w:lineRule="exact"/>
              <w:jc w:val="center"/>
              <w:rPr>
                <w:rFonts w:ascii="宋体" w:hAnsi="宋体"/>
                <w:kern w:val="0"/>
                <w:sz w:val="18"/>
                <w:szCs w:val="18"/>
              </w:rPr>
            </w:pPr>
            <w:r>
              <w:rPr>
                <w:rFonts w:hint="eastAsia" w:ascii="宋体" w:hAnsi="宋体"/>
                <w:kern w:val="0"/>
                <w:sz w:val="18"/>
                <w:szCs w:val="18"/>
              </w:rPr>
              <w:t>持平或降低</w:t>
            </w:r>
          </w:p>
        </w:tc>
        <w:tc>
          <w:tcPr>
            <w:tcW w:w="851" w:type="dxa"/>
            <w:tcBorders>
              <w:top w:val="nil"/>
              <w:left w:val="nil"/>
              <w:bottom w:val="single" w:color="auto" w:sz="4" w:space="0"/>
              <w:right w:val="single" w:color="auto" w:sz="4" w:space="0"/>
            </w:tcBorders>
            <w:noWrap/>
            <w:vAlign w:val="center"/>
          </w:tcPr>
          <w:p w14:paraId="4669F4DF">
            <w:pPr>
              <w:widowControl/>
              <w:spacing w:line="240" w:lineRule="exact"/>
              <w:jc w:val="center"/>
              <w:rPr>
                <w:rFonts w:ascii="宋体" w:hAnsi="宋体"/>
                <w:kern w:val="0"/>
                <w:sz w:val="18"/>
                <w:szCs w:val="18"/>
              </w:rPr>
            </w:pPr>
            <w:r>
              <w:rPr>
                <w:rFonts w:hint="eastAsia" w:ascii="宋体" w:hAnsi="宋体"/>
                <w:kern w:val="0"/>
                <w:sz w:val="18"/>
                <w:szCs w:val="18"/>
              </w:rPr>
              <w:t>降低</w:t>
            </w:r>
          </w:p>
        </w:tc>
        <w:tc>
          <w:tcPr>
            <w:tcW w:w="462" w:type="dxa"/>
            <w:gridSpan w:val="2"/>
            <w:tcBorders>
              <w:top w:val="nil"/>
              <w:left w:val="nil"/>
              <w:bottom w:val="single" w:color="auto" w:sz="4" w:space="0"/>
              <w:right w:val="single" w:color="auto" w:sz="4" w:space="0"/>
            </w:tcBorders>
            <w:noWrap/>
            <w:vAlign w:val="center"/>
          </w:tcPr>
          <w:p w14:paraId="66E3B4B8">
            <w:pPr>
              <w:widowControl/>
              <w:spacing w:line="240" w:lineRule="exact"/>
              <w:jc w:val="center"/>
              <w:rPr>
                <w:rFonts w:ascii="宋体" w:hAnsi="宋体"/>
                <w:kern w:val="0"/>
                <w:sz w:val="18"/>
                <w:szCs w:val="18"/>
              </w:rPr>
            </w:pPr>
            <w:r>
              <w:rPr>
                <w:rFonts w:hint="eastAsia" w:ascii="宋体" w:hAnsi="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F48C851">
            <w:pPr>
              <w:widowControl/>
              <w:spacing w:line="240" w:lineRule="exact"/>
              <w:jc w:val="center"/>
              <w:rPr>
                <w:rFonts w:ascii="宋体" w:hAnsi="宋体"/>
                <w:kern w:val="0"/>
                <w:sz w:val="18"/>
                <w:szCs w:val="18"/>
              </w:rPr>
            </w:pPr>
            <w:r>
              <w:rPr>
                <w:rFonts w:hint="eastAsia" w:ascii="宋体" w:hAnsi="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A16E213">
            <w:pPr>
              <w:widowControl/>
              <w:spacing w:line="240" w:lineRule="exact"/>
              <w:jc w:val="center"/>
              <w:rPr>
                <w:rFonts w:ascii="宋体" w:hAnsi="宋体"/>
                <w:kern w:val="0"/>
                <w:sz w:val="18"/>
                <w:szCs w:val="18"/>
              </w:rPr>
            </w:pPr>
          </w:p>
        </w:tc>
      </w:tr>
      <w:tr w14:paraId="34447DA4">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042E3AE0">
            <w:pPr>
              <w:widowControl/>
              <w:jc w:val="left"/>
              <w:rPr>
                <w:rFonts w:ascii="宋体" w:hAns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9582E7B">
            <w:pPr>
              <w:widowControl/>
              <w:jc w:val="left"/>
              <w:rPr>
                <w:rFonts w:ascii="宋体" w:hAnsi="宋体"/>
                <w:kern w:val="0"/>
                <w:sz w:val="18"/>
                <w:szCs w:val="18"/>
              </w:rPr>
            </w:pPr>
          </w:p>
        </w:tc>
        <w:tc>
          <w:tcPr>
            <w:tcW w:w="1441" w:type="dxa"/>
            <w:vMerge w:val="continue"/>
            <w:tcBorders>
              <w:top w:val="nil"/>
              <w:left w:val="single" w:color="auto" w:sz="4" w:space="0"/>
              <w:bottom w:val="single" w:color="auto" w:sz="4" w:space="0"/>
              <w:right w:val="single" w:color="auto" w:sz="4" w:space="0"/>
            </w:tcBorders>
            <w:vAlign w:val="center"/>
          </w:tcPr>
          <w:p w14:paraId="3089203C">
            <w:pPr>
              <w:widowControl/>
              <w:jc w:val="left"/>
              <w:rPr>
                <w:rFonts w:ascii="宋体" w:hAnsi="宋体"/>
                <w:kern w:val="0"/>
                <w:sz w:val="18"/>
                <w:szCs w:val="18"/>
              </w:rPr>
            </w:pPr>
          </w:p>
        </w:tc>
        <w:tc>
          <w:tcPr>
            <w:tcW w:w="1962" w:type="dxa"/>
            <w:gridSpan w:val="3"/>
            <w:tcBorders>
              <w:top w:val="single" w:color="auto" w:sz="4" w:space="0"/>
              <w:left w:val="nil"/>
              <w:bottom w:val="single" w:color="auto" w:sz="4" w:space="0"/>
              <w:right w:val="single" w:color="auto" w:sz="4" w:space="0"/>
            </w:tcBorders>
            <w:noWrap/>
            <w:vAlign w:val="center"/>
          </w:tcPr>
          <w:p w14:paraId="46BAB45F">
            <w:pPr>
              <w:widowControl/>
              <w:spacing w:line="240" w:lineRule="exact"/>
              <w:jc w:val="left"/>
              <w:rPr>
                <w:rFonts w:ascii="宋体" w:hAnsi="宋体"/>
                <w:color w:val="000000"/>
                <w:kern w:val="0"/>
                <w:sz w:val="18"/>
                <w:szCs w:val="18"/>
              </w:rPr>
            </w:pPr>
            <w:r>
              <w:rPr>
                <w:rFonts w:hint="eastAsia" w:ascii="宋体" w:hAnsi="宋体"/>
                <w:color w:val="000000"/>
                <w:kern w:val="0"/>
                <w:sz w:val="18"/>
                <w:szCs w:val="18"/>
              </w:rPr>
              <w:t>指标2：</w:t>
            </w:r>
          </w:p>
        </w:tc>
        <w:tc>
          <w:tcPr>
            <w:tcW w:w="1138" w:type="dxa"/>
            <w:tcBorders>
              <w:top w:val="nil"/>
              <w:left w:val="nil"/>
              <w:bottom w:val="single" w:color="auto" w:sz="4" w:space="0"/>
              <w:right w:val="single" w:color="auto" w:sz="4" w:space="0"/>
            </w:tcBorders>
            <w:noWrap/>
            <w:vAlign w:val="center"/>
          </w:tcPr>
          <w:p w14:paraId="0B2C7B4E">
            <w:pPr>
              <w:widowControl/>
              <w:spacing w:line="240" w:lineRule="exact"/>
              <w:jc w:val="center"/>
              <w:rPr>
                <w:rFonts w:ascii="宋体" w:hAnsi="宋体"/>
                <w:kern w:val="0"/>
                <w:sz w:val="18"/>
                <w:szCs w:val="18"/>
              </w:rPr>
            </w:pPr>
          </w:p>
        </w:tc>
        <w:tc>
          <w:tcPr>
            <w:tcW w:w="851" w:type="dxa"/>
            <w:tcBorders>
              <w:top w:val="nil"/>
              <w:left w:val="nil"/>
              <w:bottom w:val="single" w:color="auto" w:sz="4" w:space="0"/>
              <w:right w:val="single" w:color="auto" w:sz="4" w:space="0"/>
            </w:tcBorders>
            <w:noWrap/>
            <w:vAlign w:val="center"/>
          </w:tcPr>
          <w:p w14:paraId="4DA92ADD">
            <w:pPr>
              <w:widowControl/>
              <w:spacing w:line="240" w:lineRule="exact"/>
              <w:jc w:val="center"/>
              <w:rPr>
                <w:rFonts w:ascii="宋体" w:hAnsi="宋体"/>
                <w:kern w:val="0"/>
                <w:sz w:val="18"/>
                <w:szCs w:val="18"/>
              </w:rPr>
            </w:pPr>
          </w:p>
        </w:tc>
        <w:tc>
          <w:tcPr>
            <w:tcW w:w="462" w:type="dxa"/>
            <w:gridSpan w:val="2"/>
            <w:tcBorders>
              <w:top w:val="nil"/>
              <w:left w:val="nil"/>
              <w:bottom w:val="single" w:color="auto" w:sz="4" w:space="0"/>
              <w:right w:val="single" w:color="auto" w:sz="4" w:space="0"/>
            </w:tcBorders>
            <w:noWrap/>
            <w:vAlign w:val="center"/>
          </w:tcPr>
          <w:p w14:paraId="0553D9B4">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21C7F15">
            <w:pPr>
              <w:widowControl/>
              <w:spacing w:line="240" w:lineRule="exact"/>
              <w:jc w:val="center"/>
              <w:rPr>
                <w:rFonts w:ascii="宋体" w:hAnsi="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0C0BEE8F">
            <w:pPr>
              <w:widowControl/>
              <w:spacing w:line="240" w:lineRule="exact"/>
              <w:jc w:val="center"/>
              <w:rPr>
                <w:rFonts w:ascii="宋体" w:hAnsi="宋体"/>
                <w:kern w:val="0"/>
                <w:sz w:val="18"/>
                <w:szCs w:val="18"/>
              </w:rPr>
            </w:pPr>
          </w:p>
        </w:tc>
      </w:tr>
      <w:tr w14:paraId="5CBE205D">
        <w:tblPrEx>
          <w:tblCellMar>
            <w:top w:w="0" w:type="dxa"/>
            <w:left w:w="108" w:type="dxa"/>
            <w:bottom w:w="0" w:type="dxa"/>
            <w:right w:w="108" w:type="dxa"/>
          </w:tblCellMar>
        </w:tblPrEx>
        <w:trPr>
          <w:trHeight w:val="497" w:hRule="exact"/>
        </w:trPr>
        <w:tc>
          <w:tcPr>
            <w:tcW w:w="587" w:type="dxa"/>
            <w:vMerge w:val="continue"/>
            <w:tcBorders>
              <w:top w:val="nil"/>
              <w:left w:val="single" w:color="auto" w:sz="4" w:space="0"/>
              <w:bottom w:val="single" w:color="auto" w:sz="4" w:space="0"/>
              <w:right w:val="single" w:color="auto" w:sz="4" w:space="0"/>
            </w:tcBorders>
            <w:vAlign w:val="center"/>
          </w:tcPr>
          <w:p w14:paraId="52D909D8">
            <w:pPr>
              <w:widowControl/>
              <w:jc w:val="left"/>
              <w:rPr>
                <w:rFonts w:ascii="宋体" w:hAns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2937334">
            <w:pPr>
              <w:widowControl/>
              <w:jc w:val="left"/>
              <w:rPr>
                <w:rFonts w:ascii="宋体" w:hAnsi="宋体"/>
                <w:kern w:val="0"/>
                <w:sz w:val="18"/>
                <w:szCs w:val="18"/>
              </w:rPr>
            </w:pPr>
          </w:p>
        </w:tc>
        <w:tc>
          <w:tcPr>
            <w:tcW w:w="1441" w:type="dxa"/>
            <w:vMerge w:val="restart"/>
            <w:tcBorders>
              <w:top w:val="nil"/>
              <w:left w:val="single" w:color="auto" w:sz="4" w:space="0"/>
              <w:bottom w:val="single" w:color="auto" w:sz="4" w:space="0"/>
              <w:right w:val="single" w:color="auto" w:sz="4" w:space="0"/>
            </w:tcBorders>
            <w:noWrap/>
            <w:vAlign w:val="center"/>
          </w:tcPr>
          <w:p w14:paraId="6EE262D1">
            <w:pPr>
              <w:widowControl/>
              <w:spacing w:line="240" w:lineRule="exact"/>
              <w:jc w:val="center"/>
              <w:rPr>
                <w:rFonts w:ascii="宋体" w:hAnsi="宋体"/>
                <w:kern w:val="0"/>
                <w:sz w:val="18"/>
                <w:szCs w:val="18"/>
              </w:rPr>
            </w:pPr>
            <w:r>
              <w:rPr>
                <w:rFonts w:hint="eastAsia" w:ascii="宋体" w:hAnsi="宋体"/>
                <w:kern w:val="0"/>
                <w:sz w:val="18"/>
                <w:szCs w:val="18"/>
              </w:rPr>
              <w:t>社会效益</w:t>
            </w:r>
          </w:p>
          <w:p w14:paraId="1E4ECE6B">
            <w:pPr>
              <w:widowControl/>
              <w:spacing w:line="240" w:lineRule="exact"/>
              <w:jc w:val="center"/>
              <w:rPr>
                <w:rFonts w:ascii="宋体" w:hAnsi="宋体"/>
                <w:kern w:val="0"/>
                <w:sz w:val="18"/>
                <w:szCs w:val="18"/>
              </w:rPr>
            </w:pPr>
            <w:r>
              <w:rPr>
                <w:rFonts w:hint="eastAsia" w:ascii="宋体" w:hAnsi="宋体"/>
                <w:kern w:val="0"/>
                <w:sz w:val="18"/>
                <w:szCs w:val="18"/>
              </w:rPr>
              <w:t>指标</w:t>
            </w:r>
          </w:p>
        </w:tc>
        <w:tc>
          <w:tcPr>
            <w:tcW w:w="1962" w:type="dxa"/>
            <w:gridSpan w:val="3"/>
            <w:tcBorders>
              <w:top w:val="single" w:color="auto" w:sz="4" w:space="0"/>
              <w:left w:val="nil"/>
              <w:bottom w:val="single" w:color="auto" w:sz="4" w:space="0"/>
              <w:right w:val="single" w:color="auto" w:sz="4" w:space="0"/>
            </w:tcBorders>
            <w:noWrap/>
            <w:vAlign w:val="center"/>
          </w:tcPr>
          <w:p w14:paraId="221279F9">
            <w:pPr>
              <w:widowControl/>
              <w:spacing w:line="240" w:lineRule="exact"/>
              <w:jc w:val="left"/>
              <w:rPr>
                <w:rFonts w:ascii="宋体" w:hAnsi="宋体"/>
                <w:color w:val="000000"/>
                <w:kern w:val="0"/>
                <w:sz w:val="18"/>
                <w:szCs w:val="18"/>
              </w:rPr>
            </w:pPr>
            <w:r>
              <w:rPr>
                <w:rFonts w:hint="eastAsia" w:ascii="宋体" w:hAnsi="宋体"/>
                <w:color w:val="000000"/>
                <w:kern w:val="0"/>
                <w:sz w:val="18"/>
                <w:szCs w:val="18"/>
              </w:rPr>
              <w:t>指标1：耕地地力</w:t>
            </w:r>
          </w:p>
        </w:tc>
        <w:tc>
          <w:tcPr>
            <w:tcW w:w="1138" w:type="dxa"/>
            <w:tcBorders>
              <w:top w:val="nil"/>
              <w:left w:val="nil"/>
              <w:bottom w:val="single" w:color="auto" w:sz="4" w:space="0"/>
              <w:right w:val="single" w:color="auto" w:sz="4" w:space="0"/>
            </w:tcBorders>
            <w:noWrap/>
            <w:vAlign w:val="center"/>
          </w:tcPr>
          <w:p w14:paraId="6DBE75FA">
            <w:pPr>
              <w:widowControl/>
              <w:spacing w:line="240" w:lineRule="exact"/>
              <w:jc w:val="center"/>
              <w:rPr>
                <w:rFonts w:ascii="宋体" w:hAnsi="宋体"/>
                <w:kern w:val="0"/>
                <w:sz w:val="18"/>
                <w:szCs w:val="18"/>
              </w:rPr>
            </w:pPr>
            <w:r>
              <w:rPr>
                <w:rFonts w:hint="eastAsia" w:ascii="宋体" w:hAnsi="宋体"/>
                <w:color w:val="000000"/>
                <w:kern w:val="0"/>
                <w:sz w:val="18"/>
                <w:szCs w:val="18"/>
              </w:rPr>
              <w:t>持平或提升</w:t>
            </w:r>
          </w:p>
        </w:tc>
        <w:tc>
          <w:tcPr>
            <w:tcW w:w="851" w:type="dxa"/>
            <w:tcBorders>
              <w:top w:val="nil"/>
              <w:left w:val="nil"/>
              <w:bottom w:val="single" w:color="auto" w:sz="4" w:space="0"/>
              <w:right w:val="single" w:color="auto" w:sz="4" w:space="0"/>
            </w:tcBorders>
            <w:noWrap/>
            <w:vAlign w:val="center"/>
          </w:tcPr>
          <w:p w14:paraId="79212E09">
            <w:pPr>
              <w:widowControl/>
              <w:spacing w:line="240" w:lineRule="exact"/>
              <w:jc w:val="center"/>
              <w:rPr>
                <w:rFonts w:ascii="宋体" w:hAnsi="宋体"/>
                <w:kern w:val="0"/>
                <w:sz w:val="18"/>
                <w:szCs w:val="18"/>
              </w:rPr>
            </w:pPr>
            <w:r>
              <w:rPr>
                <w:rFonts w:hint="eastAsia" w:ascii="宋体" w:hAnsi="宋体"/>
                <w:kern w:val="0"/>
                <w:sz w:val="18"/>
                <w:szCs w:val="18"/>
              </w:rPr>
              <w:t>提升</w:t>
            </w:r>
          </w:p>
        </w:tc>
        <w:tc>
          <w:tcPr>
            <w:tcW w:w="462" w:type="dxa"/>
            <w:gridSpan w:val="2"/>
            <w:tcBorders>
              <w:top w:val="nil"/>
              <w:left w:val="nil"/>
              <w:bottom w:val="single" w:color="auto" w:sz="4" w:space="0"/>
              <w:right w:val="single" w:color="auto" w:sz="4" w:space="0"/>
            </w:tcBorders>
            <w:noWrap/>
            <w:vAlign w:val="center"/>
          </w:tcPr>
          <w:p w14:paraId="2C7C3E76">
            <w:pPr>
              <w:widowControl/>
              <w:spacing w:line="240" w:lineRule="exact"/>
              <w:jc w:val="center"/>
              <w:rPr>
                <w:rFonts w:ascii="宋体" w:hAnsi="宋体"/>
                <w:kern w:val="0"/>
                <w:sz w:val="18"/>
                <w:szCs w:val="18"/>
              </w:rPr>
            </w:pPr>
            <w:r>
              <w:rPr>
                <w:rFonts w:hint="eastAsia" w:ascii="宋体" w:hAnsi="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B3DBBE2">
            <w:pPr>
              <w:widowControl/>
              <w:spacing w:line="240" w:lineRule="exact"/>
              <w:jc w:val="center"/>
              <w:rPr>
                <w:rFonts w:ascii="宋体" w:hAnsi="宋体"/>
                <w:kern w:val="0"/>
                <w:sz w:val="18"/>
                <w:szCs w:val="18"/>
              </w:rPr>
            </w:pPr>
            <w:r>
              <w:rPr>
                <w:rFonts w:hint="eastAsia" w:ascii="宋体" w:hAnsi="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05A6A0AE">
            <w:pPr>
              <w:widowControl/>
              <w:spacing w:line="240" w:lineRule="exact"/>
              <w:jc w:val="center"/>
              <w:rPr>
                <w:rFonts w:ascii="宋体" w:hAnsi="宋体"/>
                <w:kern w:val="0"/>
                <w:sz w:val="18"/>
                <w:szCs w:val="18"/>
              </w:rPr>
            </w:pPr>
          </w:p>
        </w:tc>
      </w:tr>
      <w:tr w14:paraId="52527A74">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0073EDC2">
            <w:pPr>
              <w:widowControl/>
              <w:jc w:val="left"/>
              <w:rPr>
                <w:rFonts w:ascii="宋体" w:hAns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48B0171">
            <w:pPr>
              <w:widowControl/>
              <w:jc w:val="left"/>
              <w:rPr>
                <w:rFonts w:ascii="宋体" w:hAnsi="宋体"/>
                <w:kern w:val="0"/>
                <w:sz w:val="18"/>
                <w:szCs w:val="18"/>
              </w:rPr>
            </w:pPr>
          </w:p>
        </w:tc>
        <w:tc>
          <w:tcPr>
            <w:tcW w:w="1441" w:type="dxa"/>
            <w:vMerge w:val="continue"/>
            <w:tcBorders>
              <w:top w:val="nil"/>
              <w:left w:val="single" w:color="auto" w:sz="4" w:space="0"/>
              <w:bottom w:val="single" w:color="auto" w:sz="4" w:space="0"/>
              <w:right w:val="single" w:color="auto" w:sz="4" w:space="0"/>
            </w:tcBorders>
            <w:vAlign w:val="center"/>
          </w:tcPr>
          <w:p w14:paraId="7A15BE70">
            <w:pPr>
              <w:widowControl/>
              <w:jc w:val="left"/>
              <w:rPr>
                <w:rFonts w:ascii="宋体" w:hAnsi="宋体"/>
                <w:kern w:val="0"/>
                <w:sz w:val="18"/>
                <w:szCs w:val="18"/>
              </w:rPr>
            </w:pPr>
          </w:p>
        </w:tc>
        <w:tc>
          <w:tcPr>
            <w:tcW w:w="1962" w:type="dxa"/>
            <w:gridSpan w:val="3"/>
            <w:tcBorders>
              <w:top w:val="single" w:color="auto" w:sz="4" w:space="0"/>
              <w:left w:val="nil"/>
              <w:bottom w:val="single" w:color="auto" w:sz="4" w:space="0"/>
              <w:right w:val="single" w:color="auto" w:sz="4" w:space="0"/>
            </w:tcBorders>
            <w:noWrap/>
            <w:vAlign w:val="center"/>
          </w:tcPr>
          <w:p w14:paraId="59585B97">
            <w:pPr>
              <w:widowControl/>
              <w:spacing w:line="240" w:lineRule="exact"/>
              <w:jc w:val="left"/>
              <w:rPr>
                <w:rFonts w:ascii="宋体" w:hAnsi="宋体"/>
                <w:color w:val="000000"/>
                <w:kern w:val="0"/>
                <w:sz w:val="18"/>
                <w:szCs w:val="18"/>
              </w:rPr>
            </w:pPr>
            <w:r>
              <w:rPr>
                <w:rFonts w:hint="eastAsia" w:ascii="宋体" w:hAnsi="宋体"/>
                <w:color w:val="000000"/>
                <w:kern w:val="0"/>
                <w:sz w:val="18"/>
                <w:szCs w:val="18"/>
              </w:rPr>
              <w:t>指标2：</w:t>
            </w:r>
          </w:p>
        </w:tc>
        <w:tc>
          <w:tcPr>
            <w:tcW w:w="1138" w:type="dxa"/>
            <w:tcBorders>
              <w:top w:val="nil"/>
              <w:left w:val="nil"/>
              <w:bottom w:val="single" w:color="auto" w:sz="4" w:space="0"/>
              <w:right w:val="single" w:color="auto" w:sz="4" w:space="0"/>
            </w:tcBorders>
            <w:noWrap/>
            <w:vAlign w:val="center"/>
          </w:tcPr>
          <w:p w14:paraId="0C9DF997">
            <w:pPr>
              <w:widowControl/>
              <w:spacing w:line="240" w:lineRule="exact"/>
              <w:jc w:val="center"/>
              <w:rPr>
                <w:rFonts w:ascii="宋体" w:hAnsi="宋体"/>
                <w:kern w:val="0"/>
                <w:sz w:val="18"/>
                <w:szCs w:val="18"/>
              </w:rPr>
            </w:pPr>
          </w:p>
        </w:tc>
        <w:tc>
          <w:tcPr>
            <w:tcW w:w="851" w:type="dxa"/>
            <w:tcBorders>
              <w:top w:val="nil"/>
              <w:left w:val="nil"/>
              <w:bottom w:val="single" w:color="auto" w:sz="4" w:space="0"/>
              <w:right w:val="single" w:color="auto" w:sz="4" w:space="0"/>
            </w:tcBorders>
            <w:noWrap/>
            <w:vAlign w:val="center"/>
          </w:tcPr>
          <w:p w14:paraId="613B878D">
            <w:pPr>
              <w:widowControl/>
              <w:spacing w:line="240" w:lineRule="exact"/>
              <w:jc w:val="center"/>
              <w:rPr>
                <w:rFonts w:ascii="宋体" w:hAnsi="宋体"/>
                <w:kern w:val="0"/>
                <w:sz w:val="18"/>
                <w:szCs w:val="18"/>
              </w:rPr>
            </w:pPr>
          </w:p>
        </w:tc>
        <w:tc>
          <w:tcPr>
            <w:tcW w:w="462" w:type="dxa"/>
            <w:gridSpan w:val="2"/>
            <w:tcBorders>
              <w:top w:val="nil"/>
              <w:left w:val="nil"/>
              <w:bottom w:val="single" w:color="auto" w:sz="4" w:space="0"/>
              <w:right w:val="single" w:color="auto" w:sz="4" w:space="0"/>
            </w:tcBorders>
            <w:noWrap/>
            <w:vAlign w:val="center"/>
          </w:tcPr>
          <w:p w14:paraId="7CB3CE39">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92087BF">
            <w:pPr>
              <w:widowControl/>
              <w:spacing w:line="240" w:lineRule="exact"/>
              <w:jc w:val="center"/>
              <w:rPr>
                <w:rFonts w:ascii="宋体" w:hAnsi="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59E5007F">
            <w:pPr>
              <w:widowControl/>
              <w:spacing w:line="240" w:lineRule="exact"/>
              <w:jc w:val="center"/>
              <w:rPr>
                <w:rFonts w:ascii="宋体" w:hAnsi="宋体"/>
                <w:kern w:val="0"/>
                <w:sz w:val="18"/>
                <w:szCs w:val="18"/>
              </w:rPr>
            </w:pPr>
          </w:p>
        </w:tc>
      </w:tr>
      <w:tr w14:paraId="55B30E06">
        <w:tblPrEx>
          <w:tblCellMar>
            <w:top w:w="0" w:type="dxa"/>
            <w:left w:w="108" w:type="dxa"/>
            <w:bottom w:w="0" w:type="dxa"/>
            <w:right w:w="108" w:type="dxa"/>
          </w:tblCellMar>
        </w:tblPrEx>
        <w:trPr>
          <w:trHeight w:val="470" w:hRule="exact"/>
        </w:trPr>
        <w:tc>
          <w:tcPr>
            <w:tcW w:w="587" w:type="dxa"/>
            <w:vMerge w:val="continue"/>
            <w:tcBorders>
              <w:top w:val="nil"/>
              <w:left w:val="single" w:color="auto" w:sz="4" w:space="0"/>
              <w:bottom w:val="single" w:color="auto" w:sz="4" w:space="0"/>
              <w:right w:val="single" w:color="auto" w:sz="4" w:space="0"/>
            </w:tcBorders>
            <w:vAlign w:val="center"/>
          </w:tcPr>
          <w:p w14:paraId="24888257">
            <w:pPr>
              <w:widowControl/>
              <w:jc w:val="left"/>
              <w:rPr>
                <w:rFonts w:ascii="宋体" w:hAns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F10D37B">
            <w:pPr>
              <w:widowControl/>
              <w:jc w:val="left"/>
              <w:rPr>
                <w:rFonts w:ascii="宋体" w:hAnsi="宋体"/>
                <w:kern w:val="0"/>
                <w:sz w:val="18"/>
                <w:szCs w:val="18"/>
              </w:rPr>
            </w:pPr>
          </w:p>
        </w:tc>
        <w:tc>
          <w:tcPr>
            <w:tcW w:w="1441" w:type="dxa"/>
            <w:vMerge w:val="restart"/>
            <w:tcBorders>
              <w:top w:val="nil"/>
              <w:left w:val="single" w:color="auto" w:sz="4" w:space="0"/>
              <w:bottom w:val="single" w:color="auto" w:sz="4" w:space="0"/>
              <w:right w:val="single" w:color="auto" w:sz="4" w:space="0"/>
            </w:tcBorders>
            <w:noWrap/>
            <w:vAlign w:val="center"/>
          </w:tcPr>
          <w:p w14:paraId="4F4BF9A8">
            <w:pPr>
              <w:widowControl/>
              <w:spacing w:line="240" w:lineRule="exact"/>
              <w:jc w:val="center"/>
              <w:rPr>
                <w:rFonts w:ascii="宋体" w:hAnsi="宋体"/>
                <w:kern w:val="0"/>
                <w:sz w:val="18"/>
                <w:szCs w:val="18"/>
              </w:rPr>
            </w:pPr>
            <w:r>
              <w:rPr>
                <w:rFonts w:hint="eastAsia" w:ascii="宋体" w:hAnsi="宋体"/>
                <w:kern w:val="0"/>
                <w:sz w:val="18"/>
                <w:szCs w:val="18"/>
              </w:rPr>
              <w:t>生态效益</w:t>
            </w:r>
          </w:p>
          <w:p w14:paraId="6BF3F5C6">
            <w:pPr>
              <w:widowControl/>
              <w:spacing w:line="240" w:lineRule="exact"/>
              <w:jc w:val="center"/>
              <w:rPr>
                <w:rFonts w:ascii="宋体" w:hAnsi="宋体"/>
                <w:kern w:val="0"/>
                <w:sz w:val="18"/>
                <w:szCs w:val="18"/>
              </w:rPr>
            </w:pPr>
            <w:r>
              <w:rPr>
                <w:rFonts w:hint="eastAsia" w:ascii="宋体" w:hAnsi="宋体"/>
                <w:kern w:val="0"/>
                <w:sz w:val="18"/>
                <w:szCs w:val="18"/>
              </w:rPr>
              <w:t>指标</w:t>
            </w:r>
          </w:p>
        </w:tc>
        <w:tc>
          <w:tcPr>
            <w:tcW w:w="1962" w:type="dxa"/>
            <w:gridSpan w:val="3"/>
            <w:tcBorders>
              <w:top w:val="single" w:color="auto" w:sz="4" w:space="0"/>
              <w:left w:val="nil"/>
              <w:bottom w:val="single" w:color="auto" w:sz="4" w:space="0"/>
              <w:right w:val="single" w:color="auto" w:sz="4" w:space="0"/>
            </w:tcBorders>
            <w:noWrap/>
            <w:vAlign w:val="center"/>
          </w:tcPr>
          <w:p w14:paraId="2C611C6D">
            <w:pPr>
              <w:widowControl/>
              <w:spacing w:line="240" w:lineRule="exact"/>
              <w:jc w:val="left"/>
              <w:rPr>
                <w:rFonts w:ascii="宋体" w:hAnsi="宋体"/>
                <w:color w:val="000000"/>
                <w:kern w:val="0"/>
                <w:sz w:val="18"/>
                <w:szCs w:val="18"/>
              </w:rPr>
            </w:pPr>
            <w:r>
              <w:rPr>
                <w:rFonts w:hint="eastAsia" w:ascii="宋体" w:hAnsi="宋体"/>
                <w:color w:val="000000"/>
                <w:kern w:val="0"/>
                <w:sz w:val="18"/>
                <w:szCs w:val="18"/>
              </w:rPr>
              <w:t>指标1：化肥施用量</w:t>
            </w:r>
          </w:p>
        </w:tc>
        <w:tc>
          <w:tcPr>
            <w:tcW w:w="1138" w:type="dxa"/>
            <w:tcBorders>
              <w:top w:val="nil"/>
              <w:left w:val="nil"/>
              <w:bottom w:val="single" w:color="auto" w:sz="4" w:space="0"/>
              <w:right w:val="single" w:color="auto" w:sz="4" w:space="0"/>
            </w:tcBorders>
            <w:noWrap/>
            <w:vAlign w:val="center"/>
          </w:tcPr>
          <w:p w14:paraId="327ABE94">
            <w:pPr>
              <w:widowControl/>
              <w:spacing w:line="240" w:lineRule="exact"/>
              <w:jc w:val="center"/>
              <w:rPr>
                <w:rFonts w:ascii="宋体" w:hAnsi="宋体"/>
                <w:kern w:val="0"/>
                <w:sz w:val="18"/>
                <w:szCs w:val="18"/>
              </w:rPr>
            </w:pPr>
            <w:r>
              <w:rPr>
                <w:rFonts w:hint="eastAsia" w:ascii="宋体" w:hAnsi="宋体"/>
                <w:kern w:val="0"/>
                <w:sz w:val="18"/>
                <w:szCs w:val="18"/>
              </w:rPr>
              <w:t>增长或负增长</w:t>
            </w:r>
          </w:p>
        </w:tc>
        <w:tc>
          <w:tcPr>
            <w:tcW w:w="851" w:type="dxa"/>
            <w:tcBorders>
              <w:top w:val="nil"/>
              <w:left w:val="nil"/>
              <w:bottom w:val="single" w:color="auto" w:sz="4" w:space="0"/>
              <w:right w:val="single" w:color="auto" w:sz="4" w:space="0"/>
            </w:tcBorders>
            <w:noWrap/>
            <w:vAlign w:val="center"/>
          </w:tcPr>
          <w:p w14:paraId="4894BB7B">
            <w:pPr>
              <w:widowControl/>
              <w:spacing w:line="240" w:lineRule="exact"/>
              <w:jc w:val="center"/>
              <w:rPr>
                <w:rFonts w:ascii="宋体" w:hAnsi="宋体"/>
                <w:kern w:val="0"/>
                <w:sz w:val="18"/>
                <w:szCs w:val="18"/>
              </w:rPr>
            </w:pPr>
            <w:r>
              <w:rPr>
                <w:rFonts w:hint="eastAsia" w:ascii="宋体" w:hAnsi="宋体"/>
                <w:kern w:val="0"/>
                <w:sz w:val="18"/>
                <w:szCs w:val="18"/>
              </w:rPr>
              <w:t>负增长</w:t>
            </w:r>
          </w:p>
        </w:tc>
        <w:tc>
          <w:tcPr>
            <w:tcW w:w="462" w:type="dxa"/>
            <w:gridSpan w:val="2"/>
            <w:tcBorders>
              <w:top w:val="nil"/>
              <w:left w:val="nil"/>
              <w:bottom w:val="single" w:color="auto" w:sz="4" w:space="0"/>
              <w:right w:val="single" w:color="auto" w:sz="4" w:space="0"/>
            </w:tcBorders>
            <w:noWrap/>
            <w:vAlign w:val="center"/>
          </w:tcPr>
          <w:p w14:paraId="3E234E47">
            <w:pPr>
              <w:widowControl/>
              <w:spacing w:line="240" w:lineRule="exact"/>
              <w:jc w:val="center"/>
              <w:rPr>
                <w:rFonts w:ascii="宋体" w:hAnsi="宋体"/>
                <w:kern w:val="0"/>
                <w:sz w:val="18"/>
                <w:szCs w:val="18"/>
              </w:rPr>
            </w:pPr>
            <w:r>
              <w:rPr>
                <w:rFonts w:hint="eastAsia" w:ascii="宋体" w:hAnsi="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1BA0A13">
            <w:pPr>
              <w:widowControl/>
              <w:spacing w:line="240" w:lineRule="exact"/>
              <w:jc w:val="center"/>
              <w:rPr>
                <w:rFonts w:ascii="宋体" w:hAnsi="宋体"/>
                <w:kern w:val="0"/>
                <w:sz w:val="18"/>
                <w:szCs w:val="18"/>
              </w:rPr>
            </w:pPr>
            <w:r>
              <w:rPr>
                <w:rFonts w:hint="eastAsia" w:ascii="宋体" w:hAnsi="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9D1F893">
            <w:pPr>
              <w:widowControl/>
              <w:spacing w:line="240" w:lineRule="exact"/>
              <w:jc w:val="center"/>
              <w:rPr>
                <w:rFonts w:ascii="宋体" w:hAnsi="宋体"/>
                <w:kern w:val="0"/>
                <w:sz w:val="18"/>
                <w:szCs w:val="18"/>
              </w:rPr>
            </w:pPr>
          </w:p>
        </w:tc>
      </w:tr>
      <w:tr w14:paraId="39F14C65">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7FF6B1FF">
            <w:pPr>
              <w:widowControl/>
              <w:jc w:val="left"/>
              <w:rPr>
                <w:rFonts w:ascii="宋体" w:hAns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563AF61">
            <w:pPr>
              <w:widowControl/>
              <w:jc w:val="left"/>
              <w:rPr>
                <w:rFonts w:ascii="宋体" w:hAnsi="宋体"/>
                <w:kern w:val="0"/>
                <w:sz w:val="18"/>
                <w:szCs w:val="18"/>
              </w:rPr>
            </w:pPr>
          </w:p>
        </w:tc>
        <w:tc>
          <w:tcPr>
            <w:tcW w:w="1441" w:type="dxa"/>
            <w:vMerge w:val="continue"/>
            <w:tcBorders>
              <w:top w:val="nil"/>
              <w:left w:val="single" w:color="auto" w:sz="4" w:space="0"/>
              <w:bottom w:val="single" w:color="auto" w:sz="4" w:space="0"/>
              <w:right w:val="single" w:color="auto" w:sz="4" w:space="0"/>
            </w:tcBorders>
            <w:vAlign w:val="center"/>
          </w:tcPr>
          <w:p w14:paraId="43FE6B63">
            <w:pPr>
              <w:widowControl/>
              <w:jc w:val="left"/>
              <w:rPr>
                <w:rFonts w:ascii="宋体" w:hAnsi="宋体"/>
                <w:kern w:val="0"/>
                <w:sz w:val="18"/>
                <w:szCs w:val="18"/>
              </w:rPr>
            </w:pPr>
          </w:p>
        </w:tc>
        <w:tc>
          <w:tcPr>
            <w:tcW w:w="1962" w:type="dxa"/>
            <w:gridSpan w:val="3"/>
            <w:tcBorders>
              <w:top w:val="single" w:color="auto" w:sz="4" w:space="0"/>
              <w:left w:val="nil"/>
              <w:bottom w:val="single" w:color="auto" w:sz="4" w:space="0"/>
              <w:right w:val="single" w:color="auto" w:sz="4" w:space="0"/>
            </w:tcBorders>
            <w:noWrap/>
            <w:vAlign w:val="center"/>
          </w:tcPr>
          <w:p w14:paraId="2927B377">
            <w:pPr>
              <w:widowControl/>
              <w:spacing w:line="240" w:lineRule="exact"/>
              <w:jc w:val="left"/>
              <w:rPr>
                <w:rFonts w:ascii="宋体" w:hAnsi="宋体"/>
                <w:color w:val="000000"/>
                <w:kern w:val="0"/>
                <w:sz w:val="18"/>
                <w:szCs w:val="18"/>
              </w:rPr>
            </w:pPr>
            <w:r>
              <w:rPr>
                <w:rFonts w:hint="eastAsia" w:ascii="宋体" w:hAnsi="宋体"/>
                <w:color w:val="000000"/>
                <w:kern w:val="0"/>
                <w:sz w:val="18"/>
                <w:szCs w:val="18"/>
              </w:rPr>
              <w:t>指标2：</w:t>
            </w:r>
          </w:p>
        </w:tc>
        <w:tc>
          <w:tcPr>
            <w:tcW w:w="1138" w:type="dxa"/>
            <w:tcBorders>
              <w:top w:val="nil"/>
              <w:left w:val="nil"/>
              <w:bottom w:val="single" w:color="auto" w:sz="4" w:space="0"/>
              <w:right w:val="single" w:color="auto" w:sz="4" w:space="0"/>
            </w:tcBorders>
            <w:noWrap/>
            <w:vAlign w:val="center"/>
          </w:tcPr>
          <w:p w14:paraId="15835028">
            <w:pPr>
              <w:widowControl/>
              <w:spacing w:line="240" w:lineRule="exact"/>
              <w:jc w:val="center"/>
              <w:rPr>
                <w:rFonts w:ascii="宋体" w:hAnsi="宋体"/>
                <w:kern w:val="0"/>
                <w:sz w:val="18"/>
                <w:szCs w:val="18"/>
              </w:rPr>
            </w:pPr>
          </w:p>
        </w:tc>
        <w:tc>
          <w:tcPr>
            <w:tcW w:w="851" w:type="dxa"/>
            <w:tcBorders>
              <w:top w:val="nil"/>
              <w:left w:val="nil"/>
              <w:bottom w:val="single" w:color="auto" w:sz="4" w:space="0"/>
              <w:right w:val="single" w:color="auto" w:sz="4" w:space="0"/>
            </w:tcBorders>
            <w:noWrap/>
            <w:vAlign w:val="center"/>
          </w:tcPr>
          <w:p w14:paraId="10F6DB3D">
            <w:pPr>
              <w:widowControl/>
              <w:spacing w:line="240" w:lineRule="exact"/>
              <w:jc w:val="center"/>
              <w:rPr>
                <w:rFonts w:ascii="宋体" w:hAnsi="宋体"/>
                <w:kern w:val="0"/>
                <w:sz w:val="18"/>
                <w:szCs w:val="18"/>
              </w:rPr>
            </w:pPr>
          </w:p>
        </w:tc>
        <w:tc>
          <w:tcPr>
            <w:tcW w:w="462" w:type="dxa"/>
            <w:gridSpan w:val="2"/>
            <w:tcBorders>
              <w:top w:val="nil"/>
              <w:left w:val="nil"/>
              <w:bottom w:val="single" w:color="auto" w:sz="4" w:space="0"/>
              <w:right w:val="single" w:color="auto" w:sz="4" w:space="0"/>
            </w:tcBorders>
            <w:noWrap/>
            <w:vAlign w:val="center"/>
          </w:tcPr>
          <w:p w14:paraId="6888E67D">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8FEDF8D">
            <w:pPr>
              <w:widowControl/>
              <w:spacing w:line="240" w:lineRule="exact"/>
              <w:jc w:val="center"/>
              <w:rPr>
                <w:rFonts w:ascii="宋体" w:hAnsi="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1B31B224">
            <w:pPr>
              <w:widowControl/>
              <w:spacing w:line="240" w:lineRule="exact"/>
              <w:jc w:val="center"/>
              <w:rPr>
                <w:rFonts w:ascii="宋体" w:hAnsi="宋体"/>
                <w:kern w:val="0"/>
                <w:sz w:val="18"/>
                <w:szCs w:val="18"/>
              </w:rPr>
            </w:pPr>
          </w:p>
        </w:tc>
      </w:tr>
      <w:tr w14:paraId="1A2D423C">
        <w:tblPrEx>
          <w:tblCellMar>
            <w:top w:w="0" w:type="dxa"/>
            <w:left w:w="108" w:type="dxa"/>
            <w:bottom w:w="0" w:type="dxa"/>
            <w:right w:w="108" w:type="dxa"/>
          </w:tblCellMar>
        </w:tblPrEx>
        <w:trPr>
          <w:trHeight w:val="206" w:hRule="exact"/>
        </w:trPr>
        <w:tc>
          <w:tcPr>
            <w:tcW w:w="587" w:type="dxa"/>
            <w:vMerge w:val="continue"/>
            <w:tcBorders>
              <w:top w:val="nil"/>
              <w:left w:val="single" w:color="auto" w:sz="4" w:space="0"/>
              <w:bottom w:val="single" w:color="auto" w:sz="4" w:space="0"/>
              <w:right w:val="single" w:color="auto" w:sz="4" w:space="0"/>
            </w:tcBorders>
            <w:vAlign w:val="center"/>
          </w:tcPr>
          <w:p w14:paraId="7E035838">
            <w:pPr>
              <w:widowControl/>
              <w:jc w:val="left"/>
              <w:rPr>
                <w:rFonts w:ascii="宋体" w:hAns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0D4F523">
            <w:pPr>
              <w:widowControl/>
              <w:jc w:val="left"/>
              <w:rPr>
                <w:rFonts w:ascii="宋体" w:hAnsi="宋体"/>
                <w:kern w:val="0"/>
                <w:sz w:val="18"/>
                <w:szCs w:val="18"/>
              </w:rPr>
            </w:pPr>
          </w:p>
        </w:tc>
        <w:tc>
          <w:tcPr>
            <w:tcW w:w="1441" w:type="dxa"/>
            <w:vMerge w:val="continue"/>
            <w:tcBorders>
              <w:top w:val="nil"/>
              <w:left w:val="single" w:color="auto" w:sz="4" w:space="0"/>
              <w:bottom w:val="single" w:color="auto" w:sz="4" w:space="0"/>
              <w:right w:val="single" w:color="auto" w:sz="4" w:space="0"/>
            </w:tcBorders>
            <w:vAlign w:val="center"/>
          </w:tcPr>
          <w:p w14:paraId="4E880D7A">
            <w:pPr>
              <w:widowControl/>
              <w:jc w:val="left"/>
              <w:rPr>
                <w:rFonts w:ascii="宋体" w:hAnsi="宋体"/>
                <w:kern w:val="0"/>
                <w:sz w:val="18"/>
                <w:szCs w:val="18"/>
              </w:rPr>
            </w:pPr>
          </w:p>
        </w:tc>
        <w:tc>
          <w:tcPr>
            <w:tcW w:w="1962" w:type="dxa"/>
            <w:gridSpan w:val="3"/>
            <w:tcBorders>
              <w:top w:val="single" w:color="auto" w:sz="4" w:space="0"/>
              <w:left w:val="nil"/>
              <w:bottom w:val="single" w:color="auto" w:sz="4" w:space="0"/>
              <w:right w:val="single" w:color="auto" w:sz="4" w:space="0"/>
            </w:tcBorders>
            <w:noWrap/>
            <w:vAlign w:val="center"/>
          </w:tcPr>
          <w:p w14:paraId="7555B878">
            <w:pPr>
              <w:widowControl/>
              <w:spacing w:line="240" w:lineRule="exact"/>
              <w:jc w:val="left"/>
              <w:rPr>
                <w:rFonts w:ascii="宋体" w:hAnsi="宋体"/>
                <w:color w:val="000000"/>
                <w:kern w:val="0"/>
                <w:sz w:val="18"/>
                <w:szCs w:val="18"/>
              </w:rPr>
            </w:pPr>
            <w:r>
              <w:rPr>
                <w:rFonts w:hint="eastAsia" w:ascii="宋体" w:hAnsi="宋体"/>
                <w:color w:val="000000"/>
                <w:kern w:val="0"/>
                <w:sz w:val="18"/>
                <w:szCs w:val="18"/>
              </w:rPr>
              <w:t>……</w:t>
            </w:r>
          </w:p>
        </w:tc>
        <w:tc>
          <w:tcPr>
            <w:tcW w:w="1138" w:type="dxa"/>
            <w:tcBorders>
              <w:top w:val="nil"/>
              <w:left w:val="nil"/>
              <w:bottom w:val="single" w:color="auto" w:sz="4" w:space="0"/>
              <w:right w:val="single" w:color="auto" w:sz="4" w:space="0"/>
            </w:tcBorders>
            <w:noWrap/>
            <w:vAlign w:val="center"/>
          </w:tcPr>
          <w:p w14:paraId="55EFED52">
            <w:pPr>
              <w:widowControl/>
              <w:spacing w:line="240" w:lineRule="exact"/>
              <w:jc w:val="center"/>
              <w:rPr>
                <w:rFonts w:ascii="宋体" w:hAnsi="宋体"/>
                <w:kern w:val="0"/>
                <w:sz w:val="18"/>
                <w:szCs w:val="18"/>
              </w:rPr>
            </w:pPr>
          </w:p>
        </w:tc>
        <w:tc>
          <w:tcPr>
            <w:tcW w:w="851" w:type="dxa"/>
            <w:tcBorders>
              <w:top w:val="nil"/>
              <w:left w:val="nil"/>
              <w:bottom w:val="single" w:color="auto" w:sz="4" w:space="0"/>
              <w:right w:val="single" w:color="auto" w:sz="4" w:space="0"/>
            </w:tcBorders>
            <w:noWrap/>
            <w:vAlign w:val="center"/>
          </w:tcPr>
          <w:p w14:paraId="5FC48BB2">
            <w:pPr>
              <w:widowControl/>
              <w:spacing w:line="240" w:lineRule="exact"/>
              <w:jc w:val="center"/>
              <w:rPr>
                <w:rFonts w:ascii="宋体" w:hAnsi="宋体"/>
                <w:kern w:val="0"/>
                <w:sz w:val="18"/>
                <w:szCs w:val="18"/>
              </w:rPr>
            </w:pPr>
          </w:p>
        </w:tc>
        <w:tc>
          <w:tcPr>
            <w:tcW w:w="462" w:type="dxa"/>
            <w:gridSpan w:val="2"/>
            <w:tcBorders>
              <w:top w:val="nil"/>
              <w:left w:val="nil"/>
              <w:bottom w:val="single" w:color="auto" w:sz="4" w:space="0"/>
              <w:right w:val="single" w:color="auto" w:sz="4" w:space="0"/>
            </w:tcBorders>
            <w:noWrap/>
            <w:vAlign w:val="center"/>
          </w:tcPr>
          <w:p w14:paraId="0BD4DD7F">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7DC68A1">
            <w:pPr>
              <w:widowControl/>
              <w:spacing w:line="240" w:lineRule="exact"/>
              <w:jc w:val="center"/>
              <w:rPr>
                <w:rFonts w:ascii="宋体" w:hAnsi="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298EE903">
            <w:pPr>
              <w:widowControl/>
              <w:spacing w:line="240" w:lineRule="exact"/>
              <w:jc w:val="center"/>
              <w:rPr>
                <w:rFonts w:ascii="宋体" w:hAnsi="宋体"/>
                <w:kern w:val="0"/>
                <w:sz w:val="18"/>
                <w:szCs w:val="18"/>
              </w:rPr>
            </w:pPr>
          </w:p>
        </w:tc>
      </w:tr>
      <w:tr w14:paraId="34BDAAB9">
        <w:tblPrEx>
          <w:tblCellMar>
            <w:top w:w="0" w:type="dxa"/>
            <w:left w:w="108" w:type="dxa"/>
            <w:bottom w:w="0" w:type="dxa"/>
            <w:right w:w="108" w:type="dxa"/>
          </w:tblCellMar>
        </w:tblPrEx>
        <w:trPr>
          <w:trHeight w:val="472" w:hRule="exact"/>
        </w:trPr>
        <w:tc>
          <w:tcPr>
            <w:tcW w:w="587" w:type="dxa"/>
            <w:vMerge w:val="continue"/>
            <w:tcBorders>
              <w:top w:val="nil"/>
              <w:left w:val="single" w:color="auto" w:sz="4" w:space="0"/>
              <w:bottom w:val="single" w:color="auto" w:sz="4" w:space="0"/>
              <w:right w:val="single" w:color="auto" w:sz="4" w:space="0"/>
            </w:tcBorders>
            <w:vAlign w:val="center"/>
          </w:tcPr>
          <w:p w14:paraId="24BB6F19">
            <w:pPr>
              <w:widowControl/>
              <w:jc w:val="left"/>
              <w:rPr>
                <w:rFonts w:ascii="宋体" w:hAns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348C5A5">
            <w:pPr>
              <w:widowControl/>
              <w:jc w:val="left"/>
              <w:rPr>
                <w:rFonts w:ascii="宋体" w:hAnsi="宋体"/>
                <w:kern w:val="0"/>
                <w:sz w:val="18"/>
                <w:szCs w:val="18"/>
              </w:rPr>
            </w:pPr>
          </w:p>
        </w:tc>
        <w:tc>
          <w:tcPr>
            <w:tcW w:w="1441" w:type="dxa"/>
            <w:vMerge w:val="restart"/>
            <w:tcBorders>
              <w:top w:val="nil"/>
              <w:left w:val="single" w:color="auto" w:sz="4" w:space="0"/>
              <w:bottom w:val="single" w:color="auto" w:sz="4" w:space="0"/>
              <w:right w:val="single" w:color="auto" w:sz="4" w:space="0"/>
            </w:tcBorders>
            <w:noWrap/>
            <w:vAlign w:val="center"/>
          </w:tcPr>
          <w:p w14:paraId="410F25CE">
            <w:pPr>
              <w:widowControl/>
              <w:spacing w:line="240" w:lineRule="exact"/>
              <w:jc w:val="center"/>
              <w:rPr>
                <w:rFonts w:ascii="宋体" w:hAnsi="宋体"/>
                <w:kern w:val="0"/>
                <w:sz w:val="18"/>
                <w:szCs w:val="18"/>
              </w:rPr>
            </w:pPr>
            <w:r>
              <w:rPr>
                <w:rFonts w:hint="eastAsia" w:ascii="宋体" w:hAnsi="宋体"/>
                <w:kern w:val="0"/>
                <w:sz w:val="18"/>
                <w:szCs w:val="18"/>
              </w:rPr>
              <w:t>可持续影响指标</w:t>
            </w:r>
          </w:p>
        </w:tc>
        <w:tc>
          <w:tcPr>
            <w:tcW w:w="1962" w:type="dxa"/>
            <w:gridSpan w:val="3"/>
            <w:tcBorders>
              <w:top w:val="single" w:color="auto" w:sz="4" w:space="0"/>
              <w:left w:val="nil"/>
              <w:bottom w:val="single" w:color="auto" w:sz="4" w:space="0"/>
              <w:right w:val="single" w:color="auto" w:sz="4" w:space="0"/>
            </w:tcBorders>
            <w:noWrap/>
            <w:vAlign w:val="center"/>
          </w:tcPr>
          <w:p w14:paraId="3D71B5AE">
            <w:pPr>
              <w:widowControl/>
              <w:spacing w:line="240" w:lineRule="exact"/>
              <w:jc w:val="left"/>
              <w:rPr>
                <w:rFonts w:ascii="宋体" w:hAnsi="宋体"/>
                <w:color w:val="000000"/>
                <w:kern w:val="0"/>
                <w:sz w:val="18"/>
                <w:szCs w:val="18"/>
              </w:rPr>
            </w:pPr>
            <w:r>
              <w:rPr>
                <w:rFonts w:hint="eastAsia" w:ascii="宋体" w:hAnsi="宋体"/>
                <w:color w:val="000000"/>
                <w:kern w:val="0"/>
                <w:sz w:val="18"/>
                <w:szCs w:val="18"/>
              </w:rPr>
              <w:t>指标1：是否符合发展需求</w:t>
            </w:r>
          </w:p>
        </w:tc>
        <w:tc>
          <w:tcPr>
            <w:tcW w:w="1138" w:type="dxa"/>
            <w:tcBorders>
              <w:top w:val="nil"/>
              <w:left w:val="nil"/>
              <w:bottom w:val="single" w:color="auto" w:sz="4" w:space="0"/>
              <w:right w:val="single" w:color="auto" w:sz="4" w:space="0"/>
            </w:tcBorders>
            <w:noWrap/>
            <w:vAlign w:val="center"/>
          </w:tcPr>
          <w:p w14:paraId="673E8394">
            <w:pPr>
              <w:widowControl/>
              <w:spacing w:line="240" w:lineRule="exact"/>
              <w:jc w:val="center"/>
              <w:rPr>
                <w:rFonts w:ascii="宋体" w:hAnsi="宋体"/>
                <w:kern w:val="0"/>
                <w:sz w:val="18"/>
                <w:szCs w:val="18"/>
              </w:rPr>
            </w:pPr>
            <w:r>
              <w:rPr>
                <w:rFonts w:hint="eastAsia" w:ascii="宋体" w:hAnsi="宋体"/>
                <w:kern w:val="0"/>
                <w:sz w:val="18"/>
                <w:szCs w:val="18"/>
              </w:rPr>
              <w:t>符合</w:t>
            </w:r>
          </w:p>
        </w:tc>
        <w:tc>
          <w:tcPr>
            <w:tcW w:w="851" w:type="dxa"/>
            <w:tcBorders>
              <w:top w:val="nil"/>
              <w:left w:val="nil"/>
              <w:bottom w:val="single" w:color="auto" w:sz="4" w:space="0"/>
              <w:right w:val="single" w:color="auto" w:sz="4" w:space="0"/>
            </w:tcBorders>
            <w:noWrap/>
            <w:vAlign w:val="center"/>
          </w:tcPr>
          <w:p w14:paraId="76DD44D2">
            <w:pPr>
              <w:widowControl/>
              <w:spacing w:line="240" w:lineRule="exact"/>
              <w:jc w:val="center"/>
              <w:rPr>
                <w:rFonts w:ascii="宋体" w:hAnsi="宋体"/>
                <w:kern w:val="0"/>
                <w:sz w:val="18"/>
                <w:szCs w:val="18"/>
              </w:rPr>
            </w:pPr>
            <w:r>
              <w:rPr>
                <w:rFonts w:hint="eastAsia" w:ascii="宋体" w:hAnsi="宋体"/>
                <w:kern w:val="0"/>
                <w:sz w:val="18"/>
                <w:szCs w:val="18"/>
              </w:rPr>
              <w:t>完成</w:t>
            </w:r>
          </w:p>
        </w:tc>
        <w:tc>
          <w:tcPr>
            <w:tcW w:w="462" w:type="dxa"/>
            <w:gridSpan w:val="2"/>
            <w:tcBorders>
              <w:top w:val="nil"/>
              <w:left w:val="nil"/>
              <w:bottom w:val="single" w:color="auto" w:sz="4" w:space="0"/>
              <w:right w:val="single" w:color="auto" w:sz="4" w:space="0"/>
            </w:tcBorders>
            <w:noWrap/>
            <w:vAlign w:val="center"/>
          </w:tcPr>
          <w:p w14:paraId="5BFBF815">
            <w:pPr>
              <w:widowControl/>
              <w:spacing w:line="240" w:lineRule="exact"/>
              <w:jc w:val="center"/>
              <w:rPr>
                <w:rFonts w:ascii="宋体" w:hAnsi="宋体"/>
                <w:kern w:val="0"/>
                <w:sz w:val="18"/>
                <w:szCs w:val="18"/>
              </w:rPr>
            </w:pPr>
            <w:r>
              <w:rPr>
                <w:rFonts w:hint="eastAsia" w:ascii="宋体" w:hAnsi="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2138ADA">
            <w:pPr>
              <w:widowControl/>
              <w:spacing w:line="240" w:lineRule="exact"/>
              <w:jc w:val="center"/>
              <w:rPr>
                <w:rFonts w:ascii="宋体" w:hAnsi="宋体"/>
                <w:kern w:val="0"/>
                <w:sz w:val="18"/>
                <w:szCs w:val="18"/>
              </w:rPr>
            </w:pPr>
            <w:r>
              <w:rPr>
                <w:rFonts w:hint="eastAsia" w:ascii="宋体" w:hAnsi="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8E496D8">
            <w:pPr>
              <w:widowControl/>
              <w:spacing w:line="240" w:lineRule="exact"/>
              <w:jc w:val="center"/>
              <w:rPr>
                <w:rFonts w:ascii="宋体" w:hAnsi="宋体"/>
                <w:kern w:val="0"/>
                <w:sz w:val="18"/>
                <w:szCs w:val="18"/>
              </w:rPr>
            </w:pPr>
          </w:p>
        </w:tc>
      </w:tr>
      <w:tr w14:paraId="7DFB773B">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1F5076BC">
            <w:pPr>
              <w:widowControl/>
              <w:jc w:val="left"/>
              <w:rPr>
                <w:rFonts w:ascii="宋体" w:hAns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6417BF0">
            <w:pPr>
              <w:widowControl/>
              <w:jc w:val="left"/>
              <w:rPr>
                <w:rFonts w:ascii="宋体" w:hAnsi="宋体"/>
                <w:kern w:val="0"/>
                <w:sz w:val="18"/>
                <w:szCs w:val="18"/>
              </w:rPr>
            </w:pPr>
          </w:p>
        </w:tc>
        <w:tc>
          <w:tcPr>
            <w:tcW w:w="1441" w:type="dxa"/>
            <w:vMerge w:val="continue"/>
            <w:tcBorders>
              <w:top w:val="nil"/>
              <w:left w:val="single" w:color="auto" w:sz="4" w:space="0"/>
              <w:bottom w:val="single" w:color="auto" w:sz="4" w:space="0"/>
              <w:right w:val="single" w:color="auto" w:sz="4" w:space="0"/>
            </w:tcBorders>
            <w:vAlign w:val="center"/>
          </w:tcPr>
          <w:p w14:paraId="66F1167A">
            <w:pPr>
              <w:widowControl/>
              <w:jc w:val="left"/>
              <w:rPr>
                <w:rFonts w:ascii="宋体" w:hAnsi="宋体"/>
                <w:kern w:val="0"/>
                <w:sz w:val="18"/>
                <w:szCs w:val="18"/>
              </w:rPr>
            </w:pPr>
          </w:p>
        </w:tc>
        <w:tc>
          <w:tcPr>
            <w:tcW w:w="1962" w:type="dxa"/>
            <w:gridSpan w:val="3"/>
            <w:tcBorders>
              <w:top w:val="single" w:color="auto" w:sz="4" w:space="0"/>
              <w:left w:val="nil"/>
              <w:bottom w:val="single" w:color="auto" w:sz="4" w:space="0"/>
              <w:right w:val="single" w:color="auto" w:sz="4" w:space="0"/>
            </w:tcBorders>
            <w:noWrap/>
            <w:vAlign w:val="center"/>
          </w:tcPr>
          <w:p w14:paraId="6FD9543F">
            <w:pPr>
              <w:widowControl/>
              <w:spacing w:line="240" w:lineRule="exact"/>
              <w:jc w:val="left"/>
              <w:rPr>
                <w:rFonts w:ascii="宋体" w:hAnsi="宋体"/>
                <w:color w:val="000000"/>
                <w:kern w:val="0"/>
                <w:sz w:val="18"/>
                <w:szCs w:val="18"/>
              </w:rPr>
            </w:pPr>
            <w:r>
              <w:rPr>
                <w:rFonts w:hint="eastAsia" w:ascii="宋体" w:hAnsi="宋体"/>
                <w:color w:val="000000"/>
                <w:kern w:val="0"/>
                <w:sz w:val="18"/>
                <w:szCs w:val="18"/>
              </w:rPr>
              <w:t>指标2：</w:t>
            </w:r>
          </w:p>
        </w:tc>
        <w:tc>
          <w:tcPr>
            <w:tcW w:w="1138" w:type="dxa"/>
            <w:tcBorders>
              <w:top w:val="nil"/>
              <w:left w:val="nil"/>
              <w:bottom w:val="single" w:color="auto" w:sz="4" w:space="0"/>
              <w:right w:val="single" w:color="auto" w:sz="4" w:space="0"/>
            </w:tcBorders>
            <w:noWrap/>
            <w:vAlign w:val="center"/>
          </w:tcPr>
          <w:p w14:paraId="6C28F772">
            <w:pPr>
              <w:widowControl/>
              <w:spacing w:line="240" w:lineRule="exact"/>
              <w:jc w:val="center"/>
              <w:rPr>
                <w:rFonts w:ascii="宋体" w:hAnsi="宋体"/>
                <w:kern w:val="0"/>
                <w:sz w:val="18"/>
                <w:szCs w:val="18"/>
              </w:rPr>
            </w:pPr>
          </w:p>
        </w:tc>
        <w:tc>
          <w:tcPr>
            <w:tcW w:w="851" w:type="dxa"/>
            <w:tcBorders>
              <w:top w:val="nil"/>
              <w:left w:val="nil"/>
              <w:bottom w:val="single" w:color="auto" w:sz="4" w:space="0"/>
              <w:right w:val="single" w:color="auto" w:sz="4" w:space="0"/>
            </w:tcBorders>
            <w:noWrap/>
            <w:vAlign w:val="center"/>
          </w:tcPr>
          <w:p w14:paraId="710500EC">
            <w:pPr>
              <w:widowControl/>
              <w:spacing w:line="240" w:lineRule="exact"/>
              <w:jc w:val="center"/>
              <w:rPr>
                <w:rFonts w:ascii="宋体" w:hAnsi="宋体"/>
                <w:kern w:val="0"/>
                <w:sz w:val="18"/>
                <w:szCs w:val="18"/>
              </w:rPr>
            </w:pPr>
          </w:p>
        </w:tc>
        <w:tc>
          <w:tcPr>
            <w:tcW w:w="462" w:type="dxa"/>
            <w:gridSpan w:val="2"/>
            <w:tcBorders>
              <w:top w:val="nil"/>
              <w:left w:val="nil"/>
              <w:bottom w:val="single" w:color="auto" w:sz="4" w:space="0"/>
              <w:right w:val="single" w:color="auto" w:sz="4" w:space="0"/>
            </w:tcBorders>
            <w:noWrap/>
            <w:vAlign w:val="center"/>
          </w:tcPr>
          <w:p w14:paraId="77EBB56D">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586B764">
            <w:pPr>
              <w:widowControl/>
              <w:spacing w:line="240" w:lineRule="exact"/>
              <w:jc w:val="center"/>
              <w:rPr>
                <w:rFonts w:ascii="宋体" w:hAnsi="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1C1C4137">
            <w:pPr>
              <w:widowControl/>
              <w:spacing w:line="240" w:lineRule="exact"/>
              <w:jc w:val="center"/>
              <w:rPr>
                <w:rFonts w:ascii="宋体" w:hAnsi="宋体"/>
                <w:kern w:val="0"/>
                <w:sz w:val="18"/>
                <w:szCs w:val="18"/>
              </w:rPr>
            </w:pPr>
          </w:p>
        </w:tc>
      </w:tr>
      <w:tr w14:paraId="446DBF86">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1B1BEC4C">
            <w:pPr>
              <w:widowControl/>
              <w:jc w:val="left"/>
              <w:rPr>
                <w:rFonts w:ascii="宋体" w:hAnsi="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3DA09BDA">
            <w:pPr>
              <w:widowControl/>
              <w:spacing w:line="240" w:lineRule="exact"/>
              <w:jc w:val="center"/>
              <w:rPr>
                <w:rFonts w:ascii="宋体" w:hAnsi="宋体"/>
                <w:kern w:val="0"/>
                <w:sz w:val="18"/>
                <w:szCs w:val="18"/>
              </w:rPr>
            </w:pPr>
            <w:r>
              <w:rPr>
                <w:rFonts w:hint="eastAsia" w:ascii="宋体" w:hAnsi="宋体"/>
                <w:kern w:val="0"/>
                <w:sz w:val="18"/>
                <w:szCs w:val="18"/>
              </w:rPr>
              <w:t>满意度</w:t>
            </w:r>
          </w:p>
          <w:p w14:paraId="600E4670">
            <w:pPr>
              <w:widowControl/>
              <w:spacing w:line="240" w:lineRule="exact"/>
              <w:jc w:val="center"/>
              <w:rPr>
                <w:rFonts w:ascii="宋体" w:hAnsi="宋体"/>
                <w:kern w:val="0"/>
                <w:sz w:val="18"/>
                <w:szCs w:val="18"/>
              </w:rPr>
            </w:pPr>
            <w:r>
              <w:rPr>
                <w:rFonts w:hint="eastAsia" w:ascii="宋体" w:hAnsi="宋体"/>
                <w:kern w:val="0"/>
                <w:sz w:val="18"/>
                <w:szCs w:val="18"/>
              </w:rPr>
              <w:t>指标</w:t>
            </w:r>
          </w:p>
        </w:tc>
        <w:tc>
          <w:tcPr>
            <w:tcW w:w="1441" w:type="dxa"/>
            <w:vMerge w:val="restart"/>
            <w:tcBorders>
              <w:top w:val="nil"/>
              <w:left w:val="single" w:color="auto" w:sz="4" w:space="0"/>
              <w:bottom w:val="single" w:color="auto" w:sz="4" w:space="0"/>
              <w:right w:val="single" w:color="auto" w:sz="4" w:space="0"/>
            </w:tcBorders>
            <w:noWrap/>
            <w:vAlign w:val="center"/>
          </w:tcPr>
          <w:p w14:paraId="72435456">
            <w:pPr>
              <w:widowControl/>
              <w:spacing w:line="240" w:lineRule="exact"/>
              <w:jc w:val="center"/>
              <w:rPr>
                <w:rFonts w:ascii="宋体" w:hAnsi="宋体"/>
                <w:kern w:val="0"/>
                <w:sz w:val="18"/>
                <w:szCs w:val="18"/>
              </w:rPr>
            </w:pPr>
            <w:r>
              <w:rPr>
                <w:rFonts w:hint="eastAsia" w:ascii="宋体" w:hAnsi="宋体"/>
                <w:kern w:val="0"/>
                <w:sz w:val="18"/>
                <w:szCs w:val="18"/>
              </w:rPr>
              <w:t>服务对象满意度指标</w:t>
            </w:r>
          </w:p>
        </w:tc>
        <w:tc>
          <w:tcPr>
            <w:tcW w:w="1962" w:type="dxa"/>
            <w:gridSpan w:val="3"/>
            <w:tcBorders>
              <w:top w:val="single" w:color="auto" w:sz="4" w:space="0"/>
              <w:left w:val="nil"/>
              <w:bottom w:val="single" w:color="auto" w:sz="4" w:space="0"/>
              <w:right w:val="single" w:color="auto" w:sz="4" w:space="0"/>
            </w:tcBorders>
            <w:noWrap/>
            <w:vAlign w:val="center"/>
          </w:tcPr>
          <w:p w14:paraId="1F2C2AC2">
            <w:pPr>
              <w:widowControl/>
              <w:spacing w:line="240" w:lineRule="exact"/>
              <w:jc w:val="left"/>
              <w:rPr>
                <w:rFonts w:ascii="宋体" w:hAnsi="宋体"/>
                <w:color w:val="000000"/>
                <w:kern w:val="0"/>
                <w:sz w:val="18"/>
                <w:szCs w:val="18"/>
              </w:rPr>
            </w:pPr>
            <w:r>
              <w:rPr>
                <w:rFonts w:hint="eastAsia" w:ascii="宋体" w:hAnsi="宋体"/>
                <w:color w:val="000000"/>
                <w:kern w:val="0"/>
                <w:sz w:val="18"/>
                <w:szCs w:val="18"/>
              </w:rPr>
              <w:t>指标1：服务对象满意度</w:t>
            </w:r>
          </w:p>
        </w:tc>
        <w:tc>
          <w:tcPr>
            <w:tcW w:w="1138" w:type="dxa"/>
            <w:tcBorders>
              <w:top w:val="nil"/>
              <w:left w:val="nil"/>
              <w:bottom w:val="single" w:color="auto" w:sz="4" w:space="0"/>
              <w:right w:val="single" w:color="auto" w:sz="4" w:space="0"/>
            </w:tcBorders>
            <w:noWrap/>
            <w:vAlign w:val="center"/>
          </w:tcPr>
          <w:p w14:paraId="20FDDC13">
            <w:pPr>
              <w:widowControl/>
              <w:spacing w:line="240" w:lineRule="exact"/>
              <w:jc w:val="center"/>
              <w:rPr>
                <w:rFonts w:ascii="宋体" w:hAnsi="宋体"/>
                <w:kern w:val="0"/>
                <w:sz w:val="18"/>
                <w:szCs w:val="18"/>
              </w:rPr>
            </w:pPr>
            <w:r>
              <w:rPr>
                <w:rFonts w:hint="eastAsia" w:ascii="宋体" w:hAnsi="宋体"/>
                <w:kern w:val="0"/>
                <w:sz w:val="18"/>
                <w:szCs w:val="18"/>
              </w:rPr>
              <w:t>90%</w:t>
            </w:r>
          </w:p>
        </w:tc>
        <w:tc>
          <w:tcPr>
            <w:tcW w:w="851" w:type="dxa"/>
            <w:tcBorders>
              <w:top w:val="nil"/>
              <w:left w:val="nil"/>
              <w:bottom w:val="single" w:color="auto" w:sz="4" w:space="0"/>
              <w:right w:val="single" w:color="auto" w:sz="4" w:space="0"/>
            </w:tcBorders>
            <w:noWrap/>
            <w:vAlign w:val="center"/>
          </w:tcPr>
          <w:p w14:paraId="3D268175">
            <w:pPr>
              <w:widowControl/>
              <w:spacing w:line="240" w:lineRule="exact"/>
              <w:jc w:val="center"/>
              <w:rPr>
                <w:rFonts w:ascii="宋体" w:hAnsi="宋体"/>
                <w:kern w:val="0"/>
                <w:sz w:val="18"/>
                <w:szCs w:val="18"/>
              </w:rPr>
            </w:pPr>
            <w:r>
              <w:rPr>
                <w:rFonts w:hint="eastAsia" w:ascii="宋体" w:hAnsi="宋体"/>
                <w:kern w:val="0"/>
                <w:sz w:val="18"/>
                <w:szCs w:val="18"/>
              </w:rPr>
              <w:t>95%</w:t>
            </w:r>
          </w:p>
        </w:tc>
        <w:tc>
          <w:tcPr>
            <w:tcW w:w="462" w:type="dxa"/>
            <w:gridSpan w:val="2"/>
            <w:tcBorders>
              <w:top w:val="nil"/>
              <w:left w:val="nil"/>
              <w:bottom w:val="single" w:color="auto" w:sz="4" w:space="0"/>
              <w:right w:val="single" w:color="auto" w:sz="4" w:space="0"/>
            </w:tcBorders>
            <w:noWrap/>
            <w:vAlign w:val="center"/>
          </w:tcPr>
          <w:p w14:paraId="7AC2EED8">
            <w:pPr>
              <w:widowControl/>
              <w:spacing w:line="240" w:lineRule="exact"/>
              <w:jc w:val="center"/>
              <w:rPr>
                <w:rFonts w:ascii="宋体" w:hAnsi="宋体"/>
                <w:kern w:val="0"/>
                <w:sz w:val="18"/>
                <w:szCs w:val="18"/>
              </w:rPr>
            </w:pPr>
            <w:r>
              <w:rPr>
                <w:rFonts w:hint="eastAsia" w:ascii="宋体" w:hAnsi="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0E94188">
            <w:pPr>
              <w:widowControl/>
              <w:spacing w:line="240" w:lineRule="exact"/>
              <w:jc w:val="center"/>
              <w:rPr>
                <w:rFonts w:ascii="宋体" w:hAnsi="宋体"/>
                <w:kern w:val="0"/>
                <w:sz w:val="18"/>
                <w:szCs w:val="18"/>
              </w:rPr>
            </w:pPr>
            <w:r>
              <w:rPr>
                <w:rFonts w:hint="eastAsia" w:ascii="宋体" w:hAnsi="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433D5BA">
            <w:pPr>
              <w:widowControl/>
              <w:spacing w:line="240" w:lineRule="exact"/>
              <w:jc w:val="center"/>
              <w:rPr>
                <w:rFonts w:ascii="宋体" w:hAnsi="宋体"/>
                <w:kern w:val="0"/>
                <w:sz w:val="18"/>
                <w:szCs w:val="18"/>
              </w:rPr>
            </w:pPr>
          </w:p>
        </w:tc>
      </w:tr>
      <w:tr w14:paraId="56F7EF8F">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03E2C744">
            <w:pPr>
              <w:widowControl/>
              <w:jc w:val="left"/>
              <w:rPr>
                <w:rFonts w:ascii="宋体" w:hAns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C8C742E">
            <w:pPr>
              <w:widowControl/>
              <w:jc w:val="left"/>
              <w:rPr>
                <w:rFonts w:ascii="宋体" w:hAnsi="宋体"/>
                <w:kern w:val="0"/>
                <w:sz w:val="18"/>
                <w:szCs w:val="18"/>
              </w:rPr>
            </w:pPr>
          </w:p>
        </w:tc>
        <w:tc>
          <w:tcPr>
            <w:tcW w:w="1441" w:type="dxa"/>
            <w:vMerge w:val="continue"/>
            <w:tcBorders>
              <w:top w:val="nil"/>
              <w:left w:val="single" w:color="auto" w:sz="4" w:space="0"/>
              <w:bottom w:val="single" w:color="auto" w:sz="4" w:space="0"/>
              <w:right w:val="single" w:color="auto" w:sz="4" w:space="0"/>
            </w:tcBorders>
            <w:vAlign w:val="center"/>
          </w:tcPr>
          <w:p w14:paraId="0DA62DC8">
            <w:pPr>
              <w:widowControl/>
              <w:jc w:val="left"/>
              <w:rPr>
                <w:rFonts w:ascii="宋体" w:hAnsi="宋体"/>
                <w:kern w:val="0"/>
                <w:sz w:val="18"/>
                <w:szCs w:val="18"/>
              </w:rPr>
            </w:pPr>
          </w:p>
        </w:tc>
        <w:tc>
          <w:tcPr>
            <w:tcW w:w="1962" w:type="dxa"/>
            <w:gridSpan w:val="3"/>
            <w:tcBorders>
              <w:top w:val="single" w:color="auto" w:sz="4" w:space="0"/>
              <w:left w:val="nil"/>
              <w:bottom w:val="single" w:color="auto" w:sz="4" w:space="0"/>
              <w:right w:val="single" w:color="auto" w:sz="4" w:space="0"/>
            </w:tcBorders>
            <w:noWrap/>
            <w:vAlign w:val="center"/>
          </w:tcPr>
          <w:p w14:paraId="43031891">
            <w:pPr>
              <w:widowControl/>
              <w:spacing w:line="240" w:lineRule="exact"/>
              <w:jc w:val="left"/>
              <w:rPr>
                <w:rFonts w:ascii="宋体" w:hAnsi="宋体"/>
                <w:color w:val="000000"/>
                <w:kern w:val="0"/>
                <w:sz w:val="18"/>
                <w:szCs w:val="18"/>
              </w:rPr>
            </w:pPr>
            <w:r>
              <w:rPr>
                <w:rFonts w:hint="eastAsia" w:ascii="宋体" w:hAnsi="宋体"/>
                <w:color w:val="000000"/>
                <w:kern w:val="0"/>
                <w:sz w:val="18"/>
                <w:szCs w:val="18"/>
              </w:rPr>
              <w:t>指标2：</w:t>
            </w:r>
          </w:p>
        </w:tc>
        <w:tc>
          <w:tcPr>
            <w:tcW w:w="1138" w:type="dxa"/>
            <w:tcBorders>
              <w:top w:val="nil"/>
              <w:left w:val="nil"/>
              <w:bottom w:val="single" w:color="auto" w:sz="4" w:space="0"/>
              <w:right w:val="single" w:color="auto" w:sz="4" w:space="0"/>
            </w:tcBorders>
            <w:noWrap/>
            <w:vAlign w:val="center"/>
          </w:tcPr>
          <w:p w14:paraId="4F73308F">
            <w:pPr>
              <w:widowControl/>
              <w:spacing w:line="240" w:lineRule="exact"/>
              <w:jc w:val="center"/>
              <w:rPr>
                <w:rFonts w:ascii="宋体" w:hAnsi="宋体"/>
                <w:kern w:val="0"/>
                <w:sz w:val="18"/>
                <w:szCs w:val="18"/>
              </w:rPr>
            </w:pPr>
          </w:p>
        </w:tc>
        <w:tc>
          <w:tcPr>
            <w:tcW w:w="851" w:type="dxa"/>
            <w:tcBorders>
              <w:top w:val="nil"/>
              <w:left w:val="nil"/>
              <w:bottom w:val="single" w:color="auto" w:sz="4" w:space="0"/>
              <w:right w:val="single" w:color="auto" w:sz="4" w:space="0"/>
            </w:tcBorders>
            <w:noWrap/>
            <w:vAlign w:val="center"/>
          </w:tcPr>
          <w:p w14:paraId="3EAAF3BA">
            <w:pPr>
              <w:widowControl/>
              <w:spacing w:line="240" w:lineRule="exact"/>
              <w:jc w:val="center"/>
              <w:rPr>
                <w:rFonts w:ascii="宋体" w:hAnsi="宋体"/>
                <w:kern w:val="0"/>
                <w:sz w:val="18"/>
                <w:szCs w:val="18"/>
              </w:rPr>
            </w:pPr>
          </w:p>
        </w:tc>
        <w:tc>
          <w:tcPr>
            <w:tcW w:w="462" w:type="dxa"/>
            <w:gridSpan w:val="2"/>
            <w:tcBorders>
              <w:top w:val="nil"/>
              <w:left w:val="nil"/>
              <w:bottom w:val="single" w:color="auto" w:sz="4" w:space="0"/>
              <w:right w:val="single" w:color="auto" w:sz="4" w:space="0"/>
            </w:tcBorders>
            <w:noWrap/>
            <w:vAlign w:val="center"/>
          </w:tcPr>
          <w:p w14:paraId="5C87186B">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F43B01D">
            <w:pPr>
              <w:widowControl/>
              <w:spacing w:line="240" w:lineRule="exact"/>
              <w:jc w:val="center"/>
              <w:rPr>
                <w:rFonts w:ascii="宋体" w:hAnsi="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7805D98E">
            <w:pPr>
              <w:widowControl/>
              <w:spacing w:line="240" w:lineRule="exact"/>
              <w:jc w:val="center"/>
              <w:rPr>
                <w:rFonts w:ascii="宋体" w:hAnsi="宋体"/>
                <w:kern w:val="0"/>
                <w:sz w:val="18"/>
                <w:szCs w:val="18"/>
              </w:rPr>
            </w:pPr>
          </w:p>
        </w:tc>
      </w:tr>
      <w:tr w14:paraId="085A81D4">
        <w:tblPrEx>
          <w:tblCellMar>
            <w:top w:w="0" w:type="dxa"/>
            <w:left w:w="108" w:type="dxa"/>
            <w:bottom w:w="0" w:type="dxa"/>
            <w:right w:w="108" w:type="dxa"/>
          </w:tblCellMar>
        </w:tblPrEx>
        <w:trPr>
          <w:trHeight w:val="300" w:hRule="exact"/>
        </w:trPr>
        <w:tc>
          <w:tcPr>
            <w:tcW w:w="587" w:type="dxa"/>
            <w:vMerge w:val="continue"/>
            <w:tcBorders>
              <w:top w:val="nil"/>
              <w:left w:val="single" w:color="auto" w:sz="4" w:space="0"/>
              <w:bottom w:val="single" w:color="auto" w:sz="4" w:space="0"/>
              <w:right w:val="single" w:color="auto" w:sz="4" w:space="0"/>
            </w:tcBorders>
            <w:vAlign w:val="center"/>
          </w:tcPr>
          <w:p w14:paraId="3788F031">
            <w:pPr>
              <w:widowControl/>
              <w:jc w:val="left"/>
              <w:rPr>
                <w:rFonts w:ascii="宋体" w:hAns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D2FF3F1">
            <w:pPr>
              <w:widowControl/>
              <w:jc w:val="left"/>
              <w:rPr>
                <w:rFonts w:ascii="宋体" w:hAnsi="宋体"/>
                <w:kern w:val="0"/>
                <w:sz w:val="18"/>
                <w:szCs w:val="18"/>
              </w:rPr>
            </w:pPr>
          </w:p>
        </w:tc>
        <w:tc>
          <w:tcPr>
            <w:tcW w:w="1441" w:type="dxa"/>
            <w:vMerge w:val="continue"/>
            <w:tcBorders>
              <w:top w:val="nil"/>
              <w:left w:val="single" w:color="auto" w:sz="4" w:space="0"/>
              <w:bottom w:val="single" w:color="auto" w:sz="4" w:space="0"/>
              <w:right w:val="single" w:color="auto" w:sz="4" w:space="0"/>
            </w:tcBorders>
            <w:vAlign w:val="center"/>
          </w:tcPr>
          <w:p w14:paraId="5E86AC0D">
            <w:pPr>
              <w:widowControl/>
              <w:jc w:val="left"/>
              <w:rPr>
                <w:rFonts w:ascii="宋体" w:hAnsi="宋体"/>
                <w:kern w:val="0"/>
                <w:sz w:val="18"/>
                <w:szCs w:val="18"/>
              </w:rPr>
            </w:pPr>
          </w:p>
        </w:tc>
        <w:tc>
          <w:tcPr>
            <w:tcW w:w="1962" w:type="dxa"/>
            <w:gridSpan w:val="3"/>
            <w:tcBorders>
              <w:top w:val="single" w:color="auto" w:sz="4" w:space="0"/>
              <w:left w:val="nil"/>
              <w:bottom w:val="single" w:color="auto" w:sz="4" w:space="0"/>
              <w:right w:val="single" w:color="auto" w:sz="4" w:space="0"/>
            </w:tcBorders>
            <w:noWrap/>
            <w:vAlign w:val="center"/>
          </w:tcPr>
          <w:p w14:paraId="398F5E42">
            <w:pPr>
              <w:widowControl/>
              <w:spacing w:line="240" w:lineRule="exact"/>
              <w:jc w:val="left"/>
              <w:rPr>
                <w:rFonts w:ascii="宋体" w:hAnsi="宋体"/>
                <w:color w:val="000000"/>
                <w:kern w:val="0"/>
                <w:sz w:val="18"/>
                <w:szCs w:val="18"/>
              </w:rPr>
            </w:pPr>
            <w:r>
              <w:rPr>
                <w:rFonts w:hint="eastAsia" w:ascii="宋体" w:hAnsi="宋体"/>
                <w:color w:val="000000"/>
                <w:kern w:val="0"/>
                <w:sz w:val="18"/>
                <w:szCs w:val="18"/>
              </w:rPr>
              <w:t>……</w:t>
            </w:r>
          </w:p>
        </w:tc>
        <w:tc>
          <w:tcPr>
            <w:tcW w:w="1138" w:type="dxa"/>
            <w:tcBorders>
              <w:top w:val="nil"/>
              <w:left w:val="nil"/>
              <w:bottom w:val="single" w:color="auto" w:sz="4" w:space="0"/>
              <w:right w:val="single" w:color="auto" w:sz="4" w:space="0"/>
            </w:tcBorders>
            <w:noWrap/>
            <w:vAlign w:val="center"/>
          </w:tcPr>
          <w:p w14:paraId="2DF45487">
            <w:pPr>
              <w:widowControl/>
              <w:spacing w:line="240" w:lineRule="exact"/>
              <w:jc w:val="center"/>
              <w:rPr>
                <w:rFonts w:ascii="宋体" w:hAnsi="宋体"/>
                <w:kern w:val="0"/>
                <w:sz w:val="18"/>
                <w:szCs w:val="18"/>
              </w:rPr>
            </w:pPr>
          </w:p>
        </w:tc>
        <w:tc>
          <w:tcPr>
            <w:tcW w:w="851" w:type="dxa"/>
            <w:tcBorders>
              <w:top w:val="nil"/>
              <w:left w:val="nil"/>
              <w:bottom w:val="single" w:color="auto" w:sz="4" w:space="0"/>
              <w:right w:val="single" w:color="auto" w:sz="4" w:space="0"/>
            </w:tcBorders>
            <w:noWrap/>
            <w:vAlign w:val="center"/>
          </w:tcPr>
          <w:p w14:paraId="16E5328A">
            <w:pPr>
              <w:widowControl/>
              <w:spacing w:line="240" w:lineRule="exact"/>
              <w:jc w:val="center"/>
              <w:rPr>
                <w:rFonts w:ascii="宋体" w:hAnsi="宋体"/>
                <w:kern w:val="0"/>
                <w:sz w:val="18"/>
                <w:szCs w:val="18"/>
              </w:rPr>
            </w:pPr>
          </w:p>
        </w:tc>
        <w:tc>
          <w:tcPr>
            <w:tcW w:w="462" w:type="dxa"/>
            <w:gridSpan w:val="2"/>
            <w:tcBorders>
              <w:top w:val="nil"/>
              <w:left w:val="nil"/>
              <w:bottom w:val="single" w:color="auto" w:sz="4" w:space="0"/>
              <w:right w:val="single" w:color="auto" w:sz="4" w:space="0"/>
            </w:tcBorders>
            <w:noWrap/>
            <w:vAlign w:val="center"/>
          </w:tcPr>
          <w:p w14:paraId="4C914045">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6D51604">
            <w:pPr>
              <w:widowControl/>
              <w:spacing w:line="240" w:lineRule="exact"/>
              <w:jc w:val="center"/>
              <w:rPr>
                <w:rFonts w:ascii="宋体" w:hAnsi="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62979BF0">
            <w:pPr>
              <w:widowControl/>
              <w:spacing w:line="240" w:lineRule="exact"/>
              <w:jc w:val="center"/>
              <w:rPr>
                <w:rFonts w:ascii="宋体" w:hAnsi="宋体"/>
                <w:kern w:val="0"/>
                <w:sz w:val="18"/>
                <w:szCs w:val="18"/>
              </w:rPr>
            </w:pPr>
          </w:p>
        </w:tc>
      </w:tr>
      <w:tr w14:paraId="66B51AC0">
        <w:tblPrEx>
          <w:tblCellMar>
            <w:top w:w="0" w:type="dxa"/>
            <w:left w:w="108" w:type="dxa"/>
            <w:bottom w:w="0" w:type="dxa"/>
            <w:right w:w="108" w:type="dxa"/>
          </w:tblCellMar>
        </w:tblPrEx>
        <w:trPr>
          <w:trHeight w:val="215" w:hRule="exact"/>
        </w:trPr>
        <w:tc>
          <w:tcPr>
            <w:tcW w:w="6629" w:type="dxa"/>
            <w:gridSpan w:val="8"/>
            <w:tcBorders>
              <w:top w:val="single" w:color="auto" w:sz="4" w:space="0"/>
              <w:left w:val="single" w:color="auto" w:sz="4" w:space="0"/>
              <w:bottom w:val="single" w:color="auto" w:sz="4" w:space="0"/>
              <w:right w:val="single" w:color="auto" w:sz="4" w:space="0"/>
            </w:tcBorders>
            <w:noWrap/>
            <w:vAlign w:val="center"/>
          </w:tcPr>
          <w:p w14:paraId="2B5A7A00">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预算执行率</w:t>
            </w:r>
          </w:p>
        </w:tc>
        <w:tc>
          <w:tcPr>
            <w:tcW w:w="462" w:type="dxa"/>
            <w:gridSpan w:val="2"/>
            <w:tcBorders>
              <w:top w:val="nil"/>
              <w:left w:val="nil"/>
              <w:bottom w:val="single" w:color="auto" w:sz="4" w:space="0"/>
              <w:right w:val="single" w:color="auto" w:sz="4" w:space="0"/>
            </w:tcBorders>
            <w:noWrap/>
            <w:vAlign w:val="center"/>
          </w:tcPr>
          <w:p w14:paraId="4A39E0DE">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FABF0E9">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4E953851">
            <w:pPr>
              <w:widowControl/>
              <w:spacing w:line="240" w:lineRule="exact"/>
              <w:jc w:val="center"/>
              <w:rPr>
                <w:rFonts w:ascii="宋体" w:hAnsi="宋体"/>
                <w:kern w:val="0"/>
                <w:sz w:val="18"/>
                <w:szCs w:val="18"/>
              </w:rPr>
            </w:pPr>
          </w:p>
        </w:tc>
      </w:tr>
      <w:tr w14:paraId="53CD002A">
        <w:tblPrEx>
          <w:tblCellMar>
            <w:top w:w="0" w:type="dxa"/>
            <w:left w:w="108" w:type="dxa"/>
            <w:bottom w:w="0" w:type="dxa"/>
            <w:right w:w="108" w:type="dxa"/>
          </w:tblCellMar>
        </w:tblPrEx>
        <w:trPr>
          <w:trHeight w:val="243" w:hRule="exact"/>
        </w:trPr>
        <w:tc>
          <w:tcPr>
            <w:tcW w:w="6629" w:type="dxa"/>
            <w:gridSpan w:val="8"/>
            <w:tcBorders>
              <w:top w:val="single" w:color="auto" w:sz="4" w:space="0"/>
              <w:left w:val="single" w:color="auto" w:sz="4" w:space="0"/>
              <w:bottom w:val="single" w:color="auto" w:sz="4" w:space="0"/>
              <w:right w:val="single" w:color="auto" w:sz="4" w:space="0"/>
            </w:tcBorders>
            <w:noWrap/>
            <w:vAlign w:val="center"/>
          </w:tcPr>
          <w:p w14:paraId="759FC1BE">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总分</w:t>
            </w:r>
          </w:p>
        </w:tc>
        <w:tc>
          <w:tcPr>
            <w:tcW w:w="462" w:type="dxa"/>
            <w:gridSpan w:val="2"/>
            <w:tcBorders>
              <w:top w:val="nil"/>
              <w:left w:val="nil"/>
              <w:bottom w:val="single" w:color="auto" w:sz="4" w:space="0"/>
              <w:right w:val="single" w:color="auto" w:sz="4" w:space="0"/>
            </w:tcBorders>
            <w:noWrap/>
            <w:vAlign w:val="center"/>
          </w:tcPr>
          <w:p w14:paraId="67421F12">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32A7A80">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noWrap/>
            <w:vAlign w:val="center"/>
          </w:tcPr>
          <w:p w14:paraId="368D7B2A">
            <w:pPr>
              <w:widowControl/>
              <w:spacing w:line="240" w:lineRule="exact"/>
              <w:jc w:val="center"/>
              <w:rPr>
                <w:rFonts w:ascii="宋体" w:hAnsi="宋体"/>
                <w:kern w:val="0"/>
                <w:sz w:val="18"/>
                <w:szCs w:val="18"/>
              </w:rPr>
            </w:pPr>
          </w:p>
        </w:tc>
      </w:tr>
    </w:tbl>
    <w:p w14:paraId="71EBA844">
      <w:r>
        <w:rPr>
          <w:rFonts w:hint="eastAsia"/>
        </w:rPr>
        <w:t>注：其中预算执行率固定为</w:t>
      </w:r>
      <w:r>
        <w:t>10</w:t>
      </w:r>
      <w:r>
        <w:rPr>
          <w:rFonts w:hint="eastAsia"/>
        </w:rPr>
        <w:t>分，其中各项指标</w:t>
      </w:r>
      <w:r>
        <w:t>90</w:t>
      </w:r>
      <w:r>
        <w:rPr>
          <w:rFonts w:hint="eastAsia"/>
        </w:rPr>
        <w:t>分，总分</w:t>
      </w:r>
      <w:r>
        <w:t>100</w:t>
      </w:r>
      <w:r>
        <w:rPr>
          <w:rFonts w:hint="eastAsia"/>
        </w:rPr>
        <w:t>分。</w:t>
      </w:r>
    </w:p>
    <w:p w14:paraId="2FAEDC71">
      <w:pPr>
        <w:widowControl/>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2019-2020年中央“厕所革命”整村推进奖补项目绩效评价报告</w:t>
      </w:r>
    </w:p>
    <w:p w14:paraId="45341796">
      <w:pPr>
        <w:spacing w:line="560" w:lineRule="exact"/>
        <w:rPr>
          <w:rFonts w:ascii="仿宋_GB2312" w:eastAsia="仿宋_GB2312"/>
          <w:szCs w:val="32"/>
        </w:rPr>
      </w:pPr>
    </w:p>
    <w:p w14:paraId="177DFEAD">
      <w:pPr>
        <w:ind w:firstLine="640" w:firstLineChars="200"/>
        <w:rPr>
          <w:rFonts w:ascii="黑体" w:hAnsi="黑体" w:eastAsia="黑体"/>
          <w:sz w:val="32"/>
          <w:szCs w:val="32"/>
        </w:rPr>
      </w:pPr>
      <w:r>
        <w:rPr>
          <w:rFonts w:hint="eastAsia" w:ascii="黑体" w:hAnsi="黑体" w:eastAsia="黑体"/>
          <w:sz w:val="32"/>
          <w:szCs w:val="32"/>
        </w:rPr>
        <w:t>一、基本情况</w:t>
      </w:r>
    </w:p>
    <w:p w14:paraId="11AA09BD">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（一）项目概况</w:t>
      </w:r>
    </w:p>
    <w:p w14:paraId="0EBB2450">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2019-2020年中央“厕所革命”整村推进奖补项目共计533万元，其中2019年314万元，2020年219万元。</w:t>
      </w:r>
    </w:p>
    <w:p w14:paraId="274702B9">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该项目年初预算533万元，全部为中央财政奖补，财政实际支出533万元，奖补已全部到位。</w:t>
      </w:r>
    </w:p>
    <w:p w14:paraId="7D768FD5">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（二）项目绩效目标</w:t>
      </w:r>
    </w:p>
    <w:p w14:paraId="4CEF4DDC">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近年来，遵化市对农村人居环境整治工作高度重视，结合农村实际多措并举，全力推进，全面改善农村人居环境，争取更大的。</w:t>
      </w:r>
    </w:p>
    <w:p w14:paraId="79E59E8C">
      <w:pPr>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7CA1A8DC">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（一）绩效评价目的、对象和范围</w:t>
      </w:r>
    </w:p>
    <w:p w14:paraId="18CC0757">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为加强项目支出绩效管理，提高财政资金使用效益和公共服务质量，对发展与改革事务日常运转经费项目年初绩效目标指标的实现情况进行绩效自评。</w:t>
      </w:r>
    </w:p>
    <w:p w14:paraId="6D43E306">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（二）绩效评价原则、评价指标体系（附表说明）、评价方法、评价标准</w:t>
      </w:r>
    </w:p>
    <w:p w14:paraId="471F1F5A">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1、绩效评价工作遵循全面覆盖、程序简便、客观公正、公开透明的原则。</w:t>
      </w:r>
    </w:p>
    <w:p w14:paraId="61A47258">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2、评价指标体系，具体每个指标得分情况详见下表：</w:t>
      </w:r>
    </w:p>
    <w:p w14:paraId="6FF7636A">
      <w:pPr>
        <w:widowControl/>
        <w:spacing w:line="560" w:lineRule="exact"/>
        <w:ind w:firstLine="420" w:firstLineChars="200"/>
        <w:rPr>
          <w:rFonts w:ascii="方正仿宋简体" w:eastAsia="方正仿宋简体"/>
          <w:kern w:val="0"/>
          <w:szCs w:val="32"/>
        </w:rPr>
      </w:pP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03"/>
        <w:gridCol w:w="1276"/>
        <w:gridCol w:w="1276"/>
        <w:gridCol w:w="3260"/>
        <w:gridCol w:w="851"/>
        <w:gridCol w:w="708"/>
      </w:tblGrid>
      <w:tr w14:paraId="71F6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4B2E54C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903" w:type="dxa"/>
            <w:vAlign w:val="center"/>
          </w:tcPr>
          <w:p w14:paraId="78FF0D0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276" w:type="dxa"/>
            <w:vAlign w:val="center"/>
          </w:tcPr>
          <w:p w14:paraId="4CAAAC8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76" w:type="dxa"/>
            <w:vAlign w:val="center"/>
          </w:tcPr>
          <w:p w14:paraId="5D1A082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3260" w:type="dxa"/>
            <w:vAlign w:val="center"/>
          </w:tcPr>
          <w:p w14:paraId="7BCF1F4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851" w:type="dxa"/>
            <w:vAlign w:val="center"/>
          </w:tcPr>
          <w:p w14:paraId="2692996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708" w:type="dxa"/>
            <w:vAlign w:val="center"/>
          </w:tcPr>
          <w:p w14:paraId="1FAF427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4BDF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restart"/>
            <w:vAlign w:val="center"/>
          </w:tcPr>
          <w:p w14:paraId="2FFB2CE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产出指标</w:t>
            </w:r>
          </w:p>
        </w:tc>
        <w:tc>
          <w:tcPr>
            <w:tcW w:w="903" w:type="dxa"/>
            <w:vMerge w:val="restart"/>
            <w:vAlign w:val="center"/>
          </w:tcPr>
          <w:p w14:paraId="57D03B7B">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数量指标</w:t>
            </w:r>
          </w:p>
        </w:tc>
        <w:tc>
          <w:tcPr>
            <w:tcW w:w="1276" w:type="dxa"/>
            <w:vAlign w:val="center"/>
          </w:tcPr>
          <w:p w14:paraId="71A98045">
            <w:pPr>
              <w:widowControl/>
              <w:spacing w:line="440" w:lineRule="exact"/>
              <w:jc w:val="center"/>
              <w:rPr>
                <w:rFonts w:ascii="仿宋" w:hAnsi="仿宋" w:eastAsia="仿宋" w:cs="黑体"/>
                <w:kern w:val="0"/>
                <w:sz w:val="32"/>
                <w:szCs w:val="32"/>
              </w:rPr>
            </w:pPr>
          </w:p>
          <w:p w14:paraId="10276C4E">
            <w:pPr>
              <w:jc w:val="center"/>
              <w:rPr>
                <w:rFonts w:ascii="仿宋" w:hAnsi="仿宋" w:eastAsia="仿宋" w:cs="黑体"/>
                <w:kern w:val="0"/>
                <w:sz w:val="32"/>
                <w:szCs w:val="32"/>
              </w:rPr>
            </w:pPr>
            <w:r>
              <w:rPr>
                <w:rFonts w:hint="eastAsia" w:ascii="仿宋" w:hAnsi="仿宋" w:eastAsia="仿宋" w:cs="黑体"/>
                <w:kern w:val="0"/>
                <w:sz w:val="32"/>
                <w:szCs w:val="32"/>
              </w:rPr>
              <w:t>户厕改造数</w:t>
            </w:r>
          </w:p>
        </w:tc>
        <w:tc>
          <w:tcPr>
            <w:tcW w:w="1276" w:type="dxa"/>
            <w:vAlign w:val="center"/>
          </w:tcPr>
          <w:p w14:paraId="735A8113">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目标是否明确、细化、量化</w:t>
            </w:r>
          </w:p>
        </w:tc>
        <w:tc>
          <w:tcPr>
            <w:tcW w:w="3260" w:type="dxa"/>
            <w:vAlign w:val="center"/>
          </w:tcPr>
          <w:p w14:paraId="79D600AE">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目标明确（5分），目标细化（5分），目标量化（5分）</w:t>
            </w:r>
          </w:p>
        </w:tc>
        <w:tc>
          <w:tcPr>
            <w:tcW w:w="851" w:type="dxa"/>
            <w:vAlign w:val="center"/>
          </w:tcPr>
          <w:p w14:paraId="30C0C1CF">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15</w:t>
            </w:r>
          </w:p>
        </w:tc>
        <w:tc>
          <w:tcPr>
            <w:tcW w:w="708" w:type="dxa"/>
            <w:vAlign w:val="center"/>
          </w:tcPr>
          <w:p w14:paraId="473447F3">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15</w:t>
            </w:r>
          </w:p>
        </w:tc>
      </w:tr>
      <w:tr w14:paraId="0A5F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vAlign w:val="center"/>
          </w:tcPr>
          <w:p w14:paraId="54C2DA37">
            <w:pPr>
              <w:widowControl/>
              <w:spacing w:line="440" w:lineRule="exact"/>
              <w:jc w:val="center"/>
              <w:rPr>
                <w:rFonts w:ascii="方正仿宋简体" w:hAnsi="仿宋" w:eastAsia="方正仿宋简体"/>
                <w:kern w:val="0"/>
                <w:sz w:val="24"/>
              </w:rPr>
            </w:pPr>
          </w:p>
        </w:tc>
        <w:tc>
          <w:tcPr>
            <w:tcW w:w="903" w:type="dxa"/>
            <w:vMerge w:val="continue"/>
            <w:vAlign w:val="center"/>
          </w:tcPr>
          <w:p w14:paraId="1C2A06A7">
            <w:pPr>
              <w:widowControl/>
              <w:spacing w:line="440" w:lineRule="exact"/>
              <w:jc w:val="center"/>
              <w:rPr>
                <w:rFonts w:ascii="仿宋" w:hAnsi="仿宋" w:eastAsia="仿宋" w:cs="黑体"/>
                <w:kern w:val="0"/>
                <w:sz w:val="32"/>
                <w:szCs w:val="32"/>
              </w:rPr>
            </w:pPr>
          </w:p>
        </w:tc>
        <w:tc>
          <w:tcPr>
            <w:tcW w:w="1276" w:type="dxa"/>
            <w:vAlign w:val="center"/>
          </w:tcPr>
          <w:p w14:paraId="09C20EA0">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道路硬化数量</w:t>
            </w:r>
          </w:p>
        </w:tc>
        <w:tc>
          <w:tcPr>
            <w:tcW w:w="1276" w:type="dxa"/>
            <w:vAlign w:val="center"/>
          </w:tcPr>
          <w:p w14:paraId="184D5105">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目标是否明确、细化、量化</w:t>
            </w:r>
          </w:p>
        </w:tc>
        <w:tc>
          <w:tcPr>
            <w:tcW w:w="3260" w:type="dxa"/>
            <w:vAlign w:val="center"/>
          </w:tcPr>
          <w:p w14:paraId="3BA4794E">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目标明确（5分），目标细化（5分），目标量化（5分）</w:t>
            </w:r>
          </w:p>
        </w:tc>
        <w:tc>
          <w:tcPr>
            <w:tcW w:w="851" w:type="dxa"/>
            <w:vAlign w:val="center"/>
          </w:tcPr>
          <w:p w14:paraId="31DAF73F">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15</w:t>
            </w:r>
          </w:p>
        </w:tc>
        <w:tc>
          <w:tcPr>
            <w:tcW w:w="708" w:type="dxa"/>
            <w:vAlign w:val="center"/>
          </w:tcPr>
          <w:p w14:paraId="682A561D">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15</w:t>
            </w:r>
          </w:p>
        </w:tc>
      </w:tr>
      <w:tr w14:paraId="7FFF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vAlign w:val="center"/>
          </w:tcPr>
          <w:p w14:paraId="0BE6B3DA">
            <w:pPr>
              <w:widowControl/>
              <w:spacing w:line="440" w:lineRule="exact"/>
              <w:jc w:val="center"/>
              <w:rPr>
                <w:rFonts w:ascii="方正仿宋简体" w:hAnsi="仿宋" w:eastAsia="方正仿宋简体"/>
                <w:kern w:val="0"/>
                <w:sz w:val="24"/>
              </w:rPr>
            </w:pPr>
          </w:p>
        </w:tc>
        <w:tc>
          <w:tcPr>
            <w:tcW w:w="903" w:type="dxa"/>
            <w:vAlign w:val="center"/>
          </w:tcPr>
          <w:p w14:paraId="5262C009">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质量指标</w:t>
            </w:r>
          </w:p>
        </w:tc>
        <w:tc>
          <w:tcPr>
            <w:tcW w:w="1276" w:type="dxa"/>
            <w:vAlign w:val="center"/>
          </w:tcPr>
          <w:p w14:paraId="0A278698">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改厕合格率</w:t>
            </w:r>
          </w:p>
        </w:tc>
        <w:tc>
          <w:tcPr>
            <w:tcW w:w="1276" w:type="dxa"/>
            <w:vAlign w:val="center"/>
          </w:tcPr>
          <w:p w14:paraId="02F09470">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是否达标</w:t>
            </w:r>
          </w:p>
        </w:tc>
        <w:tc>
          <w:tcPr>
            <w:tcW w:w="3260" w:type="dxa"/>
            <w:vAlign w:val="center"/>
          </w:tcPr>
          <w:p w14:paraId="0051E989">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达标（10分）</w:t>
            </w:r>
          </w:p>
        </w:tc>
        <w:tc>
          <w:tcPr>
            <w:tcW w:w="851" w:type="dxa"/>
            <w:vAlign w:val="center"/>
          </w:tcPr>
          <w:p w14:paraId="2B282B5E">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10</w:t>
            </w:r>
          </w:p>
        </w:tc>
        <w:tc>
          <w:tcPr>
            <w:tcW w:w="708" w:type="dxa"/>
            <w:vAlign w:val="center"/>
          </w:tcPr>
          <w:p w14:paraId="69B006F7">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10</w:t>
            </w:r>
          </w:p>
        </w:tc>
      </w:tr>
      <w:tr w14:paraId="728C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vAlign w:val="center"/>
          </w:tcPr>
          <w:p w14:paraId="037AEB88">
            <w:pPr>
              <w:widowControl/>
              <w:spacing w:line="440" w:lineRule="exact"/>
              <w:jc w:val="center"/>
              <w:rPr>
                <w:rFonts w:ascii="方正仿宋简体" w:hAnsi="仿宋" w:eastAsia="方正仿宋简体"/>
                <w:kern w:val="0"/>
                <w:sz w:val="24"/>
              </w:rPr>
            </w:pPr>
          </w:p>
        </w:tc>
        <w:tc>
          <w:tcPr>
            <w:tcW w:w="903" w:type="dxa"/>
            <w:vAlign w:val="center"/>
          </w:tcPr>
          <w:p w14:paraId="698512A1">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时效指标</w:t>
            </w:r>
          </w:p>
        </w:tc>
        <w:tc>
          <w:tcPr>
            <w:tcW w:w="1276" w:type="dxa"/>
            <w:vAlign w:val="center"/>
          </w:tcPr>
          <w:p w14:paraId="3CD1DFC4">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产生沼液量</w:t>
            </w:r>
          </w:p>
        </w:tc>
        <w:tc>
          <w:tcPr>
            <w:tcW w:w="1276" w:type="dxa"/>
            <w:vAlign w:val="center"/>
          </w:tcPr>
          <w:p w14:paraId="1EE13BB2">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是否达到预期目标</w:t>
            </w:r>
          </w:p>
        </w:tc>
        <w:tc>
          <w:tcPr>
            <w:tcW w:w="3260" w:type="dxa"/>
            <w:vAlign w:val="center"/>
          </w:tcPr>
          <w:p w14:paraId="342F09E9">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达到预期目标（10分）</w:t>
            </w:r>
          </w:p>
        </w:tc>
        <w:tc>
          <w:tcPr>
            <w:tcW w:w="851" w:type="dxa"/>
            <w:vAlign w:val="center"/>
          </w:tcPr>
          <w:p w14:paraId="78EC0892">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10</w:t>
            </w:r>
          </w:p>
        </w:tc>
        <w:tc>
          <w:tcPr>
            <w:tcW w:w="708" w:type="dxa"/>
            <w:vAlign w:val="center"/>
          </w:tcPr>
          <w:p w14:paraId="3331EB09">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10</w:t>
            </w:r>
          </w:p>
        </w:tc>
      </w:tr>
      <w:tr w14:paraId="68BC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restart"/>
            <w:vAlign w:val="center"/>
          </w:tcPr>
          <w:p w14:paraId="26137EF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903" w:type="dxa"/>
            <w:vAlign w:val="center"/>
          </w:tcPr>
          <w:p w14:paraId="0ADE89BE">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社会效益指标</w:t>
            </w:r>
          </w:p>
        </w:tc>
        <w:tc>
          <w:tcPr>
            <w:tcW w:w="1276" w:type="dxa"/>
            <w:vAlign w:val="center"/>
          </w:tcPr>
          <w:p w14:paraId="766DDB4B">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当年完成农村“厕所革命”整村推进行政村的卫生厕所普及率</w:t>
            </w:r>
          </w:p>
        </w:tc>
        <w:tc>
          <w:tcPr>
            <w:tcW w:w="1276" w:type="dxa"/>
            <w:vAlign w:val="center"/>
          </w:tcPr>
          <w:p w14:paraId="0F30E14C">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是否达到普及率要求</w:t>
            </w:r>
          </w:p>
        </w:tc>
        <w:tc>
          <w:tcPr>
            <w:tcW w:w="3260" w:type="dxa"/>
            <w:vAlign w:val="center"/>
          </w:tcPr>
          <w:p w14:paraId="74A8FDFF">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达到卫生厕所普及率目标（10分）</w:t>
            </w:r>
          </w:p>
        </w:tc>
        <w:tc>
          <w:tcPr>
            <w:tcW w:w="851" w:type="dxa"/>
            <w:vAlign w:val="center"/>
          </w:tcPr>
          <w:p w14:paraId="7A542CF1">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10</w:t>
            </w:r>
          </w:p>
        </w:tc>
        <w:tc>
          <w:tcPr>
            <w:tcW w:w="708" w:type="dxa"/>
            <w:vAlign w:val="center"/>
          </w:tcPr>
          <w:p w14:paraId="494B5114">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10</w:t>
            </w:r>
          </w:p>
        </w:tc>
      </w:tr>
      <w:tr w14:paraId="56C1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vAlign w:val="center"/>
          </w:tcPr>
          <w:p w14:paraId="10AE0CF5">
            <w:pPr>
              <w:widowControl/>
              <w:spacing w:line="440" w:lineRule="exact"/>
              <w:jc w:val="center"/>
              <w:rPr>
                <w:rFonts w:ascii="方正仿宋简体" w:hAnsi="仿宋" w:eastAsia="方正仿宋简体"/>
                <w:kern w:val="0"/>
                <w:sz w:val="24"/>
              </w:rPr>
            </w:pPr>
          </w:p>
        </w:tc>
        <w:tc>
          <w:tcPr>
            <w:tcW w:w="903" w:type="dxa"/>
            <w:vAlign w:val="center"/>
          </w:tcPr>
          <w:p w14:paraId="52AD76A4">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生态指标</w:t>
            </w:r>
          </w:p>
        </w:tc>
        <w:tc>
          <w:tcPr>
            <w:tcW w:w="1276" w:type="dxa"/>
            <w:vAlign w:val="center"/>
          </w:tcPr>
          <w:p w14:paraId="6A691EAE">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减少厕所粪污污染</w:t>
            </w:r>
          </w:p>
        </w:tc>
        <w:tc>
          <w:tcPr>
            <w:tcW w:w="1276" w:type="dxa"/>
            <w:vAlign w:val="center"/>
          </w:tcPr>
          <w:p w14:paraId="4C99C2E5">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是否达到预期目标值</w:t>
            </w:r>
          </w:p>
        </w:tc>
        <w:tc>
          <w:tcPr>
            <w:tcW w:w="3260" w:type="dxa"/>
            <w:vAlign w:val="center"/>
          </w:tcPr>
          <w:p w14:paraId="4DD26290">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达到预期目标（10分）</w:t>
            </w:r>
          </w:p>
        </w:tc>
        <w:tc>
          <w:tcPr>
            <w:tcW w:w="851" w:type="dxa"/>
            <w:vAlign w:val="center"/>
          </w:tcPr>
          <w:p w14:paraId="68014406">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10</w:t>
            </w:r>
          </w:p>
        </w:tc>
        <w:tc>
          <w:tcPr>
            <w:tcW w:w="708" w:type="dxa"/>
            <w:vAlign w:val="center"/>
          </w:tcPr>
          <w:p w14:paraId="4B04BE80">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10</w:t>
            </w:r>
          </w:p>
        </w:tc>
      </w:tr>
      <w:tr w14:paraId="3507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vAlign w:val="center"/>
          </w:tcPr>
          <w:p w14:paraId="4EA027CD">
            <w:pPr>
              <w:widowControl/>
              <w:spacing w:line="440" w:lineRule="exact"/>
              <w:jc w:val="center"/>
              <w:rPr>
                <w:rFonts w:ascii="方正仿宋简体" w:hAnsi="仿宋" w:eastAsia="方正仿宋简体"/>
                <w:kern w:val="0"/>
                <w:sz w:val="24"/>
              </w:rPr>
            </w:pPr>
          </w:p>
        </w:tc>
        <w:tc>
          <w:tcPr>
            <w:tcW w:w="903" w:type="dxa"/>
            <w:vAlign w:val="center"/>
          </w:tcPr>
          <w:p w14:paraId="07D675B6">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可持续影响指标</w:t>
            </w:r>
          </w:p>
        </w:tc>
        <w:tc>
          <w:tcPr>
            <w:tcW w:w="1276" w:type="dxa"/>
            <w:vAlign w:val="center"/>
          </w:tcPr>
          <w:p w14:paraId="5F1C1C5C">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产生沼气量</w:t>
            </w:r>
          </w:p>
        </w:tc>
        <w:tc>
          <w:tcPr>
            <w:tcW w:w="1276" w:type="dxa"/>
            <w:vAlign w:val="center"/>
          </w:tcPr>
          <w:p w14:paraId="3558BAA9">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是否达到预期目标</w:t>
            </w:r>
          </w:p>
        </w:tc>
        <w:tc>
          <w:tcPr>
            <w:tcW w:w="3260" w:type="dxa"/>
            <w:vAlign w:val="center"/>
          </w:tcPr>
          <w:p w14:paraId="39BA01CD">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达到预期目标（10分）</w:t>
            </w:r>
          </w:p>
        </w:tc>
        <w:tc>
          <w:tcPr>
            <w:tcW w:w="851" w:type="dxa"/>
            <w:vAlign w:val="center"/>
          </w:tcPr>
          <w:p w14:paraId="3360688D">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10</w:t>
            </w:r>
          </w:p>
        </w:tc>
        <w:tc>
          <w:tcPr>
            <w:tcW w:w="708" w:type="dxa"/>
            <w:vAlign w:val="center"/>
          </w:tcPr>
          <w:p w14:paraId="5F640F34">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10</w:t>
            </w:r>
          </w:p>
        </w:tc>
      </w:tr>
      <w:tr w14:paraId="0F69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498A840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903" w:type="dxa"/>
            <w:vAlign w:val="center"/>
          </w:tcPr>
          <w:p w14:paraId="57905477">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服务对象满意度指标</w:t>
            </w:r>
          </w:p>
        </w:tc>
        <w:tc>
          <w:tcPr>
            <w:tcW w:w="1276" w:type="dxa"/>
            <w:vAlign w:val="center"/>
          </w:tcPr>
          <w:p w14:paraId="499AC796">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项目村群众</w:t>
            </w:r>
          </w:p>
        </w:tc>
        <w:tc>
          <w:tcPr>
            <w:tcW w:w="1276" w:type="dxa"/>
            <w:vAlign w:val="center"/>
          </w:tcPr>
          <w:p w14:paraId="37E97C25">
            <w:pPr>
              <w:jc w:val="left"/>
              <w:rPr>
                <w:rFonts w:ascii="仿宋" w:hAnsi="仿宋" w:eastAsia="仿宋" w:cs="黑体"/>
                <w:kern w:val="0"/>
                <w:sz w:val="32"/>
                <w:szCs w:val="32"/>
              </w:rPr>
            </w:pPr>
            <w:r>
              <w:rPr>
                <w:rFonts w:hint="eastAsia" w:ascii="仿宋" w:hAnsi="仿宋" w:eastAsia="仿宋" w:cs="黑体"/>
                <w:kern w:val="0"/>
                <w:sz w:val="32"/>
                <w:szCs w:val="32"/>
              </w:rPr>
              <w:t>受益群体调查中，满意和较满意的人数占全部调查人数的比率</w:t>
            </w:r>
          </w:p>
        </w:tc>
        <w:tc>
          <w:tcPr>
            <w:tcW w:w="3260" w:type="dxa"/>
            <w:vAlign w:val="center"/>
          </w:tcPr>
          <w:p w14:paraId="430C32AB">
            <w:pPr>
              <w:widowControl/>
              <w:spacing w:line="340" w:lineRule="exact"/>
              <w:jc w:val="left"/>
              <w:rPr>
                <w:rFonts w:ascii="仿宋" w:hAnsi="仿宋" w:eastAsia="仿宋" w:cs="黑体"/>
                <w:kern w:val="0"/>
                <w:sz w:val="32"/>
                <w:szCs w:val="32"/>
              </w:rPr>
            </w:pPr>
            <w:r>
              <w:rPr>
                <w:rFonts w:hint="eastAsia" w:ascii="仿宋" w:hAnsi="仿宋" w:eastAsia="仿宋" w:cs="黑体"/>
                <w:kern w:val="0"/>
                <w:sz w:val="32"/>
                <w:szCs w:val="32"/>
              </w:rPr>
              <w:t>完成95%得10分，完成90%以上得8分，完成80%以上得6分，完成80%以下得5分。</w:t>
            </w:r>
          </w:p>
        </w:tc>
        <w:tc>
          <w:tcPr>
            <w:tcW w:w="851" w:type="dxa"/>
            <w:vAlign w:val="center"/>
          </w:tcPr>
          <w:p w14:paraId="72959479">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10</w:t>
            </w:r>
          </w:p>
        </w:tc>
        <w:tc>
          <w:tcPr>
            <w:tcW w:w="708" w:type="dxa"/>
            <w:vAlign w:val="center"/>
          </w:tcPr>
          <w:p w14:paraId="7E89ECAD">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10</w:t>
            </w:r>
          </w:p>
        </w:tc>
      </w:tr>
      <w:tr w14:paraId="7AE2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gridSpan w:val="4"/>
            <w:vAlign w:val="center"/>
          </w:tcPr>
          <w:p w14:paraId="3DAC776D">
            <w:pPr>
              <w:jc w:val="left"/>
              <w:rPr>
                <w:rFonts w:ascii="仿宋" w:hAnsi="仿宋" w:eastAsia="仿宋" w:cs="黑体"/>
                <w:kern w:val="0"/>
                <w:sz w:val="32"/>
                <w:szCs w:val="32"/>
              </w:rPr>
            </w:pPr>
            <w:r>
              <w:rPr>
                <w:rFonts w:hint="eastAsia" w:ascii="仿宋" w:hAnsi="仿宋" w:eastAsia="仿宋" w:cs="黑体"/>
                <w:kern w:val="0"/>
                <w:sz w:val="32"/>
                <w:szCs w:val="32"/>
              </w:rPr>
              <w:t>预算执行率</w:t>
            </w:r>
          </w:p>
        </w:tc>
        <w:tc>
          <w:tcPr>
            <w:tcW w:w="3260" w:type="dxa"/>
            <w:vAlign w:val="center"/>
          </w:tcPr>
          <w:p w14:paraId="4F43EF53">
            <w:pPr>
              <w:widowControl/>
              <w:spacing w:line="340" w:lineRule="exact"/>
              <w:jc w:val="left"/>
              <w:rPr>
                <w:rFonts w:ascii="仿宋" w:hAnsi="仿宋" w:eastAsia="仿宋" w:cs="黑体"/>
                <w:kern w:val="0"/>
                <w:sz w:val="32"/>
                <w:szCs w:val="32"/>
              </w:rPr>
            </w:pPr>
            <w:r>
              <w:rPr>
                <w:rFonts w:hint="eastAsia" w:ascii="仿宋" w:hAnsi="仿宋" w:eastAsia="仿宋" w:cs="黑体"/>
                <w:kern w:val="0"/>
                <w:sz w:val="32"/>
                <w:szCs w:val="32"/>
              </w:rPr>
              <w:t>完成100%得10分，完成80%以上得9分，完成50%以上得8分，完成50%以下得5分。</w:t>
            </w:r>
          </w:p>
        </w:tc>
        <w:tc>
          <w:tcPr>
            <w:tcW w:w="851" w:type="dxa"/>
            <w:vAlign w:val="center"/>
          </w:tcPr>
          <w:p w14:paraId="083267EA">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10</w:t>
            </w:r>
          </w:p>
        </w:tc>
        <w:tc>
          <w:tcPr>
            <w:tcW w:w="708" w:type="dxa"/>
            <w:vAlign w:val="center"/>
          </w:tcPr>
          <w:p w14:paraId="618F85E4">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100</w:t>
            </w:r>
          </w:p>
        </w:tc>
      </w:tr>
      <w:tr w14:paraId="1190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gridSpan w:val="5"/>
            <w:vAlign w:val="center"/>
          </w:tcPr>
          <w:p w14:paraId="2380D8C9">
            <w:pPr>
              <w:widowControl/>
              <w:spacing w:line="340" w:lineRule="exact"/>
              <w:jc w:val="left"/>
              <w:rPr>
                <w:rFonts w:ascii="仿宋" w:hAnsi="仿宋" w:eastAsia="仿宋" w:cs="黑体"/>
                <w:kern w:val="0"/>
                <w:sz w:val="32"/>
                <w:szCs w:val="32"/>
              </w:rPr>
            </w:pPr>
            <w:r>
              <w:rPr>
                <w:rFonts w:hint="eastAsia" w:ascii="仿宋" w:hAnsi="仿宋" w:eastAsia="仿宋" w:cs="黑体"/>
                <w:kern w:val="0"/>
                <w:sz w:val="32"/>
                <w:szCs w:val="32"/>
              </w:rPr>
              <w:t>总分</w:t>
            </w:r>
          </w:p>
        </w:tc>
        <w:tc>
          <w:tcPr>
            <w:tcW w:w="851" w:type="dxa"/>
            <w:vAlign w:val="center"/>
          </w:tcPr>
          <w:p w14:paraId="232FAE27">
            <w:pPr>
              <w:widowControl/>
              <w:spacing w:line="440" w:lineRule="exact"/>
              <w:jc w:val="center"/>
              <w:rPr>
                <w:rFonts w:ascii="仿宋" w:hAnsi="仿宋" w:eastAsia="仿宋" w:cs="黑体"/>
                <w:kern w:val="0"/>
                <w:sz w:val="32"/>
                <w:szCs w:val="32"/>
              </w:rPr>
            </w:pPr>
          </w:p>
        </w:tc>
        <w:tc>
          <w:tcPr>
            <w:tcW w:w="708" w:type="dxa"/>
            <w:vAlign w:val="center"/>
          </w:tcPr>
          <w:p w14:paraId="548167FB">
            <w:pPr>
              <w:widowControl/>
              <w:spacing w:line="440" w:lineRule="exact"/>
              <w:jc w:val="center"/>
              <w:rPr>
                <w:rFonts w:ascii="仿宋" w:hAnsi="仿宋" w:eastAsia="仿宋" w:cs="黑体"/>
                <w:kern w:val="0"/>
                <w:sz w:val="32"/>
                <w:szCs w:val="32"/>
              </w:rPr>
            </w:pPr>
            <w:r>
              <w:rPr>
                <w:rFonts w:hint="eastAsia" w:ascii="仿宋" w:hAnsi="仿宋" w:eastAsia="仿宋" w:cs="黑体"/>
                <w:kern w:val="0"/>
                <w:sz w:val="32"/>
                <w:szCs w:val="32"/>
              </w:rPr>
              <w:t>100</w:t>
            </w:r>
          </w:p>
        </w:tc>
      </w:tr>
    </w:tbl>
    <w:p w14:paraId="4530AA45">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3、评价方法</w:t>
      </w:r>
    </w:p>
    <w:p w14:paraId="58245530">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采用查阅资料、实地检查等多种评价方法相结合的综合评价方法。</w:t>
      </w:r>
    </w:p>
    <w:p w14:paraId="62B253C8">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4、评价标准</w:t>
      </w:r>
    </w:p>
    <w:p w14:paraId="5688524F">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从投入、过程、产出、效果四方面设计了四个一级指标，十三个二级指标和十六个三级指标。对每项三级指标分别赋予了不同分值，总分共100分。其中，产出方面占比50％，效益方面占比30％，满意度方面占比10％，预算率方面占比10%。评分标准，90分（含90分）以上为优秀，70-90分（含70分）为良好，60-70分（含60分）为合格，60分（不含60分）以下为不合格。</w:t>
      </w:r>
    </w:p>
    <w:p w14:paraId="5AE000D9">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（三）绩效评价工作过程</w:t>
      </w:r>
    </w:p>
    <w:p w14:paraId="2EAEF7B7">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按照单位内部职责分工，成立了有关业务、财务人员的评价工作小组，评价工作组2021年3月15日至2021年3月20日听取了相关工作汇报，查看了有关业务资料及财务资料，了解资金拨付、使用情况及相关的管理工作。</w:t>
      </w:r>
    </w:p>
    <w:p w14:paraId="2F48CEF6">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1.评价工作组对农村人居环境整治整县推进项目收集相关资料。</w:t>
      </w:r>
    </w:p>
    <w:p w14:paraId="0B82D792">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2.评价组实地调研并了解项目实际运行情况。</w:t>
      </w:r>
    </w:p>
    <w:p w14:paraId="459BE452">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3.根据调研结果和收集资料进行综合分析，综合评定绩效等级。</w:t>
      </w:r>
    </w:p>
    <w:p w14:paraId="520E450B">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4.根据调研结果、收集资料及综合评定的绩效等级，科学撰写评价报告。</w:t>
      </w:r>
    </w:p>
    <w:p w14:paraId="450831EA">
      <w:pPr>
        <w:ind w:firstLine="640" w:firstLineChars="200"/>
        <w:rPr>
          <w:rFonts w:ascii="黑体" w:hAnsi="黑体" w:eastAsia="黑体"/>
          <w:sz w:val="32"/>
          <w:szCs w:val="32"/>
        </w:rPr>
      </w:pPr>
      <w:r>
        <w:rPr>
          <w:rFonts w:hint="eastAsia" w:ascii="黑体" w:hAnsi="黑体" w:eastAsia="黑体"/>
          <w:sz w:val="32"/>
          <w:szCs w:val="32"/>
        </w:rPr>
        <w:t>三、综合评价情况及评价结论</w:t>
      </w:r>
    </w:p>
    <w:p w14:paraId="69E1D920">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自今年改厕工作开展以来，严格按照“政府主导、部门联动、农民参与、农户受益”的工作思路，加大组织领导、宣传发动、规范建设、督导检查、长效机制建立、问题厕所整改等方面工作力度，全市农村改厕工作稳步推进，取得了较好的效果。该项目完成年初绩效目标，切实发挥了财政资金的使用效果。</w:t>
      </w:r>
    </w:p>
    <w:p w14:paraId="4508713A">
      <w:pPr>
        <w:adjustRightInd w:val="0"/>
        <w:snapToGri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评价</w:t>
      </w:r>
      <w:r>
        <w:rPr>
          <w:rFonts w:ascii="仿宋" w:hAnsi="仿宋" w:eastAsia="仿宋" w:cs="黑体"/>
          <w:kern w:val="0"/>
          <w:sz w:val="32"/>
          <w:szCs w:val="32"/>
        </w:rPr>
        <w:t>结论：综合评分项目绩效指标得分为99</w:t>
      </w:r>
      <w:r>
        <w:rPr>
          <w:rFonts w:hint="eastAsia" w:ascii="仿宋" w:hAnsi="仿宋" w:eastAsia="仿宋" w:cs="黑体"/>
          <w:kern w:val="0"/>
          <w:sz w:val="32"/>
          <w:szCs w:val="32"/>
        </w:rPr>
        <w:t>分</w:t>
      </w:r>
      <w:r>
        <w:rPr>
          <w:rFonts w:ascii="仿宋" w:hAnsi="仿宋" w:eastAsia="仿宋" w:cs="黑体"/>
          <w:kern w:val="0"/>
          <w:sz w:val="32"/>
          <w:szCs w:val="32"/>
        </w:rPr>
        <w:t>，绩效评为优秀。</w:t>
      </w:r>
    </w:p>
    <w:p w14:paraId="5663EF4C">
      <w:pPr>
        <w:ind w:firstLine="640" w:firstLineChars="200"/>
        <w:rPr>
          <w:rFonts w:ascii="黑体" w:hAnsi="黑体" w:eastAsia="黑体"/>
          <w:sz w:val="32"/>
          <w:szCs w:val="32"/>
        </w:rPr>
      </w:pPr>
      <w:r>
        <w:rPr>
          <w:rFonts w:hint="eastAsia" w:ascii="黑体" w:hAnsi="黑体" w:eastAsia="黑体"/>
          <w:sz w:val="32"/>
          <w:szCs w:val="32"/>
        </w:rPr>
        <w:t>四、绩效评价指标分析</w:t>
      </w:r>
    </w:p>
    <w:p w14:paraId="1C271CE7">
      <w:pPr>
        <w:spacing w:line="560" w:lineRule="exact"/>
        <w:ind w:firstLine="614" w:firstLineChars="192"/>
        <w:rPr>
          <w:rFonts w:ascii="仿宋" w:hAnsi="仿宋" w:eastAsia="仿宋" w:cs="黑体"/>
          <w:kern w:val="0"/>
          <w:sz w:val="32"/>
          <w:szCs w:val="32"/>
        </w:rPr>
      </w:pPr>
      <w:r>
        <w:rPr>
          <w:rFonts w:hint="eastAsia" w:ascii="仿宋" w:hAnsi="仿宋" w:eastAsia="仿宋" w:cs="黑体"/>
          <w:kern w:val="0"/>
          <w:sz w:val="32"/>
          <w:szCs w:val="32"/>
        </w:rPr>
        <w:t>（一）2020年农村人居环境整治整县推进奖补项目产出指标评价分析情况</w:t>
      </w:r>
    </w:p>
    <w:p w14:paraId="478B382E">
      <w:pPr>
        <w:spacing w:line="560" w:lineRule="exact"/>
        <w:ind w:firstLine="614" w:firstLineChars="192"/>
        <w:rPr>
          <w:rFonts w:ascii="仿宋" w:hAnsi="仿宋" w:eastAsia="仿宋" w:cs="黑体"/>
          <w:kern w:val="0"/>
          <w:sz w:val="32"/>
          <w:szCs w:val="32"/>
        </w:rPr>
      </w:pPr>
      <w:r>
        <w:rPr>
          <w:rFonts w:hint="eastAsia" w:ascii="仿宋" w:hAnsi="仿宋" w:eastAsia="仿宋" w:cs="黑体"/>
          <w:kern w:val="0"/>
          <w:sz w:val="32"/>
          <w:szCs w:val="32"/>
        </w:rPr>
        <w:t>1、数量指标</w:t>
      </w:r>
    </w:p>
    <w:p w14:paraId="6E5816E8">
      <w:pPr>
        <w:spacing w:line="560" w:lineRule="exact"/>
        <w:ind w:firstLine="614" w:firstLineChars="192"/>
        <w:rPr>
          <w:rFonts w:ascii="仿宋" w:hAnsi="仿宋" w:eastAsia="仿宋" w:cs="黑体"/>
          <w:kern w:val="0"/>
          <w:sz w:val="32"/>
          <w:szCs w:val="32"/>
        </w:rPr>
      </w:pPr>
      <w:r>
        <w:rPr>
          <w:rFonts w:hint="eastAsia" w:ascii="仿宋" w:hAnsi="仿宋" w:eastAsia="仿宋" w:cs="黑体"/>
          <w:kern w:val="0"/>
          <w:sz w:val="32"/>
          <w:szCs w:val="32"/>
        </w:rPr>
        <w:t>改厕工作完成数8400座，道路硬化完成数83000平米</w:t>
      </w:r>
      <w:r>
        <w:rPr>
          <w:rFonts w:ascii="仿宋" w:hAnsi="仿宋" w:eastAsia="仿宋" w:cs="黑体"/>
          <w:kern w:val="0"/>
          <w:sz w:val="32"/>
          <w:szCs w:val="32"/>
        </w:rPr>
        <w:t>，</w:t>
      </w:r>
      <w:r>
        <w:rPr>
          <w:rFonts w:hint="eastAsia" w:ascii="仿宋" w:hAnsi="仿宋" w:eastAsia="仿宋" w:cs="黑体"/>
          <w:kern w:val="0"/>
          <w:sz w:val="32"/>
          <w:szCs w:val="32"/>
        </w:rPr>
        <w:t>各项综合业务工作任务完成情况占各项综合业务工作任务的比例，达到优良水平。</w:t>
      </w:r>
    </w:p>
    <w:p w14:paraId="19823A26">
      <w:pPr>
        <w:spacing w:line="560" w:lineRule="exact"/>
        <w:ind w:firstLine="614" w:firstLineChars="192"/>
        <w:rPr>
          <w:rFonts w:ascii="仿宋" w:hAnsi="仿宋" w:eastAsia="仿宋" w:cs="黑体"/>
          <w:kern w:val="0"/>
          <w:sz w:val="32"/>
          <w:szCs w:val="32"/>
        </w:rPr>
      </w:pPr>
      <w:r>
        <w:rPr>
          <w:rFonts w:hint="eastAsia" w:ascii="仿宋" w:hAnsi="仿宋" w:eastAsia="仿宋" w:cs="黑体"/>
          <w:kern w:val="0"/>
          <w:sz w:val="32"/>
          <w:szCs w:val="32"/>
        </w:rPr>
        <w:t>所以该项目指标得分</w:t>
      </w:r>
      <w:r>
        <w:rPr>
          <w:rFonts w:ascii="仿宋" w:hAnsi="仿宋" w:eastAsia="仿宋" w:cs="黑体"/>
          <w:kern w:val="0"/>
          <w:sz w:val="32"/>
          <w:szCs w:val="32"/>
        </w:rPr>
        <w:t>30</w:t>
      </w:r>
      <w:r>
        <w:rPr>
          <w:rFonts w:hint="eastAsia" w:ascii="仿宋" w:hAnsi="仿宋" w:eastAsia="仿宋" w:cs="黑体"/>
          <w:kern w:val="0"/>
          <w:sz w:val="32"/>
          <w:szCs w:val="32"/>
        </w:rPr>
        <w:t>分。</w:t>
      </w:r>
    </w:p>
    <w:p w14:paraId="0A52EAC2">
      <w:pPr>
        <w:spacing w:line="560" w:lineRule="exact"/>
        <w:ind w:firstLine="614" w:firstLineChars="192"/>
        <w:rPr>
          <w:rFonts w:ascii="仿宋" w:hAnsi="仿宋" w:eastAsia="仿宋" w:cs="黑体"/>
          <w:kern w:val="0"/>
          <w:sz w:val="32"/>
          <w:szCs w:val="32"/>
        </w:rPr>
      </w:pPr>
      <w:r>
        <w:rPr>
          <w:rFonts w:hint="eastAsia" w:ascii="仿宋" w:hAnsi="仿宋" w:eastAsia="仿宋" w:cs="黑体"/>
          <w:kern w:val="0"/>
          <w:sz w:val="32"/>
          <w:szCs w:val="32"/>
        </w:rPr>
        <w:t>2、质量指标</w:t>
      </w:r>
    </w:p>
    <w:p w14:paraId="1A18259F">
      <w:pPr>
        <w:spacing w:line="560" w:lineRule="exact"/>
        <w:ind w:firstLine="614" w:firstLineChars="192"/>
        <w:rPr>
          <w:rFonts w:ascii="仿宋" w:hAnsi="仿宋" w:eastAsia="仿宋" w:cs="黑体"/>
          <w:kern w:val="0"/>
          <w:sz w:val="32"/>
          <w:szCs w:val="32"/>
        </w:rPr>
      </w:pPr>
      <w:r>
        <w:rPr>
          <w:rFonts w:hint="eastAsia" w:ascii="仿宋" w:hAnsi="仿宋" w:eastAsia="仿宋" w:cs="黑体"/>
          <w:kern w:val="0"/>
          <w:sz w:val="32"/>
          <w:szCs w:val="32"/>
        </w:rPr>
        <w:t>改厕工作任务达标率100</w:t>
      </w:r>
      <w:r>
        <w:rPr>
          <w:rFonts w:ascii="仿宋" w:hAnsi="仿宋" w:eastAsia="仿宋" w:cs="黑体"/>
          <w:kern w:val="0"/>
          <w:sz w:val="32"/>
          <w:szCs w:val="32"/>
        </w:rPr>
        <w:t>%</w:t>
      </w:r>
      <w:r>
        <w:rPr>
          <w:rFonts w:hint="eastAsia" w:ascii="仿宋" w:hAnsi="仿宋" w:eastAsia="仿宋" w:cs="黑体"/>
          <w:kern w:val="0"/>
          <w:sz w:val="32"/>
          <w:szCs w:val="32"/>
        </w:rPr>
        <w:t>，全年工作任务达到预期质量目标情况，达到优良水平。</w:t>
      </w:r>
    </w:p>
    <w:p w14:paraId="1EC48FD7">
      <w:pPr>
        <w:spacing w:line="560" w:lineRule="exact"/>
        <w:ind w:firstLine="614" w:firstLineChars="192"/>
        <w:rPr>
          <w:rFonts w:ascii="仿宋" w:hAnsi="仿宋" w:eastAsia="仿宋" w:cs="黑体"/>
          <w:kern w:val="0"/>
          <w:sz w:val="32"/>
          <w:szCs w:val="32"/>
        </w:rPr>
      </w:pPr>
      <w:r>
        <w:rPr>
          <w:rFonts w:hint="eastAsia" w:ascii="仿宋" w:hAnsi="仿宋" w:eastAsia="仿宋" w:cs="黑体"/>
          <w:kern w:val="0"/>
          <w:sz w:val="32"/>
          <w:szCs w:val="32"/>
        </w:rPr>
        <w:t>所以项目指标得10分。</w:t>
      </w:r>
    </w:p>
    <w:p w14:paraId="2E11F632">
      <w:pPr>
        <w:spacing w:line="560" w:lineRule="exact"/>
        <w:ind w:firstLine="614" w:firstLineChars="192"/>
        <w:rPr>
          <w:rFonts w:ascii="仿宋" w:hAnsi="仿宋" w:eastAsia="仿宋" w:cs="黑体"/>
          <w:kern w:val="0"/>
          <w:sz w:val="32"/>
          <w:szCs w:val="32"/>
        </w:rPr>
      </w:pPr>
      <w:r>
        <w:rPr>
          <w:rFonts w:hint="eastAsia" w:ascii="仿宋" w:hAnsi="仿宋" w:eastAsia="仿宋" w:cs="黑体"/>
          <w:kern w:val="0"/>
          <w:sz w:val="32"/>
          <w:szCs w:val="32"/>
        </w:rPr>
        <w:t>3、时效指标</w:t>
      </w:r>
    </w:p>
    <w:p w14:paraId="41548CA1">
      <w:pPr>
        <w:spacing w:line="560" w:lineRule="exact"/>
        <w:ind w:firstLine="614" w:firstLineChars="192"/>
        <w:rPr>
          <w:rFonts w:ascii="仿宋" w:hAnsi="仿宋" w:eastAsia="仿宋" w:cs="黑体"/>
          <w:kern w:val="0"/>
          <w:sz w:val="32"/>
          <w:szCs w:val="32"/>
        </w:rPr>
      </w:pPr>
      <w:r>
        <w:rPr>
          <w:rFonts w:hint="eastAsia" w:ascii="仿宋" w:hAnsi="仿宋" w:eastAsia="仿宋" w:cs="黑体"/>
          <w:kern w:val="0"/>
          <w:sz w:val="32"/>
          <w:szCs w:val="32"/>
        </w:rPr>
        <w:t>报销时效性，按照审批程序及时报销，达到优良水平。</w:t>
      </w:r>
    </w:p>
    <w:p w14:paraId="10545E98">
      <w:pPr>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所以项目指标得分10分。</w:t>
      </w:r>
    </w:p>
    <w:p w14:paraId="4EC52824">
      <w:pPr>
        <w:spacing w:line="560" w:lineRule="exact"/>
        <w:ind w:firstLine="320" w:firstLineChars="100"/>
        <w:rPr>
          <w:rFonts w:ascii="仿宋" w:hAnsi="仿宋" w:eastAsia="仿宋" w:cs="黑体"/>
          <w:kern w:val="0"/>
          <w:sz w:val="32"/>
          <w:szCs w:val="32"/>
        </w:rPr>
      </w:pPr>
      <w:r>
        <w:rPr>
          <w:rFonts w:hint="eastAsia" w:ascii="仿宋" w:hAnsi="仿宋" w:eastAsia="仿宋" w:cs="黑体"/>
          <w:kern w:val="0"/>
          <w:sz w:val="32"/>
          <w:szCs w:val="32"/>
        </w:rPr>
        <w:t>（二）2020年农村人居环境整治整县推进奖补项目效益指标评价分析情况</w:t>
      </w:r>
    </w:p>
    <w:p w14:paraId="54B91EF6">
      <w:pPr>
        <w:spacing w:line="560" w:lineRule="exact"/>
        <w:ind w:firstLine="614" w:firstLineChars="192"/>
        <w:rPr>
          <w:rFonts w:ascii="仿宋" w:hAnsi="仿宋" w:eastAsia="仿宋" w:cs="黑体"/>
          <w:kern w:val="0"/>
          <w:sz w:val="32"/>
          <w:szCs w:val="32"/>
        </w:rPr>
      </w:pPr>
      <w:r>
        <w:rPr>
          <w:rFonts w:hint="eastAsia" w:ascii="仿宋" w:hAnsi="仿宋" w:eastAsia="仿宋" w:cs="黑体"/>
          <w:kern w:val="0"/>
          <w:sz w:val="32"/>
          <w:szCs w:val="32"/>
        </w:rPr>
        <w:t>（1）社会效益指标</w:t>
      </w:r>
    </w:p>
    <w:p w14:paraId="5AAECFD5">
      <w:pPr>
        <w:spacing w:line="560" w:lineRule="exact"/>
        <w:ind w:firstLine="614" w:firstLineChars="192"/>
        <w:rPr>
          <w:rFonts w:ascii="仿宋" w:hAnsi="仿宋" w:eastAsia="仿宋" w:cs="黑体"/>
          <w:kern w:val="0"/>
          <w:sz w:val="32"/>
          <w:szCs w:val="32"/>
        </w:rPr>
      </w:pPr>
      <w:r>
        <w:rPr>
          <w:rFonts w:hint="eastAsia" w:ascii="仿宋" w:hAnsi="仿宋" w:eastAsia="仿宋" w:cs="黑体"/>
          <w:kern w:val="0"/>
          <w:sz w:val="32"/>
          <w:szCs w:val="32"/>
        </w:rPr>
        <w:t>卫生厕所普及率84.7</w:t>
      </w:r>
      <w:r>
        <w:rPr>
          <w:rFonts w:ascii="仿宋" w:hAnsi="仿宋" w:eastAsia="仿宋" w:cs="黑体"/>
          <w:kern w:val="0"/>
          <w:sz w:val="32"/>
          <w:szCs w:val="32"/>
        </w:rPr>
        <w:t>%</w:t>
      </w:r>
      <w:r>
        <w:rPr>
          <w:rFonts w:hint="eastAsia" w:ascii="仿宋" w:hAnsi="仿宋" w:eastAsia="仿宋" w:cs="黑体"/>
          <w:kern w:val="0"/>
          <w:sz w:val="32"/>
          <w:szCs w:val="32"/>
        </w:rPr>
        <w:t>，</w:t>
      </w:r>
      <w:r>
        <w:rPr>
          <w:rFonts w:ascii="仿宋" w:hAnsi="仿宋" w:eastAsia="仿宋" w:cs="黑体"/>
          <w:kern w:val="0"/>
          <w:sz w:val="32"/>
          <w:szCs w:val="32"/>
        </w:rPr>
        <w:t>达到</w:t>
      </w:r>
      <w:r>
        <w:rPr>
          <w:rFonts w:hint="eastAsia" w:ascii="仿宋" w:hAnsi="仿宋" w:eastAsia="仿宋" w:cs="黑体"/>
          <w:kern w:val="0"/>
          <w:sz w:val="32"/>
          <w:szCs w:val="32"/>
        </w:rPr>
        <w:t>三类县</w:t>
      </w:r>
      <w:r>
        <w:rPr>
          <w:rFonts w:ascii="仿宋" w:hAnsi="仿宋" w:eastAsia="仿宋" w:cs="黑体"/>
          <w:kern w:val="0"/>
          <w:sz w:val="32"/>
          <w:szCs w:val="32"/>
        </w:rPr>
        <w:t>标准</w:t>
      </w:r>
      <w:r>
        <w:rPr>
          <w:rFonts w:hint="eastAsia" w:ascii="仿宋" w:hAnsi="仿宋" w:eastAsia="仿宋" w:cs="黑体"/>
          <w:kern w:val="0"/>
          <w:sz w:val="32"/>
          <w:szCs w:val="32"/>
        </w:rPr>
        <w:t xml:space="preserve">，有效保障相关业务、工作等开展的业务次数占总业务量的比率，达到优良水平。                         </w:t>
      </w:r>
    </w:p>
    <w:p w14:paraId="6183D61F">
      <w:pPr>
        <w:spacing w:line="560" w:lineRule="exact"/>
        <w:ind w:firstLine="614" w:firstLineChars="192"/>
        <w:rPr>
          <w:rFonts w:ascii="仿宋" w:hAnsi="仿宋" w:eastAsia="仿宋" w:cs="黑体"/>
          <w:kern w:val="0"/>
          <w:sz w:val="32"/>
          <w:szCs w:val="32"/>
        </w:rPr>
      </w:pPr>
      <w:r>
        <w:rPr>
          <w:rFonts w:hint="eastAsia" w:ascii="仿宋" w:hAnsi="仿宋" w:eastAsia="仿宋" w:cs="黑体"/>
          <w:kern w:val="0"/>
          <w:sz w:val="32"/>
          <w:szCs w:val="32"/>
        </w:rPr>
        <w:t>所以该项目得 10分。</w:t>
      </w:r>
    </w:p>
    <w:p w14:paraId="7B266939">
      <w:pPr>
        <w:spacing w:line="560" w:lineRule="exact"/>
        <w:ind w:firstLine="614" w:firstLineChars="192"/>
        <w:rPr>
          <w:rFonts w:ascii="仿宋" w:hAnsi="仿宋" w:eastAsia="仿宋" w:cs="黑体"/>
          <w:kern w:val="0"/>
          <w:sz w:val="32"/>
          <w:szCs w:val="32"/>
        </w:rPr>
      </w:pPr>
      <w:r>
        <w:rPr>
          <w:rFonts w:hint="eastAsia" w:ascii="仿宋" w:hAnsi="仿宋" w:eastAsia="仿宋" w:cs="黑体"/>
          <w:kern w:val="0"/>
          <w:sz w:val="32"/>
          <w:szCs w:val="32"/>
        </w:rPr>
        <w:t>（2）可持续影响指标</w:t>
      </w:r>
    </w:p>
    <w:p w14:paraId="5D9BB815">
      <w:pPr>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提高发改领域服务保障能力，有利于业务开展，提高服务保障能力，达到优良水平。</w:t>
      </w:r>
    </w:p>
    <w:p w14:paraId="465289A6">
      <w:pPr>
        <w:spacing w:line="560" w:lineRule="exact"/>
        <w:ind w:firstLine="614" w:firstLineChars="192"/>
        <w:rPr>
          <w:rFonts w:ascii="仿宋" w:hAnsi="仿宋" w:eastAsia="仿宋" w:cs="黑体"/>
          <w:kern w:val="0"/>
          <w:sz w:val="32"/>
          <w:szCs w:val="32"/>
        </w:rPr>
      </w:pPr>
      <w:r>
        <w:rPr>
          <w:rFonts w:hint="eastAsia" w:ascii="仿宋" w:hAnsi="仿宋" w:eastAsia="仿宋" w:cs="黑体"/>
          <w:kern w:val="0"/>
          <w:sz w:val="32"/>
          <w:szCs w:val="32"/>
        </w:rPr>
        <w:t>所以该项目得10分。</w:t>
      </w:r>
    </w:p>
    <w:p w14:paraId="3D043BB1">
      <w:pPr>
        <w:spacing w:line="560" w:lineRule="exact"/>
        <w:ind w:firstLine="614" w:firstLineChars="192"/>
        <w:rPr>
          <w:rFonts w:ascii="仿宋" w:hAnsi="仿宋" w:eastAsia="仿宋" w:cs="黑体"/>
          <w:kern w:val="0"/>
          <w:sz w:val="32"/>
          <w:szCs w:val="32"/>
        </w:rPr>
      </w:pPr>
      <w:r>
        <w:rPr>
          <w:rFonts w:hint="eastAsia" w:ascii="仿宋" w:hAnsi="仿宋" w:eastAsia="仿宋" w:cs="黑体"/>
          <w:kern w:val="0"/>
          <w:sz w:val="32"/>
          <w:szCs w:val="32"/>
        </w:rPr>
        <w:t>（3）生态效益指标</w:t>
      </w:r>
    </w:p>
    <w:p w14:paraId="7A4E624A">
      <w:pPr>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减少厕所粪污排放300吨，达到优良水平。</w:t>
      </w:r>
    </w:p>
    <w:p w14:paraId="21526ED6">
      <w:pPr>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所以该项目得10分。</w:t>
      </w:r>
    </w:p>
    <w:p w14:paraId="1EC7A908">
      <w:pPr>
        <w:spacing w:line="560" w:lineRule="exact"/>
        <w:ind w:firstLine="320" w:firstLineChars="100"/>
        <w:rPr>
          <w:rFonts w:ascii="仿宋" w:hAnsi="仿宋" w:eastAsia="仿宋" w:cs="黑体"/>
          <w:kern w:val="0"/>
          <w:sz w:val="32"/>
          <w:szCs w:val="32"/>
        </w:rPr>
      </w:pPr>
      <w:r>
        <w:rPr>
          <w:rFonts w:hint="eastAsia" w:ascii="仿宋" w:hAnsi="仿宋" w:eastAsia="仿宋" w:cs="黑体"/>
          <w:kern w:val="0"/>
          <w:sz w:val="32"/>
          <w:szCs w:val="32"/>
        </w:rPr>
        <w:t>（三）2020年农村人居环境整治整县推进奖补项目满意度指标评价分析情况</w:t>
      </w:r>
    </w:p>
    <w:p w14:paraId="53C31116">
      <w:pPr>
        <w:spacing w:line="560" w:lineRule="exact"/>
        <w:ind w:firstLine="614" w:firstLineChars="192"/>
        <w:rPr>
          <w:rFonts w:ascii="仿宋" w:hAnsi="仿宋" w:eastAsia="仿宋" w:cs="黑体"/>
          <w:kern w:val="0"/>
          <w:sz w:val="32"/>
          <w:szCs w:val="32"/>
        </w:rPr>
      </w:pPr>
      <w:r>
        <w:rPr>
          <w:rFonts w:hint="eastAsia" w:ascii="仿宋" w:hAnsi="仿宋" w:eastAsia="仿宋" w:cs="黑体"/>
          <w:kern w:val="0"/>
          <w:sz w:val="32"/>
          <w:szCs w:val="32"/>
        </w:rPr>
        <w:t>（1）服务对象满意度指标</w:t>
      </w:r>
    </w:p>
    <w:p w14:paraId="6841AE14">
      <w:pPr>
        <w:spacing w:line="560" w:lineRule="exact"/>
        <w:ind w:firstLine="614" w:firstLineChars="192"/>
        <w:rPr>
          <w:rFonts w:ascii="仿宋" w:hAnsi="仿宋" w:eastAsia="仿宋" w:cs="黑体"/>
          <w:kern w:val="0"/>
          <w:sz w:val="32"/>
          <w:szCs w:val="32"/>
        </w:rPr>
      </w:pPr>
      <w:r>
        <w:rPr>
          <w:rFonts w:hint="eastAsia" w:ascii="仿宋" w:hAnsi="仿宋" w:eastAsia="仿宋" w:cs="黑体"/>
          <w:kern w:val="0"/>
          <w:sz w:val="32"/>
          <w:szCs w:val="32"/>
        </w:rPr>
        <w:t>受益群体满意度，受益群体调查中，满意和较满意的人数占全部调查人数的比率95</w:t>
      </w:r>
      <w:r>
        <w:rPr>
          <w:rFonts w:ascii="仿宋" w:hAnsi="仿宋" w:eastAsia="仿宋" w:cs="黑体"/>
          <w:kern w:val="0"/>
          <w:sz w:val="32"/>
          <w:szCs w:val="32"/>
        </w:rPr>
        <w:t>%</w:t>
      </w:r>
      <w:r>
        <w:rPr>
          <w:rFonts w:hint="eastAsia" w:ascii="仿宋" w:hAnsi="仿宋" w:eastAsia="仿宋" w:cs="黑体"/>
          <w:kern w:val="0"/>
          <w:sz w:val="32"/>
          <w:szCs w:val="32"/>
        </w:rPr>
        <w:t>，达到优良水平。</w:t>
      </w:r>
    </w:p>
    <w:p w14:paraId="5C1F0169">
      <w:pPr>
        <w:spacing w:line="560" w:lineRule="exact"/>
        <w:ind w:firstLine="614" w:firstLineChars="192"/>
        <w:rPr>
          <w:rFonts w:ascii="仿宋" w:hAnsi="仿宋" w:eastAsia="仿宋" w:cs="黑体"/>
          <w:kern w:val="0"/>
          <w:sz w:val="32"/>
          <w:szCs w:val="32"/>
        </w:rPr>
      </w:pPr>
      <w:r>
        <w:rPr>
          <w:rFonts w:hint="eastAsia" w:ascii="仿宋" w:hAnsi="仿宋" w:eastAsia="仿宋" w:cs="黑体"/>
          <w:kern w:val="0"/>
          <w:sz w:val="32"/>
          <w:szCs w:val="32"/>
        </w:rPr>
        <w:t>所以该项目得1</w:t>
      </w:r>
      <w:r>
        <w:rPr>
          <w:rFonts w:ascii="仿宋" w:hAnsi="仿宋" w:eastAsia="仿宋" w:cs="黑体"/>
          <w:kern w:val="0"/>
          <w:sz w:val="32"/>
          <w:szCs w:val="32"/>
        </w:rPr>
        <w:t>8</w:t>
      </w:r>
      <w:r>
        <w:rPr>
          <w:rFonts w:hint="eastAsia" w:ascii="仿宋" w:hAnsi="仿宋" w:eastAsia="仿宋" w:cs="黑体"/>
          <w:kern w:val="0"/>
          <w:sz w:val="32"/>
          <w:szCs w:val="32"/>
        </w:rPr>
        <w:t>分。</w:t>
      </w:r>
    </w:p>
    <w:p w14:paraId="7924313C">
      <w:pPr>
        <w:ind w:firstLine="640" w:firstLineChars="200"/>
        <w:rPr>
          <w:rFonts w:ascii="黑体" w:hAnsi="黑体" w:eastAsia="黑体"/>
          <w:sz w:val="32"/>
          <w:szCs w:val="32"/>
        </w:rPr>
      </w:pPr>
      <w:r>
        <w:rPr>
          <w:rFonts w:hint="eastAsia" w:ascii="黑体" w:hAnsi="黑体" w:eastAsia="黑体"/>
          <w:sz w:val="32"/>
          <w:szCs w:val="32"/>
        </w:rPr>
        <w:t>五、主要经验及做法、存在的问题及原因分析</w:t>
      </w:r>
    </w:p>
    <w:p w14:paraId="48E78302">
      <w:pPr>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认真贯彻落实绩效管理办法，主要领导亲自谋划督导并落实，把预算绩效管理纳入整体工作，把财政项目支出绩效自评工作列入重要议事日程，做实做好。</w:t>
      </w:r>
    </w:p>
    <w:p w14:paraId="1BA89573">
      <w:pPr>
        <w:ind w:firstLine="640" w:firstLineChars="200"/>
        <w:rPr>
          <w:rFonts w:ascii="黑体" w:hAnsi="黑体" w:eastAsia="黑体"/>
          <w:sz w:val="32"/>
          <w:szCs w:val="32"/>
        </w:rPr>
      </w:pPr>
      <w:r>
        <w:rPr>
          <w:rFonts w:hint="eastAsia" w:ascii="黑体" w:hAnsi="黑体" w:eastAsia="黑体"/>
          <w:sz w:val="32"/>
          <w:szCs w:val="32"/>
        </w:rPr>
        <w:t>六、有关建议</w:t>
      </w:r>
    </w:p>
    <w:p w14:paraId="690AF65B">
      <w:pPr>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无有关建议。</w:t>
      </w:r>
    </w:p>
    <w:p w14:paraId="6B3EF3D1">
      <w:pPr>
        <w:ind w:firstLine="640" w:firstLineChars="200"/>
        <w:rPr>
          <w:rFonts w:ascii="黑体" w:hAnsi="黑体" w:eastAsia="黑体"/>
          <w:sz w:val="32"/>
          <w:szCs w:val="32"/>
        </w:rPr>
      </w:pPr>
      <w:r>
        <w:rPr>
          <w:rFonts w:hint="eastAsia" w:ascii="黑体" w:hAnsi="黑体" w:eastAsia="黑体"/>
          <w:sz w:val="32"/>
          <w:szCs w:val="32"/>
        </w:rPr>
        <w:t>七、其他需要说明的问题</w:t>
      </w:r>
    </w:p>
    <w:p w14:paraId="53CDBF57">
      <w:pPr>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无其他需要说明的问题。</w:t>
      </w:r>
    </w:p>
    <w:p w14:paraId="088E4FF3">
      <w:pPr>
        <w:spacing w:line="560" w:lineRule="exact"/>
        <w:ind w:firstLine="640" w:firstLineChars="200"/>
        <w:rPr>
          <w:rFonts w:ascii="仿宋" w:hAnsi="仿宋" w:eastAsia="仿宋" w:cs="黑体"/>
          <w:kern w:val="0"/>
          <w:sz w:val="32"/>
          <w:szCs w:val="32"/>
        </w:rPr>
      </w:pPr>
    </w:p>
    <w:p w14:paraId="08060E11">
      <w:pPr>
        <w:spacing w:line="560" w:lineRule="exact"/>
        <w:ind w:firstLine="640" w:firstLineChars="200"/>
        <w:rPr>
          <w:rFonts w:ascii="仿宋" w:hAnsi="仿宋" w:eastAsia="仿宋" w:cs="黑体"/>
          <w:kern w:val="0"/>
          <w:sz w:val="32"/>
          <w:szCs w:val="32"/>
        </w:rPr>
      </w:pPr>
    </w:p>
    <w:p w14:paraId="334CF1F6">
      <w:pPr>
        <w:spacing w:line="560" w:lineRule="exact"/>
        <w:ind w:firstLine="640" w:firstLineChars="200"/>
        <w:rPr>
          <w:rFonts w:ascii="仿宋" w:hAnsi="仿宋" w:eastAsia="仿宋" w:cs="黑体"/>
          <w:kern w:val="0"/>
          <w:sz w:val="32"/>
          <w:szCs w:val="32"/>
        </w:rPr>
      </w:pPr>
    </w:p>
    <w:p w14:paraId="2EA63B96">
      <w:pPr>
        <w:spacing w:line="560" w:lineRule="exact"/>
        <w:ind w:firstLine="640" w:firstLineChars="200"/>
        <w:rPr>
          <w:rFonts w:ascii="仿宋" w:hAnsi="仿宋" w:eastAsia="仿宋" w:cs="黑体"/>
          <w:kern w:val="0"/>
          <w:sz w:val="32"/>
          <w:szCs w:val="32"/>
        </w:rPr>
      </w:pPr>
    </w:p>
    <w:p w14:paraId="44A6FCA8">
      <w:pPr>
        <w:spacing w:line="560" w:lineRule="exact"/>
        <w:ind w:firstLine="640" w:firstLineChars="200"/>
        <w:rPr>
          <w:rFonts w:ascii="仿宋" w:hAnsi="仿宋" w:eastAsia="仿宋" w:cs="黑体"/>
          <w:kern w:val="0"/>
          <w:sz w:val="32"/>
          <w:szCs w:val="32"/>
        </w:rPr>
      </w:pPr>
    </w:p>
    <w:p w14:paraId="23FB6BE5">
      <w:pPr>
        <w:spacing w:line="560" w:lineRule="exact"/>
        <w:ind w:firstLine="640" w:firstLineChars="200"/>
        <w:rPr>
          <w:rFonts w:ascii="仿宋" w:hAnsi="仿宋" w:eastAsia="仿宋" w:cs="黑体"/>
          <w:kern w:val="0"/>
          <w:sz w:val="32"/>
          <w:szCs w:val="32"/>
        </w:rPr>
      </w:pPr>
    </w:p>
    <w:p w14:paraId="25978BFC">
      <w:pPr>
        <w:spacing w:line="560" w:lineRule="exact"/>
        <w:ind w:firstLine="640" w:firstLineChars="200"/>
        <w:rPr>
          <w:rFonts w:ascii="仿宋" w:hAnsi="仿宋" w:eastAsia="仿宋" w:cs="黑体"/>
          <w:kern w:val="0"/>
          <w:sz w:val="32"/>
          <w:szCs w:val="32"/>
        </w:rPr>
      </w:pPr>
    </w:p>
    <w:p w14:paraId="012C3ADE">
      <w:pPr>
        <w:spacing w:line="560" w:lineRule="exact"/>
        <w:ind w:firstLine="640" w:firstLineChars="200"/>
        <w:rPr>
          <w:rFonts w:ascii="仿宋" w:hAnsi="仿宋" w:eastAsia="仿宋" w:cs="黑体"/>
          <w:kern w:val="0"/>
          <w:sz w:val="32"/>
          <w:szCs w:val="32"/>
        </w:rPr>
      </w:pPr>
    </w:p>
    <w:p w14:paraId="0CF09C8E">
      <w:pPr>
        <w:spacing w:line="560" w:lineRule="exact"/>
        <w:ind w:firstLine="640" w:firstLineChars="200"/>
        <w:rPr>
          <w:rFonts w:ascii="仿宋" w:hAnsi="仿宋" w:eastAsia="仿宋" w:cs="黑体"/>
          <w:kern w:val="0"/>
          <w:sz w:val="32"/>
          <w:szCs w:val="32"/>
        </w:rPr>
      </w:pPr>
    </w:p>
    <w:p w14:paraId="753FFFD8">
      <w:pPr>
        <w:spacing w:line="560" w:lineRule="exact"/>
        <w:ind w:firstLine="640" w:firstLineChars="200"/>
        <w:rPr>
          <w:rFonts w:ascii="仿宋" w:hAnsi="仿宋" w:eastAsia="仿宋" w:cs="黑体"/>
          <w:kern w:val="0"/>
          <w:sz w:val="32"/>
          <w:szCs w:val="32"/>
        </w:rPr>
      </w:pPr>
    </w:p>
    <w:p w14:paraId="27FF09C7">
      <w:pPr>
        <w:spacing w:line="560" w:lineRule="exact"/>
        <w:ind w:firstLine="640" w:firstLineChars="200"/>
        <w:rPr>
          <w:rFonts w:ascii="仿宋" w:hAnsi="仿宋" w:eastAsia="仿宋" w:cs="黑体"/>
          <w:kern w:val="0"/>
          <w:sz w:val="32"/>
          <w:szCs w:val="32"/>
        </w:rPr>
      </w:pPr>
    </w:p>
    <w:p w14:paraId="0BBCD9B9">
      <w:pPr>
        <w:spacing w:line="560" w:lineRule="exact"/>
        <w:ind w:firstLine="640" w:firstLineChars="200"/>
        <w:rPr>
          <w:rFonts w:ascii="仿宋" w:hAnsi="仿宋" w:eastAsia="仿宋" w:cs="黑体"/>
          <w:kern w:val="0"/>
          <w:sz w:val="32"/>
          <w:szCs w:val="32"/>
        </w:rPr>
      </w:pPr>
    </w:p>
    <w:p w14:paraId="5F377972">
      <w:pPr>
        <w:spacing w:line="560" w:lineRule="exact"/>
        <w:ind w:firstLine="640" w:firstLineChars="200"/>
        <w:rPr>
          <w:rFonts w:ascii="仿宋" w:hAnsi="仿宋" w:eastAsia="仿宋" w:cs="黑体"/>
          <w:kern w:val="0"/>
          <w:sz w:val="32"/>
          <w:szCs w:val="32"/>
        </w:rPr>
      </w:pPr>
    </w:p>
    <w:p w14:paraId="2289AA7C">
      <w:pPr>
        <w:spacing w:line="560" w:lineRule="exact"/>
        <w:ind w:firstLine="640" w:firstLineChars="200"/>
        <w:rPr>
          <w:rFonts w:ascii="仿宋" w:hAnsi="仿宋" w:eastAsia="仿宋" w:cs="黑体"/>
          <w:kern w:val="0"/>
          <w:sz w:val="32"/>
          <w:szCs w:val="32"/>
        </w:rPr>
      </w:pPr>
    </w:p>
    <w:p w14:paraId="62D9C3BF">
      <w:pPr>
        <w:spacing w:line="560" w:lineRule="exact"/>
        <w:ind w:firstLine="640" w:firstLineChars="200"/>
        <w:rPr>
          <w:rFonts w:ascii="仿宋" w:hAnsi="仿宋" w:eastAsia="仿宋" w:cs="黑体"/>
          <w:kern w:val="0"/>
          <w:sz w:val="32"/>
          <w:szCs w:val="32"/>
        </w:rPr>
      </w:pPr>
    </w:p>
    <w:p w14:paraId="68EE2031">
      <w:pPr>
        <w:spacing w:line="560" w:lineRule="exact"/>
        <w:ind w:firstLine="640" w:firstLineChars="200"/>
        <w:rPr>
          <w:rFonts w:ascii="仿宋" w:hAnsi="仿宋" w:eastAsia="仿宋" w:cs="黑体"/>
          <w:kern w:val="0"/>
          <w:sz w:val="32"/>
          <w:szCs w:val="32"/>
        </w:rPr>
      </w:pPr>
    </w:p>
    <w:p w14:paraId="7617B0E0">
      <w:pPr>
        <w:spacing w:line="560" w:lineRule="exact"/>
        <w:ind w:firstLine="640" w:firstLineChars="200"/>
        <w:rPr>
          <w:rFonts w:ascii="仿宋" w:hAnsi="仿宋" w:eastAsia="仿宋" w:cs="黑体"/>
          <w:kern w:val="0"/>
          <w:sz w:val="32"/>
          <w:szCs w:val="32"/>
        </w:rPr>
      </w:pPr>
    </w:p>
    <w:p w14:paraId="42A2ADC7">
      <w:pPr>
        <w:spacing w:line="560" w:lineRule="exact"/>
        <w:ind w:firstLine="640" w:firstLineChars="200"/>
        <w:rPr>
          <w:rFonts w:ascii="仿宋" w:hAnsi="仿宋" w:eastAsia="仿宋" w:cs="黑体"/>
          <w:kern w:val="0"/>
          <w:sz w:val="32"/>
          <w:szCs w:val="32"/>
        </w:rPr>
      </w:pPr>
    </w:p>
    <w:tbl>
      <w:tblPr>
        <w:tblStyle w:val="10"/>
        <w:tblpPr w:leftFromText="180" w:rightFromText="180" w:vertAnchor="text" w:horzAnchor="page" w:tblpX="1352" w:tblpY="197"/>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42"/>
        <w:gridCol w:w="467"/>
        <w:gridCol w:w="142"/>
        <w:gridCol w:w="709"/>
        <w:gridCol w:w="708"/>
      </w:tblGrid>
      <w:tr w14:paraId="10736364">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26124920">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26F50F2D">
            <w:pPr>
              <w:widowControl/>
              <w:spacing w:line="320" w:lineRule="exact"/>
              <w:jc w:val="center"/>
              <w:rPr>
                <w:rFonts w:ascii="宋体" w:hAnsi="宋体" w:cs="宋体"/>
                <w:b/>
                <w:bCs/>
                <w:kern w:val="0"/>
                <w:sz w:val="32"/>
                <w:szCs w:val="32"/>
              </w:rPr>
            </w:pPr>
          </w:p>
          <w:p w14:paraId="7958E2C7">
            <w:pPr>
              <w:widowControl/>
              <w:spacing w:line="320" w:lineRule="exact"/>
              <w:jc w:val="center"/>
              <w:rPr>
                <w:rFonts w:ascii="宋体" w:hAnsi="宋体" w:cs="宋体"/>
                <w:b/>
                <w:bCs/>
                <w:kern w:val="0"/>
                <w:sz w:val="32"/>
                <w:szCs w:val="32"/>
              </w:rPr>
            </w:pPr>
          </w:p>
        </w:tc>
      </w:tr>
      <w:tr w14:paraId="0CCC44E9">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523CC981">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6B3EA977">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56F8E6F7">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3B405595">
            <w:pPr>
              <w:widowControl/>
              <w:spacing w:line="240" w:lineRule="exact"/>
              <w:jc w:val="center"/>
              <w:rPr>
                <w:rFonts w:ascii="宋体" w:hAnsi="宋体" w:cs="宋体"/>
                <w:kern w:val="0"/>
                <w:sz w:val="18"/>
                <w:szCs w:val="18"/>
              </w:rPr>
            </w:pPr>
            <w:r>
              <w:rPr>
                <w:rFonts w:hint="eastAsia" w:ascii="宋体" w:hAnsi="宋体" w:cs="宋体"/>
                <w:kern w:val="0"/>
                <w:sz w:val="18"/>
                <w:szCs w:val="18"/>
              </w:rPr>
              <w:t>2019年“厕所革命”整村推进奖补项目</w:t>
            </w:r>
          </w:p>
        </w:tc>
      </w:tr>
      <w:tr w14:paraId="03347EC2">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681479E4">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22250BAD">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c>
          <w:tcPr>
            <w:tcW w:w="1134" w:type="dxa"/>
            <w:gridSpan w:val="2"/>
            <w:tcBorders>
              <w:top w:val="nil"/>
              <w:left w:val="nil"/>
              <w:bottom w:val="single" w:color="auto" w:sz="4" w:space="0"/>
              <w:right w:val="single" w:color="auto" w:sz="4" w:space="0"/>
            </w:tcBorders>
            <w:vAlign w:val="center"/>
          </w:tcPr>
          <w:p w14:paraId="54531BEA">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0704986B">
            <w:pPr>
              <w:widowControl/>
              <w:spacing w:line="240" w:lineRule="exact"/>
              <w:jc w:val="center"/>
              <w:rPr>
                <w:rFonts w:ascii="宋体" w:hAnsi="宋体" w:cs="宋体"/>
                <w:kern w:val="0"/>
                <w:sz w:val="18"/>
                <w:szCs w:val="18"/>
              </w:rPr>
            </w:pPr>
            <w:r>
              <w:rPr>
                <w:rFonts w:hint="eastAsia" w:ascii="宋体" w:hAnsi="宋体" w:cs="宋体"/>
                <w:kern w:val="0"/>
                <w:sz w:val="18"/>
                <w:szCs w:val="18"/>
              </w:rPr>
              <w:t>人居办</w:t>
            </w:r>
          </w:p>
        </w:tc>
      </w:tr>
      <w:tr w14:paraId="4FE8E958">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3880145C">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0481EFD6">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A85B75D">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143BC89C">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0E91D43B">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3DC9409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2D94DE1B">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44391B5A">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71ECE1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F2FD5FB">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2933C82">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3C5DDC72">
            <w:pPr>
              <w:widowControl/>
              <w:spacing w:line="240" w:lineRule="exact"/>
              <w:jc w:val="center"/>
              <w:rPr>
                <w:rFonts w:ascii="宋体" w:hAnsi="宋体" w:cs="宋体"/>
                <w:kern w:val="0"/>
                <w:sz w:val="18"/>
                <w:szCs w:val="18"/>
              </w:rPr>
            </w:pPr>
            <w:r>
              <w:rPr>
                <w:rFonts w:hint="eastAsia" w:ascii="宋体" w:hAnsi="宋体" w:cs="宋体"/>
                <w:kern w:val="0"/>
                <w:sz w:val="18"/>
                <w:szCs w:val="18"/>
              </w:rPr>
              <w:t>533</w:t>
            </w:r>
          </w:p>
        </w:tc>
        <w:tc>
          <w:tcPr>
            <w:tcW w:w="1134" w:type="dxa"/>
            <w:gridSpan w:val="2"/>
            <w:tcBorders>
              <w:top w:val="nil"/>
              <w:left w:val="nil"/>
              <w:bottom w:val="single" w:color="auto" w:sz="4" w:space="0"/>
              <w:right w:val="single" w:color="auto" w:sz="4" w:space="0"/>
            </w:tcBorders>
            <w:vAlign w:val="center"/>
          </w:tcPr>
          <w:p w14:paraId="6BB35779">
            <w:pPr>
              <w:widowControl/>
              <w:spacing w:line="240" w:lineRule="exact"/>
              <w:jc w:val="center"/>
              <w:rPr>
                <w:rFonts w:ascii="宋体" w:hAnsi="宋体" w:cs="宋体"/>
                <w:kern w:val="0"/>
                <w:sz w:val="18"/>
                <w:szCs w:val="18"/>
              </w:rPr>
            </w:pPr>
            <w:r>
              <w:rPr>
                <w:rFonts w:hint="eastAsia" w:ascii="宋体" w:hAnsi="宋体" w:cs="宋体"/>
                <w:kern w:val="0"/>
                <w:sz w:val="18"/>
                <w:szCs w:val="18"/>
              </w:rPr>
              <w:t>533</w:t>
            </w:r>
          </w:p>
        </w:tc>
        <w:tc>
          <w:tcPr>
            <w:tcW w:w="1134" w:type="dxa"/>
            <w:gridSpan w:val="2"/>
            <w:tcBorders>
              <w:top w:val="nil"/>
              <w:left w:val="nil"/>
              <w:bottom w:val="single" w:color="auto" w:sz="4" w:space="0"/>
              <w:right w:val="single" w:color="auto" w:sz="4" w:space="0"/>
            </w:tcBorders>
            <w:vAlign w:val="center"/>
          </w:tcPr>
          <w:p w14:paraId="237D12DB">
            <w:pPr>
              <w:widowControl/>
              <w:spacing w:line="240" w:lineRule="exact"/>
              <w:jc w:val="center"/>
              <w:rPr>
                <w:rFonts w:ascii="宋体" w:hAnsi="宋体" w:cs="宋体"/>
                <w:kern w:val="0"/>
                <w:sz w:val="18"/>
                <w:szCs w:val="18"/>
              </w:rPr>
            </w:pPr>
            <w:r>
              <w:rPr>
                <w:rFonts w:hint="eastAsia" w:ascii="宋体" w:hAnsi="宋体" w:cs="宋体"/>
                <w:kern w:val="0"/>
                <w:sz w:val="18"/>
                <w:szCs w:val="18"/>
              </w:rPr>
              <w:t>533</w:t>
            </w:r>
          </w:p>
        </w:tc>
        <w:tc>
          <w:tcPr>
            <w:tcW w:w="709" w:type="dxa"/>
            <w:gridSpan w:val="2"/>
            <w:tcBorders>
              <w:top w:val="nil"/>
              <w:left w:val="nil"/>
              <w:bottom w:val="single" w:color="auto" w:sz="4" w:space="0"/>
              <w:right w:val="single" w:color="auto" w:sz="4" w:space="0"/>
            </w:tcBorders>
            <w:vAlign w:val="center"/>
          </w:tcPr>
          <w:p w14:paraId="2C73CDA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1D4BAEC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690A237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62D6B31A">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99A6FC6">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A0552DF">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05F29CB0">
            <w:pPr>
              <w:widowControl/>
              <w:spacing w:line="240" w:lineRule="exact"/>
              <w:jc w:val="center"/>
              <w:rPr>
                <w:rFonts w:ascii="宋体" w:hAnsi="宋体" w:cs="宋体"/>
                <w:kern w:val="0"/>
                <w:sz w:val="18"/>
                <w:szCs w:val="18"/>
              </w:rPr>
            </w:pPr>
            <w:r>
              <w:rPr>
                <w:rFonts w:hint="eastAsia" w:ascii="宋体" w:hAnsi="宋体" w:cs="宋体"/>
                <w:kern w:val="0"/>
                <w:sz w:val="18"/>
                <w:szCs w:val="18"/>
              </w:rPr>
              <w:t>533</w:t>
            </w:r>
          </w:p>
        </w:tc>
        <w:tc>
          <w:tcPr>
            <w:tcW w:w="1134" w:type="dxa"/>
            <w:gridSpan w:val="2"/>
            <w:tcBorders>
              <w:top w:val="nil"/>
              <w:left w:val="nil"/>
              <w:bottom w:val="single" w:color="auto" w:sz="4" w:space="0"/>
              <w:right w:val="single" w:color="auto" w:sz="4" w:space="0"/>
            </w:tcBorders>
            <w:vAlign w:val="center"/>
          </w:tcPr>
          <w:p w14:paraId="138B8F70">
            <w:pPr>
              <w:widowControl/>
              <w:spacing w:line="240" w:lineRule="exact"/>
              <w:jc w:val="center"/>
              <w:rPr>
                <w:rFonts w:ascii="宋体" w:hAnsi="宋体" w:cs="宋体"/>
                <w:kern w:val="0"/>
                <w:sz w:val="18"/>
                <w:szCs w:val="18"/>
              </w:rPr>
            </w:pPr>
            <w:r>
              <w:rPr>
                <w:rFonts w:hint="eastAsia" w:ascii="宋体" w:hAnsi="宋体" w:cs="宋体"/>
                <w:kern w:val="0"/>
                <w:sz w:val="18"/>
                <w:szCs w:val="18"/>
              </w:rPr>
              <w:t>533</w:t>
            </w:r>
          </w:p>
        </w:tc>
        <w:tc>
          <w:tcPr>
            <w:tcW w:w="1134" w:type="dxa"/>
            <w:gridSpan w:val="2"/>
            <w:tcBorders>
              <w:top w:val="nil"/>
              <w:left w:val="nil"/>
              <w:bottom w:val="single" w:color="auto" w:sz="4" w:space="0"/>
              <w:right w:val="single" w:color="auto" w:sz="4" w:space="0"/>
            </w:tcBorders>
            <w:vAlign w:val="center"/>
          </w:tcPr>
          <w:p w14:paraId="2EFD2C1C">
            <w:pPr>
              <w:widowControl/>
              <w:spacing w:line="240" w:lineRule="exact"/>
              <w:jc w:val="center"/>
              <w:rPr>
                <w:rFonts w:ascii="宋体" w:hAnsi="宋体" w:cs="宋体"/>
                <w:kern w:val="0"/>
                <w:sz w:val="18"/>
                <w:szCs w:val="18"/>
              </w:rPr>
            </w:pPr>
            <w:r>
              <w:rPr>
                <w:rFonts w:hint="eastAsia" w:ascii="宋体" w:hAnsi="宋体" w:cs="宋体"/>
                <w:kern w:val="0"/>
                <w:sz w:val="18"/>
                <w:szCs w:val="18"/>
              </w:rPr>
              <w:t>533</w:t>
            </w:r>
          </w:p>
        </w:tc>
        <w:tc>
          <w:tcPr>
            <w:tcW w:w="709" w:type="dxa"/>
            <w:gridSpan w:val="2"/>
            <w:tcBorders>
              <w:top w:val="nil"/>
              <w:left w:val="nil"/>
              <w:bottom w:val="single" w:color="auto" w:sz="4" w:space="0"/>
              <w:right w:val="single" w:color="auto" w:sz="4" w:space="0"/>
            </w:tcBorders>
            <w:vAlign w:val="center"/>
          </w:tcPr>
          <w:p w14:paraId="55995B1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00A318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7E17A0E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754BBC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F9AB37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4653F4DF">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74A8034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1E793B3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6DC43CB0">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3A5E752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4AB936C">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2E66F99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341EB3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547035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C8C21E9">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5EB99AE0">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5B1712FB">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5B014A82">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0986933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FE2A7DF">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5E74D65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4607E09">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00F74637">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360AC292">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651ADE80">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35C7DB36">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0B9B8046">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1D9D34B1">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目标1：完成一座大型厕所粪污处理站。</w:t>
            </w:r>
          </w:p>
        </w:tc>
        <w:tc>
          <w:tcPr>
            <w:tcW w:w="3402" w:type="dxa"/>
            <w:gridSpan w:val="7"/>
            <w:tcBorders>
              <w:top w:val="single" w:color="auto" w:sz="4" w:space="0"/>
              <w:left w:val="nil"/>
              <w:bottom w:val="single" w:color="auto" w:sz="4" w:space="0"/>
              <w:right w:val="single" w:color="auto" w:sz="4" w:space="0"/>
            </w:tcBorders>
            <w:vAlign w:val="center"/>
          </w:tcPr>
          <w:p w14:paraId="0862BBDE">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目标1完成情况：完成目标。</w:t>
            </w:r>
          </w:p>
        </w:tc>
      </w:tr>
      <w:tr w14:paraId="7FBF8067">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1D65A8E0">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1A4B0C1A">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749298B1">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17F08556">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5184D428">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AC1C4B9">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380665EE">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CA71FFB">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25" w:type="dxa"/>
            <w:gridSpan w:val="2"/>
            <w:tcBorders>
              <w:top w:val="nil"/>
              <w:left w:val="nil"/>
              <w:bottom w:val="single" w:color="auto" w:sz="4" w:space="0"/>
              <w:right w:val="single" w:color="auto" w:sz="4" w:space="0"/>
            </w:tcBorders>
            <w:vAlign w:val="center"/>
          </w:tcPr>
          <w:p w14:paraId="490AF86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09" w:type="dxa"/>
            <w:gridSpan w:val="2"/>
            <w:tcBorders>
              <w:top w:val="nil"/>
              <w:left w:val="nil"/>
              <w:bottom w:val="single" w:color="auto" w:sz="4" w:space="0"/>
              <w:right w:val="single" w:color="auto" w:sz="4" w:space="0"/>
            </w:tcBorders>
            <w:vAlign w:val="center"/>
          </w:tcPr>
          <w:p w14:paraId="114911A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25542E2F">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548E4B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2F1E25C">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2EB53702">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5708FCE8">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7264E35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指标1：户厕改造</w:t>
            </w:r>
          </w:p>
        </w:tc>
        <w:tc>
          <w:tcPr>
            <w:tcW w:w="850" w:type="dxa"/>
            <w:tcBorders>
              <w:top w:val="nil"/>
              <w:left w:val="nil"/>
              <w:bottom w:val="single" w:color="auto" w:sz="4" w:space="0"/>
              <w:right w:val="single" w:color="auto" w:sz="4" w:space="0"/>
            </w:tcBorders>
            <w:vAlign w:val="center"/>
          </w:tcPr>
          <w:p w14:paraId="4AFDE1FE">
            <w:pPr>
              <w:widowControl/>
              <w:spacing w:line="240" w:lineRule="exact"/>
              <w:jc w:val="center"/>
              <w:rPr>
                <w:rFonts w:ascii="宋体" w:hAnsi="宋体" w:cs="宋体"/>
                <w:kern w:val="0"/>
                <w:sz w:val="18"/>
                <w:szCs w:val="18"/>
              </w:rPr>
            </w:pPr>
            <w:r>
              <w:rPr>
                <w:rFonts w:hint="eastAsia" w:ascii="宋体" w:hAnsi="宋体" w:cs="宋体"/>
                <w:kern w:val="0"/>
                <w:sz w:val="18"/>
                <w:szCs w:val="18"/>
              </w:rPr>
              <w:t>8400个</w:t>
            </w:r>
          </w:p>
        </w:tc>
        <w:tc>
          <w:tcPr>
            <w:tcW w:w="851" w:type="dxa"/>
            <w:tcBorders>
              <w:top w:val="nil"/>
              <w:left w:val="nil"/>
              <w:bottom w:val="single" w:color="auto" w:sz="4" w:space="0"/>
              <w:right w:val="single" w:color="auto" w:sz="4" w:space="0"/>
            </w:tcBorders>
            <w:vAlign w:val="center"/>
          </w:tcPr>
          <w:p w14:paraId="065C2243">
            <w:pPr>
              <w:widowControl/>
              <w:spacing w:line="240" w:lineRule="exact"/>
              <w:jc w:val="center"/>
              <w:rPr>
                <w:rFonts w:ascii="宋体" w:hAnsi="宋体" w:cs="宋体"/>
                <w:kern w:val="0"/>
                <w:sz w:val="18"/>
                <w:szCs w:val="18"/>
              </w:rPr>
            </w:pPr>
            <w:r>
              <w:rPr>
                <w:rFonts w:hint="eastAsia" w:ascii="宋体" w:hAnsi="宋体" w:cs="宋体"/>
                <w:kern w:val="0"/>
                <w:sz w:val="18"/>
                <w:szCs w:val="18"/>
              </w:rPr>
              <w:t>8400个</w:t>
            </w:r>
          </w:p>
        </w:tc>
        <w:tc>
          <w:tcPr>
            <w:tcW w:w="525" w:type="dxa"/>
            <w:gridSpan w:val="2"/>
            <w:tcBorders>
              <w:top w:val="nil"/>
              <w:left w:val="nil"/>
              <w:bottom w:val="single" w:color="auto" w:sz="4" w:space="0"/>
              <w:right w:val="single" w:color="auto" w:sz="4" w:space="0"/>
            </w:tcBorders>
            <w:vAlign w:val="center"/>
          </w:tcPr>
          <w:p w14:paraId="05EF4826">
            <w:pPr>
              <w:widowControl/>
              <w:spacing w:line="240" w:lineRule="exact"/>
              <w:jc w:val="center"/>
              <w:rPr>
                <w:rFonts w:ascii="宋体" w:hAnsi="宋体" w:cs="宋体"/>
                <w:kern w:val="0"/>
                <w:sz w:val="18"/>
                <w:szCs w:val="18"/>
              </w:rPr>
            </w:pPr>
            <w:r>
              <w:rPr>
                <w:rFonts w:ascii="宋体" w:hAnsi="宋体" w:cs="宋体"/>
                <w:kern w:val="0"/>
                <w:sz w:val="18"/>
                <w:szCs w:val="18"/>
              </w:rPr>
              <w:t>15</w:t>
            </w:r>
          </w:p>
        </w:tc>
        <w:tc>
          <w:tcPr>
            <w:tcW w:w="609" w:type="dxa"/>
            <w:gridSpan w:val="2"/>
            <w:tcBorders>
              <w:top w:val="nil"/>
              <w:left w:val="nil"/>
              <w:bottom w:val="single" w:color="auto" w:sz="4" w:space="0"/>
              <w:right w:val="single" w:color="auto" w:sz="4" w:space="0"/>
            </w:tcBorders>
            <w:vAlign w:val="center"/>
          </w:tcPr>
          <w:p w14:paraId="51B4DC6A">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417" w:type="dxa"/>
            <w:gridSpan w:val="2"/>
            <w:tcBorders>
              <w:top w:val="single" w:color="auto" w:sz="4" w:space="0"/>
              <w:left w:val="nil"/>
              <w:bottom w:val="single" w:color="auto" w:sz="4" w:space="0"/>
              <w:right w:val="single" w:color="auto" w:sz="4" w:space="0"/>
            </w:tcBorders>
            <w:vAlign w:val="center"/>
          </w:tcPr>
          <w:p w14:paraId="6C765790">
            <w:pPr>
              <w:widowControl/>
              <w:spacing w:line="240" w:lineRule="exact"/>
              <w:jc w:val="center"/>
              <w:rPr>
                <w:rFonts w:ascii="宋体" w:hAnsi="宋体" w:cs="宋体"/>
                <w:kern w:val="0"/>
                <w:sz w:val="18"/>
                <w:szCs w:val="18"/>
              </w:rPr>
            </w:pPr>
          </w:p>
        </w:tc>
      </w:tr>
      <w:tr w14:paraId="267D2C63">
        <w:tblPrEx>
          <w:tblCellMar>
            <w:top w:w="0" w:type="dxa"/>
            <w:left w:w="108" w:type="dxa"/>
            <w:bottom w:w="0" w:type="dxa"/>
            <w:right w:w="108" w:type="dxa"/>
          </w:tblCellMar>
        </w:tblPrEx>
        <w:trPr>
          <w:trHeight w:val="578" w:hRule="exact"/>
        </w:trPr>
        <w:tc>
          <w:tcPr>
            <w:tcW w:w="588" w:type="dxa"/>
            <w:vMerge w:val="continue"/>
            <w:tcBorders>
              <w:left w:val="single" w:color="auto" w:sz="4" w:space="0"/>
              <w:right w:val="single" w:color="auto" w:sz="4" w:space="0"/>
            </w:tcBorders>
            <w:vAlign w:val="center"/>
          </w:tcPr>
          <w:p w14:paraId="7C625EB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DD2AAD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AEBF287">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2D5B06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指标2：道路硬化</w:t>
            </w:r>
          </w:p>
        </w:tc>
        <w:tc>
          <w:tcPr>
            <w:tcW w:w="850" w:type="dxa"/>
            <w:tcBorders>
              <w:top w:val="nil"/>
              <w:left w:val="nil"/>
              <w:bottom w:val="single" w:color="auto" w:sz="4" w:space="0"/>
              <w:right w:val="single" w:color="auto" w:sz="4" w:space="0"/>
            </w:tcBorders>
            <w:vAlign w:val="center"/>
          </w:tcPr>
          <w:p w14:paraId="4EFF149A">
            <w:pPr>
              <w:widowControl/>
              <w:spacing w:line="240" w:lineRule="exact"/>
              <w:jc w:val="center"/>
              <w:rPr>
                <w:rFonts w:ascii="宋体" w:hAnsi="宋体" w:cs="宋体"/>
                <w:kern w:val="0"/>
                <w:sz w:val="18"/>
                <w:szCs w:val="18"/>
              </w:rPr>
            </w:pPr>
            <w:r>
              <w:rPr>
                <w:rFonts w:hint="eastAsia" w:ascii="宋体" w:hAnsi="宋体" w:cs="宋体"/>
                <w:kern w:val="0"/>
                <w:sz w:val="18"/>
                <w:szCs w:val="18"/>
              </w:rPr>
              <w:t>83000平米</w:t>
            </w:r>
          </w:p>
        </w:tc>
        <w:tc>
          <w:tcPr>
            <w:tcW w:w="851" w:type="dxa"/>
            <w:tcBorders>
              <w:top w:val="nil"/>
              <w:left w:val="nil"/>
              <w:bottom w:val="single" w:color="auto" w:sz="4" w:space="0"/>
              <w:right w:val="single" w:color="auto" w:sz="4" w:space="0"/>
            </w:tcBorders>
            <w:vAlign w:val="center"/>
          </w:tcPr>
          <w:p w14:paraId="25FE95AA">
            <w:pPr>
              <w:widowControl/>
              <w:spacing w:line="240" w:lineRule="exact"/>
              <w:jc w:val="center"/>
              <w:rPr>
                <w:rFonts w:ascii="宋体" w:hAnsi="宋体" w:cs="宋体"/>
                <w:kern w:val="0"/>
                <w:sz w:val="18"/>
                <w:szCs w:val="18"/>
              </w:rPr>
            </w:pPr>
            <w:r>
              <w:rPr>
                <w:rFonts w:hint="eastAsia" w:ascii="宋体" w:hAnsi="宋体" w:cs="宋体"/>
                <w:kern w:val="0"/>
                <w:sz w:val="18"/>
                <w:szCs w:val="18"/>
              </w:rPr>
              <w:t>83000平米</w:t>
            </w:r>
          </w:p>
        </w:tc>
        <w:tc>
          <w:tcPr>
            <w:tcW w:w="525" w:type="dxa"/>
            <w:gridSpan w:val="2"/>
            <w:tcBorders>
              <w:top w:val="nil"/>
              <w:left w:val="nil"/>
              <w:bottom w:val="single" w:color="auto" w:sz="4" w:space="0"/>
              <w:right w:val="single" w:color="auto" w:sz="4" w:space="0"/>
            </w:tcBorders>
            <w:vAlign w:val="center"/>
          </w:tcPr>
          <w:p w14:paraId="59FEA8DA">
            <w:pPr>
              <w:widowControl/>
              <w:spacing w:line="240" w:lineRule="exact"/>
              <w:jc w:val="center"/>
              <w:rPr>
                <w:rFonts w:ascii="宋体" w:hAnsi="宋体" w:cs="宋体"/>
                <w:kern w:val="0"/>
                <w:sz w:val="18"/>
                <w:szCs w:val="18"/>
              </w:rPr>
            </w:pPr>
            <w:r>
              <w:rPr>
                <w:rFonts w:ascii="宋体" w:hAnsi="宋体" w:cs="宋体"/>
                <w:kern w:val="0"/>
                <w:sz w:val="18"/>
                <w:szCs w:val="18"/>
              </w:rPr>
              <w:t>15</w:t>
            </w:r>
          </w:p>
        </w:tc>
        <w:tc>
          <w:tcPr>
            <w:tcW w:w="609" w:type="dxa"/>
            <w:gridSpan w:val="2"/>
            <w:tcBorders>
              <w:top w:val="nil"/>
              <w:left w:val="nil"/>
              <w:bottom w:val="single" w:color="auto" w:sz="4" w:space="0"/>
              <w:right w:val="single" w:color="auto" w:sz="4" w:space="0"/>
            </w:tcBorders>
            <w:vAlign w:val="center"/>
          </w:tcPr>
          <w:p w14:paraId="1912798D">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417" w:type="dxa"/>
            <w:gridSpan w:val="2"/>
            <w:tcBorders>
              <w:top w:val="single" w:color="auto" w:sz="4" w:space="0"/>
              <w:left w:val="nil"/>
              <w:bottom w:val="single" w:color="auto" w:sz="4" w:space="0"/>
              <w:right w:val="single" w:color="auto" w:sz="4" w:space="0"/>
            </w:tcBorders>
            <w:vAlign w:val="center"/>
          </w:tcPr>
          <w:p w14:paraId="6875BFAF">
            <w:pPr>
              <w:widowControl/>
              <w:spacing w:line="240" w:lineRule="exact"/>
              <w:jc w:val="center"/>
              <w:rPr>
                <w:rFonts w:ascii="宋体" w:hAnsi="宋体" w:cs="宋体"/>
                <w:kern w:val="0"/>
                <w:sz w:val="18"/>
                <w:szCs w:val="18"/>
              </w:rPr>
            </w:pPr>
          </w:p>
        </w:tc>
      </w:tr>
      <w:tr w14:paraId="61BBF96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38B2CF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1DDCEA3">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5FB0F05F">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471648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指标1：改厕合格率</w:t>
            </w:r>
          </w:p>
        </w:tc>
        <w:tc>
          <w:tcPr>
            <w:tcW w:w="850" w:type="dxa"/>
            <w:tcBorders>
              <w:top w:val="nil"/>
              <w:left w:val="nil"/>
              <w:bottom w:val="single" w:color="auto" w:sz="4" w:space="0"/>
              <w:right w:val="single" w:color="auto" w:sz="4" w:space="0"/>
            </w:tcBorders>
            <w:vAlign w:val="center"/>
          </w:tcPr>
          <w:p w14:paraId="2924C29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7AA3C21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25" w:type="dxa"/>
            <w:gridSpan w:val="2"/>
            <w:tcBorders>
              <w:top w:val="nil"/>
              <w:left w:val="nil"/>
              <w:bottom w:val="single" w:color="auto" w:sz="4" w:space="0"/>
              <w:right w:val="single" w:color="auto" w:sz="4" w:space="0"/>
            </w:tcBorders>
            <w:vAlign w:val="center"/>
          </w:tcPr>
          <w:p w14:paraId="2787B35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9" w:type="dxa"/>
            <w:gridSpan w:val="2"/>
            <w:tcBorders>
              <w:top w:val="nil"/>
              <w:left w:val="nil"/>
              <w:bottom w:val="single" w:color="auto" w:sz="4" w:space="0"/>
              <w:right w:val="single" w:color="auto" w:sz="4" w:space="0"/>
            </w:tcBorders>
            <w:vAlign w:val="center"/>
          </w:tcPr>
          <w:p w14:paraId="34113D4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5D054C9E">
            <w:pPr>
              <w:widowControl/>
              <w:spacing w:line="240" w:lineRule="exact"/>
              <w:jc w:val="center"/>
              <w:rPr>
                <w:rFonts w:ascii="宋体" w:hAnsi="宋体" w:cs="宋体"/>
                <w:kern w:val="0"/>
                <w:sz w:val="18"/>
                <w:szCs w:val="18"/>
              </w:rPr>
            </w:pPr>
          </w:p>
        </w:tc>
      </w:tr>
      <w:tr w14:paraId="2756629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9C9B49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C7DC0C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47600CB">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D3E876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8B4903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7D54236">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vAlign w:val="center"/>
          </w:tcPr>
          <w:p w14:paraId="22F63951">
            <w:pPr>
              <w:widowControl/>
              <w:spacing w:line="240" w:lineRule="exact"/>
              <w:jc w:val="center"/>
              <w:rPr>
                <w:rFonts w:ascii="宋体" w:hAnsi="宋体" w:cs="宋体"/>
                <w:kern w:val="0"/>
                <w:sz w:val="18"/>
                <w:szCs w:val="18"/>
              </w:rPr>
            </w:pPr>
          </w:p>
        </w:tc>
        <w:tc>
          <w:tcPr>
            <w:tcW w:w="609" w:type="dxa"/>
            <w:gridSpan w:val="2"/>
            <w:tcBorders>
              <w:top w:val="nil"/>
              <w:left w:val="nil"/>
              <w:bottom w:val="single" w:color="auto" w:sz="4" w:space="0"/>
              <w:right w:val="single" w:color="auto" w:sz="4" w:space="0"/>
            </w:tcBorders>
            <w:vAlign w:val="center"/>
          </w:tcPr>
          <w:p w14:paraId="5AE8BA93">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C198410">
            <w:pPr>
              <w:widowControl/>
              <w:spacing w:line="240" w:lineRule="exact"/>
              <w:jc w:val="center"/>
              <w:rPr>
                <w:rFonts w:ascii="宋体" w:hAnsi="宋体" w:cs="宋体"/>
                <w:kern w:val="0"/>
                <w:sz w:val="18"/>
                <w:szCs w:val="18"/>
              </w:rPr>
            </w:pPr>
          </w:p>
        </w:tc>
      </w:tr>
      <w:tr w14:paraId="0602F72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2A75D1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B6A0879">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6CFEDC8A">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5EBF5B6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指标1：产生沼液</w:t>
            </w:r>
          </w:p>
        </w:tc>
        <w:tc>
          <w:tcPr>
            <w:tcW w:w="850" w:type="dxa"/>
            <w:tcBorders>
              <w:top w:val="nil"/>
              <w:left w:val="nil"/>
              <w:bottom w:val="single" w:color="auto" w:sz="4" w:space="0"/>
              <w:right w:val="single" w:color="auto" w:sz="4" w:space="0"/>
            </w:tcBorders>
            <w:vAlign w:val="center"/>
          </w:tcPr>
          <w:p w14:paraId="7007C60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2B07D03">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vAlign w:val="center"/>
          </w:tcPr>
          <w:p w14:paraId="2E8222F3">
            <w:pPr>
              <w:widowControl/>
              <w:spacing w:line="240" w:lineRule="exact"/>
              <w:jc w:val="center"/>
              <w:rPr>
                <w:rFonts w:ascii="宋体" w:hAnsi="宋体" w:cs="宋体"/>
                <w:kern w:val="0"/>
                <w:sz w:val="18"/>
                <w:szCs w:val="18"/>
              </w:rPr>
            </w:pPr>
          </w:p>
        </w:tc>
        <w:tc>
          <w:tcPr>
            <w:tcW w:w="609" w:type="dxa"/>
            <w:gridSpan w:val="2"/>
            <w:tcBorders>
              <w:top w:val="nil"/>
              <w:left w:val="nil"/>
              <w:bottom w:val="single" w:color="auto" w:sz="4" w:space="0"/>
              <w:right w:val="single" w:color="auto" w:sz="4" w:space="0"/>
            </w:tcBorders>
            <w:vAlign w:val="center"/>
          </w:tcPr>
          <w:p w14:paraId="207198E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36D50E8">
            <w:pPr>
              <w:widowControl/>
              <w:spacing w:line="240" w:lineRule="exact"/>
              <w:jc w:val="center"/>
              <w:rPr>
                <w:rFonts w:ascii="宋体" w:hAnsi="宋体" w:cs="宋体"/>
                <w:kern w:val="0"/>
                <w:sz w:val="18"/>
                <w:szCs w:val="18"/>
              </w:rPr>
            </w:pPr>
          </w:p>
        </w:tc>
      </w:tr>
      <w:tr w14:paraId="7467626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9BAD66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00638F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AE9E765">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059936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D8D5AA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2934F5E">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vAlign w:val="center"/>
          </w:tcPr>
          <w:p w14:paraId="19D88D12">
            <w:pPr>
              <w:widowControl/>
              <w:spacing w:line="240" w:lineRule="exact"/>
              <w:jc w:val="center"/>
              <w:rPr>
                <w:rFonts w:ascii="宋体" w:hAnsi="宋体" w:cs="宋体"/>
                <w:kern w:val="0"/>
                <w:sz w:val="18"/>
                <w:szCs w:val="18"/>
              </w:rPr>
            </w:pPr>
          </w:p>
        </w:tc>
        <w:tc>
          <w:tcPr>
            <w:tcW w:w="609" w:type="dxa"/>
            <w:gridSpan w:val="2"/>
            <w:tcBorders>
              <w:top w:val="nil"/>
              <w:left w:val="nil"/>
              <w:bottom w:val="single" w:color="auto" w:sz="4" w:space="0"/>
              <w:right w:val="single" w:color="auto" w:sz="4" w:space="0"/>
            </w:tcBorders>
            <w:vAlign w:val="center"/>
          </w:tcPr>
          <w:p w14:paraId="479331E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9688E9A">
            <w:pPr>
              <w:widowControl/>
              <w:spacing w:line="240" w:lineRule="exact"/>
              <w:jc w:val="center"/>
              <w:rPr>
                <w:rFonts w:ascii="宋体" w:hAnsi="宋体" w:cs="宋体"/>
                <w:kern w:val="0"/>
                <w:sz w:val="18"/>
                <w:szCs w:val="18"/>
              </w:rPr>
            </w:pPr>
          </w:p>
        </w:tc>
      </w:tr>
      <w:tr w14:paraId="1BA35BF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2CC1AB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3E3F6BE">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A776C6F">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122EF86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3B01ACB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D6DD985">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vAlign w:val="center"/>
          </w:tcPr>
          <w:p w14:paraId="73333D61">
            <w:pPr>
              <w:widowControl/>
              <w:spacing w:line="240" w:lineRule="exact"/>
              <w:jc w:val="center"/>
              <w:rPr>
                <w:rFonts w:ascii="宋体" w:hAnsi="宋体" w:cs="宋体"/>
                <w:kern w:val="0"/>
                <w:sz w:val="18"/>
                <w:szCs w:val="18"/>
              </w:rPr>
            </w:pPr>
          </w:p>
        </w:tc>
        <w:tc>
          <w:tcPr>
            <w:tcW w:w="609" w:type="dxa"/>
            <w:gridSpan w:val="2"/>
            <w:tcBorders>
              <w:top w:val="nil"/>
              <w:left w:val="nil"/>
              <w:bottom w:val="single" w:color="auto" w:sz="4" w:space="0"/>
              <w:right w:val="single" w:color="auto" w:sz="4" w:space="0"/>
            </w:tcBorders>
            <w:vAlign w:val="center"/>
          </w:tcPr>
          <w:p w14:paraId="0F21019A">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30697FD">
            <w:pPr>
              <w:widowControl/>
              <w:spacing w:line="240" w:lineRule="exact"/>
              <w:jc w:val="center"/>
              <w:rPr>
                <w:rFonts w:ascii="宋体" w:hAnsi="宋体" w:cs="宋体"/>
                <w:kern w:val="0"/>
                <w:sz w:val="18"/>
                <w:szCs w:val="18"/>
              </w:rPr>
            </w:pPr>
          </w:p>
        </w:tc>
      </w:tr>
      <w:tr w14:paraId="5CB3BA7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E18D65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21BED4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0A29E0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0914A6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8C4C8D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00A45A7">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vAlign w:val="center"/>
          </w:tcPr>
          <w:p w14:paraId="511271DE">
            <w:pPr>
              <w:widowControl/>
              <w:spacing w:line="240" w:lineRule="exact"/>
              <w:jc w:val="center"/>
              <w:rPr>
                <w:rFonts w:ascii="宋体" w:hAnsi="宋体" w:cs="宋体"/>
                <w:kern w:val="0"/>
                <w:sz w:val="18"/>
                <w:szCs w:val="18"/>
              </w:rPr>
            </w:pPr>
          </w:p>
        </w:tc>
        <w:tc>
          <w:tcPr>
            <w:tcW w:w="609" w:type="dxa"/>
            <w:gridSpan w:val="2"/>
            <w:tcBorders>
              <w:top w:val="nil"/>
              <w:left w:val="nil"/>
              <w:bottom w:val="single" w:color="auto" w:sz="4" w:space="0"/>
              <w:right w:val="single" w:color="auto" w:sz="4" w:space="0"/>
            </w:tcBorders>
            <w:vAlign w:val="center"/>
          </w:tcPr>
          <w:p w14:paraId="475D455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5DF28EB">
            <w:pPr>
              <w:widowControl/>
              <w:spacing w:line="240" w:lineRule="exact"/>
              <w:jc w:val="center"/>
              <w:rPr>
                <w:rFonts w:ascii="宋体" w:hAnsi="宋体" w:cs="宋体"/>
                <w:kern w:val="0"/>
                <w:sz w:val="18"/>
                <w:szCs w:val="18"/>
              </w:rPr>
            </w:pPr>
          </w:p>
        </w:tc>
      </w:tr>
      <w:tr w14:paraId="61BA589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97042A5">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17F6CA87">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2D6A2C7C">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0EE1F17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06F2CBC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5977DE5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C867F0D">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vAlign w:val="center"/>
          </w:tcPr>
          <w:p w14:paraId="13FA9065">
            <w:pPr>
              <w:widowControl/>
              <w:spacing w:line="240" w:lineRule="exact"/>
              <w:jc w:val="center"/>
              <w:rPr>
                <w:rFonts w:ascii="宋体" w:hAnsi="宋体" w:cs="宋体"/>
                <w:kern w:val="0"/>
                <w:sz w:val="18"/>
                <w:szCs w:val="18"/>
              </w:rPr>
            </w:pPr>
          </w:p>
        </w:tc>
        <w:tc>
          <w:tcPr>
            <w:tcW w:w="609" w:type="dxa"/>
            <w:gridSpan w:val="2"/>
            <w:tcBorders>
              <w:top w:val="nil"/>
              <w:left w:val="nil"/>
              <w:bottom w:val="single" w:color="auto" w:sz="4" w:space="0"/>
              <w:right w:val="single" w:color="auto" w:sz="4" w:space="0"/>
            </w:tcBorders>
            <w:vAlign w:val="center"/>
          </w:tcPr>
          <w:p w14:paraId="11A34FE0">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58DE6AE">
            <w:pPr>
              <w:widowControl/>
              <w:spacing w:line="240" w:lineRule="exact"/>
              <w:jc w:val="center"/>
              <w:rPr>
                <w:rFonts w:ascii="宋体" w:hAnsi="宋体" w:cs="宋体"/>
                <w:kern w:val="0"/>
                <w:sz w:val="18"/>
                <w:szCs w:val="18"/>
              </w:rPr>
            </w:pPr>
          </w:p>
        </w:tc>
      </w:tr>
      <w:tr w14:paraId="61120F6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D5B54B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281E3E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5CBCFB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37CCA4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0A710C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B1AE1C7">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vAlign w:val="center"/>
          </w:tcPr>
          <w:p w14:paraId="6BF16037">
            <w:pPr>
              <w:widowControl/>
              <w:spacing w:line="240" w:lineRule="exact"/>
              <w:jc w:val="center"/>
              <w:rPr>
                <w:rFonts w:ascii="宋体" w:hAnsi="宋体" w:cs="宋体"/>
                <w:kern w:val="0"/>
                <w:sz w:val="18"/>
                <w:szCs w:val="18"/>
              </w:rPr>
            </w:pPr>
          </w:p>
        </w:tc>
        <w:tc>
          <w:tcPr>
            <w:tcW w:w="609" w:type="dxa"/>
            <w:gridSpan w:val="2"/>
            <w:tcBorders>
              <w:top w:val="nil"/>
              <w:left w:val="nil"/>
              <w:bottom w:val="single" w:color="auto" w:sz="4" w:space="0"/>
              <w:right w:val="single" w:color="auto" w:sz="4" w:space="0"/>
            </w:tcBorders>
            <w:vAlign w:val="center"/>
          </w:tcPr>
          <w:p w14:paraId="125323D8">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EFE23F0">
            <w:pPr>
              <w:widowControl/>
              <w:spacing w:line="240" w:lineRule="exact"/>
              <w:jc w:val="center"/>
              <w:rPr>
                <w:rFonts w:ascii="宋体" w:hAnsi="宋体" w:cs="宋体"/>
                <w:kern w:val="0"/>
                <w:sz w:val="18"/>
                <w:szCs w:val="18"/>
              </w:rPr>
            </w:pPr>
          </w:p>
        </w:tc>
      </w:tr>
      <w:tr w14:paraId="2A92A5F3">
        <w:tblPrEx>
          <w:tblCellMar>
            <w:top w:w="0" w:type="dxa"/>
            <w:left w:w="108" w:type="dxa"/>
            <w:bottom w:w="0" w:type="dxa"/>
            <w:right w:w="108" w:type="dxa"/>
          </w:tblCellMar>
        </w:tblPrEx>
        <w:trPr>
          <w:trHeight w:val="812" w:hRule="exact"/>
        </w:trPr>
        <w:tc>
          <w:tcPr>
            <w:tcW w:w="588" w:type="dxa"/>
            <w:vMerge w:val="continue"/>
            <w:tcBorders>
              <w:left w:val="single" w:color="auto" w:sz="4" w:space="0"/>
              <w:right w:val="single" w:color="auto" w:sz="4" w:space="0"/>
            </w:tcBorders>
            <w:vAlign w:val="center"/>
          </w:tcPr>
          <w:p w14:paraId="119C7F8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CEDC59C">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34B826D">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3D9FBC9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7EAA755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指标1：当年完成农村“厕所革命”整村推进行政村的卫生厕所普及率</w:t>
            </w:r>
          </w:p>
        </w:tc>
        <w:tc>
          <w:tcPr>
            <w:tcW w:w="850" w:type="dxa"/>
            <w:tcBorders>
              <w:top w:val="nil"/>
              <w:left w:val="nil"/>
              <w:bottom w:val="single" w:color="auto" w:sz="4" w:space="0"/>
              <w:right w:val="single" w:color="auto" w:sz="4" w:space="0"/>
            </w:tcBorders>
            <w:vAlign w:val="center"/>
          </w:tcPr>
          <w:p w14:paraId="793C4CD3">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851" w:type="dxa"/>
            <w:tcBorders>
              <w:top w:val="nil"/>
              <w:left w:val="nil"/>
              <w:bottom w:val="single" w:color="auto" w:sz="4" w:space="0"/>
              <w:right w:val="single" w:color="auto" w:sz="4" w:space="0"/>
            </w:tcBorders>
            <w:vAlign w:val="center"/>
          </w:tcPr>
          <w:p w14:paraId="3BB8A593">
            <w:pPr>
              <w:widowControl/>
              <w:spacing w:line="240" w:lineRule="exact"/>
              <w:jc w:val="center"/>
              <w:rPr>
                <w:rFonts w:ascii="宋体" w:hAnsi="宋体" w:cs="宋体"/>
                <w:kern w:val="0"/>
                <w:sz w:val="18"/>
                <w:szCs w:val="18"/>
              </w:rPr>
            </w:pPr>
            <w:r>
              <w:rPr>
                <w:rFonts w:hint="eastAsia" w:ascii="宋体" w:hAnsi="宋体" w:cs="宋体"/>
                <w:kern w:val="0"/>
                <w:sz w:val="18"/>
                <w:szCs w:val="18"/>
              </w:rPr>
              <w:t>84.7%</w:t>
            </w:r>
          </w:p>
        </w:tc>
        <w:tc>
          <w:tcPr>
            <w:tcW w:w="525" w:type="dxa"/>
            <w:gridSpan w:val="2"/>
            <w:tcBorders>
              <w:top w:val="nil"/>
              <w:left w:val="nil"/>
              <w:bottom w:val="single" w:color="auto" w:sz="4" w:space="0"/>
              <w:right w:val="single" w:color="auto" w:sz="4" w:space="0"/>
            </w:tcBorders>
            <w:vAlign w:val="center"/>
          </w:tcPr>
          <w:p w14:paraId="05E3CE8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9" w:type="dxa"/>
            <w:gridSpan w:val="2"/>
            <w:tcBorders>
              <w:top w:val="nil"/>
              <w:left w:val="nil"/>
              <w:bottom w:val="single" w:color="auto" w:sz="4" w:space="0"/>
              <w:right w:val="single" w:color="auto" w:sz="4" w:space="0"/>
            </w:tcBorders>
            <w:vAlign w:val="center"/>
          </w:tcPr>
          <w:p w14:paraId="7851199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6EEAC4E3">
            <w:pPr>
              <w:widowControl/>
              <w:spacing w:line="240" w:lineRule="exact"/>
              <w:jc w:val="center"/>
              <w:rPr>
                <w:rFonts w:ascii="宋体" w:hAnsi="宋体" w:cs="宋体"/>
                <w:kern w:val="0"/>
                <w:sz w:val="18"/>
                <w:szCs w:val="18"/>
              </w:rPr>
            </w:pPr>
          </w:p>
        </w:tc>
      </w:tr>
      <w:tr w14:paraId="263D395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944425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2DF70D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CF2A30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3B1BEC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D7DC21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D5FBBC0">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vAlign w:val="center"/>
          </w:tcPr>
          <w:p w14:paraId="3A41D062">
            <w:pPr>
              <w:widowControl/>
              <w:spacing w:line="240" w:lineRule="exact"/>
              <w:jc w:val="center"/>
              <w:rPr>
                <w:rFonts w:ascii="宋体" w:hAnsi="宋体" w:cs="宋体"/>
                <w:kern w:val="0"/>
                <w:sz w:val="18"/>
                <w:szCs w:val="18"/>
              </w:rPr>
            </w:pPr>
          </w:p>
        </w:tc>
        <w:tc>
          <w:tcPr>
            <w:tcW w:w="609" w:type="dxa"/>
            <w:gridSpan w:val="2"/>
            <w:tcBorders>
              <w:top w:val="nil"/>
              <w:left w:val="nil"/>
              <w:bottom w:val="single" w:color="auto" w:sz="4" w:space="0"/>
              <w:right w:val="single" w:color="auto" w:sz="4" w:space="0"/>
            </w:tcBorders>
            <w:vAlign w:val="center"/>
          </w:tcPr>
          <w:p w14:paraId="39CE63F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63B282B">
            <w:pPr>
              <w:widowControl/>
              <w:spacing w:line="240" w:lineRule="exact"/>
              <w:jc w:val="center"/>
              <w:rPr>
                <w:rFonts w:ascii="宋体" w:hAnsi="宋体" w:cs="宋体"/>
                <w:kern w:val="0"/>
                <w:sz w:val="18"/>
                <w:szCs w:val="18"/>
              </w:rPr>
            </w:pPr>
          </w:p>
        </w:tc>
      </w:tr>
      <w:tr w14:paraId="4485DB8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948711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C568EAF">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908CD51">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297D78E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3A917CD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指标1：减少粪污污染</w:t>
            </w:r>
          </w:p>
        </w:tc>
        <w:tc>
          <w:tcPr>
            <w:tcW w:w="850" w:type="dxa"/>
            <w:tcBorders>
              <w:top w:val="nil"/>
              <w:left w:val="nil"/>
              <w:bottom w:val="single" w:color="auto" w:sz="4" w:space="0"/>
              <w:right w:val="single" w:color="auto" w:sz="4" w:space="0"/>
            </w:tcBorders>
            <w:vAlign w:val="center"/>
          </w:tcPr>
          <w:p w14:paraId="1616E7EC">
            <w:pPr>
              <w:widowControl/>
              <w:spacing w:line="240" w:lineRule="exact"/>
              <w:jc w:val="center"/>
              <w:rPr>
                <w:rFonts w:ascii="宋体" w:hAnsi="宋体" w:cs="宋体"/>
                <w:kern w:val="0"/>
                <w:sz w:val="18"/>
                <w:szCs w:val="18"/>
              </w:rPr>
            </w:pPr>
            <w:r>
              <w:rPr>
                <w:rFonts w:hint="eastAsia" w:ascii="宋体" w:hAnsi="宋体" w:cs="宋体"/>
                <w:kern w:val="0"/>
                <w:sz w:val="18"/>
                <w:szCs w:val="18"/>
              </w:rPr>
              <w:t>300吨</w:t>
            </w:r>
          </w:p>
        </w:tc>
        <w:tc>
          <w:tcPr>
            <w:tcW w:w="851" w:type="dxa"/>
            <w:tcBorders>
              <w:top w:val="nil"/>
              <w:left w:val="nil"/>
              <w:bottom w:val="single" w:color="auto" w:sz="4" w:space="0"/>
              <w:right w:val="single" w:color="auto" w:sz="4" w:space="0"/>
            </w:tcBorders>
            <w:vAlign w:val="center"/>
          </w:tcPr>
          <w:p w14:paraId="7FA29316">
            <w:pPr>
              <w:widowControl/>
              <w:spacing w:line="240" w:lineRule="exact"/>
              <w:jc w:val="center"/>
              <w:rPr>
                <w:rFonts w:ascii="宋体" w:hAnsi="宋体" w:cs="宋体"/>
                <w:kern w:val="0"/>
                <w:sz w:val="18"/>
                <w:szCs w:val="18"/>
              </w:rPr>
            </w:pPr>
            <w:r>
              <w:rPr>
                <w:rFonts w:hint="eastAsia" w:ascii="宋体" w:hAnsi="宋体" w:cs="宋体"/>
                <w:kern w:val="0"/>
                <w:sz w:val="18"/>
                <w:szCs w:val="18"/>
              </w:rPr>
              <w:t>300吨</w:t>
            </w:r>
          </w:p>
        </w:tc>
        <w:tc>
          <w:tcPr>
            <w:tcW w:w="525" w:type="dxa"/>
            <w:gridSpan w:val="2"/>
            <w:tcBorders>
              <w:top w:val="nil"/>
              <w:left w:val="nil"/>
              <w:bottom w:val="single" w:color="auto" w:sz="4" w:space="0"/>
              <w:right w:val="single" w:color="auto" w:sz="4" w:space="0"/>
            </w:tcBorders>
            <w:vAlign w:val="center"/>
          </w:tcPr>
          <w:p w14:paraId="5FAA493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9" w:type="dxa"/>
            <w:gridSpan w:val="2"/>
            <w:tcBorders>
              <w:top w:val="nil"/>
              <w:left w:val="nil"/>
              <w:bottom w:val="single" w:color="auto" w:sz="4" w:space="0"/>
              <w:right w:val="single" w:color="auto" w:sz="4" w:space="0"/>
            </w:tcBorders>
            <w:vAlign w:val="center"/>
          </w:tcPr>
          <w:p w14:paraId="5B3C94A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394C02B0">
            <w:pPr>
              <w:widowControl/>
              <w:spacing w:line="240" w:lineRule="exact"/>
              <w:jc w:val="center"/>
              <w:rPr>
                <w:rFonts w:ascii="宋体" w:hAnsi="宋体" w:cs="宋体"/>
                <w:kern w:val="0"/>
                <w:sz w:val="18"/>
                <w:szCs w:val="18"/>
              </w:rPr>
            </w:pPr>
          </w:p>
        </w:tc>
      </w:tr>
      <w:tr w14:paraId="3E9529F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4BAAB2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8FB2FE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3960E03">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14F918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AF8B9F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26388DC">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vAlign w:val="center"/>
          </w:tcPr>
          <w:p w14:paraId="71F52BC1">
            <w:pPr>
              <w:widowControl/>
              <w:spacing w:line="240" w:lineRule="exact"/>
              <w:jc w:val="center"/>
              <w:rPr>
                <w:rFonts w:ascii="宋体" w:hAnsi="宋体" w:cs="宋体"/>
                <w:kern w:val="0"/>
                <w:sz w:val="18"/>
                <w:szCs w:val="18"/>
              </w:rPr>
            </w:pPr>
          </w:p>
        </w:tc>
        <w:tc>
          <w:tcPr>
            <w:tcW w:w="609" w:type="dxa"/>
            <w:gridSpan w:val="2"/>
            <w:tcBorders>
              <w:top w:val="nil"/>
              <w:left w:val="nil"/>
              <w:bottom w:val="single" w:color="auto" w:sz="4" w:space="0"/>
              <w:right w:val="single" w:color="auto" w:sz="4" w:space="0"/>
            </w:tcBorders>
            <w:vAlign w:val="center"/>
          </w:tcPr>
          <w:p w14:paraId="5D4B899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6E39870">
            <w:pPr>
              <w:widowControl/>
              <w:spacing w:line="240" w:lineRule="exact"/>
              <w:jc w:val="center"/>
              <w:rPr>
                <w:rFonts w:ascii="宋体" w:hAnsi="宋体" w:cs="宋体"/>
                <w:kern w:val="0"/>
                <w:sz w:val="18"/>
                <w:szCs w:val="18"/>
              </w:rPr>
            </w:pPr>
          </w:p>
        </w:tc>
      </w:tr>
      <w:tr w14:paraId="4188E26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D6A770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F526EBA">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407982E">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2D3468B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指标1：产生沼液</w:t>
            </w:r>
          </w:p>
        </w:tc>
        <w:tc>
          <w:tcPr>
            <w:tcW w:w="850" w:type="dxa"/>
            <w:tcBorders>
              <w:top w:val="nil"/>
              <w:left w:val="nil"/>
              <w:bottom w:val="single" w:color="auto" w:sz="4" w:space="0"/>
              <w:right w:val="single" w:color="auto" w:sz="4" w:space="0"/>
            </w:tcBorders>
            <w:vAlign w:val="center"/>
          </w:tcPr>
          <w:p w14:paraId="03BA4D4F">
            <w:pPr>
              <w:widowControl/>
              <w:spacing w:line="240" w:lineRule="exact"/>
              <w:jc w:val="center"/>
              <w:rPr>
                <w:rFonts w:ascii="宋体" w:hAnsi="宋体" w:cs="宋体"/>
                <w:kern w:val="0"/>
                <w:sz w:val="18"/>
                <w:szCs w:val="18"/>
              </w:rPr>
            </w:pPr>
            <w:r>
              <w:rPr>
                <w:rFonts w:hint="eastAsia" w:ascii="宋体" w:hAnsi="宋体" w:cs="宋体"/>
                <w:kern w:val="0"/>
                <w:sz w:val="18"/>
                <w:szCs w:val="18"/>
              </w:rPr>
              <w:t>12万吨</w:t>
            </w:r>
          </w:p>
        </w:tc>
        <w:tc>
          <w:tcPr>
            <w:tcW w:w="851" w:type="dxa"/>
            <w:tcBorders>
              <w:top w:val="nil"/>
              <w:left w:val="nil"/>
              <w:bottom w:val="single" w:color="auto" w:sz="4" w:space="0"/>
              <w:right w:val="single" w:color="auto" w:sz="4" w:space="0"/>
            </w:tcBorders>
            <w:vAlign w:val="center"/>
          </w:tcPr>
          <w:p w14:paraId="2B19C270">
            <w:pPr>
              <w:widowControl/>
              <w:spacing w:line="240" w:lineRule="exact"/>
              <w:jc w:val="center"/>
              <w:rPr>
                <w:rFonts w:ascii="宋体" w:hAnsi="宋体" w:cs="宋体"/>
                <w:kern w:val="0"/>
                <w:sz w:val="18"/>
                <w:szCs w:val="18"/>
              </w:rPr>
            </w:pPr>
            <w:r>
              <w:rPr>
                <w:rFonts w:hint="eastAsia" w:ascii="宋体" w:hAnsi="宋体" w:cs="宋体"/>
                <w:kern w:val="0"/>
                <w:sz w:val="18"/>
                <w:szCs w:val="18"/>
              </w:rPr>
              <w:t>12万吨</w:t>
            </w:r>
          </w:p>
        </w:tc>
        <w:tc>
          <w:tcPr>
            <w:tcW w:w="525" w:type="dxa"/>
            <w:gridSpan w:val="2"/>
            <w:tcBorders>
              <w:top w:val="nil"/>
              <w:left w:val="nil"/>
              <w:bottom w:val="single" w:color="auto" w:sz="4" w:space="0"/>
              <w:right w:val="single" w:color="auto" w:sz="4" w:space="0"/>
            </w:tcBorders>
            <w:vAlign w:val="center"/>
          </w:tcPr>
          <w:p w14:paraId="5B228A7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9" w:type="dxa"/>
            <w:gridSpan w:val="2"/>
            <w:tcBorders>
              <w:top w:val="nil"/>
              <w:left w:val="nil"/>
              <w:bottom w:val="single" w:color="auto" w:sz="4" w:space="0"/>
              <w:right w:val="single" w:color="auto" w:sz="4" w:space="0"/>
            </w:tcBorders>
            <w:vAlign w:val="center"/>
          </w:tcPr>
          <w:p w14:paraId="69789AB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ADDF84E">
            <w:pPr>
              <w:widowControl/>
              <w:spacing w:line="240" w:lineRule="exact"/>
              <w:jc w:val="center"/>
              <w:rPr>
                <w:rFonts w:ascii="宋体" w:hAnsi="宋体" w:cs="宋体"/>
                <w:kern w:val="0"/>
                <w:sz w:val="18"/>
                <w:szCs w:val="18"/>
              </w:rPr>
            </w:pPr>
          </w:p>
        </w:tc>
      </w:tr>
      <w:tr w14:paraId="2DC72F4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4B9A29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8E7FE5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6F7508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70573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D97ABE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15A62B2">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vAlign w:val="center"/>
          </w:tcPr>
          <w:p w14:paraId="0FCB893E">
            <w:pPr>
              <w:widowControl/>
              <w:spacing w:line="240" w:lineRule="exact"/>
              <w:jc w:val="center"/>
              <w:rPr>
                <w:rFonts w:ascii="宋体" w:hAnsi="宋体" w:cs="宋体"/>
                <w:kern w:val="0"/>
                <w:sz w:val="18"/>
                <w:szCs w:val="18"/>
              </w:rPr>
            </w:pPr>
          </w:p>
        </w:tc>
        <w:tc>
          <w:tcPr>
            <w:tcW w:w="609" w:type="dxa"/>
            <w:gridSpan w:val="2"/>
            <w:tcBorders>
              <w:top w:val="nil"/>
              <w:left w:val="nil"/>
              <w:bottom w:val="single" w:color="auto" w:sz="4" w:space="0"/>
              <w:right w:val="single" w:color="auto" w:sz="4" w:space="0"/>
            </w:tcBorders>
            <w:vAlign w:val="center"/>
          </w:tcPr>
          <w:p w14:paraId="6414330C">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C97248B">
            <w:pPr>
              <w:widowControl/>
              <w:spacing w:line="240" w:lineRule="exact"/>
              <w:jc w:val="center"/>
              <w:rPr>
                <w:rFonts w:ascii="宋体" w:hAnsi="宋体" w:cs="宋体"/>
                <w:kern w:val="0"/>
                <w:sz w:val="18"/>
                <w:szCs w:val="18"/>
              </w:rPr>
            </w:pPr>
          </w:p>
        </w:tc>
      </w:tr>
      <w:tr w14:paraId="23A5A19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A56FEC5">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595F52CC">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8C7050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64E0854C">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5697533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指标1：改厕村群众</w:t>
            </w:r>
          </w:p>
        </w:tc>
        <w:tc>
          <w:tcPr>
            <w:tcW w:w="850" w:type="dxa"/>
            <w:tcBorders>
              <w:top w:val="nil"/>
              <w:left w:val="nil"/>
              <w:bottom w:val="single" w:color="auto" w:sz="4" w:space="0"/>
              <w:right w:val="single" w:color="auto" w:sz="4" w:space="0"/>
            </w:tcBorders>
            <w:vAlign w:val="center"/>
          </w:tcPr>
          <w:p w14:paraId="56ED291C">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2E16BA30">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25" w:type="dxa"/>
            <w:gridSpan w:val="2"/>
            <w:tcBorders>
              <w:top w:val="nil"/>
              <w:left w:val="nil"/>
              <w:bottom w:val="single" w:color="auto" w:sz="4" w:space="0"/>
              <w:right w:val="single" w:color="auto" w:sz="4" w:space="0"/>
            </w:tcBorders>
            <w:vAlign w:val="center"/>
          </w:tcPr>
          <w:p w14:paraId="356A737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9" w:type="dxa"/>
            <w:gridSpan w:val="2"/>
            <w:tcBorders>
              <w:top w:val="nil"/>
              <w:left w:val="nil"/>
              <w:bottom w:val="single" w:color="auto" w:sz="4" w:space="0"/>
              <w:right w:val="single" w:color="auto" w:sz="4" w:space="0"/>
            </w:tcBorders>
            <w:vAlign w:val="center"/>
          </w:tcPr>
          <w:p w14:paraId="07FA2A5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4BDFA0CA">
            <w:pPr>
              <w:widowControl/>
              <w:spacing w:line="240" w:lineRule="exact"/>
              <w:jc w:val="center"/>
              <w:rPr>
                <w:rFonts w:ascii="宋体" w:hAnsi="宋体" w:cs="宋体"/>
                <w:kern w:val="0"/>
                <w:sz w:val="18"/>
                <w:szCs w:val="18"/>
              </w:rPr>
            </w:pPr>
          </w:p>
        </w:tc>
      </w:tr>
      <w:tr w14:paraId="393DC047">
        <w:tblPrEx>
          <w:tblCellMar>
            <w:top w:w="0" w:type="dxa"/>
            <w:left w:w="108" w:type="dxa"/>
            <w:bottom w:w="0" w:type="dxa"/>
            <w:right w:w="108" w:type="dxa"/>
          </w:tblCellMar>
        </w:tblPrEx>
        <w:trPr>
          <w:trHeight w:val="516" w:hRule="exact"/>
        </w:trPr>
        <w:tc>
          <w:tcPr>
            <w:tcW w:w="588" w:type="dxa"/>
            <w:vMerge w:val="continue"/>
            <w:tcBorders>
              <w:left w:val="single" w:color="auto" w:sz="4" w:space="0"/>
              <w:right w:val="single" w:color="auto" w:sz="4" w:space="0"/>
            </w:tcBorders>
            <w:vAlign w:val="center"/>
          </w:tcPr>
          <w:p w14:paraId="2A8978CF">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4C9B867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34903B3">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BD42B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指标2：道路硬化村群众</w:t>
            </w:r>
          </w:p>
        </w:tc>
        <w:tc>
          <w:tcPr>
            <w:tcW w:w="850" w:type="dxa"/>
            <w:tcBorders>
              <w:top w:val="nil"/>
              <w:left w:val="nil"/>
              <w:bottom w:val="single" w:color="auto" w:sz="4" w:space="0"/>
              <w:right w:val="single" w:color="auto" w:sz="4" w:space="0"/>
            </w:tcBorders>
            <w:vAlign w:val="center"/>
          </w:tcPr>
          <w:p w14:paraId="4B55C1F1">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4106494C">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25" w:type="dxa"/>
            <w:gridSpan w:val="2"/>
            <w:tcBorders>
              <w:top w:val="nil"/>
              <w:left w:val="nil"/>
              <w:bottom w:val="single" w:color="auto" w:sz="4" w:space="0"/>
              <w:right w:val="single" w:color="auto" w:sz="4" w:space="0"/>
            </w:tcBorders>
            <w:vAlign w:val="center"/>
          </w:tcPr>
          <w:p w14:paraId="0D8C601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9" w:type="dxa"/>
            <w:gridSpan w:val="2"/>
            <w:tcBorders>
              <w:top w:val="nil"/>
              <w:left w:val="nil"/>
              <w:bottom w:val="single" w:color="auto" w:sz="4" w:space="0"/>
              <w:right w:val="single" w:color="auto" w:sz="4" w:space="0"/>
            </w:tcBorders>
            <w:vAlign w:val="center"/>
          </w:tcPr>
          <w:p w14:paraId="499110F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6AED09E4">
            <w:pPr>
              <w:widowControl/>
              <w:spacing w:line="240" w:lineRule="exact"/>
              <w:jc w:val="center"/>
              <w:rPr>
                <w:rFonts w:ascii="宋体" w:hAnsi="宋体" w:cs="宋体"/>
                <w:kern w:val="0"/>
                <w:sz w:val="18"/>
                <w:szCs w:val="18"/>
              </w:rPr>
            </w:pPr>
          </w:p>
        </w:tc>
      </w:tr>
      <w:tr w14:paraId="035FD112">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29ECEC4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25" w:type="dxa"/>
            <w:gridSpan w:val="2"/>
            <w:tcBorders>
              <w:top w:val="nil"/>
              <w:left w:val="nil"/>
              <w:bottom w:val="single" w:color="auto" w:sz="4" w:space="0"/>
              <w:right w:val="single" w:color="auto" w:sz="4" w:space="0"/>
            </w:tcBorders>
            <w:vAlign w:val="center"/>
          </w:tcPr>
          <w:p w14:paraId="089FE884">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10</w:t>
            </w:r>
          </w:p>
        </w:tc>
        <w:tc>
          <w:tcPr>
            <w:tcW w:w="609" w:type="dxa"/>
            <w:gridSpan w:val="2"/>
            <w:tcBorders>
              <w:top w:val="nil"/>
              <w:left w:val="nil"/>
              <w:bottom w:val="single" w:color="auto" w:sz="4" w:space="0"/>
              <w:right w:val="single" w:color="auto" w:sz="4" w:space="0"/>
            </w:tcBorders>
            <w:vAlign w:val="center"/>
          </w:tcPr>
          <w:p w14:paraId="66BB4CC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417" w:type="dxa"/>
            <w:gridSpan w:val="2"/>
            <w:tcBorders>
              <w:top w:val="single" w:color="auto" w:sz="4" w:space="0"/>
              <w:left w:val="nil"/>
              <w:bottom w:val="single" w:color="auto" w:sz="4" w:space="0"/>
              <w:right w:val="single" w:color="auto" w:sz="4" w:space="0"/>
            </w:tcBorders>
            <w:vAlign w:val="center"/>
          </w:tcPr>
          <w:p w14:paraId="0FA161F4">
            <w:pPr>
              <w:widowControl/>
              <w:spacing w:line="240" w:lineRule="exact"/>
              <w:jc w:val="center"/>
              <w:rPr>
                <w:rFonts w:ascii="宋体" w:hAnsi="宋体" w:cs="宋体"/>
                <w:kern w:val="0"/>
                <w:sz w:val="18"/>
                <w:szCs w:val="18"/>
              </w:rPr>
            </w:pPr>
          </w:p>
        </w:tc>
      </w:tr>
      <w:tr w14:paraId="01AF51E1">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24A86D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25" w:type="dxa"/>
            <w:gridSpan w:val="2"/>
            <w:tcBorders>
              <w:top w:val="nil"/>
              <w:left w:val="nil"/>
              <w:bottom w:val="single" w:color="auto" w:sz="4" w:space="0"/>
              <w:right w:val="single" w:color="auto" w:sz="4" w:space="0"/>
            </w:tcBorders>
            <w:vAlign w:val="center"/>
          </w:tcPr>
          <w:p w14:paraId="48A2316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9" w:type="dxa"/>
            <w:gridSpan w:val="2"/>
            <w:tcBorders>
              <w:top w:val="nil"/>
              <w:left w:val="nil"/>
              <w:bottom w:val="single" w:color="auto" w:sz="4" w:space="0"/>
              <w:right w:val="single" w:color="auto" w:sz="4" w:space="0"/>
            </w:tcBorders>
            <w:vAlign w:val="center"/>
          </w:tcPr>
          <w:p w14:paraId="75BEF43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nil"/>
              <w:bottom w:val="single" w:color="auto" w:sz="4" w:space="0"/>
              <w:right w:val="single" w:color="auto" w:sz="4" w:space="0"/>
            </w:tcBorders>
            <w:vAlign w:val="center"/>
          </w:tcPr>
          <w:p w14:paraId="3E63AA82">
            <w:pPr>
              <w:widowControl/>
              <w:spacing w:line="240" w:lineRule="exact"/>
              <w:jc w:val="center"/>
              <w:rPr>
                <w:rFonts w:ascii="宋体" w:hAnsi="宋体" w:cs="宋体"/>
                <w:kern w:val="0"/>
                <w:sz w:val="18"/>
                <w:szCs w:val="18"/>
              </w:rPr>
            </w:pPr>
          </w:p>
        </w:tc>
      </w:tr>
    </w:tbl>
    <w:p w14:paraId="7B23BDB0">
      <w:pPr>
        <w:spacing w:line="560" w:lineRule="exact"/>
        <w:ind w:firstLine="640" w:firstLineChars="200"/>
        <w:rPr>
          <w:rFonts w:ascii="仿宋" w:hAnsi="仿宋" w:eastAsia="仿宋" w:cs="黑体"/>
          <w:kern w:val="0"/>
          <w:sz w:val="32"/>
          <w:szCs w:val="32"/>
        </w:rPr>
      </w:pPr>
    </w:p>
    <w:p w14:paraId="6FCD51DD">
      <w:pPr>
        <w:rPr>
          <w:rFonts w:ascii="仿宋" w:hAnsi="仿宋" w:eastAsia="仿宋" w:cs="黑体"/>
          <w:kern w:val="0"/>
          <w:sz w:val="32"/>
          <w:szCs w:val="32"/>
        </w:rPr>
      </w:pPr>
      <w:r>
        <w:rPr>
          <w:rFonts w:hint="eastAsia"/>
          <w:szCs w:val="21"/>
        </w:rPr>
        <w:t>注：其中预算执行率固定为10分，其中各项指标90分，总分100分。</w:t>
      </w:r>
    </w:p>
    <w:p w14:paraId="1526AB1C">
      <w:pPr>
        <w:widowControl/>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2020年人居环境整治整县推进奖补项目</w:t>
      </w:r>
    </w:p>
    <w:p w14:paraId="7D3D430E">
      <w:pPr>
        <w:widowControl/>
        <w:spacing w:line="560" w:lineRule="exact"/>
        <w:jc w:val="center"/>
        <w:rPr>
          <w:rFonts w:ascii="方正小标宋简体" w:hAnsi="宋体" w:eastAsia="方正小标宋简体" w:cs="宋体"/>
          <w:b/>
          <w:bCs/>
          <w:kern w:val="0"/>
          <w:sz w:val="44"/>
          <w:szCs w:val="44"/>
        </w:rPr>
      </w:pPr>
      <w:r>
        <w:rPr>
          <w:rFonts w:hint="eastAsia" w:ascii="方正小标宋简体" w:hAnsi="宋体" w:eastAsia="方正小标宋简体"/>
          <w:sz w:val="44"/>
          <w:szCs w:val="44"/>
        </w:rPr>
        <w:t>绩效评价报告</w:t>
      </w:r>
    </w:p>
    <w:p w14:paraId="5985124C">
      <w:pPr>
        <w:spacing w:line="560" w:lineRule="exact"/>
        <w:rPr>
          <w:rFonts w:ascii="仿宋_GB2312" w:eastAsia="仿宋_GB2312"/>
          <w:sz w:val="32"/>
          <w:szCs w:val="32"/>
        </w:rPr>
      </w:pPr>
    </w:p>
    <w:p w14:paraId="38EF6597">
      <w:pPr>
        <w:spacing w:line="560" w:lineRule="exact"/>
        <w:ind w:firstLine="640" w:firstLineChars="200"/>
        <w:rPr>
          <w:rFonts w:ascii="黑体" w:hAnsi="黑体" w:eastAsia="黑体"/>
          <w:sz w:val="32"/>
          <w:szCs w:val="32"/>
        </w:rPr>
      </w:pPr>
      <w:r>
        <w:rPr>
          <w:rFonts w:hint="eastAsia" w:ascii="黑体" w:hAnsi="黑体" w:eastAsia="黑体"/>
          <w:sz w:val="32"/>
          <w:szCs w:val="32"/>
        </w:rPr>
        <w:t>一、基本情况</w:t>
      </w:r>
    </w:p>
    <w:p w14:paraId="67F841CD">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（一）项目概况</w:t>
      </w:r>
    </w:p>
    <w:p w14:paraId="5FFC8061">
      <w:pPr>
        <w:spacing w:line="570" w:lineRule="exact"/>
        <w:ind w:firstLine="640" w:firstLineChars="200"/>
        <w:jc w:val="left"/>
        <w:rPr>
          <w:rFonts w:ascii="仿宋" w:hAnsi="仿宋" w:eastAsia="仿宋" w:cs="黑体"/>
          <w:kern w:val="0"/>
          <w:sz w:val="32"/>
          <w:szCs w:val="32"/>
        </w:rPr>
      </w:pPr>
      <w:r>
        <w:rPr>
          <w:rFonts w:hint="eastAsia" w:ascii="仿宋" w:hAnsi="仿宋" w:eastAsia="仿宋" w:cs="黑体"/>
          <w:kern w:val="0"/>
          <w:sz w:val="32"/>
          <w:szCs w:val="32"/>
        </w:rPr>
        <w:t>2020年农村人居环境整治整县推进奖补项目用于农村户厕改造项目420万元；农村厕所粪污无害化处理工程2806万元；农村道路硬化项目700万元。</w:t>
      </w:r>
    </w:p>
    <w:p w14:paraId="712FA959">
      <w:pPr>
        <w:autoSpaceDE w:val="0"/>
        <w:autoSpaceDN w:val="0"/>
        <w:adjustRightInd w:val="0"/>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该项目年初预算3926万元，其中省财政奖补2926万元，企业自筹1000万元，财政实际支出1678.5万元，企业自筹已到位。</w:t>
      </w:r>
    </w:p>
    <w:p w14:paraId="2708F2AB">
      <w:pPr>
        <w:spacing w:line="560" w:lineRule="exact"/>
        <w:ind w:firstLine="480" w:firstLineChars="150"/>
        <w:rPr>
          <w:rFonts w:ascii="仿宋" w:hAnsi="仿宋" w:eastAsia="仿宋" w:cs="黑体"/>
          <w:kern w:val="0"/>
          <w:sz w:val="32"/>
          <w:szCs w:val="32"/>
        </w:rPr>
      </w:pPr>
      <w:r>
        <w:rPr>
          <w:rFonts w:hint="eastAsia" w:ascii="仿宋" w:hAnsi="仿宋" w:eastAsia="仿宋" w:cs="黑体"/>
          <w:kern w:val="0"/>
          <w:sz w:val="32"/>
          <w:szCs w:val="32"/>
        </w:rPr>
        <w:t>（二）项目绩效目标</w:t>
      </w:r>
    </w:p>
    <w:p w14:paraId="3E877502">
      <w:pPr>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近年来，遵化市对农村人居环境整治工作高度重视，结合农村实际多措并举，全力推进，全面改善农村人居环境，争取更大的。</w:t>
      </w:r>
    </w:p>
    <w:p w14:paraId="47FC3362">
      <w:pPr>
        <w:spacing w:line="56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3D4958FC">
      <w:pPr>
        <w:spacing w:line="560" w:lineRule="exact"/>
        <w:ind w:firstLine="640" w:firstLineChars="200"/>
        <w:rPr>
          <w:rFonts w:ascii="方正楷体简体" w:eastAsia="方正楷体简体"/>
          <w:sz w:val="32"/>
          <w:szCs w:val="32"/>
        </w:rPr>
      </w:pPr>
      <w:r>
        <w:rPr>
          <w:rFonts w:hint="eastAsia" w:ascii="方正楷体简体" w:eastAsia="方正楷体简体"/>
          <w:sz w:val="32"/>
          <w:szCs w:val="32"/>
        </w:rPr>
        <w:t>（一）绩效评价目的、对象和范围</w:t>
      </w:r>
    </w:p>
    <w:p w14:paraId="0AF54C32">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为加强项目支出绩效管理，提高财政资金使用效益和公共服务质量，对发展与改革事务日常运转经费项目年初绩效目标指标的实现情况进行绩效自评。</w:t>
      </w:r>
    </w:p>
    <w:p w14:paraId="1732F539">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（二）绩效评价原则、评价指标体系（附表说明）、评价方法、评价标准</w:t>
      </w:r>
    </w:p>
    <w:p w14:paraId="49F9B897">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1、绩效评价工作遵循全面覆盖、程序简便、客观公正、公开透明的原则。</w:t>
      </w:r>
    </w:p>
    <w:p w14:paraId="2E4A388F">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2、评价指标体系，具体每个指标得分情况详见下表：</w:t>
      </w:r>
    </w:p>
    <w:p w14:paraId="0C09432E">
      <w:pPr>
        <w:widowControl/>
        <w:spacing w:line="560" w:lineRule="exact"/>
        <w:ind w:firstLine="640" w:firstLineChars="200"/>
        <w:rPr>
          <w:rFonts w:ascii="方正仿宋简体" w:eastAsia="方正仿宋简体"/>
          <w:kern w:val="0"/>
          <w:sz w:val="32"/>
          <w:szCs w:val="32"/>
        </w:rPr>
      </w:pP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03"/>
        <w:gridCol w:w="1276"/>
        <w:gridCol w:w="1276"/>
        <w:gridCol w:w="3260"/>
        <w:gridCol w:w="851"/>
        <w:gridCol w:w="708"/>
      </w:tblGrid>
      <w:tr w14:paraId="4344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20853E4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903" w:type="dxa"/>
            <w:vAlign w:val="center"/>
          </w:tcPr>
          <w:p w14:paraId="792C72D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276" w:type="dxa"/>
            <w:vAlign w:val="center"/>
          </w:tcPr>
          <w:p w14:paraId="230DF5E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76" w:type="dxa"/>
            <w:vAlign w:val="center"/>
          </w:tcPr>
          <w:p w14:paraId="4273880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3260" w:type="dxa"/>
            <w:vAlign w:val="center"/>
          </w:tcPr>
          <w:p w14:paraId="6F90186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851" w:type="dxa"/>
            <w:vAlign w:val="center"/>
          </w:tcPr>
          <w:p w14:paraId="48AEE99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708" w:type="dxa"/>
            <w:vAlign w:val="center"/>
          </w:tcPr>
          <w:p w14:paraId="2EDCEAE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4CD2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restart"/>
            <w:vAlign w:val="center"/>
          </w:tcPr>
          <w:p w14:paraId="2496DB2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产出指标</w:t>
            </w:r>
          </w:p>
        </w:tc>
        <w:tc>
          <w:tcPr>
            <w:tcW w:w="903" w:type="dxa"/>
            <w:vMerge w:val="restart"/>
            <w:vAlign w:val="center"/>
          </w:tcPr>
          <w:p w14:paraId="7933639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1276" w:type="dxa"/>
            <w:vAlign w:val="center"/>
          </w:tcPr>
          <w:p w14:paraId="657D29A0">
            <w:pPr>
              <w:widowControl/>
              <w:spacing w:line="440" w:lineRule="exact"/>
              <w:jc w:val="center"/>
              <w:rPr>
                <w:rFonts w:ascii="方正仿宋简体" w:hAnsi="仿宋" w:eastAsia="方正仿宋简体"/>
                <w:kern w:val="0"/>
                <w:sz w:val="24"/>
              </w:rPr>
            </w:pPr>
          </w:p>
          <w:p w14:paraId="23AADC19">
            <w:pPr>
              <w:jc w:val="center"/>
              <w:rPr>
                <w:rFonts w:ascii="方正仿宋简体" w:hAnsi="仿宋" w:eastAsia="方正仿宋简体"/>
                <w:kern w:val="0"/>
                <w:sz w:val="24"/>
              </w:rPr>
            </w:pPr>
            <w:r>
              <w:rPr>
                <w:rFonts w:hint="eastAsia" w:ascii="方正仿宋简体" w:hAnsi="仿宋" w:eastAsia="方正仿宋简体"/>
                <w:kern w:val="0"/>
                <w:sz w:val="24"/>
              </w:rPr>
              <w:t>户厕改造数</w:t>
            </w:r>
          </w:p>
        </w:tc>
        <w:tc>
          <w:tcPr>
            <w:tcW w:w="1276" w:type="dxa"/>
            <w:vAlign w:val="center"/>
          </w:tcPr>
          <w:p w14:paraId="19FDF84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3260" w:type="dxa"/>
            <w:vAlign w:val="center"/>
          </w:tcPr>
          <w:p w14:paraId="6153D4B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目标明确（5分），目标细化（5分），目标量化（5分）</w:t>
            </w:r>
          </w:p>
        </w:tc>
        <w:tc>
          <w:tcPr>
            <w:tcW w:w="851" w:type="dxa"/>
            <w:vAlign w:val="center"/>
          </w:tcPr>
          <w:p w14:paraId="1EFF21D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15</w:t>
            </w:r>
          </w:p>
        </w:tc>
        <w:tc>
          <w:tcPr>
            <w:tcW w:w="708" w:type="dxa"/>
            <w:vAlign w:val="center"/>
          </w:tcPr>
          <w:p w14:paraId="139913D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15</w:t>
            </w:r>
          </w:p>
        </w:tc>
      </w:tr>
      <w:tr w14:paraId="3133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vAlign w:val="center"/>
          </w:tcPr>
          <w:p w14:paraId="62EDD8A1">
            <w:pPr>
              <w:widowControl/>
              <w:spacing w:line="440" w:lineRule="exact"/>
              <w:jc w:val="center"/>
              <w:rPr>
                <w:rFonts w:ascii="方正仿宋简体" w:hAnsi="仿宋" w:eastAsia="方正仿宋简体"/>
                <w:kern w:val="0"/>
                <w:sz w:val="24"/>
              </w:rPr>
            </w:pPr>
          </w:p>
        </w:tc>
        <w:tc>
          <w:tcPr>
            <w:tcW w:w="903" w:type="dxa"/>
            <w:vMerge w:val="continue"/>
            <w:vAlign w:val="center"/>
          </w:tcPr>
          <w:p w14:paraId="10993731">
            <w:pPr>
              <w:widowControl/>
              <w:spacing w:line="440" w:lineRule="exact"/>
              <w:jc w:val="center"/>
              <w:rPr>
                <w:rFonts w:ascii="方正仿宋简体" w:hAnsi="仿宋" w:eastAsia="方正仿宋简体"/>
                <w:kern w:val="0"/>
                <w:sz w:val="24"/>
              </w:rPr>
            </w:pPr>
          </w:p>
        </w:tc>
        <w:tc>
          <w:tcPr>
            <w:tcW w:w="1276" w:type="dxa"/>
            <w:vAlign w:val="center"/>
          </w:tcPr>
          <w:p w14:paraId="3CFF947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道路硬化数量</w:t>
            </w:r>
          </w:p>
        </w:tc>
        <w:tc>
          <w:tcPr>
            <w:tcW w:w="1276" w:type="dxa"/>
            <w:vAlign w:val="center"/>
          </w:tcPr>
          <w:p w14:paraId="134806D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3260" w:type="dxa"/>
            <w:vAlign w:val="center"/>
          </w:tcPr>
          <w:p w14:paraId="2B409EB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目标明确（5分），目标细化（5分），目标量化（5分）</w:t>
            </w:r>
          </w:p>
        </w:tc>
        <w:tc>
          <w:tcPr>
            <w:tcW w:w="851" w:type="dxa"/>
            <w:vAlign w:val="center"/>
          </w:tcPr>
          <w:p w14:paraId="42F7B8F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15</w:t>
            </w:r>
          </w:p>
        </w:tc>
        <w:tc>
          <w:tcPr>
            <w:tcW w:w="708" w:type="dxa"/>
            <w:vAlign w:val="center"/>
          </w:tcPr>
          <w:p w14:paraId="0719DC3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15</w:t>
            </w:r>
          </w:p>
        </w:tc>
      </w:tr>
      <w:tr w14:paraId="24FB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vAlign w:val="center"/>
          </w:tcPr>
          <w:p w14:paraId="1C8F58A6">
            <w:pPr>
              <w:widowControl/>
              <w:spacing w:line="440" w:lineRule="exact"/>
              <w:jc w:val="center"/>
              <w:rPr>
                <w:rFonts w:ascii="方正仿宋简体" w:hAnsi="仿宋" w:eastAsia="方正仿宋简体"/>
                <w:kern w:val="0"/>
                <w:sz w:val="24"/>
              </w:rPr>
            </w:pPr>
          </w:p>
        </w:tc>
        <w:tc>
          <w:tcPr>
            <w:tcW w:w="903" w:type="dxa"/>
            <w:vAlign w:val="center"/>
          </w:tcPr>
          <w:p w14:paraId="2A4A18D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1276" w:type="dxa"/>
            <w:vAlign w:val="center"/>
          </w:tcPr>
          <w:p w14:paraId="1CA0B44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改厕合格率</w:t>
            </w:r>
          </w:p>
        </w:tc>
        <w:tc>
          <w:tcPr>
            <w:tcW w:w="1276" w:type="dxa"/>
            <w:vAlign w:val="center"/>
          </w:tcPr>
          <w:p w14:paraId="3823A4B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是否达标</w:t>
            </w:r>
          </w:p>
        </w:tc>
        <w:tc>
          <w:tcPr>
            <w:tcW w:w="3260" w:type="dxa"/>
            <w:vAlign w:val="center"/>
          </w:tcPr>
          <w:p w14:paraId="7F73442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达标（10分）</w:t>
            </w:r>
          </w:p>
        </w:tc>
        <w:tc>
          <w:tcPr>
            <w:tcW w:w="851" w:type="dxa"/>
            <w:vAlign w:val="center"/>
          </w:tcPr>
          <w:p w14:paraId="44079ED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708" w:type="dxa"/>
            <w:vAlign w:val="center"/>
          </w:tcPr>
          <w:p w14:paraId="24AE7CB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D4F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vAlign w:val="center"/>
          </w:tcPr>
          <w:p w14:paraId="46B8D5FB">
            <w:pPr>
              <w:widowControl/>
              <w:spacing w:line="440" w:lineRule="exact"/>
              <w:jc w:val="center"/>
              <w:rPr>
                <w:rFonts w:ascii="方正仿宋简体" w:hAnsi="仿宋" w:eastAsia="方正仿宋简体"/>
                <w:kern w:val="0"/>
                <w:sz w:val="24"/>
              </w:rPr>
            </w:pPr>
          </w:p>
        </w:tc>
        <w:tc>
          <w:tcPr>
            <w:tcW w:w="903" w:type="dxa"/>
            <w:vAlign w:val="center"/>
          </w:tcPr>
          <w:p w14:paraId="6254D7A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1276" w:type="dxa"/>
            <w:vAlign w:val="center"/>
          </w:tcPr>
          <w:p w14:paraId="6258268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产生沼液量</w:t>
            </w:r>
          </w:p>
        </w:tc>
        <w:tc>
          <w:tcPr>
            <w:tcW w:w="1276" w:type="dxa"/>
            <w:vAlign w:val="center"/>
          </w:tcPr>
          <w:p w14:paraId="3104967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是否达到预期目标</w:t>
            </w:r>
          </w:p>
        </w:tc>
        <w:tc>
          <w:tcPr>
            <w:tcW w:w="3260" w:type="dxa"/>
            <w:vAlign w:val="center"/>
          </w:tcPr>
          <w:p w14:paraId="765B7FC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达到预期目标（10分）</w:t>
            </w:r>
          </w:p>
        </w:tc>
        <w:tc>
          <w:tcPr>
            <w:tcW w:w="851" w:type="dxa"/>
            <w:vAlign w:val="center"/>
          </w:tcPr>
          <w:p w14:paraId="5CAE294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708" w:type="dxa"/>
            <w:vAlign w:val="center"/>
          </w:tcPr>
          <w:p w14:paraId="48D3100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F46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restart"/>
            <w:vAlign w:val="center"/>
          </w:tcPr>
          <w:p w14:paraId="05FF2E2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903" w:type="dxa"/>
            <w:vAlign w:val="center"/>
          </w:tcPr>
          <w:p w14:paraId="66AABFD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276" w:type="dxa"/>
            <w:vAlign w:val="center"/>
          </w:tcPr>
          <w:p w14:paraId="547187F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当年完成农村“厕所革命”整村推进行政村的卫生厕所普及率</w:t>
            </w:r>
          </w:p>
        </w:tc>
        <w:tc>
          <w:tcPr>
            <w:tcW w:w="1276" w:type="dxa"/>
            <w:vAlign w:val="center"/>
          </w:tcPr>
          <w:p w14:paraId="7DCF52C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是否达到普及率要求</w:t>
            </w:r>
          </w:p>
        </w:tc>
        <w:tc>
          <w:tcPr>
            <w:tcW w:w="3260" w:type="dxa"/>
            <w:vAlign w:val="center"/>
          </w:tcPr>
          <w:p w14:paraId="18ECA0A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达到卫生厕所普及率目标（10分）</w:t>
            </w:r>
          </w:p>
        </w:tc>
        <w:tc>
          <w:tcPr>
            <w:tcW w:w="851" w:type="dxa"/>
            <w:vAlign w:val="center"/>
          </w:tcPr>
          <w:p w14:paraId="63BEF29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708" w:type="dxa"/>
            <w:vAlign w:val="center"/>
          </w:tcPr>
          <w:p w14:paraId="63C5298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613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vAlign w:val="center"/>
          </w:tcPr>
          <w:p w14:paraId="07B5434E">
            <w:pPr>
              <w:widowControl/>
              <w:spacing w:line="440" w:lineRule="exact"/>
              <w:jc w:val="center"/>
              <w:rPr>
                <w:rFonts w:ascii="方正仿宋简体" w:hAnsi="仿宋" w:eastAsia="方正仿宋简体"/>
                <w:kern w:val="0"/>
                <w:sz w:val="24"/>
              </w:rPr>
            </w:pPr>
          </w:p>
        </w:tc>
        <w:tc>
          <w:tcPr>
            <w:tcW w:w="903" w:type="dxa"/>
            <w:vAlign w:val="center"/>
          </w:tcPr>
          <w:p w14:paraId="389CE62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生态指标</w:t>
            </w:r>
          </w:p>
        </w:tc>
        <w:tc>
          <w:tcPr>
            <w:tcW w:w="1276" w:type="dxa"/>
            <w:vAlign w:val="center"/>
          </w:tcPr>
          <w:p w14:paraId="7E65B03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减少厕所粪污污染</w:t>
            </w:r>
          </w:p>
        </w:tc>
        <w:tc>
          <w:tcPr>
            <w:tcW w:w="1276" w:type="dxa"/>
            <w:vAlign w:val="center"/>
          </w:tcPr>
          <w:p w14:paraId="0739AA3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是否达到预期目标值</w:t>
            </w:r>
          </w:p>
        </w:tc>
        <w:tc>
          <w:tcPr>
            <w:tcW w:w="3260" w:type="dxa"/>
            <w:vAlign w:val="center"/>
          </w:tcPr>
          <w:p w14:paraId="752326A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达到预期目标（10分）</w:t>
            </w:r>
          </w:p>
        </w:tc>
        <w:tc>
          <w:tcPr>
            <w:tcW w:w="851" w:type="dxa"/>
            <w:vAlign w:val="center"/>
          </w:tcPr>
          <w:p w14:paraId="69D5050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708" w:type="dxa"/>
            <w:vAlign w:val="center"/>
          </w:tcPr>
          <w:p w14:paraId="5F39981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AC3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vAlign w:val="center"/>
          </w:tcPr>
          <w:p w14:paraId="22E16F2B">
            <w:pPr>
              <w:widowControl/>
              <w:spacing w:line="440" w:lineRule="exact"/>
              <w:jc w:val="center"/>
              <w:rPr>
                <w:rFonts w:ascii="方正仿宋简体" w:hAnsi="仿宋" w:eastAsia="方正仿宋简体"/>
                <w:kern w:val="0"/>
                <w:sz w:val="24"/>
              </w:rPr>
            </w:pPr>
          </w:p>
        </w:tc>
        <w:tc>
          <w:tcPr>
            <w:tcW w:w="903" w:type="dxa"/>
            <w:vAlign w:val="center"/>
          </w:tcPr>
          <w:p w14:paraId="5D2C706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276" w:type="dxa"/>
            <w:vAlign w:val="center"/>
          </w:tcPr>
          <w:p w14:paraId="7FA2F3B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产生沼气量</w:t>
            </w:r>
          </w:p>
        </w:tc>
        <w:tc>
          <w:tcPr>
            <w:tcW w:w="1276" w:type="dxa"/>
            <w:vAlign w:val="center"/>
          </w:tcPr>
          <w:p w14:paraId="3068DF3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是否达到预期目标</w:t>
            </w:r>
          </w:p>
        </w:tc>
        <w:tc>
          <w:tcPr>
            <w:tcW w:w="3260" w:type="dxa"/>
            <w:vAlign w:val="center"/>
          </w:tcPr>
          <w:p w14:paraId="5F66129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达到预期目标（10分）</w:t>
            </w:r>
          </w:p>
        </w:tc>
        <w:tc>
          <w:tcPr>
            <w:tcW w:w="851" w:type="dxa"/>
            <w:vAlign w:val="center"/>
          </w:tcPr>
          <w:p w14:paraId="73AF1A9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708" w:type="dxa"/>
            <w:vAlign w:val="center"/>
          </w:tcPr>
          <w:p w14:paraId="4F2BC3B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370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184013A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903" w:type="dxa"/>
            <w:vAlign w:val="center"/>
          </w:tcPr>
          <w:p w14:paraId="0FBB71D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1276" w:type="dxa"/>
            <w:vAlign w:val="center"/>
          </w:tcPr>
          <w:p w14:paraId="0F9CFD6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项目村群众</w:t>
            </w:r>
          </w:p>
        </w:tc>
        <w:tc>
          <w:tcPr>
            <w:tcW w:w="1276" w:type="dxa"/>
            <w:vAlign w:val="center"/>
          </w:tcPr>
          <w:p w14:paraId="2D225B23">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3260" w:type="dxa"/>
            <w:vAlign w:val="center"/>
          </w:tcPr>
          <w:p w14:paraId="6C0C1899">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完成95%得10分，完成90%以上得8分，完成80%以上得6分，完成80%以下得5分。</w:t>
            </w:r>
          </w:p>
        </w:tc>
        <w:tc>
          <w:tcPr>
            <w:tcW w:w="851" w:type="dxa"/>
            <w:vAlign w:val="center"/>
          </w:tcPr>
          <w:p w14:paraId="3B4BF2A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708" w:type="dxa"/>
            <w:vAlign w:val="center"/>
          </w:tcPr>
          <w:p w14:paraId="6C80F0F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2FC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gridSpan w:val="4"/>
            <w:vAlign w:val="center"/>
          </w:tcPr>
          <w:p w14:paraId="43816EEA">
            <w:pPr>
              <w:jc w:val="left"/>
              <w:rPr>
                <w:rFonts w:ascii="方正仿宋简体" w:hAnsi="仿宋" w:eastAsia="方正仿宋简体"/>
                <w:kern w:val="0"/>
                <w:sz w:val="24"/>
              </w:rPr>
            </w:pPr>
            <w:r>
              <w:rPr>
                <w:rFonts w:hint="eastAsia" w:ascii="方正仿宋简体" w:hAnsi="仿宋" w:eastAsia="方正仿宋简体"/>
                <w:kern w:val="0"/>
                <w:sz w:val="24"/>
              </w:rPr>
              <w:t>预算执行率</w:t>
            </w:r>
          </w:p>
        </w:tc>
        <w:tc>
          <w:tcPr>
            <w:tcW w:w="3260" w:type="dxa"/>
            <w:vAlign w:val="center"/>
          </w:tcPr>
          <w:p w14:paraId="2FAA1EF5">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完成100%得10分，完成80%以上得9分，完成50%以上得8分，完成50%以下得5分。</w:t>
            </w:r>
          </w:p>
        </w:tc>
        <w:tc>
          <w:tcPr>
            <w:tcW w:w="851" w:type="dxa"/>
            <w:vAlign w:val="center"/>
          </w:tcPr>
          <w:p w14:paraId="20C7FF1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708" w:type="dxa"/>
            <w:vAlign w:val="center"/>
          </w:tcPr>
          <w:p w14:paraId="39DB2FE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14:paraId="1142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gridSpan w:val="5"/>
            <w:vAlign w:val="center"/>
          </w:tcPr>
          <w:p w14:paraId="2E487DED">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851" w:type="dxa"/>
            <w:vAlign w:val="center"/>
          </w:tcPr>
          <w:p w14:paraId="0123FBE2">
            <w:pPr>
              <w:widowControl/>
              <w:spacing w:line="440" w:lineRule="exact"/>
              <w:jc w:val="center"/>
              <w:rPr>
                <w:rFonts w:ascii="方正仿宋简体" w:hAnsi="仿宋" w:eastAsia="方正仿宋简体"/>
                <w:kern w:val="0"/>
                <w:sz w:val="24"/>
              </w:rPr>
            </w:pPr>
          </w:p>
        </w:tc>
        <w:tc>
          <w:tcPr>
            <w:tcW w:w="708" w:type="dxa"/>
            <w:vAlign w:val="center"/>
          </w:tcPr>
          <w:p w14:paraId="64F4A11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98</w:t>
            </w:r>
          </w:p>
        </w:tc>
      </w:tr>
    </w:tbl>
    <w:p w14:paraId="368DEEB8">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3、评价方法</w:t>
      </w:r>
    </w:p>
    <w:p w14:paraId="024662A5">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采用查阅资料、实地检查等多种评价方法相结合的综合评价方法。</w:t>
      </w:r>
    </w:p>
    <w:p w14:paraId="1FF2DFC6">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4、评价标准</w:t>
      </w:r>
    </w:p>
    <w:p w14:paraId="32FCACFB">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从投入、过程、产出、效果四方面设计了四个一级指标，十三个二级指标和十六个三级指标。对每项三级指标分别赋予了不同分值，总分共100分。其中，产出方面占比50％，效益方面占比30％，满意度方面占比10％，预算率方面占比10%。评分标准，90分（含90分）以上为优秀，70-90分（含70分）为良好，60-70分（含60分）为合格，60分（不含60分）以下为不合格。</w:t>
      </w:r>
    </w:p>
    <w:p w14:paraId="4E998650">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（三）绩效评价工作过程</w:t>
      </w:r>
    </w:p>
    <w:p w14:paraId="4034A550">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按照单位内部职责分工，成立了有关业务、财务人员的评价工作小组，评价工作组2021年3月15日至2021年3月20日听取了相关工作汇报，查看了有关业务资料及财务资料，了解资金拨付、使用情况及相关的管理工作。</w:t>
      </w:r>
    </w:p>
    <w:p w14:paraId="46921CD0">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1.评价工作组对农村人居环境整治整县推进项目收集相关资料。</w:t>
      </w:r>
    </w:p>
    <w:p w14:paraId="33143652">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2.评价组实地调研并了解项目实际运行情况。</w:t>
      </w:r>
    </w:p>
    <w:p w14:paraId="4A19CFCA">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3.根据调研结果和收集资料进行综合分析，综合评定绩效等级。</w:t>
      </w:r>
    </w:p>
    <w:p w14:paraId="5803D99C">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4.根据调研结果、收集资料及综合评定的绩效等级，科学撰写评价报告。</w:t>
      </w:r>
    </w:p>
    <w:p w14:paraId="72A51B3C">
      <w:pPr>
        <w:spacing w:line="560" w:lineRule="exact"/>
        <w:ind w:firstLine="640" w:firstLineChars="200"/>
        <w:rPr>
          <w:rFonts w:ascii="黑体" w:hAnsi="黑体" w:eastAsia="黑体"/>
          <w:sz w:val="32"/>
          <w:szCs w:val="32"/>
        </w:rPr>
      </w:pPr>
      <w:r>
        <w:rPr>
          <w:rFonts w:hint="eastAsia" w:ascii="黑体" w:hAnsi="黑体" w:eastAsia="黑体"/>
          <w:sz w:val="32"/>
          <w:szCs w:val="32"/>
        </w:rPr>
        <w:t>三、综合评价情况及评价结论</w:t>
      </w:r>
    </w:p>
    <w:p w14:paraId="45128D2D">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自今年改厕工作开展以来，严格按照“政府主导、部门联动、农民参与、农户受益”的工作思路，加大组织领导、宣传发动、规范建设、督导检查、长效机制建立、问题厕所整改等方面工作力度，全市农村改厕工作稳步推进，取得了较好的效果。该项目完成年初绩效目标，切实发挥了财政资金的使用效果。</w:t>
      </w:r>
    </w:p>
    <w:p w14:paraId="307E7722">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仿宋"/>
          <w:sz w:val="32"/>
          <w:szCs w:val="32"/>
        </w:rPr>
        <w:t>评价</w:t>
      </w:r>
      <w:r>
        <w:rPr>
          <w:rFonts w:ascii="仿宋" w:hAnsi="仿宋" w:eastAsia="仿宋" w:cs="仿宋"/>
          <w:sz w:val="32"/>
          <w:szCs w:val="32"/>
        </w:rPr>
        <w:t>结论：综合评分项目绩效指标得分为99</w:t>
      </w:r>
      <w:r>
        <w:rPr>
          <w:rFonts w:hint="eastAsia" w:ascii="仿宋" w:hAnsi="仿宋" w:eastAsia="仿宋" w:cs="仿宋"/>
          <w:sz w:val="32"/>
          <w:szCs w:val="32"/>
        </w:rPr>
        <w:t>分</w:t>
      </w:r>
      <w:r>
        <w:rPr>
          <w:rFonts w:ascii="仿宋" w:hAnsi="仿宋" w:eastAsia="仿宋" w:cs="仿宋"/>
          <w:sz w:val="32"/>
          <w:szCs w:val="32"/>
        </w:rPr>
        <w:t>，绩效评为优秀</w:t>
      </w:r>
      <w:r>
        <w:rPr>
          <w:rFonts w:hint="eastAsia" w:ascii="仿宋" w:hAnsi="仿宋" w:eastAsia="仿宋" w:cs="仿宋"/>
          <w:sz w:val="32"/>
          <w:szCs w:val="32"/>
        </w:rPr>
        <w:t>。</w:t>
      </w:r>
    </w:p>
    <w:p w14:paraId="70D57D1E">
      <w:pPr>
        <w:spacing w:line="560" w:lineRule="exact"/>
        <w:ind w:firstLine="640" w:firstLineChars="200"/>
        <w:rPr>
          <w:rFonts w:ascii="黑体" w:hAnsi="黑体" w:eastAsia="黑体"/>
          <w:sz w:val="32"/>
          <w:szCs w:val="32"/>
        </w:rPr>
      </w:pPr>
      <w:r>
        <w:rPr>
          <w:rFonts w:hint="eastAsia" w:ascii="黑体" w:hAnsi="黑体" w:eastAsia="黑体"/>
          <w:sz w:val="32"/>
          <w:szCs w:val="32"/>
        </w:rPr>
        <w:t>四、绩效评价指标分析</w:t>
      </w:r>
    </w:p>
    <w:p w14:paraId="65065965">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（一）2020年农村人居环境整治整县推进奖补项目产出指标评价分析情况</w:t>
      </w:r>
    </w:p>
    <w:p w14:paraId="19A87064">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1、数量指标</w:t>
      </w:r>
    </w:p>
    <w:p w14:paraId="4F5CB8E5">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改厕工作完成数8400座，道路硬化完成数83000平米</w:t>
      </w:r>
      <w:r>
        <w:rPr>
          <w:rFonts w:ascii="仿宋" w:hAnsi="仿宋" w:eastAsia="仿宋" w:cs="黑体"/>
          <w:kern w:val="0"/>
          <w:sz w:val="32"/>
          <w:szCs w:val="32"/>
        </w:rPr>
        <w:t>，</w:t>
      </w:r>
      <w:r>
        <w:rPr>
          <w:rFonts w:hint="eastAsia" w:ascii="仿宋" w:hAnsi="仿宋" w:eastAsia="仿宋" w:cs="黑体"/>
          <w:kern w:val="0"/>
          <w:sz w:val="32"/>
          <w:szCs w:val="32"/>
        </w:rPr>
        <w:t>各项综合业务工作任务完成情况占各项综合业务工作任务的比例，达到优良水平。</w:t>
      </w:r>
    </w:p>
    <w:p w14:paraId="2B372A73">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所以该项目指标得分</w:t>
      </w:r>
      <w:r>
        <w:rPr>
          <w:rFonts w:ascii="仿宋" w:hAnsi="仿宋" w:eastAsia="仿宋" w:cs="黑体"/>
          <w:kern w:val="0"/>
          <w:sz w:val="32"/>
          <w:szCs w:val="32"/>
        </w:rPr>
        <w:t>30</w:t>
      </w:r>
      <w:r>
        <w:rPr>
          <w:rFonts w:hint="eastAsia" w:ascii="仿宋" w:hAnsi="仿宋" w:eastAsia="仿宋" w:cs="黑体"/>
          <w:kern w:val="0"/>
          <w:sz w:val="32"/>
          <w:szCs w:val="32"/>
        </w:rPr>
        <w:t>分。</w:t>
      </w:r>
    </w:p>
    <w:p w14:paraId="03C205CD">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2、质量指标</w:t>
      </w:r>
    </w:p>
    <w:p w14:paraId="06301346">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改厕工作任务达标率100</w:t>
      </w:r>
      <w:r>
        <w:rPr>
          <w:rFonts w:ascii="仿宋" w:hAnsi="仿宋" w:eastAsia="仿宋" w:cs="黑体"/>
          <w:kern w:val="0"/>
          <w:sz w:val="32"/>
          <w:szCs w:val="32"/>
        </w:rPr>
        <w:t>%</w:t>
      </w:r>
      <w:r>
        <w:rPr>
          <w:rFonts w:hint="eastAsia" w:ascii="仿宋" w:hAnsi="仿宋" w:eastAsia="仿宋" w:cs="黑体"/>
          <w:kern w:val="0"/>
          <w:sz w:val="32"/>
          <w:szCs w:val="32"/>
        </w:rPr>
        <w:t>，全年工作任务达到预期质量目标情况，达到优良水平。</w:t>
      </w:r>
    </w:p>
    <w:p w14:paraId="67BA3D24">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所以项目指标得10分。</w:t>
      </w:r>
    </w:p>
    <w:p w14:paraId="3BCC336B">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3、时效指标</w:t>
      </w:r>
    </w:p>
    <w:p w14:paraId="2B97D890">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报销时效性，按照审批程序及时报销，达到优良水平。</w:t>
      </w:r>
    </w:p>
    <w:p w14:paraId="781B8AF4">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所以项目指标得分10分。</w:t>
      </w:r>
    </w:p>
    <w:p w14:paraId="420D9C82">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（二）2020年农村人居环境整治整县推进奖补项目效益指标评价分析情况</w:t>
      </w:r>
    </w:p>
    <w:p w14:paraId="1ACF122D">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（1）社会效益指标</w:t>
      </w:r>
    </w:p>
    <w:p w14:paraId="0E9443E0">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卫生厕所普及率84.7</w:t>
      </w:r>
      <w:r>
        <w:rPr>
          <w:rFonts w:ascii="仿宋" w:hAnsi="仿宋" w:eastAsia="仿宋" w:cs="黑体"/>
          <w:kern w:val="0"/>
          <w:sz w:val="32"/>
          <w:szCs w:val="32"/>
        </w:rPr>
        <w:t>%</w:t>
      </w:r>
      <w:r>
        <w:rPr>
          <w:rFonts w:hint="eastAsia" w:ascii="仿宋" w:hAnsi="仿宋" w:eastAsia="仿宋" w:cs="黑体"/>
          <w:kern w:val="0"/>
          <w:sz w:val="32"/>
          <w:szCs w:val="32"/>
        </w:rPr>
        <w:t>，</w:t>
      </w:r>
      <w:r>
        <w:rPr>
          <w:rFonts w:ascii="仿宋" w:hAnsi="仿宋" w:eastAsia="仿宋" w:cs="黑体"/>
          <w:kern w:val="0"/>
          <w:sz w:val="32"/>
          <w:szCs w:val="32"/>
        </w:rPr>
        <w:t>达到</w:t>
      </w:r>
      <w:r>
        <w:rPr>
          <w:rFonts w:hint="eastAsia" w:ascii="仿宋" w:hAnsi="仿宋" w:eastAsia="仿宋" w:cs="黑体"/>
          <w:kern w:val="0"/>
          <w:sz w:val="32"/>
          <w:szCs w:val="32"/>
        </w:rPr>
        <w:t>三类县</w:t>
      </w:r>
      <w:r>
        <w:rPr>
          <w:rFonts w:ascii="仿宋" w:hAnsi="仿宋" w:eastAsia="仿宋" w:cs="黑体"/>
          <w:kern w:val="0"/>
          <w:sz w:val="32"/>
          <w:szCs w:val="32"/>
        </w:rPr>
        <w:t>标准</w:t>
      </w:r>
      <w:r>
        <w:rPr>
          <w:rFonts w:hint="eastAsia" w:ascii="仿宋" w:hAnsi="仿宋" w:eastAsia="仿宋" w:cs="黑体"/>
          <w:kern w:val="0"/>
          <w:sz w:val="32"/>
          <w:szCs w:val="32"/>
        </w:rPr>
        <w:t xml:space="preserve">，有效保障相关业务、工作等开展的业务次数占总业务量的比率，达到优良水平。                         </w:t>
      </w:r>
    </w:p>
    <w:p w14:paraId="4691864C">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所以该项目得 10分。</w:t>
      </w:r>
    </w:p>
    <w:p w14:paraId="63E9586C">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（2）可持续影响指标</w:t>
      </w:r>
    </w:p>
    <w:p w14:paraId="3849CBEF">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提高发改领域服务保障能力，有利于业务开展，提高服务保障能力，达到优良水平。</w:t>
      </w:r>
    </w:p>
    <w:p w14:paraId="3E84B3A5">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所以该项目得10分。</w:t>
      </w:r>
    </w:p>
    <w:p w14:paraId="6A9C07B7">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（3）生态效益指标</w:t>
      </w:r>
    </w:p>
    <w:p w14:paraId="31460BC5">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减少厕所粪污排放300吨，达到优良水平。</w:t>
      </w:r>
    </w:p>
    <w:p w14:paraId="78272135">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所以该项目得10分。</w:t>
      </w:r>
    </w:p>
    <w:p w14:paraId="3508B72A">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（三）2020年农村人居环境整治整县推进奖补项目满意度指标评价分析情况</w:t>
      </w:r>
    </w:p>
    <w:p w14:paraId="5CA6CE58">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（1）服务对象满意度指标</w:t>
      </w:r>
    </w:p>
    <w:p w14:paraId="0D7B4C56">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受益群体满意度，受益群体调查中，满意和较满意的人数占全部调查人数的比率95</w:t>
      </w:r>
      <w:r>
        <w:rPr>
          <w:rFonts w:ascii="仿宋" w:hAnsi="仿宋" w:eastAsia="仿宋" w:cs="黑体"/>
          <w:kern w:val="0"/>
          <w:sz w:val="32"/>
          <w:szCs w:val="32"/>
        </w:rPr>
        <w:t>%</w:t>
      </w:r>
      <w:r>
        <w:rPr>
          <w:rFonts w:hint="eastAsia" w:ascii="仿宋" w:hAnsi="仿宋" w:eastAsia="仿宋" w:cs="黑体"/>
          <w:kern w:val="0"/>
          <w:sz w:val="32"/>
          <w:szCs w:val="32"/>
        </w:rPr>
        <w:t>，达到优良水平。</w:t>
      </w:r>
    </w:p>
    <w:p w14:paraId="490061E5">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所以该项目得1</w:t>
      </w:r>
      <w:r>
        <w:rPr>
          <w:rFonts w:ascii="仿宋" w:hAnsi="仿宋" w:eastAsia="仿宋" w:cs="黑体"/>
          <w:kern w:val="0"/>
          <w:sz w:val="32"/>
          <w:szCs w:val="32"/>
        </w:rPr>
        <w:t>8</w:t>
      </w:r>
      <w:r>
        <w:rPr>
          <w:rFonts w:hint="eastAsia" w:ascii="仿宋" w:hAnsi="仿宋" w:eastAsia="仿宋" w:cs="黑体"/>
          <w:kern w:val="0"/>
          <w:sz w:val="32"/>
          <w:szCs w:val="32"/>
        </w:rPr>
        <w:t>分。</w:t>
      </w:r>
    </w:p>
    <w:p w14:paraId="12E1B8E1">
      <w:pPr>
        <w:spacing w:line="560" w:lineRule="exact"/>
        <w:ind w:firstLine="640" w:firstLineChars="200"/>
        <w:rPr>
          <w:rFonts w:ascii="黑体" w:hAnsi="黑体" w:eastAsia="黑体"/>
          <w:sz w:val="32"/>
          <w:szCs w:val="32"/>
        </w:rPr>
      </w:pPr>
      <w:r>
        <w:rPr>
          <w:rFonts w:hint="eastAsia" w:ascii="黑体" w:hAnsi="黑体" w:eastAsia="黑体"/>
          <w:sz w:val="32"/>
          <w:szCs w:val="32"/>
        </w:rPr>
        <w:t>五、主要经验及做法、存在的问题及原因分析</w:t>
      </w:r>
    </w:p>
    <w:p w14:paraId="2339D020">
      <w:pPr>
        <w:spacing w:line="560" w:lineRule="exact"/>
        <w:ind w:firstLine="640" w:firstLineChars="200"/>
        <w:rPr>
          <w:rFonts w:ascii="仿宋" w:hAnsi="仿宋" w:eastAsia="仿宋"/>
          <w:sz w:val="32"/>
          <w:szCs w:val="32"/>
        </w:rPr>
      </w:pPr>
      <w:r>
        <w:rPr>
          <w:rFonts w:hint="eastAsia" w:ascii="仿宋" w:hAnsi="仿宋" w:eastAsia="仿宋"/>
          <w:sz w:val="32"/>
          <w:szCs w:val="32"/>
        </w:rPr>
        <w:t>认真贯彻落实绩效管理办法，主要领导亲自谋划督导并落实，把预算绩效管理纳入整体工作，把财政项目支出绩效自评工作列入重要议事日程，做实做好。</w:t>
      </w:r>
    </w:p>
    <w:p w14:paraId="3602764E">
      <w:pPr>
        <w:spacing w:line="560" w:lineRule="exact"/>
        <w:ind w:firstLine="640" w:firstLineChars="200"/>
        <w:rPr>
          <w:rFonts w:ascii="黑体" w:hAnsi="黑体" w:eastAsia="黑体"/>
          <w:sz w:val="32"/>
          <w:szCs w:val="32"/>
        </w:rPr>
      </w:pPr>
      <w:r>
        <w:rPr>
          <w:rFonts w:hint="eastAsia" w:ascii="黑体" w:hAnsi="黑体" w:eastAsia="黑体"/>
          <w:sz w:val="32"/>
          <w:szCs w:val="32"/>
        </w:rPr>
        <w:t>六、有关建议</w:t>
      </w:r>
    </w:p>
    <w:p w14:paraId="5036F490">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无有关建议。</w:t>
      </w:r>
    </w:p>
    <w:p w14:paraId="1F702801">
      <w:pPr>
        <w:spacing w:line="560" w:lineRule="exact"/>
        <w:ind w:firstLine="640" w:firstLineChars="200"/>
        <w:rPr>
          <w:rFonts w:ascii="黑体" w:hAnsi="黑体" w:eastAsia="黑体"/>
          <w:sz w:val="32"/>
          <w:szCs w:val="32"/>
        </w:rPr>
      </w:pPr>
      <w:r>
        <w:rPr>
          <w:rFonts w:hint="eastAsia" w:ascii="黑体" w:hAnsi="黑体" w:eastAsia="黑体"/>
          <w:sz w:val="32"/>
          <w:szCs w:val="32"/>
        </w:rPr>
        <w:t>七、其他需要说明的问题</w:t>
      </w:r>
    </w:p>
    <w:p w14:paraId="4FBD431D">
      <w:pPr>
        <w:spacing w:line="560" w:lineRule="exact"/>
        <w:ind w:firstLine="640" w:firstLineChars="200"/>
        <w:outlineLvl w:val="0"/>
        <w:rPr>
          <w:rFonts w:ascii="仿宋" w:hAnsi="仿宋" w:eastAsia="仿宋" w:cs="黑体"/>
          <w:kern w:val="0"/>
          <w:sz w:val="32"/>
          <w:szCs w:val="32"/>
        </w:rPr>
      </w:pPr>
      <w:r>
        <w:rPr>
          <w:rFonts w:hint="eastAsia" w:ascii="仿宋" w:hAnsi="仿宋" w:eastAsia="仿宋" w:cs="黑体"/>
          <w:kern w:val="0"/>
          <w:sz w:val="32"/>
          <w:szCs w:val="32"/>
        </w:rPr>
        <w:t>无其他需要说明的问题。</w:t>
      </w:r>
    </w:p>
    <w:p w14:paraId="535642DA">
      <w:pPr>
        <w:spacing w:line="560" w:lineRule="exact"/>
        <w:ind w:firstLine="640" w:firstLineChars="200"/>
        <w:outlineLvl w:val="0"/>
        <w:rPr>
          <w:rFonts w:ascii="仿宋" w:hAnsi="仿宋" w:eastAsia="仿宋" w:cs="黑体"/>
          <w:kern w:val="0"/>
          <w:sz w:val="32"/>
          <w:szCs w:val="32"/>
        </w:rPr>
      </w:pPr>
    </w:p>
    <w:p w14:paraId="482C1473">
      <w:pPr>
        <w:spacing w:line="560" w:lineRule="exact"/>
        <w:ind w:firstLine="640" w:firstLineChars="200"/>
        <w:rPr>
          <w:rFonts w:ascii="仿宋" w:hAnsi="仿宋" w:eastAsia="仿宋" w:cs="黑体"/>
          <w:kern w:val="0"/>
          <w:sz w:val="32"/>
          <w:szCs w:val="32"/>
        </w:rPr>
      </w:pPr>
    </w:p>
    <w:p w14:paraId="45216540">
      <w:pPr>
        <w:spacing w:line="560" w:lineRule="exact"/>
        <w:rPr>
          <w:rFonts w:ascii="仿宋" w:hAnsi="仿宋" w:eastAsia="仿宋" w:cs="黑体"/>
          <w:kern w:val="0"/>
          <w:sz w:val="3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42"/>
        <w:gridCol w:w="467"/>
        <w:gridCol w:w="142"/>
        <w:gridCol w:w="709"/>
        <w:gridCol w:w="708"/>
      </w:tblGrid>
      <w:tr w14:paraId="34DD7D73">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150B6C7F">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626B5468">
            <w:pPr>
              <w:widowControl/>
              <w:spacing w:line="320" w:lineRule="exact"/>
              <w:jc w:val="center"/>
              <w:rPr>
                <w:rFonts w:ascii="宋体" w:hAnsi="宋体" w:cs="宋体"/>
                <w:b/>
                <w:bCs/>
                <w:kern w:val="0"/>
                <w:sz w:val="32"/>
                <w:szCs w:val="32"/>
              </w:rPr>
            </w:pPr>
          </w:p>
          <w:p w14:paraId="7E2829C4">
            <w:pPr>
              <w:widowControl/>
              <w:spacing w:line="320" w:lineRule="exact"/>
              <w:jc w:val="center"/>
              <w:rPr>
                <w:rFonts w:ascii="宋体" w:hAnsi="宋体" w:cs="宋体"/>
                <w:b/>
                <w:bCs/>
                <w:kern w:val="0"/>
                <w:sz w:val="32"/>
                <w:szCs w:val="32"/>
              </w:rPr>
            </w:pPr>
          </w:p>
        </w:tc>
      </w:tr>
      <w:tr w14:paraId="047A306B">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062F59F2">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47FCF4C2">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20F35256">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6FE35706">
            <w:pPr>
              <w:widowControl/>
              <w:spacing w:line="240" w:lineRule="exact"/>
              <w:jc w:val="center"/>
              <w:rPr>
                <w:rFonts w:ascii="宋体" w:hAnsi="宋体" w:cs="宋体"/>
                <w:kern w:val="0"/>
                <w:sz w:val="18"/>
                <w:szCs w:val="18"/>
              </w:rPr>
            </w:pPr>
            <w:r>
              <w:rPr>
                <w:rFonts w:hint="eastAsia" w:ascii="宋体" w:hAnsi="宋体" w:cs="宋体"/>
                <w:kern w:val="0"/>
                <w:sz w:val="18"/>
                <w:szCs w:val="18"/>
              </w:rPr>
              <w:t>2019年“厕所革命”整村推进奖补项目</w:t>
            </w:r>
          </w:p>
        </w:tc>
      </w:tr>
      <w:tr w14:paraId="5558FDB5">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4D63E174">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369E7498">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c>
          <w:tcPr>
            <w:tcW w:w="1134" w:type="dxa"/>
            <w:gridSpan w:val="2"/>
            <w:tcBorders>
              <w:top w:val="nil"/>
              <w:left w:val="nil"/>
              <w:bottom w:val="single" w:color="auto" w:sz="4" w:space="0"/>
              <w:right w:val="single" w:color="auto" w:sz="4" w:space="0"/>
            </w:tcBorders>
            <w:vAlign w:val="center"/>
          </w:tcPr>
          <w:p w14:paraId="797E3678">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6111E231">
            <w:pPr>
              <w:widowControl/>
              <w:spacing w:line="240" w:lineRule="exact"/>
              <w:jc w:val="center"/>
              <w:rPr>
                <w:rFonts w:ascii="宋体" w:hAnsi="宋体" w:cs="宋体"/>
                <w:kern w:val="0"/>
                <w:sz w:val="18"/>
                <w:szCs w:val="18"/>
              </w:rPr>
            </w:pPr>
            <w:r>
              <w:rPr>
                <w:rFonts w:hint="eastAsia" w:ascii="宋体" w:hAnsi="宋体" w:cs="宋体"/>
                <w:kern w:val="0"/>
                <w:sz w:val="18"/>
                <w:szCs w:val="18"/>
              </w:rPr>
              <w:t>人居办</w:t>
            </w:r>
          </w:p>
        </w:tc>
      </w:tr>
      <w:tr w14:paraId="41F12E0C">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1A73AAB8">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3092AAB5">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5A04321">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50C841FE">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6357134B">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32529F2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40A4DCEF">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5F7EA3DA">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1BFBD23">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41111FF9">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C6D2602">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1F8F12FA">
            <w:pPr>
              <w:widowControl/>
              <w:spacing w:line="240" w:lineRule="exact"/>
              <w:jc w:val="center"/>
              <w:rPr>
                <w:rFonts w:ascii="宋体" w:hAnsi="宋体" w:cs="宋体"/>
                <w:kern w:val="0"/>
                <w:sz w:val="18"/>
                <w:szCs w:val="18"/>
              </w:rPr>
            </w:pPr>
            <w:r>
              <w:rPr>
                <w:rFonts w:hint="eastAsia" w:ascii="宋体" w:hAnsi="宋体" w:cs="宋体"/>
                <w:kern w:val="0"/>
                <w:sz w:val="18"/>
                <w:szCs w:val="18"/>
              </w:rPr>
              <w:t>2926</w:t>
            </w:r>
          </w:p>
        </w:tc>
        <w:tc>
          <w:tcPr>
            <w:tcW w:w="1134" w:type="dxa"/>
            <w:gridSpan w:val="2"/>
            <w:tcBorders>
              <w:top w:val="nil"/>
              <w:left w:val="nil"/>
              <w:bottom w:val="single" w:color="auto" w:sz="4" w:space="0"/>
              <w:right w:val="single" w:color="auto" w:sz="4" w:space="0"/>
            </w:tcBorders>
          </w:tcPr>
          <w:p w14:paraId="06413CEF">
            <w:pPr>
              <w:jc w:val="center"/>
              <w:rPr>
                <w:sz w:val="32"/>
              </w:rPr>
            </w:pPr>
            <w:r>
              <w:rPr>
                <w:rFonts w:hint="eastAsia" w:ascii="宋体" w:hAnsi="宋体" w:cs="宋体"/>
                <w:kern w:val="0"/>
                <w:sz w:val="18"/>
                <w:szCs w:val="18"/>
              </w:rPr>
              <w:t>2926</w:t>
            </w:r>
          </w:p>
        </w:tc>
        <w:tc>
          <w:tcPr>
            <w:tcW w:w="1134" w:type="dxa"/>
            <w:gridSpan w:val="2"/>
            <w:tcBorders>
              <w:top w:val="nil"/>
              <w:left w:val="nil"/>
              <w:bottom w:val="single" w:color="auto" w:sz="4" w:space="0"/>
              <w:right w:val="single" w:color="auto" w:sz="4" w:space="0"/>
            </w:tcBorders>
          </w:tcPr>
          <w:p w14:paraId="3EAEB1F8">
            <w:pPr>
              <w:jc w:val="center"/>
              <w:rPr>
                <w:sz w:val="32"/>
              </w:rPr>
            </w:pPr>
            <w:r>
              <w:rPr>
                <w:rFonts w:hint="eastAsia" w:ascii="宋体" w:hAnsi="宋体" w:cs="宋体"/>
                <w:kern w:val="0"/>
                <w:sz w:val="18"/>
                <w:szCs w:val="18"/>
              </w:rPr>
              <w:t>2926</w:t>
            </w:r>
          </w:p>
        </w:tc>
        <w:tc>
          <w:tcPr>
            <w:tcW w:w="709" w:type="dxa"/>
            <w:gridSpan w:val="2"/>
            <w:tcBorders>
              <w:top w:val="nil"/>
              <w:left w:val="nil"/>
              <w:bottom w:val="single" w:color="auto" w:sz="4" w:space="0"/>
              <w:right w:val="single" w:color="auto" w:sz="4" w:space="0"/>
            </w:tcBorders>
            <w:vAlign w:val="center"/>
          </w:tcPr>
          <w:p w14:paraId="5279358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5BA71576">
            <w:pPr>
              <w:widowControl/>
              <w:spacing w:line="240" w:lineRule="exact"/>
              <w:jc w:val="center"/>
              <w:rPr>
                <w:rFonts w:ascii="宋体" w:hAnsi="宋体" w:cs="宋体"/>
                <w:kern w:val="0"/>
                <w:sz w:val="18"/>
                <w:szCs w:val="18"/>
              </w:rPr>
            </w:pPr>
            <w:r>
              <w:rPr>
                <w:rFonts w:hint="eastAsia" w:ascii="宋体" w:hAnsi="宋体" w:cs="宋体"/>
                <w:kern w:val="0"/>
                <w:sz w:val="18"/>
                <w:szCs w:val="18"/>
              </w:rPr>
              <w:t>58</w:t>
            </w:r>
          </w:p>
        </w:tc>
        <w:tc>
          <w:tcPr>
            <w:tcW w:w="708" w:type="dxa"/>
            <w:tcBorders>
              <w:top w:val="nil"/>
              <w:left w:val="nil"/>
              <w:bottom w:val="single" w:color="auto" w:sz="4" w:space="0"/>
              <w:right w:val="single" w:color="auto" w:sz="4" w:space="0"/>
            </w:tcBorders>
            <w:vAlign w:val="center"/>
          </w:tcPr>
          <w:p w14:paraId="23816B64">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r>
      <w:tr w14:paraId="078FD71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6ACEDF6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E3CA8BB">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tcPr>
          <w:p w14:paraId="0D530F98">
            <w:pPr>
              <w:jc w:val="center"/>
              <w:rPr>
                <w:sz w:val="32"/>
              </w:rPr>
            </w:pPr>
            <w:r>
              <w:rPr>
                <w:rFonts w:hint="eastAsia" w:ascii="宋体" w:hAnsi="宋体" w:cs="宋体"/>
                <w:kern w:val="0"/>
                <w:sz w:val="18"/>
                <w:szCs w:val="18"/>
              </w:rPr>
              <w:t>2926</w:t>
            </w:r>
          </w:p>
        </w:tc>
        <w:tc>
          <w:tcPr>
            <w:tcW w:w="1134" w:type="dxa"/>
            <w:gridSpan w:val="2"/>
            <w:tcBorders>
              <w:top w:val="nil"/>
              <w:left w:val="nil"/>
              <w:bottom w:val="single" w:color="auto" w:sz="4" w:space="0"/>
              <w:right w:val="single" w:color="auto" w:sz="4" w:space="0"/>
            </w:tcBorders>
          </w:tcPr>
          <w:p w14:paraId="46CBC4E3">
            <w:pPr>
              <w:jc w:val="center"/>
              <w:rPr>
                <w:sz w:val="32"/>
              </w:rPr>
            </w:pPr>
            <w:r>
              <w:rPr>
                <w:rFonts w:hint="eastAsia" w:ascii="宋体" w:hAnsi="宋体" w:cs="宋体"/>
                <w:kern w:val="0"/>
                <w:sz w:val="18"/>
                <w:szCs w:val="18"/>
              </w:rPr>
              <w:t>2926</w:t>
            </w:r>
          </w:p>
        </w:tc>
        <w:tc>
          <w:tcPr>
            <w:tcW w:w="1134" w:type="dxa"/>
            <w:gridSpan w:val="2"/>
            <w:tcBorders>
              <w:top w:val="nil"/>
              <w:left w:val="nil"/>
              <w:bottom w:val="single" w:color="auto" w:sz="4" w:space="0"/>
              <w:right w:val="single" w:color="auto" w:sz="4" w:space="0"/>
            </w:tcBorders>
          </w:tcPr>
          <w:p w14:paraId="0F996FE5">
            <w:pPr>
              <w:jc w:val="center"/>
              <w:rPr>
                <w:sz w:val="32"/>
              </w:rPr>
            </w:pPr>
            <w:r>
              <w:rPr>
                <w:rFonts w:hint="eastAsia" w:ascii="宋体" w:hAnsi="宋体" w:cs="宋体"/>
                <w:kern w:val="0"/>
                <w:sz w:val="18"/>
                <w:szCs w:val="18"/>
              </w:rPr>
              <w:t>2926</w:t>
            </w:r>
          </w:p>
        </w:tc>
        <w:tc>
          <w:tcPr>
            <w:tcW w:w="709" w:type="dxa"/>
            <w:gridSpan w:val="2"/>
            <w:tcBorders>
              <w:top w:val="nil"/>
              <w:left w:val="nil"/>
              <w:bottom w:val="single" w:color="auto" w:sz="4" w:space="0"/>
              <w:right w:val="single" w:color="auto" w:sz="4" w:space="0"/>
            </w:tcBorders>
            <w:vAlign w:val="center"/>
          </w:tcPr>
          <w:p w14:paraId="01CAA6F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B5AE0F9">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1C2BD97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7B69950">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BC1F938">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F369F33">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6FE1BE90">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2DCEFF19">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F5D453A">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6A0C334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B2ABF1B">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0B4EDC2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59B83E6">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1F7550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16464CD">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03BCA006">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51861BF4">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2467BE6F">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7AA3AA5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1EB645D">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4432AD1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7D6B3B3">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2E766B37">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62EC9C4C">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31E0DECF">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5D3963EA">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50C95260">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00552342">
            <w:pPr>
              <w:widowControl/>
              <w:spacing w:line="240" w:lineRule="exact"/>
              <w:jc w:val="left"/>
              <w:rPr>
                <w:rFonts w:ascii="宋体" w:hAnsi="宋体" w:cs="宋体"/>
                <w:kern w:val="0"/>
                <w:sz w:val="18"/>
                <w:szCs w:val="18"/>
              </w:rPr>
            </w:pPr>
            <w:r>
              <w:rPr>
                <w:rFonts w:hint="eastAsia" w:ascii="宋体" w:hAnsi="宋体" w:cs="宋体"/>
                <w:kern w:val="0"/>
                <w:sz w:val="18"/>
                <w:szCs w:val="18"/>
              </w:rPr>
              <w:t>目标1：改造无害化卫生厕所8400座。目标2：农村道路硬化83000平米。目标3：完成一座大型厕所粪污处理站。</w:t>
            </w:r>
          </w:p>
        </w:tc>
        <w:tc>
          <w:tcPr>
            <w:tcW w:w="3402" w:type="dxa"/>
            <w:gridSpan w:val="7"/>
            <w:tcBorders>
              <w:top w:val="single" w:color="auto" w:sz="4" w:space="0"/>
              <w:left w:val="nil"/>
              <w:bottom w:val="single" w:color="auto" w:sz="4" w:space="0"/>
              <w:right w:val="single" w:color="auto" w:sz="4" w:space="0"/>
            </w:tcBorders>
            <w:vAlign w:val="center"/>
          </w:tcPr>
          <w:p w14:paraId="43EB04A5">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目标1完成情况：完成目标。目标2完成情况：完成。目标3：完成</w:t>
            </w:r>
          </w:p>
        </w:tc>
      </w:tr>
      <w:tr w14:paraId="2374F419">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5F0729CF">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2ACB82EE">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27BD8732">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32C78061">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113D7AD9">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896B6FE">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2F96B99A">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75FC9D6">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25" w:type="dxa"/>
            <w:gridSpan w:val="2"/>
            <w:tcBorders>
              <w:top w:val="nil"/>
              <w:left w:val="nil"/>
              <w:bottom w:val="single" w:color="auto" w:sz="4" w:space="0"/>
              <w:right w:val="single" w:color="auto" w:sz="4" w:space="0"/>
            </w:tcBorders>
            <w:vAlign w:val="center"/>
          </w:tcPr>
          <w:p w14:paraId="6885554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09" w:type="dxa"/>
            <w:gridSpan w:val="2"/>
            <w:tcBorders>
              <w:top w:val="nil"/>
              <w:left w:val="nil"/>
              <w:bottom w:val="single" w:color="auto" w:sz="4" w:space="0"/>
              <w:right w:val="single" w:color="auto" w:sz="4" w:space="0"/>
            </w:tcBorders>
            <w:vAlign w:val="center"/>
          </w:tcPr>
          <w:p w14:paraId="1982680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388B8BF0">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FB6829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1341079">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1DF43BAE">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781C4273">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1B28EDC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指标1：户厕改造</w:t>
            </w:r>
          </w:p>
        </w:tc>
        <w:tc>
          <w:tcPr>
            <w:tcW w:w="850" w:type="dxa"/>
            <w:tcBorders>
              <w:top w:val="nil"/>
              <w:left w:val="nil"/>
              <w:bottom w:val="single" w:color="auto" w:sz="4" w:space="0"/>
              <w:right w:val="single" w:color="auto" w:sz="4" w:space="0"/>
            </w:tcBorders>
            <w:vAlign w:val="center"/>
          </w:tcPr>
          <w:p w14:paraId="4465718B">
            <w:pPr>
              <w:widowControl/>
              <w:spacing w:line="240" w:lineRule="exact"/>
              <w:jc w:val="center"/>
              <w:rPr>
                <w:rFonts w:ascii="宋体" w:hAnsi="宋体" w:cs="宋体"/>
                <w:kern w:val="0"/>
                <w:sz w:val="18"/>
                <w:szCs w:val="18"/>
              </w:rPr>
            </w:pPr>
            <w:r>
              <w:rPr>
                <w:rFonts w:hint="eastAsia" w:ascii="宋体" w:hAnsi="宋体" w:cs="宋体"/>
                <w:kern w:val="0"/>
                <w:sz w:val="18"/>
                <w:szCs w:val="18"/>
              </w:rPr>
              <w:t>8400个</w:t>
            </w:r>
          </w:p>
        </w:tc>
        <w:tc>
          <w:tcPr>
            <w:tcW w:w="851" w:type="dxa"/>
            <w:tcBorders>
              <w:top w:val="nil"/>
              <w:left w:val="nil"/>
              <w:bottom w:val="single" w:color="auto" w:sz="4" w:space="0"/>
              <w:right w:val="single" w:color="auto" w:sz="4" w:space="0"/>
            </w:tcBorders>
            <w:vAlign w:val="center"/>
          </w:tcPr>
          <w:p w14:paraId="0C3A5A69">
            <w:pPr>
              <w:widowControl/>
              <w:spacing w:line="240" w:lineRule="exact"/>
              <w:jc w:val="center"/>
              <w:rPr>
                <w:rFonts w:ascii="宋体" w:hAnsi="宋体" w:cs="宋体"/>
                <w:kern w:val="0"/>
                <w:sz w:val="18"/>
                <w:szCs w:val="18"/>
              </w:rPr>
            </w:pPr>
            <w:r>
              <w:rPr>
                <w:rFonts w:hint="eastAsia" w:ascii="宋体" w:hAnsi="宋体" w:cs="宋体"/>
                <w:kern w:val="0"/>
                <w:sz w:val="18"/>
                <w:szCs w:val="18"/>
              </w:rPr>
              <w:t>8400个</w:t>
            </w:r>
          </w:p>
        </w:tc>
        <w:tc>
          <w:tcPr>
            <w:tcW w:w="525" w:type="dxa"/>
            <w:gridSpan w:val="2"/>
            <w:tcBorders>
              <w:top w:val="nil"/>
              <w:left w:val="nil"/>
              <w:bottom w:val="single" w:color="auto" w:sz="4" w:space="0"/>
              <w:right w:val="single" w:color="auto" w:sz="4" w:space="0"/>
            </w:tcBorders>
            <w:vAlign w:val="center"/>
          </w:tcPr>
          <w:p w14:paraId="57001BAC">
            <w:pPr>
              <w:widowControl/>
              <w:spacing w:line="240" w:lineRule="exact"/>
              <w:jc w:val="center"/>
              <w:rPr>
                <w:rFonts w:ascii="宋体" w:hAnsi="宋体" w:cs="宋体"/>
                <w:kern w:val="0"/>
                <w:sz w:val="18"/>
                <w:szCs w:val="18"/>
              </w:rPr>
            </w:pPr>
            <w:r>
              <w:rPr>
                <w:rFonts w:ascii="宋体" w:hAnsi="宋体" w:cs="宋体"/>
                <w:kern w:val="0"/>
                <w:sz w:val="18"/>
                <w:szCs w:val="18"/>
              </w:rPr>
              <w:t>15</w:t>
            </w:r>
          </w:p>
        </w:tc>
        <w:tc>
          <w:tcPr>
            <w:tcW w:w="609" w:type="dxa"/>
            <w:gridSpan w:val="2"/>
            <w:tcBorders>
              <w:top w:val="nil"/>
              <w:left w:val="nil"/>
              <w:bottom w:val="single" w:color="auto" w:sz="4" w:space="0"/>
              <w:right w:val="single" w:color="auto" w:sz="4" w:space="0"/>
            </w:tcBorders>
            <w:vAlign w:val="center"/>
          </w:tcPr>
          <w:p w14:paraId="2BCA79EF">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417" w:type="dxa"/>
            <w:gridSpan w:val="2"/>
            <w:tcBorders>
              <w:top w:val="single" w:color="auto" w:sz="4" w:space="0"/>
              <w:left w:val="nil"/>
              <w:bottom w:val="single" w:color="auto" w:sz="4" w:space="0"/>
              <w:right w:val="single" w:color="auto" w:sz="4" w:space="0"/>
            </w:tcBorders>
            <w:vAlign w:val="center"/>
          </w:tcPr>
          <w:p w14:paraId="41DA5326">
            <w:pPr>
              <w:widowControl/>
              <w:spacing w:line="240" w:lineRule="exact"/>
              <w:jc w:val="center"/>
              <w:rPr>
                <w:rFonts w:ascii="宋体" w:hAnsi="宋体" w:cs="宋体"/>
                <w:kern w:val="0"/>
                <w:sz w:val="18"/>
                <w:szCs w:val="18"/>
              </w:rPr>
            </w:pPr>
          </w:p>
        </w:tc>
      </w:tr>
      <w:tr w14:paraId="1AC3E0D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A5EA18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309705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3C2706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A37675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指标2：道路硬化</w:t>
            </w:r>
          </w:p>
        </w:tc>
        <w:tc>
          <w:tcPr>
            <w:tcW w:w="850" w:type="dxa"/>
            <w:tcBorders>
              <w:top w:val="nil"/>
              <w:left w:val="nil"/>
              <w:bottom w:val="single" w:color="auto" w:sz="4" w:space="0"/>
              <w:right w:val="single" w:color="auto" w:sz="4" w:space="0"/>
            </w:tcBorders>
            <w:vAlign w:val="center"/>
          </w:tcPr>
          <w:p w14:paraId="2D5DE142">
            <w:pPr>
              <w:widowControl/>
              <w:spacing w:line="240" w:lineRule="exact"/>
              <w:jc w:val="center"/>
              <w:rPr>
                <w:rFonts w:ascii="宋体" w:hAnsi="宋体" w:cs="宋体"/>
                <w:kern w:val="0"/>
                <w:sz w:val="18"/>
                <w:szCs w:val="18"/>
              </w:rPr>
            </w:pPr>
            <w:r>
              <w:rPr>
                <w:rFonts w:hint="eastAsia" w:ascii="宋体" w:hAnsi="宋体" w:cs="宋体"/>
                <w:kern w:val="0"/>
                <w:sz w:val="18"/>
                <w:szCs w:val="18"/>
              </w:rPr>
              <w:t>83000平米</w:t>
            </w:r>
          </w:p>
        </w:tc>
        <w:tc>
          <w:tcPr>
            <w:tcW w:w="851" w:type="dxa"/>
            <w:tcBorders>
              <w:top w:val="nil"/>
              <w:left w:val="nil"/>
              <w:bottom w:val="single" w:color="auto" w:sz="4" w:space="0"/>
              <w:right w:val="single" w:color="auto" w:sz="4" w:space="0"/>
            </w:tcBorders>
            <w:vAlign w:val="center"/>
          </w:tcPr>
          <w:p w14:paraId="6C9196CA">
            <w:pPr>
              <w:widowControl/>
              <w:spacing w:line="240" w:lineRule="exact"/>
              <w:jc w:val="center"/>
              <w:rPr>
                <w:rFonts w:ascii="宋体" w:hAnsi="宋体" w:cs="宋体"/>
                <w:kern w:val="0"/>
                <w:sz w:val="18"/>
                <w:szCs w:val="18"/>
              </w:rPr>
            </w:pPr>
            <w:r>
              <w:rPr>
                <w:rFonts w:hint="eastAsia" w:ascii="宋体" w:hAnsi="宋体" w:cs="宋体"/>
                <w:kern w:val="0"/>
                <w:sz w:val="18"/>
                <w:szCs w:val="18"/>
              </w:rPr>
              <w:t>83000平米</w:t>
            </w:r>
          </w:p>
        </w:tc>
        <w:tc>
          <w:tcPr>
            <w:tcW w:w="525" w:type="dxa"/>
            <w:gridSpan w:val="2"/>
            <w:tcBorders>
              <w:top w:val="nil"/>
              <w:left w:val="nil"/>
              <w:bottom w:val="single" w:color="auto" w:sz="4" w:space="0"/>
              <w:right w:val="single" w:color="auto" w:sz="4" w:space="0"/>
            </w:tcBorders>
            <w:vAlign w:val="center"/>
          </w:tcPr>
          <w:p w14:paraId="49E5C683">
            <w:pPr>
              <w:widowControl/>
              <w:spacing w:line="240" w:lineRule="exact"/>
              <w:jc w:val="center"/>
              <w:rPr>
                <w:rFonts w:ascii="宋体" w:hAnsi="宋体" w:cs="宋体"/>
                <w:kern w:val="0"/>
                <w:sz w:val="18"/>
                <w:szCs w:val="18"/>
              </w:rPr>
            </w:pPr>
            <w:r>
              <w:rPr>
                <w:rFonts w:ascii="宋体" w:hAnsi="宋体" w:cs="宋体"/>
                <w:kern w:val="0"/>
                <w:sz w:val="18"/>
                <w:szCs w:val="18"/>
              </w:rPr>
              <w:t>15</w:t>
            </w:r>
          </w:p>
        </w:tc>
        <w:tc>
          <w:tcPr>
            <w:tcW w:w="609" w:type="dxa"/>
            <w:gridSpan w:val="2"/>
            <w:tcBorders>
              <w:top w:val="nil"/>
              <w:left w:val="nil"/>
              <w:bottom w:val="single" w:color="auto" w:sz="4" w:space="0"/>
              <w:right w:val="single" w:color="auto" w:sz="4" w:space="0"/>
            </w:tcBorders>
            <w:vAlign w:val="center"/>
          </w:tcPr>
          <w:p w14:paraId="498C9DBF">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417" w:type="dxa"/>
            <w:gridSpan w:val="2"/>
            <w:tcBorders>
              <w:top w:val="single" w:color="auto" w:sz="4" w:space="0"/>
              <w:left w:val="nil"/>
              <w:bottom w:val="single" w:color="auto" w:sz="4" w:space="0"/>
              <w:right w:val="single" w:color="auto" w:sz="4" w:space="0"/>
            </w:tcBorders>
            <w:vAlign w:val="center"/>
          </w:tcPr>
          <w:p w14:paraId="4590ED0E">
            <w:pPr>
              <w:widowControl/>
              <w:spacing w:line="240" w:lineRule="exact"/>
              <w:jc w:val="center"/>
              <w:rPr>
                <w:rFonts w:ascii="宋体" w:hAnsi="宋体" w:cs="宋体"/>
                <w:kern w:val="0"/>
                <w:sz w:val="18"/>
                <w:szCs w:val="18"/>
              </w:rPr>
            </w:pPr>
          </w:p>
        </w:tc>
      </w:tr>
      <w:tr w14:paraId="1C4476E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865163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FACB5C4">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65FAC954">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68F7BB9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指标1：改厕合格率</w:t>
            </w:r>
          </w:p>
        </w:tc>
        <w:tc>
          <w:tcPr>
            <w:tcW w:w="850" w:type="dxa"/>
            <w:tcBorders>
              <w:top w:val="nil"/>
              <w:left w:val="nil"/>
              <w:bottom w:val="single" w:color="auto" w:sz="4" w:space="0"/>
              <w:right w:val="single" w:color="auto" w:sz="4" w:space="0"/>
            </w:tcBorders>
            <w:vAlign w:val="center"/>
          </w:tcPr>
          <w:p w14:paraId="0343603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77DA278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25" w:type="dxa"/>
            <w:gridSpan w:val="2"/>
            <w:tcBorders>
              <w:top w:val="nil"/>
              <w:left w:val="nil"/>
              <w:bottom w:val="single" w:color="auto" w:sz="4" w:space="0"/>
              <w:right w:val="single" w:color="auto" w:sz="4" w:space="0"/>
            </w:tcBorders>
            <w:vAlign w:val="center"/>
          </w:tcPr>
          <w:p w14:paraId="688E793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9" w:type="dxa"/>
            <w:gridSpan w:val="2"/>
            <w:tcBorders>
              <w:top w:val="nil"/>
              <w:left w:val="nil"/>
              <w:bottom w:val="single" w:color="auto" w:sz="4" w:space="0"/>
              <w:right w:val="single" w:color="auto" w:sz="4" w:space="0"/>
            </w:tcBorders>
            <w:vAlign w:val="center"/>
          </w:tcPr>
          <w:p w14:paraId="1C0CE1E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EC23925">
            <w:pPr>
              <w:widowControl/>
              <w:spacing w:line="240" w:lineRule="exact"/>
              <w:jc w:val="center"/>
              <w:rPr>
                <w:rFonts w:ascii="宋体" w:hAnsi="宋体" w:cs="宋体"/>
                <w:kern w:val="0"/>
                <w:sz w:val="18"/>
                <w:szCs w:val="18"/>
              </w:rPr>
            </w:pPr>
          </w:p>
        </w:tc>
      </w:tr>
      <w:tr w14:paraId="1622775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4D2E3C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7F9AA93">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FF01389">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2FCF6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D7AF5D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EE415C4">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vAlign w:val="center"/>
          </w:tcPr>
          <w:p w14:paraId="1ECE6CB7">
            <w:pPr>
              <w:widowControl/>
              <w:spacing w:line="240" w:lineRule="exact"/>
              <w:jc w:val="center"/>
              <w:rPr>
                <w:rFonts w:ascii="宋体" w:hAnsi="宋体" w:cs="宋体"/>
                <w:kern w:val="0"/>
                <w:sz w:val="18"/>
                <w:szCs w:val="18"/>
              </w:rPr>
            </w:pPr>
          </w:p>
        </w:tc>
        <w:tc>
          <w:tcPr>
            <w:tcW w:w="609" w:type="dxa"/>
            <w:gridSpan w:val="2"/>
            <w:tcBorders>
              <w:top w:val="nil"/>
              <w:left w:val="nil"/>
              <w:bottom w:val="single" w:color="auto" w:sz="4" w:space="0"/>
              <w:right w:val="single" w:color="auto" w:sz="4" w:space="0"/>
            </w:tcBorders>
            <w:vAlign w:val="center"/>
          </w:tcPr>
          <w:p w14:paraId="45DF2263">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F19E340">
            <w:pPr>
              <w:widowControl/>
              <w:spacing w:line="240" w:lineRule="exact"/>
              <w:jc w:val="center"/>
              <w:rPr>
                <w:rFonts w:ascii="宋体" w:hAnsi="宋体" w:cs="宋体"/>
                <w:kern w:val="0"/>
                <w:sz w:val="18"/>
                <w:szCs w:val="18"/>
              </w:rPr>
            </w:pPr>
          </w:p>
        </w:tc>
      </w:tr>
      <w:tr w14:paraId="5687432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C7E4BD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57D7570">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36069AF8">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62C3AE2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指标1：产生沼液</w:t>
            </w:r>
          </w:p>
        </w:tc>
        <w:tc>
          <w:tcPr>
            <w:tcW w:w="850" w:type="dxa"/>
            <w:tcBorders>
              <w:top w:val="nil"/>
              <w:left w:val="nil"/>
              <w:bottom w:val="single" w:color="auto" w:sz="4" w:space="0"/>
              <w:right w:val="single" w:color="auto" w:sz="4" w:space="0"/>
            </w:tcBorders>
            <w:vAlign w:val="center"/>
          </w:tcPr>
          <w:p w14:paraId="0B00F61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54C5868">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vAlign w:val="center"/>
          </w:tcPr>
          <w:p w14:paraId="24321904">
            <w:pPr>
              <w:widowControl/>
              <w:spacing w:line="240" w:lineRule="exact"/>
              <w:jc w:val="center"/>
              <w:rPr>
                <w:rFonts w:ascii="宋体" w:hAnsi="宋体" w:cs="宋体"/>
                <w:kern w:val="0"/>
                <w:sz w:val="18"/>
                <w:szCs w:val="18"/>
              </w:rPr>
            </w:pPr>
          </w:p>
        </w:tc>
        <w:tc>
          <w:tcPr>
            <w:tcW w:w="609" w:type="dxa"/>
            <w:gridSpan w:val="2"/>
            <w:tcBorders>
              <w:top w:val="nil"/>
              <w:left w:val="nil"/>
              <w:bottom w:val="single" w:color="auto" w:sz="4" w:space="0"/>
              <w:right w:val="single" w:color="auto" w:sz="4" w:space="0"/>
            </w:tcBorders>
            <w:vAlign w:val="center"/>
          </w:tcPr>
          <w:p w14:paraId="0F1C9FE3">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EA01BFF">
            <w:pPr>
              <w:widowControl/>
              <w:spacing w:line="240" w:lineRule="exact"/>
              <w:jc w:val="center"/>
              <w:rPr>
                <w:rFonts w:ascii="宋体" w:hAnsi="宋体" w:cs="宋体"/>
                <w:kern w:val="0"/>
                <w:sz w:val="18"/>
                <w:szCs w:val="18"/>
              </w:rPr>
            </w:pPr>
          </w:p>
        </w:tc>
      </w:tr>
      <w:tr w14:paraId="264415A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45C69E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B0B0EE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4FC65D5">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A2EF90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96198A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EA799C1">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vAlign w:val="center"/>
          </w:tcPr>
          <w:p w14:paraId="2EEF8F3D">
            <w:pPr>
              <w:widowControl/>
              <w:spacing w:line="240" w:lineRule="exact"/>
              <w:jc w:val="center"/>
              <w:rPr>
                <w:rFonts w:ascii="宋体" w:hAnsi="宋体" w:cs="宋体"/>
                <w:kern w:val="0"/>
                <w:sz w:val="18"/>
                <w:szCs w:val="18"/>
              </w:rPr>
            </w:pPr>
          </w:p>
        </w:tc>
        <w:tc>
          <w:tcPr>
            <w:tcW w:w="609" w:type="dxa"/>
            <w:gridSpan w:val="2"/>
            <w:tcBorders>
              <w:top w:val="nil"/>
              <w:left w:val="nil"/>
              <w:bottom w:val="single" w:color="auto" w:sz="4" w:space="0"/>
              <w:right w:val="single" w:color="auto" w:sz="4" w:space="0"/>
            </w:tcBorders>
            <w:vAlign w:val="center"/>
          </w:tcPr>
          <w:p w14:paraId="40A421A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6B198A4">
            <w:pPr>
              <w:widowControl/>
              <w:spacing w:line="240" w:lineRule="exact"/>
              <w:jc w:val="center"/>
              <w:rPr>
                <w:rFonts w:ascii="宋体" w:hAnsi="宋体" w:cs="宋体"/>
                <w:kern w:val="0"/>
                <w:sz w:val="18"/>
                <w:szCs w:val="18"/>
              </w:rPr>
            </w:pPr>
          </w:p>
        </w:tc>
      </w:tr>
      <w:tr w14:paraId="05F626F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965522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4FC206E">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5511D8C6">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57FB26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1CAFC011">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7E67DE4">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vAlign w:val="center"/>
          </w:tcPr>
          <w:p w14:paraId="69849095">
            <w:pPr>
              <w:widowControl/>
              <w:spacing w:line="240" w:lineRule="exact"/>
              <w:jc w:val="center"/>
              <w:rPr>
                <w:rFonts w:ascii="宋体" w:hAnsi="宋体" w:cs="宋体"/>
                <w:kern w:val="0"/>
                <w:sz w:val="18"/>
                <w:szCs w:val="18"/>
              </w:rPr>
            </w:pPr>
          </w:p>
        </w:tc>
        <w:tc>
          <w:tcPr>
            <w:tcW w:w="609" w:type="dxa"/>
            <w:gridSpan w:val="2"/>
            <w:tcBorders>
              <w:top w:val="nil"/>
              <w:left w:val="nil"/>
              <w:bottom w:val="single" w:color="auto" w:sz="4" w:space="0"/>
              <w:right w:val="single" w:color="auto" w:sz="4" w:space="0"/>
            </w:tcBorders>
            <w:vAlign w:val="center"/>
          </w:tcPr>
          <w:p w14:paraId="5A6F762C">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6F5702E">
            <w:pPr>
              <w:widowControl/>
              <w:spacing w:line="240" w:lineRule="exact"/>
              <w:jc w:val="center"/>
              <w:rPr>
                <w:rFonts w:ascii="宋体" w:hAnsi="宋体" w:cs="宋体"/>
                <w:kern w:val="0"/>
                <w:sz w:val="18"/>
                <w:szCs w:val="18"/>
              </w:rPr>
            </w:pPr>
          </w:p>
        </w:tc>
      </w:tr>
      <w:tr w14:paraId="6F14D4A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C182EE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905086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6FB53E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4D0AA2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7C147E4">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92775DA">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vAlign w:val="center"/>
          </w:tcPr>
          <w:p w14:paraId="6A3C0449">
            <w:pPr>
              <w:widowControl/>
              <w:spacing w:line="240" w:lineRule="exact"/>
              <w:jc w:val="center"/>
              <w:rPr>
                <w:rFonts w:ascii="宋体" w:hAnsi="宋体" w:cs="宋体"/>
                <w:kern w:val="0"/>
                <w:sz w:val="18"/>
                <w:szCs w:val="18"/>
              </w:rPr>
            </w:pPr>
          </w:p>
        </w:tc>
        <w:tc>
          <w:tcPr>
            <w:tcW w:w="609" w:type="dxa"/>
            <w:gridSpan w:val="2"/>
            <w:tcBorders>
              <w:top w:val="nil"/>
              <w:left w:val="nil"/>
              <w:bottom w:val="single" w:color="auto" w:sz="4" w:space="0"/>
              <w:right w:val="single" w:color="auto" w:sz="4" w:space="0"/>
            </w:tcBorders>
            <w:vAlign w:val="center"/>
          </w:tcPr>
          <w:p w14:paraId="7C3638B3">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D7A182A">
            <w:pPr>
              <w:widowControl/>
              <w:spacing w:line="240" w:lineRule="exact"/>
              <w:jc w:val="center"/>
              <w:rPr>
                <w:rFonts w:ascii="宋体" w:hAnsi="宋体" w:cs="宋体"/>
                <w:kern w:val="0"/>
                <w:sz w:val="18"/>
                <w:szCs w:val="18"/>
              </w:rPr>
            </w:pPr>
          </w:p>
        </w:tc>
      </w:tr>
      <w:tr w14:paraId="4BECEAB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69302E4">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2E7D8D9D">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4A4A53D0">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1A60AEF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9F5595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6D171BB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7B155D0">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vAlign w:val="center"/>
          </w:tcPr>
          <w:p w14:paraId="5258BB54">
            <w:pPr>
              <w:widowControl/>
              <w:spacing w:line="240" w:lineRule="exact"/>
              <w:jc w:val="center"/>
              <w:rPr>
                <w:rFonts w:ascii="宋体" w:hAnsi="宋体" w:cs="宋体"/>
                <w:kern w:val="0"/>
                <w:sz w:val="18"/>
                <w:szCs w:val="18"/>
              </w:rPr>
            </w:pPr>
          </w:p>
        </w:tc>
        <w:tc>
          <w:tcPr>
            <w:tcW w:w="609" w:type="dxa"/>
            <w:gridSpan w:val="2"/>
            <w:tcBorders>
              <w:top w:val="nil"/>
              <w:left w:val="nil"/>
              <w:bottom w:val="single" w:color="auto" w:sz="4" w:space="0"/>
              <w:right w:val="single" w:color="auto" w:sz="4" w:space="0"/>
            </w:tcBorders>
            <w:vAlign w:val="center"/>
          </w:tcPr>
          <w:p w14:paraId="74A59DB7">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8608264">
            <w:pPr>
              <w:widowControl/>
              <w:spacing w:line="240" w:lineRule="exact"/>
              <w:jc w:val="center"/>
              <w:rPr>
                <w:rFonts w:ascii="宋体" w:hAnsi="宋体" w:cs="宋体"/>
                <w:kern w:val="0"/>
                <w:sz w:val="18"/>
                <w:szCs w:val="18"/>
              </w:rPr>
            </w:pPr>
          </w:p>
        </w:tc>
      </w:tr>
      <w:tr w14:paraId="4473331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9A3EA9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A7DDB8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287AEB9">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449B50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88F916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4C748F7">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vAlign w:val="center"/>
          </w:tcPr>
          <w:p w14:paraId="7A5662EB">
            <w:pPr>
              <w:widowControl/>
              <w:spacing w:line="240" w:lineRule="exact"/>
              <w:jc w:val="center"/>
              <w:rPr>
                <w:rFonts w:ascii="宋体" w:hAnsi="宋体" w:cs="宋体"/>
                <w:kern w:val="0"/>
                <w:sz w:val="18"/>
                <w:szCs w:val="18"/>
              </w:rPr>
            </w:pPr>
          </w:p>
        </w:tc>
        <w:tc>
          <w:tcPr>
            <w:tcW w:w="609" w:type="dxa"/>
            <w:gridSpan w:val="2"/>
            <w:tcBorders>
              <w:top w:val="nil"/>
              <w:left w:val="nil"/>
              <w:bottom w:val="single" w:color="auto" w:sz="4" w:space="0"/>
              <w:right w:val="single" w:color="auto" w:sz="4" w:space="0"/>
            </w:tcBorders>
            <w:vAlign w:val="center"/>
          </w:tcPr>
          <w:p w14:paraId="38D59A4B">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C1B8C6C">
            <w:pPr>
              <w:widowControl/>
              <w:spacing w:line="240" w:lineRule="exact"/>
              <w:jc w:val="center"/>
              <w:rPr>
                <w:rFonts w:ascii="宋体" w:hAnsi="宋体" w:cs="宋体"/>
                <w:kern w:val="0"/>
                <w:sz w:val="18"/>
                <w:szCs w:val="18"/>
              </w:rPr>
            </w:pPr>
          </w:p>
        </w:tc>
      </w:tr>
      <w:tr w14:paraId="00822D68">
        <w:tblPrEx>
          <w:tblCellMar>
            <w:top w:w="0" w:type="dxa"/>
            <w:left w:w="108" w:type="dxa"/>
            <w:bottom w:w="0" w:type="dxa"/>
            <w:right w:w="108" w:type="dxa"/>
          </w:tblCellMar>
        </w:tblPrEx>
        <w:trPr>
          <w:trHeight w:val="812" w:hRule="exact"/>
        </w:trPr>
        <w:tc>
          <w:tcPr>
            <w:tcW w:w="588" w:type="dxa"/>
            <w:vMerge w:val="continue"/>
            <w:tcBorders>
              <w:left w:val="single" w:color="auto" w:sz="4" w:space="0"/>
              <w:right w:val="single" w:color="auto" w:sz="4" w:space="0"/>
            </w:tcBorders>
            <w:vAlign w:val="center"/>
          </w:tcPr>
          <w:p w14:paraId="0ED3128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670D6F7">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544D33F3">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16AF674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03DBB93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指标1：当年完成农村“厕所革命”整村推进行政村的卫生厕所普及率</w:t>
            </w:r>
          </w:p>
        </w:tc>
        <w:tc>
          <w:tcPr>
            <w:tcW w:w="850" w:type="dxa"/>
            <w:tcBorders>
              <w:top w:val="nil"/>
              <w:left w:val="nil"/>
              <w:bottom w:val="single" w:color="auto" w:sz="4" w:space="0"/>
              <w:right w:val="single" w:color="auto" w:sz="4" w:space="0"/>
            </w:tcBorders>
            <w:vAlign w:val="center"/>
          </w:tcPr>
          <w:p w14:paraId="5AAF4E7C">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851" w:type="dxa"/>
            <w:tcBorders>
              <w:top w:val="nil"/>
              <w:left w:val="nil"/>
              <w:bottom w:val="single" w:color="auto" w:sz="4" w:space="0"/>
              <w:right w:val="single" w:color="auto" w:sz="4" w:space="0"/>
            </w:tcBorders>
            <w:vAlign w:val="center"/>
          </w:tcPr>
          <w:p w14:paraId="214F4A09">
            <w:pPr>
              <w:widowControl/>
              <w:spacing w:line="240" w:lineRule="exact"/>
              <w:jc w:val="center"/>
              <w:rPr>
                <w:rFonts w:ascii="宋体" w:hAnsi="宋体" w:cs="宋体"/>
                <w:kern w:val="0"/>
                <w:sz w:val="18"/>
                <w:szCs w:val="18"/>
              </w:rPr>
            </w:pPr>
            <w:r>
              <w:rPr>
                <w:rFonts w:hint="eastAsia" w:ascii="宋体" w:hAnsi="宋体" w:cs="宋体"/>
                <w:kern w:val="0"/>
                <w:sz w:val="18"/>
                <w:szCs w:val="18"/>
              </w:rPr>
              <w:t>84.7%</w:t>
            </w:r>
          </w:p>
        </w:tc>
        <w:tc>
          <w:tcPr>
            <w:tcW w:w="525" w:type="dxa"/>
            <w:gridSpan w:val="2"/>
            <w:tcBorders>
              <w:top w:val="nil"/>
              <w:left w:val="nil"/>
              <w:bottom w:val="single" w:color="auto" w:sz="4" w:space="0"/>
              <w:right w:val="single" w:color="auto" w:sz="4" w:space="0"/>
            </w:tcBorders>
            <w:vAlign w:val="center"/>
          </w:tcPr>
          <w:p w14:paraId="6C424FE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9" w:type="dxa"/>
            <w:gridSpan w:val="2"/>
            <w:tcBorders>
              <w:top w:val="nil"/>
              <w:left w:val="nil"/>
              <w:bottom w:val="single" w:color="auto" w:sz="4" w:space="0"/>
              <w:right w:val="single" w:color="auto" w:sz="4" w:space="0"/>
            </w:tcBorders>
            <w:vAlign w:val="center"/>
          </w:tcPr>
          <w:p w14:paraId="6BC6B36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DDBE3ED">
            <w:pPr>
              <w:widowControl/>
              <w:spacing w:line="240" w:lineRule="exact"/>
              <w:jc w:val="center"/>
              <w:rPr>
                <w:rFonts w:ascii="宋体" w:hAnsi="宋体" w:cs="宋体"/>
                <w:kern w:val="0"/>
                <w:sz w:val="18"/>
                <w:szCs w:val="18"/>
              </w:rPr>
            </w:pPr>
          </w:p>
        </w:tc>
      </w:tr>
      <w:tr w14:paraId="6E9FDAB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43A26E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571921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BC78C3C">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193877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7B9123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DA3073D">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vAlign w:val="center"/>
          </w:tcPr>
          <w:p w14:paraId="3435399E">
            <w:pPr>
              <w:widowControl/>
              <w:spacing w:line="240" w:lineRule="exact"/>
              <w:jc w:val="center"/>
              <w:rPr>
                <w:rFonts w:ascii="宋体" w:hAnsi="宋体" w:cs="宋体"/>
                <w:kern w:val="0"/>
                <w:sz w:val="18"/>
                <w:szCs w:val="18"/>
              </w:rPr>
            </w:pPr>
          </w:p>
        </w:tc>
        <w:tc>
          <w:tcPr>
            <w:tcW w:w="609" w:type="dxa"/>
            <w:gridSpan w:val="2"/>
            <w:tcBorders>
              <w:top w:val="nil"/>
              <w:left w:val="nil"/>
              <w:bottom w:val="single" w:color="auto" w:sz="4" w:space="0"/>
              <w:right w:val="single" w:color="auto" w:sz="4" w:space="0"/>
            </w:tcBorders>
            <w:vAlign w:val="center"/>
          </w:tcPr>
          <w:p w14:paraId="5402CB8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28EEE05">
            <w:pPr>
              <w:widowControl/>
              <w:spacing w:line="240" w:lineRule="exact"/>
              <w:jc w:val="center"/>
              <w:rPr>
                <w:rFonts w:ascii="宋体" w:hAnsi="宋体" w:cs="宋体"/>
                <w:kern w:val="0"/>
                <w:sz w:val="18"/>
                <w:szCs w:val="18"/>
              </w:rPr>
            </w:pPr>
          </w:p>
        </w:tc>
      </w:tr>
      <w:tr w14:paraId="276F29D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A05A81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94EBA17">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EF0B50C">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0A4A3D0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713B7E5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指标1：减少粪污污染</w:t>
            </w:r>
          </w:p>
        </w:tc>
        <w:tc>
          <w:tcPr>
            <w:tcW w:w="850" w:type="dxa"/>
            <w:tcBorders>
              <w:top w:val="nil"/>
              <w:left w:val="nil"/>
              <w:bottom w:val="single" w:color="auto" w:sz="4" w:space="0"/>
              <w:right w:val="single" w:color="auto" w:sz="4" w:space="0"/>
            </w:tcBorders>
            <w:vAlign w:val="center"/>
          </w:tcPr>
          <w:p w14:paraId="41692025">
            <w:pPr>
              <w:widowControl/>
              <w:spacing w:line="240" w:lineRule="exact"/>
              <w:jc w:val="center"/>
              <w:rPr>
                <w:rFonts w:ascii="宋体" w:hAnsi="宋体" w:cs="宋体"/>
                <w:kern w:val="0"/>
                <w:sz w:val="18"/>
                <w:szCs w:val="18"/>
              </w:rPr>
            </w:pPr>
            <w:r>
              <w:rPr>
                <w:rFonts w:hint="eastAsia" w:ascii="宋体" w:hAnsi="宋体" w:cs="宋体"/>
                <w:kern w:val="0"/>
                <w:sz w:val="18"/>
                <w:szCs w:val="18"/>
              </w:rPr>
              <w:t>300吨</w:t>
            </w:r>
          </w:p>
        </w:tc>
        <w:tc>
          <w:tcPr>
            <w:tcW w:w="851" w:type="dxa"/>
            <w:tcBorders>
              <w:top w:val="nil"/>
              <w:left w:val="nil"/>
              <w:bottom w:val="single" w:color="auto" w:sz="4" w:space="0"/>
              <w:right w:val="single" w:color="auto" w:sz="4" w:space="0"/>
            </w:tcBorders>
            <w:vAlign w:val="center"/>
          </w:tcPr>
          <w:p w14:paraId="7838DC96">
            <w:pPr>
              <w:widowControl/>
              <w:spacing w:line="240" w:lineRule="exact"/>
              <w:jc w:val="center"/>
              <w:rPr>
                <w:rFonts w:ascii="宋体" w:hAnsi="宋体" w:cs="宋体"/>
                <w:kern w:val="0"/>
                <w:sz w:val="18"/>
                <w:szCs w:val="18"/>
              </w:rPr>
            </w:pPr>
            <w:r>
              <w:rPr>
                <w:rFonts w:hint="eastAsia" w:ascii="宋体" w:hAnsi="宋体" w:cs="宋体"/>
                <w:kern w:val="0"/>
                <w:sz w:val="18"/>
                <w:szCs w:val="18"/>
              </w:rPr>
              <w:t>300吨</w:t>
            </w:r>
          </w:p>
        </w:tc>
        <w:tc>
          <w:tcPr>
            <w:tcW w:w="525" w:type="dxa"/>
            <w:gridSpan w:val="2"/>
            <w:tcBorders>
              <w:top w:val="nil"/>
              <w:left w:val="nil"/>
              <w:bottom w:val="single" w:color="auto" w:sz="4" w:space="0"/>
              <w:right w:val="single" w:color="auto" w:sz="4" w:space="0"/>
            </w:tcBorders>
            <w:vAlign w:val="center"/>
          </w:tcPr>
          <w:p w14:paraId="504FB03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9" w:type="dxa"/>
            <w:gridSpan w:val="2"/>
            <w:tcBorders>
              <w:top w:val="nil"/>
              <w:left w:val="nil"/>
              <w:bottom w:val="single" w:color="auto" w:sz="4" w:space="0"/>
              <w:right w:val="single" w:color="auto" w:sz="4" w:space="0"/>
            </w:tcBorders>
            <w:vAlign w:val="center"/>
          </w:tcPr>
          <w:p w14:paraId="7335DA9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440848EA">
            <w:pPr>
              <w:widowControl/>
              <w:spacing w:line="240" w:lineRule="exact"/>
              <w:jc w:val="center"/>
              <w:rPr>
                <w:rFonts w:ascii="宋体" w:hAnsi="宋体" w:cs="宋体"/>
                <w:kern w:val="0"/>
                <w:sz w:val="18"/>
                <w:szCs w:val="18"/>
              </w:rPr>
            </w:pPr>
          </w:p>
        </w:tc>
      </w:tr>
      <w:tr w14:paraId="0F02FD5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86736E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DAB41D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A3B4D61">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B0C50E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12467515">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1357DC3">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vAlign w:val="center"/>
          </w:tcPr>
          <w:p w14:paraId="350E18AD">
            <w:pPr>
              <w:widowControl/>
              <w:spacing w:line="240" w:lineRule="exact"/>
              <w:jc w:val="center"/>
              <w:rPr>
                <w:rFonts w:ascii="宋体" w:hAnsi="宋体" w:cs="宋体"/>
                <w:kern w:val="0"/>
                <w:sz w:val="18"/>
                <w:szCs w:val="18"/>
              </w:rPr>
            </w:pPr>
          </w:p>
        </w:tc>
        <w:tc>
          <w:tcPr>
            <w:tcW w:w="609" w:type="dxa"/>
            <w:gridSpan w:val="2"/>
            <w:tcBorders>
              <w:top w:val="nil"/>
              <w:left w:val="nil"/>
              <w:bottom w:val="single" w:color="auto" w:sz="4" w:space="0"/>
              <w:right w:val="single" w:color="auto" w:sz="4" w:space="0"/>
            </w:tcBorders>
            <w:vAlign w:val="center"/>
          </w:tcPr>
          <w:p w14:paraId="5DD7F44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832E1EB">
            <w:pPr>
              <w:widowControl/>
              <w:spacing w:line="240" w:lineRule="exact"/>
              <w:jc w:val="center"/>
              <w:rPr>
                <w:rFonts w:ascii="宋体" w:hAnsi="宋体" w:cs="宋体"/>
                <w:kern w:val="0"/>
                <w:sz w:val="18"/>
                <w:szCs w:val="18"/>
              </w:rPr>
            </w:pPr>
          </w:p>
        </w:tc>
      </w:tr>
      <w:tr w14:paraId="0A35DB5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3EF53C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93F5762">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72D9491">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017D06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指标1：产生沼气</w:t>
            </w:r>
          </w:p>
        </w:tc>
        <w:tc>
          <w:tcPr>
            <w:tcW w:w="850" w:type="dxa"/>
            <w:tcBorders>
              <w:top w:val="nil"/>
              <w:left w:val="nil"/>
              <w:bottom w:val="single" w:color="auto" w:sz="4" w:space="0"/>
              <w:right w:val="single" w:color="auto" w:sz="4" w:space="0"/>
            </w:tcBorders>
            <w:vAlign w:val="center"/>
          </w:tcPr>
          <w:p w14:paraId="2031A47F">
            <w:pPr>
              <w:widowControl/>
              <w:spacing w:line="240" w:lineRule="exact"/>
              <w:jc w:val="center"/>
              <w:rPr>
                <w:rFonts w:ascii="宋体" w:hAnsi="宋体" w:cs="宋体"/>
                <w:kern w:val="0"/>
                <w:sz w:val="18"/>
                <w:szCs w:val="18"/>
              </w:rPr>
            </w:pPr>
            <w:r>
              <w:rPr>
                <w:rFonts w:hint="eastAsia" w:ascii="宋体" w:hAnsi="宋体" w:cs="宋体"/>
                <w:kern w:val="0"/>
                <w:sz w:val="18"/>
                <w:szCs w:val="18"/>
              </w:rPr>
              <w:t>365万立方米</w:t>
            </w:r>
          </w:p>
        </w:tc>
        <w:tc>
          <w:tcPr>
            <w:tcW w:w="851" w:type="dxa"/>
            <w:tcBorders>
              <w:top w:val="nil"/>
              <w:left w:val="nil"/>
              <w:bottom w:val="single" w:color="auto" w:sz="4" w:space="0"/>
              <w:right w:val="single" w:color="auto" w:sz="4" w:space="0"/>
            </w:tcBorders>
            <w:vAlign w:val="center"/>
          </w:tcPr>
          <w:p w14:paraId="3EE68DFB">
            <w:pPr>
              <w:widowControl/>
              <w:spacing w:line="240" w:lineRule="exact"/>
              <w:jc w:val="center"/>
              <w:rPr>
                <w:rFonts w:ascii="宋体" w:hAnsi="宋体" w:cs="宋体"/>
                <w:kern w:val="0"/>
                <w:sz w:val="18"/>
                <w:szCs w:val="18"/>
              </w:rPr>
            </w:pPr>
            <w:r>
              <w:rPr>
                <w:rFonts w:hint="eastAsia" w:ascii="宋体" w:hAnsi="宋体" w:cs="宋体"/>
                <w:kern w:val="0"/>
                <w:sz w:val="18"/>
                <w:szCs w:val="18"/>
              </w:rPr>
              <w:t>12万吨</w:t>
            </w:r>
          </w:p>
        </w:tc>
        <w:tc>
          <w:tcPr>
            <w:tcW w:w="525" w:type="dxa"/>
            <w:gridSpan w:val="2"/>
            <w:tcBorders>
              <w:top w:val="nil"/>
              <w:left w:val="nil"/>
              <w:bottom w:val="single" w:color="auto" w:sz="4" w:space="0"/>
              <w:right w:val="single" w:color="auto" w:sz="4" w:space="0"/>
            </w:tcBorders>
            <w:vAlign w:val="center"/>
          </w:tcPr>
          <w:p w14:paraId="34EE2B6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9" w:type="dxa"/>
            <w:gridSpan w:val="2"/>
            <w:tcBorders>
              <w:top w:val="nil"/>
              <w:left w:val="nil"/>
              <w:bottom w:val="single" w:color="auto" w:sz="4" w:space="0"/>
              <w:right w:val="single" w:color="auto" w:sz="4" w:space="0"/>
            </w:tcBorders>
            <w:vAlign w:val="center"/>
          </w:tcPr>
          <w:p w14:paraId="4553858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7462F500">
            <w:pPr>
              <w:widowControl/>
              <w:spacing w:line="240" w:lineRule="exact"/>
              <w:jc w:val="center"/>
              <w:rPr>
                <w:rFonts w:ascii="宋体" w:hAnsi="宋体" w:cs="宋体"/>
                <w:kern w:val="0"/>
                <w:sz w:val="18"/>
                <w:szCs w:val="18"/>
              </w:rPr>
            </w:pPr>
          </w:p>
        </w:tc>
      </w:tr>
      <w:tr w14:paraId="66AC922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081C14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5C4997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BE5ABD7">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AF2319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D660D04">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12B4384">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vAlign w:val="center"/>
          </w:tcPr>
          <w:p w14:paraId="4FCDAD65">
            <w:pPr>
              <w:widowControl/>
              <w:spacing w:line="240" w:lineRule="exact"/>
              <w:jc w:val="center"/>
              <w:rPr>
                <w:rFonts w:ascii="宋体" w:hAnsi="宋体" w:cs="宋体"/>
                <w:kern w:val="0"/>
                <w:sz w:val="18"/>
                <w:szCs w:val="18"/>
              </w:rPr>
            </w:pPr>
          </w:p>
        </w:tc>
        <w:tc>
          <w:tcPr>
            <w:tcW w:w="609" w:type="dxa"/>
            <w:gridSpan w:val="2"/>
            <w:tcBorders>
              <w:top w:val="nil"/>
              <w:left w:val="nil"/>
              <w:bottom w:val="single" w:color="auto" w:sz="4" w:space="0"/>
              <w:right w:val="single" w:color="auto" w:sz="4" w:space="0"/>
            </w:tcBorders>
            <w:vAlign w:val="center"/>
          </w:tcPr>
          <w:p w14:paraId="751B640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097664C">
            <w:pPr>
              <w:widowControl/>
              <w:spacing w:line="240" w:lineRule="exact"/>
              <w:jc w:val="center"/>
              <w:rPr>
                <w:rFonts w:ascii="宋体" w:hAnsi="宋体" w:cs="宋体"/>
                <w:kern w:val="0"/>
                <w:sz w:val="18"/>
                <w:szCs w:val="18"/>
              </w:rPr>
            </w:pPr>
          </w:p>
        </w:tc>
      </w:tr>
      <w:tr w14:paraId="31D5CAC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5AC57BE">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3020A57F">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895791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351DC8A4">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2E9DAD9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指标1：改厕村群众</w:t>
            </w:r>
          </w:p>
        </w:tc>
        <w:tc>
          <w:tcPr>
            <w:tcW w:w="850" w:type="dxa"/>
            <w:tcBorders>
              <w:top w:val="nil"/>
              <w:left w:val="nil"/>
              <w:bottom w:val="single" w:color="auto" w:sz="4" w:space="0"/>
              <w:right w:val="single" w:color="auto" w:sz="4" w:space="0"/>
            </w:tcBorders>
            <w:vAlign w:val="center"/>
          </w:tcPr>
          <w:p w14:paraId="394F1BFE">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583C4755">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25" w:type="dxa"/>
            <w:gridSpan w:val="2"/>
            <w:tcBorders>
              <w:top w:val="nil"/>
              <w:left w:val="nil"/>
              <w:bottom w:val="single" w:color="auto" w:sz="4" w:space="0"/>
              <w:right w:val="single" w:color="auto" w:sz="4" w:space="0"/>
            </w:tcBorders>
            <w:vAlign w:val="center"/>
          </w:tcPr>
          <w:p w14:paraId="3165999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9" w:type="dxa"/>
            <w:gridSpan w:val="2"/>
            <w:tcBorders>
              <w:top w:val="nil"/>
              <w:left w:val="nil"/>
              <w:bottom w:val="single" w:color="auto" w:sz="4" w:space="0"/>
              <w:right w:val="single" w:color="auto" w:sz="4" w:space="0"/>
            </w:tcBorders>
            <w:vAlign w:val="center"/>
          </w:tcPr>
          <w:p w14:paraId="549E94A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60A0CF59">
            <w:pPr>
              <w:widowControl/>
              <w:spacing w:line="240" w:lineRule="exact"/>
              <w:jc w:val="center"/>
              <w:rPr>
                <w:rFonts w:ascii="宋体" w:hAnsi="宋体" w:cs="宋体"/>
                <w:kern w:val="0"/>
                <w:sz w:val="18"/>
                <w:szCs w:val="18"/>
              </w:rPr>
            </w:pPr>
          </w:p>
        </w:tc>
      </w:tr>
      <w:tr w14:paraId="687A85F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B0836AF">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0492265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5F2CBF3">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F1C0B8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指标2：道路硬化村群众</w:t>
            </w:r>
          </w:p>
        </w:tc>
        <w:tc>
          <w:tcPr>
            <w:tcW w:w="850" w:type="dxa"/>
            <w:tcBorders>
              <w:top w:val="nil"/>
              <w:left w:val="nil"/>
              <w:bottom w:val="single" w:color="auto" w:sz="4" w:space="0"/>
              <w:right w:val="single" w:color="auto" w:sz="4" w:space="0"/>
            </w:tcBorders>
            <w:vAlign w:val="center"/>
          </w:tcPr>
          <w:p w14:paraId="4260489A">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7A8AC8F4">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25" w:type="dxa"/>
            <w:gridSpan w:val="2"/>
            <w:tcBorders>
              <w:top w:val="nil"/>
              <w:left w:val="nil"/>
              <w:bottom w:val="single" w:color="auto" w:sz="4" w:space="0"/>
              <w:right w:val="single" w:color="auto" w:sz="4" w:space="0"/>
            </w:tcBorders>
            <w:vAlign w:val="center"/>
          </w:tcPr>
          <w:p w14:paraId="30F8833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9" w:type="dxa"/>
            <w:gridSpan w:val="2"/>
            <w:tcBorders>
              <w:top w:val="nil"/>
              <w:left w:val="nil"/>
              <w:bottom w:val="single" w:color="auto" w:sz="4" w:space="0"/>
              <w:right w:val="single" w:color="auto" w:sz="4" w:space="0"/>
            </w:tcBorders>
            <w:vAlign w:val="center"/>
          </w:tcPr>
          <w:p w14:paraId="627173D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68E846FD">
            <w:pPr>
              <w:widowControl/>
              <w:spacing w:line="240" w:lineRule="exact"/>
              <w:jc w:val="center"/>
              <w:rPr>
                <w:rFonts w:ascii="宋体" w:hAnsi="宋体" w:cs="宋体"/>
                <w:kern w:val="0"/>
                <w:sz w:val="18"/>
                <w:szCs w:val="18"/>
              </w:rPr>
            </w:pPr>
          </w:p>
        </w:tc>
      </w:tr>
      <w:tr w14:paraId="6FDAECCE">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44ED455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25" w:type="dxa"/>
            <w:gridSpan w:val="2"/>
            <w:tcBorders>
              <w:top w:val="nil"/>
              <w:left w:val="nil"/>
              <w:bottom w:val="single" w:color="auto" w:sz="4" w:space="0"/>
              <w:right w:val="single" w:color="auto" w:sz="4" w:space="0"/>
            </w:tcBorders>
            <w:vAlign w:val="center"/>
          </w:tcPr>
          <w:p w14:paraId="7B69B9F8">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10</w:t>
            </w:r>
          </w:p>
        </w:tc>
        <w:tc>
          <w:tcPr>
            <w:tcW w:w="609" w:type="dxa"/>
            <w:gridSpan w:val="2"/>
            <w:tcBorders>
              <w:top w:val="nil"/>
              <w:left w:val="nil"/>
              <w:bottom w:val="single" w:color="auto" w:sz="4" w:space="0"/>
              <w:right w:val="single" w:color="auto" w:sz="4" w:space="0"/>
            </w:tcBorders>
            <w:vAlign w:val="center"/>
          </w:tcPr>
          <w:p w14:paraId="30DAABA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417" w:type="dxa"/>
            <w:gridSpan w:val="2"/>
            <w:tcBorders>
              <w:top w:val="single" w:color="auto" w:sz="4" w:space="0"/>
              <w:left w:val="nil"/>
              <w:bottom w:val="single" w:color="auto" w:sz="4" w:space="0"/>
              <w:right w:val="single" w:color="auto" w:sz="4" w:space="0"/>
            </w:tcBorders>
            <w:vAlign w:val="center"/>
          </w:tcPr>
          <w:p w14:paraId="7702C694">
            <w:pPr>
              <w:widowControl/>
              <w:spacing w:line="240" w:lineRule="exact"/>
              <w:jc w:val="center"/>
              <w:rPr>
                <w:rFonts w:ascii="宋体" w:hAnsi="宋体" w:cs="宋体"/>
                <w:kern w:val="0"/>
                <w:sz w:val="18"/>
                <w:szCs w:val="18"/>
              </w:rPr>
            </w:pPr>
          </w:p>
        </w:tc>
      </w:tr>
      <w:tr w14:paraId="5E014B5B">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6332DF4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25" w:type="dxa"/>
            <w:gridSpan w:val="2"/>
            <w:tcBorders>
              <w:top w:val="nil"/>
              <w:left w:val="nil"/>
              <w:bottom w:val="single" w:color="auto" w:sz="4" w:space="0"/>
              <w:right w:val="single" w:color="auto" w:sz="4" w:space="0"/>
            </w:tcBorders>
            <w:vAlign w:val="center"/>
          </w:tcPr>
          <w:p w14:paraId="440A576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9" w:type="dxa"/>
            <w:gridSpan w:val="2"/>
            <w:tcBorders>
              <w:top w:val="nil"/>
              <w:left w:val="nil"/>
              <w:bottom w:val="single" w:color="auto" w:sz="4" w:space="0"/>
              <w:right w:val="single" w:color="auto" w:sz="4" w:space="0"/>
            </w:tcBorders>
            <w:vAlign w:val="center"/>
          </w:tcPr>
          <w:p w14:paraId="0EC257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nil"/>
              <w:bottom w:val="single" w:color="auto" w:sz="4" w:space="0"/>
              <w:right w:val="single" w:color="auto" w:sz="4" w:space="0"/>
            </w:tcBorders>
            <w:vAlign w:val="center"/>
          </w:tcPr>
          <w:p w14:paraId="7E27A626">
            <w:pPr>
              <w:widowControl/>
              <w:spacing w:line="240" w:lineRule="exact"/>
              <w:jc w:val="center"/>
              <w:rPr>
                <w:rFonts w:ascii="宋体" w:hAnsi="宋体" w:cs="宋体"/>
                <w:kern w:val="0"/>
                <w:sz w:val="18"/>
                <w:szCs w:val="18"/>
              </w:rPr>
            </w:pPr>
          </w:p>
        </w:tc>
      </w:tr>
    </w:tbl>
    <w:p w14:paraId="74C2CA81">
      <w:pPr>
        <w:rPr>
          <w:szCs w:val="21"/>
        </w:rPr>
      </w:pPr>
      <w:r>
        <w:rPr>
          <w:rFonts w:hint="eastAsia"/>
          <w:szCs w:val="21"/>
        </w:rPr>
        <w:t>注：其中预算执行率固定为10分，其中各项指标90分，总分100分。</w:t>
      </w:r>
    </w:p>
    <w:p w14:paraId="771E9C32">
      <w:pPr>
        <w:spacing w:line="560" w:lineRule="exact"/>
        <w:ind w:firstLine="640" w:firstLineChars="200"/>
        <w:rPr>
          <w:rFonts w:ascii="仿宋" w:hAnsi="仿宋" w:eastAsia="仿宋" w:cs="黑体"/>
          <w:kern w:val="0"/>
          <w:sz w:val="32"/>
          <w:szCs w:val="32"/>
        </w:rPr>
      </w:pPr>
    </w:p>
    <w:p w14:paraId="02C80E49">
      <w:pPr>
        <w:spacing w:line="560" w:lineRule="exact"/>
        <w:rPr>
          <w:rFonts w:ascii="仿宋" w:hAnsi="仿宋" w:eastAsia="仿宋" w:cs="黑体"/>
          <w:kern w:val="0"/>
          <w:sz w:val="32"/>
          <w:szCs w:val="32"/>
        </w:rPr>
      </w:pPr>
    </w:p>
    <w:p w14:paraId="18663DCB">
      <w:pPr>
        <w:spacing w:line="520" w:lineRule="exact"/>
        <w:jc w:val="center"/>
        <w:rPr>
          <w:rFonts w:cs="宋体" w:asciiTheme="majorEastAsia" w:hAnsiTheme="majorEastAsia" w:eastAsiaTheme="majorEastAsia"/>
          <w:kern w:val="0"/>
          <w:sz w:val="44"/>
          <w:szCs w:val="44"/>
          <w:lang w:val="zh-CN"/>
        </w:rPr>
      </w:pPr>
      <w:r>
        <w:rPr>
          <w:rFonts w:hint="eastAsia" w:cs="宋体" w:asciiTheme="majorEastAsia" w:hAnsiTheme="majorEastAsia" w:eastAsiaTheme="majorEastAsia"/>
          <w:w w:val="95"/>
          <w:kern w:val="0"/>
          <w:sz w:val="44"/>
          <w:szCs w:val="44"/>
          <w:lang w:val="zh-CN"/>
        </w:rPr>
        <w:t>遵化市2019年果菜有机肥替代化肥试点项目支出</w:t>
      </w:r>
      <w:r>
        <w:rPr>
          <w:rFonts w:hint="eastAsia" w:cs="宋体" w:asciiTheme="majorEastAsia" w:hAnsiTheme="majorEastAsia" w:eastAsiaTheme="majorEastAsia"/>
          <w:kern w:val="0"/>
          <w:sz w:val="44"/>
          <w:szCs w:val="44"/>
          <w:lang w:val="zh-CN"/>
        </w:rPr>
        <w:t>绩效自评报告</w:t>
      </w:r>
    </w:p>
    <w:p w14:paraId="314ADA07">
      <w:pPr>
        <w:spacing w:line="520" w:lineRule="exact"/>
        <w:jc w:val="center"/>
        <w:rPr>
          <w:rFonts w:cs="宋体" w:asciiTheme="majorEastAsia" w:hAnsiTheme="majorEastAsia" w:eastAsiaTheme="majorEastAsia"/>
          <w:kern w:val="0"/>
          <w:sz w:val="44"/>
          <w:szCs w:val="44"/>
          <w:lang w:val="zh-CN"/>
        </w:rPr>
      </w:pPr>
    </w:p>
    <w:p w14:paraId="01A1C517">
      <w:pPr>
        <w:ind w:firstLine="640" w:firstLineChars="200"/>
        <w:rPr>
          <w:rFonts w:ascii="黑体" w:hAnsi="黑体" w:eastAsia="黑体" w:cs="宋体"/>
          <w:sz w:val="32"/>
          <w:szCs w:val="32"/>
        </w:rPr>
      </w:pPr>
      <w:r>
        <w:rPr>
          <w:rFonts w:hint="eastAsia" w:ascii="黑体" w:hAnsi="黑体" w:eastAsia="黑体" w:cs="宋体"/>
          <w:sz w:val="32"/>
          <w:szCs w:val="32"/>
        </w:rPr>
        <w:t>一、基本情况</w:t>
      </w:r>
    </w:p>
    <w:p w14:paraId="4064884B">
      <w:pPr>
        <w:autoSpaceDE w:val="0"/>
        <w:autoSpaceDN w:val="0"/>
        <w:adjustRightInd w:val="0"/>
        <w:spacing w:line="560" w:lineRule="exact"/>
        <w:ind w:firstLine="640" w:firstLineChars="200"/>
        <w:rPr>
          <w:rFonts w:ascii="仿宋" w:hAnsi="仿宋" w:eastAsia="仿宋" w:cs="宋体"/>
          <w:color w:val="000000"/>
          <w:sz w:val="32"/>
          <w:szCs w:val="32"/>
        </w:rPr>
      </w:pPr>
      <w:r>
        <w:rPr>
          <w:rFonts w:hint="eastAsia" w:ascii="楷体" w:hAnsi="楷体" w:eastAsia="楷体" w:cs="宋体"/>
          <w:sz w:val="32"/>
          <w:szCs w:val="32"/>
        </w:rPr>
        <w:t>（一）项目概况。</w:t>
      </w:r>
      <w:r>
        <w:rPr>
          <w:rFonts w:hint="eastAsia" w:ascii="仿宋" w:hAnsi="仿宋" w:eastAsia="仿宋" w:cs="宋体"/>
          <w:color w:val="000000"/>
          <w:sz w:val="32"/>
          <w:szCs w:val="32"/>
        </w:rPr>
        <w:t>根据</w:t>
      </w:r>
      <w:r>
        <w:rPr>
          <w:rFonts w:ascii="仿宋" w:hAnsi="仿宋" w:eastAsia="仿宋" w:cs="宋体"/>
          <w:color w:val="000000"/>
          <w:sz w:val="32"/>
          <w:szCs w:val="32"/>
        </w:rPr>
        <w:t>按照河北省农业</w:t>
      </w:r>
      <w:r>
        <w:rPr>
          <w:rFonts w:hint="eastAsia" w:ascii="仿宋" w:hAnsi="仿宋" w:eastAsia="仿宋" w:cs="宋体"/>
          <w:color w:val="000000"/>
          <w:sz w:val="32"/>
          <w:szCs w:val="32"/>
        </w:rPr>
        <w:t>农村</w:t>
      </w:r>
      <w:r>
        <w:rPr>
          <w:rFonts w:ascii="仿宋" w:hAnsi="仿宋" w:eastAsia="仿宋" w:cs="宋体"/>
          <w:color w:val="000000"/>
          <w:sz w:val="32"/>
          <w:szCs w:val="32"/>
        </w:rPr>
        <w:t>厅《关于印发</w:t>
      </w:r>
      <w:r>
        <w:rPr>
          <w:rFonts w:hint="eastAsia" w:ascii="仿宋" w:hAnsi="仿宋" w:eastAsia="仿宋" w:cs="宋体"/>
          <w:color w:val="000000"/>
          <w:sz w:val="32"/>
          <w:szCs w:val="32"/>
        </w:rPr>
        <w:t>2019</w:t>
      </w:r>
      <w:r>
        <w:rPr>
          <w:rFonts w:ascii="仿宋" w:hAnsi="仿宋" w:eastAsia="仿宋" w:cs="宋体"/>
          <w:color w:val="000000"/>
          <w:sz w:val="32"/>
          <w:szCs w:val="32"/>
        </w:rPr>
        <w:t>年果菜有机肥替代化肥试点项目实施方案的通知》</w:t>
      </w:r>
      <w:r>
        <w:rPr>
          <w:rFonts w:hint="eastAsia" w:ascii="仿宋" w:hAnsi="仿宋" w:eastAsia="仿宋" w:cs="宋体"/>
          <w:color w:val="000000"/>
          <w:sz w:val="32"/>
          <w:szCs w:val="32"/>
        </w:rPr>
        <w:t>以及河北省财政厅《关于提前下达2019年中央农业生产发展专项转移支付预算的通知》（冀财农［2018］173号）文件精神，2019年省级安排我市果菜有机肥替代化肥试点项目资金500万元，主要用两方面建设内容：一是基础性工作补助28.4万元，主要用于试验、示范区建设、示范牌匾树立、监测点的跟踪调查以及人员培训等内容。二是用于社会化服务补助471.6万元。一方面采购商品有机肥6250吨，每吨550元，共需资金343.75万元，其中250万元为中央补助资金，其余为农户自筹资金；第二方面是采购沼液服务物化补助，彻底解决农民因老弱病残及山高负重的运输成本。建设“果</w:t>
      </w:r>
      <w:r>
        <w:rPr>
          <w:rFonts w:ascii="仿宋" w:hAnsi="仿宋" w:eastAsia="仿宋" w:cs="宋体"/>
          <w:color w:val="000000"/>
          <w:sz w:val="32"/>
          <w:szCs w:val="32"/>
        </w:rPr>
        <w:t>-</w:t>
      </w:r>
      <w:r>
        <w:rPr>
          <w:rFonts w:hint="eastAsia" w:ascii="仿宋" w:hAnsi="仿宋" w:eastAsia="仿宋" w:cs="宋体"/>
          <w:color w:val="000000"/>
          <w:sz w:val="32"/>
          <w:szCs w:val="32"/>
        </w:rPr>
        <w:t>沼</w:t>
      </w:r>
      <w:r>
        <w:rPr>
          <w:rFonts w:ascii="仿宋" w:hAnsi="仿宋" w:eastAsia="仿宋" w:cs="宋体"/>
          <w:color w:val="000000"/>
          <w:sz w:val="32"/>
          <w:szCs w:val="32"/>
        </w:rPr>
        <w:t>-</w:t>
      </w:r>
      <w:r>
        <w:rPr>
          <w:rFonts w:hint="eastAsia" w:ascii="仿宋" w:hAnsi="仿宋" w:eastAsia="仿宋" w:cs="宋体"/>
          <w:color w:val="000000"/>
          <w:sz w:val="32"/>
          <w:szCs w:val="32"/>
        </w:rPr>
        <w:t>畜”施肥基地</w:t>
      </w:r>
      <w:r>
        <w:rPr>
          <w:rFonts w:ascii="仿宋" w:hAnsi="仿宋" w:eastAsia="仿宋" w:cs="宋体"/>
          <w:color w:val="000000"/>
          <w:sz w:val="32"/>
          <w:szCs w:val="32"/>
        </w:rPr>
        <w:t>20</w:t>
      </w:r>
      <w:r>
        <w:rPr>
          <w:rFonts w:hint="eastAsia" w:ascii="仿宋" w:hAnsi="仿宋" w:eastAsia="仿宋" w:cs="宋体"/>
          <w:color w:val="000000"/>
          <w:sz w:val="32"/>
          <w:szCs w:val="32"/>
        </w:rPr>
        <w:t>15亩，每亩按</w:t>
      </w:r>
      <w:r>
        <w:rPr>
          <w:rFonts w:ascii="仿宋" w:hAnsi="仿宋" w:eastAsia="仿宋" w:cs="宋体"/>
          <w:color w:val="000000"/>
          <w:sz w:val="32"/>
          <w:szCs w:val="32"/>
        </w:rPr>
        <w:t>1200</w:t>
      </w:r>
      <w:r>
        <w:rPr>
          <w:rFonts w:hint="eastAsia" w:ascii="仿宋" w:hAnsi="仿宋" w:eastAsia="仿宋" w:cs="宋体"/>
          <w:color w:val="000000"/>
          <w:sz w:val="32"/>
          <w:szCs w:val="32"/>
        </w:rPr>
        <w:t>元购买服务（其中农户自筹资金</w:t>
      </w:r>
      <w:r>
        <w:rPr>
          <w:rFonts w:ascii="仿宋" w:hAnsi="仿宋" w:eastAsia="仿宋" w:cs="宋体"/>
          <w:color w:val="000000"/>
          <w:sz w:val="32"/>
          <w:szCs w:val="32"/>
        </w:rPr>
        <w:t>100</w:t>
      </w:r>
      <w:r>
        <w:rPr>
          <w:rFonts w:hint="eastAsia" w:ascii="仿宋" w:hAnsi="仿宋" w:eastAsia="仿宋" w:cs="宋体"/>
          <w:color w:val="000000"/>
          <w:sz w:val="32"/>
          <w:szCs w:val="32"/>
        </w:rPr>
        <w:t>元</w:t>
      </w:r>
      <w:r>
        <w:rPr>
          <w:rFonts w:ascii="仿宋" w:hAnsi="仿宋" w:eastAsia="仿宋" w:cs="宋体"/>
          <w:color w:val="000000"/>
          <w:sz w:val="32"/>
          <w:szCs w:val="32"/>
        </w:rPr>
        <w:t>/</w:t>
      </w:r>
      <w:r>
        <w:rPr>
          <w:rFonts w:hint="eastAsia" w:ascii="仿宋" w:hAnsi="仿宋" w:eastAsia="仿宋" w:cs="宋体"/>
          <w:color w:val="000000"/>
          <w:sz w:val="32"/>
          <w:szCs w:val="32"/>
        </w:rPr>
        <w:t>亩）共需资金241.75万元，其中221.6万元为中央补助资金，其余为农户自筹资金。</w:t>
      </w:r>
    </w:p>
    <w:p w14:paraId="6D5F3F2A">
      <w:pPr>
        <w:autoSpaceDE w:val="0"/>
        <w:autoSpaceDN w:val="0"/>
        <w:adjustRightInd w:val="0"/>
        <w:spacing w:line="560" w:lineRule="exact"/>
        <w:ind w:firstLine="640" w:firstLineChars="200"/>
        <w:rPr>
          <w:rFonts w:ascii="仿宋" w:hAnsi="仿宋" w:eastAsia="仿宋" w:cs="宋体"/>
          <w:color w:val="000000"/>
          <w:sz w:val="32"/>
          <w:szCs w:val="32"/>
        </w:rPr>
      </w:pPr>
      <w:r>
        <w:rPr>
          <w:rFonts w:hint="eastAsia" w:ascii="楷体" w:hAnsi="楷体" w:eastAsia="楷体"/>
          <w:sz w:val="32"/>
          <w:szCs w:val="32"/>
        </w:rPr>
        <w:t>（二）项目绩效目标。</w:t>
      </w:r>
      <w:r>
        <w:rPr>
          <w:rFonts w:hint="eastAsia" w:ascii="仿宋" w:hAnsi="仿宋" w:eastAsia="仿宋" w:cs="宋体"/>
          <w:sz w:val="32"/>
          <w:szCs w:val="32"/>
        </w:rPr>
        <w:t>通过项目实施，我市有机肥资源得到了有效利用，有机肥、配方肥、沼渣沼液肥等得到广泛应用和推广，盲目施化肥和过量施肥现象得到有效遏制，项目区化肥用量减少15%以上，有机肥使用增加20%以上。带动全市化肥施用量负增长。</w:t>
      </w:r>
    </w:p>
    <w:p w14:paraId="61FB3AA4">
      <w:pPr>
        <w:spacing w:line="52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1E350EE8">
      <w:pPr>
        <w:ind w:firstLine="640" w:firstLineChars="200"/>
        <w:rPr>
          <w:rFonts w:ascii="仿宋" w:hAnsi="仿宋" w:eastAsia="仿宋"/>
          <w:sz w:val="32"/>
          <w:szCs w:val="32"/>
        </w:rPr>
      </w:pPr>
      <w:r>
        <w:rPr>
          <w:rFonts w:hint="eastAsia" w:ascii="仿宋" w:hAnsi="仿宋" w:eastAsia="仿宋"/>
          <w:sz w:val="32"/>
          <w:szCs w:val="32"/>
        </w:rPr>
        <w:t>（一）绩效评价目的 、对象和范围</w:t>
      </w:r>
    </w:p>
    <w:p w14:paraId="22D9811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为加强项目支出绩效管理，提高财政资金使用效益和公共服务质量，对2019年果菜有机肥替代化肥试点项目年初绩效目标指标的实现情况进行绩效自评。</w:t>
      </w:r>
    </w:p>
    <w:p w14:paraId="23EB5F8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（二）绩效评价原则、评价指标体系（附表说明）、评价方法、评价标准</w:t>
      </w:r>
    </w:p>
    <w:p w14:paraId="1D270BA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1、绩效评价工作遵循全面覆盖、程序简便、客观公正、公开透明的原则。</w:t>
      </w:r>
    </w:p>
    <w:p w14:paraId="0C20E54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2、评价指标体系，具体每个指标得分情况详见下表：</w:t>
      </w:r>
    </w:p>
    <w:p w14:paraId="4FB7FB76">
      <w:pPr>
        <w:spacing w:line="560" w:lineRule="exact"/>
        <w:ind w:firstLine="640" w:firstLineChars="200"/>
        <w:rPr>
          <w:rFonts w:ascii="仿宋" w:hAnsi="仿宋" w:eastAsia="仿宋" w:cs="仿宋"/>
          <w:sz w:val="32"/>
          <w:szCs w:val="32"/>
        </w:rPr>
      </w:pPr>
    </w:p>
    <w:p w14:paraId="0C1AAFD3">
      <w:pPr>
        <w:adjustRightInd w:val="0"/>
        <w:snapToGrid w:val="0"/>
        <w:spacing w:line="500" w:lineRule="exact"/>
        <w:jc w:val="center"/>
        <w:rPr>
          <w:rFonts w:ascii="黑体" w:hAnsi="Calibri" w:eastAsia="黑体" w:cs="宋体"/>
          <w:b/>
          <w:color w:val="000000"/>
          <w:sz w:val="36"/>
          <w:szCs w:val="36"/>
        </w:rPr>
      </w:pPr>
      <w:r>
        <w:rPr>
          <w:rFonts w:hint="eastAsia" w:ascii="黑体" w:hAnsi="Calibri" w:eastAsia="黑体" w:cs="宋体"/>
          <w:b/>
          <w:color w:val="000000"/>
          <w:sz w:val="36"/>
          <w:szCs w:val="36"/>
        </w:rPr>
        <w:t>2019年度河北省果菜有机肥替代化肥项目县级自评表</w:t>
      </w:r>
    </w:p>
    <w:tbl>
      <w:tblPr>
        <w:tblStyle w:val="10"/>
        <w:tblW w:w="10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687"/>
        <w:gridCol w:w="1864"/>
        <w:gridCol w:w="851"/>
        <w:gridCol w:w="5622"/>
        <w:gridCol w:w="648"/>
      </w:tblGrid>
      <w:tr w14:paraId="32E5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blHeader/>
          <w:jc w:val="center"/>
        </w:trPr>
        <w:tc>
          <w:tcPr>
            <w:tcW w:w="988" w:type="dxa"/>
            <w:vAlign w:val="center"/>
          </w:tcPr>
          <w:p w14:paraId="17575B1C">
            <w:pPr>
              <w:widowControl/>
              <w:jc w:val="center"/>
              <w:rPr>
                <w:rFonts w:ascii="仿宋_GB2312" w:hAnsi="仿宋_GB2312" w:eastAsia="仿宋_GB2312" w:cs="仿宋_GB2312"/>
                <w:b/>
                <w:bCs/>
                <w:kern w:val="0"/>
                <w:sz w:val="16"/>
                <w:szCs w:val="16"/>
              </w:rPr>
            </w:pPr>
            <w:r>
              <w:rPr>
                <w:rFonts w:hint="eastAsia" w:ascii="仿宋_GB2312" w:hAnsi="仿宋_GB2312" w:eastAsia="仿宋_GB2312" w:cs="仿宋_GB2312"/>
                <w:b/>
                <w:bCs/>
                <w:kern w:val="0"/>
                <w:sz w:val="16"/>
                <w:szCs w:val="16"/>
              </w:rPr>
              <w:t>一级指标</w:t>
            </w:r>
          </w:p>
        </w:tc>
        <w:tc>
          <w:tcPr>
            <w:tcW w:w="687" w:type="dxa"/>
            <w:vAlign w:val="center"/>
          </w:tcPr>
          <w:p w14:paraId="031E8B47">
            <w:pPr>
              <w:widowControl/>
              <w:jc w:val="center"/>
              <w:rPr>
                <w:rFonts w:ascii="仿宋_GB2312" w:hAnsi="仿宋_GB2312" w:eastAsia="仿宋_GB2312" w:cs="仿宋_GB2312"/>
                <w:b/>
                <w:bCs/>
                <w:kern w:val="0"/>
                <w:sz w:val="16"/>
                <w:szCs w:val="16"/>
              </w:rPr>
            </w:pPr>
            <w:r>
              <w:rPr>
                <w:rFonts w:hint="eastAsia" w:ascii="仿宋_GB2312" w:hAnsi="仿宋_GB2312" w:eastAsia="仿宋_GB2312" w:cs="仿宋_GB2312"/>
                <w:b/>
                <w:bCs/>
                <w:kern w:val="0"/>
                <w:sz w:val="16"/>
                <w:szCs w:val="16"/>
              </w:rPr>
              <w:t>分值</w:t>
            </w:r>
          </w:p>
        </w:tc>
        <w:tc>
          <w:tcPr>
            <w:tcW w:w="1864" w:type="dxa"/>
            <w:vAlign w:val="center"/>
          </w:tcPr>
          <w:p w14:paraId="3D35DA63">
            <w:pPr>
              <w:widowControl/>
              <w:jc w:val="center"/>
              <w:rPr>
                <w:rFonts w:ascii="仿宋_GB2312" w:hAnsi="仿宋_GB2312" w:eastAsia="仿宋_GB2312" w:cs="仿宋_GB2312"/>
                <w:b/>
                <w:bCs/>
                <w:kern w:val="0"/>
                <w:sz w:val="16"/>
                <w:szCs w:val="16"/>
              </w:rPr>
            </w:pPr>
            <w:r>
              <w:rPr>
                <w:rFonts w:hint="eastAsia" w:ascii="仿宋_GB2312" w:hAnsi="仿宋_GB2312" w:eastAsia="仿宋_GB2312" w:cs="仿宋_GB2312"/>
                <w:b/>
                <w:bCs/>
                <w:kern w:val="0"/>
                <w:sz w:val="16"/>
                <w:szCs w:val="16"/>
              </w:rPr>
              <w:t>二级指标</w:t>
            </w:r>
          </w:p>
        </w:tc>
        <w:tc>
          <w:tcPr>
            <w:tcW w:w="851" w:type="dxa"/>
            <w:vAlign w:val="center"/>
          </w:tcPr>
          <w:p w14:paraId="46586047">
            <w:pPr>
              <w:widowControl/>
              <w:jc w:val="center"/>
              <w:rPr>
                <w:rFonts w:ascii="仿宋_GB2312" w:hAnsi="仿宋_GB2312" w:eastAsia="仿宋_GB2312" w:cs="仿宋_GB2312"/>
                <w:b/>
                <w:bCs/>
                <w:kern w:val="0"/>
                <w:sz w:val="16"/>
                <w:szCs w:val="16"/>
              </w:rPr>
            </w:pPr>
            <w:r>
              <w:rPr>
                <w:rFonts w:hint="eastAsia" w:ascii="仿宋_GB2312" w:hAnsi="仿宋_GB2312" w:eastAsia="仿宋_GB2312" w:cs="仿宋_GB2312"/>
                <w:b/>
                <w:bCs/>
                <w:kern w:val="0"/>
                <w:sz w:val="16"/>
                <w:szCs w:val="16"/>
              </w:rPr>
              <w:t>分值</w:t>
            </w:r>
          </w:p>
        </w:tc>
        <w:tc>
          <w:tcPr>
            <w:tcW w:w="5622" w:type="dxa"/>
            <w:vAlign w:val="center"/>
          </w:tcPr>
          <w:p w14:paraId="4FCF857A">
            <w:pPr>
              <w:widowControl/>
              <w:jc w:val="center"/>
              <w:rPr>
                <w:rFonts w:ascii="仿宋_GB2312" w:hAnsi="仿宋_GB2312" w:eastAsia="仿宋_GB2312" w:cs="仿宋_GB2312"/>
                <w:b/>
                <w:bCs/>
                <w:kern w:val="0"/>
                <w:sz w:val="16"/>
                <w:szCs w:val="16"/>
              </w:rPr>
            </w:pPr>
            <w:r>
              <w:rPr>
                <w:rFonts w:hint="eastAsia" w:ascii="仿宋_GB2312" w:hAnsi="仿宋_GB2312" w:eastAsia="仿宋_GB2312" w:cs="仿宋_GB2312"/>
                <w:b/>
                <w:bCs/>
                <w:kern w:val="0"/>
                <w:sz w:val="16"/>
                <w:szCs w:val="16"/>
              </w:rPr>
              <w:t>考核内容及评分标准</w:t>
            </w:r>
          </w:p>
        </w:tc>
        <w:tc>
          <w:tcPr>
            <w:tcW w:w="648" w:type="dxa"/>
            <w:vAlign w:val="center"/>
          </w:tcPr>
          <w:p w14:paraId="40C845E8">
            <w:pPr>
              <w:widowControl/>
              <w:jc w:val="center"/>
              <w:rPr>
                <w:rFonts w:ascii="仿宋_GB2312" w:hAnsi="仿宋_GB2312" w:eastAsia="仿宋_GB2312" w:cs="仿宋_GB2312"/>
                <w:b/>
                <w:bCs/>
                <w:kern w:val="0"/>
                <w:sz w:val="16"/>
                <w:szCs w:val="16"/>
              </w:rPr>
            </w:pPr>
            <w:r>
              <w:rPr>
                <w:rFonts w:hint="eastAsia" w:ascii="仿宋_GB2312" w:hAnsi="仿宋_GB2312" w:eastAsia="仿宋_GB2312" w:cs="仿宋_GB2312"/>
                <w:b/>
                <w:bCs/>
                <w:kern w:val="0"/>
                <w:sz w:val="16"/>
                <w:szCs w:val="16"/>
              </w:rPr>
              <w:t>得分</w:t>
            </w:r>
          </w:p>
        </w:tc>
      </w:tr>
      <w:tr w14:paraId="5E49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8" w:type="dxa"/>
            <w:vMerge w:val="restart"/>
            <w:vAlign w:val="center"/>
          </w:tcPr>
          <w:p w14:paraId="65FCE31D">
            <w:pPr>
              <w:widowControl/>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组织管理</w:t>
            </w:r>
          </w:p>
        </w:tc>
        <w:tc>
          <w:tcPr>
            <w:tcW w:w="687" w:type="dxa"/>
            <w:vMerge w:val="restart"/>
            <w:vAlign w:val="center"/>
          </w:tcPr>
          <w:p w14:paraId="693E02B0">
            <w:pPr>
              <w:widowControl/>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w:t>
            </w:r>
          </w:p>
        </w:tc>
        <w:tc>
          <w:tcPr>
            <w:tcW w:w="1864" w:type="dxa"/>
            <w:vAlign w:val="center"/>
          </w:tcPr>
          <w:p w14:paraId="0970BE7A">
            <w:pPr>
              <w:widowControl/>
              <w:jc w:val="left"/>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1.领导重视并成立组织</w:t>
            </w:r>
          </w:p>
        </w:tc>
        <w:tc>
          <w:tcPr>
            <w:tcW w:w="851" w:type="dxa"/>
            <w:vAlign w:val="center"/>
          </w:tcPr>
          <w:p w14:paraId="25EECDF4">
            <w:pPr>
              <w:widowControl/>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4</w:t>
            </w:r>
          </w:p>
        </w:tc>
        <w:tc>
          <w:tcPr>
            <w:tcW w:w="5622" w:type="dxa"/>
            <w:vAlign w:val="center"/>
          </w:tcPr>
          <w:p w14:paraId="5D17076B">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主要领导批示或参与果菜有机肥替代化肥工作，有批示或者参与工作依据，得2分；成立示范县工作推进落实领导小组，建立相关工作制度，得2分。</w:t>
            </w:r>
          </w:p>
        </w:tc>
        <w:tc>
          <w:tcPr>
            <w:tcW w:w="648" w:type="dxa"/>
            <w:vAlign w:val="center"/>
          </w:tcPr>
          <w:p w14:paraId="2144DF14">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4</w:t>
            </w:r>
          </w:p>
        </w:tc>
      </w:tr>
      <w:tr w14:paraId="2F35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88" w:type="dxa"/>
            <w:vMerge w:val="continue"/>
            <w:vAlign w:val="center"/>
          </w:tcPr>
          <w:p w14:paraId="4ADF9A86">
            <w:pPr>
              <w:widowControl/>
              <w:jc w:val="left"/>
              <w:rPr>
                <w:rFonts w:ascii="仿宋_GB2312" w:hAnsi="仿宋_GB2312" w:eastAsia="仿宋_GB2312" w:cs="仿宋_GB2312"/>
                <w:color w:val="000000"/>
                <w:kern w:val="0"/>
                <w:sz w:val="16"/>
                <w:szCs w:val="16"/>
              </w:rPr>
            </w:pPr>
          </w:p>
        </w:tc>
        <w:tc>
          <w:tcPr>
            <w:tcW w:w="687" w:type="dxa"/>
            <w:vMerge w:val="continue"/>
            <w:vAlign w:val="center"/>
          </w:tcPr>
          <w:p w14:paraId="4096AFD4">
            <w:pPr>
              <w:widowControl/>
              <w:jc w:val="left"/>
              <w:rPr>
                <w:rFonts w:ascii="仿宋_GB2312" w:hAnsi="仿宋_GB2312" w:eastAsia="仿宋_GB2312" w:cs="仿宋_GB2312"/>
                <w:kern w:val="0"/>
                <w:sz w:val="16"/>
                <w:szCs w:val="16"/>
              </w:rPr>
            </w:pPr>
          </w:p>
        </w:tc>
        <w:tc>
          <w:tcPr>
            <w:tcW w:w="1864" w:type="dxa"/>
            <w:vAlign w:val="center"/>
          </w:tcPr>
          <w:p w14:paraId="3AC9B24A">
            <w:pPr>
              <w:widowControl/>
              <w:jc w:val="left"/>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2.明确责任人</w:t>
            </w:r>
          </w:p>
        </w:tc>
        <w:tc>
          <w:tcPr>
            <w:tcW w:w="851" w:type="dxa"/>
            <w:vAlign w:val="center"/>
          </w:tcPr>
          <w:p w14:paraId="43CBFF3B">
            <w:pPr>
              <w:widowControl/>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2</w:t>
            </w:r>
          </w:p>
        </w:tc>
        <w:tc>
          <w:tcPr>
            <w:tcW w:w="5622" w:type="dxa"/>
            <w:vAlign w:val="center"/>
          </w:tcPr>
          <w:p w14:paraId="2C4EF815">
            <w:pPr>
              <w:widowControl/>
              <w:rPr>
                <w:rFonts w:ascii="仿宋_GB2312" w:hAnsi="仿宋_GB2312" w:eastAsia="仿宋_GB2312" w:cs="仿宋_GB2312"/>
                <w:color w:val="000000" w:themeColor="text1"/>
                <w:kern w:val="0"/>
                <w:sz w:val="16"/>
                <w:szCs w:val="16"/>
              </w:rPr>
            </w:pPr>
            <w:r>
              <w:rPr>
                <w:rFonts w:hint="eastAsia" w:ascii="仿宋_GB2312" w:hAnsi="仿宋_GB2312" w:eastAsia="仿宋_GB2312" w:cs="仿宋_GB2312"/>
                <w:color w:val="000000" w:themeColor="text1"/>
                <w:kern w:val="0"/>
                <w:sz w:val="16"/>
                <w:szCs w:val="16"/>
              </w:rPr>
              <w:t>明确果菜有机肥替代化肥工作责任人，由主要负责同志亲自抓，工作有明确责任人，得2分，工作无责任人不得分。</w:t>
            </w:r>
          </w:p>
        </w:tc>
        <w:tc>
          <w:tcPr>
            <w:tcW w:w="648" w:type="dxa"/>
            <w:vAlign w:val="center"/>
          </w:tcPr>
          <w:p w14:paraId="0899AB8E">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2</w:t>
            </w:r>
          </w:p>
        </w:tc>
      </w:tr>
      <w:tr w14:paraId="7D95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88" w:type="dxa"/>
            <w:vMerge w:val="continue"/>
            <w:vAlign w:val="center"/>
          </w:tcPr>
          <w:p w14:paraId="04345ECE">
            <w:pPr>
              <w:widowControl/>
              <w:jc w:val="left"/>
              <w:rPr>
                <w:rFonts w:ascii="仿宋_GB2312" w:hAnsi="仿宋_GB2312" w:eastAsia="仿宋_GB2312" w:cs="仿宋_GB2312"/>
                <w:color w:val="000000"/>
                <w:kern w:val="0"/>
                <w:sz w:val="16"/>
                <w:szCs w:val="16"/>
              </w:rPr>
            </w:pPr>
          </w:p>
        </w:tc>
        <w:tc>
          <w:tcPr>
            <w:tcW w:w="687" w:type="dxa"/>
            <w:vMerge w:val="continue"/>
            <w:vAlign w:val="center"/>
          </w:tcPr>
          <w:p w14:paraId="727DE2EB">
            <w:pPr>
              <w:widowControl/>
              <w:jc w:val="left"/>
              <w:rPr>
                <w:rFonts w:ascii="仿宋_GB2312" w:hAnsi="仿宋_GB2312" w:eastAsia="仿宋_GB2312" w:cs="仿宋_GB2312"/>
                <w:kern w:val="0"/>
                <w:sz w:val="16"/>
                <w:szCs w:val="16"/>
              </w:rPr>
            </w:pPr>
          </w:p>
        </w:tc>
        <w:tc>
          <w:tcPr>
            <w:tcW w:w="1864" w:type="dxa"/>
            <w:vAlign w:val="center"/>
          </w:tcPr>
          <w:p w14:paraId="526CF6B4">
            <w:pPr>
              <w:widowControl/>
              <w:jc w:val="left"/>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3.成立专家指导组</w:t>
            </w:r>
          </w:p>
        </w:tc>
        <w:tc>
          <w:tcPr>
            <w:tcW w:w="851" w:type="dxa"/>
            <w:vAlign w:val="center"/>
          </w:tcPr>
          <w:p w14:paraId="246C6F4C">
            <w:pPr>
              <w:widowControl/>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3</w:t>
            </w:r>
          </w:p>
        </w:tc>
        <w:tc>
          <w:tcPr>
            <w:tcW w:w="5622" w:type="dxa"/>
            <w:vAlign w:val="center"/>
          </w:tcPr>
          <w:p w14:paraId="04511A72">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成立果菜有机肥替代化肥示范县专家指导组，得3分，否则不得分。</w:t>
            </w:r>
          </w:p>
        </w:tc>
        <w:tc>
          <w:tcPr>
            <w:tcW w:w="648" w:type="dxa"/>
            <w:vAlign w:val="center"/>
          </w:tcPr>
          <w:p w14:paraId="7406E8C5">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3</w:t>
            </w:r>
          </w:p>
        </w:tc>
      </w:tr>
      <w:tr w14:paraId="01F2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88" w:type="dxa"/>
            <w:vMerge w:val="continue"/>
            <w:vAlign w:val="center"/>
          </w:tcPr>
          <w:p w14:paraId="76EC2A4B">
            <w:pPr>
              <w:widowControl/>
              <w:jc w:val="left"/>
              <w:rPr>
                <w:rFonts w:ascii="仿宋_GB2312" w:hAnsi="仿宋_GB2312" w:eastAsia="仿宋_GB2312" w:cs="仿宋_GB2312"/>
                <w:color w:val="000000"/>
                <w:kern w:val="0"/>
                <w:sz w:val="16"/>
                <w:szCs w:val="16"/>
              </w:rPr>
            </w:pPr>
          </w:p>
        </w:tc>
        <w:tc>
          <w:tcPr>
            <w:tcW w:w="687" w:type="dxa"/>
            <w:vMerge w:val="continue"/>
            <w:vAlign w:val="center"/>
          </w:tcPr>
          <w:p w14:paraId="3C091891">
            <w:pPr>
              <w:widowControl/>
              <w:jc w:val="left"/>
              <w:rPr>
                <w:rFonts w:ascii="仿宋_GB2312" w:hAnsi="仿宋_GB2312" w:eastAsia="仿宋_GB2312" w:cs="仿宋_GB2312"/>
                <w:kern w:val="0"/>
                <w:sz w:val="16"/>
                <w:szCs w:val="16"/>
              </w:rPr>
            </w:pPr>
          </w:p>
        </w:tc>
        <w:tc>
          <w:tcPr>
            <w:tcW w:w="1864" w:type="dxa"/>
            <w:vAlign w:val="center"/>
          </w:tcPr>
          <w:p w14:paraId="3D441C0E">
            <w:pPr>
              <w:widowControl/>
              <w:jc w:val="left"/>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4.制定方案</w:t>
            </w:r>
          </w:p>
        </w:tc>
        <w:tc>
          <w:tcPr>
            <w:tcW w:w="851" w:type="dxa"/>
            <w:vAlign w:val="center"/>
          </w:tcPr>
          <w:p w14:paraId="319958C2">
            <w:pPr>
              <w:widowControl/>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6</w:t>
            </w:r>
          </w:p>
        </w:tc>
        <w:tc>
          <w:tcPr>
            <w:tcW w:w="5622" w:type="dxa"/>
            <w:vAlign w:val="center"/>
          </w:tcPr>
          <w:p w14:paraId="20103445">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制定果菜有机肥替代化肥工作实施方案，得6分，否则不得分。</w:t>
            </w:r>
          </w:p>
        </w:tc>
        <w:tc>
          <w:tcPr>
            <w:tcW w:w="648" w:type="dxa"/>
            <w:vAlign w:val="center"/>
          </w:tcPr>
          <w:p w14:paraId="16D72D9A">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6</w:t>
            </w:r>
          </w:p>
        </w:tc>
      </w:tr>
      <w:tr w14:paraId="06E8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88" w:type="dxa"/>
            <w:vMerge w:val="restart"/>
            <w:vAlign w:val="center"/>
          </w:tcPr>
          <w:p w14:paraId="4738306C">
            <w:pPr>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项目实施</w:t>
            </w:r>
          </w:p>
        </w:tc>
        <w:tc>
          <w:tcPr>
            <w:tcW w:w="687" w:type="dxa"/>
            <w:vMerge w:val="restart"/>
            <w:vAlign w:val="center"/>
          </w:tcPr>
          <w:p w14:paraId="4EAD19A3">
            <w:pPr>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60</w:t>
            </w:r>
          </w:p>
        </w:tc>
        <w:tc>
          <w:tcPr>
            <w:tcW w:w="1864" w:type="dxa"/>
            <w:vAlign w:val="center"/>
          </w:tcPr>
          <w:p w14:paraId="6D8F24CE">
            <w:pPr>
              <w:widowControl/>
              <w:jc w:val="left"/>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5.遴选实施主体</w:t>
            </w:r>
          </w:p>
        </w:tc>
        <w:tc>
          <w:tcPr>
            <w:tcW w:w="851" w:type="dxa"/>
            <w:vAlign w:val="center"/>
          </w:tcPr>
          <w:p w14:paraId="3317B736">
            <w:pPr>
              <w:widowControl/>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10</w:t>
            </w:r>
          </w:p>
        </w:tc>
        <w:tc>
          <w:tcPr>
            <w:tcW w:w="5622" w:type="dxa"/>
            <w:vAlign w:val="center"/>
          </w:tcPr>
          <w:p w14:paraId="57E55246">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示范县要遴选新型经营主体和社会化服务组织为项目承担主体，并与其签订协议，明确责任义务，得10分，否则不得分。</w:t>
            </w:r>
          </w:p>
        </w:tc>
        <w:tc>
          <w:tcPr>
            <w:tcW w:w="648" w:type="dxa"/>
            <w:vAlign w:val="center"/>
          </w:tcPr>
          <w:p w14:paraId="6C7BC4E0">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10</w:t>
            </w:r>
          </w:p>
        </w:tc>
      </w:tr>
      <w:tr w14:paraId="1416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8" w:type="dxa"/>
            <w:vMerge w:val="continue"/>
            <w:vAlign w:val="center"/>
          </w:tcPr>
          <w:p w14:paraId="325F0A73">
            <w:pPr>
              <w:widowControl/>
              <w:jc w:val="center"/>
              <w:rPr>
                <w:rFonts w:ascii="仿宋_GB2312" w:hAnsi="仿宋_GB2312" w:eastAsia="仿宋_GB2312" w:cs="仿宋_GB2312"/>
                <w:color w:val="000000"/>
                <w:kern w:val="0"/>
                <w:sz w:val="16"/>
                <w:szCs w:val="16"/>
              </w:rPr>
            </w:pPr>
          </w:p>
        </w:tc>
        <w:tc>
          <w:tcPr>
            <w:tcW w:w="687" w:type="dxa"/>
            <w:vMerge w:val="continue"/>
            <w:vAlign w:val="center"/>
          </w:tcPr>
          <w:p w14:paraId="3FA7BD97">
            <w:pPr>
              <w:widowControl/>
              <w:jc w:val="center"/>
              <w:rPr>
                <w:rFonts w:ascii="仿宋_GB2312" w:hAnsi="仿宋_GB2312" w:eastAsia="仿宋_GB2312" w:cs="仿宋_GB2312"/>
                <w:kern w:val="0"/>
                <w:sz w:val="16"/>
                <w:szCs w:val="16"/>
              </w:rPr>
            </w:pPr>
          </w:p>
        </w:tc>
        <w:tc>
          <w:tcPr>
            <w:tcW w:w="1864" w:type="dxa"/>
            <w:vAlign w:val="center"/>
          </w:tcPr>
          <w:p w14:paraId="0E4295F0">
            <w:pPr>
              <w:widowControl/>
              <w:jc w:val="left"/>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6.建立示范区并设立标牌</w:t>
            </w:r>
          </w:p>
        </w:tc>
        <w:tc>
          <w:tcPr>
            <w:tcW w:w="851" w:type="dxa"/>
            <w:vAlign w:val="center"/>
          </w:tcPr>
          <w:p w14:paraId="0FDC9914">
            <w:pPr>
              <w:widowControl/>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6</w:t>
            </w:r>
          </w:p>
        </w:tc>
        <w:tc>
          <w:tcPr>
            <w:tcW w:w="5622" w:type="dxa"/>
            <w:vAlign w:val="center"/>
          </w:tcPr>
          <w:p w14:paraId="67F170C5">
            <w:pPr>
              <w:widowControl/>
              <w:rPr>
                <w:rFonts w:ascii="仿宋_GB2312" w:hAnsi="仿宋_GB2312" w:eastAsia="仿宋_GB2312" w:cs="仿宋_GB2312"/>
                <w:color w:val="000000" w:themeColor="text1"/>
                <w:kern w:val="0"/>
                <w:sz w:val="16"/>
                <w:szCs w:val="16"/>
              </w:rPr>
            </w:pPr>
            <w:r>
              <w:rPr>
                <w:rFonts w:hint="eastAsia" w:ascii="仿宋_GB2312" w:hAnsi="仿宋_GB2312" w:eastAsia="仿宋_GB2312" w:cs="仿宋_GB2312"/>
                <w:color w:val="000000" w:themeColor="text1"/>
                <w:kern w:val="0"/>
                <w:sz w:val="16"/>
                <w:szCs w:val="16"/>
              </w:rPr>
              <w:t>建立示范区，得3分，设立规范的项目标牌，得3分。</w:t>
            </w:r>
          </w:p>
        </w:tc>
        <w:tc>
          <w:tcPr>
            <w:tcW w:w="648" w:type="dxa"/>
            <w:vAlign w:val="center"/>
          </w:tcPr>
          <w:p w14:paraId="7186CE84">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6</w:t>
            </w:r>
          </w:p>
        </w:tc>
      </w:tr>
      <w:tr w14:paraId="6443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88" w:type="dxa"/>
            <w:vMerge w:val="continue"/>
            <w:vAlign w:val="center"/>
          </w:tcPr>
          <w:p w14:paraId="675CFEC7">
            <w:pPr>
              <w:widowControl/>
              <w:jc w:val="left"/>
              <w:rPr>
                <w:rFonts w:ascii="仿宋_GB2312" w:hAnsi="仿宋_GB2312" w:eastAsia="仿宋_GB2312" w:cs="仿宋_GB2312"/>
                <w:color w:val="000000"/>
                <w:kern w:val="0"/>
                <w:sz w:val="16"/>
                <w:szCs w:val="16"/>
              </w:rPr>
            </w:pPr>
          </w:p>
        </w:tc>
        <w:tc>
          <w:tcPr>
            <w:tcW w:w="687" w:type="dxa"/>
            <w:vMerge w:val="continue"/>
            <w:vAlign w:val="center"/>
          </w:tcPr>
          <w:p w14:paraId="02B49BA7">
            <w:pPr>
              <w:widowControl/>
              <w:jc w:val="left"/>
              <w:rPr>
                <w:rFonts w:ascii="仿宋_GB2312" w:hAnsi="仿宋_GB2312" w:eastAsia="仿宋_GB2312" w:cs="仿宋_GB2312"/>
                <w:kern w:val="0"/>
                <w:sz w:val="16"/>
                <w:szCs w:val="16"/>
              </w:rPr>
            </w:pPr>
          </w:p>
        </w:tc>
        <w:tc>
          <w:tcPr>
            <w:tcW w:w="1864" w:type="dxa"/>
            <w:vAlign w:val="center"/>
          </w:tcPr>
          <w:p w14:paraId="015C88AD">
            <w:pPr>
              <w:widowControl/>
              <w:jc w:val="left"/>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7. 开展监测和田间试验</w:t>
            </w:r>
          </w:p>
        </w:tc>
        <w:tc>
          <w:tcPr>
            <w:tcW w:w="851" w:type="dxa"/>
            <w:vAlign w:val="center"/>
          </w:tcPr>
          <w:p w14:paraId="12EE39AA">
            <w:pPr>
              <w:widowControl/>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4</w:t>
            </w:r>
          </w:p>
        </w:tc>
        <w:tc>
          <w:tcPr>
            <w:tcW w:w="5622" w:type="dxa"/>
            <w:vAlign w:val="center"/>
          </w:tcPr>
          <w:p w14:paraId="098092A0">
            <w:pPr>
              <w:widowControl/>
              <w:rPr>
                <w:rFonts w:ascii="仿宋_GB2312" w:hAnsi="仿宋_GB2312" w:eastAsia="仿宋_GB2312" w:cs="仿宋_GB2312"/>
                <w:color w:val="000000" w:themeColor="text1"/>
                <w:kern w:val="0"/>
                <w:sz w:val="16"/>
                <w:szCs w:val="16"/>
              </w:rPr>
            </w:pPr>
            <w:r>
              <w:rPr>
                <w:rFonts w:hint="eastAsia" w:ascii="仿宋_GB2312" w:hAnsi="仿宋_GB2312" w:eastAsia="仿宋_GB2312" w:cs="仿宋_GB2312"/>
                <w:color w:val="000000" w:themeColor="text1"/>
                <w:kern w:val="0"/>
                <w:sz w:val="16"/>
                <w:szCs w:val="16"/>
              </w:rPr>
              <w:t>开展土壤有机质等养分监测，得2分，开展有机肥等产品质量监测，得1分，开展田间试验验证实施效果，得1分。</w:t>
            </w:r>
          </w:p>
        </w:tc>
        <w:tc>
          <w:tcPr>
            <w:tcW w:w="648" w:type="dxa"/>
            <w:vAlign w:val="center"/>
          </w:tcPr>
          <w:p w14:paraId="5681AF16">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4</w:t>
            </w:r>
          </w:p>
        </w:tc>
      </w:tr>
      <w:tr w14:paraId="1C9B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88" w:type="dxa"/>
            <w:vMerge w:val="continue"/>
            <w:vAlign w:val="center"/>
          </w:tcPr>
          <w:p w14:paraId="39BA17F9">
            <w:pPr>
              <w:widowControl/>
              <w:jc w:val="left"/>
              <w:rPr>
                <w:rFonts w:ascii="仿宋_GB2312" w:hAnsi="仿宋_GB2312" w:eastAsia="仿宋_GB2312" w:cs="仿宋_GB2312"/>
                <w:color w:val="000000"/>
                <w:kern w:val="0"/>
                <w:sz w:val="16"/>
                <w:szCs w:val="16"/>
              </w:rPr>
            </w:pPr>
          </w:p>
        </w:tc>
        <w:tc>
          <w:tcPr>
            <w:tcW w:w="687" w:type="dxa"/>
            <w:vMerge w:val="continue"/>
            <w:vAlign w:val="center"/>
          </w:tcPr>
          <w:p w14:paraId="398640DD">
            <w:pPr>
              <w:widowControl/>
              <w:jc w:val="left"/>
              <w:rPr>
                <w:rFonts w:ascii="仿宋_GB2312" w:hAnsi="仿宋_GB2312" w:eastAsia="仿宋_GB2312" w:cs="仿宋_GB2312"/>
                <w:kern w:val="0"/>
                <w:sz w:val="16"/>
                <w:szCs w:val="16"/>
              </w:rPr>
            </w:pPr>
          </w:p>
        </w:tc>
        <w:tc>
          <w:tcPr>
            <w:tcW w:w="1864" w:type="dxa"/>
            <w:vAlign w:val="center"/>
          </w:tcPr>
          <w:p w14:paraId="17794FC7">
            <w:pPr>
              <w:widowControl/>
              <w:jc w:val="left"/>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8. 开展技术指导</w:t>
            </w:r>
          </w:p>
        </w:tc>
        <w:tc>
          <w:tcPr>
            <w:tcW w:w="851" w:type="dxa"/>
            <w:vAlign w:val="center"/>
          </w:tcPr>
          <w:p w14:paraId="6F38A1B0">
            <w:pPr>
              <w:widowControl/>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12</w:t>
            </w:r>
          </w:p>
        </w:tc>
        <w:tc>
          <w:tcPr>
            <w:tcW w:w="5622" w:type="dxa"/>
            <w:vAlign w:val="center"/>
          </w:tcPr>
          <w:p w14:paraId="0768E20C">
            <w:pPr>
              <w:widowControl/>
              <w:rPr>
                <w:rFonts w:ascii="仿宋_GB2312" w:hAnsi="仿宋_GB2312" w:eastAsia="仿宋_GB2312" w:cs="仿宋_GB2312"/>
                <w:color w:val="000000" w:themeColor="text1"/>
                <w:kern w:val="0"/>
                <w:sz w:val="16"/>
                <w:szCs w:val="16"/>
              </w:rPr>
            </w:pPr>
            <w:r>
              <w:rPr>
                <w:rFonts w:hint="eastAsia" w:ascii="仿宋_GB2312" w:hAnsi="仿宋_GB2312" w:eastAsia="仿宋_GB2312" w:cs="仿宋_GB2312"/>
                <w:color w:val="000000" w:themeColor="text1"/>
                <w:kern w:val="0"/>
                <w:sz w:val="16"/>
                <w:szCs w:val="16"/>
              </w:rPr>
              <w:t>在关键农时开展技术指导，现场观摩1次，得4分；技术培训，得4分；专家巡回指导，得4分，未开展不得分。</w:t>
            </w:r>
          </w:p>
        </w:tc>
        <w:tc>
          <w:tcPr>
            <w:tcW w:w="648" w:type="dxa"/>
            <w:vAlign w:val="center"/>
          </w:tcPr>
          <w:p w14:paraId="31D2DA27">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12</w:t>
            </w:r>
          </w:p>
        </w:tc>
      </w:tr>
      <w:tr w14:paraId="6B62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88" w:type="dxa"/>
            <w:vMerge w:val="continue"/>
            <w:vAlign w:val="center"/>
          </w:tcPr>
          <w:p w14:paraId="13A7A7D7">
            <w:pPr>
              <w:widowControl/>
              <w:jc w:val="left"/>
              <w:rPr>
                <w:rFonts w:ascii="仿宋_GB2312" w:hAnsi="仿宋_GB2312" w:eastAsia="仿宋_GB2312" w:cs="仿宋_GB2312"/>
                <w:color w:val="000000"/>
                <w:kern w:val="0"/>
                <w:sz w:val="16"/>
                <w:szCs w:val="16"/>
              </w:rPr>
            </w:pPr>
          </w:p>
        </w:tc>
        <w:tc>
          <w:tcPr>
            <w:tcW w:w="687" w:type="dxa"/>
            <w:vMerge w:val="continue"/>
            <w:vAlign w:val="center"/>
          </w:tcPr>
          <w:p w14:paraId="346562E7">
            <w:pPr>
              <w:widowControl/>
              <w:jc w:val="left"/>
              <w:rPr>
                <w:rFonts w:ascii="仿宋_GB2312" w:hAnsi="仿宋_GB2312" w:eastAsia="仿宋_GB2312" w:cs="仿宋_GB2312"/>
                <w:kern w:val="0"/>
                <w:sz w:val="16"/>
                <w:szCs w:val="16"/>
              </w:rPr>
            </w:pPr>
          </w:p>
        </w:tc>
        <w:tc>
          <w:tcPr>
            <w:tcW w:w="1864" w:type="dxa"/>
            <w:vAlign w:val="center"/>
          </w:tcPr>
          <w:p w14:paraId="1363E896">
            <w:pPr>
              <w:widowControl/>
              <w:jc w:val="left"/>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9.促进化肥减量增效</w:t>
            </w:r>
          </w:p>
        </w:tc>
        <w:tc>
          <w:tcPr>
            <w:tcW w:w="851" w:type="dxa"/>
            <w:vAlign w:val="center"/>
          </w:tcPr>
          <w:p w14:paraId="70C72420">
            <w:pPr>
              <w:widowControl/>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6</w:t>
            </w:r>
          </w:p>
        </w:tc>
        <w:tc>
          <w:tcPr>
            <w:tcW w:w="5622" w:type="dxa"/>
            <w:vAlign w:val="center"/>
          </w:tcPr>
          <w:p w14:paraId="10BF7553">
            <w:pPr>
              <w:widowControl/>
              <w:rPr>
                <w:rFonts w:ascii="仿宋_GB2312" w:hAnsi="仿宋_GB2312" w:eastAsia="仿宋_GB2312" w:cs="仿宋_GB2312"/>
                <w:color w:val="000000" w:themeColor="text1"/>
                <w:kern w:val="0"/>
                <w:sz w:val="16"/>
                <w:szCs w:val="16"/>
              </w:rPr>
            </w:pPr>
            <w:r>
              <w:rPr>
                <w:rFonts w:hint="eastAsia" w:ascii="仿宋_GB2312" w:hAnsi="仿宋_GB2312" w:eastAsia="仿宋_GB2312" w:cs="仿宋_GB2312"/>
                <w:color w:val="000000" w:themeColor="text1"/>
                <w:kern w:val="0"/>
                <w:sz w:val="16"/>
                <w:szCs w:val="16"/>
              </w:rPr>
              <w:t>项目区化肥用量减少15%以上，带动全县化肥用量实现负增长，得6分，未完成任务不得分。</w:t>
            </w:r>
          </w:p>
        </w:tc>
        <w:tc>
          <w:tcPr>
            <w:tcW w:w="648" w:type="dxa"/>
            <w:vAlign w:val="center"/>
          </w:tcPr>
          <w:p w14:paraId="5138A6DE">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6</w:t>
            </w:r>
          </w:p>
        </w:tc>
      </w:tr>
      <w:tr w14:paraId="1E5A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88" w:type="dxa"/>
            <w:vMerge w:val="continue"/>
            <w:vAlign w:val="center"/>
          </w:tcPr>
          <w:p w14:paraId="07152B9D">
            <w:pPr>
              <w:widowControl/>
              <w:jc w:val="left"/>
              <w:rPr>
                <w:rFonts w:ascii="仿宋_GB2312" w:hAnsi="仿宋_GB2312" w:eastAsia="仿宋_GB2312" w:cs="仿宋_GB2312"/>
                <w:color w:val="000000"/>
                <w:kern w:val="0"/>
                <w:sz w:val="16"/>
                <w:szCs w:val="16"/>
              </w:rPr>
            </w:pPr>
          </w:p>
        </w:tc>
        <w:tc>
          <w:tcPr>
            <w:tcW w:w="687" w:type="dxa"/>
            <w:vMerge w:val="continue"/>
            <w:vAlign w:val="center"/>
          </w:tcPr>
          <w:p w14:paraId="59F34BD0">
            <w:pPr>
              <w:widowControl/>
              <w:jc w:val="left"/>
              <w:rPr>
                <w:rFonts w:ascii="仿宋_GB2312" w:hAnsi="仿宋_GB2312" w:eastAsia="仿宋_GB2312" w:cs="仿宋_GB2312"/>
                <w:kern w:val="0"/>
                <w:sz w:val="16"/>
                <w:szCs w:val="16"/>
              </w:rPr>
            </w:pPr>
          </w:p>
        </w:tc>
        <w:tc>
          <w:tcPr>
            <w:tcW w:w="1864" w:type="dxa"/>
            <w:vAlign w:val="center"/>
          </w:tcPr>
          <w:p w14:paraId="440757C4">
            <w:pPr>
              <w:widowControl/>
              <w:jc w:val="left"/>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10.促进有机肥资源利用</w:t>
            </w:r>
          </w:p>
        </w:tc>
        <w:tc>
          <w:tcPr>
            <w:tcW w:w="851" w:type="dxa"/>
            <w:vAlign w:val="center"/>
          </w:tcPr>
          <w:p w14:paraId="1E43D1E2">
            <w:pPr>
              <w:widowControl/>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6</w:t>
            </w:r>
          </w:p>
        </w:tc>
        <w:tc>
          <w:tcPr>
            <w:tcW w:w="5622" w:type="dxa"/>
            <w:vAlign w:val="center"/>
          </w:tcPr>
          <w:p w14:paraId="6D3399BA">
            <w:pPr>
              <w:widowControl/>
              <w:rPr>
                <w:rFonts w:ascii="仿宋_GB2312" w:hAnsi="仿宋_GB2312" w:eastAsia="仿宋_GB2312" w:cs="仿宋_GB2312"/>
                <w:color w:val="000000" w:themeColor="text1"/>
                <w:kern w:val="0"/>
                <w:sz w:val="16"/>
                <w:szCs w:val="16"/>
              </w:rPr>
            </w:pPr>
            <w:r>
              <w:rPr>
                <w:rFonts w:hint="eastAsia" w:ascii="仿宋_GB2312" w:hAnsi="仿宋_GB2312" w:eastAsia="仿宋_GB2312" w:cs="仿宋_GB2312"/>
                <w:color w:val="000000" w:themeColor="text1"/>
                <w:kern w:val="0"/>
                <w:sz w:val="16"/>
                <w:szCs w:val="16"/>
              </w:rPr>
              <w:t>项目区有机肥用量提高20%以上，带动全县畜禽粪污综合利用率提高5个百分点以上，得6分，未完成任务不得分。</w:t>
            </w:r>
          </w:p>
        </w:tc>
        <w:tc>
          <w:tcPr>
            <w:tcW w:w="648" w:type="dxa"/>
            <w:vAlign w:val="center"/>
          </w:tcPr>
          <w:p w14:paraId="301C4214">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6</w:t>
            </w:r>
          </w:p>
        </w:tc>
      </w:tr>
      <w:tr w14:paraId="265A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88" w:type="dxa"/>
            <w:vMerge w:val="continue"/>
            <w:vAlign w:val="center"/>
          </w:tcPr>
          <w:p w14:paraId="3E650781">
            <w:pPr>
              <w:widowControl/>
              <w:jc w:val="left"/>
              <w:rPr>
                <w:rFonts w:ascii="仿宋_GB2312" w:hAnsi="仿宋_GB2312" w:eastAsia="仿宋_GB2312" w:cs="仿宋_GB2312"/>
                <w:color w:val="000000"/>
                <w:kern w:val="0"/>
                <w:sz w:val="16"/>
                <w:szCs w:val="16"/>
              </w:rPr>
            </w:pPr>
          </w:p>
        </w:tc>
        <w:tc>
          <w:tcPr>
            <w:tcW w:w="687" w:type="dxa"/>
            <w:vMerge w:val="continue"/>
            <w:vAlign w:val="center"/>
          </w:tcPr>
          <w:p w14:paraId="487636A7">
            <w:pPr>
              <w:widowControl/>
              <w:jc w:val="left"/>
              <w:rPr>
                <w:rFonts w:ascii="仿宋_GB2312" w:hAnsi="仿宋_GB2312" w:eastAsia="仿宋_GB2312" w:cs="仿宋_GB2312"/>
                <w:kern w:val="0"/>
                <w:sz w:val="16"/>
                <w:szCs w:val="16"/>
              </w:rPr>
            </w:pPr>
          </w:p>
        </w:tc>
        <w:tc>
          <w:tcPr>
            <w:tcW w:w="1864" w:type="dxa"/>
            <w:vAlign w:val="center"/>
          </w:tcPr>
          <w:p w14:paraId="0D167BFF">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11.促进产品品质提升</w:t>
            </w:r>
          </w:p>
        </w:tc>
        <w:tc>
          <w:tcPr>
            <w:tcW w:w="851" w:type="dxa"/>
            <w:vAlign w:val="center"/>
          </w:tcPr>
          <w:p w14:paraId="40A37F67">
            <w:pPr>
              <w:widowControl/>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6</w:t>
            </w:r>
          </w:p>
        </w:tc>
        <w:tc>
          <w:tcPr>
            <w:tcW w:w="5622" w:type="dxa"/>
            <w:vAlign w:val="center"/>
          </w:tcPr>
          <w:p w14:paraId="4BF45F81">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项目区产品100%符合食品安全国家标准或农产品质量安全行业标准，未完成任务不得分。</w:t>
            </w:r>
          </w:p>
        </w:tc>
        <w:tc>
          <w:tcPr>
            <w:tcW w:w="648" w:type="dxa"/>
            <w:vAlign w:val="center"/>
          </w:tcPr>
          <w:p w14:paraId="6DBF415D">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6</w:t>
            </w:r>
          </w:p>
        </w:tc>
      </w:tr>
      <w:tr w14:paraId="27CC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88" w:type="dxa"/>
            <w:vMerge w:val="continue"/>
            <w:vAlign w:val="center"/>
          </w:tcPr>
          <w:p w14:paraId="2368FB77">
            <w:pPr>
              <w:widowControl/>
              <w:jc w:val="left"/>
              <w:rPr>
                <w:rFonts w:ascii="仿宋_GB2312" w:hAnsi="仿宋_GB2312" w:eastAsia="仿宋_GB2312" w:cs="仿宋_GB2312"/>
                <w:color w:val="000000"/>
                <w:kern w:val="0"/>
                <w:sz w:val="16"/>
                <w:szCs w:val="16"/>
              </w:rPr>
            </w:pPr>
          </w:p>
        </w:tc>
        <w:tc>
          <w:tcPr>
            <w:tcW w:w="687" w:type="dxa"/>
            <w:vMerge w:val="continue"/>
            <w:vAlign w:val="center"/>
          </w:tcPr>
          <w:p w14:paraId="0F6BFC67">
            <w:pPr>
              <w:widowControl/>
              <w:jc w:val="left"/>
              <w:rPr>
                <w:rFonts w:ascii="仿宋_GB2312" w:hAnsi="仿宋_GB2312" w:eastAsia="仿宋_GB2312" w:cs="仿宋_GB2312"/>
                <w:kern w:val="0"/>
                <w:sz w:val="16"/>
                <w:szCs w:val="16"/>
              </w:rPr>
            </w:pPr>
          </w:p>
        </w:tc>
        <w:tc>
          <w:tcPr>
            <w:tcW w:w="1864" w:type="dxa"/>
            <w:vAlign w:val="center"/>
          </w:tcPr>
          <w:p w14:paraId="3BA4D0A0">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12.示范区面积完成</w:t>
            </w:r>
          </w:p>
        </w:tc>
        <w:tc>
          <w:tcPr>
            <w:tcW w:w="851" w:type="dxa"/>
            <w:vAlign w:val="center"/>
          </w:tcPr>
          <w:p w14:paraId="3839BB45">
            <w:pPr>
              <w:widowControl/>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6</w:t>
            </w:r>
          </w:p>
        </w:tc>
        <w:tc>
          <w:tcPr>
            <w:tcW w:w="5622" w:type="dxa"/>
            <w:vAlign w:val="center"/>
          </w:tcPr>
          <w:p w14:paraId="68E0F769">
            <w:pPr>
              <w:widowControl/>
              <w:rPr>
                <w:rFonts w:ascii="仿宋_GB2312" w:hAnsi="仿宋_GB2312" w:eastAsia="仿宋_GB2312" w:cs="仿宋_GB2312"/>
                <w:color w:val="000000" w:themeColor="text1"/>
                <w:kern w:val="0"/>
                <w:sz w:val="16"/>
                <w:szCs w:val="16"/>
              </w:rPr>
            </w:pPr>
            <w:r>
              <w:rPr>
                <w:rFonts w:hint="eastAsia" w:ascii="仿宋_GB2312" w:hAnsi="仿宋_GB2312" w:eastAsia="仿宋_GB2312" w:cs="仿宋_GB2312"/>
                <w:color w:val="000000" w:themeColor="text1"/>
                <w:kern w:val="0"/>
                <w:sz w:val="16"/>
                <w:szCs w:val="16"/>
              </w:rPr>
              <w:t>果菜核心产区完成项目方案设定任务，得6分，未完成任务不得分。</w:t>
            </w:r>
          </w:p>
        </w:tc>
        <w:tc>
          <w:tcPr>
            <w:tcW w:w="648" w:type="dxa"/>
            <w:vAlign w:val="center"/>
          </w:tcPr>
          <w:p w14:paraId="45936466">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6</w:t>
            </w:r>
          </w:p>
        </w:tc>
      </w:tr>
      <w:tr w14:paraId="7611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8" w:type="dxa"/>
            <w:vMerge w:val="continue"/>
            <w:vAlign w:val="center"/>
          </w:tcPr>
          <w:p w14:paraId="1BC1E1F4">
            <w:pPr>
              <w:widowControl/>
              <w:jc w:val="left"/>
              <w:rPr>
                <w:rFonts w:ascii="仿宋_GB2312" w:hAnsi="仿宋_GB2312" w:eastAsia="仿宋_GB2312" w:cs="仿宋_GB2312"/>
                <w:color w:val="000000"/>
                <w:kern w:val="0"/>
                <w:sz w:val="16"/>
                <w:szCs w:val="16"/>
              </w:rPr>
            </w:pPr>
          </w:p>
        </w:tc>
        <w:tc>
          <w:tcPr>
            <w:tcW w:w="687" w:type="dxa"/>
            <w:vMerge w:val="continue"/>
            <w:vAlign w:val="center"/>
          </w:tcPr>
          <w:p w14:paraId="15B3FA07">
            <w:pPr>
              <w:widowControl/>
              <w:jc w:val="left"/>
              <w:rPr>
                <w:rFonts w:ascii="仿宋_GB2312" w:hAnsi="仿宋_GB2312" w:eastAsia="仿宋_GB2312" w:cs="仿宋_GB2312"/>
                <w:kern w:val="0"/>
                <w:sz w:val="16"/>
                <w:szCs w:val="16"/>
              </w:rPr>
            </w:pPr>
          </w:p>
        </w:tc>
        <w:tc>
          <w:tcPr>
            <w:tcW w:w="1864" w:type="dxa"/>
            <w:vAlign w:val="center"/>
          </w:tcPr>
          <w:p w14:paraId="2FEC7EAB">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13.资金支出合理及时</w:t>
            </w:r>
          </w:p>
        </w:tc>
        <w:tc>
          <w:tcPr>
            <w:tcW w:w="851" w:type="dxa"/>
            <w:vAlign w:val="center"/>
          </w:tcPr>
          <w:p w14:paraId="72F501AA">
            <w:pPr>
              <w:widowControl/>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4</w:t>
            </w:r>
          </w:p>
        </w:tc>
        <w:tc>
          <w:tcPr>
            <w:tcW w:w="5622" w:type="dxa"/>
            <w:vAlign w:val="center"/>
          </w:tcPr>
          <w:p w14:paraId="7FEB82F5">
            <w:pPr>
              <w:widowControl/>
              <w:rPr>
                <w:rFonts w:ascii="仿宋_GB2312" w:hAnsi="仿宋_GB2312" w:eastAsia="仿宋_GB2312" w:cs="仿宋_GB2312"/>
                <w:color w:val="000000" w:themeColor="text1"/>
                <w:kern w:val="0"/>
                <w:sz w:val="16"/>
                <w:szCs w:val="16"/>
              </w:rPr>
            </w:pPr>
            <w:r>
              <w:rPr>
                <w:rFonts w:hint="eastAsia" w:ascii="仿宋_GB2312" w:hAnsi="仿宋_GB2312" w:eastAsia="仿宋_GB2312" w:cs="仿宋_GB2312"/>
                <w:color w:val="000000" w:themeColor="text1"/>
                <w:kern w:val="0"/>
                <w:sz w:val="16"/>
                <w:szCs w:val="16"/>
              </w:rPr>
              <w:t>资金使用合理，得2分，支付及时，得2分。</w:t>
            </w:r>
          </w:p>
        </w:tc>
        <w:tc>
          <w:tcPr>
            <w:tcW w:w="648" w:type="dxa"/>
            <w:vAlign w:val="center"/>
          </w:tcPr>
          <w:p w14:paraId="7FBC07C7">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4</w:t>
            </w:r>
          </w:p>
        </w:tc>
      </w:tr>
      <w:tr w14:paraId="3E32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88" w:type="dxa"/>
            <w:vMerge w:val="restart"/>
            <w:vAlign w:val="center"/>
          </w:tcPr>
          <w:p w14:paraId="15725B46">
            <w:pPr>
              <w:widowControl/>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支撑保障</w:t>
            </w:r>
          </w:p>
        </w:tc>
        <w:tc>
          <w:tcPr>
            <w:tcW w:w="687" w:type="dxa"/>
            <w:vMerge w:val="restart"/>
            <w:vAlign w:val="center"/>
          </w:tcPr>
          <w:p w14:paraId="73DA6928">
            <w:pPr>
              <w:widowControl/>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18</w:t>
            </w:r>
          </w:p>
        </w:tc>
        <w:tc>
          <w:tcPr>
            <w:tcW w:w="1864" w:type="dxa"/>
            <w:vAlign w:val="center"/>
          </w:tcPr>
          <w:p w14:paraId="1098FF4A">
            <w:pPr>
              <w:widowControl/>
              <w:jc w:val="left"/>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14.信息报送</w:t>
            </w:r>
          </w:p>
        </w:tc>
        <w:tc>
          <w:tcPr>
            <w:tcW w:w="851" w:type="dxa"/>
            <w:vAlign w:val="center"/>
          </w:tcPr>
          <w:p w14:paraId="59D658F8">
            <w:pPr>
              <w:widowControl/>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6</w:t>
            </w:r>
          </w:p>
        </w:tc>
        <w:tc>
          <w:tcPr>
            <w:tcW w:w="5622" w:type="dxa"/>
            <w:vAlign w:val="center"/>
          </w:tcPr>
          <w:p w14:paraId="432983ED">
            <w:pPr>
              <w:widowControl/>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本年度报送</w:t>
            </w:r>
            <w:r>
              <w:rPr>
                <w:rFonts w:hint="eastAsia" w:ascii="仿宋_GB2312" w:hAnsi="仿宋_GB2312" w:eastAsia="仿宋_GB2312" w:cs="仿宋_GB2312"/>
                <w:color w:val="000000"/>
                <w:kern w:val="0"/>
                <w:sz w:val="16"/>
                <w:szCs w:val="16"/>
              </w:rPr>
              <w:t>工作简报不少于3期，得6分，每少一期减2分。</w:t>
            </w:r>
          </w:p>
        </w:tc>
        <w:tc>
          <w:tcPr>
            <w:tcW w:w="648" w:type="dxa"/>
            <w:vAlign w:val="center"/>
          </w:tcPr>
          <w:p w14:paraId="56F35D50">
            <w:pPr>
              <w:widowControl/>
              <w:rPr>
                <w:rFonts w:ascii="仿宋_GB2312" w:hAnsi="仿宋_GB2312" w:eastAsia="仿宋_GB2312" w:cs="仿宋_GB2312"/>
                <w:color w:val="000000" w:themeColor="text1"/>
                <w:kern w:val="0"/>
                <w:sz w:val="16"/>
                <w:szCs w:val="16"/>
              </w:rPr>
            </w:pPr>
            <w:r>
              <w:rPr>
                <w:rFonts w:hint="eastAsia" w:ascii="仿宋_GB2312" w:hAnsi="仿宋_GB2312" w:eastAsia="仿宋_GB2312" w:cs="仿宋_GB2312"/>
                <w:color w:val="000000" w:themeColor="text1"/>
                <w:kern w:val="0"/>
                <w:sz w:val="16"/>
                <w:szCs w:val="16"/>
              </w:rPr>
              <w:t>6</w:t>
            </w:r>
          </w:p>
        </w:tc>
      </w:tr>
      <w:tr w14:paraId="7BA5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988" w:type="dxa"/>
            <w:vMerge w:val="continue"/>
            <w:vAlign w:val="center"/>
          </w:tcPr>
          <w:p w14:paraId="5BDAFF8C">
            <w:pPr>
              <w:widowControl/>
              <w:jc w:val="left"/>
              <w:rPr>
                <w:rFonts w:ascii="仿宋_GB2312" w:hAnsi="仿宋_GB2312" w:eastAsia="仿宋_GB2312" w:cs="仿宋_GB2312"/>
                <w:kern w:val="0"/>
                <w:sz w:val="16"/>
                <w:szCs w:val="16"/>
              </w:rPr>
            </w:pPr>
          </w:p>
        </w:tc>
        <w:tc>
          <w:tcPr>
            <w:tcW w:w="687" w:type="dxa"/>
            <w:vMerge w:val="continue"/>
            <w:vAlign w:val="center"/>
          </w:tcPr>
          <w:p w14:paraId="59C30D9C">
            <w:pPr>
              <w:widowControl/>
              <w:jc w:val="left"/>
              <w:rPr>
                <w:rFonts w:ascii="仿宋_GB2312" w:hAnsi="仿宋_GB2312" w:eastAsia="仿宋_GB2312" w:cs="仿宋_GB2312"/>
                <w:kern w:val="0"/>
                <w:sz w:val="16"/>
                <w:szCs w:val="16"/>
              </w:rPr>
            </w:pPr>
          </w:p>
        </w:tc>
        <w:tc>
          <w:tcPr>
            <w:tcW w:w="1864" w:type="dxa"/>
            <w:vAlign w:val="center"/>
          </w:tcPr>
          <w:p w14:paraId="368C3709">
            <w:pPr>
              <w:widowControl/>
              <w:jc w:val="left"/>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15.宣传报道</w:t>
            </w:r>
          </w:p>
        </w:tc>
        <w:tc>
          <w:tcPr>
            <w:tcW w:w="851" w:type="dxa"/>
            <w:vAlign w:val="center"/>
          </w:tcPr>
          <w:p w14:paraId="53C07535">
            <w:pPr>
              <w:widowControl/>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5</w:t>
            </w:r>
          </w:p>
        </w:tc>
        <w:tc>
          <w:tcPr>
            <w:tcW w:w="5622" w:type="dxa"/>
            <w:vAlign w:val="center"/>
          </w:tcPr>
          <w:p w14:paraId="2366CF7F">
            <w:pPr>
              <w:widowControl/>
              <w:rPr>
                <w:rFonts w:ascii="仿宋_GB2312" w:hAnsi="仿宋_GB2312" w:eastAsia="仿宋_GB2312" w:cs="仿宋_GB2312"/>
                <w:kern w:val="0"/>
                <w:sz w:val="16"/>
                <w:szCs w:val="16"/>
              </w:rPr>
            </w:pPr>
            <w:r>
              <w:rPr>
                <w:rFonts w:hint="eastAsia" w:ascii="仿宋_GB2312" w:hAnsi="仿宋_GB2312" w:eastAsia="仿宋_GB2312" w:cs="仿宋_GB2312"/>
                <w:color w:val="000000"/>
                <w:kern w:val="0"/>
                <w:sz w:val="16"/>
                <w:szCs w:val="16"/>
              </w:rPr>
              <w:t>多渠道开展果菜茶有机肥替代化肥宣传工作，最高得5分。省级以上主要媒体综合性报道，得5分；市主要媒体每1篇综合性报道，得3分；县主要媒体每1篇综合性报道，得2分；未开展不得分。</w:t>
            </w:r>
          </w:p>
        </w:tc>
        <w:tc>
          <w:tcPr>
            <w:tcW w:w="648" w:type="dxa"/>
            <w:vAlign w:val="center"/>
          </w:tcPr>
          <w:p w14:paraId="3792D5FF">
            <w:pPr>
              <w:widowControl/>
              <w:rPr>
                <w:rFonts w:ascii="仿宋_GB2312" w:hAnsi="仿宋_GB2312" w:eastAsia="仿宋_GB2312" w:cs="仿宋_GB2312"/>
                <w:color w:val="000000" w:themeColor="text1"/>
                <w:kern w:val="0"/>
                <w:sz w:val="16"/>
                <w:szCs w:val="16"/>
              </w:rPr>
            </w:pPr>
            <w:r>
              <w:rPr>
                <w:rFonts w:hint="eastAsia" w:ascii="仿宋_GB2312" w:hAnsi="仿宋_GB2312" w:eastAsia="仿宋_GB2312" w:cs="仿宋_GB2312"/>
                <w:color w:val="000000" w:themeColor="text1"/>
                <w:kern w:val="0"/>
                <w:sz w:val="16"/>
                <w:szCs w:val="16"/>
              </w:rPr>
              <w:t>5</w:t>
            </w:r>
          </w:p>
        </w:tc>
      </w:tr>
      <w:tr w14:paraId="217C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88" w:type="dxa"/>
            <w:vMerge w:val="continue"/>
            <w:vAlign w:val="center"/>
          </w:tcPr>
          <w:p w14:paraId="376468FD">
            <w:pPr>
              <w:widowControl/>
              <w:jc w:val="left"/>
              <w:rPr>
                <w:rFonts w:ascii="仿宋_GB2312" w:hAnsi="仿宋_GB2312" w:eastAsia="仿宋_GB2312" w:cs="仿宋_GB2312"/>
                <w:kern w:val="0"/>
                <w:sz w:val="16"/>
                <w:szCs w:val="16"/>
              </w:rPr>
            </w:pPr>
          </w:p>
        </w:tc>
        <w:tc>
          <w:tcPr>
            <w:tcW w:w="687" w:type="dxa"/>
            <w:vMerge w:val="continue"/>
            <w:vAlign w:val="center"/>
          </w:tcPr>
          <w:p w14:paraId="1A2AF06F">
            <w:pPr>
              <w:widowControl/>
              <w:jc w:val="left"/>
              <w:rPr>
                <w:rFonts w:ascii="仿宋_GB2312" w:hAnsi="仿宋_GB2312" w:eastAsia="仿宋_GB2312" w:cs="仿宋_GB2312"/>
                <w:kern w:val="0"/>
                <w:sz w:val="16"/>
                <w:szCs w:val="16"/>
              </w:rPr>
            </w:pPr>
          </w:p>
        </w:tc>
        <w:tc>
          <w:tcPr>
            <w:tcW w:w="1864" w:type="dxa"/>
            <w:vAlign w:val="center"/>
          </w:tcPr>
          <w:p w14:paraId="4EE24690">
            <w:pPr>
              <w:widowControl/>
              <w:jc w:val="left"/>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16.项目调度与总结</w:t>
            </w:r>
          </w:p>
        </w:tc>
        <w:tc>
          <w:tcPr>
            <w:tcW w:w="851" w:type="dxa"/>
            <w:vAlign w:val="center"/>
          </w:tcPr>
          <w:p w14:paraId="6F5C1D43">
            <w:pPr>
              <w:widowControl/>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7</w:t>
            </w:r>
          </w:p>
        </w:tc>
        <w:tc>
          <w:tcPr>
            <w:tcW w:w="5622" w:type="dxa"/>
            <w:vAlign w:val="center"/>
          </w:tcPr>
          <w:p w14:paraId="14ED9A67">
            <w:pPr>
              <w:widowControl/>
              <w:rPr>
                <w:rFonts w:ascii="仿宋_GB2312" w:hAnsi="仿宋_GB2312" w:eastAsia="仿宋_GB2312" w:cs="仿宋_GB2312"/>
                <w:color w:val="000000" w:themeColor="text1"/>
                <w:kern w:val="0"/>
                <w:sz w:val="16"/>
                <w:szCs w:val="16"/>
              </w:rPr>
            </w:pPr>
            <w:r>
              <w:rPr>
                <w:rFonts w:hint="eastAsia" w:ascii="仿宋_GB2312" w:hAnsi="仿宋_GB2312" w:eastAsia="仿宋_GB2312" w:cs="仿宋_GB2312"/>
                <w:color w:val="000000" w:themeColor="text1"/>
                <w:kern w:val="0"/>
                <w:sz w:val="16"/>
                <w:szCs w:val="16"/>
              </w:rPr>
              <w:t>建立进展调度制度，示范县农业农村部门按季度每年调度4次，得4分，每少1次扣1分；年终向省级农业农村部门报送自评报告，得1分，未报送的不得分；工作台账、方案、协议、票据等档案和照片资料齐全得2分。</w:t>
            </w:r>
          </w:p>
        </w:tc>
        <w:tc>
          <w:tcPr>
            <w:tcW w:w="648" w:type="dxa"/>
            <w:vAlign w:val="center"/>
          </w:tcPr>
          <w:p w14:paraId="7147900B">
            <w:pPr>
              <w:widowControl/>
              <w:rPr>
                <w:rFonts w:ascii="仿宋_GB2312" w:hAnsi="仿宋_GB2312" w:eastAsia="仿宋_GB2312" w:cs="仿宋_GB2312"/>
                <w:color w:val="000000" w:themeColor="text1"/>
                <w:kern w:val="0"/>
                <w:sz w:val="16"/>
                <w:szCs w:val="16"/>
              </w:rPr>
            </w:pPr>
            <w:r>
              <w:rPr>
                <w:rFonts w:hint="eastAsia" w:ascii="仿宋_GB2312" w:hAnsi="仿宋_GB2312" w:eastAsia="仿宋_GB2312" w:cs="仿宋_GB2312"/>
                <w:color w:val="000000" w:themeColor="text1"/>
                <w:kern w:val="0"/>
                <w:sz w:val="16"/>
                <w:szCs w:val="16"/>
              </w:rPr>
              <w:t>7</w:t>
            </w:r>
          </w:p>
        </w:tc>
      </w:tr>
      <w:tr w14:paraId="71F9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88" w:type="dxa"/>
            <w:vAlign w:val="center"/>
          </w:tcPr>
          <w:p w14:paraId="58BF5E69">
            <w:pPr>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满意度</w:t>
            </w:r>
          </w:p>
        </w:tc>
        <w:tc>
          <w:tcPr>
            <w:tcW w:w="687" w:type="dxa"/>
            <w:vAlign w:val="center"/>
          </w:tcPr>
          <w:p w14:paraId="1EF2FEB7">
            <w:pPr>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7</w:t>
            </w:r>
          </w:p>
        </w:tc>
        <w:tc>
          <w:tcPr>
            <w:tcW w:w="1864" w:type="dxa"/>
            <w:vAlign w:val="center"/>
          </w:tcPr>
          <w:p w14:paraId="3229B487">
            <w:pPr>
              <w:widowControl/>
              <w:jc w:val="left"/>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17.项目区种植主体满意度</w:t>
            </w:r>
          </w:p>
        </w:tc>
        <w:tc>
          <w:tcPr>
            <w:tcW w:w="851" w:type="dxa"/>
            <w:vAlign w:val="center"/>
          </w:tcPr>
          <w:p w14:paraId="6E90F5CB">
            <w:pPr>
              <w:widowControl/>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7</w:t>
            </w:r>
          </w:p>
        </w:tc>
        <w:tc>
          <w:tcPr>
            <w:tcW w:w="5622" w:type="dxa"/>
            <w:vAlign w:val="center"/>
          </w:tcPr>
          <w:p w14:paraId="2FB59ED6">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反映项目区农民对实施效果的满意程度达90%，得7分，80%，得5分，低于80%，得3分，低于70%不得分。</w:t>
            </w:r>
          </w:p>
        </w:tc>
        <w:tc>
          <w:tcPr>
            <w:tcW w:w="648" w:type="dxa"/>
            <w:vAlign w:val="center"/>
          </w:tcPr>
          <w:p w14:paraId="4E8E07A3">
            <w:pPr>
              <w:widowControl/>
              <w:jc w:val="left"/>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7</w:t>
            </w:r>
          </w:p>
        </w:tc>
      </w:tr>
      <w:tr w14:paraId="27B4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88" w:type="dxa"/>
            <w:vMerge w:val="restart"/>
            <w:vAlign w:val="center"/>
          </w:tcPr>
          <w:p w14:paraId="621D466A">
            <w:pPr>
              <w:jc w:val="left"/>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扣分项及一票表决</w:t>
            </w:r>
          </w:p>
        </w:tc>
        <w:tc>
          <w:tcPr>
            <w:tcW w:w="687" w:type="dxa"/>
            <w:vMerge w:val="restart"/>
            <w:vAlign w:val="center"/>
          </w:tcPr>
          <w:p w14:paraId="49B76D3C">
            <w:pPr>
              <w:jc w:val="left"/>
              <w:rPr>
                <w:rFonts w:ascii="仿宋_GB2312" w:hAnsi="仿宋_GB2312" w:eastAsia="仿宋_GB2312" w:cs="仿宋_GB2312"/>
                <w:kern w:val="0"/>
                <w:sz w:val="16"/>
                <w:szCs w:val="16"/>
              </w:rPr>
            </w:pPr>
          </w:p>
        </w:tc>
        <w:tc>
          <w:tcPr>
            <w:tcW w:w="1864" w:type="dxa"/>
            <w:vAlign w:val="center"/>
          </w:tcPr>
          <w:p w14:paraId="3E29D223">
            <w:pPr>
              <w:widowControl/>
              <w:jc w:val="left"/>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18.出现弄虚作假行为</w:t>
            </w:r>
          </w:p>
        </w:tc>
        <w:tc>
          <w:tcPr>
            <w:tcW w:w="851" w:type="dxa"/>
            <w:vAlign w:val="center"/>
          </w:tcPr>
          <w:p w14:paraId="0A5C0D0C">
            <w:pPr>
              <w:widowControl/>
              <w:jc w:val="center"/>
              <w:rPr>
                <w:rFonts w:ascii="仿宋_GB2312" w:hAnsi="仿宋_GB2312" w:eastAsia="仿宋_GB2312" w:cs="仿宋_GB2312"/>
                <w:kern w:val="0"/>
                <w:sz w:val="16"/>
                <w:szCs w:val="16"/>
              </w:rPr>
            </w:pPr>
          </w:p>
        </w:tc>
        <w:tc>
          <w:tcPr>
            <w:tcW w:w="5622" w:type="dxa"/>
            <w:vAlign w:val="center"/>
          </w:tcPr>
          <w:p w14:paraId="578193BA">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在果菜有机肥替代化肥考核中发现县级农业农村部门有弄虚作假行为的，一次扣20分。</w:t>
            </w:r>
          </w:p>
        </w:tc>
        <w:tc>
          <w:tcPr>
            <w:tcW w:w="648" w:type="dxa"/>
            <w:vAlign w:val="center"/>
          </w:tcPr>
          <w:p w14:paraId="782B7200">
            <w:pPr>
              <w:widowControl/>
              <w:jc w:val="left"/>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r>
      <w:tr w14:paraId="7805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88" w:type="dxa"/>
            <w:vMerge w:val="continue"/>
            <w:vAlign w:val="center"/>
          </w:tcPr>
          <w:p w14:paraId="232C47E0">
            <w:pPr>
              <w:widowControl/>
              <w:jc w:val="left"/>
              <w:rPr>
                <w:rFonts w:ascii="仿宋_GB2312" w:hAnsi="仿宋_GB2312" w:eastAsia="仿宋_GB2312" w:cs="仿宋_GB2312"/>
                <w:color w:val="000000"/>
                <w:kern w:val="0"/>
                <w:sz w:val="16"/>
                <w:szCs w:val="16"/>
              </w:rPr>
            </w:pPr>
          </w:p>
        </w:tc>
        <w:tc>
          <w:tcPr>
            <w:tcW w:w="687" w:type="dxa"/>
            <w:vMerge w:val="continue"/>
            <w:vAlign w:val="center"/>
          </w:tcPr>
          <w:p w14:paraId="6709B8BC">
            <w:pPr>
              <w:widowControl/>
              <w:jc w:val="left"/>
              <w:rPr>
                <w:rFonts w:ascii="仿宋_GB2312" w:hAnsi="仿宋_GB2312" w:eastAsia="仿宋_GB2312" w:cs="仿宋_GB2312"/>
                <w:kern w:val="0"/>
                <w:sz w:val="16"/>
                <w:szCs w:val="16"/>
              </w:rPr>
            </w:pPr>
          </w:p>
        </w:tc>
        <w:tc>
          <w:tcPr>
            <w:tcW w:w="1864" w:type="dxa"/>
            <w:vAlign w:val="center"/>
          </w:tcPr>
          <w:p w14:paraId="163E91E5">
            <w:pPr>
              <w:widowControl/>
              <w:jc w:val="left"/>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19.出现重大违法违规行为</w:t>
            </w:r>
          </w:p>
        </w:tc>
        <w:tc>
          <w:tcPr>
            <w:tcW w:w="851" w:type="dxa"/>
            <w:vAlign w:val="center"/>
          </w:tcPr>
          <w:p w14:paraId="10FF09CC">
            <w:pPr>
              <w:widowControl/>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w:t>
            </w:r>
          </w:p>
        </w:tc>
        <w:tc>
          <w:tcPr>
            <w:tcW w:w="5622" w:type="dxa"/>
            <w:vAlign w:val="center"/>
          </w:tcPr>
          <w:p w14:paraId="7DE54093">
            <w:pPr>
              <w:widowControl/>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经公安、检察、纪检监察、审计、财政监督机构等查处存在重大违法违规行为并造成恶劣影响的，一票否决，总体评分为零。</w:t>
            </w:r>
          </w:p>
        </w:tc>
        <w:tc>
          <w:tcPr>
            <w:tcW w:w="648" w:type="dxa"/>
            <w:vAlign w:val="center"/>
          </w:tcPr>
          <w:p w14:paraId="4A42CE32">
            <w:pPr>
              <w:widowControl/>
              <w:jc w:val="left"/>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0</w:t>
            </w:r>
          </w:p>
        </w:tc>
      </w:tr>
      <w:tr w14:paraId="4CFE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539" w:type="dxa"/>
            <w:gridSpan w:val="3"/>
            <w:vAlign w:val="center"/>
          </w:tcPr>
          <w:p w14:paraId="1D0EA8B4">
            <w:pPr>
              <w:widowControl/>
              <w:jc w:val="center"/>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合计</w:t>
            </w:r>
          </w:p>
        </w:tc>
        <w:tc>
          <w:tcPr>
            <w:tcW w:w="851" w:type="dxa"/>
            <w:vAlign w:val="center"/>
          </w:tcPr>
          <w:p w14:paraId="759FCE37">
            <w:pPr>
              <w:widowControl/>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100</w:t>
            </w:r>
          </w:p>
        </w:tc>
        <w:tc>
          <w:tcPr>
            <w:tcW w:w="5622" w:type="dxa"/>
            <w:vAlign w:val="center"/>
          </w:tcPr>
          <w:p w14:paraId="2447B252">
            <w:pPr>
              <w:widowControl/>
              <w:jc w:val="left"/>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　</w:t>
            </w:r>
          </w:p>
        </w:tc>
        <w:tc>
          <w:tcPr>
            <w:tcW w:w="648" w:type="dxa"/>
            <w:vAlign w:val="center"/>
          </w:tcPr>
          <w:p w14:paraId="6C26EF4D">
            <w:pPr>
              <w:widowControl/>
              <w:jc w:val="left"/>
              <w:rPr>
                <w:rFonts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98</w:t>
            </w:r>
          </w:p>
        </w:tc>
      </w:tr>
    </w:tbl>
    <w:p w14:paraId="0DBFCE05">
      <w:pPr>
        <w:spacing w:line="560" w:lineRule="exact"/>
        <w:ind w:firstLine="640" w:firstLineChars="200"/>
        <w:rPr>
          <w:rFonts w:ascii="仿宋" w:hAnsi="仿宋" w:eastAsia="仿宋"/>
          <w:sz w:val="32"/>
          <w:szCs w:val="32"/>
        </w:rPr>
      </w:pPr>
      <w:r>
        <w:rPr>
          <w:rFonts w:hint="eastAsia" w:ascii="仿宋" w:hAnsi="仿宋" w:eastAsia="仿宋"/>
          <w:sz w:val="32"/>
          <w:szCs w:val="32"/>
        </w:rPr>
        <w:t>3、评价方法。采用查阅资料、实地检查等多种评价方法相结合的综合评价方法。</w:t>
      </w:r>
    </w:p>
    <w:p w14:paraId="4141DA51">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4、评价标准</w:t>
      </w:r>
    </w:p>
    <w:p w14:paraId="433668EA">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从组织管理、项目实施、支撑保证和满意度四方面设计了不同指标，对每项指标分别赋予了不同分值，总分共100分。其中，组织管理15分; 项目实施60分；支撑保证18分；满意度7分。评分标准，90分（含90分）以上为优秀，70-90分（含70分）为良好，60-70分（含60分）为合格，60分（不含60分）以下为不合格。</w:t>
      </w:r>
    </w:p>
    <w:p w14:paraId="4A6389C0">
      <w:pPr>
        <w:ind w:firstLine="640" w:firstLineChars="200"/>
        <w:rPr>
          <w:rFonts w:ascii="仿宋" w:hAnsi="仿宋" w:eastAsia="仿宋"/>
          <w:sz w:val="32"/>
          <w:szCs w:val="32"/>
        </w:rPr>
      </w:pPr>
      <w:r>
        <w:rPr>
          <w:rFonts w:hint="eastAsia" w:ascii="仿宋" w:hAnsi="仿宋" w:eastAsia="仿宋"/>
          <w:sz w:val="32"/>
          <w:szCs w:val="32"/>
        </w:rPr>
        <w:t>（三）绩效评价工作工程</w:t>
      </w:r>
    </w:p>
    <w:p w14:paraId="1FA1687B">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按照单位内部职责分工，成立了由项目办、审计科、相关业务科室人员组成的评价工作小组，评价工作组2021年3月22日听取了相关工作汇报，查看了有关业务资料及财务资料，了解资金拨付、使用情况及相关的管理工作。</w:t>
      </w:r>
    </w:p>
    <w:p w14:paraId="4C808886">
      <w:pPr>
        <w:ind w:firstLine="640" w:firstLineChars="200"/>
        <w:rPr>
          <w:rFonts w:ascii="黑体" w:hAnsi="黑体" w:eastAsia="黑体"/>
          <w:sz w:val="32"/>
          <w:szCs w:val="32"/>
        </w:rPr>
      </w:pPr>
      <w:r>
        <w:rPr>
          <w:rFonts w:hint="eastAsia" w:ascii="黑体" w:hAnsi="黑体" w:eastAsia="黑体"/>
          <w:sz w:val="32"/>
          <w:szCs w:val="32"/>
        </w:rPr>
        <w:t>三、综合评价情况及评价结论</w:t>
      </w:r>
    </w:p>
    <w:p w14:paraId="440F44F1">
      <w:pPr>
        <w:ind w:firstLine="640" w:firstLineChars="200"/>
        <w:rPr>
          <w:rFonts w:ascii="仿宋" w:hAnsi="仿宋" w:eastAsia="仿宋" w:cs="仿宋"/>
          <w:sz w:val="32"/>
          <w:szCs w:val="32"/>
        </w:rPr>
      </w:pPr>
      <w:r>
        <w:rPr>
          <w:rFonts w:hint="eastAsia" w:ascii="仿宋" w:hAnsi="仿宋" w:eastAsia="仿宋" w:cs="仿宋"/>
          <w:sz w:val="32"/>
          <w:szCs w:val="32"/>
        </w:rPr>
        <w:t>该项目资金足额到位，实行专户管理，并做到专款专用，资金使用符合《农业生产发展资金管理办法》等文件相关要求。通过组织实施该项目，我市有机肥资源得到了有效利用，有机肥、配方肥、沼渣沼液肥等得到广泛应用和推广，盲目施化肥和过量施肥现象得到有效遏制，农民不再一味的追求“一斤果一斤肥”的施肥误区，取而代之的是化肥减量不减效，据统计项目区化肥用量减少15%以上，有机肥施用量按照增加20%以上，畜禽废污资源化利用由2017年的70.1%提升到了2019年的85%，有机质含量得到进一步提升，成功带动全市化肥施入量负增长。在减少化肥施入量同时，激发和带动了全市农户使用有机肥热情，有机肥施入量创“十三五”时期施用量新高度。借助有机肥替代化肥这个项目平台打造有机、绿色生产基地，提高农产品综合效益附加值，“西下营板栗”成功获得农业部地理标志认证。项目资金在农民生产生活中切实发挥了财政资金的使用效果。</w:t>
      </w:r>
    </w:p>
    <w:p w14:paraId="184D1D17">
      <w:pPr>
        <w:ind w:firstLine="640" w:firstLineChars="200"/>
        <w:rPr>
          <w:rFonts w:ascii="仿宋" w:hAnsi="仿宋" w:eastAsia="仿宋" w:cs="仿宋"/>
          <w:sz w:val="32"/>
          <w:szCs w:val="32"/>
        </w:rPr>
      </w:pPr>
      <w:r>
        <w:rPr>
          <w:rFonts w:hint="eastAsia" w:ascii="仿宋" w:hAnsi="仿宋" w:eastAsia="仿宋" w:cs="仿宋"/>
          <w:sz w:val="32"/>
          <w:szCs w:val="32"/>
        </w:rPr>
        <w:t>评价</w:t>
      </w:r>
      <w:r>
        <w:rPr>
          <w:rFonts w:ascii="仿宋" w:hAnsi="仿宋" w:eastAsia="仿宋" w:cs="仿宋"/>
          <w:sz w:val="32"/>
          <w:szCs w:val="32"/>
        </w:rPr>
        <w:t>结论：综合评分项目绩效指标得分为98</w:t>
      </w:r>
      <w:r>
        <w:rPr>
          <w:rFonts w:hint="eastAsia" w:ascii="仿宋" w:hAnsi="仿宋" w:eastAsia="仿宋" w:cs="仿宋"/>
          <w:sz w:val="32"/>
          <w:szCs w:val="32"/>
        </w:rPr>
        <w:t>分</w:t>
      </w:r>
      <w:r>
        <w:rPr>
          <w:rFonts w:ascii="仿宋" w:hAnsi="仿宋" w:eastAsia="仿宋" w:cs="仿宋"/>
          <w:sz w:val="32"/>
          <w:szCs w:val="32"/>
        </w:rPr>
        <w:t>，绩效评为优秀。</w:t>
      </w:r>
    </w:p>
    <w:p w14:paraId="1DC0A975">
      <w:pPr>
        <w:ind w:firstLine="640" w:firstLineChars="200"/>
        <w:rPr>
          <w:rFonts w:ascii="黑体" w:hAnsi="黑体" w:eastAsia="黑体"/>
          <w:sz w:val="32"/>
          <w:szCs w:val="32"/>
        </w:rPr>
      </w:pPr>
      <w:r>
        <w:rPr>
          <w:rFonts w:hint="eastAsia" w:ascii="黑体" w:hAnsi="黑体" w:eastAsia="黑体"/>
          <w:sz w:val="32"/>
          <w:szCs w:val="32"/>
        </w:rPr>
        <w:t>四、绩效评价指标分析</w:t>
      </w:r>
    </w:p>
    <w:p w14:paraId="70E32823">
      <w:pPr>
        <w:ind w:firstLine="320" w:firstLineChars="100"/>
        <w:rPr>
          <w:rFonts w:ascii="楷体" w:hAnsi="楷体" w:eastAsia="楷体" w:cs="宋体"/>
          <w:sz w:val="32"/>
          <w:szCs w:val="32"/>
        </w:rPr>
      </w:pPr>
      <w:r>
        <w:rPr>
          <w:rFonts w:hint="eastAsia" w:ascii="楷体" w:hAnsi="楷体" w:eastAsia="楷体" w:cs="宋体"/>
          <w:sz w:val="32"/>
          <w:szCs w:val="32"/>
        </w:rPr>
        <w:t>（一）组织管理（目标15分，得分15分）</w:t>
      </w:r>
    </w:p>
    <w:p w14:paraId="52740242">
      <w:pPr>
        <w:ind w:firstLine="640" w:firstLineChars="200"/>
        <w:rPr>
          <w:rFonts w:ascii="仿宋" w:hAnsi="仿宋" w:eastAsia="仿宋" w:cs="宋体"/>
          <w:sz w:val="32"/>
          <w:szCs w:val="32"/>
        </w:rPr>
      </w:pPr>
      <w:r>
        <w:rPr>
          <w:rFonts w:hint="eastAsia" w:ascii="楷体" w:hAnsi="楷体" w:eastAsia="楷体" w:cs="宋体"/>
          <w:sz w:val="32"/>
          <w:szCs w:val="21"/>
        </w:rPr>
        <w:t>1、</w:t>
      </w:r>
      <w:r>
        <w:rPr>
          <w:rFonts w:hint="eastAsia" w:ascii="楷体" w:hAnsi="楷体" w:eastAsia="楷体" w:cs="黑体"/>
          <w:sz w:val="32"/>
          <w:szCs w:val="32"/>
        </w:rPr>
        <w:t>成立组织机构及专家服务团队。</w:t>
      </w:r>
      <w:r>
        <w:rPr>
          <w:rFonts w:hint="eastAsia" w:ascii="仿宋" w:hAnsi="仿宋" w:eastAsia="仿宋" w:cs="宋体"/>
          <w:sz w:val="32"/>
          <w:szCs w:val="32"/>
        </w:rPr>
        <w:t>为确保项目</w:t>
      </w:r>
      <w:r>
        <w:rPr>
          <w:rFonts w:ascii="仿宋" w:hAnsi="仿宋" w:eastAsia="仿宋" w:cs="宋体"/>
          <w:sz w:val="32"/>
          <w:szCs w:val="32"/>
        </w:rPr>
        <w:t>顺利</w:t>
      </w:r>
      <w:r>
        <w:rPr>
          <w:rFonts w:hint="eastAsia" w:ascii="仿宋" w:hAnsi="仿宋" w:eastAsia="仿宋" w:cs="宋体"/>
          <w:sz w:val="32"/>
          <w:szCs w:val="32"/>
        </w:rPr>
        <w:t>实施并取得预期效果，我市分别成立了组织结构和专家服务团队</w:t>
      </w:r>
      <w:r>
        <w:rPr>
          <w:rFonts w:ascii="仿宋" w:hAnsi="仿宋" w:eastAsia="仿宋" w:cs="宋体"/>
          <w:sz w:val="32"/>
          <w:szCs w:val="32"/>
        </w:rPr>
        <w:t>。</w:t>
      </w:r>
      <w:r>
        <w:rPr>
          <w:rFonts w:hint="eastAsia" w:ascii="仿宋" w:hAnsi="仿宋" w:eastAsia="仿宋" w:cs="宋体"/>
          <w:sz w:val="32"/>
          <w:szCs w:val="32"/>
        </w:rPr>
        <w:t>组织机构组长由</w:t>
      </w:r>
      <w:r>
        <w:rPr>
          <w:rFonts w:ascii="仿宋" w:hAnsi="仿宋" w:eastAsia="仿宋" w:cs="宋体"/>
          <w:sz w:val="32"/>
          <w:szCs w:val="32"/>
        </w:rPr>
        <w:t>遵化市</w:t>
      </w:r>
      <w:r>
        <w:rPr>
          <w:rFonts w:hint="eastAsia" w:ascii="仿宋" w:hAnsi="仿宋" w:eastAsia="仿宋" w:cs="宋体"/>
          <w:sz w:val="32"/>
          <w:szCs w:val="32"/>
        </w:rPr>
        <w:t>政府市长兼任，副组长由</w:t>
      </w:r>
      <w:r>
        <w:rPr>
          <w:rFonts w:ascii="仿宋" w:hAnsi="仿宋" w:eastAsia="仿宋" w:cs="宋体"/>
          <w:sz w:val="32"/>
          <w:szCs w:val="32"/>
        </w:rPr>
        <w:t>遵化市</w:t>
      </w:r>
      <w:r>
        <w:rPr>
          <w:rFonts w:hint="eastAsia" w:ascii="仿宋" w:hAnsi="仿宋" w:eastAsia="仿宋" w:cs="宋体"/>
          <w:sz w:val="32"/>
          <w:szCs w:val="32"/>
        </w:rPr>
        <w:t>委常委副市长兼任，</w:t>
      </w:r>
      <w:r>
        <w:rPr>
          <w:rFonts w:ascii="仿宋" w:hAnsi="仿宋" w:eastAsia="仿宋" w:cs="宋体"/>
          <w:sz w:val="32"/>
          <w:szCs w:val="32"/>
        </w:rPr>
        <w:t>成员单位包括：市政府农业办公室、市农业</w:t>
      </w:r>
      <w:r>
        <w:rPr>
          <w:rFonts w:hint="eastAsia" w:ascii="仿宋" w:hAnsi="仿宋" w:eastAsia="仿宋" w:cs="宋体"/>
          <w:sz w:val="32"/>
          <w:szCs w:val="32"/>
        </w:rPr>
        <w:t>农村</w:t>
      </w:r>
      <w:r>
        <w:rPr>
          <w:rFonts w:ascii="仿宋" w:hAnsi="仿宋" w:eastAsia="仿宋" w:cs="宋体"/>
          <w:sz w:val="32"/>
          <w:szCs w:val="32"/>
        </w:rPr>
        <w:t>局、市财政局、市</w:t>
      </w:r>
      <w:r>
        <w:rPr>
          <w:rFonts w:hint="eastAsia" w:ascii="仿宋" w:hAnsi="仿宋" w:eastAsia="仿宋" w:cs="宋体"/>
          <w:sz w:val="32"/>
          <w:szCs w:val="32"/>
        </w:rPr>
        <w:t>自然资源和规划局</w:t>
      </w:r>
      <w:r>
        <w:rPr>
          <w:rFonts w:ascii="仿宋" w:hAnsi="仿宋" w:eastAsia="仿宋" w:cs="宋体"/>
          <w:sz w:val="32"/>
          <w:szCs w:val="32"/>
        </w:rPr>
        <w:t>、</w:t>
      </w:r>
      <w:r>
        <w:rPr>
          <w:rFonts w:hint="eastAsia" w:ascii="仿宋" w:hAnsi="仿宋" w:eastAsia="仿宋" w:cs="宋体"/>
          <w:sz w:val="32"/>
          <w:szCs w:val="32"/>
        </w:rPr>
        <w:t>市审计局</w:t>
      </w:r>
      <w:r>
        <w:rPr>
          <w:rFonts w:ascii="仿宋" w:hAnsi="仿宋" w:eastAsia="仿宋" w:cs="宋体"/>
          <w:sz w:val="32"/>
          <w:szCs w:val="32"/>
        </w:rPr>
        <w:t>以及全市25个乡镇</w:t>
      </w:r>
      <w:r>
        <w:rPr>
          <w:rFonts w:hint="eastAsia" w:ascii="仿宋" w:hAnsi="仿宋" w:eastAsia="仿宋" w:cs="宋体"/>
          <w:sz w:val="32"/>
          <w:szCs w:val="32"/>
        </w:rPr>
        <w:t>组成</w:t>
      </w:r>
      <w:r>
        <w:rPr>
          <w:rFonts w:ascii="仿宋" w:hAnsi="仿宋" w:eastAsia="仿宋" w:cs="宋体"/>
          <w:sz w:val="32"/>
          <w:szCs w:val="32"/>
        </w:rPr>
        <w:t>，确保</w:t>
      </w:r>
      <w:r>
        <w:rPr>
          <w:rFonts w:hint="eastAsia" w:ascii="仿宋" w:hAnsi="仿宋" w:eastAsia="仿宋" w:cs="宋体"/>
          <w:sz w:val="32"/>
          <w:szCs w:val="32"/>
        </w:rPr>
        <w:t>项目</w:t>
      </w:r>
      <w:r>
        <w:rPr>
          <w:rFonts w:ascii="仿宋" w:hAnsi="仿宋" w:eastAsia="仿宋" w:cs="宋体"/>
          <w:sz w:val="32"/>
          <w:szCs w:val="32"/>
        </w:rPr>
        <w:t>高效运行。</w:t>
      </w:r>
      <w:r>
        <w:rPr>
          <w:rFonts w:hint="eastAsia" w:ascii="仿宋" w:hAnsi="仿宋" w:eastAsia="仿宋" w:cs="宋体"/>
          <w:sz w:val="32"/>
          <w:szCs w:val="32"/>
        </w:rPr>
        <w:t>技术小组组长由遵化市农业农村局局长刘通江兼任，同时成立由农业农村局、自然资源和规划局、水利局、市场监督管理局、广播电视台等重要科室技术负责人组成的专家团队对项目提供科学保障与宣传，另外我市会积极与</w:t>
      </w:r>
      <w:r>
        <w:rPr>
          <w:rFonts w:ascii="仿宋" w:hAnsi="仿宋" w:eastAsia="仿宋" w:cs="宋体"/>
          <w:sz w:val="32"/>
          <w:szCs w:val="32"/>
        </w:rPr>
        <w:t>“百名专家联百县”</w:t>
      </w:r>
      <w:r>
        <w:rPr>
          <w:rFonts w:hint="eastAsia" w:ascii="仿宋" w:hAnsi="仿宋" w:eastAsia="仿宋" w:cs="宋体"/>
          <w:sz w:val="32"/>
          <w:szCs w:val="32"/>
        </w:rPr>
        <w:t>的老师形成对接，尽可能的对我市项目运行中的技术难点进行亲临指导。通过多方努力取得相应效果。</w:t>
      </w:r>
    </w:p>
    <w:p w14:paraId="6E0F80DC">
      <w:pPr>
        <w:ind w:firstLine="320" w:firstLineChars="100"/>
        <w:rPr>
          <w:rFonts w:ascii="楷体" w:hAnsi="楷体" w:eastAsia="楷体" w:cs="宋体"/>
          <w:sz w:val="32"/>
          <w:szCs w:val="32"/>
        </w:rPr>
      </w:pPr>
      <w:r>
        <w:rPr>
          <w:rFonts w:hint="eastAsia" w:ascii="楷体" w:hAnsi="楷体" w:eastAsia="楷体" w:cs="宋体"/>
          <w:sz w:val="32"/>
          <w:szCs w:val="32"/>
        </w:rPr>
        <w:t>（二）项目实施（目标60分，得分60分）</w:t>
      </w:r>
    </w:p>
    <w:p w14:paraId="06CF1642">
      <w:pPr>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1、</w:t>
      </w:r>
      <w:r>
        <w:rPr>
          <w:rFonts w:hint="eastAsia" w:ascii="楷体" w:hAnsi="楷体" w:eastAsia="楷体" w:cs="宋体"/>
          <w:sz w:val="32"/>
          <w:szCs w:val="21"/>
        </w:rPr>
        <w:t>以招投标的形式确定项目承担主体。</w:t>
      </w:r>
      <w:r>
        <w:rPr>
          <w:rFonts w:hint="eastAsia" w:ascii="仿宋" w:hAnsi="仿宋" w:eastAsia="仿宋" w:cs="宋体"/>
          <w:sz w:val="32"/>
          <w:szCs w:val="32"/>
        </w:rPr>
        <w:t>按照2019年果菜有机肥替代化肥项目实施方案要求，2019年我市仍以招标的形式确定商品有机肥和沼液服务的承担主体。2019年10月29日通过公开招投标的形式确定唐山市绿盛农生物肥料有限公司为中标单位，2019年11月7日签订了政府采购合同书，目前按照实施方案要求采购物品已全部发放到位。</w:t>
      </w:r>
    </w:p>
    <w:p w14:paraId="2AC26FFC">
      <w:pPr>
        <w:spacing w:line="540" w:lineRule="exact"/>
        <w:ind w:firstLine="640" w:firstLineChars="200"/>
        <w:jc w:val="left"/>
        <w:rPr>
          <w:rFonts w:ascii="仿宋" w:hAnsi="仿宋" w:eastAsia="仿宋" w:cs="宋体"/>
          <w:sz w:val="32"/>
          <w:szCs w:val="32"/>
        </w:rPr>
      </w:pPr>
      <w:r>
        <w:rPr>
          <w:rFonts w:hint="eastAsia" w:ascii="楷体" w:hAnsi="楷体" w:eastAsia="楷体" w:cs="宋体"/>
          <w:sz w:val="32"/>
          <w:szCs w:val="32"/>
        </w:rPr>
        <w:t>2、建立精品示范园。</w:t>
      </w:r>
      <w:r>
        <w:rPr>
          <w:rFonts w:hint="eastAsia" w:ascii="仿宋" w:hAnsi="仿宋" w:eastAsia="仿宋" w:cs="宋体"/>
          <w:sz w:val="32"/>
          <w:szCs w:val="32"/>
        </w:rPr>
        <w:t>在我市新店子镇王迷寨村广军三优苹果合作社建立苹果有机肥替代化肥项目实施标准园100亩，通过有机肥施入操作规程使农产品质量和土壤养分含量均有所提升。</w:t>
      </w:r>
    </w:p>
    <w:p w14:paraId="4DBAF7B0">
      <w:pPr>
        <w:spacing w:line="540" w:lineRule="exact"/>
        <w:ind w:firstLine="640" w:firstLineChars="200"/>
        <w:jc w:val="left"/>
        <w:rPr>
          <w:rFonts w:ascii="仿宋" w:hAnsi="仿宋" w:eastAsia="仿宋" w:cs="宋体"/>
          <w:sz w:val="32"/>
          <w:szCs w:val="32"/>
        </w:rPr>
      </w:pPr>
      <w:r>
        <w:rPr>
          <w:rFonts w:hint="eastAsia" w:ascii="楷体" w:hAnsi="楷体" w:eastAsia="楷体" w:cs="宋体"/>
          <w:sz w:val="32"/>
          <w:szCs w:val="32"/>
        </w:rPr>
        <w:t>3、开展耕地质量监测。</w:t>
      </w:r>
      <w:r>
        <w:rPr>
          <w:rFonts w:hint="eastAsia" w:ascii="仿宋" w:hAnsi="仿宋" w:eastAsia="仿宋" w:cs="宋体"/>
          <w:sz w:val="32"/>
          <w:szCs w:val="32"/>
        </w:rPr>
        <w:t>为切实掌握项目实施成果，我们利用苹果、板栗秋季施肥前有利时机，在2018年100个监测点的基础上筛选50个具有代表性的监测点开展取土化验，定期监测项目区土壤养分变化情况，为以后项目实施效果提供科学依据。目前已完成50个监测点取土化验任务，化验有效数据282项次在东陵新立村设立不同比例的有机肥代替化肥的实验、示范地块，比较有机肥替代成果。</w:t>
      </w:r>
    </w:p>
    <w:p w14:paraId="13F75D9A">
      <w:pPr>
        <w:spacing w:line="540" w:lineRule="exact"/>
        <w:ind w:firstLine="640" w:firstLineChars="200"/>
        <w:jc w:val="left"/>
        <w:rPr>
          <w:rFonts w:ascii="仿宋" w:hAnsi="仿宋" w:eastAsia="仿宋" w:cs="宋体"/>
          <w:sz w:val="32"/>
          <w:szCs w:val="32"/>
        </w:rPr>
      </w:pPr>
      <w:r>
        <w:rPr>
          <w:rFonts w:hint="eastAsia" w:ascii="楷体" w:hAnsi="楷体" w:eastAsia="楷体" w:cs="宋体"/>
          <w:sz w:val="32"/>
          <w:szCs w:val="32"/>
        </w:rPr>
        <w:t>4、开展技术指导。</w:t>
      </w:r>
      <w:r>
        <w:rPr>
          <w:rFonts w:hint="eastAsia" w:ascii="仿宋" w:hAnsi="仿宋" w:eastAsia="仿宋" w:cs="宋体"/>
          <w:sz w:val="32"/>
          <w:szCs w:val="32"/>
        </w:rPr>
        <w:t>在作物施肥关键时节，我们充分发挥专家团队作用，对于重点镇村开展科学施肥技术指导，在村委会、小广场等人员密集区域粘贴有机肥+配方肥技术模式操作规程指导农民科学施肥。另外，在冬闲季节我们结合“书香遵化、冬闲变冬忙的活动”开展有机肥替代化肥技术培训班，整体提升农民对有机肥施入的认识。结合赶科技大集、送科技进村入户的形式将科学施肥技术书籍送到千家万户手中，弥补了散户施肥误区盲点，形成大户与散户兼顾的有效氛围。可以说通过多种形式来提升了农民的科学施肥水平。</w:t>
      </w:r>
    </w:p>
    <w:p w14:paraId="2C9A9194">
      <w:pPr>
        <w:ind w:firstLine="640" w:firstLineChars="200"/>
        <w:rPr>
          <w:rFonts w:ascii="仿宋" w:hAnsi="仿宋" w:eastAsia="仿宋" w:cs="黑体"/>
          <w:kern w:val="0"/>
          <w:sz w:val="32"/>
          <w:szCs w:val="32"/>
        </w:rPr>
      </w:pPr>
      <w:r>
        <w:rPr>
          <w:rFonts w:hint="eastAsia" w:ascii="楷体" w:hAnsi="楷体" w:eastAsia="楷体" w:cs="宋体"/>
          <w:sz w:val="32"/>
          <w:szCs w:val="32"/>
        </w:rPr>
        <w:t>5、项目实施成果。</w:t>
      </w:r>
      <w:r>
        <w:rPr>
          <w:rFonts w:ascii="仿宋" w:hAnsi="仿宋" w:eastAsia="仿宋" w:cs="黑体"/>
          <w:kern w:val="0"/>
          <w:sz w:val="32"/>
          <w:szCs w:val="32"/>
        </w:rPr>
        <w:t>有机肥替代化肥项目</w:t>
      </w:r>
      <w:r>
        <w:rPr>
          <w:rFonts w:hint="eastAsia" w:ascii="仿宋" w:hAnsi="仿宋" w:eastAsia="仿宋" w:cs="黑体"/>
          <w:kern w:val="0"/>
          <w:sz w:val="32"/>
          <w:szCs w:val="32"/>
        </w:rPr>
        <w:t>技术推广，无论从经济效益、社会效益和生态效益都是一项利国利民的大好事。在提升农产品品质、耕地质量等级提升、化肥减量增效、农民增产增收等方面都发挥着不可或缺的作用。由于项目尚未竣工完成，一些项目实施成效尚未显现，相信通过各方努力目标任务一定的取得预期效果。</w:t>
      </w:r>
    </w:p>
    <w:p w14:paraId="66EDE141">
      <w:pPr>
        <w:ind w:firstLine="640" w:firstLineChars="200"/>
        <w:rPr>
          <w:rFonts w:ascii="仿宋" w:hAnsi="仿宋" w:eastAsia="仿宋" w:cs="黑体"/>
          <w:kern w:val="0"/>
          <w:sz w:val="32"/>
          <w:szCs w:val="32"/>
        </w:rPr>
      </w:pPr>
      <w:r>
        <w:rPr>
          <w:rFonts w:hint="eastAsia" w:ascii="楷体" w:hAnsi="楷体" w:eastAsia="楷体" w:cs="黑体"/>
          <w:kern w:val="0"/>
          <w:sz w:val="32"/>
          <w:szCs w:val="32"/>
        </w:rPr>
        <w:t>6、资金使用及支付情况。资</w:t>
      </w:r>
      <w:r>
        <w:rPr>
          <w:rFonts w:hint="eastAsia" w:ascii="仿宋" w:hAnsi="仿宋" w:eastAsia="仿宋" w:cs="黑体"/>
          <w:kern w:val="0"/>
          <w:sz w:val="32"/>
          <w:szCs w:val="32"/>
        </w:rPr>
        <w:t>金使用严格按照实施方案要求积极落实，无违规和大额现金支出情况，目前500万元已全部支付到位，支付率达到100%。</w:t>
      </w:r>
    </w:p>
    <w:p w14:paraId="697978AC">
      <w:pPr>
        <w:spacing w:line="540" w:lineRule="exact"/>
        <w:ind w:firstLine="640" w:firstLineChars="200"/>
        <w:jc w:val="left"/>
        <w:rPr>
          <w:rFonts w:ascii="楷体" w:hAnsi="楷体" w:eastAsia="楷体" w:cs="宋体"/>
          <w:sz w:val="32"/>
          <w:szCs w:val="32"/>
        </w:rPr>
      </w:pPr>
      <w:r>
        <w:rPr>
          <w:rFonts w:hint="eastAsia" w:ascii="楷体" w:hAnsi="楷体" w:eastAsia="楷体" w:cs="宋体"/>
          <w:sz w:val="32"/>
          <w:szCs w:val="32"/>
        </w:rPr>
        <w:t>（三）支撑保障（目标18分，得分18分）</w:t>
      </w:r>
    </w:p>
    <w:p w14:paraId="0ECA0B86">
      <w:pPr>
        <w:autoSpaceDE w:val="0"/>
        <w:spacing w:line="580" w:lineRule="exact"/>
        <w:ind w:firstLine="640" w:firstLineChars="200"/>
        <w:rPr>
          <w:rFonts w:ascii="仿宋" w:hAnsi="仿宋" w:eastAsia="仿宋" w:cs="黑体"/>
          <w:kern w:val="0"/>
          <w:sz w:val="32"/>
          <w:szCs w:val="32"/>
        </w:rPr>
      </w:pPr>
      <w:r>
        <w:rPr>
          <w:rFonts w:hint="eastAsia" w:ascii="楷体" w:hAnsi="楷体" w:eastAsia="楷体" w:cs="宋体"/>
          <w:sz w:val="32"/>
          <w:szCs w:val="32"/>
        </w:rPr>
        <w:t>1、信息报送。</w:t>
      </w:r>
      <w:r>
        <w:rPr>
          <w:rFonts w:hint="eastAsia" w:ascii="仿宋" w:hAnsi="仿宋" w:eastAsia="仿宋" w:cs="黑体"/>
          <w:kern w:val="0"/>
          <w:sz w:val="32"/>
          <w:szCs w:val="32"/>
        </w:rPr>
        <w:t>信息报送是反映工作过程、进程及成效的一种手段，我市在这方面略有欠缺。2019年以来，我市分别在省市农业信息网发表了多期关于有机肥技术模式和科学施肥技术宣传培训的信息反馈，在以后的工作中我市将加大信息反馈力度，争取把我们的工作亮点和成效及时反馈给各级领导。</w:t>
      </w:r>
    </w:p>
    <w:p w14:paraId="450004BC">
      <w:pPr>
        <w:spacing w:line="540" w:lineRule="exact"/>
        <w:ind w:firstLine="640" w:firstLineChars="200"/>
        <w:jc w:val="left"/>
        <w:rPr>
          <w:rFonts w:ascii="仿宋" w:hAnsi="仿宋" w:eastAsia="仿宋" w:cs="黑体"/>
          <w:kern w:val="0"/>
          <w:sz w:val="32"/>
          <w:szCs w:val="32"/>
        </w:rPr>
      </w:pPr>
      <w:r>
        <w:rPr>
          <w:rFonts w:hint="eastAsia" w:ascii="楷体" w:hAnsi="楷体" w:eastAsia="楷体" w:cs="黑体"/>
          <w:kern w:val="0"/>
          <w:sz w:val="32"/>
          <w:szCs w:val="32"/>
        </w:rPr>
        <w:t>2、档案管理及项目总结。</w:t>
      </w:r>
      <w:r>
        <w:rPr>
          <w:rFonts w:hint="eastAsia" w:ascii="仿宋" w:hAnsi="仿宋" w:eastAsia="仿宋" w:cs="宋体"/>
          <w:sz w:val="32"/>
          <w:szCs w:val="32"/>
        </w:rPr>
        <w:t>按照项目实施进度，各项目档案整理胶装成册，并明确要求各项目档案必须该公示的公示，该盖章的盖章，必须明确责任，做到冒下有人，做到公开透明。</w:t>
      </w:r>
    </w:p>
    <w:p w14:paraId="31187C73">
      <w:pPr>
        <w:spacing w:line="540" w:lineRule="exact"/>
        <w:ind w:firstLine="640" w:firstLineChars="200"/>
        <w:jc w:val="left"/>
        <w:rPr>
          <w:rFonts w:ascii="楷体" w:hAnsi="楷体" w:eastAsia="楷体" w:cs="宋体"/>
          <w:sz w:val="32"/>
          <w:szCs w:val="32"/>
        </w:rPr>
      </w:pPr>
      <w:r>
        <w:rPr>
          <w:rFonts w:hint="eastAsia" w:ascii="楷体" w:hAnsi="楷体" w:eastAsia="楷体" w:cs="宋体"/>
          <w:sz w:val="32"/>
          <w:szCs w:val="32"/>
        </w:rPr>
        <w:t>（四）满意度调查（目标7分，得分7分）</w:t>
      </w:r>
    </w:p>
    <w:p w14:paraId="450A8089">
      <w:pPr>
        <w:spacing w:line="54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项目实施后，我局采取随机问卷调查的形式，对项目区30户开展了满地度调查，通过信息反馈满意度达到100%。</w:t>
      </w:r>
    </w:p>
    <w:p w14:paraId="0288C929">
      <w:pPr>
        <w:ind w:firstLine="640" w:firstLineChars="200"/>
        <w:rPr>
          <w:rFonts w:ascii="黑体" w:hAnsi="黑体" w:eastAsia="黑体"/>
          <w:sz w:val="32"/>
          <w:szCs w:val="32"/>
        </w:rPr>
      </w:pPr>
      <w:r>
        <w:rPr>
          <w:rFonts w:hint="eastAsia" w:ascii="黑体" w:hAnsi="黑体" w:eastAsia="黑体"/>
          <w:sz w:val="32"/>
          <w:szCs w:val="32"/>
        </w:rPr>
        <w:t>五、主要经验及做法、存在问题及原因分析</w:t>
      </w:r>
    </w:p>
    <w:p w14:paraId="48C0BC33">
      <w:pPr>
        <w:autoSpaceDE w:val="0"/>
        <w:autoSpaceDN w:val="0"/>
        <w:adjustRightInd w:val="0"/>
        <w:spacing w:line="560" w:lineRule="exact"/>
        <w:ind w:firstLine="640" w:firstLineChars="200"/>
        <w:rPr>
          <w:rFonts w:ascii="仿宋" w:hAnsi="仿宋" w:eastAsia="仿宋" w:cs="宋体"/>
          <w:color w:val="000000"/>
          <w:sz w:val="32"/>
          <w:szCs w:val="32"/>
        </w:rPr>
      </w:pPr>
      <w:r>
        <w:rPr>
          <w:rFonts w:hint="eastAsia" w:ascii="仿宋" w:hAnsi="仿宋" w:eastAsia="仿宋" w:cs="宋体"/>
          <w:color w:val="000000" w:themeColor="text1"/>
          <w:sz w:val="32"/>
          <w:szCs w:val="32"/>
        </w:rPr>
        <w:t>按照省农业农村厅《2019年果菜有机肥替代化肥试点项目实施方案》要求，本市因地制宜制定了项目可行性方案，</w:t>
      </w:r>
      <w:r>
        <w:rPr>
          <w:rFonts w:hint="eastAsia" w:ascii="仿宋" w:hAnsi="仿宋" w:eastAsia="仿宋" w:cs="宋体"/>
          <w:sz w:val="32"/>
          <w:szCs w:val="32"/>
        </w:rPr>
        <w:t>方案中通过招投标形式明确了项目实施主体和建设内容。</w:t>
      </w:r>
      <w:r>
        <w:rPr>
          <w:rFonts w:hint="eastAsia" w:ascii="仿宋" w:hAnsi="仿宋" w:eastAsia="仿宋" w:cs="仿宋"/>
          <w:sz w:val="32"/>
          <w:szCs w:val="32"/>
        </w:rPr>
        <w:t>为保证项目顺利实施，成立以市长为组长、副市长为副组长，市直有关单位及乡镇一把手为成员工作领导小组，</w:t>
      </w:r>
      <w:r>
        <w:rPr>
          <w:rFonts w:hint="eastAsia" w:ascii="仿宋" w:hAnsi="仿宋" w:eastAsia="仿宋" w:cs="宋体"/>
          <w:color w:val="000000" w:themeColor="text1"/>
          <w:sz w:val="32"/>
          <w:szCs w:val="32"/>
        </w:rPr>
        <w:t>成立项目相关的部门、科室为成员的技术小组。以专业合作社为依托开展了相应的小区试验、示范来展示不同有机肥替代化肥成果。为切实提高农民科学施肥水平，转变过去“一斤果一斤肥”的施肥误区，我市采取集中培训、分散观摩、赶科技大集的形式，强化农民对有机肥施入的科普宣传，达到由被动推到主动买的思想转变。</w:t>
      </w:r>
      <w:r>
        <w:rPr>
          <w:rFonts w:hint="eastAsia" w:ascii="仿宋" w:hAnsi="仿宋" w:eastAsia="仿宋" w:cs="宋体"/>
          <w:sz w:val="32"/>
          <w:szCs w:val="32"/>
        </w:rPr>
        <w:t>通过项目实施，我市有机肥资源得到了有效利用，有机肥、配方肥、沼渣沼液肥等得到广泛应用和推广，盲目施化肥和过量施肥现象得到有效遏制，项目区化肥用量减少15%以上，有机肥使用增加20%以上。带动全市化肥施用量负增长，</w:t>
      </w:r>
      <w:r>
        <w:rPr>
          <w:rFonts w:hint="eastAsia" w:ascii="仿宋" w:hAnsi="仿宋" w:eastAsia="仿宋" w:cs="宋体"/>
          <w:color w:val="000000" w:themeColor="text1"/>
          <w:sz w:val="32"/>
          <w:szCs w:val="32"/>
        </w:rPr>
        <w:t>收到了预期效果。</w:t>
      </w:r>
    </w:p>
    <w:p w14:paraId="1386EA94">
      <w:pPr>
        <w:spacing w:line="560" w:lineRule="exact"/>
        <w:ind w:firstLine="640" w:firstLineChars="200"/>
        <w:rPr>
          <w:rFonts w:ascii="黑体" w:hAnsi="黑体" w:eastAsia="黑体"/>
          <w:sz w:val="32"/>
          <w:szCs w:val="32"/>
        </w:rPr>
      </w:pPr>
      <w:r>
        <w:rPr>
          <w:rFonts w:hint="eastAsia" w:ascii="黑体" w:hAnsi="黑体" w:eastAsia="黑体"/>
          <w:sz w:val="32"/>
          <w:szCs w:val="32"/>
        </w:rPr>
        <w:t>六、有关建议</w:t>
      </w:r>
    </w:p>
    <w:p w14:paraId="4AEBE9C7">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无有关建议。</w:t>
      </w:r>
    </w:p>
    <w:p w14:paraId="3CD191E7">
      <w:pPr>
        <w:spacing w:line="560" w:lineRule="exact"/>
        <w:ind w:firstLine="640" w:firstLineChars="200"/>
        <w:rPr>
          <w:rFonts w:ascii="黑体" w:hAnsi="黑体" w:eastAsia="黑体"/>
          <w:sz w:val="32"/>
          <w:szCs w:val="32"/>
        </w:rPr>
      </w:pPr>
      <w:r>
        <w:rPr>
          <w:rFonts w:hint="eastAsia" w:ascii="黑体" w:hAnsi="黑体" w:eastAsia="黑体"/>
          <w:sz w:val="32"/>
          <w:szCs w:val="32"/>
        </w:rPr>
        <w:t>七、其他需要说明的问题</w:t>
      </w:r>
    </w:p>
    <w:p w14:paraId="00FF58D5">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无其他需要说明的问题</w:t>
      </w: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100"/>
        <w:gridCol w:w="1034"/>
        <w:gridCol w:w="851"/>
        <w:gridCol w:w="283"/>
        <w:gridCol w:w="284"/>
        <w:gridCol w:w="425"/>
        <w:gridCol w:w="142"/>
        <w:gridCol w:w="709"/>
        <w:gridCol w:w="708"/>
      </w:tblGrid>
      <w:tr w14:paraId="2E9D909C">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1F8B5CC4">
            <w:pPr>
              <w:widowControl/>
              <w:spacing w:line="320" w:lineRule="exact"/>
              <w:jc w:val="center"/>
              <w:rPr>
                <w:rFonts w:ascii="宋体" w:hAnsi="宋体" w:cs="宋体"/>
                <w:b/>
                <w:bCs/>
                <w:kern w:val="0"/>
                <w:szCs w:val="32"/>
              </w:rPr>
            </w:pPr>
            <w:r>
              <w:rPr>
                <w:rFonts w:hint="eastAsia" w:ascii="宋体" w:hAnsi="宋体" w:cs="宋体"/>
                <w:b/>
                <w:bCs/>
                <w:kern w:val="0"/>
                <w:szCs w:val="32"/>
              </w:rPr>
              <w:t>2020年度项目支出绩效自评表</w:t>
            </w:r>
          </w:p>
          <w:p w14:paraId="19FAA57E">
            <w:pPr>
              <w:widowControl/>
              <w:spacing w:line="320" w:lineRule="exact"/>
              <w:jc w:val="center"/>
              <w:rPr>
                <w:rFonts w:ascii="宋体" w:hAnsi="宋体" w:cs="宋体"/>
                <w:b/>
                <w:bCs/>
                <w:kern w:val="0"/>
                <w:szCs w:val="32"/>
              </w:rPr>
            </w:pPr>
          </w:p>
          <w:p w14:paraId="6518D4F0">
            <w:pPr>
              <w:widowControl/>
              <w:spacing w:line="320" w:lineRule="exact"/>
              <w:jc w:val="center"/>
              <w:rPr>
                <w:rFonts w:ascii="宋体" w:hAnsi="宋体" w:cs="宋体"/>
                <w:b/>
                <w:bCs/>
                <w:kern w:val="0"/>
                <w:szCs w:val="32"/>
              </w:rPr>
            </w:pPr>
          </w:p>
        </w:tc>
      </w:tr>
      <w:tr w14:paraId="51EAF281">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3A7BEF39">
            <w:pPr>
              <w:widowControl/>
              <w:wordWrap w:val="0"/>
              <w:jc w:val="right"/>
              <w:rPr>
                <w:rFonts w:ascii="宋体" w:hAnsi="宋体" w:cs="宋体"/>
                <w:kern w:val="0"/>
                <w:sz w:val="22"/>
                <w:szCs w:val="21"/>
              </w:rPr>
            </w:pPr>
            <w:r>
              <w:rPr>
                <w:rFonts w:hint="eastAsia" w:ascii="宋体" w:hAnsi="宋体" w:cs="宋体"/>
                <w:kern w:val="0"/>
                <w:sz w:val="22"/>
                <w:szCs w:val="22"/>
              </w:rPr>
              <w:t xml:space="preserve">                      金额：万元</w:t>
            </w:r>
          </w:p>
        </w:tc>
      </w:tr>
      <w:tr w14:paraId="00B6ECED">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72D0302A">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616CA84F">
            <w:pPr>
              <w:widowControl/>
              <w:spacing w:line="240" w:lineRule="exact"/>
              <w:jc w:val="center"/>
              <w:rPr>
                <w:rFonts w:ascii="宋体" w:hAnsi="宋体" w:cs="宋体"/>
                <w:kern w:val="0"/>
                <w:sz w:val="18"/>
                <w:szCs w:val="18"/>
              </w:rPr>
            </w:pPr>
            <w:r>
              <w:rPr>
                <w:rFonts w:hint="eastAsia" w:cs="宋体" w:asciiTheme="majorEastAsia" w:hAnsiTheme="majorEastAsia" w:eastAsiaTheme="majorEastAsia"/>
                <w:w w:val="95"/>
                <w:kern w:val="0"/>
                <w:szCs w:val="21"/>
                <w:lang w:val="zh-CN"/>
              </w:rPr>
              <w:t>遵化市2019年果菜有机肥替代化肥试点项目</w:t>
            </w:r>
          </w:p>
        </w:tc>
      </w:tr>
      <w:tr w14:paraId="2BD43BC9">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716CB371">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6B97FC39">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376D554">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1B07B7A0">
            <w:pPr>
              <w:widowControl/>
              <w:spacing w:line="240" w:lineRule="exact"/>
              <w:jc w:val="center"/>
              <w:rPr>
                <w:rFonts w:ascii="宋体" w:hAnsi="宋体" w:cs="宋体"/>
                <w:kern w:val="0"/>
                <w:sz w:val="18"/>
                <w:szCs w:val="18"/>
              </w:rPr>
            </w:pPr>
          </w:p>
        </w:tc>
      </w:tr>
      <w:tr w14:paraId="20502C03">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D8E07C7">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3DB55E95">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36147291">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1764296A">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21F9FA54">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400F061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2E0905B6">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2C6CE6E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5E8ECC5">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A650C5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7A15120">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5B610EC2">
            <w:pPr>
              <w:widowControl/>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1134" w:type="dxa"/>
            <w:gridSpan w:val="2"/>
            <w:tcBorders>
              <w:top w:val="nil"/>
              <w:left w:val="nil"/>
              <w:bottom w:val="single" w:color="auto" w:sz="4" w:space="0"/>
              <w:right w:val="single" w:color="auto" w:sz="4" w:space="0"/>
            </w:tcBorders>
            <w:noWrap/>
            <w:vAlign w:val="center"/>
          </w:tcPr>
          <w:p w14:paraId="6EB2BD40">
            <w:pPr>
              <w:widowControl/>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1134" w:type="dxa"/>
            <w:gridSpan w:val="2"/>
            <w:tcBorders>
              <w:top w:val="nil"/>
              <w:left w:val="nil"/>
              <w:bottom w:val="single" w:color="auto" w:sz="4" w:space="0"/>
              <w:right w:val="single" w:color="auto" w:sz="4" w:space="0"/>
            </w:tcBorders>
            <w:noWrap/>
            <w:vAlign w:val="center"/>
          </w:tcPr>
          <w:p w14:paraId="76B00DC5">
            <w:pPr>
              <w:widowControl/>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709" w:type="dxa"/>
            <w:gridSpan w:val="2"/>
            <w:tcBorders>
              <w:top w:val="nil"/>
              <w:left w:val="nil"/>
              <w:bottom w:val="single" w:color="auto" w:sz="4" w:space="0"/>
              <w:right w:val="single" w:color="auto" w:sz="4" w:space="0"/>
            </w:tcBorders>
            <w:noWrap/>
            <w:vAlign w:val="center"/>
          </w:tcPr>
          <w:p w14:paraId="3B9F331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287EA9E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66465BD3">
            <w:pPr>
              <w:widowControl/>
              <w:spacing w:line="240" w:lineRule="exact"/>
              <w:jc w:val="center"/>
              <w:rPr>
                <w:rFonts w:ascii="宋体" w:hAnsi="宋体" w:cs="宋体"/>
                <w:kern w:val="0"/>
                <w:sz w:val="18"/>
                <w:szCs w:val="18"/>
              </w:rPr>
            </w:pPr>
          </w:p>
        </w:tc>
      </w:tr>
      <w:tr w14:paraId="345F746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84228EB">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63FA868">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766A1D66">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023C9DD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5386D354">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1B891F6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6171308">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7D494D3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731B513">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BFD59B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7D004F78">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64E99C8A">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16C27AB4">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3893D248">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76825F4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0D3F106A">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72ACCC2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480E851">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D361522">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F023F6E">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47891E4E">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20A7E1C6">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187D5A37">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754EAA5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41D14897">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5597767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74421DF">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35C34C35">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62C560DA">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6AF7A778">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69201BA2">
        <w:tblPrEx>
          <w:tblCellMar>
            <w:top w:w="0" w:type="dxa"/>
            <w:left w:w="108" w:type="dxa"/>
            <w:bottom w:w="0" w:type="dxa"/>
            <w:right w:w="108" w:type="dxa"/>
          </w:tblCellMar>
        </w:tblPrEx>
        <w:trPr>
          <w:trHeight w:val="1306" w:hRule="exact"/>
        </w:trPr>
        <w:tc>
          <w:tcPr>
            <w:tcW w:w="588" w:type="dxa"/>
            <w:vMerge w:val="continue"/>
            <w:tcBorders>
              <w:top w:val="nil"/>
              <w:left w:val="single" w:color="auto" w:sz="4" w:space="0"/>
              <w:bottom w:val="single" w:color="auto" w:sz="4" w:space="0"/>
              <w:right w:val="single" w:color="auto" w:sz="4" w:space="0"/>
            </w:tcBorders>
            <w:noWrap/>
            <w:vAlign w:val="center"/>
          </w:tcPr>
          <w:p w14:paraId="6E76AFC3">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0FC1D728">
            <w:pPr>
              <w:widowControl/>
              <w:spacing w:line="240" w:lineRule="exact"/>
              <w:jc w:val="left"/>
              <w:rPr>
                <w:rFonts w:ascii="宋体" w:hAnsi="宋体" w:cs="宋体"/>
                <w:kern w:val="0"/>
                <w:sz w:val="18"/>
                <w:szCs w:val="18"/>
              </w:rPr>
            </w:pPr>
            <w:r>
              <w:rPr>
                <w:rFonts w:hint="eastAsia" w:ascii="宋体" w:hAnsi="宋体" w:cs="宋体"/>
                <w:kern w:val="0"/>
                <w:sz w:val="18"/>
                <w:szCs w:val="18"/>
              </w:rPr>
              <w:t>目标1：建立有机肥替代化项目区1.45万亩</w:t>
            </w:r>
          </w:p>
          <w:p w14:paraId="7A10C038">
            <w:pPr>
              <w:widowControl/>
              <w:spacing w:line="240" w:lineRule="exact"/>
              <w:jc w:val="left"/>
              <w:rPr>
                <w:rFonts w:ascii="宋体" w:hAnsi="宋体" w:cs="宋体"/>
                <w:kern w:val="0"/>
                <w:sz w:val="18"/>
                <w:szCs w:val="18"/>
              </w:rPr>
            </w:pPr>
            <w:r>
              <w:rPr>
                <w:rFonts w:hint="eastAsia" w:ascii="宋体" w:hAnsi="宋体" w:cs="宋体"/>
                <w:kern w:val="0"/>
                <w:sz w:val="18"/>
                <w:szCs w:val="18"/>
              </w:rPr>
              <w:t>目标2：项目区化肥用量减少15%</w:t>
            </w:r>
          </w:p>
          <w:p w14:paraId="72E24AC3">
            <w:pPr>
              <w:widowControl/>
              <w:spacing w:line="240" w:lineRule="exact"/>
              <w:jc w:val="left"/>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ign w:val="center"/>
          </w:tcPr>
          <w:p w14:paraId="40F25BD0">
            <w:pPr>
              <w:widowControl/>
              <w:spacing w:line="240" w:lineRule="exact"/>
              <w:jc w:val="left"/>
              <w:rPr>
                <w:rFonts w:ascii="宋体" w:hAnsi="宋体" w:cs="宋体"/>
                <w:kern w:val="0"/>
                <w:sz w:val="18"/>
                <w:szCs w:val="18"/>
              </w:rPr>
            </w:pPr>
            <w:r>
              <w:rPr>
                <w:rFonts w:hint="eastAsia" w:ascii="宋体" w:hAnsi="宋体" w:cs="宋体"/>
                <w:kern w:val="0"/>
                <w:sz w:val="18"/>
                <w:szCs w:val="18"/>
              </w:rPr>
              <w:t>目1：完成情况：按照方按要求建立以苹果、板栗两大优势作物，实施面积1.45万亩</w:t>
            </w:r>
          </w:p>
          <w:p w14:paraId="2000FBE0">
            <w:pPr>
              <w:widowControl/>
              <w:spacing w:line="240" w:lineRule="exact"/>
              <w:jc w:val="left"/>
              <w:rPr>
                <w:rFonts w:ascii="宋体" w:hAnsi="宋体" w:cs="宋体"/>
                <w:kern w:val="0"/>
                <w:sz w:val="18"/>
                <w:szCs w:val="18"/>
              </w:rPr>
            </w:pPr>
            <w:r>
              <w:rPr>
                <w:rFonts w:hint="eastAsia" w:ascii="宋体" w:hAnsi="宋体" w:cs="宋体"/>
                <w:kern w:val="0"/>
                <w:sz w:val="18"/>
                <w:szCs w:val="18"/>
              </w:rPr>
              <w:t>2：通过有有机肥替代化肥项目开展，项目区化肥施用量减少达到15.2%</w:t>
            </w:r>
          </w:p>
          <w:p w14:paraId="428BA22A">
            <w:pPr>
              <w:widowControl/>
              <w:spacing w:line="240" w:lineRule="exact"/>
              <w:jc w:val="left"/>
              <w:rPr>
                <w:rFonts w:ascii="宋体" w:hAnsi="宋体" w:cs="宋体"/>
                <w:kern w:val="0"/>
                <w:sz w:val="18"/>
                <w:szCs w:val="18"/>
              </w:rPr>
            </w:pPr>
          </w:p>
        </w:tc>
      </w:tr>
      <w:tr w14:paraId="49B98E6A">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1DAC3B0F">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1D948E4B">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716B82A5">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964" w:type="dxa"/>
            <w:gridSpan w:val="3"/>
            <w:tcBorders>
              <w:top w:val="single" w:color="auto" w:sz="4" w:space="0"/>
              <w:left w:val="nil"/>
              <w:bottom w:val="single" w:color="auto" w:sz="4" w:space="0"/>
              <w:right w:val="single" w:color="auto" w:sz="4" w:space="0"/>
            </w:tcBorders>
            <w:noWrap/>
            <w:vAlign w:val="center"/>
          </w:tcPr>
          <w:p w14:paraId="0134EF56">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034" w:type="dxa"/>
            <w:tcBorders>
              <w:top w:val="nil"/>
              <w:left w:val="nil"/>
              <w:bottom w:val="single" w:color="auto" w:sz="4" w:space="0"/>
              <w:right w:val="single" w:color="auto" w:sz="4" w:space="0"/>
            </w:tcBorders>
            <w:noWrap/>
            <w:vAlign w:val="center"/>
          </w:tcPr>
          <w:p w14:paraId="30F493F5">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D0ACC08">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030FDFA2">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0FFA55F">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4DCC5D7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22EAA95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46E4682D">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4CEB16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7F2A68EB">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3D1094CB">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noWrap/>
            <w:vAlign w:val="center"/>
          </w:tcPr>
          <w:p w14:paraId="5E98F67D">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964" w:type="dxa"/>
            <w:gridSpan w:val="3"/>
            <w:tcBorders>
              <w:top w:val="single" w:color="auto" w:sz="4" w:space="0"/>
              <w:left w:val="nil"/>
              <w:bottom w:val="single" w:color="auto" w:sz="4" w:space="0"/>
              <w:right w:val="single" w:color="auto" w:sz="4" w:space="0"/>
            </w:tcBorders>
            <w:noWrap/>
            <w:vAlign w:val="center"/>
          </w:tcPr>
          <w:p w14:paraId="7068B8B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指标1：示范面积</w:t>
            </w:r>
          </w:p>
        </w:tc>
        <w:tc>
          <w:tcPr>
            <w:tcW w:w="1034" w:type="dxa"/>
            <w:tcBorders>
              <w:top w:val="nil"/>
              <w:left w:val="nil"/>
              <w:bottom w:val="single" w:color="auto" w:sz="4" w:space="0"/>
              <w:right w:val="single" w:color="auto" w:sz="4" w:space="0"/>
            </w:tcBorders>
            <w:noWrap/>
            <w:vAlign w:val="center"/>
          </w:tcPr>
          <w:p w14:paraId="1D03108C">
            <w:pPr>
              <w:widowControl/>
              <w:spacing w:line="240" w:lineRule="exact"/>
              <w:jc w:val="center"/>
              <w:rPr>
                <w:rFonts w:ascii="宋体" w:hAnsi="宋体" w:cs="宋体"/>
                <w:kern w:val="0"/>
                <w:sz w:val="18"/>
                <w:szCs w:val="18"/>
              </w:rPr>
            </w:pPr>
            <w:r>
              <w:rPr>
                <w:rFonts w:hint="eastAsia" w:ascii="宋体" w:hAnsi="宋体" w:cs="宋体"/>
                <w:kern w:val="0"/>
                <w:sz w:val="15"/>
                <w:szCs w:val="15"/>
              </w:rPr>
              <w:t>1.45万亩</w:t>
            </w:r>
          </w:p>
        </w:tc>
        <w:tc>
          <w:tcPr>
            <w:tcW w:w="851" w:type="dxa"/>
            <w:tcBorders>
              <w:top w:val="nil"/>
              <w:left w:val="nil"/>
              <w:bottom w:val="single" w:color="auto" w:sz="4" w:space="0"/>
              <w:right w:val="single" w:color="auto" w:sz="4" w:space="0"/>
            </w:tcBorders>
            <w:noWrap/>
            <w:vAlign w:val="center"/>
          </w:tcPr>
          <w:p w14:paraId="39FA1909">
            <w:pPr>
              <w:widowControl/>
              <w:spacing w:line="240" w:lineRule="exact"/>
              <w:jc w:val="center"/>
              <w:rPr>
                <w:rFonts w:ascii="宋体" w:hAnsi="宋体" w:cs="宋体"/>
                <w:kern w:val="0"/>
                <w:sz w:val="18"/>
                <w:szCs w:val="18"/>
              </w:rPr>
            </w:pPr>
            <w:r>
              <w:rPr>
                <w:rFonts w:hint="eastAsia" w:ascii="宋体" w:hAnsi="宋体" w:cs="宋体"/>
                <w:kern w:val="0"/>
                <w:sz w:val="15"/>
                <w:szCs w:val="15"/>
              </w:rPr>
              <w:t>1.45万</w:t>
            </w:r>
            <w:r>
              <w:rPr>
                <w:rFonts w:hint="eastAsia" w:ascii="宋体" w:hAnsi="宋体" w:cs="宋体"/>
                <w:kern w:val="0"/>
                <w:sz w:val="18"/>
                <w:szCs w:val="18"/>
              </w:rPr>
              <w:t>亩</w:t>
            </w:r>
          </w:p>
        </w:tc>
        <w:tc>
          <w:tcPr>
            <w:tcW w:w="567" w:type="dxa"/>
            <w:gridSpan w:val="2"/>
            <w:tcBorders>
              <w:top w:val="nil"/>
              <w:left w:val="nil"/>
              <w:bottom w:val="single" w:color="auto" w:sz="4" w:space="0"/>
              <w:right w:val="single" w:color="auto" w:sz="4" w:space="0"/>
            </w:tcBorders>
            <w:noWrap/>
            <w:vAlign w:val="center"/>
          </w:tcPr>
          <w:p w14:paraId="557D0DD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F280F2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5D071FCE">
            <w:pPr>
              <w:widowControl/>
              <w:spacing w:line="240" w:lineRule="exact"/>
              <w:jc w:val="center"/>
              <w:rPr>
                <w:rFonts w:ascii="宋体" w:hAnsi="宋体" w:cs="宋体"/>
                <w:kern w:val="0"/>
                <w:sz w:val="18"/>
                <w:szCs w:val="18"/>
              </w:rPr>
            </w:pPr>
          </w:p>
        </w:tc>
      </w:tr>
      <w:tr w14:paraId="44D3403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927E81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53A49F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47436FD5">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526379C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34" w:type="dxa"/>
            <w:tcBorders>
              <w:top w:val="nil"/>
              <w:left w:val="nil"/>
              <w:bottom w:val="single" w:color="auto" w:sz="4" w:space="0"/>
              <w:right w:val="single" w:color="auto" w:sz="4" w:space="0"/>
            </w:tcBorders>
            <w:noWrap/>
            <w:vAlign w:val="center"/>
          </w:tcPr>
          <w:p w14:paraId="6EBCB6D5">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2ED7E51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E8DA29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9F149EA">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77527CFB">
            <w:pPr>
              <w:widowControl/>
              <w:spacing w:line="240" w:lineRule="exact"/>
              <w:jc w:val="center"/>
              <w:rPr>
                <w:rFonts w:ascii="宋体" w:hAnsi="宋体" w:cs="宋体"/>
                <w:kern w:val="0"/>
                <w:sz w:val="18"/>
                <w:szCs w:val="18"/>
              </w:rPr>
            </w:pPr>
          </w:p>
        </w:tc>
      </w:tr>
      <w:tr w14:paraId="3CD8F7E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40BA36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72822B3">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65A63B0B">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964" w:type="dxa"/>
            <w:gridSpan w:val="3"/>
            <w:tcBorders>
              <w:top w:val="single" w:color="auto" w:sz="4" w:space="0"/>
              <w:left w:val="nil"/>
              <w:bottom w:val="single" w:color="auto" w:sz="4" w:space="0"/>
              <w:right w:val="single" w:color="auto" w:sz="4" w:space="0"/>
            </w:tcBorders>
            <w:noWrap/>
            <w:vAlign w:val="center"/>
          </w:tcPr>
          <w:p w14:paraId="3E9592F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指标1：化肥减量</w:t>
            </w:r>
          </w:p>
        </w:tc>
        <w:tc>
          <w:tcPr>
            <w:tcW w:w="1034" w:type="dxa"/>
            <w:tcBorders>
              <w:top w:val="nil"/>
              <w:left w:val="nil"/>
              <w:bottom w:val="single" w:color="auto" w:sz="4" w:space="0"/>
              <w:right w:val="single" w:color="auto" w:sz="4" w:space="0"/>
            </w:tcBorders>
            <w:noWrap/>
            <w:vAlign w:val="center"/>
          </w:tcPr>
          <w:p w14:paraId="263A5770">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851" w:type="dxa"/>
            <w:tcBorders>
              <w:top w:val="nil"/>
              <w:left w:val="nil"/>
              <w:bottom w:val="single" w:color="auto" w:sz="4" w:space="0"/>
              <w:right w:val="single" w:color="auto" w:sz="4" w:space="0"/>
            </w:tcBorders>
            <w:noWrap/>
            <w:vAlign w:val="center"/>
          </w:tcPr>
          <w:p w14:paraId="1E1C6CFE">
            <w:pPr>
              <w:widowControl/>
              <w:spacing w:line="240" w:lineRule="exact"/>
              <w:jc w:val="center"/>
              <w:rPr>
                <w:rFonts w:ascii="宋体" w:hAnsi="宋体" w:cs="宋体"/>
                <w:kern w:val="0"/>
                <w:sz w:val="18"/>
                <w:szCs w:val="18"/>
              </w:rPr>
            </w:pPr>
            <w:r>
              <w:rPr>
                <w:rFonts w:hint="eastAsia" w:ascii="宋体" w:hAnsi="宋体" w:cs="宋体"/>
                <w:kern w:val="0"/>
                <w:sz w:val="18"/>
                <w:szCs w:val="18"/>
              </w:rPr>
              <w:t>≥15.2%</w:t>
            </w:r>
          </w:p>
        </w:tc>
        <w:tc>
          <w:tcPr>
            <w:tcW w:w="567" w:type="dxa"/>
            <w:gridSpan w:val="2"/>
            <w:tcBorders>
              <w:top w:val="nil"/>
              <w:left w:val="nil"/>
              <w:bottom w:val="single" w:color="auto" w:sz="4" w:space="0"/>
              <w:right w:val="single" w:color="auto" w:sz="4" w:space="0"/>
            </w:tcBorders>
            <w:noWrap/>
            <w:vAlign w:val="center"/>
          </w:tcPr>
          <w:p w14:paraId="08B4154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67A826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5738D0A0">
            <w:pPr>
              <w:widowControl/>
              <w:spacing w:line="240" w:lineRule="exact"/>
              <w:jc w:val="center"/>
              <w:rPr>
                <w:rFonts w:ascii="宋体" w:hAnsi="宋体" w:cs="宋体"/>
                <w:kern w:val="0"/>
                <w:sz w:val="18"/>
                <w:szCs w:val="18"/>
              </w:rPr>
            </w:pPr>
          </w:p>
        </w:tc>
      </w:tr>
      <w:tr w14:paraId="6B70E09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7F5B53F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2524DE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00EFDA1B">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469A6AD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34" w:type="dxa"/>
            <w:tcBorders>
              <w:top w:val="nil"/>
              <w:left w:val="nil"/>
              <w:bottom w:val="single" w:color="auto" w:sz="4" w:space="0"/>
              <w:right w:val="single" w:color="auto" w:sz="4" w:space="0"/>
            </w:tcBorders>
            <w:noWrap/>
            <w:vAlign w:val="center"/>
          </w:tcPr>
          <w:p w14:paraId="43BDA0E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75FD667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5D666D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640E01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471CA4C0">
            <w:pPr>
              <w:widowControl/>
              <w:spacing w:line="240" w:lineRule="exact"/>
              <w:jc w:val="center"/>
              <w:rPr>
                <w:rFonts w:ascii="宋体" w:hAnsi="宋体" w:cs="宋体"/>
                <w:kern w:val="0"/>
                <w:sz w:val="18"/>
                <w:szCs w:val="18"/>
              </w:rPr>
            </w:pPr>
          </w:p>
        </w:tc>
      </w:tr>
      <w:tr w14:paraId="5CC0941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89F93F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73A71E8">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7FCFE575">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964" w:type="dxa"/>
            <w:gridSpan w:val="3"/>
            <w:tcBorders>
              <w:top w:val="single" w:color="auto" w:sz="4" w:space="0"/>
              <w:left w:val="nil"/>
              <w:bottom w:val="single" w:color="auto" w:sz="4" w:space="0"/>
              <w:right w:val="single" w:color="auto" w:sz="4" w:space="0"/>
            </w:tcBorders>
            <w:noWrap/>
            <w:vAlign w:val="center"/>
          </w:tcPr>
          <w:p w14:paraId="1CF754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指标1：完工及时率</w:t>
            </w:r>
          </w:p>
        </w:tc>
        <w:tc>
          <w:tcPr>
            <w:tcW w:w="1034" w:type="dxa"/>
            <w:tcBorders>
              <w:top w:val="nil"/>
              <w:left w:val="nil"/>
              <w:bottom w:val="single" w:color="auto" w:sz="4" w:space="0"/>
              <w:right w:val="single" w:color="auto" w:sz="4" w:space="0"/>
            </w:tcBorders>
            <w:noWrap/>
            <w:vAlign w:val="center"/>
          </w:tcPr>
          <w:p w14:paraId="7487D86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36F8672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0617D6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F9B30E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016BEFD4">
            <w:pPr>
              <w:widowControl/>
              <w:spacing w:line="240" w:lineRule="exact"/>
              <w:jc w:val="center"/>
              <w:rPr>
                <w:rFonts w:ascii="宋体" w:hAnsi="宋体" w:cs="宋体"/>
                <w:kern w:val="0"/>
                <w:sz w:val="18"/>
                <w:szCs w:val="18"/>
              </w:rPr>
            </w:pPr>
          </w:p>
        </w:tc>
      </w:tr>
      <w:tr w14:paraId="70D55B6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4C72E9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BF6692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30651066">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01CB470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34" w:type="dxa"/>
            <w:tcBorders>
              <w:top w:val="nil"/>
              <w:left w:val="nil"/>
              <w:bottom w:val="single" w:color="auto" w:sz="4" w:space="0"/>
              <w:right w:val="single" w:color="auto" w:sz="4" w:space="0"/>
            </w:tcBorders>
            <w:noWrap/>
            <w:vAlign w:val="center"/>
          </w:tcPr>
          <w:p w14:paraId="3B9E1CE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33A83A3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07E024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15B0B50">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433E43C4">
            <w:pPr>
              <w:widowControl/>
              <w:spacing w:line="240" w:lineRule="exact"/>
              <w:jc w:val="center"/>
              <w:rPr>
                <w:rFonts w:ascii="宋体" w:hAnsi="宋体" w:cs="宋体"/>
                <w:kern w:val="0"/>
                <w:sz w:val="18"/>
                <w:szCs w:val="18"/>
              </w:rPr>
            </w:pPr>
          </w:p>
        </w:tc>
      </w:tr>
      <w:tr w14:paraId="159832C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2BCAA8B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DE1A604">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5DD79BB4">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964" w:type="dxa"/>
            <w:gridSpan w:val="3"/>
            <w:tcBorders>
              <w:top w:val="single" w:color="auto" w:sz="4" w:space="0"/>
              <w:left w:val="nil"/>
              <w:bottom w:val="single" w:color="auto" w:sz="4" w:space="0"/>
              <w:right w:val="single" w:color="auto" w:sz="4" w:space="0"/>
            </w:tcBorders>
            <w:noWrap/>
            <w:vAlign w:val="center"/>
          </w:tcPr>
          <w:p w14:paraId="43A68A7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指标1：资金使用</w:t>
            </w:r>
          </w:p>
        </w:tc>
        <w:tc>
          <w:tcPr>
            <w:tcW w:w="1034" w:type="dxa"/>
            <w:tcBorders>
              <w:top w:val="nil"/>
              <w:left w:val="nil"/>
              <w:bottom w:val="single" w:color="auto" w:sz="4" w:space="0"/>
              <w:right w:val="single" w:color="auto" w:sz="4" w:space="0"/>
            </w:tcBorders>
            <w:noWrap/>
            <w:vAlign w:val="center"/>
          </w:tcPr>
          <w:p w14:paraId="4030A7E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57E41B8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54B89B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962629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768E292">
            <w:pPr>
              <w:widowControl/>
              <w:spacing w:line="240" w:lineRule="exact"/>
              <w:jc w:val="center"/>
              <w:rPr>
                <w:rFonts w:ascii="宋体" w:hAnsi="宋体" w:cs="宋体"/>
                <w:kern w:val="0"/>
                <w:sz w:val="18"/>
                <w:szCs w:val="18"/>
              </w:rPr>
            </w:pPr>
          </w:p>
        </w:tc>
      </w:tr>
      <w:tr w14:paraId="63C0224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12293A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F86819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426230F3">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4AFA46B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34" w:type="dxa"/>
            <w:tcBorders>
              <w:top w:val="nil"/>
              <w:left w:val="nil"/>
              <w:bottom w:val="single" w:color="auto" w:sz="4" w:space="0"/>
              <w:right w:val="single" w:color="auto" w:sz="4" w:space="0"/>
            </w:tcBorders>
            <w:noWrap/>
            <w:vAlign w:val="center"/>
          </w:tcPr>
          <w:p w14:paraId="333D76D5">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19B4693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325F49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D358D49">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13D82ED8">
            <w:pPr>
              <w:widowControl/>
              <w:spacing w:line="240" w:lineRule="exact"/>
              <w:jc w:val="center"/>
              <w:rPr>
                <w:rFonts w:ascii="宋体" w:hAnsi="宋体" w:cs="宋体"/>
                <w:kern w:val="0"/>
                <w:sz w:val="18"/>
                <w:szCs w:val="18"/>
              </w:rPr>
            </w:pPr>
          </w:p>
        </w:tc>
      </w:tr>
      <w:tr w14:paraId="6442517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0EEA9EF5">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692BCB06">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noWrap/>
            <w:vAlign w:val="center"/>
          </w:tcPr>
          <w:p w14:paraId="4B85924E">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0168ABA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64" w:type="dxa"/>
            <w:gridSpan w:val="3"/>
            <w:tcBorders>
              <w:top w:val="single" w:color="auto" w:sz="4" w:space="0"/>
              <w:left w:val="nil"/>
              <w:bottom w:val="single" w:color="auto" w:sz="4" w:space="0"/>
              <w:right w:val="single" w:color="auto" w:sz="4" w:space="0"/>
            </w:tcBorders>
            <w:noWrap/>
            <w:vAlign w:val="center"/>
          </w:tcPr>
          <w:p w14:paraId="2149AE8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节省开支</w:t>
            </w:r>
          </w:p>
        </w:tc>
        <w:tc>
          <w:tcPr>
            <w:tcW w:w="1034" w:type="dxa"/>
            <w:tcBorders>
              <w:top w:val="nil"/>
              <w:left w:val="nil"/>
              <w:bottom w:val="single" w:color="auto" w:sz="4" w:space="0"/>
              <w:right w:val="single" w:color="auto" w:sz="4" w:space="0"/>
            </w:tcBorders>
            <w:noWrap/>
            <w:vAlign w:val="center"/>
          </w:tcPr>
          <w:p w14:paraId="3A3E6817">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851" w:type="dxa"/>
            <w:tcBorders>
              <w:top w:val="nil"/>
              <w:left w:val="nil"/>
              <w:bottom w:val="single" w:color="auto" w:sz="4" w:space="0"/>
              <w:right w:val="single" w:color="auto" w:sz="4" w:space="0"/>
            </w:tcBorders>
            <w:noWrap/>
            <w:vAlign w:val="center"/>
          </w:tcPr>
          <w:p w14:paraId="212B472D">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noWrap/>
            <w:vAlign w:val="center"/>
          </w:tcPr>
          <w:p w14:paraId="4D119C6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D7BDC0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F0EAF8B">
            <w:pPr>
              <w:widowControl/>
              <w:spacing w:line="240" w:lineRule="exact"/>
              <w:jc w:val="center"/>
              <w:rPr>
                <w:rFonts w:ascii="宋体" w:hAnsi="宋体" w:cs="宋体"/>
                <w:kern w:val="0"/>
                <w:sz w:val="18"/>
                <w:szCs w:val="18"/>
              </w:rPr>
            </w:pPr>
          </w:p>
        </w:tc>
      </w:tr>
      <w:tr w14:paraId="44056EF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2DE391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1F01BA4">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365A104B">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7B45311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34" w:type="dxa"/>
            <w:tcBorders>
              <w:top w:val="nil"/>
              <w:left w:val="nil"/>
              <w:bottom w:val="single" w:color="auto" w:sz="4" w:space="0"/>
              <w:right w:val="single" w:color="auto" w:sz="4" w:space="0"/>
            </w:tcBorders>
            <w:noWrap/>
            <w:vAlign w:val="center"/>
          </w:tcPr>
          <w:p w14:paraId="640EF524">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67AACF5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8C7D9D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793B4F2">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1E3F1AD7">
            <w:pPr>
              <w:widowControl/>
              <w:spacing w:line="240" w:lineRule="exact"/>
              <w:jc w:val="center"/>
              <w:rPr>
                <w:rFonts w:ascii="宋体" w:hAnsi="宋体" w:cs="宋体"/>
                <w:kern w:val="0"/>
                <w:sz w:val="18"/>
                <w:szCs w:val="18"/>
              </w:rPr>
            </w:pPr>
          </w:p>
        </w:tc>
      </w:tr>
      <w:tr w14:paraId="083AA55C">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1B43E2F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245A39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35848159">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24D104F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034" w:type="dxa"/>
            <w:tcBorders>
              <w:top w:val="nil"/>
              <w:left w:val="nil"/>
              <w:bottom w:val="single" w:color="auto" w:sz="4" w:space="0"/>
              <w:right w:val="single" w:color="auto" w:sz="4" w:space="0"/>
            </w:tcBorders>
            <w:noWrap/>
            <w:vAlign w:val="center"/>
          </w:tcPr>
          <w:p w14:paraId="4DEDBDB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1AE92C4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A75E9E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456CE5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7119013F">
            <w:pPr>
              <w:widowControl/>
              <w:spacing w:line="240" w:lineRule="exact"/>
              <w:jc w:val="center"/>
              <w:rPr>
                <w:rFonts w:ascii="宋体" w:hAnsi="宋体" w:cs="宋体"/>
                <w:kern w:val="0"/>
                <w:sz w:val="18"/>
                <w:szCs w:val="18"/>
              </w:rPr>
            </w:pPr>
          </w:p>
        </w:tc>
      </w:tr>
      <w:tr w14:paraId="63B7FEC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76A9EF7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D4F3F5B">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2E2FBDA7">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3890C2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64" w:type="dxa"/>
            <w:gridSpan w:val="3"/>
            <w:tcBorders>
              <w:top w:val="single" w:color="auto" w:sz="4" w:space="0"/>
              <w:left w:val="nil"/>
              <w:bottom w:val="single" w:color="auto" w:sz="4" w:space="0"/>
              <w:right w:val="single" w:color="auto" w:sz="4" w:space="0"/>
            </w:tcBorders>
            <w:noWrap/>
            <w:vAlign w:val="center"/>
          </w:tcPr>
          <w:p w14:paraId="274CB18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指标1：实现化肥负增长</w:t>
            </w:r>
          </w:p>
        </w:tc>
        <w:tc>
          <w:tcPr>
            <w:tcW w:w="1034" w:type="dxa"/>
            <w:tcBorders>
              <w:top w:val="nil"/>
              <w:left w:val="nil"/>
              <w:bottom w:val="single" w:color="auto" w:sz="4" w:space="0"/>
              <w:right w:val="single" w:color="auto" w:sz="4" w:space="0"/>
            </w:tcBorders>
            <w:noWrap/>
            <w:vAlign w:val="center"/>
          </w:tcPr>
          <w:p w14:paraId="027117EB">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851" w:type="dxa"/>
            <w:tcBorders>
              <w:top w:val="nil"/>
              <w:left w:val="nil"/>
              <w:bottom w:val="single" w:color="auto" w:sz="4" w:space="0"/>
              <w:right w:val="single" w:color="auto" w:sz="4" w:space="0"/>
            </w:tcBorders>
            <w:noWrap/>
            <w:vAlign w:val="center"/>
          </w:tcPr>
          <w:p w14:paraId="21EE6CA7">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567" w:type="dxa"/>
            <w:gridSpan w:val="2"/>
            <w:tcBorders>
              <w:top w:val="nil"/>
              <w:left w:val="nil"/>
              <w:bottom w:val="single" w:color="auto" w:sz="4" w:space="0"/>
              <w:right w:val="single" w:color="auto" w:sz="4" w:space="0"/>
            </w:tcBorders>
            <w:noWrap/>
            <w:vAlign w:val="center"/>
          </w:tcPr>
          <w:p w14:paraId="1BFBBA8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AF2E6E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A4B4676">
            <w:pPr>
              <w:widowControl/>
              <w:spacing w:line="240" w:lineRule="exact"/>
              <w:jc w:val="center"/>
              <w:rPr>
                <w:rFonts w:ascii="宋体" w:hAnsi="宋体" w:cs="宋体"/>
                <w:kern w:val="0"/>
                <w:sz w:val="18"/>
                <w:szCs w:val="18"/>
              </w:rPr>
            </w:pPr>
          </w:p>
        </w:tc>
      </w:tr>
      <w:tr w14:paraId="2E800FD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069D9CD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6FA2407">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42A2EAEE">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5F3A17F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34" w:type="dxa"/>
            <w:tcBorders>
              <w:top w:val="nil"/>
              <w:left w:val="nil"/>
              <w:bottom w:val="single" w:color="auto" w:sz="4" w:space="0"/>
              <w:right w:val="single" w:color="auto" w:sz="4" w:space="0"/>
            </w:tcBorders>
            <w:noWrap/>
            <w:vAlign w:val="center"/>
          </w:tcPr>
          <w:p w14:paraId="33E06155">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40FA4A1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933749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F5EDF2B">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5112D380">
            <w:pPr>
              <w:widowControl/>
              <w:spacing w:line="240" w:lineRule="exact"/>
              <w:jc w:val="center"/>
              <w:rPr>
                <w:rFonts w:ascii="宋体" w:hAnsi="宋体" w:cs="宋体"/>
                <w:kern w:val="0"/>
                <w:sz w:val="18"/>
                <w:szCs w:val="18"/>
              </w:rPr>
            </w:pPr>
          </w:p>
        </w:tc>
      </w:tr>
      <w:tr w14:paraId="2B98B48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10ECB84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7968943">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09692300">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1E9FFE5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64" w:type="dxa"/>
            <w:gridSpan w:val="3"/>
            <w:tcBorders>
              <w:top w:val="single" w:color="auto" w:sz="4" w:space="0"/>
              <w:left w:val="nil"/>
              <w:bottom w:val="single" w:color="auto" w:sz="4" w:space="0"/>
              <w:right w:val="single" w:color="auto" w:sz="4" w:space="0"/>
            </w:tcBorders>
            <w:noWrap/>
            <w:vAlign w:val="center"/>
          </w:tcPr>
          <w:p w14:paraId="4048377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指标1：粪污资源化利用</w:t>
            </w:r>
          </w:p>
        </w:tc>
        <w:tc>
          <w:tcPr>
            <w:tcW w:w="1034" w:type="dxa"/>
            <w:tcBorders>
              <w:top w:val="nil"/>
              <w:left w:val="nil"/>
              <w:bottom w:val="single" w:color="auto" w:sz="4" w:space="0"/>
              <w:right w:val="single" w:color="auto" w:sz="4" w:space="0"/>
            </w:tcBorders>
            <w:noWrap/>
            <w:vAlign w:val="center"/>
          </w:tcPr>
          <w:p w14:paraId="05BEFF28">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851" w:type="dxa"/>
            <w:tcBorders>
              <w:top w:val="nil"/>
              <w:left w:val="nil"/>
              <w:bottom w:val="single" w:color="auto" w:sz="4" w:space="0"/>
              <w:right w:val="single" w:color="auto" w:sz="4" w:space="0"/>
            </w:tcBorders>
            <w:noWrap/>
            <w:vAlign w:val="center"/>
          </w:tcPr>
          <w:p w14:paraId="455956CD">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567" w:type="dxa"/>
            <w:gridSpan w:val="2"/>
            <w:tcBorders>
              <w:top w:val="nil"/>
              <w:left w:val="nil"/>
              <w:bottom w:val="single" w:color="auto" w:sz="4" w:space="0"/>
              <w:right w:val="single" w:color="auto" w:sz="4" w:space="0"/>
            </w:tcBorders>
            <w:noWrap/>
            <w:vAlign w:val="center"/>
          </w:tcPr>
          <w:p w14:paraId="3F8DDBB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230F99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4FF6B60E">
            <w:pPr>
              <w:widowControl/>
              <w:spacing w:line="240" w:lineRule="exact"/>
              <w:jc w:val="center"/>
              <w:rPr>
                <w:rFonts w:ascii="宋体" w:hAnsi="宋体" w:cs="宋体"/>
                <w:kern w:val="0"/>
                <w:sz w:val="18"/>
                <w:szCs w:val="18"/>
              </w:rPr>
            </w:pPr>
          </w:p>
        </w:tc>
      </w:tr>
      <w:tr w14:paraId="3294CD9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701482D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F54F0C1">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00C447F3">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395683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34" w:type="dxa"/>
            <w:tcBorders>
              <w:top w:val="nil"/>
              <w:left w:val="nil"/>
              <w:bottom w:val="single" w:color="auto" w:sz="4" w:space="0"/>
              <w:right w:val="single" w:color="auto" w:sz="4" w:space="0"/>
            </w:tcBorders>
            <w:noWrap/>
            <w:vAlign w:val="center"/>
          </w:tcPr>
          <w:p w14:paraId="22E9365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51610CE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EEE950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2692C79">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553C1C33">
            <w:pPr>
              <w:widowControl/>
              <w:spacing w:line="240" w:lineRule="exact"/>
              <w:jc w:val="center"/>
              <w:rPr>
                <w:rFonts w:ascii="宋体" w:hAnsi="宋体" w:cs="宋体"/>
                <w:kern w:val="0"/>
                <w:sz w:val="18"/>
                <w:szCs w:val="18"/>
              </w:rPr>
            </w:pPr>
          </w:p>
        </w:tc>
      </w:tr>
      <w:tr w14:paraId="250ABF3B">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noWrap/>
            <w:vAlign w:val="center"/>
          </w:tcPr>
          <w:p w14:paraId="65D9EC1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7007CA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1B1CB95A">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405781E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034" w:type="dxa"/>
            <w:tcBorders>
              <w:top w:val="nil"/>
              <w:left w:val="nil"/>
              <w:bottom w:val="single" w:color="auto" w:sz="4" w:space="0"/>
              <w:right w:val="single" w:color="auto" w:sz="4" w:space="0"/>
            </w:tcBorders>
            <w:noWrap/>
            <w:vAlign w:val="center"/>
          </w:tcPr>
          <w:p w14:paraId="037800B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149E795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0D0D51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DC80D9A">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6EEC7081">
            <w:pPr>
              <w:widowControl/>
              <w:spacing w:line="240" w:lineRule="exact"/>
              <w:jc w:val="center"/>
              <w:rPr>
                <w:rFonts w:ascii="宋体" w:hAnsi="宋体" w:cs="宋体"/>
                <w:kern w:val="0"/>
                <w:sz w:val="18"/>
                <w:szCs w:val="18"/>
              </w:rPr>
            </w:pPr>
          </w:p>
        </w:tc>
      </w:tr>
      <w:tr w14:paraId="078DDD8E">
        <w:tblPrEx>
          <w:tblCellMar>
            <w:top w:w="0" w:type="dxa"/>
            <w:left w:w="108" w:type="dxa"/>
            <w:bottom w:w="0" w:type="dxa"/>
            <w:right w:w="108" w:type="dxa"/>
          </w:tblCellMar>
        </w:tblPrEx>
        <w:trPr>
          <w:trHeight w:val="472" w:hRule="exact"/>
        </w:trPr>
        <w:tc>
          <w:tcPr>
            <w:tcW w:w="588" w:type="dxa"/>
            <w:vMerge w:val="continue"/>
            <w:tcBorders>
              <w:left w:val="single" w:color="auto" w:sz="4" w:space="0"/>
              <w:right w:val="single" w:color="auto" w:sz="4" w:space="0"/>
            </w:tcBorders>
            <w:noWrap/>
            <w:vAlign w:val="center"/>
          </w:tcPr>
          <w:p w14:paraId="1F6E080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3F2FF6E">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380D617F">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964" w:type="dxa"/>
            <w:gridSpan w:val="3"/>
            <w:tcBorders>
              <w:top w:val="single" w:color="auto" w:sz="4" w:space="0"/>
              <w:left w:val="nil"/>
              <w:bottom w:val="single" w:color="auto" w:sz="4" w:space="0"/>
              <w:right w:val="single" w:color="auto" w:sz="4" w:space="0"/>
            </w:tcBorders>
            <w:noWrap/>
            <w:vAlign w:val="center"/>
          </w:tcPr>
          <w:p w14:paraId="7102684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指标1：是否符合发展需求</w:t>
            </w:r>
          </w:p>
        </w:tc>
        <w:tc>
          <w:tcPr>
            <w:tcW w:w="1034" w:type="dxa"/>
            <w:tcBorders>
              <w:top w:val="nil"/>
              <w:left w:val="nil"/>
              <w:bottom w:val="single" w:color="auto" w:sz="4" w:space="0"/>
              <w:right w:val="single" w:color="auto" w:sz="4" w:space="0"/>
            </w:tcBorders>
            <w:noWrap/>
            <w:vAlign w:val="center"/>
          </w:tcPr>
          <w:p w14:paraId="24D87AFF">
            <w:pPr>
              <w:widowControl/>
              <w:spacing w:line="240" w:lineRule="exact"/>
              <w:jc w:val="center"/>
              <w:rPr>
                <w:rFonts w:ascii="宋体" w:hAnsi="宋体" w:cs="宋体"/>
                <w:kern w:val="0"/>
                <w:sz w:val="18"/>
                <w:szCs w:val="18"/>
              </w:rPr>
            </w:pPr>
            <w:r>
              <w:rPr>
                <w:rFonts w:hint="eastAsia" w:ascii="宋体" w:hAnsi="宋体" w:cs="宋体"/>
                <w:kern w:val="0"/>
                <w:sz w:val="18"/>
                <w:szCs w:val="18"/>
              </w:rPr>
              <w:t>符合</w:t>
            </w:r>
          </w:p>
        </w:tc>
        <w:tc>
          <w:tcPr>
            <w:tcW w:w="851" w:type="dxa"/>
            <w:tcBorders>
              <w:top w:val="nil"/>
              <w:left w:val="nil"/>
              <w:bottom w:val="single" w:color="auto" w:sz="4" w:space="0"/>
              <w:right w:val="single" w:color="auto" w:sz="4" w:space="0"/>
            </w:tcBorders>
            <w:noWrap/>
            <w:vAlign w:val="center"/>
          </w:tcPr>
          <w:p w14:paraId="0B58D8A2">
            <w:pPr>
              <w:widowControl/>
              <w:spacing w:line="240" w:lineRule="exact"/>
              <w:jc w:val="center"/>
              <w:rPr>
                <w:rFonts w:ascii="宋体" w:hAnsi="宋体" w:cs="宋体"/>
                <w:kern w:val="0"/>
                <w:sz w:val="18"/>
                <w:szCs w:val="18"/>
              </w:rPr>
            </w:pPr>
            <w:r>
              <w:rPr>
                <w:rFonts w:hint="eastAsia" w:ascii="宋体" w:hAnsi="宋体" w:cs="宋体"/>
                <w:kern w:val="0"/>
                <w:sz w:val="18"/>
                <w:szCs w:val="18"/>
              </w:rPr>
              <w:t>完成</w:t>
            </w:r>
          </w:p>
        </w:tc>
        <w:tc>
          <w:tcPr>
            <w:tcW w:w="567" w:type="dxa"/>
            <w:gridSpan w:val="2"/>
            <w:tcBorders>
              <w:top w:val="nil"/>
              <w:left w:val="nil"/>
              <w:bottom w:val="single" w:color="auto" w:sz="4" w:space="0"/>
              <w:right w:val="single" w:color="auto" w:sz="4" w:space="0"/>
            </w:tcBorders>
            <w:noWrap/>
            <w:vAlign w:val="center"/>
          </w:tcPr>
          <w:p w14:paraId="17FE778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7661DA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849BB85">
            <w:pPr>
              <w:widowControl/>
              <w:spacing w:line="240" w:lineRule="exact"/>
              <w:jc w:val="center"/>
              <w:rPr>
                <w:rFonts w:ascii="宋体" w:hAnsi="宋体" w:cs="宋体"/>
                <w:kern w:val="0"/>
                <w:sz w:val="18"/>
                <w:szCs w:val="18"/>
              </w:rPr>
            </w:pPr>
          </w:p>
        </w:tc>
      </w:tr>
      <w:tr w14:paraId="407156E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7F66CE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AB86721">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7748DFDE">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0D7A41E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34" w:type="dxa"/>
            <w:tcBorders>
              <w:top w:val="nil"/>
              <w:left w:val="nil"/>
              <w:bottom w:val="single" w:color="auto" w:sz="4" w:space="0"/>
              <w:right w:val="single" w:color="auto" w:sz="4" w:space="0"/>
            </w:tcBorders>
            <w:noWrap/>
            <w:vAlign w:val="center"/>
          </w:tcPr>
          <w:p w14:paraId="0D4D653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308188E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39516F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B4F291B">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2A72285F">
            <w:pPr>
              <w:widowControl/>
              <w:spacing w:line="240" w:lineRule="exact"/>
              <w:jc w:val="center"/>
              <w:rPr>
                <w:rFonts w:ascii="宋体" w:hAnsi="宋体" w:cs="宋体"/>
                <w:kern w:val="0"/>
                <w:sz w:val="18"/>
                <w:szCs w:val="18"/>
              </w:rPr>
            </w:pPr>
          </w:p>
        </w:tc>
      </w:tr>
      <w:tr w14:paraId="19CF5E41">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49F2F37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45D6AA3">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4DD6911F">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10E00C9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034" w:type="dxa"/>
            <w:tcBorders>
              <w:top w:val="nil"/>
              <w:left w:val="nil"/>
              <w:bottom w:val="single" w:color="auto" w:sz="4" w:space="0"/>
              <w:right w:val="single" w:color="auto" w:sz="4" w:space="0"/>
            </w:tcBorders>
            <w:noWrap/>
            <w:vAlign w:val="center"/>
          </w:tcPr>
          <w:p w14:paraId="76E042A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4CDB30D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40A26D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C23419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1C0811B8">
            <w:pPr>
              <w:widowControl/>
              <w:spacing w:line="240" w:lineRule="exact"/>
              <w:jc w:val="center"/>
              <w:rPr>
                <w:rFonts w:ascii="宋体" w:hAnsi="宋体" w:cs="宋体"/>
                <w:kern w:val="0"/>
                <w:sz w:val="18"/>
                <w:szCs w:val="18"/>
              </w:rPr>
            </w:pPr>
          </w:p>
        </w:tc>
      </w:tr>
      <w:tr w14:paraId="1D9DA1A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5F98DF8">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noWrap/>
            <w:vAlign w:val="center"/>
          </w:tcPr>
          <w:p w14:paraId="2F64B794">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5EFAC2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noWrap/>
            <w:vAlign w:val="center"/>
          </w:tcPr>
          <w:p w14:paraId="7DCE429B">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964" w:type="dxa"/>
            <w:gridSpan w:val="3"/>
            <w:tcBorders>
              <w:top w:val="single" w:color="auto" w:sz="4" w:space="0"/>
              <w:left w:val="nil"/>
              <w:bottom w:val="single" w:color="auto" w:sz="4" w:space="0"/>
              <w:right w:val="single" w:color="auto" w:sz="4" w:space="0"/>
            </w:tcBorders>
            <w:noWrap/>
            <w:vAlign w:val="center"/>
          </w:tcPr>
          <w:p w14:paraId="3AB8EBF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指标1：服务对象满意度</w:t>
            </w:r>
          </w:p>
        </w:tc>
        <w:tc>
          <w:tcPr>
            <w:tcW w:w="1034" w:type="dxa"/>
            <w:tcBorders>
              <w:top w:val="nil"/>
              <w:left w:val="nil"/>
              <w:bottom w:val="single" w:color="auto" w:sz="4" w:space="0"/>
              <w:right w:val="single" w:color="auto" w:sz="4" w:space="0"/>
            </w:tcBorders>
            <w:noWrap/>
            <w:vAlign w:val="center"/>
          </w:tcPr>
          <w:p w14:paraId="25EEB9B0">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14:paraId="48EA911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10FD674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05B621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09311A38">
            <w:pPr>
              <w:widowControl/>
              <w:spacing w:line="240" w:lineRule="exact"/>
              <w:jc w:val="center"/>
              <w:rPr>
                <w:rFonts w:ascii="宋体" w:hAnsi="宋体" w:cs="宋体"/>
                <w:kern w:val="0"/>
                <w:sz w:val="18"/>
                <w:szCs w:val="18"/>
              </w:rPr>
            </w:pPr>
          </w:p>
        </w:tc>
      </w:tr>
      <w:tr w14:paraId="318D4DB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178EEDF0">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noWrap/>
            <w:vAlign w:val="center"/>
          </w:tcPr>
          <w:p w14:paraId="57AB669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78A0105D">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1E7959E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34" w:type="dxa"/>
            <w:tcBorders>
              <w:top w:val="nil"/>
              <w:left w:val="nil"/>
              <w:bottom w:val="single" w:color="auto" w:sz="4" w:space="0"/>
              <w:right w:val="single" w:color="auto" w:sz="4" w:space="0"/>
            </w:tcBorders>
            <w:noWrap/>
            <w:vAlign w:val="center"/>
          </w:tcPr>
          <w:p w14:paraId="01F93EA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2F23F47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475E08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EA088A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210C5CEF">
            <w:pPr>
              <w:widowControl/>
              <w:spacing w:line="240" w:lineRule="exact"/>
              <w:jc w:val="center"/>
              <w:rPr>
                <w:rFonts w:ascii="宋体" w:hAnsi="宋体" w:cs="宋体"/>
                <w:kern w:val="0"/>
                <w:sz w:val="18"/>
                <w:szCs w:val="18"/>
              </w:rPr>
            </w:pPr>
          </w:p>
        </w:tc>
      </w:tr>
      <w:tr w14:paraId="2E5ACE2B">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ign w:val="center"/>
          </w:tcPr>
          <w:p w14:paraId="2C375627">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ign w:val="center"/>
          </w:tcPr>
          <w:p w14:paraId="04CEF5E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76C0DCC3">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3329165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034" w:type="dxa"/>
            <w:tcBorders>
              <w:top w:val="nil"/>
              <w:left w:val="nil"/>
              <w:bottom w:val="single" w:color="auto" w:sz="4" w:space="0"/>
              <w:right w:val="single" w:color="auto" w:sz="4" w:space="0"/>
            </w:tcBorders>
            <w:noWrap/>
            <w:vAlign w:val="center"/>
          </w:tcPr>
          <w:p w14:paraId="366FC901">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4BA5720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628250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4728B6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41C98352">
            <w:pPr>
              <w:widowControl/>
              <w:spacing w:line="240" w:lineRule="exact"/>
              <w:jc w:val="center"/>
              <w:rPr>
                <w:rFonts w:ascii="宋体" w:hAnsi="宋体" w:cs="宋体"/>
                <w:kern w:val="0"/>
                <w:sz w:val="18"/>
                <w:szCs w:val="18"/>
              </w:rPr>
            </w:pPr>
          </w:p>
        </w:tc>
      </w:tr>
      <w:tr w14:paraId="67089641">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1AB397C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3168132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98FC48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26D64C4">
            <w:pPr>
              <w:widowControl/>
              <w:spacing w:line="240" w:lineRule="exact"/>
              <w:jc w:val="center"/>
              <w:rPr>
                <w:rFonts w:ascii="宋体" w:hAnsi="宋体" w:cs="宋体"/>
                <w:kern w:val="0"/>
                <w:sz w:val="18"/>
                <w:szCs w:val="18"/>
              </w:rPr>
            </w:pPr>
          </w:p>
        </w:tc>
      </w:tr>
      <w:tr w14:paraId="4467FA0F">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63A96F8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4F0BF19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4F213D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noWrap/>
            <w:vAlign w:val="center"/>
          </w:tcPr>
          <w:p w14:paraId="6E7BD62F">
            <w:pPr>
              <w:widowControl/>
              <w:spacing w:line="240" w:lineRule="exact"/>
              <w:jc w:val="center"/>
              <w:rPr>
                <w:rFonts w:ascii="宋体" w:hAnsi="宋体" w:cs="宋体"/>
                <w:kern w:val="0"/>
                <w:sz w:val="18"/>
                <w:szCs w:val="18"/>
              </w:rPr>
            </w:pPr>
          </w:p>
        </w:tc>
      </w:tr>
    </w:tbl>
    <w:p w14:paraId="765E5CDB">
      <w:pPr>
        <w:rPr>
          <w:rFonts w:ascii="Calibri" w:hAnsi="Calibri" w:cs="宋体"/>
          <w:szCs w:val="21"/>
        </w:rPr>
      </w:pPr>
      <w:r>
        <w:rPr>
          <w:rFonts w:hint="eastAsia" w:ascii="Calibri" w:hAnsi="Calibri" w:cs="宋体"/>
          <w:szCs w:val="21"/>
        </w:rPr>
        <w:t>注：其中预算执行率固定为10分，其中各项指标90分，总分100分。</w:t>
      </w:r>
    </w:p>
    <w:p w14:paraId="189563C7">
      <w:pPr>
        <w:widowControl/>
        <w:spacing w:line="560" w:lineRule="exact"/>
        <w:jc w:val="center"/>
        <w:rPr>
          <w:rFonts w:ascii="仿宋_GB2312" w:hAnsi="宋体" w:eastAsia="仿宋_GB2312" w:cs="宋体"/>
          <w:b/>
          <w:bCs/>
          <w:kern w:val="0"/>
          <w:sz w:val="44"/>
          <w:szCs w:val="44"/>
        </w:rPr>
      </w:pPr>
      <w:r>
        <w:rPr>
          <w:rFonts w:hint="eastAsia" w:ascii="仿宋_GB2312" w:hAnsi="宋体" w:eastAsia="仿宋_GB2312"/>
          <w:sz w:val="44"/>
          <w:szCs w:val="44"/>
        </w:rPr>
        <w:t>2019年蝗虫监测预警项目绩效评价报告</w:t>
      </w:r>
    </w:p>
    <w:p w14:paraId="7CA8223F">
      <w:pPr>
        <w:spacing w:line="560" w:lineRule="exact"/>
        <w:rPr>
          <w:rFonts w:ascii="仿宋_GB2312" w:eastAsia="仿宋_GB2312"/>
          <w:sz w:val="32"/>
          <w:szCs w:val="32"/>
        </w:rPr>
      </w:pPr>
    </w:p>
    <w:p w14:paraId="651A0520">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一、基本情况</w:t>
      </w:r>
    </w:p>
    <w:p w14:paraId="32511526">
      <w:pPr>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（一）项目概况</w:t>
      </w:r>
    </w:p>
    <w:p w14:paraId="44C4F334">
      <w:pPr>
        <w:autoSpaceDE w:val="0"/>
        <w:autoSpaceDN w:val="0"/>
        <w:adjustRightInd w:val="0"/>
        <w:spacing w:line="360" w:lineRule="auto"/>
        <w:ind w:firstLine="640" w:firstLineChars="200"/>
        <w:rPr>
          <w:rFonts w:ascii="仿宋_GB2312" w:eastAsia="仿宋_GB2312" w:cs="方正仿宋简体"/>
          <w:kern w:val="0"/>
          <w:sz w:val="32"/>
          <w:szCs w:val="32"/>
          <w:lang w:val="zh-CN"/>
        </w:rPr>
      </w:pPr>
      <w:r>
        <w:rPr>
          <w:rFonts w:hint="eastAsia" w:ascii="仿宋_GB2312" w:hAnsi="仿宋" w:eastAsia="仿宋_GB2312" w:cs="仿宋_GB2312"/>
          <w:sz w:val="32"/>
          <w:szCs w:val="32"/>
        </w:rPr>
        <w:t>2019年河北省财政厅下拨我市</w:t>
      </w:r>
      <w:r>
        <w:rPr>
          <w:rFonts w:hint="eastAsia" w:ascii="仿宋_GB2312" w:eastAsia="仿宋_GB2312"/>
          <w:sz w:val="32"/>
          <w:szCs w:val="32"/>
        </w:rPr>
        <w:t>蝗虫等农业有害生物监测预警省级补助项目资金</w:t>
      </w:r>
      <w:r>
        <w:rPr>
          <w:rFonts w:hint="eastAsia" w:ascii="仿宋_GB2312" w:hAnsi="仿宋" w:eastAsia="仿宋_GB2312" w:cs="仿宋_GB2312"/>
          <w:sz w:val="32"/>
          <w:szCs w:val="32"/>
        </w:rPr>
        <w:t>《河北省财政厅关于提前下达 2019年省级农产品质量安全及疫病防治专项转移支付预算的通知》（冀财农[2018]167号）</w:t>
      </w:r>
      <w:r>
        <w:rPr>
          <w:rFonts w:hint="eastAsia" w:ascii="仿宋_GB2312" w:eastAsia="仿宋_GB2312"/>
          <w:color w:val="000000"/>
          <w:kern w:val="0"/>
          <w:sz w:val="32"/>
          <w:szCs w:val="32"/>
        </w:rPr>
        <w:t>，全力支持我市</w:t>
      </w:r>
      <w:r>
        <w:rPr>
          <w:rFonts w:hint="eastAsia" w:ascii="仿宋_GB2312" w:hAnsi="仿宋_GB2312" w:eastAsia="仿宋_GB2312" w:cs="仿宋_GB2312"/>
          <w:sz w:val="32"/>
          <w:szCs w:val="32"/>
        </w:rPr>
        <w:t>蝗虫等农业有害生物监测预警工作</w:t>
      </w:r>
      <w:r>
        <w:rPr>
          <w:rFonts w:hint="eastAsia" w:ascii="仿宋_GB2312" w:eastAsia="仿宋_GB2312"/>
          <w:color w:val="000000"/>
          <w:kern w:val="0"/>
          <w:sz w:val="32"/>
          <w:szCs w:val="32"/>
        </w:rPr>
        <w:t>。项目</w:t>
      </w:r>
      <w:r>
        <w:rPr>
          <w:rFonts w:hint="eastAsia" w:ascii="仿宋_GB2312" w:eastAsia="仿宋_GB2312" w:cs="宋体"/>
          <w:kern w:val="0"/>
          <w:sz w:val="32"/>
          <w:szCs w:val="32"/>
          <w:lang w:val="zh-CN"/>
        </w:rPr>
        <w:t>经费预算4万元。</w:t>
      </w:r>
      <w:r>
        <w:rPr>
          <w:rFonts w:hint="eastAsia" w:ascii="仿宋_GB2312" w:hAnsi="仿宋" w:eastAsia="仿宋_GB2312" w:cs="仿宋_GB2312"/>
          <w:sz w:val="32"/>
          <w:szCs w:val="32"/>
        </w:rPr>
        <w:t>主要包括：</w:t>
      </w:r>
      <w:r>
        <w:rPr>
          <w:rFonts w:hint="eastAsia" w:ascii="仿宋_GB2312" w:hAnsi="仿宋" w:eastAsia="仿宋_GB2312"/>
          <w:sz w:val="32"/>
          <w:szCs w:val="32"/>
        </w:rPr>
        <w:t>用于</w:t>
      </w:r>
      <w:r>
        <w:rPr>
          <w:rFonts w:hint="eastAsia" w:ascii="仿宋_GB2312" w:hAnsi="仿宋_GB2312" w:eastAsia="仿宋_GB2312" w:cs="仿宋_GB2312"/>
          <w:sz w:val="32"/>
          <w:szCs w:val="32"/>
        </w:rPr>
        <w:t>应急防控所需物资购买1万元</w:t>
      </w:r>
      <w:r>
        <w:rPr>
          <w:rFonts w:hint="eastAsia" w:ascii="仿宋_GB2312" w:hAnsi="仿宋" w:eastAsia="仿宋_GB2312"/>
          <w:sz w:val="32"/>
          <w:szCs w:val="32"/>
        </w:rPr>
        <w:t>、印刷技术资料及植保业务资料购买1万元、</w:t>
      </w:r>
      <w:r>
        <w:rPr>
          <w:rFonts w:hint="eastAsia" w:ascii="仿宋_GB2312" w:hAnsi="仿宋_GB2312" w:eastAsia="仿宋_GB2312" w:cs="仿宋_GB2312"/>
          <w:sz w:val="32"/>
          <w:szCs w:val="32"/>
        </w:rPr>
        <w:t>雇佣临时测报员2万元</w:t>
      </w:r>
      <w:r>
        <w:rPr>
          <w:rFonts w:hint="eastAsia" w:ascii="仿宋_GB2312" w:hAnsi="仿宋" w:eastAsia="仿宋_GB2312"/>
          <w:sz w:val="32"/>
          <w:szCs w:val="32"/>
        </w:rPr>
        <w:t>等。</w:t>
      </w:r>
      <w:r>
        <w:rPr>
          <w:rFonts w:hint="eastAsia" w:ascii="仿宋_GB2312" w:hAnsi="仿宋_GB2312" w:eastAsia="仿宋_GB2312" w:cs="仿宋_GB2312"/>
          <w:sz w:val="32"/>
          <w:szCs w:val="32"/>
        </w:rPr>
        <w:t>通过项目实施，做到对蝗虫等农业有害生物监测到位，预报准确，汇报及时，为防控科学提供科学依据。确保“飞蝗不起飞成灾”防蝗目标的实现，为我市农业生产安全起到保驾护航的作用。</w:t>
      </w:r>
      <w:r>
        <w:rPr>
          <w:rFonts w:hint="eastAsia" w:ascii="仿宋_GB2312" w:eastAsia="仿宋_GB2312" w:cs="方正仿宋简体"/>
          <w:kern w:val="0"/>
          <w:sz w:val="32"/>
          <w:szCs w:val="32"/>
          <w:lang w:val="zh-CN"/>
        </w:rPr>
        <w:t>该项目年初预算4万元，实际拨付4万元，实际支出4万元。</w:t>
      </w:r>
    </w:p>
    <w:p w14:paraId="47655F67">
      <w:pPr>
        <w:spacing w:line="560" w:lineRule="exact"/>
        <w:ind w:firstLine="480" w:firstLineChars="150"/>
        <w:rPr>
          <w:rFonts w:ascii="仿宋_GB2312" w:eastAsia="仿宋_GB2312"/>
          <w:sz w:val="32"/>
          <w:szCs w:val="32"/>
        </w:rPr>
      </w:pPr>
      <w:r>
        <w:rPr>
          <w:rFonts w:hint="eastAsia" w:ascii="仿宋_GB2312" w:eastAsia="仿宋_GB2312"/>
          <w:sz w:val="32"/>
          <w:szCs w:val="32"/>
        </w:rPr>
        <w:t>（二）项目绩效目标</w:t>
      </w:r>
    </w:p>
    <w:p w14:paraId="01275350">
      <w:pPr>
        <w:spacing w:line="578" w:lineRule="exact"/>
        <w:ind w:firstLine="640" w:firstLineChars="200"/>
        <w:rPr>
          <w:rFonts w:ascii="仿宋" w:hAnsi="仿宋" w:eastAsia="仿宋"/>
          <w:sz w:val="32"/>
          <w:szCs w:val="32"/>
        </w:rPr>
      </w:pPr>
      <w:r>
        <w:rPr>
          <w:rFonts w:hint="eastAsia" w:ascii="仿宋_GB2312" w:eastAsia="仿宋_GB2312"/>
          <w:sz w:val="32"/>
          <w:szCs w:val="32"/>
        </w:rPr>
        <w:t>该项目目标明确，资金全部用于</w:t>
      </w:r>
      <w:r>
        <w:rPr>
          <w:rFonts w:hint="eastAsia" w:ascii="仿宋_GB2312" w:eastAsia="仿宋_GB2312"/>
          <w:color w:val="000000"/>
          <w:kern w:val="0"/>
          <w:sz w:val="32"/>
          <w:szCs w:val="32"/>
        </w:rPr>
        <w:t>我市</w:t>
      </w:r>
      <w:r>
        <w:rPr>
          <w:rFonts w:hint="eastAsia" w:ascii="仿宋_GB2312" w:hAnsi="仿宋_GB2312" w:eastAsia="仿宋_GB2312" w:cs="仿宋_GB2312"/>
          <w:sz w:val="32"/>
          <w:szCs w:val="32"/>
        </w:rPr>
        <w:t>蝗虫等农业有害生物监测预警工作</w:t>
      </w:r>
      <w:r>
        <w:rPr>
          <w:rFonts w:hint="eastAsia" w:ascii="仿宋_GB2312" w:eastAsia="仿宋_GB2312"/>
          <w:sz w:val="32"/>
          <w:szCs w:val="32"/>
        </w:rPr>
        <w:t>，按财政部门规定的时间、格式、内容编报，对资金需求按规定标准测算。</w:t>
      </w:r>
    </w:p>
    <w:p w14:paraId="6668CAF9">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二、绩效评价工作开展情况</w:t>
      </w:r>
    </w:p>
    <w:p w14:paraId="22C85C3D">
      <w:pPr>
        <w:spacing w:line="56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14:paraId="31A7912B">
      <w:pPr>
        <w:spacing w:line="560" w:lineRule="exact"/>
        <w:ind w:firstLine="640" w:firstLineChars="200"/>
        <w:rPr>
          <w:rFonts w:ascii="仿宋_GB2312" w:eastAsia="仿宋_GB2312"/>
          <w:sz w:val="32"/>
          <w:szCs w:val="32"/>
        </w:rPr>
      </w:pPr>
      <w:r>
        <w:rPr>
          <w:rFonts w:hint="eastAsia" w:ascii="仿宋_GB2312" w:eastAsia="仿宋_GB2312"/>
          <w:sz w:val="32"/>
          <w:szCs w:val="32"/>
        </w:rPr>
        <w:t>为加强项目支出绩效管理，提高财政资金使用效益和公共服务质量，对</w:t>
      </w:r>
      <w:r>
        <w:rPr>
          <w:rFonts w:hint="eastAsia" w:ascii="仿宋_GB2312" w:hAnsi="仿宋_GB2312" w:eastAsia="仿宋_GB2312" w:cs="仿宋_GB2312"/>
          <w:sz w:val="32"/>
          <w:szCs w:val="32"/>
        </w:rPr>
        <w:t>蝗虫等农业有害生物监测预警</w:t>
      </w:r>
      <w:r>
        <w:rPr>
          <w:rFonts w:hint="eastAsia" w:ascii="仿宋_GB2312" w:eastAsia="仿宋_GB2312"/>
          <w:sz w:val="32"/>
          <w:szCs w:val="32"/>
        </w:rPr>
        <w:t>项目年初绩效目标指标的实现情况进行绩效自评。</w:t>
      </w:r>
    </w:p>
    <w:p w14:paraId="006107AF">
      <w:pPr>
        <w:spacing w:line="56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w:t>
      </w:r>
    </w:p>
    <w:p w14:paraId="42468E5A">
      <w:pPr>
        <w:spacing w:line="560" w:lineRule="exact"/>
        <w:ind w:firstLine="640" w:firstLineChars="200"/>
        <w:rPr>
          <w:rFonts w:ascii="仿宋_GB2312" w:eastAsia="仿宋_GB2312"/>
          <w:sz w:val="32"/>
          <w:szCs w:val="32"/>
        </w:rPr>
      </w:pPr>
      <w:r>
        <w:rPr>
          <w:rFonts w:hint="eastAsia" w:ascii="仿宋_GB2312" w:eastAsia="仿宋_GB2312"/>
          <w:sz w:val="32"/>
          <w:szCs w:val="32"/>
        </w:rPr>
        <w:t>1、绩效评价工作遵循全面覆盖、程序简便、客观公正、公开透明的原则。</w:t>
      </w:r>
    </w:p>
    <w:p w14:paraId="2DF504EA">
      <w:pPr>
        <w:widowControl/>
        <w:spacing w:line="560" w:lineRule="exact"/>
        <w:ind w:firstLine="640" w:firstLineChars="200"/>
        <w:rPr>
          <w:rFonts w:ascii="方正仿宋简体" w:eastAsia="方正仿宋简体"/>
          <w:kern w:val="0"/>
          <w:sz w:val="32"/>
          <w:szCs w:val="32"/>
        </w:rPr>
        <w:sectPr>
          <w:footerReference r:id="rId5" w:type="default"/>
          <w:pgSz w:w="11906" w:h="16838"/>
          <w:pgMar w:top="2098" w:right="1474" w:bottom="1985" w:left="1588" w:header="851" w:footer="992" w:gutter="0"/>
          <w:pgNumType w:start="1"/>
          <w:cols w:space="720" w:num="1"/>
          <w:docGrid w:type="lines" w:linePitch="312" w:charSpace="0"/>
        </w:sectPr>
      </w:pPr>
      <w:r>
        <w:rPr>
          <w:rFonts w:hint="eastAsia" w:ascii="仿宋_GB2312" w:eastAsia="仿宋_GB2312"/>
          <w:sz w:val="32"/>
          <w:szCs w:val="32"/>
        </w:rPr>
        <w:t>2、评价指标体系，</w:t>
      </w:r>
      <w:r>
        <w:rPr>
          <w:rFonts w:hint="eastAsia" w:ascii="仿宋_GB2312" w:eastAsia="仿宋_GB2312"/>
          <w:kern w:val="0"/>
          <w:sz w:val="32"/>
          <w:szCs w:val="32"/>
        </w:rPr>
        <w:t>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4"/>
        <w:gridCol w:w="787"/>
        <w:gridCol w:w="1182"/>
        <w:gridCol w:w="2343"/>
        <w:gridCol w:w="2762"/>
        <w:gridCol w:w="694"/>
        <w:gridCol w:w="658"/>
      </w:tblGrid>
      <w:tr w14:paraId="5528A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50" w:type="pct"/>
            <w:vAlign w:val="center"/>
          </w:tcPr>
          <w:p w14:paraId="0FA7455C">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一级指标</w:t>
            </w:r>
          </w:p>
        </w:tc>
        <w:tc>
          <w:tcPr>
            <w:tcW w:w="434" w:type="pct"/>
            <w:vAlign w:val="center"/>
          </w:tcPr>
          <w:p w14:paraId="465D39DA">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二级指标</w:t>
            </w:r>
          </w:p>
        </w:tc>
        <w:tc>
          <w:tcPr>
            <w:tcW w:w="652" w:type="pct"/>
            <w:vAlign w:val="center"/>
          </w:tcPr>
          <w:p w14:paraId="7C27FAB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三级指标</w:t>
            </w:r>
          </w:p>
        </w:tc>
        <w:tc>
          <w:tcPr>
            <w:tcW w:w="1293" w:type="pct"/>
            <w:vAlign w:val="center"/>
          </w:tcPr>
          <w:p w14:paraId="2C194B90">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指标解释</w:t>
            </w:r>
          </w:p>
        </w:tc>
        <w:tc>
          <w:tcPr>
            <w:tcW w:w="1524" w:type="pct"/>
            <w:vAlign w:val="center"/>
          </w:tcPr>
          <w:p w14:paraId="3CA46D35">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评价标准</w:t>
            </w:r>
          </w:p>
        </w:tc>
        <w:tc>
          <w:tcPr>
            <w:tcW w:w="383" w:type="pct"/>
            <w:vAlign w:val="center"/>
          </w:tcPr>
          <w:p w14:paraId="0E03B66F">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标准分</w:t>
            </w:r>
          </w:p>
        </w:tc>
        <w:tc>
          <w:tcPr>
            <w:tcW w:w="363" w:type="pct"/>
            <w:vAlign w:val="center"/>
          </w:tcPr>
          <w:p w14:paraId="072AE120">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得分</w:t>
            </w:r>
          </w:p>
        </w:tc>
      </w:tr>
      <w:tr w14:paraId="7975F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50" w:type="pct"/>
            <w:vMerge w:val="restart"/>
            <w:vAlign w:val="center"/>
          </w:tcPr>
          <w:p w14:paraId="28D06A5C">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投入</w:t>
            </w:r>
          </w:p>
        </w:tc>
        <w:tc>
          <w:tcPr>
            <w:tcW w:w="434" w:type="pct"/>
            <w:vAlign w:val="center"/>
          </w:tcPr>
          <w:p w14:paraId="77158B4F">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项目目标</w:t>
            </w:r>
          </w:p>
        </w:tc>
        <w:tc>
          <w:tcPr>
            <w:tcW w:w="652" w:type="pct"/>
            <w:vAlign w:val="center"/>
          </w:tcPr>
          <w:p w14:paraId="569C6E4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目标内容</w:t>
            </w:r>
          </w:p>
        </w:tc>
        <w:tc>
          <w:tcPr>
            <w:tcW w:w="1293" w:type="pct"/>
            <w:vAlign w:val="center"/>
          </w:tcPr>
          <w:p w14:paraId="233191D5">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目标是否明确、细化、量化</w:t>
            </w:r>
          </w:p>
        </w:tc>
        <w:tc>
          <w:tcPr>
            <w:tcW w:w="1524" w:type="pct"/>
            <w:vAlign w:val="center"/>
          </w:tcPr>
          <w:p w14:paraId="0730C9EE">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目标明确（2分），目标细化（2分），目标量化（1分）</w:t>
            </w:r>
          </w:p>
        </w:tc>
        <w:tc>
          <w:tcPr>
            <w:tcW w:w="383" w:type="pct"/>
            <w:vAlign w:val="center"/>
          </w:tcPr>
          <w:p w14:paraId="6FBA8BEF">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c>
          <w:tcPr>
            <w:tcW w:w="363" w:type="pct"/>
            <w:vAlign w:val="center"/>
          </w:tcPr>
          <w:p w14:paraId="492DE03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r>
      <w:tr w14:paraId="58D95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50" w:type="pct"/>
            <w:vMerge w:val="continue"/>
            <w:vAlign w:val="center"/>
          </w:tcPr>
          <w:p w14:paraId="55DA0A94">
            <w:pPr>
              <w:widowControl/>
              <w:spacing w:line="440" w:lineRule="exact"/>
              <w:jc w:val="left"/>
              <w:rPr>
                <w:rFonts w:ascii="仿宋_GB2312" w:hAnsi="仿宋" w:eastAsia="仿宋_GB2312"/>
                <w:kern w:val="0"/>
                <w:sz w:val="24"/>
              </w:rPr>
            </w:pPr>
          </w:p>
        </w:tc>
        <w:tc>
          <w:tcPr>
            <w:tcW w:w="434" w:type="pct"/>
            <w:vMerge w:val="restart"/>
            <w:vAlign w:val="center"/>
          </w:tcPr>
          <w:p w14:paraId="52BBFB36">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决策过程</w:t>
            </w:r>
          </w:p>
        </w:tc>
        <w:tc>
          <w:tcPr>
            <w:tcW w:w="652" w:type="pct"/>
            <w:vAlign w:val="center"/>
          </w:tcPr>
          <w:p w14:paraId="5F16CE43">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决策依据</w:t>
            </w:r>
          </w:p>
        </w:tc>
        <w:tc>
          <w:tcPr>
            <w:tcW w:w="1293" w:type="pct"/>
            <w:vAlign w:val="center"/>
          </w:tcPr>
          <w:p w14:paraId="3169E19A">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项目是否符合农业农村部门年度工作计划；是否根据需要制定中长期实施规划</w:t>
            </w:r>
          </w:p>
        </w:tc>
        <w:tc>
          <w:tcPr>
            <w:tcW w:w="1524" w:type="pct"/>
            <w:vAlign w:val="center"/>
          </w:tcPr>
          <w:p w14:paraId="78B5ED76">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项目符合农业农村部门年度工作计划（5分），根据需要制定中长期实施规划（5分）</w:t>
            </w:r>
          </w:p>
        </w:tc>
        <w:tc>
          <w:tcPr>
            <w:tcW w:w="383" w:type="pct"/>
            <w:vAlign w:val="center"/>
          </w:tcPr>
          <w:p w14:paraId="04C4016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c>
          <w:tcPr>
            <w:tcW w:w="363" w:type="pct"/>
            <w:vAlign w:val="center"/>
          </w:tcPr>
          <w:p w14:paraId="03EAD1DD">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r>
      <w:tr w14:paraId="05DBB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50" w:type="pct"/>
            <w:vMerge w:val="continue"/>
            <w:vAlign w:val="center"/>
          </w:tcPr>
          <w:p w14:paraId="5ACC437E">
            <w:pPr>
              <w:widowControl/>
              <w:spacing w:line="440" w:lineRule="exact"/>
              <w:jc w:val="left"/>
              <w:rPr>
                <w:rFonts w:ascii="仿宋_GB2312" w:hAnsi="仿宋" w:eastAsia="仿宋_GB2312"/>
                <w:kern w:val="0"/>
                <w:sz w:val="24"/>
              </w:rPr>
            </w:pPr>
          </w:p>
        </w:tc>
        <w:tc>
          <w:tcPr>
            <w:tcW w:w="434" w:type="pct"/>
            <w:vMerge w:val="continue"/>
            <w:vAlign w:val="center"/>
          </w:tcPr>
          <w:p w14:paraId="2C32EE05">
            <w:pPr>
              <w:widowControl/>
              <w:spacing w:line="440" w:lineRule="exact"/>
              <w:jc w:val="left"/>
              <w:rPr>
                <w:rFonts w:ascii="仿宋_GB2312" w:hAnsi="仿宋" w:eastAsia="仿宋_GB2312"/>
                <w:kern w:val="0"/>
                <w:sz w:val="24"/>
              </w:rPr>
            </w:pPr>
          </w:p>
        </w:tc>
        <w:tc>
          <w:tcPr>
            <w:tcW w:w="652" w:type="pct"/>
            <w:vAlign w:val="center"/>
          </w:tcPr>
          <w:p w14:paraId="67772193">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决策程序</w:t>
            </w:r>
          </w:p>
        </w:tc>
        <w:tc>
          <w:tcPr>
            <w:tcW w:w="1293" w:type="pct"/>
            <w:vAlign w:val="center"/>
          </w:tcPr>
          <w:p w14:paraId="22C74BCB">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项目是否符合申报条件；申报、批复程序是否符合相关管理办法；项目调整是否履行相应手续</w:t>
            </w:r>
          </w:p>
        </w:tc>
        <w:tc>
          <w:tcPr>
            <w:tcW w:w="1524" w:type="pct"/>
            <w:vAlign w:val="center"/>
          </w:tcPr>
          <w:p w14:paraId="329774AE">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项目符合申报条件（2分），申报、批复程序符合相关管理办法（2分），项目实施调整履行相应手续（1分）</w:t>
            </w:r>
          </w:p>
        </w:tc>
        <w:tc>
          <w:tcPr>
            <w:tcW w:w="383" w:type="pct"/>
            <w:vAlign w:val="center"/>
          </w:tcPr>
          <w:p w14:paraId="25424EF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c>
          <w:tcPr>
            <w:tcW w:w="363" w:type="pct"/>
            <w:vAlign w:val="center"/>
          </w:tcPr>
          <w:p w14:paraId="4C4A5921">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r>
      <w:tr w14:paraId="5F2EE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50" w:type="pct"/>
            <w:vMerge w:val="restart"/>
            <w:vAlign w:val="center"/>
          </w:tcPr>
          <w:p w14:paraId="169E336C">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过程</w:t>
            </w:r>
          </w:p>
        </w:tc>
        <w:tc>
          <w:tcPr>
            <w:tcW w:w="434" w:type="pct"/>
            <w:vMerge w:val="restart"/>
            <w:vAlign w:val="center"/>
          </w:tcPr>
          <w:p w14:paraId="43EFBC9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资金管理</w:t>
            </w:r>
          </w:p>
        </w:tc>
        <w:tc>
          <w:tcPr>
            <w:tcW w:w="652" w:type="pct"/>
            <w:vAlign w:val="center"/>
          </w:tcPr>
          <w:p w14:paraId="0D7BC961">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资金使用</w:t>
            </w:r>
          </w:p>
        </w:tc>
        <w:tc>
          <w:tcPr>
            <w:tcW w:w="1293" w:type="pct"/>
            <w:vAlign w:val="center"/>
          </w:tcPr>
          <w:p w14:paraId="0D3BCBDD">
            <w:pPr>
              <w:widowControl/>
              <w:spacing w:line="360" w:lineRule="exact"/>
              <w:jc w:val="left"/>
              <w:rPr>
                <w:rFonts w:ascii="仿宋_GB2312" w:hAnsi="仿宋" w:eastAsia="仿宋_GB2312"/>
                <w:kern w:val="0"/>
                <w:sz w:val="24"/>
              </w:rPr>
            </w:pPr>
            <w:r>
              <w:rPr>
                <w:rFonts w:hint="eastAsia" w:ascii="仿宋_GB2312" w:hAnsi="仿宋" w:eastAsia="仿宋_GB2312"/>
                <w:kern w:val="0"/>
                <w:sz w:val="24"/>
              </w:rPr>
              <w:t>是否存在支出依据不合规、虚列项目支出的情况；是否存在截留、挤占、挪用项目资金情况；是否存在超标准开支情况</w:t>
            </w:r>
          </w:p>
        </w:tc>
        <w:tc>
          <w:tcPr>
            <w:tcW w:w="1524" w:type="pct"/>
            <w:vAlign w:val="center"/>
          </w:tcPr>
          <w:p w14:paraId="3EDE188A">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虚列（套取）扣4分，支出依据不合规扣1分，截留、挤占、挪用扣2分，超标准开支扣1分</w:t>
            </w:r>
          </w:p>
        </w:tc>
        <w:tc>
          <w:tcPr>
            <w:tcW w:w="383" w:type="pct"/>
            <w:vAlign w:val="center"/>
          </w:tcPr>
          <w:p w14:paraId="758352C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c>
          <w:tcPr>
            <w:tcW w:w="363" w:type="pct"/>
            <w:vAlign w:val="center"/>
          </w:tcPr>
          <w:p w14:paraId="12F9E9CD">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r>
      <w:tr w14:paraId="58FCB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50" w:type="pct"/>
            <w:vMerge w:val="continue"/>
            <w:vAlign w:val="center"/>
          </w:tcPr>
          <w:p w14:paraId="31262852">
            <w:pPr>
              <w:widowControl/>
              <w:spacing w:line="440" w:lineRule="exact"/>
              <w:jc w:val="left"/>
              <w:rPr>
                <w:rFonts w:ascii="仿宋_GB2312" w:hAnsi="仿宋" w:eastAsia="仿宋_GB2312"/>
                <w:kern w:val="0"/>
                <w:sz w:val="24"/>
              </w:rPr>
            </w:pPr>
          </w:p>
        </w:tc>
        <w:tc>
          <w:tcPr>
            <w:tcW w:w="434" w:type="pct"/>
            <w:vMerge w:val="continue"/>
            <w:vAlign w:val="center"/>
          </w:tcPr>
          <w:p w14:paraId="46F0F252">
            <w:pPr>
              <w:widowControl/>
              <w:spacing w:line="440" w:lineRule="exact"/>
              <w:jc w:val="left"/>
              <w:rPr>
                <w:rFonts w:ascii="仿宋_GB2312" w:hAnsi="仿宋" w:eastAsia="仿宋_GB2312"/>
                <w:kern w:val="0"/>
                <w:sz w:val="24"/>
              </w:rPr>
            </w:pPr>
          </w:p>
        </w:tc>
        <w:tc>
          <w:tcPr>
            <w:tcW w:w="652" w:type="pct"/>
            <w:vAlign w:val="center"/>
          </w:tcPr>
          <w:p w14:paraId="7FF46B82">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财务管理</w:t>
            </w:r>
          </w:p>
        </w:tc>
        <w:tc>
          <w:tcPr>
            <w:tcW w:w="1293" w:type="pct"/>
            <w:vAlign w:val="center"/>
          </w:tcPr>
          <w:p w14:paraId="60113442">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资金管理、费用支出等制度是否健全，是否严格执行；会计核算是否规范</w:t>
            </w:r>
          </w:p>
        </w:tc>
        <w:tc>
          <w:tcPr>
            <w:tcW w:w="1524" w:type="pct"/>
            <w:vAlign w:val="center"/>
          </w:tcPr>
          <w:p w14:paraId="7C41078D">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财务制度健全（2分），严格执行制度（1分），会计核算规范（1分）</w:t>
            </w:r>
          </w:p>
        </w:tc>
        <w:tc>
          <w:tcPr>
            <w:tcW w:w="383" w:type="pct"/>
            <w:vAlign w:val="center"/>
          </w:tcPr>
          <w:p w14:paraId="73B940CA">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c>
          <w:tcPr>
            <w:tcW w:w="363" w:type="pct"/>
            <w:vAlign w:val="center"/>
          </w:tcPr>
          <w:p w14:paraId="6E01E092">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r>
      <w:tr w14:paraId="34D20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50" w:type="pct"/>
            <w:vMerge w:val="continue"/>
            <w:vAlign w:val="center"/>
          </w:tcPr>
          <w:p w14:paraId="480E9E0A">
            <w:pPr>
              <w:widowControl/>
              <w:spacing w:line="440" w:lineRule="exact"/>
              <w:jc w:val="left"/>
              <w:rPr>
                <w:rFonts w:ascii="仿宋_GB2312" w:hAnsi="仿宋" w:eastAsia="仿宋_GB2312"/>
                <w:kern w:val="0"/>
                <w:sz w:val="24"/>
              </w:rPr>
            </w:pPr>
          </w:p>
        </w:tc>
        <w:tc>
          <w:tcPr>
            <w:tcW w:w="434" w:type="pct"/>
            <w:vMerge w:val="restart"/>
            <w:vAlign w:val="center"/>
          </w:tcPr>
          <w:p w14:paraId="3B670424">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组织实施</w:t>
            </w:r>
          </w:p>
        </w:tc>
        <w:tc>
          <w:tcPr>
            <w:tcW w:w="652" w:type="pct"/>
            <w:vAlign w:val="center"/>
          </w:tcPr>
          <w:p w14:paraId="153E260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组织机构</w:t>
            </w:r>
          </w:p>
        </w:tc>
        <w:tc>
          <w:tcPr>
            <w:tcW w:w="1293" w:type="pct"/>
            <w:vAlign w:val="center"/>
          </w:tcPr>
          <w:p w14:paraId="6514F796">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机构是否健全、分工是否明确</w:t>
            </w:r>
          </w:p>
        </w:tc>
        <w:tc>
          <w:tcPr>
            <w:tcW w:w="1524" w:type="pct"/>
            <w:vAlign w:val="center"/>
          </w:tcPr>
          <w:p w14:paraId="2228A783">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机构健全、分工明确（4分）</w:t>
            </w:r>
          </w:p>
        </w:tc>
        <w:tc>
          <w:tcPr>
            <w:tcW w:w="383" w:type="pct"/>
            <w:vAlign w:val="center"/>
          </w:tcPr>
          <w:p w14:paraId="74401D5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c>
          <w:tcPr>
            <w:tcW w:w="363" w:type="pct"/>
            <w:vAlign w:val="center"/>
          </w:tcPr>
          <w:p w14:paraId="1788954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r>
      <w:tr w14:paraId="75637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50" w:type="pct"/>
            <w:vMerge w:val="continue"/>
            <w:vAlign w:val="center"/>
          </w:tcPr>
          <w:p w14:paraId="2C80F7E3">
            <w:pPr>
              <w:widowControl/>
              <w:spacing w:line="440" w:lineRule="exact"/>
              <w:jc w:val="left"/>
              <w:rPr>
                <w:rFonts w:ascii="仿宋_GB2312" w:hAnsi="仿宋" w:eastAsia="仿宋_GB2312"/>
                <w:kern w:val="0"/>
                <w:sz w:val="24"/>
              </w:rPr>
            </w:pPr>
          </w:p>
        </w:tc>
        <w:tc>
          <w:tcPr>
            <w:tcW w:w="434" w:type="pct"/>
            <w:vMerge w:val="continue"/>
            <w:vAlign w:val="center"/>
          </w:tcPr>
          <w:p w14:paraId="2ED267B1">
            <w:pPr>
              <w:widowControl/>
              <w:spacing w:line="440" w:lineRule="exact"/>
              <w:jc w:val="left"/>
              <w:rPr>
                <w:rFonts w:ascii="仿宋_GB2312" w:hAnsi="仿宋" w:eastAsia="仿宋_GB2312"/>
                <w:kern w:val="0"/>
                <w:sz w:val="24"/>
              </w:rPr>
            </w:pPr>
          </w:p>
        </w:tc>
        <w:tc>
          <w:tcPr>
            <w:tcW w:w="652" w:type="pct"/>
            <w:vAlign w:val="center"/>
          </w:tcPr>
          <w:p w14:paraId="36B05AE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管理制度</w:t>
            </w:r>
          </w:p>
        </w:tc>
        <w:tc>
          <w:tcPr>
            <w:tcW w:w="1293" w:type="pct"/>
            <w:vAlign w:val="center"/>
          </w:tcPr>
          <w:p w14:paraId="0C132B94">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是否建立健全项目管理制度；是否严格执行相关项目管理制度</w:t>
            </w:r>
          </w:p>
        </w:tc>
        <w:tc>
          <w:tcPr>
            <w:tcW w:w="1524" w:type="pct"/>
            <w:vAlign w:val="center"/>
          </w:tcPr>
          <w:p w14:paraId="3A23D059">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建立健全项目管理制度（2分）；严格执行相关项目管理制度(1分）</w:t>
            </w:r>
          </w:p>
        </w:tc>
        <w:tc>
          <w:tcPr>
            <w:tcW w:w="383" w:type="pct"/>
            <w:vAlign w:val="center"/>
          </w:tcPr>
          <w:p w14:paraId="73C1D095">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3</w:t>
            </w:r>
          </w:p>
        </w:tc>
        <w:tc>
          <w:tcPr>
            <w:tcW w:w="363" w:type="pct"/>
            <w:vAlign w:val="center"/>
          </w:tcPr>
          <w:p w14:paraId="09D9CD0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3</w:t>
            </w:r>
          </w:p>
        </w:tc>
      </w:tr>
      <w:tr w14:paraId="38248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350" w:type="pct"/>
            <w:vMerge w:val="restart"/>
            <w:vAlign w:val="center"/>
          </w:tcPr>
          <w:p w14:paraId="6522FDD2">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产出</w:t>
            </w:r>
          </w:p>
        </w:tc>
        <w:tc>
          <w:tcPr>
            <w:tcW w:w="434" w:type="pct"/>
            <w:shd w:val="clear" w:color="auto" w:fill="auto"/>
            <w:vAlign w:val="center"/>
          </w:tcPr>
          <w:p w14:paraId="1390C25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数量指标</w:t>
            </w:r>
          </w:p>
        </w:tc>
        <w:tc>
          <w:tcPr>
            <w:tcW w:w="652" w:type="pct"/>
          </w:tcPr>
          <w:p w14:paraId="2240322A">
            <w:pPr>
              <w:rPr>
                <w:rFonts w:ascii="仿宋_GB2312" w:hAnsi="仿宋" w:eastAsia="仿宋_GB2312"/>
                <w:kern w:val="0"/>
                <w:sz w:val="24"/>
              </w:rPr>
            </w:pPr>
            <w:r>
              <w:rPr>
                <w:rFonts w:hint="eastAsia" w:ascii="仿宋_GB2312" w:hAnsi="仿宋" w:eastAsia="仿宋_GB2312"/>
                <w:kern w:val="0"/>
                <w:sz w:val="24"/>
              </w:rPr>
              <w:t>综合业务管理工作完成率</w:t>
            </w:r>
          </w:p>
        </w:tc>
        <w:tc>
          <w:tcPr>
            <w:tcW w:w="1293" w:type="pct"/>
          </w:tcPr>
          <w:p w14:paraId="1CF293B4">
            <w:pPr>
              <w:rPr>
                <w:rFonts w:ascii="仿宋_GB2312" w:hAnsi="仿宋" w:eastAsia="仿宋_GB2312"/>
                <w:kern w:val="0"/>
                <w:sz w:val="24"/>
              </w:rPr>
            </w:pPr>
            <w:r>
              <w:rPr>
                <w:rFonts w:hint="eastAsia" w:ascii="仿宋_GB2312" w:hAnsi="仿宋" w:eastAsia="仿宋_GB2312"/>
                <w:kern w:val="0"/>
                <w:sz w:val="24"/>
              </w:rPr>
              <w:t>各项综合业务工作任务完成情况占各项综合业务工作任务的比例</w:t>
            </w:r>
          </w:p>
        </w:tc>
        <w:tc>
          <w:tcPr>
            <w:tcW w:w="1524" w:type="pct"/>
            <w:vAlign w:val="center"/>
          </w:tcPr>
          <w:p w14:paraId="47D5A202">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完成100%得10分，完成90%以上得8分，完成70%以上得6分，完成70%以下得4分。</w:t>
            </w:r>
          </w:p>
        </w:tc>
        <w:tc>
          <w:tcPr>
            <w:tcW w:w="383" w:type="pct"/>
            <w:vAlign w:val="center"/>
          </w:tcPr>
          <w:p w14:paraId="3E6ED100">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c>
          <w:tcPr>
            <w:tcW w:w="363" w:type="pct"/>
            <w:vAlign w:val="center"/>
          </w:tcPr>
          <w:p w14:paraId="799ACCB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r>
      <w:tr w14:paraId="14A4A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50" w:type="pct"/>
            <w:vMerge w:val="continue"/>
            <w:vAlign w:val="center"/>
          </w:tcPr>
          <w:p w14:paraId="19C3C93E">
            <w:pPr>
              <w:widowControl/>
              <w:spacing w:line="440" w:lineRule="exact"/>
              <w:jc w:val="left"/>
              <w:rPr>
                <w:rFonts w:ascii="仿宋_GB2312" w:hAnsi="仿宋" w:eastAsia="仿宋_GB2312"/>
                <w:kern w:val="0"/>
                <w:sz w:val="24"/>
              </w:rPr>
            </w:pPr>
          </w:p>
        </w:tc>
        <w:tc>
          <w:tcPr>
            <w:tcW w:w="434" w:type="pct"/>
            <w:shd w:val="clear" w:color="auto" w:fill="auto"/>
            <w:vAlign w:val="center"/>
          </w:tcPr>
          <w:p w14:paraId="517C8CE0">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质量指标</w:t>
            </w:r>
          </w:p>
        </w:tc>
        <w:tc>
          <w:tcPr>
            <w:tcW w:w="652" w:type="pct"/>
            <w:vAlign w:val="center"/>
          </w:tcPr>
          <w:p w14:paraId="36939792">
            <w:pPr>
              <w:jc w:val="center"/>
              <w:rPr>
                <w:rFonts w:ascii="仿宋_GB2312" w:hAnsi="仿宋" w:eastAsia="仿宋_GB2312"/>
                <w:kern w:val="0"/>
                <w:sz w:val="24"/>
              </w:rPr>
            </w:pPr>
            <w:r>
              <w:rPr>
                <w:rFonts w:hint="eastAsia" w:ascii="仿宋_GB2312" w:hAnsi="仿宋" w:eastAsia="仿宋_GB2312"/>
                <w:kern w:val="0"/>
                <w:sz w:val="24"/>
              </w:rPr>
              <w:t>全年工作任务达标率</w:t>
            </w:r>
          </w:p>
        </w:tc>
        <w:tc>
          <w:tcPr>
            <w:tcW w:w="1293" w:type="pct"/>
            <w:vAlign w:val="center"/>
          </w:tcPr>
          <w:p w14:paraId="02F3C2F0">
            <w:pPr>
              <w:jc w:val="center"/>
              <w:rPr>
                <w:rFonts w:ascii="仿宋_GB2312" w:hAnsi="仿宋" w:eastAsia="仿宋_GB2312"/>
                <w:kern w:val="0"/>
                <w:sz w:val="24"/>
              </w:rPr>
            </w:pPr>
            <w:r>
              <w:rPr>
                <w:rFonts w:hint="eastAsia" w:ascii="仿宋_GB2312" w:hAnsi="仿宋" w:eastAsia="仿宋_GB2312"/>
                <w:kern w:val="0"/>
                <w:sz w:val="24"/>
              </w:rPr>
              <w:t>全年工作任务达到预期质量目标情况</w:t>
            </w:r>
          </w:p>
        </w:tc>
        <w:tc>
          <w:tcPr>
            <w:tcW w:w="1524" w:type="pct"/>
            <w:vAlign w:val="center"/>
          </w:tcPr>
          <w:p w14:paraId="3E69F308">
            <w:pPr>
              <w:spacing w:line="440" w:lineRule="exact"/>
              <w:jc w:val="center"/>
              <w:rPr>
                <w:rFonts w:ascii="仿宋_GB2312" w:hAnsi="仿宋" w:eastAsia="仿宋_GB2312"/>
                <w:kern w:val="0"/>
                <w:sz w:val="24"/>
              </w:rPr>
            </w:pPr>
            <w:r>
              <w:rPr>
                <w:rFonts w:hint="eastAsia" w:ascii="仿宋_GB2312" w:hAnsi="仿宋" w:eastAsia="仿宋_GB2312"/>
                <w:kern w:val="0"/>
                <w:sz w:val="24"/>
              </w:rPr>
              <w:t>完成100%得10分，完成80%以上得8分，完成80%以上得6分，完成80%以下得4分。</w:t>
            </w:r>
          </w:p>
        </w:tc>
        <w:tc>
          <w:tcPr>
            <w:tcW w:w="383" w:type="pct"/>
            <w:vAlign w:val="center"/>
          </w:tcPr>
          <w:p w14:paraId="437C5B78">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c>
          <w:tcPr>
            <w:tcW w:w="363" w:type="pct"/>
            <w:vAlign w:val="center"/>
          </w:tcPr>
          <w:p w14:paraId="2359079A">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r>
      <w:tr w14:paraId="38ABF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3375B0FF">
            <w:pPr>
              <w:widowControl/>
              <w:spacing w:line="440" w:lineRule="exact"/>
              <w:jc w:val="left"/>
              <w:rPr>
                <w:rFonts w:ascii="仿宋_GB2312" w:hAnsi="仿宋" w:eastAsia="仿宋_GB2312"/>
                <w:kern w:val="0"/>
                <w:sz w:val="24"/>
              </w:rPr>
            </w:pPr>
          </w:p>
        </w:tc>
        <w:tc>
          <w:tcPr>
            <w:tcW w:w="434" w:type="pct"/>
            <w:shd w:val="clear" w:color="auto" w:fill="auto"/>
            <w:vAlign w:val="center"/>
          </w:tcPr>
          <w:p w14:paraId="002D34C8">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时效指标</w:t>
            </w:r>
          </w:p>
        </w:tc>
        <w:tc>
          <w:tcPr>
            <w:tcW w:w="652" w:type="pct"/>
            <w:vAlign w:val="center"/>
          </w:tcPr>
          <w:p w14:paraId="5C0056E7">
            <w:pPr>
              <w:jc w:val="center"/>
              <w:rPr>
                <w:rFonts w:ascii="仿宋_GB2312" w:hAnsi="仿宋" w:eastAsia="仿宋_GB2312"/>
                <w:kern w:val="0"/>
                <w:sz w:val="24"/>
              </w:rPr>
            </w:pPr>
            <w:r>
              <w:rPr>
                <w:rFonts w:hint="eastAsia" w:ascii="仿宋_GB2312" w:hAnsi="仿宋" w:eastAsia="仿宋_GB2312"/>
                <w:kern w:val="0"/>
                <w:sz w:val="24"/>
              </w:rPr>
              <w:t>报销时效性</w:t>
            </w:r>
          </w:p>
        </w:tc>
        <w:tc>
          <w:tcPr>
            <w:tcW w:w="1293" w:type="pct"/>
            <w:vAlign w:val="center"/>
          </w:tcPr>
          <w:p w14:paraId="49594119">
            <w:pPr>
              <w:jc w:val="center"/>
              <w:rPr>
                <w:rFonts w:ascii="仿宋_GB2312" w:hAnsi="仿宋" w:eastAsia="仿宋_GB2312"/>
                <w:kern w:val="0"/>
                <w:sz w:val="24"/>
              </w:rPr>
            </w:pPr>
            <w:r>
              <w:rPr>
                <w:rFonts w:hint="eastAsia" w:ascii="仿宋_GB2312" w:hAnsi="仿宋" w:eastAsia="仿宋_GB2312"/>
                <w:kern w:val="0"/>
                <w:sz w:val="24"/>
              </w:rPr>
              <w:t>按照程序及时报销</w:t>
            </w:r>
          </w:p>
        </w:tc>
        <w:tc>
          <w:tcPr>
            <w:tcW w:w="1524" w:type="pct"/>
            <w:vAlign w:val="center"/>
          </w:tcPr>
          <w:p w14:paraId="639B8BCB">
            <w:pPr>
              <w:spacing w:line="440" w:lineRule="exact"/>
              <w:jc w:val="center"/>
              <w:rPr>
                <w:rFonts w:ascii="仿宋_GB2312" w:hAnsi="仿宋" w:eastAsia="仿宋_GB2312"/>
                <w:kern w:val="0"/>
                <w:sz w:val="24"/>
              </w:rPr>
            </w:pPr>
            <w:r>
              <w:rPr>
                <w:rFonts w:hint="eastAsia" w:ascii="仿宋_GB2312" w:hAnsi="仿宋" w:eastAsia="仿宋_GB2312"/>
                <w:kern w:val="0"/>
                <w:sz w:val="24"/>
              </w:rPr>
              <w:t>完成100%得10分，完成90%以上得8分，完成80%以上得6分，完成80%以下得4分。</w:t>
            </w:r>
          </w:p>
        </w:tc>
        <w:tc>
          <w:tcPr>
            <w:tcW w:w="383" w:type="pct"/>
            <w:vAlign w:val="center"/>
          </w:tcPr>
          <w:p w14:paraId="6CAD0268">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c>
          <w:tcPr>
            <w:tcW w:w="363" w:type="pct"/>
            <w:vAlign w:val="center"/>
          </w:tcPr>
          <w:p w14:paraId="10AC326D">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r>
      <w:tr w14:paraId="18B50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7DBBF0B6">
            <w:pPr>
              <w:widowControl/>
              <w:spacing w:line="440" w:lineRule="exact"/>
              <w:jc w:val="left"/>
              <w:rPr>
                <w:rFonts w:ascii="仿宋_GB2312" w:hAnsi="仿宋" w:eastAsia="仿宋_GB2312"/>
                <w:kern w:val="0"/>
                <w:sz w:val="24"/>
              </w:rPr>
            </w:pPr>
          </w:p>
        </w:tc>
        <w:tc>
          <w:tcPr>
            <w:tcW w:w="434" w:type="pct"/>
            <w:shd w:val="clear" w:color="auto" w:fill="auto"/>
            <w:vAlign w:val="center"/>
          </w:tcPr>
          <w:p w14:paraId="58603371">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成本指标</w:t>
            </w:r>
          </w:p>
        </w:tc>
        <w:tc>
          <w:tcPr>
            <w:tcW w:w="652" w:type="pct"/>
            <w:vAlign w:val="center"/>
          </w:tcPr>
          <w:p w14:paraId="7CE5ED3D">
            <w:pPr>
              <w:jc w:val="center"/>
              <w:rPr>
                <w:rFonts w:ascii="仿宋_GB2312" w:hAnsi="仿宋" w:eastAsia="仿宋_GB2312"/>
                <w:kern w:val="0"/>
                <w:sz w:val="24"/>
              </w:rPr>
            </w:pPr>
            <w:r>
              <w:rPr>
                <w:rFonts w:hint="eastAsia" w:ascii="仿宋_GB2312" w:hAnsi="仿宋" w:eastAsia="仿宋_GB2312"/>
                <w:kern w:val="0"/>
                <w:sz w:val="24"/>
              </w:rPr>
              <w:t>预算资金完成率</w:t>
            </w:r>
          </w:p>
        </w:tc>
        <w:tc>
          <w:tcPr>
            <w:tcW w:w="1293" w:type="pct"/>
            <w:vAlign w:val="center"/>
          </w:tcPr>
          <w:p w14:paraId="627AEB1C">
            <w:pPr>
              <w:jc w:val="center"/>
              <w:rPr>
                <w:rFonts w:ascii="仿宋_GB2312" w:hAnsi="仿宋" w:eastAsia="仿宋_GB2312"/>
                <w:kern w:val="0"/>
                <w:sz w:val="24"/>
              </w:rPr>
            </w:pPr>
            <w:r>
              <w:rPr>
                <w:rFonts w:hint="eastAsia" w:ascii="仿宋_GB2312" w:hAnsi="仿宋" w:eastAsia="仿宋_GB2312"/>
                <w:kern w:val="0"/>
                <w:sz w:val="24"/>
              </w:rPr>
              <w:t>预算资金完成率</w:t>
            </w:r>
          </w:p>
        </w:tc>
        <w:tc>
          <w:tcPr>
            <w:tcW w:w="1524" w:type="pct"/>
            <w:vAlign w:val="center"/>
          </w:tcPr>
          <w:p w14:paraId="543B2CC0">
            <w:pPr>
              <w:spacing w:line="440" w:lineRule="exact"/>
              <w:jc w:val="center"/>
              <w:rPr>
                <w:rFonts w:ascii="仿宋_GB2312" w:hAnsi="仿宋" w:eastAsia="仿宋_GB2312"/>
                <w:kern w:val="0"/>
                <w:sz w:val="24"/>
              </w:rPr>
            </w:pPr>
            <w:r>
              <w:rPr>
                <w:rFonts w:hint="eastAsia" w:ascii="仿宋_GB2312" w:hAnsi="仿宋" w:eastAsia="仿宋_GB2312"/>
                <w:kern w:val="0"/>
                <w:sz w:val="24"/>
              </w:rPr>
              <w:t>完成100%得10分，完成90%以上得8分，完成80%以上得6分，完成80%以下得4分。</w:t>
            </w:r>
          </w:p>
        </w:tc>
        <w:tc>
          <w:tcPr>
            <w:tcW w:w="383" w:type="pct"/>
            <w:vAlign w:val="center"/>
          </w:tcPr>
          <w:p w14:paraId="73C702B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c>
          <w:tcPr>
            <w:tcW w:w="363" w:type="pct"/>
            <w:vAlign w:val="center"/>
          </w:tcPr>
          <w:p w14:paraId="1DE419A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r>
      <w:tr w14:paraId="02E76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50" w:type="pct"/>
            <w:vMerge w:val="restart"/>
            <w:vAlign w:val="center"/>
          </w:tcPr>
          <w:p w14:paraId="457289F6">
            <w:pPr>
              <w:widowControl/>
              <w:spacing w:line="440" w:lineRule="exact"/>
              <w:jc w:val="center"/>
              <w:rPr>
                <w:rFonts w:ascii="仿宋_GB2312" w:hAnsi="仿宋" w:eastAsia="仿宋_GB2312"/>
                <w:kern w:val="0"/>
                <w:sz w:val="24"/>
              </w:rPr>
            </w:pPr>
          </w:p>
          <w:p w14:paraId="01F7AFF3">
            <w:pPr>
              <w:widowControl/>
              <w:spacing w:line="440" w:lineRule="exact"/>
              <w:jc w:val="center"/>
              <w:rPr>
                <w:rFonts w:ascii="仿宋_GB2312" w:hAnsi="仿宋" w:eastAsia="仿宋_GB2312"/>
                <w:kern w:val="0"/>
                <w:sz w:val="24"/>
              </w:rPr>
            </w:pPr>
          </w:p>
          <w:p w14:paraId="5D569CE7">
            <w:pPr>
              <w:widowControl/>
              <w:spacing w:line="440" w:lineRule="exact"/>
              <w:jc w:val="center"/>
              <w:rPr>
                <w:rFonts w:ascii="仿宋_GB2312" w:hAnsi="仿宋" w:eastAsia="仿宋_GB2312"/>
                <w:kern w:val="0"/>
                <w:sz w:val="24"/>
              </w:rPr>
            </w:pPr>
          </w:p>
          <w:p w14:paraId="48FEB5D2">
            <w:pPr>
              <w:widowControl/>
              <w:spacing w:line="440" w:lineRule="exact"/>
              <w:jc w:val="center"/>
              <w:rPr>
                <w:rFonts w:ascii="仿宋_GB2312" w:hAnsi="仿宋" w:eastAsia="仿宋_GB2312"/>
                <w:kern w:val="0"/>
                <w:sz w:val="24"/>
              </w:rPr>
            </w:pPr>
          </w:p>
          <w:p w14:paraId="6F5D3831">
            <w:pPr>
              <w:widowControl/>
              <w:spacing w:line="440" w:lineRule="exact"/>
              <w:jc w:val="center"/>
              <w:rPr>
                <w:rFonts w:ascii="仿宋_GB2312" w:hAnsi="仿宋" w:eastAsia="仿宋_GB2312"/>
                <w:kern w:val="0"/>
                <w:sz w:val="24"/>
              </w:rPr>
            </w:pPr>
          </w:p>
          <w:p w14:paraId="5D809366">
            <w:pPr>
              <w:widowControl/>
              <w:spacing w:line="440" w:lineRule="exact"/>
              <w:jc w:val="center"/>
              <w:rPr>
                <w:rFonts w:ascii="仿宋_GB2312" w:hAnsi="仿宋" w:eastAsia="仿宋_GB2312"/>
                <w:kern w:val="0"/>
                <w:sz w:val="24"/>
              </w:rPr>
            </w:pPr>
          </w:p>
          <w:p w14:paraId="0A9225EC">
            <w:pPr>
              <w:widowControl/>
              <w:spacing w:line="440" w:lineRule="exact"/>
              <w:jc w:val="center"/>
              <w:rPr>
                <w:rFonts w:ascii="仿宋_GB2312" w:hAnsi="仿宋" w:eastAsia="仿宋_GB2312"/>
                <w:kern w:val="0"/>
                <w:sz w:val="24"/>
              </w:rPr>
            </w:pPr>
          </w:p>
          <w:p w14:paraId="22F5117F">
            <w:pPr>
              <w:widowControl/>
              <w:spacing w:line="440" w:lineRule="exact"/>
              <w:jc w:val="center"/>
              <w:rPr>
                <w:rFonts w:ascii="仿宋_GB2312" w:hAnsi="仿宋" w:eastAsia="仿宋_GB2312"/>
                <w:kern w:val="0"/>
                <w:sz w:val="24"/>
              </w:rPr>
            </w:pPr>
          </w:p>
          <w:p w14:paraId="6333D4DC">
            <w:pPr>
              <w:widowControl/>
              <w:spacing w:line="440" w:lineRule="exact"/>
              <w:jc w:val="center"/>
              <w:rPr>
                <w:rFonts w:ascii="仿宋_GB2312" w:hAnsi="仿宋" w:eastAsia="仿宋_GB2312"/>
                <w:kern w:val="0"/>
                <w:sz w:val="24"/>
              </w:rPr>
            </w:pPr>
          </w:p>
          <w:p w14:paraId="5CF997E7">
            <w:pPr>
              <w:widowControl/>
              <w:spacing w:line="440" w:lineRule="exact"/>
              <w:jc w:val="center"/>
              <w:rPr>
                <w:rFonts w:ascii="仿宋_GB2312" w:hAnsi="仿宋" w:eastAsia="仿宋_GB2312"/>
                <w:kern w:val="0"/>
                <w:sz w:val="24"/>
              </w:rPr>
            </w:pPr>
          </w:p>
          <w:p w14:paraId="0CCEAF53">
            <w:pPr>
              <w:widowControl/>
              <w:spacing w:line="440" w:lineRule="exact"/>
              <w:jc w:val="center"/>
              <w:rPr>
                <w:rFonts w:ascii="仿宋_GB2312" w:hAnsi="仿宋" w:eastAsia="仿宋_GB2312"/>
                <w:kern w:val="0"/>
                <w:sz w:val="24"/>
              </w:rPr>
            </w:pPr>
          </w:p>
          <w:p w14:paraId="4B10144C">
            <w:pPr>
              <w:widowControl/>
              <w:spacing w:line="440" w:lineRule="exact"/>
              <w:jc w:val="center"/>
              <w:rPr>
                <w:rFonts w:ascii="仿宋_GB2312" w:hAnsi="仿宋" w:eastAsia="仿宋_GB2312"/>
                <w:kern w:val="0"/>
                <w:sz w:val="24"/>
              </w:rPr>
            </w:pPr>
          </w:p>
          <w:p w14:paraId="309F8F0D">
            <w:pPr>
              <w:widowControl/>
              <w:spacing w:line="440" w:lineRule="exact"/>
              <w:jc w:val="center"/>
              <w:rPr>
                <w:rFonts w:ascii="仿宋_GB2312" w:hAnsi="仿宋" w:eastAsia="仿宋_GB2312"/>
                <w:kern w:val="0"/>
                <w:sz w:val="24"/>
              </w:rPr>
            </w:pPr>
          </w:p>
          <w:p w14:paraId="1BB9D154">
            <w:pPr>
              <w:widowControl/>
              <w:spacing w:line="440" w:lineRule="exact"/>
              <w:jc w:val="center"/>
              <w:rPr>
                <w:rFonts w:ascii="仿宋_GB2312" w:hAnsi="仿宋" w:eastAsia="仿宋_GB2312"/>
                <w:kern w:val="0"/>
                <w:sz w:val="24"/>
              </w:rPr>
            </w:pPr>
          </w:p>
          <w:p w14:paraId="40F177EF">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效果</w:t>
            </w:r>
          </w:p>
        </w:tc>
        <w:tc>
          <w:tcPr>
            <w:tcW w:w="434" w:type="pct"/>
            <w:vAlign w:val="center"/>
          </w:tcPr>
          <w:p w14:paraId="20D86ED7">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可持续影响指标</w:t>
            </w:r>
          </w:p>
        </w:tc>
        <w:tc>
          <w:tcPr>
            <w:tcW w:w="652" w:type="pct"/>
          </w:tcPr>
          <w:p w14:paraId="5D736BCA">
            <w:pPr>
              <w:rPr>
                <w:rFonts w:ascii="仿宋_GB2312" w:hAnsi="仿宋" w:eastAsia="仿宋_GB2312"/>
                <w:kern w:val="0"/>
                <w:sz w:val="24"/>
              </w:rPr>
            </w:pPr>
          </w:p>
          <w:p w14:paraId="4DB7C47D">
            <w:pPr>
              <w:rPr>
                <w:rFonts w:ascii="仿宋_GB2312" w:hAnsi="仿宋" w:eastAsia="仿宋_GB2312"/>
                <w:kern w:val="0"/>
                <w:sz w:val="24"/>
              </w:rPr>
            </w:pPr>
            <w:r>
              <w:rPr>
                <w:rFonts w:hint="eastAsia" w:ascii="仿宋_GB2312" w:hAnsi="仿宋" w:eastAsia="仿宋_GB2312"/>
                <w:kern w:val="0"/>
                <w:sz w:val="24"/>
              </w:rPr>
              <w:t>提高服务对象满意度</w:t>
            </w:r>
          </w:p>
        </w:tc>
        <w:tc>
          <w:tcPr>
            <w:tcW w:w="1293" w:type="pct"/>
          </w:tcPr>
          <w:p w14:paraId="7A3A7740">
            <w:pPr>
              <w:rPr>
                <w:rFonts w:ascii="仿宋_GB2312" w:hAnsi="仿宋" w:eastAsia="仿宋_GB2312"/>
                <w:kern w:val="0"/>
                <w:sz w:val="24"/>
              </w:rPr>
            </w:pPr>
          </w:p>
          <w:p w14:paraId="4F696743">
            <w:pPr>
              <w:rPr>
                <w:rFonts w:ascii="仿宋_GB2312" w:hAnsi="仿宋" w:eastAsia="仿宋_GB2312"/>
                <w:kern w:val="0"/>
                <w:sz w:val="24"/>
              </w:rPr>
            </w:pPr>
          </w:p>
          <w:p w14:paraId="7D1D17DA">
            <w:pPr>
              <w:rPr>
                <w:rFonts w:ascii="仿宋_GB2312" w:hAnsi="仿宋" w:eastAsia="仿宋_GB2312"/>
                <w:kern w:val="0"/>
                <w:sz w:val="24"/>
              </w:rPr>
            </w:pPr>
            <w:r>
              <w:rPr>
                <w:rFonts w:hint="eastAsia" w:ascii="仿宋_GB2312" w:hAnsi="仿宋" w:eastAsia="仿宋_GB2312"/>
                <w:kern w:val="0"/>
                <w:sz w:val="24"/>
              </w:rPr>
              <w:t>有利于业务开展，提高服务保障能力</w:t>
            </w:r>
          </w:p>
        </w:tc>
        <w:tc>
          <w:tcPr>
            <w:tcW w:w="1524" w:type="pct"/>
            <w:vAlign w:val="center"/>
          </w:tcPr>
          <w:p w14:paraId="07ED545D">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完成100%得6分，完成90%以上得5分，完成80%以上得4分，完成80%以下得3分。</w:t>
            </w:r>
          </w:p>
        </w:tc>
        <w:tc>
          <w:tcPr>
            <w:tcW w:w="383" w:type="pct"/>
            <w:vAlign w:val="center"/>
          </w:tcPr>
          <w:p w14:paraId="61589723">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c>
          <w:tcPr>
            <w:tcW w:w="363" w:type="pct"/>
            <w:vAlign w:val="center"/>
          </w:tcPr>
          <w:p w14:paraId="3BE92A27">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r>
      <w:tr w14:paraId="1ECC7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50" w:type="pct"/>
            <w:vMerge w:val="continue"/>
            <w:vAlign w:val="center"/>
          </w:tcPr>
          <w:p w14:paraId="6A7D7365">
            <w:pPr>
              <w:widowControl/>
              <w:spacing w:line="440" w:lineRule="exact"/>
              <w:jc w:val="left"/>
              <w:rPr>
                <w:rFonts w:ascii="仿宋_GB2312" w:hAnsi="仿宋" w:eastAsia="仿宋_GB2312"/>
                <w:kern w:val="0"/>
                <w:sz w:val="24"/>
              </w:rPr>
            </w:pPr>
          </w:p>
        </w:tc>
        <w:tc>
          <w:tcPr>
            <w:tcW w:w="434" w:type="pct"/>
            <w:vAlign w:val="center"/>
          </w:tcPr>
          <w:p w14:paraId="304E0CF1">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经济效益指标</w:t>
            </w:r>
          </w:p>
        </w:tc>
        <w:tc>
          <w:tcPr>
            <w:tcW w:w="652" w:type="pct"/>
            <w:vAlign w:val="center"/>
          </w:tcPr>
          <w:p w14:paraId="186D4A27">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节约项目开支</w:t>
            </w:r>
          </w:p>
        </w:tc>
        <w:tc>
          <w:tcPr>
            <w:tcW w:w="1293" w:type="pct"/>
            <w:vAlign w:val="center"/>
          </w:tcPr>
          <w:p w14:paraId="370143D1">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践行厉行节约反对浪费制度体系建设</w:t>
            </w:r>
          </w:p>
          <w:p w14:paraId="3B1F17A1">
            <w:pPr>
              <w:widowControl/>
              <w:spacing w:line="440" w:lineRule="exact"/>
              <w:jc w:val="center"/>
              <w:rPr>
                <w:rFonts w:ascii="仿宋_GB2312" w:hAnsi="仿宋" w:eastAsia="仿宋_GB2312"/>
                <w:kern w:val="0"/>
                <w:sz w:val="24"/>
              </w:rPr>
            </w:pPr>
          </w:p>
        </w:tc>
        <w:tc>
          <w:tcPr>
            <w:tcW w:w="1524" w:type="pct"/>
            <w:vAlign w:val="center"/>
          </w:tcPr>
          <w:p w14:paraId="5EA6D3C3">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完成100%得6分，完成90%以上得5分，完成80%以上得4分，完成80%以下得3分。</w:t>
            </w:r>
          </w:p>
        </w:tc>
        <w:tc>
          <w:tcPr>
            <w:tcW w:w="383" w:type="pct"/>
            <w:vAlign w:val="center"/>
          </w:tcPr>
          <w:p w14:paraId="3866AB33">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c>
          <w:tcPr>
            <w:tcW w:w="363" w:type="pct"/>
            <w:vAlign w:val="center"/>
          </w:tcPr>
          <w:p w14:paraId="28E74986">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r>
      <w:tr w14:paraId="1C610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532833D5">
            <w:pPr>
              <w:widowControl/>
              <w:spacing w:line="440" w:lineRule="exact"/>
              <w:jc w:val="left"/>
              <w:rPr>
                <w:rFonts w:ascii="仿宋_GB2312" w:hAnsi="仿宋" w:eastAsia="仿宋_GB2312"/>
                <w:kern w:val="0"/>
                <w:sz w:val="24"/>
              </w:rPr>
            </w:pPr>
          </w:p>
        </w:tc>
        <w:tc>
          <w:tcPr>
            <w:tcW w:w="434" w:type="pct"/>
            <w:vAlign w:val="center"/>
          </w:tcPr>
          <w:p w14:paraId="710030E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社会效益指标</w:t>
            </w:r>
          </w:p>
        </w:tc>
        <w:tc>
          <w:tcPr>
            <w:tcW w:w="652" w:type="pct"/>
            <w:vAlign w:val="center"/>
          </w:tcPr>
          <w:p w14:paraId="3785030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业务保障率</w:t>
            </w:r>
          </w:p>
        </w:tc>
        <w:tc>
          <w:tcPr>
            <w:tcW w:w="1293" w:type="pct"/>
            <w:vAlign w:val="center"/>
          </w:tcPr>
          <w:p w14:paraId="598C44B3">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有效保障相关业务、工作等开展的业务次数占总业务量的比率</w:t>
            </w:r>
          </w:p>
          <w:p w14:paraId="39E4066E">
            <w:pPr>
              <w:widowControl/>
              <w:spacing w:line="440" w:lineRule="exact"/>
              <w:jc w:val="center"/>
              <w:rPr>
                <w:rFonts w:ascii="仿宋_GB2312" w:hAnsi="仿宋" w:eastAsia="仿宋_GB2312"/>
                <w:kern w:val="0"/>
                <w:sz w:val="24"/>
              </w:rPr>
            </w:pPr>
          </w:p>
        </w:tc>
        <w:tc>
          <w:tcPr>
            <w:tcW w:w="1524" w:type="pct"/>
            <w:vAlign w:val="center"/>
          </w:tcPr>
          <w:p w14:paraId="68432EE1">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完成100%得6分，完成90%以上得5分，完成80%以上得4分，完成80%以下得3分。</w:t>
            </w:r>
          </w:p>
        </w:tc>
        <w:tc>
          <w:tcPr>
            <w:tcW w:w="383" w:type="pct"/>
            <w:vAlign w:val="center"/>
          </w:tcPr>
          <w:p w14:paraId="2F49736F">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c>
          <w:tcPr>
            <w:tcW w:w="363" w:type="pct"/>
            <w:vAlign w:val="center"/>
          </w:tcPr>
          <w:p w14:paraId="37DE5D43">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r>
      <w:tr w14:paraId="13F8D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02AAE321">
            <w:pPr>
              <w:widowControl/>
              <w:spacing w:line="440" w:lineRule="exact"/>
              <w:jc w:val="left"/>
              <w:rPr>
                <w:rFonts w:ascii="仿宋_GB2312" w:hAnsi="仿宋" w:eastAsia="仿宋_GB2312"/>
                <w:kern w:val="0"/>
                <w:sz w:val="24"/>
              </w:rPr>
            </w:pPr>
          </w:p>
        </w:tc>
        <w:tc>
          <w:tcPr>
            <w:tcW w:w="434" w:type="pct"/>
            <w:vAlign w:val="center"/>
          </w:tcPr>
          <w:p w14:paraId="30F9B6C7">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生态效益指标</w:t>
            </w:r>
          </w:p>
        </w:tc>
        <w:tc>
          <w:tcPr>
            <w:tcW w:w="652" w:type="pct"/>
            <w:vAlign w:val="center"/>
          </w:tcPr>
          <w:p w14:paraId="7F2389C0">
            <w:pPr>
              <w:spacing w:line="440" w:lineRule="exact"/>
              <w:jc w:val="center"/>
              <w:rPr>
                <w:rFonts w:ascii="仿宋_GB2312" w:hAnsi="仿宋" w:eastAsia="仿宋_GB2312"/>
                <w:kern w:val="0"/>
                <w:sz w:val="24"/>
              </w:rPr>
            </w:pPr>
            <w:r>
              <w:rPr>
                <w:rFonts w:hint="eastAsia" w:ascii="仿宋_GB2312" w:hAnsi="仿宋" w:eastAsia="仿宋_GB2312"/>
                <w:kern w:val="0"/>
                <w:sz w:val="24"/>
              </w:rPr>
              <w:t>工作环境改善程度</w:t>
            </w:r>
          </w:p>
        </w:tc>
        <w:tc>
          <w:tcPr>
            <w:tcW w:w="1293" w:type="pct"/>
            <w:vAlign w:val="center"/>
          </w:tcPr>
          <w:p w14:paraId="2CEFA410">
            <w:pPr>
              <w:spacing w:line="440" w:lineRule="exact"/>
              <w:jc w:val="left"/>
              <w:rPr>
                <w:rFonts w:ascii="仿宋_GB2312" w:hAnsi="仿宋" w:eastAsia="仿宋_GB2312"/>
                <w:kern w:val="0"/>
                <w:sz w:val="24"/>
              </w:rPr>
            </w:pPr>
            <w:r>
              <w:rPr>
                <w:rFonts w:hint="eastAsia" w:ascii="仿宋_GB2312" w:hAnsi="仿宋" w:eastAsia="仿宋_GB2312"/>
                <w:kern w:val="0"/>
                <w:sz w:val="24"/>
              </w:rPr>
              <w:t>对工作环境的改善程度</w:t>
            </w:r>
          </w:p>
        </w:tc>
        <w:tc>
          <w:tcPr>
            <w:tcW w:w="1524" w:type="pct"/>
            <w:vAlign w:val="center"/>
          </w:tcPr>
          <w:p w14:paraId="1671FDE6">
            <w:pPr>
              <w:widowControl/>
              <w:spacing w:line="340" w:lineRule="exact"/>
              <w:jc w:val="left"/>
              <w:rPr>
                <w:rFonts w:ascii="仿宋_GB2312" w:hAnsi="仿宋" w:eastAsia="仿宋_GB2312"/>
                <w:kern w:val="0"/>
                <w:sz w:val="24"/>
              </w:rPr>
            </w:pPr>
            <w:r>
              <w:rPr>
                <w:rFonts w:hint="eastAsia" w:ascii="仿宋_GB2312" w:hAnsi="仿宋" w:eastAsia="仿宋_GB2312"/>
                <w:kern w:val="0"/>
                <w:sz w:val="24"/>
              </w:rPr>
              <w:t>完成100%得6分，完成90%以上得5分，完成80%以上得4分，完成80%以下得3分。</w:t>
            </w:r>
          </w:p>
        </w:tc>
        <w:tc>
          <w:tcPr>
            <w:tcW w:w="383" w:type="pct"/>
            <w:vAlign w:val="center"/>
          </w:tcPr>
          <w:p w14:paraId="661DD8E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c>
          <w:tcPr>
            <w:tcW w:w="363" w:type="pct"/>
            <w:vAlign w:val="center"/>
          </w:tcPr>
          <w:p w14:paraId="403F8D82">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r>
      <w:tr w14:paraId="23362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50" w:type="pct"/>
            <w:vMerge w:val="continue"/>
            <w:vAlign w:val="center"/>
          </w:tcPr>
          <w:p w14:paraId="4861EA0F">
            <w:pPr>
              <w:widowControl/>
              <w:spacing w:line="440" w:lineRule="exact"/>
              <w:jc w:val="left"/>
              <w:rPr>
                <w:rFonts w:ascii="仿宋_GB2312" w:hAnsi="仿宋" w:eastAsia="仿宋_GB2312"/>
                <w:kern w:val="0"/>
                <w:sz w:val="24"/>
              </w:rPr>
            </w:pPr>
          </w:p>
        </w:tc>
        <w:tc>
          <w:tcPr>
            <w:tcW w:w="434" w:type="pct"/>
            <w:vAlign w:val="center"/>
          </w:tcPr>
          <w:p w14:paraId="5B3DD706">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服务对象满意度指标</w:t>
            </w:r>
          </w:p>
        </w:tc>
        <w:tc>
          <w:tcPr>
            <w:tcW w:w="652" w:type="pct"/>
            <w:vAlign w:val="center"/>
          </w:tcPr>
          <w:p w14:paraId="1064C98B">
            <w:pPr>
              <w:spacing w:line="440" w:lineRule="exact"/>
              <w:jc w:val="center"/>
              <w:rPr>
                <w:rFonts w:ascii="仿宋_GB2312" w:hAnsi="仿宋" w:eastAsia="仿宋_GB2312"/>
                <w:kern w:val="0"/>
                <w:sz w:val="24"/>
              </w:rPr>
            </w:pPr>
            <w:r>
              <w:rPr>
                <w:rFonts w:hint="eastAsia" w:ascii="仿宋_GB2312" w:hAnsi="仿宋" w:eastAsia="仿宋_GB2312"/>
                <w:kern w:val="0"/>
                <w:sz w:val="24"/>
              </w:rPr>
              <w:t>受益群体满意度</w:t>
            </w:r>
          </w:p>
        </w:tc>
        <w:tc>
          <w:tcPr>
            <w:tcW w:w="1293" w:type="pct"/>
            <w:vAlign w:val="center"/>
          </w:tcPr>
          <w:p w14:paraId="4AF94B01">
            <w:pPr>
              <w:jc w:val="left"/>
              <w:rPr>
                <w:rFonts w:ascii="仿宋_GB2312" w:hAnsi="仿宋" w:eastAsia="仿宋_GB2312"/>
                <w:kern w:val="0"/>
                <w:sz w:val="24"/>
              </w:rPr>
            </w:pPr>
            <w:r>
              <w:rPr>
                <w:rFonts w:hint="eastAsia" w:ascii="仿宋_GB2312" w:hAnsi="仿宋" w:eastAsia="仿宋_GB2312"/>
                <w:kern w:val="0"/>
                <w:sz w:val="24"/>
              </w:rPr>
              <w:t>受益群体调查中，满意和较满意的人数占全部调查人数的比率</w:t>
            </w:r>
          </w:p>
        </w:tc>
        <w:tc>
          <w:tcPr>
            <w:tcW w:w="1524" w:type="pct"/>
            <w:vAlign w:val="center"/>
          </w:tcPr>
          <w:p w14:paraId="0E659E5B">
            <w:pPr>
              <w:widowControl/>
              <w:spacing w:line="340" w:lineRule="exact"/>
              <w:jc w:val="left"/>
              <w:rPr>
                <w:rFonts w:ascii="仿宋_GB2312" w:hAnsi="仿宋" w:eastAsia="仿宋_GB2312"/>
                <w:kern w:val="0"/>
                <w:sz w:val="24"/>
              </w:rPr>
            </w:pPr>
            <w:r>
              <w:rPr>
                <w:rFonts w:hint="eastAsia" w:ascii="仿宋_GB2312" w:hAnsi="仿宋" w:eastAsia="仿宋_GB2312"/>
                <w:kern w:val="0"/>
                <w:sz w:val="24"/>
              </w:rPr>
              <w:t>完成100%得6分，完成90%以上得5分，完成80%以上得4分，完成80%以下得3分。</w:t>
            </w:r>
          </w:p>
        </w:tc>
        <w:tc>
          <w:tcPr>
            <w:tcW w:w="383" w:type="pct"/>
            <w:vAlign w:val="center"/>
          </w:tcPr>
          <w:p w14:paraId="4A3F613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c>
          <w:tcPr>
            <w:tcW w:w="363" w:type="pct"/>
            <w:vAlign w:val="center"/>
          </w:tcPr>
          <w:p w14:paraId="67EB5D5F">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r>
      <w:tr w14:paraId="13CB6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50" w:type="pct"/>
            <w:vAlign w:val="center"/>
          </w:tcPr>
          <w:p w14:paraId="1F89F072">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总分</w:t>
            </w:r>
          </w:p>
        </w:tc>
        <w:tc>
          <w:tcPr>
            <w:tcW w:w="434" w:type="pct"/>
            <w:vAlign w:val="center"/>
          </w:tcPr>
          <w:p w14:paraId="0B968F97">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　</w:t>
            </w:r>
          </w:p>
        </w:tc>
        <w:tc>
          <w:tcPr>
            <w:tcW w:w="652" w:type="pct"/>
            <w:vAlign w:val="center"/>
          </w:tcPr>
          <w:p w14:paraId="54EA3291">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　</w:t>
            </w:r>
          </w:p>
        </w:tc>
        <w:tc>
          <w:tcPr>
            <w:tcW w:w="1293" w:type="pct"/>
            <w:vAlign w:val="center"/>
          </w:tcPr>
          <w:p w14:paraId="2CBD933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　</w:t>
            </w:r>
          </w:p>
        </w:tc>
        <w:tc>
          <w:tcPr>
            <w:tcW w:w="1524" w:type="pct"/>
            <w:vAlign w:val="center"/>
          </w:tcPr>
          <w:p w14:paraId="4FB197F4">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　</w:t>
            </w:r>
          </w:p>
        </w:tc>
        <w:tc>
          <w:tcPr>
            <w:tcW w:w="383" w:type="pct"/>
            <w:vAlign w:val="center"/>
          </w:tcPr>
          <w:p w14:paraId="5ECA988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100</w:t>
            </w:r>
          </w:p>
        </w:tc>
        <w:tc>
          <w:tcPr>
            <w:tcW w:w="363" w:type="pct"/>
            <w:vAlign w:val="center"/>
          </w:tcPr>
          <w:p w14:paraId="57EF28D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100</w:t>
            </w:r>
          </w:p>
        </w:tc>
      </w:tr>
    </w:tbl>
    <w:p w14:paraId="184BCAD3">
      <w:pPr>
        <w:spacing w:line="560" w:lineRule="exact"/>
        <w:ind w:firstLine="640" w:firstLineChars="200"/>
        <w:rPr>
          <w:rFonts w:ascii="方正仿宋简体" w:eastAsia="方正仿宋简体"/>
          <w:sz w:val="32"/>
          <w:szCs w:val="32"/>
        </w:rPr>
      </w:pPr>
    </w:p>
    <w:p w14:paraId="00EB1063">
      <w:pPr>
        <w:spacing w:line="560" w:lineRule="exact"/>
        <w:ind w:firstLine="640" w:firstLineChars="200"/>
        <w:rPr>
          <w:rFonts w:ascii="仿宋_GB2312" w:eastAsia="仿宋_GB2312"/>
          <w:sz w:val="32"/>
          <w:szCs w:val="32"/>
        </w:rPr>
      </w:pPr>
      <w:r>
        <w:rPr>
          <w:rFonts w:hint="eastAsia" w:ascii="仿宋_GB2312" w:eastAsia="仿宋_GB2312"/>
          <w:sz w:val="32"/>
          <w:szCs w:val="32"/>
        </w:rPr>
        <w:t>3、评价方法</w:t>
      </w:r>
    </w:p>
    <w:p w14:paraId="6B1F7762">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采用查阅资料、实地检查等多种评价方法相结合的综合评价</w:t>
      </w:r>
      <w:r>
        <w:rPr>
          <w:rFonts w:hint="eastAsia" w:ascii="仿宋_GB2312" w:eastAsia="仿宋_GB2312"/>
          <w:sz w:val="32"/>
          <w:szCs w:val="32"/>
        </w:rPr>
        <w:t>方法</w:t>
      </w:r>
      <w:r>
        <w:rPr>
          <w:rFonts w:hint="eastAsia" w:ascii="仿宋_GB2312" w:eastAsia="仿宋_GB2312"/>
          <w:kern w:val="0"/>
          <w:sz w:val="32"/>
          <w:szCs w:val="32"/>
        </w:rPr>
        <w:t>。</w:t>
      </w:r>
    </w:p>
    <w:p w14:paraId="58655E2C">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4、评价标准</w:t>
      </w:r>
    </w:p>
    <w:p w14:paraId="04AFBAB7">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4C08247A">
      <w:pPr>
        <w:spacing w:line="560" w:lineRule="exact"/>
        <w:ind w:firstLine="320" w:firstLineChars="100"/>
        <w:rPr>
          <w:rFonts w:ascii="仿宋_GB2312" w:eastAsia="仿宋_GB2312"/>
          <w:sz w:val="32"/>
          <w:szCs w:val="32"/>
        </w:rPr>
      </w:pPr>
      <w:r>
        <w:rPr>
          <w:rFonts w:hint="eastAsia" w:ascii="仿宋_GB2312" w:eastAsia="仿宋_GB2312"/>
          <w:sz w:val="32"/>
          <w:szCs w:val="32"/>
        </w:rPr>
        <w:t>（三）绩效评价工作过程</w:t>
      </w:r>
    </w:p>
    <w:p w14:paraId="10CA6187">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按照单位内部职责分工，成立了有关业务、财务人员的评价工作小组，评价工作组2021年3月15日至2021年3月16日听取了相关工作汇报，查看了有关业务资料及财务资料，了解资金拨付、使用情况及相关的管理工作。</w:t>
      </w:r>
    </w:p>
    <w:p w14:paraId="0E05C758">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1.评价工作组对</w:t>
      </w:r>
      <w:r>
        <w:rPr>
          <w:rFonts w:hint="eastAsia" w:ascii="仿宋_GB2312" w:hAnsi="仿宋" w:eastAsia="仿宋_GB2312"/>
          <w:sz w:val="32"/>
          <w:szCs w:val="32"/>
        </w:rPr>
        <w:t>经费项目</w:t>
      </w:r>
      <w:r>
        <w:rPr>
          <w:rFonts w:hint="eastAsia" w:ascii="仿宋_GB2312" w:eastAsia="仿宋_GB2312"/>
          <w:kern w:val="0"/>
          <w:sz w:val="32"/>
          <w:szCs w:val="32"/>
        </w:rPr>
        <w:t>收集相关资料。</w:t>
      </w:r>
    </w:p>
    <w:p w14:paraId="6871F5B7">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2.评价组实地调研并了解项目实际运行情况。</w:t>
      </w:r>
    </w:p>
    <w:p w14:paraId="4559F31D">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3.根据调研结果和收集资料进行综合分析，综合评定绩效等级。</w:t>
      </w:r>
    </w:p>
    <w:p w14:paraId="71A3F785">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4.根据调研结果、收集资料及综合评定的绩效等级，科学撰写评价报告。</w:t>
      </w:r>
    </w:p>
    <w:p w14:paraId="5844A301">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三、综合评价情况及评价结论</w:t>
      </w:r>
    </w:p>
    <w:p w14:paraId="660BEA0B">
      <w:pPr>
        <w:autoSpaceDE w:val="0"/>
        <w:autoSpaceDN w:val="0"/>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 w:eastAsia="仿宋_GB2312" w:cs="仿宋_GB2312"/>
          <w:sz w:val="32"/>
          <w:szCs w:val="32"/>
        </w:rPr>
        <w:t>2019年遵化市</w:t>
      </w:r>
      <w:r>
        <w:rPr>
          <w:rFonts w:hint="eastAsia" w:ascii="仿宋_GB2312" w:eastAsia="仿宋_GB2312"/>
          <w:sz w:val="32"/>
          <w:szCs w:val="32"/>
        </w:rPr>
        <w:t>蝗虫等农业有害生物监测预警省级补助项目自评得分100分。</w:t>
      </w:r>
      <w:r>
        <w:rPr>
          <w:rFonts w:hint="eastAsia" w:ascii="仿宋_GB2312" w:hAnsi="仿宋_GB2312" w:eastAsia="仿宋_GB2312" w:cs="仿宋_GB2312"/>
          <w:sz w:val="32"/>
          <w:szCs w:val="32"/>
        </w:rPr>
        <w:t>通过项目实施，做到对蝗虫等农业有害生物监测到位，预报准确，汇报及时，为防控科学提供科学依据。确保“飞蝗不起飞成灾”防蝗目标的实现，为我市农业生产安全起到保驾护航的作用。</w:t>
      </w:r>
    </w:p>
    <w:p w14:paraId="659CCA92">
      <w:pPr>
        <w:autoSpaceDE w:val="0"/>
        <w:autoSpaceDN w:val="0"/>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w:t>
      </w:r>
      <w:r>
        <w:rPr>
          <w:rFonts w:ascii="仿宋_GB2312" w:hAnsi="仿宋_GB2312" w:eastAsia="仿宋_GB2312" w:cs="仿宋_GB2312"/>
          <w:sz w:val="32"/>
          <w:szCs w:val="32"/>
        </w:rPr>
        <w:t>结论：综合评分项目绩效指标得分为100</w:t>
      </w:r>
      <w:r>
        <w:rPr>
          <w:rFonts w:hint="eastAsia" w:ascii="仿宋_GB2312" w:hAnsi="仿宋_GB2312" w:eastAsia="仿宋_GB2312" w:cs="仿宋_GB2312"/>
          <w:sz w:val="32"/>
          <w:szCs w:val="32"/>
        </w:rPr>
        <w:t>分</w:t>
      </w:r>
      <w:r>
        <w:rPr>
          <w:rFonts w:ascii="仿宋_GB2312" w:hAnsi="仿宋_GB2312" w:eastAsia="仿宋_GB2312" w:cs="仿宋_GB2312"/>
          <w:sz w:val="32"/>
          <w:szCs w:val="32"/>
        </w:rPr>
        <w:t>，绩效评为优秀。</w:t>
      </w:r>
    </w:p>
    <w:p w14:paraId="05FAA83F">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四、绩效评价指标分析</w:t>
      </w:r>
    </w:p>
    <w:p w14:paraId="09DF32CE">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14:paraId="5BB94579">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对各项任务指标分解下达，强化督导，密切配合，确保全面完成承担的任务指标。所以目标内容明确、细化、可衡量得5分。</w:t>
      </w:r>
    </w:p>
    <w:p w14:paraId="1986002B">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项目符合农业农村部门年度工作计划，根据需要制定中长期实施规划。所以项目得分5分。所以项目得5分。</w:t>
      </w:r>
    </w:p>
    <w:p w14:paraId="3F7B7004">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项目符合申报条件，申报批复程序符合相关管理办法，项目调整履行相应手续。所以项目得5分。</w:t>
      </w:r>
    </w:p>
    <w:p w14:paraId="0ED0ECFE">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（二）项目过程情况。</w:t>
      </w:r>
    </w:p>
    <w:p w14:paraId="567D5F68">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不存在支出依据不合规虚列项目支出的情况，不存在截留、挤占、挪用项目资金情况，不存在超标准开支情况。所以该项目得分4分。</w:t>
      </w:r>
    </w:p>
    <w:p w14:paraId="44E326B6">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财务管理制度健全，严格执行各项财务制度,会计核算规范。所以该项目得分4分。</w:t>
      </w:r>
    </w:p>
    <w:p w14:paraId="605D1461">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机构组织健全，分工明确。所以该项目得分4分。</w:t>
      </w:r>
    </w:p>
    <w:p w14:paraId="601FB7F2">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管理制度完善，建立健全项目管理制度,严格执行相关项目管理制度。所以该项目得分3分。</w:t>
      </w:r>
    </w:p>
    <w:p w14:paraId="19835168">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（三）项目产出情况。</w:t>
      </w:r>
    </w:p>
    <w:p w14:paraId="1E3669B1">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1、数量指标</w:t>
      </w:r>
    </w:p>
    <w:p w14:paraId="26E7CD00">
      <w:pPr>
        <w:spacing w:line="560" w:lineRule="exact"/>
        <w:ind w:firstLine="614" w:firstLineChars="192"/>
        <w:rPr>
          <w:rFonts w:ascii="仿宋_GB2312" w:hAnsi="仿宋" w:eastAsia="仿宋_GB2312"/>
          <w:bCs/>
          <w:sz w:val="32"/>
          <w:szCs w:val="32"/>
        </w:rPr>
      </w:pPr>
      <w:r>
        <w:rPr>
          <w:rFonts w:hint="eastAsia" w:ascii="仿宋_GB2312" w:hAnsi="宋体" w:eastAsia="仿宋_GB2312" w:cs="宋体"/>
          <w:color w:val="000000"/>
          <w:kern w:val="0"/>
          <w:sz w:val="32"/>
          <w:szCs w:val="32"/>
        </w:rPr>
        <w:t>病虫情报期数年度指标值10期，实际完成值14期，</w:t>
      </w:r>
      <w:r>
        <w:rPr>
          <w:rFonts w:hint="eastAsia" w:ascii="仿宋_GB2312" w:hAnsi="仿宋" w:eastAsia="仿宋_GB2312"/>
          <w:bCs/>
          <w:sz w:val="32"/>
          <w:szCs w:val="32"/>
        </w:rPr>
        <w:t>所以该项目指标得分10分。</w:t>
      </w:r>
    </w:p>
    <w:p w14:paraId="30506A39">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2、质量指标</w:t>
      </w:r>
    </w:p>
    <w:p w14:paraId="717C2916">
      <w:pPr>
        <w:spacing w:line="560" w:lineRule="exact"/>
        <w:ind w:firstLine="614" w:firstLineChars="192"/>
        <w:rPr>
          <w:rFonts w:ascii="仿宋_GB2312" w:hAnsi="仿宋" w:eastAsia="仿宋_GB2312"/>
          <w:bCs/>
          <w:sz w:val="32"/>
          <w:szCs w:val="32"/>
        </w:rPr>
      </w:pPr>
      <w:r>
        <w:rPr>
          <w:rFonts w:hint="eastAsia" w:ascii="仿宋_GB2312" w:hAnsi="宋体" w:eastAsia="仿宋_GB2312" w:cs="宋体"/>
          <w:color w:val="000000"/>
          <w:kern w:val="0"/>
          <w:sz w:val="32"/>
          <w:szCs w:val="32"/>
        </w:rPr>
        <w:t>虫情监测完成率年度指标值85%以上，实际完成值90%，</w:t>
      </w:r>
      <w:r>
        <w:rPr>
          <w:rFonts w:hint="eastAsia" w:ascii="仿宋_GB2312" w:hAnsi="仿宋" w:eastAsia="仿宋_GB2312"/>
          <w:bCs/>
          <w:sz w:val="32"/>
          <w:szCs w:val="32"/>
        </w:rPr>
        <w:t>所以项目指标得10分。</w:t>
      </w:r>
    </w:p>
    <w:p w14:paraId="1BBAC7D6">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3、时效指标</w:t>
      </w:r>
    </w:p>
    <w:p w14:paraId="42E7A3D2">
      <w:pPr>
        <w:spacing w:line="560" w:lineRule="exact"/>
        <w:ind w:firstLine="614" w:firstLineChars="192"/>
        <w:rPr>
          <w:rFonts w:ascii="仿宋_GB2312" w:hAnsi="仿宋" w:eastAsia="仿宋_GB2312"/>
          <w:bCs/>
          <w:sz w:val="32"/>
          <w:szCs w:val="32"/>
        </w:rPr>
      </w:pPr>
      <w:r>
        <w:rPr>
          <w:rFonts w:hint="eastAsia" w:ascii="仿宋_GB2312" w:hAnsi="宋体" w:eastAsia="仿宋_GB2312" w:cs="宋体"/>
          <w:color w:val="000000"/>
          <w:kern w:val="0"/>
          <w:sz w:val="32"/>
          <w:szCs w:val="32"/>
        </w:rPr>
        <w:t>完工及时率年度指标值100%，实际完成值100%，</w:t>
      </w:r>
      <w:r>
        <w:rPr>
          <w:rFonts w:hint="eastAsia" w:ascii="仿宋_GB2312" w:hAnsi="仿宋" w:eastAsia="仿宋_GB2312"/>
          <w:bCs/>
          <w:sz w:val="32"/>
          <w:szCs w:val="32"/>
        </w:rPr>
        <w:t>所以项目指标得分10分。</w:t>
      </w:r>
    </w:p>
    <w:p w14:paraId="36C77934">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4、成本指标</w:t>
      </w:r>
    </w:p>
    <w:p w14:paraId="31C96881">
      <w:pPr>
        <w:spacing w:line="560" w:lineRule="exact"/>
        <w:ind w:firstLine="640" w:firstLineChars="200"/>
        <w:rPr>
          <w:rFonts w:ascii="仿宋_GB2312" w:hAnsi="仿宋" w:eastAsia="仿宋_GB2312"/>
          <w:bCs/>
          <w:sz w:val="32"/>
          <w:szCs w:val="32"/>
        </w:rPr>
      </w:pPr>
      <w:r>
        <w:rPr>
          <w:rFonts w:hint="eastAsia" w:ascii="仿宋_GB2312" w:hAnsi="宋体" w:eastAsia="仿宋_GB2312" w:cs="宋体"/>
          <w:color w:val="000000"/>
          <w:kern w:val="0"/>
          <w:sz w:val="32"/>
          <w:szCs w:val="32"/>
        </w:rPr>
        <w:t>资金使用年度指标值100%，实际完成值100%，</w:t>
      </w:r>
      <w:r>
        <w:rPr>
          <w:rFonts w:hint="eastAsia" w:ascii="仿宋_GB2312" w:hAnsi="仿宋" w:eastAsia="仿宋_GB2312"/>
          <w:bCs/>
          <w:sz w:val="32"/>
          <w:szCs w:val="32"/>
        </w:rPr>
        <w:t>所以项目指标得分10分。</w:t>
      </w:r>
    </w:p>
    <w:p w14:paraId="77ECCB1C">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14:paraId="335B10ED">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1、社会效益指标</w:t>
      </w:r>
    </w:p>
    <w:p w14:paraId="183C359E">
      <w:pPr>
        <w:spacing w:line="560" w:lineRule="exact"/>
        <w:ind w:firstLine="614" w:firstLineChars="192"/>
        <w:rPr>
          <w:rFonts w:ascii="仿宋_GB2312" w:hAnsi="仿宋" w:eastAsia="仿宋_GB2312"/>
          <w:bCs/>
          <w:sz w:val="32"/>
          <w:szCs w:val="32"/>
        </w:rPr>
      </w:pPr>
      <w:r>
        <w:rPr>
          <w:rFonts w:hint="eastAsia" w:ascii="仿宋_GB2312" w:hAnsi="宋体" w:eastAsia="仿宋_GB2312" w:cs="宋体"/>
          <w:color w:val="000000"/>
          <w:kern w:val="0"/>
          <w:sz w:val="32"/>
          <w:szCs w:val="32"/>
        </w:rPr>
        <w:t>社会安定年度指标值100%，实际完成值100%，</w:t>
      </w:r>
      <w:r>
        <w:rPr>
          <w:rFonts w:hint="eastAsia" w:ascii="仿宋_GB2312" w:hAnsi="仿宋" w:eastAsia="仿宋_GB2312"/>
          <w:bCs/>
          <w:sz w:val="32"/>
          <w:szCs w:val="32"/>
        </w:rPr>
        <w:t>所以该项目得 6分。</w:t>
      </w:r>
    </w:p>
    <w:p w14:paraId="56E8C791">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2、可</w:t>
      </w:r>
      <w:r>
        <w:rPr>
          <w:rFonts w:hint="eastAsia" w:ascii="仿宋_GB2312" w:hAnsi="仿宋" w:eastAsia="仿宋_GB2312"/>
          <w:kern w:val="0"/>
          <w:sz w:val="32"/>
          <w:szCs w:val="32"/>
        </w:rPr>
        <w:t>持续影响指标</w:t>
      </w:r>
    </w:p>
    <w:p w14:paraId="15D716EE">
      <w:pPr>
        <w:spacing w:line="560" w:lineRule="exact"/>
        <w:ind w:firstLine="614" w:firstLineChars="192"/>
        <w:rPr>
          <w:rFonts w:ascii="仿宋_GB2312" w:hAnsi="仿宋" w:eastAsia="仿宋_GB2312"/>
          <w:bCs/>
          <w:sz w:val="32"/>
          <w:szCs w:val="32"/>
        </w:rPr>
      </w:pPr>
      <w:r>
        <w:rPr>
          <w:rFonts w:hint="eastAsia" w:ascii="仿宋_GB2312" w:hAnsi="宋体" w:eastAsia="仿宋_GB2312" w:cs="宋体"/>
          <w:color w:val="000000"/>
          <w:kern w:val="0"/>
          <w:sz w:val="32"/>
          <w:szCs w:val="32"/>
        </w:rPr>
        <w:t>农业安全年度指标值100%，实际完成值100%，</w:t>
      </w:r>
      <w:r>
        <w:rPr>
          <w:rFonts w:hint="eastAsia" w:ascii="仿宋_GB2312" w:hAnsi="仿宋" w:eastAsia="仿宋_GB2312"/>
          <w:bCs/>
          <w:sz w:val="32"/>
          <w:szCs w:val="32"/>
        </w:rPr>
        <w:t>所以该项目得 6分。</w:t>
      </w:r>
    </w:p>
    <w:p w14:paraId="1E8273F4">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3、经济效益指标</w:t>
      </w:r>
    </w:p>
    <w:p w14:paraId="6E596FAA">
      <w:pPr>
        <w:spacing w:line="560" w:lineRule="exact"/>
        <w:ind w:firstLine="614" w:firstLineChars="192"/>
        <w:rPr>
          <w:rFonts w:ascii="仿宋_GB2312" w:hAnsi="仿宋" w:eastAsia="仿宋_GB2312"/>
          <w:bCs/>
          <w:sz w:val="32"/>
          <w:szCs w:val="32"/>
        </w:rPr>
      </w:pPr>
      <w:r>
        <w:rPr>
          <w:rFonts w:hint="eastAsia" w:ascii="仿宋_GB2312" w:hAnsi="宋体" w:eastAsia="仿宋_GB2312" w:cs="宋体"/>
          <w:color w:val="000000"/>
          <w:kern w:val="0"/>
          <w:sz w:val="32"/>
          <w:szCs w:val="32"/>
        </w:rPr>
        <w:t>经济损失比率年度指标值5%以下，实际完成值3%，</w:t>
      </w:r>
      <w:r>
        <w:rPr>
          <w:rFonts w:hint="eastAsia" w:ascii="仿宋_GB2312" w:hAnsi="仿宋" w:eastAsia="仿宋_GB2312"/>
          <w:bCs/>
          <w:sz w:val="32"/>
          <w:szCs w:val="32"/>
        </w:rPr>
        <w:t>所以该项目得 6分。</w:t>
      </w:r>
    </w:p>
    <w:p w14:paraId="5C126D97">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4、生态效益指标</w:t>
      </w:r>
    </w:p>
    <w:p w14:paraId="61737852">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生态安全</w:t>
      </w:r>
      <w:r>
        <w:rPr>
          <w:rFonts w:hint="eastAsia" w:ascii="仿宋_GB2312" w:hAnsi="宋体" w:eastAsia="仿宋_GB2312" w:cs="宋体"/>
          <w:color w:val="000000"/>
          <w:kern w:val="0"/>
          <w:sz w:val="32"/>
          <w:szCs w:val="32"/>
        </w:rPr>
        <w:t>年度指标值100%，实际完成值100%，</w:t>
      </w:r>
      <w:r>
        <w:rPr>
          <w:rFonts w:hint="eastAsia" w:ascii="仿宋_GB2312" w:hAnsi="仿宋" w:eastAsia="仿宋_GB2312"/>
          <w:bCs/>
          <w:sz w:val="32"/>
          <w:szCs w:val="32"/>
        </w:rPr>
        <w:t>所以该项目得 6分。</w:t>
      </w:r>
    </w:p>
    <w:p w14:paraId="01FEC475">
      <w:pPr>
        <w:spacing w:line="560" w:lineRule="exact"/>
        <w:ind w:firstLine="515" w:firstLineChars="161"/>
        <w:rPr>
          <w:rFonts w:ascii="仿宋_GB2312" w:hAnsi="仿宋" w:eastAsia="仿宋_GB2312"/>
          <w:bCs/>
          <w:sz w:val="32"/>
          <w:szCs w:val="32"/>
        </w:rPr>
      </w:pPr>
      <w:r>
        <w:rPr>
          <w:rFonts w:hint="eastAsia" w:ascii="仿宋_GB2312" w:hAnsi="仿宋" w:eastAsia="仿宋_GB2312"/>
          <w:bCs/>
          <w:sz w:val="32"/>
          <w:szCs w:val="32"/>
        </w:rPr>
        <w:t>5、服务对象满意度指标</w:t>
      </w:r>
    </w:p>
    <w:p w14:paraId="24BFB09B">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服务对象满意度</w:t>
      </w:r>
      <w:r>
        <w:rPr>
          <w:rFonts w:hint="eastAsia" w:ascii="仿宋_GB2312" w:hAnsi="宋体" w:eastAsia="仿宋_GB2312" w:cs="宋体"/>
          <w:color w:val="000000"/>
          <w:kern w:val="0"/>
          <w:sz w:val="32"/>
          <w:szCs w:val="32"/>
        </w:rPr>
        <w:t>年度指标值85%以上，实际完成值90%，</w:t>
      </w:r>
      <w:r>
        <w:rPr>
          <w:rFonts w:hint="eastAsia" w:ascii="仿宋_GB2312" w:hAnsi="仿宋" w:eastAsia="仿宋_GB2312"/>
          <w:bCs/>
          <w:sz w:val="32"/>
          <w:szCs w:val="32"/>
        </w:rPr>
        <w:t>所以该项目得 6分。</w:t>
      </w:r>
    </w:p>
    <w:p w14:paraId="45691C71">
      <w:pPr>
        <w:spacing w:line="560" w:lineRule="exact"/>
        <w:ind w:firstLine="672" w:firstLineChars="210"/>
        <w:rPr>
          <w:rFonts w:ascii="仿宋_GB2312" w:hAnsi="黑体" w:eastAsia="仿宋_GB2312"/>
          <w:sz w:val="32"/>
          <w:szCs w:val="32"/>
        </w:rPr>
      </w:pPr>
      <w:r>
        <w:rPr>
          <w:rFonts w:hint="eastAsia" w:ascii="仿宋_GB2312" w:hAnsi="黑体" w:eastAsia="仿宋_GB2312"/>
          <w:sz w:val="32"/>
          <w:szCs w:val="32"/>
        </w:rPr>
        <w:t>五、主要经验及做法、存在的问题及原因分析</w:t>
      </w:r>
    </w:p>
    <w:p w14:paraId="7BBAF367">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认真贯彻落实绩效管理办法，主要领导亲自谋划督导并落实，把预算绩效管理纳入整体工作，把财政项目支出绩效自评工作列入重要议事日程，做实做好。</w:t>
      </w:r>
    </w:p>
    <w:p w14:paraId="78ADB668">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六、有关建议</w:t>
      </w:r>
    </w:p>
    <w:p w14:paraId="6DDCE6E8">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无</w:t>
      </w:r>
    </w:p>
    <w:p w14:paraId="59FCD08B">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七、其他需要说明的问题</w:t>
      </w:r>
    </w:p>
    <w:p w14:paraId="2839C383">
      <w:pPr>
        <w:spacing w:line="560" w:lineRule="exact"/>
        <w:ind w:firstLine="640" w:firstLineChars="200"/>
        <w:rPr>
          <w:rFonts w:ascii="仿宋_GB2312" w:eastAsia="仿宋_GB2312"/>
          <w:bCs/>
          <w:sz w:val="32"/>
          <w:szCs w:val="32"/>
        </w:rPr>
      </w:pPr>
      <w:r>
        <w:rPr>
          <w:rFonts w:hint="eastAsia" w:ascii="仿宋_GB2312" w:hAnsi="黑体" w:eastAsia="仿宋_GB2312"/>
          <w:sz w:val="32"/>
          <w:szCs w:val="32"/>
        </w:rPr>
        <w:t>无</w:t>
      </w:r>
    </w:p>
    <w:p w14:paraId="71B3FD40">
      <w:pPr>
        <w:rPr>
          <w:rFonts w:ascii="Calibri" w:hAnsi="Calibri" w:cs="宋体"/>
          <w:szCs w:val="21"/>
        </w:rPr>
      </w:pPr>
    </w:p>
    <w:p w14:paraId="02074C64">
      <w:pPr>
        <w:spacing w:line="560" w:lineRule="exact"/>
        <w:rPr>
          <w:rFonts w:ascii="仿宋" w:hAnsi="仿宋" w:eastAsia="仿宋" w:cs="黑体"/>
          <w:kern w:val="0"/>
          <w:sz w:val="32"/>
          <w:szCs w:val="32"/>
        </w:rPr>
      </w:pPr>
    </w:p>
    <w:p w14:paraId="3616462F">
      <w:pPr>
        <w:spacing w:line="560" w:lineRule="exact"/>
        <w:rPr>
          <w:rFonts w:ascii="仿宋" w:hAnsi="仿宋" w:eastAsia="仿宋" w:cs="黑体"/>
          <w:kern w:val="0"/>
          <w:sz w:val="32"/>
          <w:szCs w:val="32"/>
        </w:rPr>
      </w:pPr>
    </w:p>
    <w:p w14:paraId="1940868E">
      <w:pPr>
        <w:spacing w:line="560" w:lineRule="exact"/>
        <w:rPr>
          <w:rFonts w:ascii="仿宋" w:hAnsi="仿宋" w:eastAsia="仿宋" w:cs="黑体"/>
          <w:kern w:val="0"/>
          <w:sz w:val="3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2A750A27">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761017A8">
            <w:pPr>
              <w:widowControl/>
              <w:spacing w:line="320" w:lineRule="exact"/>
              <w:jc w:val="center"/>
              <w:rPr>
                <w:rFonts w:ascii="宋体" w:cs="宋体"/>
                <w:b/>
                <w:bCs/>
                <w:kern w:val="0"/>
                <w:sz w:val="32"/>
                <w:szCs w:val="32"/>
              </w:rPr>
            </w:pPr>
            <w:r>
              <w:rPr>
                <w:rFonts w:ascii="宋体" w:hAnsi="宋体" w:cs="宋体"/>
                <w:b/>
                <w:bCs/>
                <w:kern w:val="0"/>
                <w:sz w:val="32"/>
                <w:szCs w:val="32"/>
              </w:rPr>
              <w:t>2020</w:t>
            </w:r>
            <w:r>
              <w:rPr>
                <w:rFonts w:hint="eastAsia" w:ascii="宋体" w:hAnsi="宋体" w:cs="宋体"/>
                <w:b/>
                <w:bCs/>
                <w:kern w:val="0"/>
                <w:sz w:val="32"/>
                <w:szCs w:val="32"/>
              </w:rPr>
              <w:t>年度项目支出绩效自评表</w:t>
            </w:r>
          </w:p>
          <w:p w14:paraId="11AD9DD4">
            <w:pPr>
              <w:widowControl/>
              <w:spacing w:line="320" w:lineRule="exact"/>
              <w:jc w:val="center"/>
              <w:rPr>
                <w:rFonts w:ascii="宋体" w:cs="宋体"/>
                <w:b/>
                <w:bCs/>
                <w:kern w:val="0"/>
                <w:sz w:val="32"/>
                <w:szCs w:val="32"/>
              </w:rPr>
            </w:pPr>
          </w:p>
          <w:p w14:paraId="79FDEA17">
            <w:pPr>
              <w:widowControl/>
              <w:spacing w:line="320" w:lineRule="exact"/>
              <w:jc w:val="center"/>
              <w:rPr>
                <w:rFonts w:ascii="宋体" w:cs="宋体"/>
                <w:b/>
                <w:bCs/>
                <w:kern w:val="0"/>
                <w:sz w:val="32"/>
                <w:szCs w:val="32"/>
              </w:rPr>
            </w:pPr>
          </w:p>
        </w:tc>
      </w:tr>
      <w:tr w14:paraId="48093965">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59F6EFE3">
            <w:pPr>
              <w:widowControl/>
              <w:wordWrap w:val="0"/>
              <w:jc w:val="right"/>
              <w:rPr>
                <w:rFonts w:ascii="宋体" w:cs="宋体"/>
                <w:kern w:val="0"/>
                <w:sz w:val="22"/>
                <w:szCs w:val="22"/>
              </w:rPr>
            </w:pPr>
            <w:r>
              <w:rPr>
                <w:rFonts w:hint="eastAsia" w:ascii="宋体" w:hAnsi="宋体" w:cs="宋体"/>
                <w:kern w:val="0"/>
                <w:sz w:val="22"/>
                <w:szCs w:val="22"/>
              </w:rPr>
              <w:t>金额：万元</w:t>
            </w:r>
          </w:p>
        </w:tc>
      </w:tr>
      <w:tr w14:paraId="35E2DF79">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39A51B4E">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140FDD4A">
            <w:pPr>
              <w:widowControl/>
              <w:spacing w:line="240" w:lineRule="exact"/>
              <w:jc w:val="center"/>
              <w:rPr>
                <w:rFonts w:ascii="宋体" w:hAnsi="宋体" w:cs="宋体"/>
                <w:kern w:val="0"/>
                <w:sz w:val="18"/>
                <w:szCs w:val="18"/>
              </w:rPr>
            </w:pPr>
            <w:r>
              <w:rPr>
                <w:rFonts w:hint="eastAsia" w:ascii="宋体" w:hAnsi="宋体"/>
                <w:sz w:val="18"/>
                <w:szCs w:val="18"/>
              </w:rPr>
              <w:t>2019年蝗虫等农业有害生物监测预警省级补助项目</w:t>
            </w:r>
          </w:p>
        </w:tc>
      </w:tr>
      <w:tr w14:paraId="5E87AFA7">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19A81124">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5D570CE3">
            <w:pPr>
              <w:widowControl/>
              <w:spacing w:line="240" w:lineRule="exact"/>
              <w:jc w:val="center"/>
              <w:rPr>
                <w:rFonts w:ascii="宋体" w:cs="宋体"/>
                <w:kern w:val="0"/>
                <w:sz w:val="18"/>
                <w:szCs w:val="18"/>
              </w:rPr>
            </w:pPr>
            <w:r>
              <w:rPr>
                <w:rFonts w:hint="eastAsia" w:ascii="宋体" w:cs="宋体"/>
                <w:kern w:val="0"/>
                <w:sz w:val="18"/>
                <w:szCs w:val="18"/>
              </w:rPr>
              <w:t>遵化市农业农村局</w:t>
            </w:r>
          </w:p>
        </w:tc>
        <w:tc>
          <w:tcPr>
            <w:tcW w:w="1134" w:type="dxa"/>
            <w:gridSpan w:val="2"/>
            <w:tcBorders>
              <w:top w:val="nil"/>
              <w:left w:val="nil"/>
              <w:bottom w:val="single" w:color="auto" w:sz="4" w:space="0"/>
              <w:right w:val="single" w:color="auto" w:sz="4" w:space="0"/>
            </w:tcBorders>
            <w:noWrap/>
            <w:vAlign w:val="center"/>
          </w:tcPr>
          <w:p w14:paraId="67E466E2">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1323E55E">
            <w:pPr>
              <w:widowControl/>
              <w:spacing w:line="240" w:lineRule="exact"/>
              <w:jc w:val="center"/>
              <w:rPr>
                <w:rFonts w:ascii="宋体" w:cs="宋体"/>
                <w:kern w:val="0"/>
                <w:sz w:val="18"/>
                <w:szCs w:val="18"/>
              </w:rPr>
            </w:pPr>
            <w:r>
              <w:rPr>
                <w:rFonts w:hint="eastAsia" w:ascii="宋体" w:cs="宋体"/>
                <w:kern w:val="0"/>
                <w:sz w:val="18"/>
                <w:szCs w:val="18"/>
              </w:rPr>
              <w:t>遵化市农业农村局</w:t>
            </w:r>
          </w:p>
        </w:tc>
      </w:tr>
      <w:tr w14:paraId="09C5E3CD">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2021337">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17A1D247">
            <w:pPr>
              <w:widowControl/>
              <w:spacing w:line="240" w:lineRule="exact"/>
              <w:jc w:val="center"/>
              <w:rPr>
                <w:rFonts w:asci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5321E728">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4CA0D77D">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5C3BE6FD">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21A95FA4">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6F599E8B">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2511C4EF">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14:paraId="5FC0147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A8A6F8A">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36B7BCAE">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585E0E40">
            <w:pPr>
              <w:widowControl/>
              <w:spacing w:line="240" w:lineRule="exact"/>
              <w:jc w:val="center"/>
              <w:rPr>
                <w:rFonts w:ascii="宋体" w:cs="宋体"/>
                <w:kern w:val="0"/>
                <w:sz w:val="18"/>
                <w:szCs w:val="18"/>
              </w:rPr>
            </w:pPr>
            <w:r>
              <w:rPr>
                <w:rFonts w:hint="eastAsia" w:ascii="宋体" w:cs="宋体"/>
                <w:kern w:val="0"/>
                <w:sz w:val="18"/>
                <w:szCs w:val="18"/>
              </w:rPr>
              <w:t>4</w:t>
            </w:r>
          </w:p>
        </w:tc>
        <w:tc>
          <w:tcPr>
            <w:tcW w:w="1134" w:type="dxa"/>
            <w:gridSpan w:val="2"/>
            <w:tcBorders>
              <w:top w:val="nil"/>
              <w:left w:val="nil"/>
              <w:bottom w:val="single" w:color="auto" w:sz="4" w:space="0"/>
              <w:right w:val="single" w:color="auto" w:sz="4" w:space="0"/>
            </w:tcBorders>
            <w:noWrap/>
            <w:vAlign w:val="center"/>
          </w:tcPr>
          <w:p w14:paraId="652F939C">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6F20AC1A">
            <w:pPr>
              <w:widowControl/>
              <w:spacing w:line="240" w:lineRule="exact"/>
              <w:jc w:val="center"/>
              <w:rPr>
                <w:rFonts w:ascii="宋体" w:cs="宋体"/>
                <w:kern w:val="0"/>
                <w:sz w:val="18"/>
                <w:szCs w:val="18"/>
              </w:rPr>
            </w:pPr>
            <w:r>
              <w:rPr>
                <w:rFonts w:hint="eastAsia" w:ascii="宋体" w:cs="宋体"/>
                <w:kern w:val="0"/>
                <w:sz w:val="18"/>
                <w:szCs w:val="18"/>
              </w:rPr>
              <w:t>4</w:t>
            </w:r>
          </w:p>
        </w:tc>
        <w:tc>
          <w:tcPr>
            <w:tcW w:w="709" w:type="dxa"/>
            <w:gridSpan w:val="2"/>
            <w:tcBorders>
              <w:top w:val="nil"/>
              <w:left w:val="nil"/>
              <w:bottom w:val="single" w:color="auto" w:sz="4" w:space="0"/>
              <w:right w:val="single" w:color="auto" w:sz="4" w:space="0"/>
            </w:tcBorders>
            <w:noWrap/>
            <w:vAlign w:val="center"/>
          </w:tcPr>
          <w:p w14:paraId="235B45F7">
            <w:pPr>
              <w:widowControl/>
              <w:spacing w:line="240" w:lineRule="exact"/>
              <w:jc w:val="center"/>
              <w:rPr>
                <w:rFonts w:ascii="宋体" w:cs="宋体"/>
                <w:kern w:val="0"/>
                <w:sz w:val="18"/>
                <w:szCs w:val="18"/>
              </w:rPr>
            </w:pPr>
            <w:r>
              <w:rPr>
                <w:rFonts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19E060D2">
            <w:pPr>
              <w:widowControl/>
              <w:spacing w:line="240" w:lineRule="exact"/>
              <w:jc w:val="center"/>
              <w:rPr>
                <w:rFonts w:ascii="宋体" w:cs="宋体"/>
                <w:kern w:val="0"/>
                <w:sz w:val="18"/>
                <w:szCs w:val="18"/>
              </w:rPr>
            </w:pPr>
            <w:r>
              <w:rPr>
                <w:rFonts w:hint="eastAsia" w:asci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298A613B">
            <w:pPr>
              <w:widowControl/>
              <w:spacing w:line="240" w:lineRule="exact"/>
              <w:jc w:val="center"/>
              <w:rPr>
                <w:rFonts w:ascii="宋体" w:cs="宋体"/>
                <w:kern w:val="0"/>
                <w:sz w:val="18"/>
                <w:szCs w:val="18"/>
              </w:rPr>
            </w:pPr>
            <w:r>
              <w:rPr>
                <w:rFonts w:hint="eastAsia" w:ascii="宋体" w:cs="宋体"/>
                <w:kern w:val="0"/>
                <w:sz w:val="18"/>
                <w:szCs w:val="18"/>
              </w:rPr>
              <w:t>10</w:t>
            </w:r>
          </w:p>
        </w:tc>
      </w:tr>
      <w:tr w14:paraId="0B79B59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EA0E693">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7A4F7996">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210927C6">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912884B">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0CCEBCC8">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40EB44BD">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77A595B5">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1275E48A">
            <w:pPr>
              <w:widowControl/>
              <w:spacing w:line="240" w:lineRule="exact"/>
              <w:jc w:val="center"/>
              <w:rPr>
                <w:rFonts w:ascii="宋体" w:cs="宋体"/>
                <w:kern w:val="0"/>
                <w:sz w:val="18"/>
                <w:szCs w:val="18"/>
              </w:rPr>
            </w:pPr>
            <w:r>
              <w:rPr>
                <w:rFonts w:ascii="宋体" w:hAnsi="宋体" w:cs="宋体"/>
                <w:kern w:val="0"/>
                <w:sz w:val="18"/>
                <w:szCs w:val="18"/>
              </w:rPr>
              <w:t>—</w:t>
            </w:r>
          </w:p>
        </w:tc>
      </w:tr>
      <w:tr w14:paraId="39CC230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44FE99D">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34FC565">
            <w:pPr>
              <w:widowControl/>
              <w:spacing w:line="240" w:lineRule="exact"/>
              <w:rPr>
                <w:rFonts w:ascii="宋体" w:cs="宋体"/>
                <w:kern w:val="0"/>
                <w:sz w:val="18"/>
                <w:szCs w:val="18"/>
              </w:rPr>
            </w:pP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noWrap/>
            <w:vAlign w:val="center"/>
          </w:tcPr>
          <w:p w14:paraId="42E046ED">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6F089CDA">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A0B3B3F">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574C93F9">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39399E48">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565FF042">
            <w:pPr>
              <w:widowControl/>
              <w:spacing w:line="240" w:lineRule="exact"/>
              <w:jc w:val="center"/>
              <w:rPr>
                <w:rFonts w:ascii="宋体" w:cs="宋体"/>
                <w:kern w:val="0"/>
                <w:sz w:val="18"/>
                <w:szCs w:val="18"/>
              </w:rPr>
            </w:pPr>
            <w:r>
              <w:rPr>
                <w:rFonts w:ascii="宋体" w:hAnsi="宋体" w:cs="宋体"/>
                <w:kern w:val="0"/>
                <w:sz w:val="18"/>
                <w:szCs w:val="18"/>
              </w:rPr>
              <w:t>—</w:t>
            </w:r>
          </w:p>
        </w:tc>
      </w:tr>
      <w:tr w14:paraId="50B76A82">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09F83A7">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14728C1F">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4819C088">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035CAFC2">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38059994">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599B47D6">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37344C05">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662EF336">
            <w:pPr>
              <w:widowControl/>
              <w:spacing w:line="240" w:lineRule="exact"/>
              <w:jc w:val="center"/>
              <w:rPr>
                <w:rFonts w:ascii="宋体" w:cs="宋体"/>
                <w:kern w:val="0"/>
                <w:sz w:val="18"/>
                <w:szCs w:val="18"/>
              </w:rPr>
            </w:pPr>
            <w:r>
              <w:rPr>
                <w:rFonts w:ascii="宋体" w:hAnsi="宋体" w:cs="宋体"/>
                <w:kern w:val="0"/>
                <w:sz w:val="18"/>
                <w:szCs w:val="18"/>
              </w:rPr>
              <w:t>—</w:t>
            </w:r>
          </w:p>
        </w:tc>
      </w:tr>
      <w:tr w14:paraId="546C1BDE">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03496557">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7FB5352D">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182613D8">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14:paraId="78D2186C">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ign w:val="center"/>
          </w:tcPr>
          <w:p w14:paraId="21F9BC70">
            <w:pPr>
              <w:widowControl/>
              <w:spacing w:line="240" w:lineRule="exact"/>
              <w:jc w:val="center"/>
              <w:rPr>
                <w:rFonts w:asci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75B71270">
            <w:pPr>
              <w:widowControl/>
              <w:spacing w:line="240" w:lineRule="exact"/>
              <w:jc w:val="left"/>
              <w:rPr>
                <w:rFonts w:ascii="宋体" w:hAns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：有效降低农业有害生物危害。</w:t>
            </w:r>
          </w:p>
          <w:p w14:paraId="318C48E7">
            <w:pPr>
              <w:widowControl/>
              <w:spacing w:line="240" w:lineRule="exact"/>
              <w:jc w:val="left"/>
              <w:rPr>
                <w:rFonts w:ascii="宋体" w:hAns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：促进农业健康发展。</w:t>
            </w:r>
          </w:p>
          <w:p w14:paraId="4830D7E1">
            <w:pPr>
              <w:widowControl/>
              <w:spacing w:line="240" w:lineRule="exact"/>
              <w:jc w:val="left"/>
              <w:rPr>
                <w:rFonts w:ascii="宋体" w:cs="宋体"/>
                <w:kern w:val="0"/>
                <w:sz w:val="18"/>
                <w:szCs w:val="18"/>
              </w:rPr>
            </w:pPr>
            <w:r>
              <w:rPr>
                <w:rFonts w:hint="eastAsia" w:asci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noWrap/>
            <w:vAlign w:val="center"/>
          </w:tcPr>
          <w:p w14:paraId="607F9C8C">
            <w:pPr>
              <w:widowControl/>
              <w:spacing w:line="240" w:lineRule="exact"/>
              <w:jc w:val="left"/>
              <w:rPr>
                <w:rFonts w:ascii="宋体" w:hAnsi="宋体" w:cs="宋体"/>
                <w:color w:val="000000"/>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w:t>
            </w:r>
            <w:r>
              <w:rPr>
                <w:rFonts w:hint="eastAsia" w:ascii="宋体" w:hAnsi="宋体" w:cs="宋体"/>
                <w:color w:val="000000"/>
                <w:kern w:val="0"/>
                <w:sz w:val="18"/>
                <w:szCs w:val="18"/>
              </w:rPr>
              <w:t>生态安全</w:t>
            </w:r>
          </w:p>
          <w:p w14:paraId="00EA02C4">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w:t>
            </w:r>
            <w:r>
              <w:rPr>
                <w:rFonts w:hint="eastAsia" w:ascii="宋体" w:hAnsi="宋体" w:cs="宋体"/>
                <w:color w:val="000000"/>
                <w:kern w:val="0"/>
                <w:sz w:val="18"/>
                <w:szCs w:val="18"/>
              </w:rPr>
              <w:t>经济损失比率3%以下</w:t>
            </w:r>
          </w:p>
          <w:p w14:paraId="1BADCA8E">
            <w:pPr>
              <w:widowControl/>
              <w:spacing w:line="240" w:lineRule="exact"/>
              <w:jc w:val="left"/>
              <w:rPr>
                <w:rFonts w:ascii="宋体" w:cs="宋体"/>
                <w:kern w:val="0"/>
                <w:sz w:val="18"/>
                <w:szCs w:val="18"/>
              </w:rPr>
            </w:pPr>
            <w:r>
              <w:rPr>
                <w:rFonts w:hint="eastAsia" w:ascii="宋体" w:cs="宋体"/>
                <w:kern w:val="0"/>
                <w:sz w:val="18"/>
                <w:szCs w:val="18"/>
              </w:rPr>
              <w:t>……</w:t>
            </w:r>
          </w:p>
        </w:tc>
      </w:tr>
      <w:tr w14:paraId="1996987D">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0196407B">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241C6BD4">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3309334B">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3958A3D5">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454DFE67">
            <w:pPr>
              <w:widowControl/>
              <w:spacing w:line="240" w:lineRule="exact"/>
              <w:jc w:val="center"/>
              <w:rPr>
                <w:rFonts w:ascii="宋体" w:cs="宋体"/>
                <w:kern w:val="0"/>
                <w:sz w:val="18"/>
                <w:szCs w:val="18"/>
              </w:rPr>
            </w:pPr>
            <w:r>
              <w:rPr>
                <w:rFonts w:hint="eastAsia" w:ascii="宋体" w:hAnsi="宋体" w:cs="宋体"/>
                <w:kern w:val="0"/>
                <w:sz w:val="18"/>
                <w:szCs w:val="18"/>
              </w:rPr>
              <w:t>年度</w:t>
            </w:r>
          </w:p>
          <w:p w14:paraId="253FC856">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72C69831">
            <w:pPr>
              <w:widowControl/>
              <w:spacing w:line="240" w:lineRule="exact"/>
              <w:jc w:val="center"/>
              <w:rPr>
                <w:rFonts w:ascii="宋体" w:cs="宋体"/>
                <w:kern w:val="0"/>
                <w:sz w:val="18"/>
                <w:szCs w:val="18"/>
              </w:rPr>
            </w:pPr>
            <w:r>
              <w:rPr>
                <w:rFonts w:hint="eastAsia" w:ascii="宋体" w:hAnsi="宋体" w:cs="宋体"/>
                <w:kern w:val="0"/>
                <w:sz w:val="18"/>
                <w:szCs w:val="18"/>
              </w:rPr>
              <w:t>实际</w:t>
            </w:r>
          </w:p>
          <w:p w14:paraId="5479D57C">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236593D1">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10BBE91F">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4EDEAAC1">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14:paraId="3B544C8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92D150D">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5C2B75B9">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noWrap/>
            <w:vAlign w:val="center"/>
          </w:tcPr>
          <w:p w14:paraId="5FE463C5">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3520DC7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：病虫情报期数</w:t>
            </w:r>
          </w:p>
        </w:tc>
        <w:tc>
          <w:tcPr>
            <w:tcW w:w="850" w:type="dxa"/>
            <w:tcBorders>
              <w:top w:val="nil"/>
              <w:left w:val="nil"/>
              <w:bottom w:val="single" w:color="auto" w:sz="4" w:space="0"/>
              <w:right w:val="single" w:color="auto" w:sz="4" w:space="0"/>
            </w:tcBorders>
            <w:noWrap/>
            <w:vAlign w:val="center"/>
          </w:tcPr>
          <w:p w14:paraId="678EC561">
            <w:pPr>
              <w:widowControl/>
              <w:spacing w:line="240" w:lineRule="exact"/>
              <w:jc w:val="center"/>
              <w:rPr>
                <w:rFonts w:ascii="宋体" w:cs="宋体"/>
                <w:kern w:val="0"/>
                <w:sz w:val="18"/>
                <w:szCs w:val="18"/>
              </w:rPr>
            </w:pPr>
            <w:r>
              <w:rPr>
                <w:rFonts w:hint="eastAsia" w:ascii="宋体" w:cs="宋体"/>
                <w:kern w:val="0"/>
                <w:sz w:val="18"/>
                <w:szCs w:val="18"/>
              </w:rPr>
              <w:t>10</w:t>
            </w:r>
          </w:p>
        </w:tc>
        <w:tc>
          <w:tcPr>
            <w:tcW w:w="851" w:type="dxa"/>
            <w:tcBorders>
              <w:top w:val="nil"/>
              <w:left w:val="nil"/>
              <w:bottom w:val="single" w:color="auto" w:sz="4" w:space="0"/>
              <w:right w:val="single" w:color="auto" w:sz="4" w:space="0"/>
            </w:tcBorders>
            <w:noWrap/>
            <w:vAlign w:val="center"/>
          </w:tcPr>
          <w:p w14:paraId="78CB2891">
            <w:pPr>
              <w:widowControl/>
              <w:spacing w:line="240" w:lineRule="exact"/>
              <w:jc w:val="center"/>
              <w:rPr>
                <w:rFonts w:ascii="宋体" w:cs="宋体"/>
                <w:kern w:val="0"/>
                <w:sz w:val="18"/>
                <w:szCs w:val="18"/>
              </w:rPr>
            </w:pPr>
            <w:r>
              <w:rPr>
                <w:rFonts w:hint="eastAsia" w:ascii="宋体" w:cs="宋体"/>
                <w:kern w:val="0"/>
                <w:sz w:val="18"/>
                <w:szCs w:val="18"/>
              </w:rPr>
              <w:t>14</w:t>
            </w:r>
          </w:p>
        </w:tc>
        <w:tc>
          <w:tcPr>
            <w:tcW w:w="567" w:type="dxa"/>
            <w:gridSpan w:val="2"/>
            <w:tcBorders>
              <w:top w:val="nil"/>
              <w:left w:val="nil"/>
              <w:bottom w:val="single" w:color="auto" w:sz="4" w:space="0"/>
              <w:right w:val="single" w:color="auto" w:sz="4" w:space="0"/>
            </w:tcBorders>
            <w:noWrap/>
            <w:vAlign w:val="center"/>
          </w:tcPr>
          <w:p w14:paraId="35FECB0C">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B6ABA59">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0BE92ABF">
            <w:pPr>
              <w:widowControl/>
              <w:spacing w:line="240" w:lineRule="exact"/>
              <w:jc w:val="center"/>
              <w:rPr>
                <w:rFonts w:ascii="宋体" w:cs="宋体"/>
                <w:kern w:val="0"/>
                <w:sz w:val="18"/>
                <w:szCs w:val="18"/>
              </w:rPr>
            </w:pPr>
          </w:p>
        </w:tc>
      </w:tr>
      <w:tr w14:paraId="209C420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7085E5E">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07B76F2">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7ED09C02">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7C552088">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7E53C2F2">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4DC7AC90">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53E094B">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DE4BD9B">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671815C2">
            <w:pPr>
              <w:widowControl/>
              <w:spacing w:line="240" w:lineRule="exact"/>
              <w:jc w:val="center"/>
              <w:rPr>
                <w:rFonts w:ascii="宋体" w:cs="宋体"/>
                <w:kern w:val="0"/>
                <w:sz w:val="18"/>
                <w:szCs w:val="18"/>
              </w:rPr>
            </w:pPr>
          </w:p>
        </w:tc>
      </w:tr>
      <w:tr w14:paraId="316B9CC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AB6E67D">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81C468E">
            <w:pPr>
              <w:widowControl/>
              <w:spacing w:line="240" w:lineRule="exact"/>
              <w:jc w:val="center"/>
              <w:rPr>
                <w:rFonts w:asci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39296FA6">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6327BB5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：虫情监测完成率</w:t>
            </w:r>
          </w:p>
        </w:tc>
        <w:tc>
          <w:tcPr>
            <w:tcW w:w="850" w:type="dxa"/>
            <w:tcBorders>
              <w:top w:val="nil"/>
              <w:left w:val="nil"/>
              <w:bottom w:val="single" w:color="auto" w:sz="4" w:space="0"/>
              <w:right w:val="single" w:color="auto" w:sz="4" w:space="0"/>
            </w:tcBorders>
            <w:noWrap/>
            <w:vAlign w:val="center"/>
          </w:tcPr>
          <w:p w14:paraId="0558578E">
            <w:pPr>
              <w:widowControl/>
              <w:spacing w:line="240" w:lineRule="exact"/>
              <w:jc w:val="center"/>
              <w:rPr>
                <w:rFonts w:ascii="宋体" w:cs="宋体"/>
                <w:kern w:val="0"/>
                <w:sz w:val="18"/>
                <w:szCs w:val="18"/>
              </w:rPr>
            </w:pPr>
            <w:r>
              <w:rPr>
                <w:rFonts w:hint="eastAsia" w:ascii="宋体" w:cs="宋体"/>
                <w:kern w:val="0"/>
                <w:sz w:val="18"/>
                <w:szCs w:val="18"/>
              </w:rPr>
              <w:t>≥85%</w:t>
            </w:r>
          </w:p>
        </w:tc>
        <w:tc>
          <w:tcPr>
            <w:tcW w:w="851" w:type="dxa"/>
            <w:tcBorders>
              <w:top w:val="nil"/>
              <w:left w:val="nil"/>
              <w:bottom w:val="single" w:color="auto" w:sz="4" w:space="0"/>
              <w:right w:val="single" w:color="auto" w:sz="4" w:space="0"/>
            </w:tcBorders>
            <w:noWrap/>
            <w:vAlign w:val="center"/>
          </w:tcPr>
          <w:p w14:paraId="65E79C8D">
            <w:pPr>
              <w:widowControl/>
              <w:spacing w:line="240" w:lineRule="exact"/>
              <w:jc w:val="center"/>
              <w:rPr>
                <w:rFonts w:ascii="宋体" w:cs="宋体"/>
                <w:kern w:val="0"/>
                <w:sz w:val="18"/>
                <w:szCs w:val="18"/>
              </w:rPr>
            </w:pPr>
            <w:r>
              <w:rPr>
                <w:rFonts w:hint="eastAsia" w:asci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14:paraId="01094E85">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71C2EBE">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10D4ED0">
            <w:pPr>
              <w:widowControl/>
              <w:spacing w:line="240" w:lineRule="exact"/>
              <w:jc w:val="center"/>
              <w:rPr>
                <w:rFonts w:ascii="宋体" w:cs="宋体"/>
                <w:kern w:val="0"/>
                <w:sz w:val="18"/>
                <w:szCs w:val="18"/>
              </w:rPr>
            </w:pPr>
          </w:p>
        </w:tc>
      </w:tr>
      <w:tr w14:paraId="6F805AE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E2B7EDA">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D0519DB">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5F4D691B">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395341F9">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419E5A4F">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30E5A6A9">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059ADFE">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AC571E9">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692A76C8">
            <w:pPr>
              <w:widowControl/>
              <w:spacing w:line="240" w:lineRule="exact"/>
              <w:jc w:val="center"/>
              <w:rPr>
                <w:rFonts w:ascii="宋体" w:cs="宋体"/>
                <w:kern w:val="0"/>
                <w:sz w:val="18"/>
                <w:szCs w:val="18"/>
              </w:rPr>
            </w:pPr>
          </w:p>
        </w:tc>
      </w:tr>
      <w:tr w14:paraId="3A48630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775335FC">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578287B">
            <w:pPr>
              <w:widowControl/>
              <w:spacing w:line="240" w:lineRule="exact"/>
              <w:jc w:val="center"/>
              <w:rPr>
                <w:rFonts w:asci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78A77CA6">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5860995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：完工及时率</w:t>
            </w:r>
          </w:p>
        </w:tc>
        <w:tc>
          <w:tcPr>
            <w:tcW w:w="850" w:type="dxa"/>
            <w:tcBorders>
              <w:top w:val="nil"/>
              <w:left w:val="nil"/>
              <w:bottom w:val="single" w:color="auto" w:sz="4" w:space="0"/>
              <w:right w:val="single" w:color="auto" w:sz="4" w:space="0"/>
            </w:tcBorders>
            <w:noWrap/>
            <w:vAlign w:val="center"/>
          </w:tcPr>
          <w:p w14:paraId="678D1E91">
            <w:pPr>
              <w:widowControl/>
              <w:spacing w:line="240" w:lineRule="exact"/>
              <w:jc w:val="center"/>
              <w:rPr>
                <w:rFonts w:ascii="宋体" w:cs="宋体"/>
                <w:kern w:val="0"/>
                <w:sz w:val="18"/>
                <w:szCs w:val="18"/>
              </w:rPr>
            </w:pPr>
            <w:r>
              <w:rPr>
                <w:rFonts w:hint="eastAsia" w:asci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1FD97CA4">
            <w:pPr>
              <w:widowControl/>
              <w:spacing w:line="240" w:lineRule="exact"/>
              <w:jc w:val="center"/>
              <w:rPr>
                <w:rFonts w:ascii="宋体" w:cs="宋体"/>
                <w:kern w:val="0"/>
                <w:sz w:val="18"/>
                <w:szCs w:val="18"/>
              </w:rPr>
            </w:pPr>
            <w:r>
              <w:rPr>
                <w:rFonts w:hint="eastAsia" w:asci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A1F7442">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C3531B0">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AE54A7D">
            <w:pPr>
              <w:widowControl/>
              <w:spacing w:line="240" w:lineRule="exact"/>
              <w:jc w:val="center"/>
              <w:rPr>
                <w:rFonts w:ascii="宋体" w:cs="宋体"/>
                <w:kern w:val="0"/>
                <w:sz w:val="18"/>
                <w:szCs w:val="18"/>
              </w:rPr>
            </w:pPr>
          </w:p>
        </w:tc>
      </w:tr>
      <w:tr w14:paraId="68D01B6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2DF3D54E">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21740A6">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637651E1">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41677D34">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08DE5B79">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76FC0924">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EF74EDE">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FC79774">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40F1A722">
            <w:pPr>
              <w:widowControl/>
              <w:spacing w:line="240" w:lineRule="exact"/>
              <w:jc w:val="center"/>
              <w:rPr>
                <w:rFonts w:ascii="宋体" w:cs="宋体"/>
                <w:kern w:val="0"/>
                <w:sz w:val="18"/>
                <w:szCs w:val="18"/>
              </w:rPr>
            </w:pPr>
          </w:p>
        </w:tc>
      </w:tr>
      <w:tr w14:paraId="081E10F1">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noWrap/>
            <w:vAlign w:val="center"/>
          </w:tcPr>
          <w:p w14:paraId="11DBC9F6">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AEC4B5D">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03DC1FF7">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3AA065EC">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653D7F23">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151F9B07">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E60CAD0">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1C027F9">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4A9F5A0E">
            <w:pPr>
              <w:widowControl/>
              <w:spacing w:line="240" w:lineRule="exact"/>
              <w:jc w:val="center"/>
              <w:rPr>
                <w:rFonts w:ascii="宋体" w:cs="宋体"/>
                <w:kern w:val="0"/>
                <w:sz w:val="18"/>
                <w:szCs w:val="18"/>
              </w:rPr>
            </w:pPr>
          </w:p>
        </w:tc>
      </w:tr>
      <w:tr w14:paraId="57AA342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20732F11">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F24B0C0">
            <w:pPr>
              <w:widowControl/>
              <w:spacing w:line="240" w:lineRule="exact"/>
              <w:jc w:val="center"/>
              <w:rPr>
                <w:rFonts w:asci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24653117">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3E54DE2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：资金使用</w:t>
            </w:r>
          </w:p>
        </w:tc>
        <w:tc>
          <w:tcPr>
            <w:tcW w:w="850" w:type="dxa"/>
            <w:tcBorders>
              <w:top w:val="nil"/>
              <w:left w:val="nil"/>
              <w:bottom w:val="single" w:color="auto" w:sz="4" w:space="0"/>
              <w:right w:val="single" w:color="auto" w:sz="4" w:space="0"/>
            </w:tcBorders>
            <w:noWrap/>
            <w:vAlign w:val="center"/>
          </w:tcPr>
          <w:p w14:paraId="09D567C3">
            <w:pPr>
              <w:widowControl/>
              <w:spacing w:line="240" w:lineRule="exact"/>
              <w:jc w:val="center"/>
              <w:rPr>
                <w:rFonts w:ascii="宋体" w:cs="宋体"/>
                <w:kern w:val="0"/>
                <w:sz w:val="18"/>
                <w:szCs w:val="18"/>
              </w:rPr>
            </w:pPr>
            <w:r>
              <w:rPr>
                <w:rFonts w:hint="eastAsia" w:asci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0E795A43">
            <w:pPr>
              <w:widowControl/>
              <w:spacing w:line="240" w:lineRule="exact"/>
              <w:jc w:val="center"/>
              <w:rPr>
                <w:rFonts w:ascii="宋体" w:cs="宋体"/>
                <w:kern w:val="0"/>
                <w:sz w:val="18"/>
                <w:szCs w:val="18"/>
              </w:rPr>
            </w:pPr>
            <w:r>
              <w:rPr>
                <w:rFonts w:hint="eastAsia" w:asci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0BA861F">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CD5B93E">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B89E2B4">
            <w:pPr>
              <w:widowControl/>
              <w:spacing w:line="240" w:lineRule="exact"/>
              <w:jc w:val="center"/>
              <w:rPr>
                <w:rFonts w:ascii="宋体" w:cs="宋体"/>
                <w:kern w:val="0"/>
                <w:sz w:val="18"/>
                <w:szCs w:val="18"/>
              </w:rPr>
            </w:pPr>
          </w:p>
        </w:tc>
      </w:tr>
      <w:tr w14:paraId="3080E4C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77F64BE">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DC44693">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06362D20">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16E487CE">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5FDCF095">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7D50CBFF">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E3DE7F2">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2CD2291">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1581E94A">
            <w:pPr>
              <w:widowControl/>
              <w:spacing w:line="240" w:lineRule="exact"/>
              <w:jc w:val="center"/>
              <w:rPr>
                <w:rFonts w:ascii="宋体" w:cs="宋体"/>
                <w:kern w:val="0"/>
                <w:sz w:val="18"/>
                <w:szCs w:val="18"/>
              </w:rPr>
            </w:pPr>
          </w:p>
        </w:tc>
      </w:tr>
      <w:tr w14:paraId="4F867E03">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noWrap/>
            <w:vAlign w:val="center"/>
          </w:tcPr>
          <w:p w14:paraId="15A4597F">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1364830">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357DD276">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164F1472">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7DEA1A0D">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1060F67E">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A3FA1E9">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30DC89A">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1BAA4BB4">
            <w:pPr>
              <w:widowControl/>
              <w:spacing w:line="240" w:lineRule="exact"/>
              <w:jc w:val="center"/>
              <w:rPr>
                <w:rFonts w:ascii="宋体" w:cs="宋体"/>
                <w:kern w:val="0"/>
                <w:sz w:val="18"/>
                <w:szCs w:val="18"/>
              </w:rPr>
            </w:pPr>
          </w:p>
        </w:tc>
      </w:tr>
      <w:tr w14:paraId="0D8AF52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29E2A7EE">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2FED3C96">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noWrap/>
            <w:vAlign w:val="center"/>
          </w:tcPr>
          <w:p w14:paraId="4E91D2EC">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14:paraId="282686BC">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4242622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：经济损失比率</w:t>
            </w:r>
          </w:p>
        </w:tc>
        <w:tc>
          <w:tcPr>
            <w:tcW w:w="850" w:type="dxa"/>
            <w:tcBorders>
              <w:top w:val="nil"/>
              <w:left w:val="nil"/>
              <w:bottom w:val="single" w:color="auto" w:sz="4" w:space="0"/>
              <w:right w:val="single" w:color="auto" w:sz="4" w:space="0"/>
            </w:tcBorders>
            <w:noWrap/>
            <w:vAlign w:val="center"/>
          </w:tcPr>
          <w:p w14:paraId="3C5188F7">
            <w:pPr>
              <w:widowControl/>
              <w:spacing w:line="240" w:lineRule="exact"/>
              <w:jc w:val="center"/>
              <w:rPr>
                <w:rFonts w:ascii="宋体" w:cs="宋体"/>
                <w:kern w:val="0"/>
                <w:sz w:val="18"/>
                <w:szCs w:val="18"/>
              </w:rPr>
            </w:pPr>
            <w:r>
              <w:rPr>
                <w:rFonts w:hint="eastAsia" w:ascii="宋体" w:cs="宋体"/>
                <w:kern w:val="0"/>
                <w:sz w:val="18"/>
                <w:szCs w:val="18"/>
              </w:rPr>
              <w:t>≤5%</w:t>
            </w:r>
          </w:p>
        </w:tc>
        <w:tc>
          <w:tcPr>
            <w:tcW w:w="851" w:type="dxa"/>
            <w:tcBorders>
              <w:top w:val="nil"/>
              <w:left w:val="nil"/>
              <w:bottom w:val="single" w:color="auto" w:sz="4" w:space="0"/>
              <w:right w:val="single" w:color="auto" w:sz="4" w:space="0"/>
            </w:tcBorders>
            <w:noWrap/>
            <w:vAlign w:val="center"/>
          </w:tcPr>
          <w:p w14:paraId="52CDE060">
            <w:pPr>
              <w:widowControl/>
              <w:spacing w:line="240" w:lineRule="exact"/>
              <w:jc w:val="center"/>
              <w:rPr>
                <w:rFonts w:ascii="宋体" w:cs="宋体"/>
                <w:kern w:val="0"/>
                <w:sz w:val="18"/>
                <w:szCs w:val="18"/>
              </w:rPr>
            </w:pPr>
            <w:r>
              <w:rPr>
                <w:rFonts w:hint="eastAsia" w:ascii="宋体" w:cs="宋体"/>
                <w:kern w:val="0"/>
                <w:sz w:val="18"/>
                <w:szCs w:val="18"/>
              </w:rPr>
              <w:t>3%</w:t>
            </w:r>
          </w:p>
        </w:tc>
        <w:tc>
          <w:tcPr>
            <w:tcW w:w="567" w:type="dxa"/>
            <w:gridSpan w:val="2"/>
            <w:tcBorders>
              <w:top w:val="nil"/>
              <w:left w:val="nil"/>
              <w:bottom w:val="single" w:color="auto" w:sz="4" w:space="0"/>
              <w:right w:val="single" w:color="auto" w:sz="4" w:space="0"/>
            </w:tcBorders>
            <w:noWrap/>
            <w:vAlign w:val="center"/>
          </w:tcPr>
          <w:p w14:paraId="467F31C4">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CE7A846">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8C5498F">
            <w:pPr>
              <w:widowControl/>
              <w:spacing w:line="240" w:lineRule="exact"/>
              <w:jc w:val="center"/>
              <w:rPr>
                <w:rFonts w:ascii="宋体" w:cs="宋体"/>
                <w:kern w:val="0"/>
                <w:sz w:val="18"/>
                <w:szCs w:val="18"/>
              </w:rPr>
            </w:pPr>
          </w:p>
        </w:tc>
      </w:tr>
      <w:tr w14:paraId="5AB6765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4A007E6">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F38FC4E">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7448A6B1">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2A062743">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6F7C19D1">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7F1F3AC3">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BDBA4AE">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9827B5D">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70D13852">
            <w:pPr>
              <w:widowControl/>
              <w:spacing w:line="240" w:lineRule="exact"/>
              <w:jc w:val="center"/>
              <w:rPr>
                <w:rFonts w:ascii="宋体" w:cs="宋体"/>
                <w:kern w:val="0"/>
                <w:sz w:val="18"/>
                <w:szCs w:val="18"/>
              </w:rPr>
            </w:pPr>
          </w:p>
        </w:tc>
      </w:tr>
      <w:tr w14:paraId="32306722">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57E90664">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AA73807">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43F0B209">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00659C3E">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4FA6013F">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2CE4564A">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DBEE8B7">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BC2485B">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44C095E3">
            <w:pPr>
              <w:widowControl/>
              <w:spacing w:line="240" w:lineRule="exact"/>
              <w:jc w:val="center"/>
              <w:rPr>
                <w:rFonts w:ascii="宋体" w:cs="宋体"/>
                <w:kern w:val="0"/>
                <w:sz w:val="18"/>
                <w:szCs w:val="18"/>
              </w:rPr>
            </w:pPr>
          </w:p>
        </w:tc>
      </w:tr>
      <w:tr w14:paraId="29686E8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743E583">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6BE306F">
            <w:pPr>
              <w:widowControl/>
              <w:spacing w:line="240" w:lineRule="exact"/>
              <w:jc w:val="center"/>
              <w:rPr>
                <w:rFonts w:asci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0E4CFDCB">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14:paraId="51E50405">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03456DC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：社会安定</w:t>
            </w:r>
          </w:p>
        </w:tc>
        <w:tc>
          <w:tcPr>
            <w:tcW w:w="850" w:type="dxa"/>
            <w:tcBorders>
              <w:top w:val="nil"/>
              <w:left w:val="nil"/>
              <w:bottom w:val="single" w:color="auto" w:sz="4" w:space="0"/>
              <w:right w:val="single" w:color="auto" w:sz="4" w:space="0"/>
            </w:tcBorders>
            <w:noWrap/>
            <w:vAlign w:val="center"/>
          </w:tcPr>
          <w:p w14:paraId="252E6358">
            <w:pPr>
              <w:widowControl/>
              <w:spacing w:line="240" w:lineRule="exact"/>
              <w:jc w:val="center"/>
              <w:rPr>
                <w:rFonts w:ascii="宋体" w:cs="宋体"/>
                <w:kern w:val="0"/>
                <w:sz w:val="18"/>
                <w:szCs w:val="18"/>
              </w:rPr>
            </w:pPr>
            <w:r>
              <w:rPr>
                <w:rFonts w:hint="eastAsia" w:asci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478CF4A7">
            <w:pPr>
              <w:widowControl/>
              <w:spacing w:line="240" w:lineRule="exact"/>
              <w:jc w:val="center"/>
              <w:rPr>
                <w:rFonts w:ascii="宋体" w:cs="宋体"/>
                <w:kern w:val="0"/>
                <w:sz w:val="18"/>
                <w:szCs w:val="18"/>
              </w:rPr>
            </w:pPr>
            <w:r>
              <w:rPr>
                <w:rFonts w:hint="eastAsia" w:asci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795F332">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3521016">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6315BE4">
            <w:pPr>
              <w:widowControl/>
              <w:spacing w:line="240" w:lineRule="exact"/>
              <w:jc w:val="center"/>
              <w:rPr>
                <w:rFonts w:ascii="宋体" w:cs="宋体"/>
                <w:kern w:val="0"/>
                <w:sz w:val="18"/>
                <w:szCs w:val="18"/>
              </w:rPr>
            </w:pPr>
          </w:p>
        </w:tc>
      </w:tr>
      <w:tr w14:paraId="673CDDA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109488A">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D7CCB97">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5EE04F72">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4AE5EB5E">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074A8274">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22CF9783">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A6F5F90">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3725908">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22462A86">
            <w:pPr>
              <w:widowControl/>
              <w:spacing w:line="240" w:lineRule="exact"/>
              <w:jc w:val="center"/>
              <w:rPr>
                <w:rFonts w:ascii="宋体" w:cs="宋体"/>
                <w:kern w:val="0"/>
                <w:sz w:val="18"/>
                <w:szCs w:val="18"/>
              </w:rPr>
            </w:pPr>
          </w:p>
        </w:tc>
      </w:tr>
      <w:tr w14:paraId="4BF54039">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2D1A9FCC">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1390305">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67B986DC">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3AD9B111">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125FD7EE">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7D31FACF">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CC45B4F">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69406E3">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26ED639F">
            <w:pPr>
              <w:widowControl/>
              <w:spacing w:line="240" w:lineRule="exact"/>
              <w:jc w:val="center"/>
              <w:rPr>
                <w:rFonts w:ascii="宋体" w:cs="宋体"/>
                <w:kern w:val="0"/>
                <w:sz w:val="18"/>
                <w:szCs w:val="18"/>
              </w:rPr>
            </w:pPr>
          </w:p>
        </w:tc>
      </w:tr>
      <w:tr w14:paraId="37D6397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D777D05">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45AF804">
            <w:pPr>
              <w:widowControl/>
              <w:spacing w:line="240" w:lineRule="exact"/>
              <w:jc w:val="center"/>
              <w:rPr>
                <w:rFonts w:asci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49342CD4">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14:paraId="783246F4">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2EB2955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：生态安全</w:t>
            </w:r>
          </w:p>
        </w:tc>
        <w:tc>
          <w:tcPr>
            <w:tcW w:w="850" w:type="dxa"/>
            <w:tcBorders>
              <w:top w:val="nil"/>
              <w:left w:val="nil"/>
              <w:bottom w:val="single" w:color="auto" w:sz="4" w:space="0"/>
              <w:right w:val="single" w:color="auto" w:sz="4" w:space="0"/>
            </w:tcBorders>
            <w:noWrap/>
            <w:vAlign w:val="center"/>
          </w:tcPr>
          <w:p w14:paraId="79456C8E">
            <w:pPr>
              <w:widowControl/>
              <w:spacing w:line="240" w:lineRule="exact"/>
              <w:jc w:val="center"/>
              <w:rPr>
                <w:rFonts w:ascii="宋体" w:cs="宋体"/>
                <w:kern w:val="0"/>
                <w:sz w:val="18"/>
                <w:szCs w:val="18"/>
              </w:rPr>
            </w:pPr>
            <w:r>
              <w:rPr>
                <w:rFonts w:hint="eastAsia" w:asci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094C438F">
            <w:pPr>
              <w:widowControl/>
              <w:spacing w:line="240" w:lineRule="exact"/>
              <w:jc w:val="center"/>
              <w:rPr>
                <w:rFonts w:ascii="宋体" w:cs="宋体"/>
                <w:kern w:val="0"/>
                <w:sz w:val="18"/>
                <w:szCs w:val="18"/>
              </w:rPr>
            </w:pPr>
            <w:r>
              <w:rPr>
                <w:rFonts w:hint="eastAsia" w:asci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339F9CF">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B48C417">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6561672">
            <w:pPr>
              <w:widowControl/>
              <w:spacing w:line="240" w:lineRule="exact"/>
              <w:jc w:val="center"/>
              <w:rPr>
                <w:rFonts w:ascii="宋体" w:cs="宋体"/>
                <w:kern w:val="0"/>
                <w:sz w:val="18"/>
                <w:szCs w:val="18"/>
              </w:rPr>
            </w:pPr>
          </w:p>
        </w:tc>
      </w:tr>
      <w:tr w14:paraId="10B1115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1674C9C">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2A99D27">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40CC7297">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6E5F49BE">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37B434D1">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3D250AD5">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619CD07">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662B6EF">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3B84142F">
            <w:pPr>
              <w:widowControl/>
              <w:spacing w:line="240" w:lineRule="exact"/>
              <w:jc w:val="center"/>
              <w:rPr>
                <w:rFonts w:ascii="宋体" w:cs="宋体"/>
                <w:kern w:val="0"/>
                <w:sz w:val="18"/>
                <w:szCs w:val="18"/>
              </w:rPr>
            </w:pPr>
          </w:p>
        </w:tc>
      </w:tr>
      <w:tr w14:paraId="514793B1">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noWrap/>
            <w:vAlign w:val="center"/>
          </w:tcPr>
          <w:p w14:paraId="1B5EB7C3">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C031238">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28F555FA">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19C8CF91">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282A48EC">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16C3AB79">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FCE92DB">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8809404">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313E0BCA">
            <w:pPr>
              <w:widowControl/>
              <w:spacing w:line="240" w:lineRule="exact"/>
              <w:jc w:val="center"/>
              <w:rPr>
                <w:rFonts w:ascii="宋体" w:cs="宋体"/>
                <w:kern w:val="0"/>
                <w:sz w:val="18"/>
                <w:szCs w:val="18"/>
              </w:rPr>
            </w:pPr>
          </w:p>
        </w:tc>
      </w:tr>
      <w:tr w14:paraId="35A6DAD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0007FB64">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6138526">
            <w:pPr>
              <w:widowControl/>
              <w:spacing w:line="240" w:lineRule="exact"/>
              <w:jc w:val="center"/>
              <w:rPr>
                <w:rFonts w:asci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76DD10DA">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15CADD37">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：农业安全</w:t>
            </w:r>
          </w:p>
        </w:tc>
        <w:tc>
          <w:tcPr>
            <w:tcW w:w="850" w:type="dxa"/>
            <w:tcBorders>
              <w:top w:val="nil"/>
              <w:left w:val="nil"/>
              <w:bottom w:val="single" w:color="auto" w:sz="4" w:space="0"/>
              <w:right w:val="single" w:color="auto" w:sz="4" w:space="0"/>
            </w:tcBorders>
            <w:noWrap/>
            <w:vAlign w:val="center"/>
          </w:tcPr>
          <w:p w14:paraId="3E7E3500">
            <w:pPr>
              <w:widowControl/>
              <w:spacing w:line="240" w:lineRule="exact"/>
              <w:jc w:val="center"/>
              <w:rPr>
                <w:rFonts w:ascii="宋体" w:cs="宋体"/>
                <w:kern w:val="0"/>
                <w:sz w:val="18"/>
                <w:szCs w:val="18"/>
              </w:rPr>
            </w:pPr>
            <w:r>
              <w:rPr>
                <w:rFonts w:hint="eastAsia" w:asci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0A9F759B">
            <w:pPr>
              <w:widowControl/>
              <w:spacing w:line="240" w:lineRule="exact"/>
              <w:jc w:val="center"/>
              <w:rPr>
                <w:rFonts w:ascii="宋体" w:cs="宋体"/>
                <w:kern w:val="0"/>
                <w:sz w:val="18"/>
                <w:szCs w:val="18"/>
              </w:rPr>
            </w:pPr>
            <w:r>
              <w:rPr>
                <w:rFonts w:hint="eastAsia" w:asci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8B11ABD">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86AADAB">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0A0D7B26">
            <w:pPr>
              <w:widowControl/>
              <w:spacing w:line="240" w:lineRule="exact"/>
              <w:jc w:val="center"/>
              <w:rPr>
                <w:rFonts w:ascii="宋体" w:cs="宋体"/>
                <w:kern w:val="0"/>
                <w:sz w:val="18"/>
                <w:szCs w:val="18"/>
              </w:rPr>
            </w:pPr>
          </w:p>
        </w:tc>
      </w:tr>
      <w:tr w14:paraId="1CA5342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1F499B62">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706D8C2">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3C474CB6">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0685C755">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48C69890">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479071C5">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9540564">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BE89F53">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15F3DD3B">
            <w:pPr>
              <w:widowControl/>
              <w:spacing w:line="240" w:lineRule="exact"/>
              <w:jc w:val="center"/>
              <w:rPr>
                <w:rFonts w:ascii="宋体" w:cs="宋体"/>
                <w:kern w:val="0"/>
                <w:sz w:val="18"/>
                <w:szCs w:val="18"/>
              </w:rPr>
            </w:pPr>
          </w:p>
        </w:tc>
      </w:tr>
      <w:tr w14:paraId="5CCCBA64">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01A9181B">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4A26E03">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1CA4E074">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401AF80F">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5484E833">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4906EA92">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2FE7F67">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4B2193E">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0841673B">
            <w:pPr>
              <w:widowControl/>
              <w:spacing w:line="240" w:lineRule="exact"/>
              <w:jc w:val="center"/>
              <w:rPr>
                <w:rFonts w:ascii="宋体" w:cs="宋体"/>
                <w:kern w:val="0"/>
                <w:sz w:val="18"/>
                <w:szCs w:val="18"/>
              </w:rPr>
            </w:pPr>
          </w:p>
        </w:tc>
      </w:tr>
      <w:tr w14:paraId="42ED6CE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1491C2F">
            <w:pPr>
              <w:widowControl/>
              <w:spacing w:line="240" w:lineRule="exact"/>
              <w:jc w:val="center"/>
              <w:rPr>
                <w:rFonts w:ascii="宋体" w:cs="宋体"/>
                <w:kern w:val="0"/>
                <w:sz w:val="18"/>
                <w:szCs w:val="18"/>
              </w:rPr>
            </w:pPr>
          </w:p>
        </w:tc>
        <w:tc>
          <w:tcPr>
            <w:tcW w:w="650" w:type="dxa"/>
            <w:vMerge w:val="restart"/>
            <w:tcBorders>
              <w:top w:val="nil"/>
              <w:left w:val="single" w:color="auto" w:sz="4" w:space="0"/>
              <w:right w:val="single" w:color="auto" w:sz="4" w:space="0"/>
            </w:tcBorders>
            <w:noWrap/>
            <w:vAlign w:val="center"/>
          </w:tcPr>
          <w:p w14:paraId="0F8E29AE">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14:paraId="301140EE">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noWrap/>
            <w:vAlign w:val="center"/>
          </w:tcPr>
          <w:p w14:paraId="5491A0CE">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608DDA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：服务对象满意度</w:t>
            </w:r>
          </w:p>
        </w:tc>
        <w:tc>
          <w:tcPr>
            <w:tcW w:w="850" w:type="dxa"/>
            <w:tcBorders>
              <w:top w:val="nil"/>
              <w:left w:val="nil"/>
              <w:bottom w:val="single" w:color="auto" w:sz="4" w:space="0"/>
              <w:right w:val="single" w:color="auto" w:sz="4" w:space="0"/>
            </w:tcBorders>
            <w:noWrap/>
            <w:vAlign w:val="center"/>
          </w:tcPr>
          <w:p w14:paraId="06F4B707">
            <w:pPr>
              <w:widowControl/>
              <w:spacing w:line="240" w:lineRule="exact"/>
              <w:jc w:val="center"/>
              <w:rPr>
                <w:rFonts w:ascii="宋体" w:cs="宋体"/>
                <w:kern w:val="0"/>
                <w:sz w:val="18"/>
                <w:szCs w:val="18"/>
              </w:rPr>
            </w:pPr>
            <w:r>
              <w:rPr>
                <w:rFonts w:hint="eastAsia" w:ascii="宋体" w:cs="宋体"/>
                <w:kern w:val="0"/>
                <w:sz w:val="18"/>
                <w:szCs w:val="18"/>
              </w:rPr>
              <w:t>≥85%</w:t>
            </w:r>
          </w:p>
        </w:tc>
        <w:tc>
          <w:tcPr>
            <w:tcW w:w="851" w:type="dxa"/>
            <w:tcBorders>
              <w:top w:val="nil"/>
              <w:left w:val="nil"/>
              <w:bottom w:val="single" w:color="auto" w:sz="4" w:space="0"/>
              <w:right w:val="single" w:color="auto" w:sz="4" w:space="0"/>
            </w:tcBorders>
            <w:noWrap/>
            <w:vAlign w:val="center"/>
          </w:tcPr>
          <w:p w14:paraId="3AADBCCE">
            <w:pPr>
              <w:widowControl/>
              <w:spacing w:line="240" w:lineRule="exact"/>
              <w:jc w:val="center"/>
              <w:rPr>
                <w:rFonts w:ascii="宋体" w:cs="宋体"/>
                <w:kern w:val="0"/>
                <w:sz w:val="18"/>
                <w:szCs w:val="18"/>
              </w:rPr>
            </w:pPr>
            <w:r>
              <w:rPr>
                <w:rFonts w:hint="eastAsia" w:asci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14:paraId="6388AE50">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2671F1B">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B7E4A59">
            <w:pPr>
              <w:widowControl/>
              <w:spacing w:line="240" w:lineRule="exact"/>
              <w:jc w:val="center"/>
              <w:rPr>
                <w:rFonts w:ascii="宋体" w:cs="宋体"/>
                <w:kern w:val="0"/>
                <w:sz w:val="18"/>
                <w:szCs w:val="18"/>
              </w:rPr>
            </w:pPr>
          </w:p>
        </w:tc>
      </w:tr>
      <w:tr w14:paraId="230369D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0C58531">
            <w:pPr>
              <w:widowControl/>
              <w:spacing w:line="240" w:lineRule="exact"/>
              <w:jc w:val="center"/>
              <w:rPr>
                <w:rFonts w:ascii="宋体" w:cs="宋体"/>
                <w:kern w:val="0"/>
                <w:sz w:val="18"/>
                <w:szCs w:val="18"/>
              </w:rPr>
            </w:pPr>
          </w:p>
        </w:tc>
        <w:tc>
          <w:tcPr>
            <w:tcW w:w="650" w:type="dxa"/>
            <w:vMerge w:val="continue"/>
            <w:tcBorders>
              <w:left w:val="single" w:color="auto" w:sz="4" w:space="0"/>
              <w:right w:val="single" w:color="auto" w:sz="4" w:space="0"/>
            </w:tcBorders>
            <w:noWrap/>
            <w:vAlign w:val="center"/>
          </w:tcPr>
          <w:p w14:paraId="35D6A678">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2557A7EC">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7C99D7FC">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2E42945A">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4EF0F8DD">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BD1E1B9">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5723CDA">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756DA4A6">
            <w:pPr>
              <w:widowControl/>
              <w:spacing w:line="240" w:lineRule="exact"/>
              <w:jc w:val="center"/>
              <w:rPr>
                <w:rFonts w:ascii="宋体" w:cs="宋体"/>
                <w:kern w:val="0"/>
                <w:sz w:val="18"/>
                <w:szCs w:val="18"/>
              </w:rPr>
            </w:pPr>
          </w:p>
        </w:tc>
      </w:tr>
      <w:tr w14:paraId="2EC45F1E">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ign w:val="center"/>
          </w:tcPr>
          <w:p w14:paraId="020901E5">
            <w:pPr>
              <w:widowControl/>
              <w:spacing w:line="240" w:lineRule="exact"/>
              <w:jc w:val="center"/>
              <w:rPr>
                <w:rFonts w:asci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ign w:val="center"/>
          </w:tcPr>
          <w:p w14:paraId="28137DDE">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5542C8D0">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750E3BA3">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5D701377">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004E235E">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279864A">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E9A8972">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1E4ED5B0">
            <w:pPr>
              <w:widowControl/>
              <w:spacing w:line="240" w:lineRule="exact"/>
              <w:jc w:val="center"/>
              <w:rPr>
                <w:rFonts w:ascii="宋体" w:cs="宋体"/>
                <w:kern w:val="0"/>
                <w:sz w:val="18"/>
                <w:szCs w:val="18"/>
              </w:rPr>
            </w:pPr>
          </w:p>
        </w:tc>
      </w:tr>
      <w:tr w14:paraId="0B30B29E">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20BF5FDC">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7055FD79">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D9418B3">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4BA750F9">
            <w:pPr>
              <w:widowControl/>
              <w:spacing w:line="240" w:lineRule="exact"/>
              <w:jc w:val="center"/>
              <w:rPr>
                <w:rFonts w:ascii="宋体" w:cs="宋体"/>
                <w:kern w:val="0"/>
                <w:sz w:val="18"/>
                <w:szCs w:val="18"/>
              </w:rPr>
            </w:pPr>
          </w:p>
        </w:tc>
      </w:tr>
      <w:tr w14:paraId="335E6E0B">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1A42F0FE">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75D3C172">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08E8C74">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noWrap/>
            <w:vAlign w:val="center"/>
          </w:tcPr>
          <w:p w14:paraId="233B9673">
            <w:pPr>
              <w:widowControl/>
              <w:spacing w:line="240" w:lineRule="exact"/>
              <w:jc w:val="center"/>
              <w:rPr>
                <w:rFonts w:ascii="宋体" w:cs="宋体"/>
                <w:kern w:val="0"/>
                <w:sz w:val="18"/>
                <w:szCs w:val="18"/>
              </w:rPr>
            </w:pPr>
          </w:p>
        </w:tc>
      </w:tr>
    </w:tbl>
    <w:p w14:paraId="084B1EA1">
      <w:pPr>
        <w:spacing w:line="300" w:lineRule="exact"/>
        <w:rPr>
          <w:rFonts w:ascii="黑体" w:hAnsi="黑体" w:eastAsia="黑体"/>
          <w:sz w:val="32"/>
          <w:szCs w:val="32"/>
        </w:rPr>
      </w:pPr>
    </w:p>
    <w:p w14:paraId="00AAEDBD">
      <w:pPr>
        <w:spacing w:line="520" w:lineRule="exact"/>
        <w:jc w:val="center"/>
        <w:rPr>
          <w:rFonts w:cs="宋体" w:asciiTheme="majorEastAsia" w:hAnsiTheme="majorEastAsia" w:eastAsiaTheme="majorEastAsia"/>
          <w:kern w:val="0"/>
          <w:sz w:val="44"/>
          <w:szCs w:val="44"/>
          <w:lang w:val="zh-CN"/>
        </w:rPr>
      </w:pPr>
      <w:r>
        <w:rPr>
          <w:rFonts w:hint="eastAsia" w:cs="宋体" w:asciiTheme="majorEastAsia" w:hAnsiTheme="majorEastAsia" w:eastAsiaTheme="majorEastAsia"/>
          <w:kern w:val="0"/>
          <w:sz w:val="44"/>
          <w:szCs w:val="44"/>
          <w:lang w:val="zh-CN"/>
        </w:rPr>
        <w:t>2019年秸秆综合利用项目支出绩效</w:t>
      </w:r>
    </w:p>
    <w:p w14:paraId="72EA90FB">
      <w:pPr>
        <w:spacing w:line="520" w:lineRule="exact"/>
        <w:jc w:val="center"/>
        <w:rPr>
          <w:rFonts w:cs="宋体" w:asciiTheme="majorEastAsia" w:hAnsiTheme="majorEastAsia" w:eastAsiaTheme="majorEastAsia"/>
          <w:kern w:val="0"/>
          <w:sz w:val="44"/>
          <w:szCs w:val="44"/>
          <w:lang w:val="zh-CN"/>
        </w:rPr>
      </w:pPr>
      <w:r>
        <w:rPr>
          <w:rFonts w:hint="eastAsia" w:cs="宋体" w:asciiTheme="majorEastAsia" w:hAnsiTheme="majorEastAsia" w:eastAsiaTheme="majorEastAsia"/>
          <w:kern w:val="0"/>
          <w:sz w:val="44"/>
          <w:szCs w:val="44"/>
          <w:lang w:val="zh-CN"/>
        </w:rPr>
        <w:t>自评报告</w:t>
      </w:r>
    </w:p>
    <w:p w14:paraId="2A2F8D59">
      <w:pPr>
        <w:spacing w:line="520" w:lineRule="exact"/>
        <w:jc w:val="center"/>
        <w:rPr>
          <w:rFonts w:cs="宋体" w:asciiTheme="majorEastAsia" w:hAnsiTheme="majorEastAsia" w:eastAsiaTheme="majorEastAsia"/>
          <w:kern w:val="0"/>
          <w:sz w:val="36"/>
          <w:szCs w:val="36"/>
          <w:lang w:val="zh-CN"/>
        </w:rPr>
      </w:pPr>
    </w:p>
    <w:p w14:paraId="19783B90">
      <w:pPr>
        <w:ind w:firstLine="800" w:firstLineChars="250"/>
        <w:rPr>
          <w:rFonts w:ascii="黑体" w:hAnsi="黑体" w:eastAsia="黑体" w:cs="宋体"/>
          <w:sz w:val="32"/>
          <w:szCs w:val="32"/>
        </w:rPr>
      </w:pPr>
      <w:r>
        <w:rPr>
          <w:rFonts w:hint="eastAsia" w:ascii="黑体" w:hAnsi="黑体" w:eastAsia="黑体" w:cs="宋体"/>
          <w:sz w:val="32"/>
          <w:szCs w:val="32"/>
        </w:rPr>
        <w:t>一、基本情况</w:t>
      </w:r>
    </w:p>
    <w:p w14:paraId="445ADE70">
      <w:pPr>
        <w:spacing w:line="520" w:lineRule="exact"/>
        <w:ind w:firstLine="640" w:firstLineChars="200"/>
        <w:rPr>
          <w:rFonts w:ascii="仿宋" w:hAnsi="仿宋" w:eastAsia="仿宋"/>
          <w:sz w:val="32"/>
          <w:szCs w:val="32"/>
        </w:rPr>
      </w:pPr>
      <w:r>
        <w:rPr>
          <w:rFonts w:hint="eastAsia" w:ascii="楷体" w:hAnsi="楷体" w:eastAsia="楷体" w:cs="宋体"/>
          <w:sz w:val="32"/>
          <w:szCs w:val="32"/>
        </w:rPr>
        <w:t>（一）项目概况。</w:t>
      </w:r>
      <w:r>
        <w:rPr>
          <w:rFonts w:hint="eastAsia" w:ascii="仿宋" w:hAnsi="仿宋" w:eastAsia="仿宋" w:cs="仿宋"/>
          <w:sz w:val="32"/>
          <w:szCs w:val="32"/>
        </w:rPr>
        <w:t>根据河北省农业农村厅印发的《关于做好河北省</w:t>
      </w:r>
      <w:r>
        <w:rPr>
          <w:rFonts w:ascii="仿宋" w:hAnsi="仿宋" w:eastAsia="仿宋" w:cs="仿宋"/>
          <w:sz w:val="32"/>
          <w:szCs w:val="32"/>
        </w:rPr>
        <w:t>2019</w:t>
      </w:r>
      <w:r>
        <w:rPr>
          <w:rFonts w:hint="eastAsia" w:ascii="仿宋" w:hAnsi="仿宋" w:eastAsia="仿宋" w:cs="仿宋"/>
          <w:sz w:val="32"/>
          <w:szCs w:val="32"/>
        </w:rPr>
        <w:t>年农作物秸秆综合利用试点项目申报工作的通知》以及</w:t>
      </w:r>
      <w:r>
        <w:rPr>
          <w:rFonts w:hint="eastAsia" w:ascii="仿宋" w:hAnsi="仿宋" w:eastAsia="仿宋" w:cs="宋体"/>
          <w:sz w:val="32"/>
          <w:szCs w:val="32"/>
        </w:rPr>
        <w:t>河北省财政厅《关于提前下达2019年中央农业资源及生态保护补助资金预算的通知》（冀财农〔2018〕163号）文件精神，我市组织实施了2019年秸秆综合利用试点项目，项目资金总资金1972万元，其中中央财政资金800万元。在</w:t>
      </w:r>
      <w:r>
        <w:rPr>
          <w:rFonts w:hint="eastAsia" w:ascii="仿宋" w:hAnsi="仿宋" w:eastAsia="仿宋"/>
          <w:sz w:val="32"/>
          <w:szCs w:val="32"/>
        </w:rPr>
        <w:t>项目建设</w:t>
      </w:r>
      <w:r>
        <w:rPr>
          <w:rFonts w:ascii="仿宋" w:hAnsi="仿宋" w:eastAsia="仿宋"/>
          <w:sz w:val="32"/>
          <w:szCs w:val="32"/>
        </w:rPr>
        <w:t>内容</w:t>
      </w:r>
      <w:r>
        <w:rPr>
          <w:rFonts w:hint="eastAsia" w:ascii="仿宋" w:hAnsi="仿宋" w:eastAsia="仿宋"/>
          <w:sz w:val="32"/>
          <w:szCs w:val="32"/>
        </w:rPr>
        <w:t>及资金投入使用上涉及两项内容：</w:t>
      </w:r>
      <w:r>
        <w:rPr>
          <w:rFonts w:hint="eastAsia" w:ascii="仿宋" w:hAnsi="仿宋" w:eastAsia="仿宋"/>
          <w:b/>
          <w:sz w:val="32"/>
          <w:szCs w:val="32"/>
        </w:rPr>
        <w:t>一是秸秆肥料化生产有机肥。</w:t>
      </w:r>
      <w:r>
        <w:rPr>
          <w:rFonts w:hint="eastAsia" w:ascii="仿宋" w:hAnsi="仿宋" w:eastAsia="仿宋"/>
          <w:sz w:val="32"/>
          <w:szCs w:val="32"/>
        </w:rPr>
        <w:t>项目资金765万元，其中财政补助资金331万元</w:t>
      </w:r>
      <w:r>
        <w:rPr>
          <w:rFonts w:hint="eastAsia" w:ascii="仿宋" w:hAnsi="仿宋" w:eastAsia="仿宋" w:cs="仿宋_GB2312"/>
          <w:sz w:val="32"/>
          <w:szCs w:val="32"/>
        </w:rPr>
        <w:t>（秸秆加工有机肥补助资金200万元，机械设备补助131万元），自筹资金434万元</w:t>
      </w:r>
      <w:r>
        <w:rPr>
          <w:rFonts w:hint="eastAsia" w:ascii="仿宋" w:hAnsi="仿宋" w:eastAsia="仿宋"/>
          <w:sz w:val="32"/>
          <w:szCs w:val="32"/>
        </w:rPr>
        <w:t>，消耗秸秆2万吨，每吨补贴100元。</w:t>
      </w:r>
      <w:r>
        <w:rPr>
          <w:rFonts w:hint="eastAsia" w:ascii="仿宋" w:hAnsi="仿宋" w:eastAsia="仿宋"/>
          <w:b/>
          <w:sz w:val="32"/>
          <w:szCs w:val="32"/>
        </w:rPr>
        <w:t>二是收储运体系建设。项目资金1207万元，</w:t>
      </w:r>
      <w:r>
        <w:rPr>
          <w:rFonts w:hint="eastAsia" w:ascii="仿宋" w:hAnsi="仿宋" w:eastAsia="仿宋"/>
          <w:sz w:val="32"/>
          <w:szCs w:val="32"/>
        </w:rPr>
        <w:t>其中安排财政补助资金469万元</w:t>
      </w:r>
      <w:r>
        <w:rPr>
          <w:rFonts w:hint="eastAsia" w:ascii="仿宋" w:hAnsi="仿宋" w:eastAsia="仿宋" w:cs="仿宋_GB2312"/>
          <w:sz w:val="32"/>
          <w:szCs w:val="32"/>
        </w:rPr>
        <w:t>（秸秆回收作业补助130万元，机械设备补助</w:t>
      </w:r>
      <w:r>
        <w:rPr>
          <w:rFonts w:hint="eastAsia" w:ascii="仿宋" w:hAnsi="仿宋" w:eastAsia="仿宋"/>
          <w:sz w:val="32"/>
          <w:szCs w:val="32"/>
        </w:rPr>
        <w:t>339</w:t>
      </w:r>
      <w:r>
        <w:rPr>
          <w:rFonts w:hint="eastAsia" w:ascii="仿宋" w:hAnsi="仿宋" w:eastAsia="仿宋" w:cs="仿宋_GB2312"/>
          <w:sz w:val="32"/>
          <w:szCs w:val="32"/>
        </w:rPr>
        <w:t>万元）自筹资金738万元</w:t>
      </w:r>
      <w:r>
        <w:rPr>
          <w:rFonts w:hint="eastAsia" w:ascii="仿宋" w:hAnsi="仿宋" w:eastAsia="仿宋"/>
          <w:sz w:val="32"/>
          <w:szCs w:val="32"/>
        </w:rPr>
        <w:t>，消耗秸秆6.5万吨，每吨补助20元。</w:t>
      </w:r>
    </w:p>
    <w:p w14:paraId="793BA4CD">
      <w:pPr>
        <w:spacing w:line="520" w:lineRule="exact"/>
        <w:ind w:firstLine="640" w:firstLineChars="200"/>
        <w:rPr>
          <w:rFonts w:ascii="仿宋" w:hAnsi="仿宋" w:eastAsia="仿宋"/>
          <w:sz w:val="32"/>
          <w:szCs w:val="32"/>
        </w:rPr>
      </w:pPr>
      <w:r>
        <w:rPr>
          <w:rFonts w:hint="eastAsia" w:ascii="楷体" w:hAnsi="楷体" w:eastAsia="楷体"/>
          <w:sz w:val="32"/>
          <w:szCs w:val="32"/>
        </w:rPr>
        <w:t>（二）项目绩效目标。</w:t>
      </w:r>
      <w:r>
        <w:rPr>
          <w:rFonts w:hint="eastAsia" w:ascii="仿宋" w:hAnsi="仿宋" w:eastAsia="仿宋" w:cs="仿宋"/>
          <w:sz w:val="32"/>
          <w:szCs w:val="32"/>
        </w:rPr>
        <w:t>通过项目实施初步建立覆盖市、乡、村的秸秆收储运服务体系和秸秆综合利用长效机制。切实优化秸秆综合利用手段，提升秸秆综合利用质量，探索可持续、可复制、可推广的秸秆综合利用技术路线、应用模式和运行机制。年内新增秸秆综合利用社会化服务组织4个，秸秆</w:t>
      </w:r>
      <w:r>
        <w:rPr>
          <w:rFonts w:hint="eastAsia" w:ascii="仿宋" w:hAnsi="仿宋" w:eastAsia="仿宋" w:cs="仿宋"/>
          <w:kern w:val="0"/>
          <w:sz w:val="32"/>
          <w:szCs w:val="32"/>
        </w:rPr>
        <w:t>综合利用率保持在96%以上</w:t>
      </w:r>
      <w:r>
        <w:rPr>
          <w:rFonts w:hint="eastAsia" w:ascii="仿宋" w:hAnsi="仿宋" w:eastAsia="仿宋" w:cs="仿宋"/>
          <w:sz w:val="32"/>
          <w:szCs w:val="32"/>
        </w:rPr>
        <w:t>。</w:t>
      </w:r>
    </w:p>
    <w:p w14:paraId="02D051AB">
      <w:pPr>
        <w:spacing w:line="52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67713A1A">
      <w:pPr>
        <w:ind w:firstLine="640" w:firstLineChars="200"/>
        <w:rPr>
          <w:rFonts w:ascii="仿宋" w:hAnsi="仿宋" w:eastAsia="仿宋"/>
          <w:sz w:val="32"/>
          <w:szCs w:val="32"/>
        </w:rPr>
      </w:pPr>
      <w:r>
        <w:rPr>
          <w:rFonts w:hint="eastAsia" w:ascii="仿宋" w:hAnsi="仿宋" w:eastAsia="仿宋"/>
          <w:sz w:val="32"/>
          <w:szCs w:val="32"/>
        </w:rPr>
        <w:t>（一）绩效评价目的 、对象和范围</w:t>
      </w:r>
    </w:p>
    <w:p w14:paraId="491E1A2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为加强项目支出绩效管理，提高财政资金使用效益和公共服务质量，对2019年秸秆综合利用项目年初绩效目标指标的实现情况进行绩效自评。</w:t>
      </w:r>
    </w:p>
    <w:p w14:paraId="71B5470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（二）绩效评价原则、评价指标体系（附表说明）、评价方法、评价标准</w:t>
      </w:r>
    </w:p>
    <w:p w14:paraId="66AAD60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1、绩效评价工作遵循全面覆盖、程序简便、客观公正、公开透明的原则。</w:t>
      </w:r>
    </w:p>
    <w:p w14:paraId="3520916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2、评价指标体系，具体每个指标得分情况详见下表：</w:t>
      </w:r>
    </w:p>
    <w:p w14:paraId="7E856A4D">
      <w:pPr>
        <w:jc w:val="center"/>
        <w:rPr>
          <w:rFonts w:ascii="黑体" w:hAnsi="黑体" w:eastAsia="黑体"/>
          <w:sz w:val="32"/>
          <w:szCs w:val="21"/>
        </w:rPr>
      </w:pPr>
      <w:r>
        <w:rPr>
          <w:rFonts w:hint="eastAsia" w:ascii="黑体" w:hAnsi="黑体" w:eastAsia="黑体"/>
          <w:sz w:val="32"/>
          <w:szCs w:val="21"/>
        </w:rPr>
        <w:t>遵化市2019年度农作物秸秆综合利用自评估表</w:t>
      </w:r>
    </w:p>
    <w:p w14:paraId="46707C19">
      <w:pPr>
        <w:rPr>
          <w:rFonts w:ascii="黑体" w:hAnsi="黑体" w:eastAsia="黑体"/>
          <w:sz w:val="32"/>
          <w:szCs w:val="32"/>
        </w:rPr>
      </w:pPr>
      <w:r>
        <w:rPr>
          <w:rFonts w:hint="eastAsia" w:ascii="仿宋_GB2312" w:eastAsia="仿宋_GB2312"/>
          <w:sz w:val="24"/>
          <w:szCs w:val="21"/>
        </w:rPr>
        <w:t>县（市、区）：</w:t>
      </w:r>
    </w:p>
    <w:tbl>
      <w:tblPr>
        <w:tblStyle w:val="10"/>
        <w:tblW w:w="5939" w:type="pct"/>
        <w:jc w:val="center"/>
        <w:tblLayout w:type="autofit"/>
        <w:tblCellMar>
          <w:top w:w="0" w:type="dxa"/>
          <w:left w:w="0" w:type="dxa"/>
          <w:bottom w:w="0" w:type="dxa"/>
          <w:right w:w="0" w:type="dxa"/>
        </w:tblCellMar>
      </w:tblPr>
      <w:tblGrid>
        <w:gridCol w:w="571"/>
        <w:gridCol w:w="743"/>
        <w:gridCol w:w="1148"/>
        <w:gridCol w:w="1840"/>
        <w:gridCol w:w="760"/>
        <w:gridCol w:w="4412"/>
        <w:gridCol w:w="1055"/>
      </w:tblGrid>
      <w:tr w14:paraId="1BCD9525">
        <w:tblPrEx>
          <w:tblCellMar>
            <w:top w:w="0" w:type="dxa"/>
            <w:left w:w="0" w:type="dxa"/>
            <w:bottom w:w="0" w:type="dxa"/>
            <w:right w:w="0" w:type="dxa"/>
          </w:tblCellMar>
        </w:tblPrEx>
        <w:trPr>
          <w:trHeight w:val="349" w:hRule="atLeast"/>
          <w:jc w:val="center"/>
        </w:trPr>
        <w:tc>
          <w:tcPr>
            <w:tcW w:w="2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99C0B3">
            <w:pPr>
              <w:jc w:val="center"/>
              <w:rPr>
                <w:rFonts w:eastAsia="仿宋_GB2312"/>
                <w:b/>
                <w:sz w:val="22"/>
                <w:szCs w:val="21"/>
              </w:rPr>
            </w:pPr>
            <w:r>
              <w:rPr>
                <w:rFonts w:eastAsia="仿宋_GB2312"/>
                <w:b/>
                <w:sz w:val="22"/>
                <w:szCs w:val="22"/>
              </w:rPr>
              <w:t>序号</w:t>
            </w:r>
          </w:p>
        </w:tc>
        <w:tc>
          <w:tcPr>
            <w:tcW w:w="898"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FD117">
            <w:pPr>
              <w:jc w:val="center"/>
              <w:rPr>
                <w:rFonts w:eastAsia="仿宋_GB2312"/>
                <w:b/>
                <w:sz w:val="22"/>
                <w:szCs w:val="21"/>
              </w:rPr>
            </w:pPr>
            <w:r>
              <w:rPr>
                <w:rFonts w:eastAsia="仿宋_GB2312"/>
                <w:b/>
                <w:sz w:val="22"/>
                <w:szCs w:val="22"/>
              </w:rPr>
              <w:t>评估指标</w:t>
            </w:r>
          </w:p>
        </w:tc>
        <w:tc>
          <w:tcPr>
            <w:tcW w:w="8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372FB8">
            <w:pPr>
              <w:jc w:val="center"/>
              <w:rPr>
                <w:rFonts w:eastAsia="仿宋_GB2312"/>
                <w:b/>
                <w:sz w:val="22"/>
                <w:szCs w:val="21"/>
              </w:rPr>
            </w:pPr>
            <w:r>
              <w:rPr>
                <w:rFonts w:eastAsia="仿宋_GB2312"/>
                <w:b/>
                <w:sz w:val="22"/>
                <w:szCs w:val="22"/>
              </w:rPr>
              <w:t>评估内容</w:t>
            </w:r>
          </w:p>
        </w:tc>
        <w:tc>
          <w:tcPr>
            <w:tcW w:w="3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F1956">
            <w:pPr>
              <w:jc w:val="center"/>
              <w:rPr>
                <w:rFonts w:eastAsia="仿宋_GB2312"/>
                <w:b/>
                <w:sz w:val="22"/>
                <w:szCs w:val="21"/>
              </w:rPr>
            </w:pPr>
            <w:r>
              <w:rPr>
                <w:rFonts w:eastAsia="仿宋_GB2312"/>
                <w:b/>
                <w:sz w:val="22"/>
                <w:szCs w:val="22"/>
              </w:rPr>
              <w:t>分值</w:t>
            </w:r>
          </w:p>
        </w:tc>
        <w:tc>
          <w:tcPr>
            <w:tcW w:w="20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CD9B79">
            <w:pPr>
              <w:jc w:val="center"/>
              <w:rPr>
                <w:rFonts w:eastAsia="仿宋_GB2312"/>
                <w:b/>
                <w:sz w:val="22"/>
                <w:szCs w:val="21"/>
              </w:rPr>
            </w:pPr>
            <w:r>
              <w:rPr>
                <w:rFonts w:eastAsia="仿宋_GB2312"/>
                <w:b/>
                <w:sz w:val="22"/>
                <w:szCs w:val="22"/>
              </w:rPr>
              <w:t>评估要点</w:t>
            </w:r>
          </w:p>
        </w:tc>
        <w:tc>
          <w:tcPr>
            <w:tcW w:w="501" w:type="pct"/>
            <w:tcBorders>
              <w:top w:val="single" w:color="000000" w:sz="4" w:space="0"/>
              <w:left w:val="single" w:color="000000" w:sz="4" w:space="0"/>
              <w:bottom w:val="single" w:color="000000" w:sz="4" w:space="0"/>
              <w:right w:val="single" w:color="000000" w:sz="4" w:space="0"/>
            </w:tcBorders>
            <w:vAlign w:val="center"/>
          </w:tcPr>
          <w:p w14:paraId="40D548D5">
            <w:pPr>
              <w:jc w:val="center"/>
              <w:rPr>
                <w:rFonts w:eastAsia="仿宋_GB2312"/>
                <w:b/>
                <w:sz w:val="22"/>
                <w:szCs w:val="21"/>
              </w:rPr>
            </w:pPr>
            <w:r>
              <w:rPr>
                <w:rFonts w:hint="eastAsia" w:eastAsia="仿宋_GB2312"/>
                <w:b/>
                <w:sz w:val="22"/>
                <w:szCs w:val="22"/>
              </w:rPr>
              <w:t>自评得分</w:t>
            </w:r>
          </w:p>
        </w:tc>
      </w:tr>
      <w:tr w14:paraId="74CC4362">
        <w:tblPrEx>
          <w:tblCellMar>
            <w:top w:w="0" w:type="dxa"/>
            <w:left w:w="0" w:type="dxa"/>
            <w:bottom w:w="0" w:type="dxa"/>
            <w:right w:w="0" w:type="dxa"/>
          </w:tblCellMar>
        </w:tblPrEx>
        <w:trPr>
          <w:trHeight w:val="1398" w:hRule="atLeast"/>
          <w:jc w:val="center"/>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1BA6E">
            <w:pPr>
              <w:jc w:val="center"/>
              <w:rPr>
                <w:rFonts w:eastAsia="仿宋_GB2312"/>
                <w:sz w:val="22"/>
                <w:szCs w:val="21"/>
              </w:rPr>
            </w:pPr>
            <w:r>
              <w:rPr>
                <w:rFonts w:eastAsia="仿宋_GB2312"/>
                <w:sz w:val="22"/>
                <w:szCs w:val="22"/>
              </w:rPr>
              <w:t>1</w:t>
            </w:r>
          </w:p>
        </w:tc>
        <w:tc>
          <w:tcPr>
            <w:tcW w:w="353"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765C8">
            <w:pPr>
              <w:jc w:val="center"/>
              <w:rPr>
                <w:rFonts w:eastAsia="仿宋_GB2312"/>
                <w:sz w:val="22"/>
                <w:szCs w:val="21"/>
              </w:rPr>
            </w:pPr>
            <w:r>
              <w:rPr>
                <w:rFonts w:eastAsia="仿宋_GB2312"/>
                <w:sz w:val="22"/>
                <w:szCs w:val="22"/>
              </w:rPr>
              <w:t>组织管理(15分)</w:t>
            </w:r>
          </w:p>
        </w:tc>
        <w:tc>
          <w:tcPr>
            <w:tcW w:w="545"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8AFC3AC">
            <w:pPr>
              <w:jc w:val="center"/>
              <w:rPr>
                <w:rFonts w:eastAsia="仿宋_GB2312"/>
                <w:sz w:val="22"/>
                <w:szCs w:val="21"/>
              </w:rPr>
            </w:pPr>
            <w:r>
              <w:rPr>
                <w:rFonts w:eastAsia="仿宋_GB2312"/>
                <w:sz w:val="22"/>
                <w:szCs w:val="22"/>
              </w:rPr>
              <w:t>实施方案</w:t>
            </w:r>
          </w:p>
        </w:tc>
        <w:tc>
          <w:tcPr>
            <w:tcW w:w="8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4848A">
            <w:pPr>
              <w:spacing w:line="280" w:lineRule="exact"/>
              <w:jc w:val="center"/>
              <w:rPr>
                <w:rFonts w:eastAsia="仿宋_GB2312"/>
                <w:sz w:val="22"/>
                <w:szCs w:val="21"/>
              </w:rPr>
            </w:pPr>
            <w:r>
              <w:rPr>
                <w:rFonts w:eastAsia="仿宋_GB2312"/>
                <w:sz w:val="22"/>
                <w:szCs w:val="22"/>
              </w:rPr>
              <w:t>制定科学合理的试点实施方案</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AF0828">
            <w:pPr>
              <w:jc w:val="center"/>
              <w:rPr>
                <w:rFonts w:eastAsia="仿宋_GB2312"/>
                <w:sz w:val="22"/>
                <w:szCs w:val="21"/>
              </w:rPr>
            </w:pPr>
            <w:r>
              <w:rPr>
                <w:rFonts w:eastAsia="仿宋_GB2312"/>
                <w:sz w:val="22"/>
                <w:szCs w:val="22"/>
              </w:rPr>
              <w:t>5</w:t>
            </w:r>
          </w:p>
        </w:tc>
        <w:tc>
          <w:tcPr>
            <w:tcW w:w="20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FB728">
            <w:pPr>
              <w:spacing w:line="280" w:lineRule="exact"/>
              <w:jc w:val="center"/>
              <w:rPr>
                <w:rFonts w:eastAsia="仿宋_GB2312"/>
                <w:sz w:val="22"/>
                <w:szCs w:val="21"/>
              </w:rPr>
            </w:pPr>
            <w:r>
              <w:rPr>
                <w:rFonts w:eastAsia="仿宋_GB2312"/>
                <w:sz w:val="22"/>
                <w:szCs w:val="22"/>
              </w:rPr>
              <w:t>试点县制定秸秆综合利用试点项目实施方案，且方案明确了实施条件、建设内容、保障机制、投资概算、进度安排等内容的，得5分，方案内容每少一项扣1分，扣完为止。</w:t>
            </w:r>
          </w:p>
        </w:tc>
        <w:tc>
          <w:tcPr>
            <w:tcW w:w="501" w:type="pct"/>
            <w:tcBorders>
              <w:top w:val="single" w:color="000000" w:sz="4" w:space="0"/>
              <w:left w:val="single" w:color="000000" w:sz="4" w:space="0"/>
              <w:bottom w:val="single" w:color="000000" w:sz="4" w:space="0"/>
              <w:right w:val="single" w:color="000000" w:sz="4" w:space="0"/>
            </w:tcBorders>
            <w:vAlign w:val="center"/>
          </w:tcPr>
          <w:p w14:paraId="72E1CD28">
            <w:pPr>
              <w:jc w:val="center"/>
              <w:rPr>
                <w:rFonts w:eastAsia="仿宋_GB2312"/>
                <w:sz w:val="22"/>
                <w:szCs w:val="21"/>
              </w:rPr>
            </w:pPr>
            <w:r>
              <w:rPr>
                <w:rFonts w:hint="eastAsia" w:eastAsia="仿宋_GB2312"/>
                <w:sz w:val="22"/>
                <w:szCs w:val="22"/>
              </w:rPr>
              <w:t>5</w:t>
            </w:r>
          </w:p>
        </w:tc>
      </w:tr>
      <w:tr w14:paraId="35194687">
        <w:tblPrEx>
          <w:tblCellMar>
            <w:top w:w="0" w:type="dxa"/>
            <w:left w:w="0" w:type="dxa"/>
            <w:bottom w:w="0" w:type="dxa"/>
            <w:right w:w="0" w:type="dxa"/>
          </w:tblCellMar>
        </w:tblPrEx>
        <w:trPr>
          <w:trHeight w:val="1398" w:hRule="atLeast"/>
          <w:jc w:val="center"/>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A43CDE">
            <w:pPr>
              <w:jc w:val="center"/>
              <w:rPr>
                <w:rFonts w:eastAsia="仿宋_GB2312"/>
                <w:sz w:val="22"/>
                <w:szCs w:val="21"/>
              </w:rPr>
            </w:pPr>
            <w:r>
              <w:rPr>
                <w:rFonts w:eastAsia="仿宋_GB2312"/>
                <w:sz w:val="22"/>
                <w:szCs w:val="22"/>
              </w:rPr>
              <w:t>2</w:t>
            </w:r>
          </w:p>
        </w:tc>
        <w:tc>
          <w:tcPr>
            <w:tcW w:w="35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9872D">
            <w:pPr>
              <w:jc w:val="center"/>
              <w:rPr>
                <w:rFonts w:eastAsia="仿宋_GB2312"/>
                <w:sz w:val="22"/>
                <w:szCs w:val="21"/>
              </w:rPr>
            </w:pPr>
          </w:p>
        </w:tc>
        <w:tc>
          <w:tcPr>
            <w:tcW w:w="545"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C7133FC">
            <w:pPr>
              <w:jc w:val="center"/>
              <w:rPr>
                <w:rFonts w:eastAsia="仿宋_GB2312"/>
                <w:sz w:val="22"/>
                <w:szCs w:val="21"/>
              </w:rPr>
            </w:pPr>
          </w:p>
        </w:tc>
        <w:tc>
          <w:tcPr>
            <w:tcW w:w="8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6FD933">
            <w:pPr>
              <w:spacing w:line="280" w:lineRule="exact"/>
              <w:jc w:val="center"/>
              <w:rPr>
                <w:rFonts w:eastAsia="仿宋_GB2312"/>
                <w:sz w:val="22"/>
                <w:szCs w:val="21"/>
              </w:rPr>
            </w:pPr>
            <w:r>
              <w:rPr>
                <w:rFonts w:eastAsia="仿宋_GB2312"/>
                <w:sz w:val="22"/>
                <w:szCs w:val="22"/>
              </w:rPr>
              <w:t>及时上报与公示实施方案</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3274FE">
            <w:pPr>
              <w:spacing w:line="280" w:lineRule="atLeast"/>
              <w:jc w:val="center"/>
              <w:rPr>
                <w:rFonts w:eastAsia="仿宋_GB2312"/>
                <w:sz w:val="22"/>
                <w:szCs w:val="21"/>
              </w:rPr>
            </w:pPr>
            <w:r>
              <w:rPr>
                <w:rFonts w:eastAsia="仿宋_GB2312"/>
                <w:sz w:val="22"/>
                <w:szCs w:val="22"/>
              </w:rPr>
              <w:t>5</w:t>
            </w:r>
          </w:p>
        </w:tc>
        <w:tc>
          <w:tcPr>
            <w:tcW w:w="20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D57AB">
            <w:pPr>
              <w:spacing w:line="280" w:lineRule="exact"/>
              <w:jc w:val="center"/>
              <w:rPr>
                <w:rFonts w:eastAsia="仿宋_GB2312"/>
                <w:sz w:val="22"/>
                <w:szCs w:val="21"/>
              </w:rPr>
            </w:pPr>
            <w:r>
              <w:rPr>
                <w:rFonts w:eastAsia="仿宋_GB2312"/>
                <w:sz w:val="22"/>
                <w:szCs w:val="22"/>
              </w:rPr>
              <w:t>方案按时上报省级有关部门备案的，得2分；方案批复后在县级人民政府网站或县级农业部门网站等政府门户上公开的，得3分。</w:t>
            </w:r>
          </w:p>
        </w:tc>
        <w:tc>
          <w:tcPr>
            <w:tcW w:w="501" w:type="pct"/>
            <w:tcBorders>
              <w:top w:val="single" w:color="000000" w:sz="4" w:space="0"/>
              <w:left w:val="single" w:color="000000" w:sz="4" w:space="0"/>
              <w:bottom w:val="single" w:color="000000" w:sz="4" w:space="0"/>
              <w:right w:val="single" w:color="000000" w:sz="4" w:space="0"/>
            </w:tcBorders>
            <w:vAlign w:val="center"/>
          </w:tcPr>
          <w:p w14:paraId="2F8ABA86">
            <w:pPr>
              <w:jc w:val="center"/>
              <w:rPr>
                <w:rFonts w:eastAsia="仿宋_GB2312"/>
                <w:sz w:val="22"/>
                <w:szCs w:val="21"/>
              </w:rPr>
            </w:pPr>
            <w:r>
              <w:rPr>
                <w:rFonts w:hint="eastAsia" w:eastAsia="仿宋_GB2312"/>
                <w:sz w:val="22"/>
                <w:szCs w:val="22"/>
              </w:rPr>
              <w:t>5</w:t>
            </w:r>
          </w:p>
        </w:tc>
      </w:tr>
      <w:tr w14:paraId="67D35063">
        <w:tblPrEx>
          <w:tblCellMar>
            <w:top w:w="0" w:type="dxa"/>
            <w:left w:w="0" w:type="dxa"/>
            <w:bottom w:w="0" w:type="dxa"/>
            <w:right w:w="0" w:type="dxa"/>
          </w:tblCellMar>
        </w:tblPrEx>
        <w:trPr>
          <w:trHeight w:val="1021" w:hRule="atLeast"/>
          <w:jc w:val="center"/>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0E468">
            <w:pPr>
              <w:jc w:val="center"/>
              <w:rPr>
                <w:rFonts w:eastAsia="仿宋_GB2312"/>
                <w:sz w:val="22"/>
                <w:szCs w:val="21"/>
              </w:rPr>
            </w:pPr>
            <w:r>
              <w:rPr>
                <w:rFonts w:eastAsia="仿宋_GB2312"/>
                <w:sz w:val="22"/>
                <w:szCs w:val="22"/>
              </w:rPr>
              <w:t>3</w:t>
            </w:r>
          </w:p>
        </w:tc>
        <w:tc>
          <w:tcPr>
            <w:tcW w:w="35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CA5EA">
            <w:pPr>
              <w:jc w:val="center"/>
              <w:rPr>
                <w:rFonts w:eastAsia="仿宋_GB2312"/>
                <w:sz w:val="22"/>
                <w:szCs w:val="21"/>
              </w:rPr>
            </w:pP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61AA3">
            <w:pPr>
              <w:jc w:val="center"/>
              <w:rPr>
                <w:rFonts w:eastAsia="仿宋_GB2312"/>
                <w:sz w:val="22"/>
                <w:szCs w:val="21"/>
              </w:rPr>
            </w:pPr>
            <w:r>
              <w:rPr>
                <w:rFonts w:eastAsia="仿宋_GB2312"/>
                <w:sz w:val="22"/>
                <w:szCs w:val="22"/>
              </w:rPr>
              <w:t>组织领导</w:t>
            </w:r>
          </w:p>
        </w:tc>
        <w:tc>
          <w:tcPr>
            <w:tcW w:w="8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BECC6">
            <w:pPr>
              <w:spacing w:line="280" w:lineRule="exact"/>
              <w:jc w:val="center"/>
              <w:rPr>
                <w:rFonts w:eastAsia="仿宋_GB2312"/>
                <w:sz w:val="22"/>
                <w:szCs w:val="21"/>
              </w:rPr>
            </w:pPr>
            <w:r>
              <w:rPr>
                <w:rFonts w:eastAsia="仿宋_GB2312"/>
                <w:sz w:val="22"/>
                <w:szCs w:val="22"/>
              </w:rPr>
              <w:t>秸秆综合利用试点推进工作组</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69273C">
            <w:pPr>
              <w:spacing w:line="280" w:lineRule="atLeast"/>
              <w:jc w:val="center"/>
              <w:rPr>
                <w:rFonts w:eastAsia="仿宋_GB2312"/>
                <w:sz w:val="22"/>
                <w:szCs w:val="21"/>
              </w:rPr>
            </w:pPr>
            <w:r>
              <w:rPr>
                <w:rFonts w:eastAsia="仿宋_GB2312"/>
                <w:sz w:val="22"/>
                <w:szCs w:val="22"/>
              </w:rPr>
              <w:t>5</w:t>
            </w:r>
          </w:p>
        </w:tc>
        <w:tc>
          <w:tcPr>
            <w:tcW w:w="20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B81ED">
            <w:pPr>
              <w:spacing w:line="320" w:lineRule="exact"/>
              <w:jc w:val="center"/>
              <w:rPr>
                <w:rFonts w:eastAsia="仿宋_GB2312"/>
                <w:sz w:val="22"/>
                <w:szCs w:val="21"/>
              </w:rPr>
            </w:pPr>
            <w:r>
              <w:rPr>
                <w:rFonts w:eastAsia="仿宋_GB2312"/>
                <w:sz w:val="22"/>
                <w:szCs w:val="22"/>
              </w:rPr>
              <w:t>试点县成立秸秆综合利用工作推进小组，具体负责相关目标任务推进落实的，得5分，否则不得分。</w:t>
            </w:r>
          </w:p>
        </w:tc>
        <w:tc>
          <w:tcPr>
            <w:tcW w:w="501" w:type="pct"/>
            <w:tcBorders>
              <w:top w:val="single" w:color="000000" w:sz="4" w:space="0"/>
              <w:left w:val="single" w:color="000000" w:sz="4" w:space="0"/>
              <w:bottom w:val="single" w:color="000000" w:sz="4" w:space="0"/>
              <w:right w:val="single" w:color="000000" w:sz="4" w:space="0"/>
            </w:tcBorders>
            <w:vAlign w:val="center"/>
          </w:tcPr>
          <w:p w14:paraId="0C7173BF">
            <w:pPr>
              <w:jc w:val="center"/>
              <w:rPr>
                <w:rFonts w:eastAsia="仿宋_GB2312"/>
                <w:sz w:val="22"/>
                <w:szCs w:val="21"/>
              </w:rPr>
            </w:pPr>
            <w:r>
              <w:rPr>
                <w:rFonts w:hint="eastAsia" w:eastAsia="仿宋_GB2312"/>
                <w:sz w:val="22"/>
                <w:szCs w:val="22"/>
              </w:rPr>
              <w:t>5</w:t>
            </w:r>
          </w:p>
        </w:tc>
      </w:tr>
      <w:tr w14:paraId="5272BD9F">
        <w:tblPrEx>
          <w:tblCellMar>
            <w:top w:w="0" w:type="dxa"/>
            <w:left w:w="0" w:type="dxa"/>
            <w:bottom w:w="0" w:type="dxa"/>
            <w:right w:w="0" w:type="dxa"/>
          </w:tblCellMar>
        </w:tblPrEx>
        <w:trPr>
          <w:trHeight w:val="1753" w:hRule="atLeast"/>
          <w:jc w:val="center"/>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FCC67">
            <w:pPr>
              <w:jc w:val="center"/>
              <w:rPr>
                <w:rFonts w:eastAsia="仿宋_GB2312"/>
                <w:sz w:val="22"/>
                <w:szCs w:val="21"/>
              </w:rPr>
            </w:pPr>
            <w:r>
              <w:rPr>
                <w:rFonts w:eastAsia="仿宋_GB2312"/>
                <w:sz w:val="22"/>
                <w:szCs w:val="22"/>
              </w:rPr>
              <w:t>4</w:t>
            </w:r>
          </w:p>
        </w:tc>
        <w:tc>
          <w:tcPr>
            <w:tcW w:w="353"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9E0232">
            <w:pPr>
              <w:jc w:val="center"/>
              <w:rPr>
                <w:rFonts w:eastAsia="仿宋_GB2312"/>
                <w:sz w:val="22"/>
                <w:szCs w:val="21"/>
              </w:rPr>
            </w:pPr>
            <w:r>
              <w:rPr>
                <w:rFonts w:eastAsia="仿宋_GB2312"/>
                <w:sz w:val="22"/>
                <w:szCs w:val="22"/>
              </w:rPr>
              <w:t>实施执行(40分)</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4D5A8">
            <w:pPr>
              <w:jc w:val="center"/>
              <w:rPr>
                <w:rFonts w:eastAsia="仿宋_GB2312"/>
                <w:sz w:val="22"/>
                <w:szCs w:val="21"/>
              </w:rPr>
            </w:pPr>
            <w:r>
              <w:rPr>
                <w:rFonts w:eastAsia="仿宋_GB2312"/>
                <w:sz w:val="22"/>
                <w:szCs w:val="22"/>
              </w:rPr>
              <w:t>公开招标</w:t>
            </w:r>
          </w:p>
        </w:tc>
        <w:tc>
          <w:tcPr>
            <w:tcW w:w="8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EE3AB">
            <w:pPr>
              <w:spacing w:line="300" w:lineRule="exact"/>
              <w:jc w:val="center"/>
              <w:rPr>
                <w:rFonts w:eastAsia="仿宋_GB2312"/>
                <w:sz w:val="22"/>
                <w:szCs w:val="21"/>
              </w:rPr>
            </w:pPr>
            <w:r>
              <w:rPr>
                <w:rFonts w:eastAsia="仿宋_GB2312"/>
                <w:sz w:val="22"/>
                <w:szCs w:val="22"/>
              </w:rPr>
              <w:t>单项额度较大的补贴资金应按地方财务规定标准以公开招标的方式确定补贴对象</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9DBF73">
            <w:pPr>
              <w:jc w:val="center"/>
              <w:rPr>
                <w:rFonts w:eastAsia="仿宋_GB2312"/>
                <w:sz w:val="22"/>
                <w:szCs w:val="21"/>
              </w:rPr>
            </w:pPr>
            <w:r>
              <w:rPr>
                <w:rFonts w:eastAsia="仿宋_GB2312"/>
                <w:sz w:val="22"/>
                <w:szCs w:val="22"/>
              </w:rPr>
              <w:t>5</w:t>
            </w:r>
          </w:p>
        </w:tc>
        <w:tc>
          <w:tcPr>
            <w:tcW w:w="20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3AD72">
            <w:pPr>
              <w:spacing w:line="300" w:lineRule="exact"/>
              <w:jc w:val="center"/>
              <w:rPr>
                <w:rFonts w:eastAsia="仿宋_GB2312"/>
                <w:sz w:val="22"/>
                <w:szCs w:val="21"/>
              </w:rPr>
            </w:pPr>
            <w:r>
              <w:rPr>
                <w:rFonts w:eastAsia="仿宋_GB2312"/>
                <w:sz w:val="22"/>
                <w:szCs w:val="22"/>
              </w:rPr>
              <w:t>补贴的市场化主体通过公开招标方式确定的，得5分；每存在1家未经招标的参与主体扣1分，扣完为止。</w:t>
            </w:r>
          </w:p>
        </w:tc>
        <w:tc>
          <w:tcPr>
            <w:tcW w:w="501" w:type="pct"/>
            <w:tcBorders>
              <w:top w:val="single" w:color="000000" w:sz="4" w:space="0"/>
              <w:left w:val="single" w:color="000000" w:sz="4" w:space="0"/>
              <w:bottom w:val="single" w:color="000000" w:sz="4" w:space="0"/>
              <w:right w:val="single" w:color="000000" w:sz="4" w:space="0"/>
            </w:tcBorders>
            <w:vAlign w:val="center"/>
          </w:tcPr>
          <w:p w14:paraId="53F885C4">
            <w:pPr>
              <w:jc w:val="center"/>
              <w:rPr>
                <w:rFonts w:eastAsia="仿宋_GB2312"/>
                <w:sz w:val="22"/>
                <w:szCs w:val="21"/>
              </w:rPr>
            </w:pPr>
            <w:r>
              <w:rPr>
                <w:rFonts w:hint="eastAsia" w:eastAsia="仿宋_GB2312"/>
                <w:sz w:val="22"/>
                <w:szCs w:val="22"/>
              </w:rPr>
              <w:t>5</w:t>
            </w:r>
          </w:p>
        </w:tc>
      </w:tr>
      <w:tr w14:paraId="635290F4">
        <w:tblPrEx>
          <w:tblCellMar>
            <w:top w:w="0" w:type="dxa"/>
            <w:left w:w="0" w:type="dxa"/>
            <w:bottom w:w="0" w:type="dxa"/>
            <w:right w:w="0" w:type="dxa"/>
          </w:tblCellMar>
        </w:tblPrEx>
        <w:trPr>
          <w:trHeight w:val="1287" w:hRule="atLeast"/>
          <w:jc w:val="center"/>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B0E802">
            <w:pPr>
              <w:jc w:val="center"/>
              <w:rPr>
                <w:rFonts w:eastAsia="仿宋_GB2312"/>
                <w:sz w:val="22"/>
                <w:szCs w:val="21"/>
              </w:rPr>
            </w:pPr>
            <w:r>
              <w:rPr>
                <w:rFonts w:eastAsia="仿宋_GB2312"/>
                <w:sz w:val="22"/>
                <w:szCs w:val="22"/>
              </w:rPr>
              <w:t>5</w:t>
            </w:r>
          </w:p>
        </w:tc>
        <w:tc>
          <w:tcPr>
            <w:tcW w:w="35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E5FD8">
            <w:pPr>
              <w:jc w:val="center"/>
              <w:rPr>
                <w:rFonts w:eastAsia="仿宋_GB2312"/>
                <w:sz w:val="22"/>
                <w:szCs w:val="21"/>
              </w:rPr>
            </w:pP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70FA2">
            <w:pPr>
              <w:jc w:val="center"/>
              <w:rPr>
                <w:rFonts w:eastAsia="仿宋_GB2312"/>
                <w:sz w:val="22"/>
                <w:szCs w:val="21"/>
              </w:rPr>
            </w:pPr>
            <w:r>
              <w:rPr>
                <w:rFonts w:eastAsia="仿宋_GB2312"/>
                <w:sz w:val="22"/>
                <w:szCs w:val="22"/>
              </w:rPr>
              <w:t>合同管理</w:t>
            </w:r>
          </w:p>
        </w:tc>
        <w:tc>
          <w:tcPr>
            <w:tcW w:w="8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53ABEB">
            <w:pPr>
              <w:spacing w:line="300" w:lineRule="exact"/>
              <w:jc w:val="center"/>
              <w:rPr>
                <w:rFonts w:eastAsia="仿宋_GB2312"/>
                <w:sz w:val="22"/>
                <w:szCs w:val="21"/>
              </w:rPr>
            </w:pPr>
            <w:r>
              <w:rPr>
                <w:rFonts w:eastAsia="仿宋_GB2312"/>
                <w:sz w:val="22"/>
                <w:szCs w:val="22"/>
              </w:rPr>
              <w:t>政府部门与市场主体在推进项目实施过程中签订协议，进行合同化管理。</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FB1371">
            <w:pPr>
              <w:spacing w:line="300" w:lineRule="exact"/>
              <w:jc w:val="center"/>
              <w:rPr>
                <w:rFonts w:eastAsia="仿宋_GB2312"/>
                <w:sz w:val="22"/>
                <w:szCs w:val="21"/>
              </w:rPr>
            </w:pPr>
            <w:r>
              <w:rPr>
                <w:rFonts w:eastAsia="仿宋_GB2312"/>
                <w:sz w:val="22"/>
                <w:szCs w:val="22"/>
              </w:rPr>
              <w:t>5</w:t>
            </w:r>
          </w:p>
        </w:tc>
        <w:tc>
          <w:tcPr>
            <w:tcW w:w="20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61A6E">
            <w:pPr>
              <w:spacing w:line="300" w:lineRule="exact"/>
              <w:jc w:val="center"/>
              <w:rPr>
                <w:rFonts w:eastAsia="仿宋_GB2312"/>
                <w:sz w:val="22"/>
                <w:szCs w:val="21"/>
              </w:rPr>
            </w:pPr>
            <w:r>
              <w:rPr>
                <w:rFonts w:eastAsia="仿宋_GB2312"/>
                <w:sz w:val="22"/>
                <w:szCs w:val="22"/>
              </w:rPr>
              <w:t>县级有关部门与实施主体均签订了协议合同的，得5分；每有一家未签订扣1分，扣完为止；均未签订，不得分。</w:t>
            </w:r>
          </w:p>
        </w:tc>
        <w:tc>
          <w:tcPr>
            <w:tcW w:w="501" w:type="pct"/>
            <w:tcBorders>
              <w:top w:val="single" w:color="000000" w:sz="4" w:space="0"/>
              <w:left w:val="single" w:color="000000" w:sz="4" w:space="0"/>
              <w:bottom w:val="single" w:color="000000" w:sz="4" w:space="0"/>
              <w:right w:val="single" w:color="000000" w:sz="4" w:space="0"/>
            </w:tcBorders>
            <w:vAlign w:val="center"/>
          </w:tcPr>
          <w:p w14:paraId="442EEEAD">
            <w:pPr>
              <w:jc w:val="center"/>
              <w:rPr>
                <w:rFonts w:eastAsia="仿宋_GB2312"/>
                <w:sz w:val="22"/>
                <w:szCs w:val="21"/>
              </w:rPr>
            </w:pPr>
            <w:r>
              <w:rPr>
                <w:rFonts w:hint="eastAsia" w:eastAsia="仿宋_GB2312"/>
                <w:sz w:val="22"/>
                <w:szCs w:val="22"/>
              </w:rPr>
              <w:t>5</w:t>
            </w:r>
          </w:p>
        </w:tc>
      </w:tr>
      <w:tr w14:paraId="7FBD39F6">
        <w:tblPrEx>
          <w:tblCellMar>
            <w:top w:w="0" w:type="dxa"/>
            <w:left w:w="0" w:type="dxa"/>
            <w:bottom w:w="0" w:type="dxa"/>
            <w:right w:w="0" w:type="dxa"/>
          </w:tblCellMar>
        </w:tblPrEx>
        <w:trPr>
          <w:trHeight w:val="1331" w:hRule="atLeast"/>
          <w:jc w:val="center"/>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BF9C7">
            <w:pPr>
              <w:jc w:val="center"/>
              <w:rPr>
                <w:rFonts w:eastAsia="仿宋_GB2312"/>
                <w:sz w:val="22"/>
                <w:szCs w:val="21"/>
              </w:rPr>
            </w:pPr>
            <w:r>
              <w:rPr>
                <w:rFonts w:eastAsia="仿宋_GB2312"/>
                <w:sz w:val="22"/>
                <w:szCs w:val="22"/>
              </w:rPr>
              <w:t>6</w:t>
            </w:r>
          </w:p>
        </w:tc>
        <w:tc>
          <w:tcPr>
            <w:tcW w:w="35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23A11">
            <w:pPr>
              <w:jc w:val="center"/>
              <w:rPr>
                <w:rFonts w:eastAsia="仿宋_GB2312"/>
                <w:sz w:val="22"/>
                <w:szCs w:val="21"/>
              </w:rPr>
            </w:pPr>
          </w:p>
        </w:tc>
        <w:tc>
          <w:tcPr>
            <w:tcW w:w="545" w:type="pct"/>
            <w:vMerge w:val="restart"/>
            <w:tcBorders>
              <w:top w:val="single" w:color="000000" w:sz="4" w:space="0"/>
              <w:left w:val="nil"/>
              <w:right w:val="nil"/>
            </w:tcBorders>
            <w:tcMar>
              <w:top w:w="15" w:type="dxa"/>
              <w:left w:w="15" w:type="dxa"/>
              <w:right w:w="15" w:type="dxa"/>
            </w:tcMar>
            <w:vAlign w:val="center"/>
          </w:tcPr>
          <w:p w14:paraId="26C13486">
            <w:pPr>
              <w:jc w:val="center"/>
              <w:rPr>
                <w:rFonts w:eastAsia="仿宋_GB2312"/>
                <w:sz w:val="22"/>
                <w:szCs w:val="21"/>
              </w:rPr>
            </w:pPr>
            <w:r>
              <w:rPr>
                <w:rFonts w:eastAsia="仿宋_GB2312"/>
                <w:sz w:val="22"/>
                <w:szCs w:val="22"/>
              </w:rPr>
              <w:t>资金使用</w:t>
            </w:r>
          </w:p>
        </w:tc>
        <w:tc>
          <w:tcPr>
            <w:tcW w:w="8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F66AE">
            <w:pPr>
              <w:spacing w:line="300" w:lineRule="exact"/>
              <w:jc w:val="center"/>
              <w:rPr>
                <w:rFonts w:eastAsia="仿宋_GB2312"/>
                <w:sz w:val="22"/>
                <w:szCs w:val="21"/>
              </w:rPr>
            </w:pPr>
            <w:r>
              <w:rPr>
                <w:rFonts w:eastAsia="仿宋_GB2312"/>
                <w:sz w:val="22"/>
                <w:szCs w:val="22"/>
              </w:rPr>
              <w:t>资金执行进度</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F006C">
            <w:pPr>
              <w:spacing w:line="300" w:lineRule="exact"/>
              <w:jc w:val="center"/>
              <w:rPr>
                <w:rFonts w:eastAsia="仿宋_GB2312"/>
                <w:sz w:val="22"/>
                <w:szCs w:val="21"/>
              </w:rPr>
            </w:pPr>
            <w:r>
              <w:rPr>
                <w:rFonts w:eastAsia="仿宋_GB2312"/>
                <w:sz w:val="22"/>
                <w:szCs w:val="22"/>
              </w:rPr>
              <w:t>5</w:t>
            </w:r>
          </w:p>
        </w:tc>
        <w:tc>
          <w:tcPr>
            <w:tcW w:w="20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0281A7">
            <w:pPr>
              <w:spacing w:line="300" w:lineRule="exact"/>
              <w:jc w:val="center"/>
              <w:rPr>
                <w:rFonts w:eastAsia="仿宋_GB2312"/>
                <w:sz w:val="22"/>
                <w:szCs w:val="21"/>
              </w:rPr>
            </w:pPr>
            <w:r>
              <w:rPr>
                <w:rFonts w:eastAsia="仿宋_GB2312"/>
                <w:sz w:val="22"/>
                <w:szCs w:val="22"/>
              </w:rPr>
              <w:t>试点县补助资金执行进度达100%的得5分；90%（含）以上不足100%的，得4分；80%（含）以上不足90%的，得3分；70%（含）以上不足80%的，得</w:t>
            </w:r>
            <w:r>
              <w:rPr>
                <w:rFonts w:hint="eastAsia" w:eastAsia="仿宋_GB2312"/>
                <w:sz w:val="22"/>
                <w:szCs w:val="22"/>
              </w:rPr>
              <w:t>2</w:t>
            </w:r>
            <w:r>
              <w:rPr>
                <w:rFonts w:eastAsia="仿宋_GB2312"/>
                <w:sz w:val="22"/>
                <w:szCs w:val="22"/>
              </w:rPr>
              <w:t>分；</w:t>
            </w:r>
            <w:r>
              <w:rPr>
                <w:rFonts w:hint="eastAsia" w:eastAsia="仿宋_GB2312"/>
                <w:sz w:val="22"/>
                <w:szCs w:val="22"/>
              </w:rPr>
              <w:t>6</w:t>
            </w:r>
            <w:r>
              <w:rPr>
                <w:rFonts w:eastAsia="仿宋_GB2312"/>
                <w:sz w:val="22"/>
                <w:szCs w:val="22"/>
              </w:rPr>
              <w:t>0%（含）以上不足</w:t>
            </w:r>
            <w:r>
              <w:rPr>
                <w:rFonts w:hint="eastAsia" w:eastAsia="仿宋_GB2312"/>
                <w:sz w:val="22"/>
                <w:szCs w:val="22"/>
              </w:rPr>
              <w:t>7</w:t>
            </w:r>
            <w:r>
              <w:rPr>
                <w:rFonts w:eastAsia="仿宋_GB2312"/>
                <w:sz w:val="22"/>
                <w:szCs w:val="22"/>
              </w:rPr>
              <w:t>0%的，得</w:t>
            </w:r>
            <w:r>
              <w:rPr>
                <w:rFonts w:hint="eastAsia" w:eastAsia="仿宋_GB2312"/>
                <w:sz w:val="22"/>
                <w:szCs w:val="22"/>
              </w:rPr>
              <w:t>1</w:t>
            </w:r>
            <w:r>
              <w:rPr>
                <w:rFonts w:eastAsia="仿宋_GB2312"/>
                <w:sz w:val="22"/>
                <w:szCs w:val="22"/>
              </w:rPr>
              <w:t>分；低于</w:t>
            </w:r>
            <w:r>
              <w:rPr>
                <w:rFonts w:hint="eastAsia" w:eastAsia="仿宋_GB2312"/>
                <w:sz w:val="22"/>
                <w:szCs w:val="22"/>
              </w:rPr>
              <w:t>6</w:t>
            </w:r>
            <w:r>
              <w:rPr>
                <w:rFonts w:eastAsia="仿宋_GB2312"/>
                <w:sz w:val="22"/>
                <w:szCs w:val="22"/>
              </w:rPr>
              <w:t>0%的，不得分。</w:t>
            </w:r>
          </w:p>
        </w:tc>
        <w:tc>
          <w:tcPr>
            <w:tcW w:w="501" w:type="pct"/>
            <w:tcBorders>
              <w:top w:val="single" w:color="000000" w:sz="4" w:space="0"/>
              <w:left w:val="single" w:color="000000" w:sz="4" w:space="0"/>
              <w:bottom w:val="single" w:color="000000" w:sz="4" w:space="0"/>
              <w:right w:val="single" w:color="000000" w:sz="4" w:space="0"/>
            </w:tcBorders>
            <w:vAlign w:val="center"/>
          </w:tcPr>
          <w:p w14:paraId="5E8199BC">
            <w:pPr>
              <w:jc w:val="center"/>
              <w:rPr>
                <w:rFonts w:eastAsia="仿宋_GB2312"/>
                <w:sz w:val="22"/>
                <w:szCs w:val="21"/>
              </w:rPr>
            </w:pPr>
            <w:r>
              <w:rPr>
                <w:rFonts w:hint="eastAsia" w:eastAsia="仿宋_GB2312"/>
                <w:sz w:val="22"/>
                <w:szCs w:val="22"/>
              </w:rPr>
              <w:t>5</w:t>
            </w:r>
          </w:p>
        </w:tc>
      </w:tr>
      <w:tr w14:paraId="46410F4D">
        <w:tblPrEx>
          <w:tblCellMar>
            <w:top w:w="0" w:type="dxa"/>
            <w:left w:w="0" w:type="dxa"/>
            <w:bottom w:w="0" w:type="dxa"/>
            <w:right w:w="0" w:type="dxa"/>
          </w:tblCellMar>
        </w:tblPrEx>
        <w:trPr>
          <w:trHeight w:val="1265" w:hRule="atLeast"/>
          <w:jc w:val="center"/>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298A3">
            <w:pPr>
              <w:jc w:val="center"/>
              <w:rPr>
                <w:rFonts w:eastAsia="仿宋_GB2312"/>
                <w:sz w:val="22"/>
                <w:szCs w:val="21"/>
              </w:rPr>
            </w:pPr>
            <w:r>
              <w:rPr>
                <w:rFonts w:eastAsia="仿宋_GB2312"/>
                <w:sz w:val="22"/>
                <w:szCs w:val="22"/>
              </w:rPr>
              <w:t>7</w:t>
            </w:r>
          </w:p>
        </w:tc>
        <w:tc>
          <w:tcPr>
            <w:tcW w:w="35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9D072">
            <w:pPr>
              <w:jc w:val="center"/>
              <w:rPr>
                <w:rFonts w:eastAsia="仿宋_GB2312"/>
                <w:sz w:val="22"/>
                <w:szCs w:val="21"/>
              </w:rPr>
            </w:pPr>
          </w:p>
        </w:tc>
        <w:tc>
          <w:tcPr>
            <w:tcW w:w="545" w:type="pct"/>
            <w:vMerge w:val="continue"/>
            <w:tcBorders>
              <w:left w:val="nil"/>
              <w:right w:val="nil"/>
            </w:tcBorders>
            <w:tcMar>
              <w:top w:w="15" w:type="dxa"/>
              <w:left w:w="15" w:type="dxa"/>
              <w:right w:w="15" w:type="dxa"/>
            </w:tcMar>
            <w:vAlign w:val="center"/>
          </w:tcPr>
          <w:p w14:paraId="49D33764">
            <w:pPr>
              <w:jc w:val="center"/>
              <w:rPr>
                <w:rFonts w:eastAsia="仿宋_GB2312"/>
                <w:sz w:val="22"/>
                <w:szCs w:val="21"/>
              </w:rPr>
            </w:pPr>
          </w:p>
        </w:tc>
        <w:tc>
          <w:tcPr>
            <w:tcW w:w="8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AF6BA">
            <w:pPr>
              <w:spacing w:line="300" w:lineRule="exact"/>
              <w:jc w:val="center"/>
              <w:rPr>
                <w:rFonts w:eastAsia="仿宋_GB2312"/>
                <w:sz w:val="22"/>
                <w:szCs w:val="21"/>
              </w:rPr>
            </w:pPr>
            <w:r>
              <w:rPr>
                <w:rFonts w:eastAsia="仿宋_GB2312"/>
                <w:sz w:val="22"/>
                <w:szCs w:val="22"/>
              </w:rPr>
              <w:t>资金支出符合相关规定</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C94EE">
            <w:pPr>
              <w:spacing w:line="300" w:lineRule="exact"/>
              <w:jc w:val="center"/>
              <w:rPr>
                <w:rFonts w:eastAsia="仿宋_GB2312"/>
                <w:sz w:val="22"/>
                <w:szCs w:val="21"/>
              </w:rPr>
            </w:pPr>
            <w:r>
              <w:rPr>
                <w:rFonts w:eastAsia="仿宋_GB2312"/>
                <w:sz w:val="22"/>
                <w:szCs w:val="22"/>
              </w:rPr>
              <w:t>10</w:t>
            </w:r>
          </w:p>
        </w:tc>
        <w:tc>
          <w:tcPr>
            <w:tcW w:w="20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7B0FC">
            <w:pPr>
              <w:spacing w:line="300" w:lineRule="exact"/>
              <w:jc w:val="center"/>
              <w:rPr>
                <w:rFonts w:eastAsia="仿宋_GB2312"/>
                <w:sz w:val="22"/>
                <w:szCs w:val="21"/>
              </w:rPr>
            </w:pPr>
            <w:r>
              <w:rPr>
                <w:rFonts w:eastAsia="仿宋_GB2312"/>
                <w:sz w:val="22"/>
                <w:szCs w:val="22"/>
              </w:rPr>
              <w:t>试点县财务资料完整、会计核算规范、资金支出均符合规定要求的，得10分。会计核算不规范的，每发现一个问题扣2分；如存在虚列或套取、截留、挤占、挪用资金行为，或擅自扩大资金支出范围的，不得分。</w:t>
            </w:r>
          </w:p>
        </w:tc>
        <w:tc>
          <w:tcPr>
            <w:tcW w:w="501" w:type="pct"/>
            <w:tcBorders>
              <w:top w:val="single" w:color="000000" w:sz="4" w:space="0"/>
              <w:left w:val="single" w:color="000000" w:sz="4" w:space="0"/>
              <w:bottom w:val="single" w:color="000000" w:sz="4" w:space="0"/>
              <w:right w:val="single" w:color="000000" w:sz="4" w:space="0"/>
            </w:tcBorders>
            <w:vAlign w:val="center"/>
          </w:tcPr>
          <w:p w14:paraId="3340680E">
            <w:pPr>
              <w:jc w:val="center"/>
              <w:rPr>
                <w:rFonts w:eastAsia="仿宋_GB2312"/>
                <w:sz w:val="22"/>
                <w:szCs w:val="21"/>
              </w:rPr>
            </w:pPr>
            <w:r>
              <w:rPr>
                <w:rFonts w:hint="eastAsia" w:eastAsia="仿宋_GB2312"/>
                <w:sz w:val="22"/>
                <w:szCs w:val="22"/>
              </w:rPr>
              <w:t>10</w:t>
            </w:r>
          </w:p>
        </w:tc>
      </w:tr>
      <w:tr w14:paraId="0F2438AE">
        <w:tblPrEx>
          <w:tblCellMar>
            <w:top w:w="0" w:type="dxa"/>
            <w:left w:w="0" w:type="dxa"/>
            <w:bottom w:w="0" w:type="dxa"/>
            <w:right w:w="0" w:type="dxa"/>
          </w:tblCellMar>
        </w:tblPrEx>
        <w:trPr>
          <w:trHeight w:val="1265" w:hRule="atLeast"/>
          <w:jc w:val="center"/>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6390DB">
            <w:pPr>
              <w:jc w:val="center"/>
              <w:rPr>
                <w:rFonts w:eastAsia="仿宋_GB2312"/>
                <w:sz w:val="22"/>
                <w:szCs w:val="21"/>
              </w:rPr>
            </w:pPr>
            <w:r>
              <w:rPr>
                <w:rFonts w:eastAsia="仿宋_GB2312"/>
                <w:sz w:val="22"/>
                <w:szCs w:val="22"/>
              </w:rPr>
              <w:t>8</w:t>
            </w:r>
          </w:p>
        </w:tc>
        <w:tc>
          <w:tcPr>
            <w:tcW w:w="35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78FFE">
            <w:pPr>
              <w:jc w:val="center"/>
              <w:rPr>
                <w:rFonts w:eastAsia="仿宋_GB2312"/>
                <w:sz w:val="22"/>
                <w:szCs w:val="21"/>
              </w:rPr>
            </w:pPr>
          </w:p>
        </w:tc>
        <w:tc>
          <w:tcPr>
            <w:tcW w:w="545" w:type="pct"/>
            <w:vMerge w:val="continue"/>
            <w:tcBorders>
              <w:left w:val="nil"/>
              <w:bottom w:val="nil"/>
              <w:right w:val="nil"/>
            </w:tcBorders>
            <w:tcMar>
              <w:top w:w="15" w:type="dxa"/>
              <w:left w:w="15" w:type="dxa"/>
              <w:right w:w="15" w:type="dxa"/>
            </w:tcMar>
            <w:vAlign w:val="center"/>
          </w:tcPr>
          <w:p w14:paraId="70078CCD">
            <w:pPr>
              <w:jc w:val="center"/>
              <w:rPr>
                <w:rFonts w:eastAsia="仿宋_GB2312"/>
                <w:sz w:val="22"/>
                <w:szCs w:val="21"/>
              </w:rPr>
            </w:pPr>
          </w:p>
        </w:tc>
        <w:tc>
          <w:tcPr>
            <w:tcW w:w="8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8EE53">
            <w:pPr>
              <w:spacing w:line="300" w:lineRule="exact"/>
              <w:jc w:val="center"/>
              <w:rPr>
                <w:rFonts w:eastAsia="仿宋_GB2312"/>
                <w:sz w:val="22"/>
                <w:szCs w:val="21"/>
              </w:rPr>
            </w:pPr>
            <w:r>
              <w:rPr>
                <w:rFonts w:eastAsia="仿宋_GB2312"/>
                <w:sz w:val="22"/>
                <w:szCs w:val="22"/>
              </w:rPr>
              <w:t>补助资金向社会公开</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321A5">
            <w:pPr>
              <w:spacing w:line="300" w:lineRule="exact"/>
              <w:jc w:val="center"/>
              <w:rPr>
                <w:rFonts w:eastAsia="仿宋_GB2312"/>
                <w:sz w:val="22"/>
                <w:szCs w:val="21"/>
              </w:rPr>
            </w:pPr>
            <w:r>
              <w:rPr>
                <w:rFonts w:eastAsia="仿宋_GB2312"/>
                <w:sz w:val="22"/>
                <w:szCs w:val="22"/>
              </w:rPr>
              <w:t>5</w:t>
            </w:r>
          </w:p>
        </w:tc>
        <w:tc>
          <w:tcPr>
            <w:tcW w:w="20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F5819">
            <w:pPr>
              <w:spacing w:line="300" w:lineRule="exact"/>
              <w:jc w:val="center"/>
              <w:rPr>
                <w:rFonts w:eastAsia="仿宋_GB2312"/>
                <w:sz w:val="22"/>
                <w:szCs w:val="21"/>
              </w:rPr>
            </w:pPr>
            <w:r>
              <w:rPr>
                <w:rFonts w:eastAsia="仿宋_GB2312"/>
                <w:sz w:val="22"/>
                <w:szCs w:val="22"/>
              </w:rPr>
              <w:t>试点县对中央财政资金补助对象及内容在县级政府门户网站或有关部门（或乡村）宣告栏内公示的，得5分；未公示不得分。</w:t>
            </w:r>
          </w:p>
        </w:tc>
        <w:tc>
          <w:tcPr>
            <w:tcW w:w="501" w:type="pct"/>
            <w:tcBorders>
              <w:top w:val="single" w:color="000000" w:sz="4" w:space="0"/>
              <w:left w:val="single" w:color="000000" w:sz="4" w:space="0"/>
              <w:bottom w:val="single" w:color="000000" w:sz="4" w:space="0"/>
              <w:right w:val="single" w:color="000000" w:sz="4" w:space="0"/>
            </w:tcBorders>
            <w:vAlign w:val="center"/>
          </w:tcPr>
          <w:p w14:paraId="5AE6DF5E">
            <w:pPr>
              <w:jc w:val="center"/>
              <w:rPr>
                <w:rFonts w:eastAsia="仿宋_GB2312"/>
                <w:sz w:val="22"/>
                <w:szCs w:val="21"/>
              </w:rPr>
            </w:pPr>
            <w:r>
              <w:rPr>
                <w:rFonts w:hint="eastAsia" w:eastAsia="仿宋_GB2312"/>
                <w:sz w:val="22"/>
                <w:szCs w:val="22"/>
              </w:rPr>
              <w:t>5</w:t>
            </w:r>
          </w:p>
        </w:tc>
      </w:tr>
      <w:tr w14:paraId="3CDCC362">
        <w:tblPrEx>
          <w:tblCellMar>
            <w:top w:w="0" w:type="dxa"/>
            <w:left w:w="0" w:type="dxa"/>
            <w:bottom w:w="0" w:type="dxa"/>
            <w:right w:w="0" w:type="dxa"/>
          </w:tblCellMar>
        </w:tblPrEx>
        <w:trPr>
          <w:trHeight w:val="1398" w:hRule="atLeast"/>
          <w:jc w:val="center"/>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C8418">
            <w:pPr>
              <w:spacing w:line="300" w:lineRule="exact"/>
              <w:jc w:val="center"/>
              <w:rPr>
                <w:rFonts w:eastAsia="仿宋_GB2312"/>
                <w:sz w:val="22"/>
                <w:szCs w:val="21"/>
              </w:rPr>
            </w:pPr>
            <w:r>
              <w:rPr>
                <w:rFonts w:eastAsia="仿宋_GB2312"/>
                <w:sz w:val="22"/>
                <w:szCs w:val="22"/>
              </w:rPr>
              <w:t>9</w:t>
            </w:r>
          </w:p>
        </w:tc>
        <w:tc>
          <w:tcPr>
            <w:tcW w:w="35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F312E">
            <w:pPr>
              <w:spacing w:line="300" w:lineRule="exact"/>
              <w:jc w:val="center"/>
              <w:rPr>
                <w:rFonts w:eastAsia="仿宋_GB2312"/>
                <w:sz w:val="22"/>
                <w:szCs w:val="21"/>
              </w:rPr>
            </w:pP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67763">
            <w:pPr>
              <w:spacing w:line="300" w:lineRule="exact"/>
              <w:jc w:val="center"/>
              <w:rPr>
                <w:rFonts w:eastAsia="仿宋_GB2312"/>
                <w:sz w:val="22"/>
                <w:szCs w:val="21"/>
              </w:rPr>
            </w:pPr>
            <w:r>
              <w:rPr>
                <w:rFonts w:eastAsia="仿宋_GB2312"/>
                <w:sz w:val="22"/>
                <w:szCs w:val="22"/>
              </w:rPr>
              <w:t>档案资料</w:t>
            </w:r>
          </w:p>
        </w:tc>
        <w:tc>
          <w:tcPr>
            <w:tcW w:w="8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3BFA5">
            <w:pPr>
              <w:spacing w:line="300" w:lineRule="exact"/>
              <w:jc w:val="center"/>
              <w:rPr>
                <w:rFonts w:eastAsia="仿宋_GB2312"/>
                <w:sz w:val="22"/>
                <w:szCs w:val="21"/>
              </w:rPr>
            </w:pPr>
            <w:r>
              <w:rPr>
                <w:rFonts w:eastAsia="仿宋_GB2312"/>
                <w:sz w:val="22"/>
                <w:szCs w:val="22"/>
              </w:rPr>
              <w:t>项目管理工作档案以及相关文件资料齐全</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D4747">
            <w:pPr>
              <w:spacing w:line="300" w:lineRule="exact"/>
              <w:jc w:val="center"/>
              <w:rPr>
                <w:rFonts w:eastAsia="仿宋_GB2312"/>
                <w:sz w:val="22"/>
                <w:szCs w:val="21"/>
              </w:rPr>
            </w:pPr>
            <w:r>
              <w:rPr>
                <w:rFonts w:eastAsia="仿宋_GB2312"/>
                <w:sz w:val="22"/>
                <w:szCs w:val="22"/>
              </w:rPr>
              <w:t>5</w:t>
            </w:r>
          </w:p>
        </w:tc>
        <w:tc>
          <w:tcPr>
            <w:tcW w:w="20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3FA06">
            <w:pPr>
              <w:spacing w:line="300" w:lineRule="exact"/>
              <w:jc w:val="center"/>
              <w:rPr>
                <w:rFonts w:eastAsia="仿宋_GB2312"/>
                <w:sz w:val="22"/>
                <w:szCs w:val="21"/>
              </w:rPr>
            </w:pPr>
            <w:r>
              <w:rPr>
                <w:rFonts w:eastAsia="仿宋_GB2312"/>
                <w:sz w:val="22"/>
                <w:szCs w:val="22"/>
              </w:rPr>
              <w:t>试点县项目档案清晰易查的，包括实施方案、资金到账、资金拨付凭证、项目验收、试点总结等材料等，得5分；每缺一项扣1分，扣完为止。</w:t>
            </w:r>
          </w:p>
        </w:tc>
        <w:tc>
          <w:tcPr>
            <w:tcW w:w="501" w:type="pct"/>
            <w:tcBorders>
              <w:top w:val="single" w:color="000000" w:sz="4" w:space="0"/>
              <w:left w:val="single" w:color="000000" w:sz="4" w:space="0"/>
              <w:bottom w:val="single" w:color="000000" w:sz="4" w:space="0"/>
              <w:right w:val="single" w:color="000000" w:sz="4" w:space="0"/>
            </w:tcBorders>
            <w:vAlign w:val="center"/>
          </w:tcPr>
          <w:p w14:paraId="6F1375BC">
            <w:pPr>
              <w:spacing w:line="300" w:lineRule="exact"/>
              <w:jc w:val="center"/>
              <w:rPr>
                <w:rFonts w:eastAsia="仿宋_GB2312"/>
                <w:sz w:val="22"/>
                <w:szCs w:val="21"/>
              </w:rPr>
            </w:pPr>
            <w:r>
              <w:rPr>
                <w:rFonts w:hint="eastAsia" w:eastAsia="仿宋_GB2312"/>
                <w:sz w:val="22"/>
                <w:szCs w:val="22"/>
              </w:rPr>
              <w:t>5</w:t>
            </w:r>
          </w:p>
        </w:tc>
      </w:tr>
      <w:tr w14:paraId="64F00D07">
        <w:tblPrEx>
          <w:tblCellMar>
            <w:top w:w="0" w:type="dxa"/>
            <w:left w:w="0" w:type="dxa"/>
            <w:bottom w:w="0" w:type="dxa"/>
            <w:right w:w="0" w:type="dxa"/>
          </w:tblCellMar>
        </w:tblPrEx>
        <w:trPr>
          <w:trHeight w:val="1176" w:hRule="atLeast"/>
          <w:jc w:val="center"/>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351B52">
            <w:pPr>
              <w:spacing w:line="300" w:lineRule="exact"/>
              <w:jc w:val="center"/>
              <w:rPr>
                <w:rFonts w:eastAsia="仿宋_GB2312"/>
                <w:sz w:val="22"/>
                <w:szCs w:val="21"/>
              </w:rPr>
            </w:pPr>
            <w:r>
              <w:rPr>
                <w:rFonts w:eastAsia="仿宋_GB2312"/>
                <w:sz w:val="22"/>
                <w:szCs w:val="22"/>
              </w:rPr>
              <w:t>10</w:t>
            </w:r>
          </w:p>
        </w:tc>
        <w:tc>
          <w:tcPr>
            <w:tcW w:w="353" w:type="pct"/>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94F7261">
            <w:pPr>
              <w:spacing w:line="300" w:lineRule="exact"/>
              <w:jc w:val="center"/>
              <w:rPr>
                <w:rFonts w:eastAsia="仿宋_GB2312"/>
                <w:sz w:val="22"/>
                <w:szCs w:val="21"/>
              </w:rPr>
            </w:pPr>
          </w:p>
        </w:tc>
        <w:tc>
          <w:tcPr>
            <w:tcW w:w="545" w:type="pct"/>
            <w:tcBorders>
              <w:top w:val="nil"/>
              <w:left w:val="nil"/>
              <w:bottom w:val="single" w:color="auto" w:sz="4" w:space="0"/>
              <w:right w:val="nil"/>
            </w:tcBorders>
            <w:tcMar>
              <w:top w:w="15" w:type="dxa"/>
              <w:left w:w="15" w:type="dxa"/>
              <w:right w:w="15" w:type="dxa"/>
            </w:tcMar>
            <w:vAlign w:val="center"/>
          </w:tcPr>
          <w:p w14:paraId="1DFA0F9A">
            <w:pPr>
              <w:spacing w:line="300" w:lineRule="exact"/>
              <w:jc w:val="center"/>
              <w:rPr>
                <w:rFonts w:eastAsia="仿宋_GB2312"/>
                <w:sz w:val="22"/>
                <w:szCs w:val="21"/>
              </w:rPr>
            </w:pPr>
            <w:r>
              <w:rPr>
                <w:rFonts w:eastAsia="仿宋_GB2312"/>
                <w:sz w:val="22"/>
                <w:szCs w:val="22"/>
              </w:rPr>
              <w:t>材料上报</w:t>
            </w:r>
          </w:p>
        </w:tc>
        <w:tc>
          <w:tcPr>
            <w:tcW w:w="874"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61658DA">
            <w:pPr>
              <w:spacing w:line="300" w:lineRule="exact"/>
              <w:jc w:val="center"/>
              <w:rPr>
                <w:rFonts w:eastAsia="仿宋_GB2312"/>
                <w:sz w:val="22"/>
                <w:szCs w:val="21"/>
              </w:rPr>
            </w:pPr>
            <w:r>
              <w:rPr>
                <w:rFonts w:eastAsia="仿宋_GB2312"/>
                <w:sz w:val="22"/>
                <w:szCs w:val="22"/>
              </w:rPr>
              <w:t>有关材料及时上报</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D785BC">
            <w:pPr>
              <w:spacing w:line="300" w:lineRule="exact"/>
              <w:jc w:val="center"/>
              <w:rPr>
                <w:rFonts w:eastAsia="仿宋_GB2312"/>
                <w:sz w:val="22"/>
                <w:szCs w:val="21"/>
              </w:rPr>
            </w:pPr>
            <w:r>
              <w:rPr>
                <w:rFonts w:eastAsia="仿宋_GB2312"/>
                <w:sz w:val="22"/>
                <w:szCs w:val="22"/>
              </w:rPr>
              <w:t>5</w:t>
            </w:r>
          </w:p>
        </w:tc>
        <w:tc>
          <w:tcPr>
            <w:tcW w:w="20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F017B">
            <w:pPr>
              <w:spacing w:line="300" w:lineRule="exact"/>
              <w:jc w:val="center"/>
              <w:rPr>
                <w:rFonts w:eastAsia="仿宋_GB2312"/>
                <w:sz w:val="22"/>
                <w:szCs w:val="21"/>
              </w:rPr>
            </w:pPr>
            <w:r>
              <w:rPr>
                <w:rFonts w:eastAsia="仿宋_GB2312"/>
                <w:sz w:val="22"/>
                <w:szCs w:val="22"/>
              </w:rPr>
              <w:t>试点县根据有关要求，按时向省级提交自评估材料、项目总结的得5分，未</w:t>
            </w:r>
            <w:r>
              <w:rPr>
                <w:rFonts w:hint="eastAsia" w:eastAsia="仿宋_GB2312"/>
                <w:sz w:val="22"/>
                <w:szCs w:val="22"/>
              </w:rPr>
              <w:t>及时</w:t>
            </w:r>
            <w:r>
              <w:rPr>
                <w:rFonts w:eastAsia="仿宋_GB2312"/>
                <w:sz w:val="22"/>
                <w:szCs w:val="22"/>
              </w:rPr>
              <w:t>上报不得分。</w:t>
            </w:r>
          </w:p>
        </w:tc>
        <w:tc>
          <w:tcPr>
            <w:tcW w:w="501" w:type="pct"/>
            <w:tcBorders>
              <w:top w:val="single" w:color="000000" w:sz="4" w:space="0"/>
              <w:left w:val="single" w:color="000000" w:sz="4" w:space="0"/>
              <w:bottom w:val="single" w:color="000000" w:sz="4" w:space="0"/>
              <w:right w:val="single" w:color="000000" w:sz="4" w:space="0"/>
            </w:tcBorders>
            <w:vAlign w:val="center"/>
          </w:tcPr>
          <w:p w14:paraId="3ECE175A">
            <w:pPr>
              <w:spacing w:line="300" w:lineRule="exact"/>
              <w:jc w:val="center"/>
              <w:rPr>
                <w:rFonts w:eastAsia="仿宋_GB2312"/>
                <w:sz w:val="22"/>
                <w:szCs w:val="21"/>
              </w:rPr>
            </w:pPr>
            <w:r>
              <w:rPr>
                <w:rFonts w:hint="eastAsia" w:eastAsia="仿宋_GB2312"/>
                <w:sz w:val="22"/>
                <w:szCs w:val="22"/>
              </w:rPr>
              <w:t>5</w:t>
            </w:r>
          </w:p>
        </w:tc>
      </w:tr>
      <w:tr w14:paraId="5D0807EA">
        <w:tblPrEx>
          <w:tblCellMar>
            <w:top w:w="0" w:type="dxa"/>
            <w:left w:w="0" w:type="dxa"/>
            <w:bottom w:w="0" w:type="dxa"/>
            <w:right w:w="0" w:type="dxa"/>
          </w:tblCellMar>
        </w:tblPrEx>
        <w:trPr>
          <w:trHeight w:val="1021" w:hRule="atLeast"/>
          <w:jc w:val="center"/>
        </w:trPr>
        <w:tc>
          <w:tcPr>
            <w:tcW w:w="271"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DF3A305">
            <w:pPr>
              <w:spacing w:line="300" w:lineRule="exact"/>
              <w:jc w:val="center"/>
              <w:rPr>
                <w:rFonts w:eastAsia="仿宋_GB2312"/>
                <w:sz w:val="22"/>
                <w:szCs w:val="21"/>
              </w:rPr>
            </w:pPr>
            <w:r>
              <w:rPr>
                <w:rFonts w:eastAsia="仿宋_GB2312"/>
                <w:sz w:val="22"/>
                <w:szCs w:val="22"/>
              </w:rPr>
              <w:t>11</w:t>
            </w:r>
          </w:p>
        </w:tc>
        <w:tc>
          <w:tcPr>
            <w:tcW w:w="353" w:type="pct"/>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9195D5D">
            <w:pPr>
              <w:spacing w:line="300" w:lineRule="exact"/>
              <w:jc w:val="center"/>
              <w:rPr>
                <w:rFonts w:eastAsia="仿宋_GB2312"/>
                <w:sz w:val="22"/>
                <w:szCs w:val="21"/>
              </w:rPr>
            </w:pPr>
            <w:r>
              <w:rPr>
                <w:rFonts w:eastAsia="仿宋_GB2312"/>
                <w:sz w:val="22"/>
                <w:szCs w:val="22"/>
              </w:rPr>
              <w:t>实施效果(45分)</w:t>
            </w:r>
          </w:p>
        </w:tc>
        <w:tc>
          <w:tcPr>
            <w:tcW w:w="545" w:type="pct"/>
            <w:vMerge w:val="restart"/>
            <w:tcBorders>
              <w:top w:val="single" w:color="auto" w:sz="4" w:space="0"/>
              <w:left w:val="single" w:color="auto" w:sz="4" w:space="0"/>
              <w:right w:val="single" w:color="auto" w:sz="4" w:space="0"/>
            </w:tcBorders>
            <w:tcMar>
              <w:top w:w="15" w:type="dxa"/>
              <w:left w:w="15" w:type="dxa"/>
              <w:right w:w="15" w:type="dxa"/>
            </w:tcMar>
            <w:vAlign w:val="center"/>
          </w:tcPr>
          <w:p w14:paraId="346B9726">
            <w:pPr>
              <w:spacing w:line="300" w:lineRule="exact"/>
              <w:jc w:val="center"/>
              <w:rPr>
                <w:rFonts w:eastAsia="仿宋_GB2312"/>
                <w:sz w:val="22"/>
                <w:szCs w:val="21"/>
              </w:rPr>
            </w:pPr>
            <w:r>
              <w:rPr>
                <w:rFonts w:eastAsia="仿宋_GB2312"/>
                <w:sz w:val="22"/>
                <w:szCs w:val="22"/>
              </w:rPr>
              <w:t>项目产出</w:t>
            </w:r>
          </w:p>
        </w:tc>
        <w:tc>
          <w:tcPr>
            <w:tcW w:w="8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FCC57E9">
            <w:pPr>
              <w:spacing w:line="300" w:lineRule="exact"/>
              <w:jc w:val="center"/>
              <w:rPr>
                <w:rFonts w:eastAsia="仿宋_GB2312"/>
                <w:sz w:val="22"/>
                <w:szCs w:val="21"/>
              </w:rPr>
            </w:pPr>
            <w:r>
              <w:rPr>
                <w:rFonts w:eastAsia="仿宋_GB2312"/>
                <w:sz w:val="22"/>
                <w:szCs w:val="22"/>
              </w:rPr>
              <w:t>秸秆综合利用率有效提升</w:t>
            </w:r>
          </w:p>
        </w:tc>
        <w:tc>
          <w:tcPr>
            <w:tcW w:w="361"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1837B7C">
            <w:pPr>
              <w:spacing w:line="300" w:lineRule="exact"/>
              <w:jc w:val="center"/>
              <w:rPr>
                <w:rFonts w:eastAsia="仿宋_GB2312"/>
                <w:sz w:val="22"/>
                <w:szCs w:val="21"/>
              </w:rPr>
            </w:pPr>
            <w:r>
              <w:rPr>
                <w:rFonts w:eastAsia="仿宋_GB2312"/>
                <w:sz w:val="22"/>
                <w:szCs w:val="22"/>
              </w:rPr>
              <w:t>10</w:t>
            </w:r>
          </w:p>
        </w:tc>
        <w:tc>
          <w:tcPr>
            <w:tcW w:w="20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7AA55">
            <w:pPr>
              <w:spacing w:line="300" w:lineRule="exact"/>
              <w:jc w:val="center"/>
              <w:rPr>
                <w:rFonts w:eastAsia="仿宋_GB2312"/>
                <w:sz w:val="22"/>
                <w:szCs w:val="21"/>
              </w:rPr>
            </w:pPr>
            <w:r>
              <w:rPr>
                <w:rFonts w:eastAsia="仿宋_GB2312"/>
                <w:sz w:val="22"/>
                <w:szCs w:val="22"/>
              </w:rPr>
              <w:t>试点县秸秆综合利用率达到90%以上或比上年提高5个百分点</w:t>
            </w:r>
            <w:r>
              <w:rPr>
                <w:rFonts w:hint="eastAsia" w:eastAsia="仿宋_GB2312"/>
                <w:sz w:val="22"/>
                <w:szCs w:val="22"/>
              </w:rPr>
              <w:t>(参考台账数据)</w:t>
            </w:r>
            <w:r>
              <w:rPr>
                <w:rFonts w:eastAsia="仿宋_GB2312"/>
                <w:sz w:val="22"/>
                <w:szCs w:val="22"/>
              </w:rPr>
              <w:t>，得10分，否则不得分。</w:t>
            </w:r>
          </w:p>
        </w:tc>
        <w:tc>
          <w:tcPr>
            <w:tcW w:w="501" w:type="pct"/>
            <w:tcBorders>
              <w:top w:val="single" w:color="000000" w:sz="4" w:space="0"/>
              <w:left w:val="single" w:color="000000" w:sz="4" w:space="0"/>
              <w:bottom w:val="single" w:color="000000" w:sz="4" w:space="0"/>
              <w:right w:val="single" w:color="000000" w:sz="4" w:space="0"/>
            </w:tcBorders>
            <w:vAlign w:val="center"/>
          </w:tcPr>
          <w:p w14:paraId="3D35763A">
            <w:pPr>
              <w:spacing w:line="300" w:lineRule="exact"/>
              <w:jc w:val="center"/>
              <w:rPr>
                <w:rFonts w:eastAsia="仿宋_GB2312"/>
                <w:sz w:val="22"/>
                <w:szCs w:val="21"/>
              </w:rPr>
            </w:pPr>
            <w:r>
              <w:rPr>
                <w:rFonts w:hint="eastAsia" w:eastAsia="仿宋_GB2312"/>
                <w:sz w:val="22"/>
                <w:szCs w:val="22"/>
              </w:rPr>
              <w:t>10</w:t>
            </w:r>
          </w:p>
        </w:tc>
      </w:tr>
      <w:tr w14:paraId="4D91E3D0">
        <w:tblPrEx>
          <w:tblCellMar>
            <w:top w:w="0" w:type="dxa"/>
            <w:left w:w="0" w:type="dxa"/>
            <w:bottom w:w="0" w:type="dxa"/>
            <w:right w:w="0" w:type="dxa"/>
          </w:tblCellMar>
        </w:tblPrEx>
        <w:trPr>
          <w:trHeight w:val="509" w:hRule="atLeast"/>
          <w:jc w:val="center"/>
        </w:trPr>
        <w:tc>
          <w:tcPr>
            <w:tcW w:w="271"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530859A">
            <w:pPr>
              <w:spacing w:line="300" w:lineRule="exact"/>
              <w:jc w:val="center"/>
              <w:rPr>
                <w:rFonts w:eastAsia="仿宋_GB2312"/>
                <w:sz w:val="22"/>
                <w:szCs w:val="21"/>
              </w:rPr>
            </w:pPr>
            <w:r>
              <w:rPr>
                <w:rFonts w:eastAsia="仿宋_GB2312"/>
                <w:sz w:val="22"/>
                <w:szCs w:val="22"/>
              </w:rPr>
              <w:t>12</w:t>
            </w:r>
          </w:p>
        </w:tc>
        <w:tc>
          <w:tcPr>
            <w:tcW w:w="353" w:type="pct"/>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79AF70">
            <w:pPr>
              <w:spacing w:line="300" w:lineRule="exact"/>
              <w:jc w:val="center"/>
              <w:rPr>
                <w:rFonts w:eastAsia="仿宋_GB2312"/>
                <w:sz w:val="22"/>
                <w:szCs w:val="21"/>
              </w:rPr>
            </w:pPr>
          </w:p>
        </w:tc>
        <w:tc>
          <w:tcPr>
            <w:tcW w:w="545"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EA20E89">
            <w:pPr>
              <w:spacing w:line="300" w:lineRule="exact"/>
              <w:jc w:val="center"/>
              <w:rPr>
                <w:rFonts w:eastAsia="仿宋_GB2312"/>
                <w:sz w:val="22"/>
                <w:szCs w:val="21"/>
              </w:rPr>
            </w:pPr>
          </w:p>
        </w:tc>
        <w:tc>
          <w:tcPr>
            <w:tcW w:w="8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AA4136E">
            <w:pPr>
              <w:spacing w:line="300" w:lineRule="exact"/>
              <w:jc w:val="center"/>
              <w:rPr>
                <w:rFonts w:eastAsia="仿宋_GB2312"/>
                <w:sz w:val="22"/>
                <w:szCs w:val="21"/>
              </w:rPr>
            </w:pPr>
            <w:r>
              <w:rPr>
                <w:rFonts w:eastAsia="仿宋_GB2312"/>
                <w:sz w:val="22"/>
                <w:szCs w:val="22"/>
              </w:rPr>
              <w:t>建立有效的秸秆资源台账制度</w:t>
            </w:r>
          </w:p>
        </w:tc>
        <w:tc>
          <w:tcPr>
            <w:tcW w:w="361"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19F65CD">
            <w:pPr>
              <w:spacing w:line="300" w:lineRule="exact"/>
              <w:jc w:val="center"/>
              <w:rPr>
                <w:rFonts w:eastAsia="仿宋_GB2312"/>
                <w:sz w:val="22"/>
                <w:szCs w:val="21"/>
              </w:rPr>
            </w:pPr>
            <w:r>
              <w:rPr>
                <w:rFonts w:eastAsia="仿宋_GB2312"/>
                <w:sz w:val="22"/>
                <w:szCs w:val="22"/>
              </w:rPr>
              <w:t>5</w:t>
            </w:r>
          </w:p>
        </w:tc>
        <w:tc>
          <w:tcPr>
            <w:tcW w:w="20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74A51">
            <w:pPr>
              <w:spacing w:line="300" w:lineRule="exact"/>
              <w:jc w:val="center"/>
              <w:rPr>
                <w:rFonts w:eastAsia="仿宋_GB2312"/>
                <w:sz w:val="22"/>
                <w:szCs w:val="21"/>
              </w:rPr>
            </w:pPr>
            <w:r>
              <w:rPr>
                <w:rFonts w:eastAsia="仿宋_GB2312"/>
                <w:sz w:val="22"/>
                <w:szCs w:val="22"/>
              </w:rPr>
              <w:t>试点县按照农业农村部有关要求建立年度台账报送机制的，得5分；未报送上年度台账数据的不得分。</w:t>
            </w:r>
          </w:p>
        </w:tc>
        <w:tc>
          <w:tcPr>
            <w:tcW w:w="501" w:type="pct"/>
            <w:tcBorders>
              <w:top w:val="single" w:color="000000" w:sz="4" w:space="0"/>
              <w:left w:val="single" w:color="000000" w:sz="4" w:space="0"/>
              <w:bottom w:val="single" w:color="000000" w:sz="4" w:space="0"/>
              <w:right w:val="single" w:color="000000" w:sz="4" w:space="0"/>
            </w:tcBorders>
            <w:vAlign w:val="center"/>
          </w:tcPr>
          <w:p w14:paraId="544ACBC2">
            <w:pPr>
              <w:spacing w:line="300" w:lineRule="exact"/>
              <w:jc w:val="center"/>
              <w:rPr>
                <w:rFonts w:eastAsia="仿宋_GB2312"/>
                <w:sz w:val="22"/>
                <w:szCs w:val="21"/>
              </w:rPr>
            </w:pPr>
            <w:r>
              <w:rPr>
                <w:rFonts w:hint="eastAsia" w:eastAsia="仿宋_GB2312"/>
                <w:sz w:val="22"/>
                <w:szCs w:val="22"/>
              </w:rPr>
              <w:t>5</w:t>
            </w:r>
          </w:p>
        </w:tc>
      </w:tr>
      <w:tr w14:paraId="4441BB50">
        <w:tblPrEx>
          <w:tblCellMar>
            <w:top w:w="0" w:type="dxa"/>
            <w:left w:w="0" w:type="dxa"/>
            <w:bottom w:w="0" w:type="dxa"/>
            <w:right w:w="0" w:type="dxa"/>
          </w:tblCellMar>
        </w:tblPrEx>
        <w:trPr>
          <w:trHeight w:val="1132" w:hRule="atLeast"/>
          <w:jc w:val="center"/>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49761">
            <w:pPr>
              <w:spacing w:line="300" w:lineRule="exact"/>
              <w:jc w:val="center"/>
              <w:rPr>
                <w:rFonts w:eastAsia="仿宋_GB2312"/>
                <w:sz w:val="22"/>
                <w:szCs w:val="21"/>
              </w:rPr>
            </w:pPr>
            <w:r>
              <w:rPr>
                <w:rFonts w:eastAsia="仿宋_GB2312"/>
                <w:sz w:val="22"/>
                <w:szCs w:val="22"/>
              </w:rPr>
              <w:t>13</w:t>
            </w:r>
          </w:p>
        </w:tc>
        <w:tc>
          <w:tcPr>
            <w:tcW w:w="35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B668A">
            <w:pPr>
              <w:spacing w:line="300" w:lineRule="exact"/>
              <w:jc w:val="center"/>
              <w:rPr>
                <w:rFonts w:eastAsia="仿宋_GB2312"/>
                <w:sz w:val="22"/>
                <w:szCs w:val="21"/>
              </w:rPr>
            </w:pPr>
          </w:p>
        </w:tc>
        <w:tc>
          <w:tcPr>
            <w:tcW w:w="545"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6122C26">
            <w:pPr>
              <w:spacing w:line="300" w:lineRule="exact"/>
              <w:jc w:val="center"/>
              <w:rPr>
                <w:rFonts w:eastAsia="仿宋_GB2312"/>
                <w:sz w:val="22"/>
                <w:szCs w:val="21"/>
              </w:rPr>
            </w:pPr>
            <w:r>
              <w:rPr>
                <w:rFonts w:eastAsia="仿宋_GB2312"/>
                <w:sz w:val="22"/>
                <w:szCs w:val="22"/>
              </w:rPr>
              <w:t>社会效益</w:t>
            </w:r>
          </w:p>
        </w:tc>
        <w:tc>
          <w:tcPr>
            <w:tcW w:w="8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EBE85">
            <w:pPr>
              <w:spacing w:line="300" w:lineRule="exact"/>
              <w:jc w:val="center"/>
              <w:rPr>
                <w:rFonts w:eastAsia="仿宋_GB2312"/>
                <w:sz w:val="22"/>
                <w:szCs w:val="21"/>
              </w:rPr>
            </w:pPr>
            <w:r>
              <w:rPr>
                <w:rFonts w:eastAsia="仿宋_GB2312"/>
                <w:sz w:val="22"/>
                <w:szCs w:val="22"/>
              </w:rPr>
              <w:t>建立和完善秸秆综合利用体系</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12EC7">
            <w:pPr>
              <w:spacing w:line="300" w:lineRule="exact"/>
              <w:jc w:val="center"/>
              <w:rPr>
                <w:rFonts w:eastAsia="仿宋_GB2312"/>
                <w:sz w:val="22"/>
                <w:szCs w:val="21"/>
              </w:rPr>
            </w:pPr>
            <w:r>
              <w:rPr>
                <w:rFonts w:eastAsia="仿宋_GB2312"/>
                <w:sz w:val="22"/>
                <w:szCs w:val="22"/>
              </w:rPr>
              <w:t>5</w:t>
            </w:r>
          </w:p>
        </w:tc>
        <w:tc>
          <w:tcPr>
            <w:tcW w:w="20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5FECB">
            <w:pPr>
              <w:spacing w:line="300" w:lineRule="exact"/>
              <w:jc w:val="center"/>
              <w:rPr>
                <w:rFonts w:eastAsia="仿宋_GB2312"/>
                <w:sz w:val="22"/>
                <w:szCs w:val="21"/>
              </w:rPr>
            </w:pPr>
            <w:r>
              <w:rPr>
                <w:rFonts w:eastAsia="仿宋_GB2312"/>
                <w:sz w:val="22"/>
                <w:szCs w:val="22"/>
              </w:rPr>
              <w:t>试点县支持建立秸秆还田、利用和收储运等社会化服务组织的，每一个得2分，满分5分。</w:t>
            </w:r>
          </w:p>
        </w:tc>
        <w:tc>
          <w:tcPr>
            <w:tcW w:w="501" w:type="pct"/>
            <w:tcBorders>
              <w:top w:val="single" w:color="000000" w:sz="4" w:space="0"/>
              <w:left w:val="single" w:color="000000" w:sz="4" w:space="0"/>
              <w:bottom w:val="single" w:color="000000" w:sz="4" w:space="0"/>
              <w:right w:val="single" w:color="000000" w:sz="4" w:space="0"/>
            </w:tcBorders>
            <w:vAlign w:val="center"/>
          </w:tcPr>
          <w:p w14:paraId="3BF90063">
            <w:pPr>
              <w:spacing w:line="300" w:lineRule="exact"/>
              <w:jc w:val="center"/>
              <w:rPr>
                <w:rFonts w:eastAsia="仿宋_GB2312"/>
                <w:sz w:val="22"/>
                <w:szCs w:val="21"/>
              </w:rPr>
            </w:pPr>
            <w:r>
              <w:rPr>
                <w:rFonts w:hint="eastAsia" w:eastAsia="仿宋_GB2312"/>
                <w:sz w:val="22"/>
                <w:szCs w:val="22"/>
              </w:rPr>
              <w:t>5</w:t>
            </w:r>
          </w:p>
        </w:tc>
      </w:tr>
      <w:tr w14:paraId="3662C7FB">
        <w:tblPrEx>
          <w:tblCellMar>
            <w:top w:w="0" w:type="dxa"/>
            <w:left w:w="0" w:type="dxa"/>
            <w:bottom w:w="0" w:type="dxa"/>
            <w:right w:w="0" w:type="dxa"/>
          </w:tblCellMar>
        </w:tblPrEx>
        <w:trPr>
          <w:trHeight w:val="1132" w:hRule="atLeast"/>
          <w:jc w:val="center"/>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5A630">
            <w:pPr>
              <w:spacing w:line="300" w:lineRule="exact"/>
              <w:jc w:val="center"/>
              <w:rPr>
                <w:rFonts w:eastAsia="仿宋_GB2312"/>
                <w:sz w:val="22"/>
                <w:szCs w:val="21"/>
              </w:rPr>
            </w:pPr>
            <w:r>
              <w:rPr>
                <w:rFonts w:eastAsia="仿宋_GB2312"/>
                <w:sz w:val="22"/>
                <w:szCs w:val="22"/>
              </w:rPr>
              <w:t>14</w:t>
            </w:r>
          </w:p>
        </w:tc>
        <w:tc>
          <w:tcPr>
            <w:tcW w:w="35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0AD38">
            <w:pPr>
              <w:spacing w:line="300" w:lineRule="exact"/>
              <w:jc w:val="center"/>
              <w:rPr>
                <w:rFonts w:eastAsia="仿宋_GB2312"/>
                <w:sz w:val="22"/>
                <w:szCs w:val="21"/>
              </w:rPr>
            </w:pPr>
          </w:p>
        </w:tc>
        <w:tc>
          <w:tcPr>
            <w:tcW w:w="545" w:type="pct"/>
            <w:vMerge w:val="continue"/>
            <w:tcBorders>
              <w:left w:val="single" w:color="000000" w:sz="4" w:space="0"/>
              <w:right w:val="single" w:color="000000" w:sz="4" w:space="0"/>
            </w:tcBorders>
            <w:tcMar>
              <w:top w:w="15" w:type="dxa"/>
              <w:left w:w="15" w:type="dxa"/>
              <w:right w:w="15" w:type="dxa"/>
            </w:tcMar>
            <w:vAlign w:val="center"/>
          </w:tcPr>
          <w:p w14:paraId="6CE69310">
            <w:pPr>
              <w:spacing w:line="300" w:lineRule="exact"/>
              <w:jc w:val="center"/>
              <w:rPr>
                <w:rFonts w:eastAsia="仿宋_GB2312"/>
                <w:sz w:val="22"/>
                <w:szCs w:val="21"/>
              </w:rPr>
            </w:pPr>
          </w:p>
        </w:tc>
        <w:tc>
          <w:tcPr>
            <w:tcW w:w="8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2DB4D">
            <w:pPr>
              <w:spacing w:line="300" w:lineRule="exact"/>
              <w:jc w:val="center"/>
              <w:rPr>
                <w:rFonts w:eastAsia="仿宋_GB2312"/>
                <w:sz w:val="22"/>
                <w:szCs w:val="21"/>
              </w:rPr>
            </w:pPr>
            <w:r>
              <w:rPr>
                <w:rFonts w:eastAsia="仿宋_GB2312"/>
                <w:sz w:val="22"/>
                <w:szCs w:val="22"/>
              </w:rPr>
              <w:t>发布秸秆综合利用主推技术</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450A4C">
            <w:pPr>
              <w:spacing w:line="300" w:lineRule="exact"/>
              <w:jc w:val="center"/>
              <w:rPr>
                <w:rFonts w:eastAsia="仿宋_GB2312"/>
                <w:sz w:val="22"/>
                <w:szCs w:val="21"/>
              </w:rPr>
            </w:pPr>
            <w:r>
              <w:rPr>
                <w:rFonts w:eastAsia="仿宋_GB2312"/>
                <w:sz w:val="22"/>
                <w:szCs w:val="22"/>
              </w:rPr>
              <w:t>5</w:t>
            </w:r>
          </w:p>
        </w:tc>
        <w:tc>
          <w:tcPr>
            <w:tcW w:w="20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D776A">
            <w:pPr>
              <w:spacing w:line="300" w:lineRule="exact"/>
              <w:jc w:val="center"/>
              <w:rPr>
                <w:rFonts w:eastAsia="仿宋_GB2312"/>
                <w:sz w:val="22"/>
                <w:szCs w:val="21"/>
              </w:rPr>
            </w:pPr>
            <w:r>
              <w:rPr>
                <w:rFonts w:eastAsia="仿宋_GB2312"/>
                <w:sz w:val="22"/>
                <w:szCs w:val="22"/>
              </w:rPr>
              <w:t>档案中或县级网站上有省级部门制定并公开发布的秸秆综合利用主推技术，得5分，未发布不得分。</w:t>
            </w:r>
          </w:p>
        </w:tc>
        <w:tc>
          <w:tcPr>
            <w:tcW w:w="501" w:type="pct"/>
            <w:tcBorders>
              <w:top w:val="single" w:color="000000" w:sz="4" w:space="0"/>
              <w:left w:val="single" w:color="000000" w:sz="4" w:space="0"/>
              <w:bottom w:val="single" w:color="000000" w:sz="4" w:space="0"/>
              <w:right w:val="single" w:color="000000" w:sz="4" w:space="0"/>
            </w:tcBorders>
            <w:vAlign w:val="center"/>
          </w:tcPr>
          <w:p w14:paraId="1BDBBED5">
            <w:pPr>
              <w:spacing w:line="300" w:lineRule="exact"/>
              <w:jc w:val="center"/>
              <w:rPr>
                <w:rFonts w:eastAsia="仿宋_GB2312"/>
                <w:sz w:val="22"/>
                <w:szCs w:val="21"/>
              </w:rPr>
            </w:pPr>
            <w:r>
              <w:rPr>
                <w:rFonts w:hint="eastAsia" w:eastAsia="仿宋_GB2312"/>
                <w:sz w:val="22"/>
                <w:szCs w:val="22"/>
              </w:rPr>
              <w:t>5</w:t>
            </w:r>
          </w:p>
        </w:tc>
      </w:tr>
      <w:tr w14:paraId="55FA840A">
        <w:tblPrEx>
          <w:tblCellMar>
            <w:top w:w="0" w:type="dxa"/>
            <w:left w:w="0" w:type="dxa"/>
            <w:bottom w:w="0" w:type="dxa"/>
            <w:right w:w="0" w:type="dxa"/>
          </w:tblCellMar>
        </w:tblPrEx>
        <w:trPr>
          <w:trHeight w:val="1265" w:hRule="atLeast"/>
          <w:jc w:val="center"/>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89757">
            <w:pPr>
              <w:spacing w:line="300" w:lineRule="exact"/>
              <w:jc w:val="center"/>
              <w:rPr>
                <w:rFonts w:eastAsia="仿宋_GB2312"/>
                <w:sz w:val="22"/>
                <w:szCs w:val="21"/>
              </w:rPr>
            </w:pPr>
            <w:r>
              <w:rPr>
                <w:rFonts w:eastAsia="仿宋_GB2312"/>
                <w:sz w:val="22"/>
                <w:szCs w:val="22"/>
              </w:rPr>
              <w:t>15</w:t>
            </w:r>
          </w:p>
        </w:tc>
        <w:tc>
          <w:tcPr>
            <w:tcW w:w="35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7EC131">
            <w:pPr>
              <w:spacing w:line="300" w:lineRule="exact"/>
              <w:jc w:val="center"/>
              <w:rPr>
                <w:rFonts w:eastAsia="仿宋_GB2312"/>
                <w:sz w:val="22"/>
                <w:szCs w:val="21"/>
              </w:rPr>
            </w:pPr>
          </w:p>
        </w:tc>
        <w:tc>
          <w:tcPr>
            <w:tcW w:w="545" w:type="pct"/>
            <w:vMerge w:val="continue"/>
            <w:tcBorders>
              <w:left w:val="single" w:color="000000" w:sz="4" w:space="0"/>
              <w:right w:val="single" w:color="000000" w:sz="4" w:space="0"/>
            </w:tcBorders>
            <w:tcMar>
              <w:top w:w="15" w:type="dxa"/>
              <w:left w:w="15" w:type="dxa"/>
              <w:right w:w="15" w:type="dxa"/>
            </w:tcMar>
            <w:vAlign w:val="center"/>
          </w:tcPr>
          <w:p w14:paraId="386C01F9">
            <w:pPr>
              <w:spacing w:line="300" w:lineRule="exact"/>
              <w:jc w:val="center"/>
              <w:rPr>
                <w:rFonts w:eastAsia="仿宋_GB2312"/>
                <w:sz w:val="22"/>
                <w:szCs w:val="21"/>
              </w:rPr>
            </w:pPr>
          </w:p>
        </w:tc>
        <w:tc>
          <w:tcPr>
            <w:tcW w:w="8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3AB17">
            <w:pPr>
              <w:spacing w:line="300" w:lineRule="exact"/>
              <w:jc w:val="center"/>
              <w:rPr>
                <w:rFonts w:eastAsia="仿宋_GB2312"/>
                <w:sz w:val="22"/>
                <w:szCs w:val="21"/>
              </w:rPr>
            </w:pPr>
            <w:r>
              <w:rPr>
                <w:rFonts w:eastAsia="仿宋_GB2312"/>
                <w:sz w:val="22"/>
                <w:szCs w:val="22"/>
              </w:rPr>
              <w:t>总结县域秸秆综合利用模式</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CF2A8">
            <w:pPr>
              <w:spacing w:line="300" w:lineRule="exact"/>
              <w:jc w:val="center"/>
              <w:rPr>
                <w:rFonts w:eastAsia="仿宋_GB2312"/>
                <w:sz w:val="22"/>
                <w:szCs w:val="21"/>
              </w:rPr>
            </w:pPr>
            <w:r>
              <w:rPr>
                <w:rFonts w:eastAsia="仿宋_GB2312"/>
                <w:sz w:val="22"/>
                <w:szCs w:val="22"/>
              </w:rPr>
              <w:t>5</w:t>
            </w:r>
          </w:p>
        </w:tc>
        <w:tc>
          <w:tcPr>
            <w:tcW w:w="20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9F89D">
            <w:pPr>
              <w:spacing w:line="300" w:lineRule="exact"/>
              <w:jc w:val="center"/>
              <w:rPr>
                <w:rFonts w:eastAsia="仿宋_GB2312"/>
                <w:sz w:val="22"/>
                <w:szCs w:val="21"/>
              </w:rPr>
            </w:pPr>
            <w:r>
              <w:rPr>
                <w:rFonts w:eastAsia="仿宋_GB2312"/>
                <w:sz w:val="22"/>
                <w:szCs w:val="22"/>
              </w:rPr>
              <w:t>总结一套可持续、可复制、可推广的县域整体推进的秸秆综合利用运行模式，得5分，未总结不得分；总结不到位的，由专家酌情扣分，扣完为止。</w:t>
            </w:r>
          </w:p>
        </w:tc>
        <w:tc>
          <w:tcPr>
            <w:tcW w:w="501" w:type="pct"/>
            <w:tcBorders>
              <w:top w:val="single" w:color="000000" w:sz="4" w:space="0"/>
              <w:left w:val="single" w:color="000000" w:sz="4" w:space="0"/>
              <w:bottom w:val="single" w:color="000000" w:sz="4" w:space="0"/>
              <w:right w:val="single" w:color="000000" w:sz="4" w:space="0"/>
            </w:tcBorders>
            <w:vAlign w:val="center"/>
          </w:tcPr>
          <w:p w14:paraId="781CE9A1">
            <w:pPr>
              <w:spacing w:line="300" w:lineRule="exact"/>
              <w:jc w:val="center"/>
              <w:rPr>
                <w:rFonts w:eastAsia="仿宋_GB2312"/>
                <w:sz w:val="22"/>
                <w:szCs w:val="21"/>
              </w:rPr>
            </w:pPr>
            <w:r>
              <w:rPr>
                <w:rFonts w:hint="eastAsia" w:eastAsia="仿宋_GB2312"/>
                <w:sz w:val="22"/>
                <w:szCs w:val="22"/>
              </w:rPr>
              <w:t>5</w:t>
            </w:r>
          </w:p>
        </w:tc>
      </w:tr>
      <w:tr w14:paraId="3A3880D6">
        <w:tblPrEx>
          <w:tblCellMar>
            <w:top w:w="0" w:type="dxa"/>
            <w:left w:w="0" w:type="dxa"/>
            <w:bottom w:w="0" w:type="dxa"/>
            <w:right w:w="0" w:type="dxa"/>
          </w:tblCellMar>
        </w:tblPrEx>
        <w:trPr>
          <w:trHeight w:val="1265" w:hRule="atLeast"/>
          <w:jc w:val="center"/>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17F9C0">
            <w:pPr>
              <w:spacing w:line="300" w:lineRule="exact"/>
              <w:jc w:val="center"/>
              <w:rPr>
                <w:rFonts w:eastAsia="仿宋_GB2312"/>
                <w:sz w:val="22"/>
                <w:szCs w:val="21"/>
              </w:rPr>
            </w:pPr>
            <w:r>
              <w:rPr>
                <w:rFonts w:eastAsia="仿宋_GB2312"/>
                <w:sz w:val="22"/>
                <w:szCs w:val="22"/>
              </w:rPr>
              <w:t>16</w:t>
            </w:r>
          </w:p>
        </w:tc>
        <w:tc>
          <w:tcPr>
            <w:tcW w:w="35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CE0BE">
            <w:pPr>
              <w:spacing w:line="300" w:lineRule="exact"/>
              <w:jc w:val="center"/>
              <w:rPr>
                <w:rFonts w:eastAsia="仿宋_GB2312"/>
                <w:sz w:val="22"/>
                <w:szCs w:val="21"/>
              </w:rPr>
            </w:pPr>
          </w:p>
        </w:tc>
        <w:tc>
          <w:tcPr>
            <w:tcW w:w="545"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AB040A5">
            <w:pPr>
              <w:spacing w:line="300" w:lineRule="exact"/>
              <w:jc w:val="center"/>
              <w:rPr>
                <w:rFonts w:eastAsia="仿宋_GB2312"/>
                <w:sz w:val="22"/>
                <w:szCs w:val="21"/>
              </w:rPr>
            </w:pPr>
          </w:p>
        </w:tc>
        <w:tc>
          <w:tcPr>
            <w:tcW w:w="8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7D6C0">
            <w:pPr>
              <w:spacing w:line="300" w:lineRule="exact"/>
              <w:jc w:val="center"/>
              <w:rPr>
                <w:rFonts w:eastAsia="仿宋_GB2312"/>
                <w:sz w:val="22"/>
                <w:szCs w:val="21"/>
              </w:rPr>
            </w:pPr>
            <w:r>
              <w:rPr>
                <w:rFonts w:eastAsia="仿宋_GB2312"/>
                <w:sz w:val="22"/>
                <w:szCs w:val="22"/>
              </w:rPr>
              <w:t>新闻宣传</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6C249D">
            <w:pPr>
              <w:spacing w:line="300" w:lineRule="exact"/>
              <w:jc w:val="center"/>
              <w:rPr>
                <w:rFonts w:eastAsia="仿宋_GB2312"/>
                <w:sz w:val="22"/>
                <w:szCs w:val="21"/>
              </w:rPr>
            </w:pPr>
            <w:r>
              <w:rPr>
                <w:rFonts w:eastAsia="仿宋_GB2312"/>
                <w:sz w:val="22"/>
                <w:szCs w:val="22"/>
              </w:rPr>
              <w:t>5</w:t>
            </w:r>
          </w:p>
        </w:tc>
        <w:tc>
          <w:tcPr>
            <w:tcW w:w="20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3B4AE">
            <w:pPr>
              <w:spacing w:line="300" w:lineRule="exact"/>
              <w:jc w:val="center"/>
              <w:rPr>
                <w:rFonts w:eastAsia="仿宋_GB2312"/>
                <w:sz w:val="22"/>
                <w:szCs w:val="21"/>
              </w:rPr>
            </w:pPr>
            <w:r>
              <w:rPr>
                <w:rFonts w:eastAsia="仿宋_GB2312"/>
                <w:sz w:val="22"/>
                <w:szCs w:val="22"/>
              </w:rPr>
              <w:t>试点成效得到中央媒体报道的，得5分；得到省级媒体报道的，得3分；在县级以上媒体报道的，得1分；未见报道的不得分。</w:t>
            </w:r>
          </w:p>
        </w:tc>
        <w:tc>
          <w:tcPr>
            <w:tcW w:w="501" w:type="pct"/>
            <w:tcBorders>
              <w:top w:val="single" w:color="000000" w:sz="4" w:space="0"/>
              <w:left w:val="single" w:color="000000" w:sz="4" w:space="0"/>
              <w:bottom w:val="single" w:color="000000" w:sz="4" w:space="0"/>
              <w:right w:val="single" w:color="000000" w:sz="4" w:space="0"/>
            </w:tcBorders>
            <w:vAlign w:val="center"/>
          </w:tcPr>
          <w:p w14:paraId="2C41EB9E">
            <w:pPr>
              <w:spacing w:line="300" w:lineRule="exact"/>
              <w:jc w:val="center"/>
              <w:rPr>
                <w:rFonts w:eastAsia="仿宋_GB2312"/>
                <w:sz w:val="22"/>
                <w:szCs w:val="21"/>
              </w:rPr>
            </w:pPr>
            <w:r>
              <w:rPr>
                <w:rFonts w:hint="eastAsia" w:eastAsia="仿宋_GB2312"/>
                <w:sz w:val="22"/>
                <w:szCs w:val="22"/>
              </w:rPr>
              <w:t>1</w:t>
            </w:r>
          </w:p>
        </w:tc>
      </w:tr>
      <w:tr w14:paraId="02DB59D1">
        <w:tblPrEx>
          <w:tblCellMar>
            <w:top w:w="0" w:type="dxa"/>
            <w:left w:w="0" w:type="dxa"/>
            <w:bottom w:w="0" w:type="dxa"/>
            <w:right w:w="0" w:type="dxa"/>
          </w:tblCellMar>
        </w:tblPrEx>
        <w:trPr>
          <w:trHeight w:val="1575" w:hRule="atLeast"/>
          <w:jc w:val="center"/>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3B52E">
            <w:pPr>
              <w:spacing w:line="300" w:lineRule="exact"/>
              <w:jc w:val="center"/>
              <w:rPr>
                <w:rFonts w:eastAsia="仿宋_GB2312"/>
                <w:sz w:val="22"/>
                <w:szCs w:val="21"/>
              </w:rPr>
            </w:pPr>
            <w:r>
              <w:rPr>
                <w:rFonts w:eastAsia="仿宋_GB2312"/>
                <w:sz w:val="22"/>
                <w:szCs w:val="22"/>
              </w:rPr>
              <w:t>17</w:t>
            </w:r>
          </w:p>
        </w:tc>
        <w:tc>
          <w:tcPr>
            <w:tcW w:w="35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3442B">
            <w:pPr>
              <w:spacing w:line="300" w:lineRule="exact"/>
              <w:jc w:val="center"/>
              <w:rPr>
                <w:rFonts w:eastAsia="仿宋_GB2312"/>
                <w:sz w:val="22"/>
                <w:szCs w:val="21"/>
              </w:rPr>
            </w:pP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17BC5">
            <w:pPr>
              <w:spacing w:line="300" w:lineRule="exact"/>
              <w:jc w:val="center"/>
              <w:rPr>
                <w:rFonts w:eastAsia="仿宋_GB2312"/>
                <w:sz w:val="22"/>
                <w:szCs w:val="21"/>
              </w:rPr>
            </w:pPr>
            <w:r>
              <w:rPr>
                <w:rFonts w:eastAsia="仿宋_GB2312"/>
                <w:sz w:val="22"/>
                <w:szCs w:val="22"/>
              </w:rPr>
              <w:t>环境效益</w:t>
            </w:r>
          </w:p>
        </w:tc>
        <w:tc>
          <w:tcPr>
            <w:tcW w:w="8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FCF84">
            <w:pPr>
              <w:spacing w:line="300" w:lineRule="exact"/>
              <w:jc w:val="center"/>
              <w:rPr>
                <w:rFonts w:eastAsia="仿宋_GB2312"/>
                <w:sz w:val="22"/>
                <w:szCs w:val="21"/>
              </w:rPr>
            </w:pPr>
            <w:r>
              <w:rPr>
                <w:rFonts w:eastAsia="仿宋_GB2312"/>
                <w:sz w:val="22"/>
                <w:szCs w:val="22"/>
              </w:rPr>
              <w:t>未发生因秸秆焚烧、废弃引起的大气、水体污染或交通安全事故</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758BF">
            <w:pPr>
              <w:spacing w:line="300" w:lineRule="exact"/>
              <w:jc w:val="center"/>
              <w:rPr>
                <w:rFonts w:eastAsia="仿宋_GB2312"/>
                <w:sz w:val="22"/>
                <w:szCs w:val="21"/>
              </w:rPr>
            </w:pPr>
            <w:r>
              <w:rPr>
                <w:rFonts w:eastAsia="仿宋_GB2312"/>
                <w:sz w:val="22"/>
                <w:szCs w:val="22"/>
              </w:rPr>
              <w:t>10</w:t>
            </w:r>
          </w:p>
        </w:tc>
        <w:tc>
          <w:tcPr>
            <w:tcW w:w="20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3D1145">
            <w:pPr>
              <w:spacing w:line="300" w:lineRule="exact"/>
              <w:jc w:val="center"/>
              <w:rPr>
                <w:rFonts w:eastAsia="仿宋_GB2312"/>
                <w:sz w:val="22"/>
                <w:szCs w:val="21"/>
              </w:rPr>
            </w:pPr>
            <w:r>
              <w:rPr>
                <w:rFonts w:eastAsia="仿宋_GB2312"/>
                <w:sz w:val="22"/>
                <w:szCs w:val="22"/>
              </w:rPr>
              <w:t>试点县未发生因秸秆焚烧、废弃引起的大气、水体污染、交通安全事故或造成较大社会影响的，得10分；每发生一起，扣3分，扣完为止。有省级及以上环保督察通报或省级及以上媒体曝光的重大环境影响问题的，此项不得分。</w:t>
            </w:r>
          </w:p>
        </w:tc>
        <w:tc>
          <w:tcPr>
            <w:tcW w:w="501" w:type="pct"/>
            <w:tcBorders>
              <w:top w:val="single" w:color="000000" w:sz="4" w:space="0"/>
              <w:left w:val="single" w:color="000000" w:sz="4" w:space="0"/>
              <w:bottom w:val="single" w:color="000000" w:sz="4" w:space="0"/>
              <w:right w:val="single" w:color="000000" w:sz="4" w:space="0"/>
            </w:tcBorders>
            <w:vAlign w:val="center"/>
          </w:tcPr>
          <w:p w14:paraId="3545B7F8">
            <w:pPr>
              <w:spacing w:line="300" w:lineRule="exact"/>
              <w:jc w:val="center"/>
              <w:rPr>
                <w:rFonts w:eastAsia="仿宋_GB2312"/>
                <w:sz w:val="22"/>
                <w:szCs w:val="21"/>
              </w:rPr>
            </w:pPr>
            <w:r>
              <w:rPr>
                <w:rFonts w:hint="eastAsia" w:eastAsia="仿宋_GB2312"/>
                <w:sz w:val="22"/>
                <w:szCs w:val="22"/>
              </w:rPr>
              <w:t>10</w:t>
            </w:r>
          </w:p>
        </w:tc>
      </w:tr>
      <w:tr w14:paraId="7E2E012E">
        <w:tblPrEx>
          <w:tblCellMar>
            <w:top w:w="0" w:type="dxa"/>
            <w:left w:w="0" w:type="dxa"/>
            <w:bottom w:w="0" w:type="dxa"/>
            <w:right w:w="0" w:type="dxa"/>
          </w:tblCellMar>
        </w:tblPrEx>
        <w:trPr>
          <w:trHeight w:val="1065" w:hRule="atLeast"/>
          <w:jc w:val="center"/>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A3F1C">
            <w:pPr>
              <w:spacing w:line="300" w:lineRule="exact"/>
              <w:jc w:val="center"/>
              <w:rPr>
                <w:rFonts w:eastAsia="仿宋_GB2312"/>
                <w:sz w:val="22"/>
                <w:szCs w:val="21"/>
              </w:rPr>
            </w:pPr>
            <w:r>
              <w:rPr>
                <w:rFonts w:eastAsia="仿宋_GB2312"/>
                <w:sz w:val="22"/>
                <w:szCs w:val="22"/>
              </w:rPr>
              <w:t>18</w:t>
            </w:r>
          </w:p>
        </w:tc>
        <w:tc>
          <w:tcPr>
            <w:tcW w:w="3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7D4F09">
            <w:pPr>
              <w:spacing w:line="300" w:lineRule="exact"/>
              <w:jc w:val="center"/>
              <w:rPr>
                <w:rFonts w:eastAsia="仿宋_GB2312"/>
                <w:sz w:val="22"/>
                <w:szCs w:val="21"/>
              </w:rPr>
            </w:pPr>
            <w:r>
              <w:rPr>
                <w:rFonts w:eastAsia="仿宋_GB2312"/>
                <w:sz w:val="22"/>
                <w:szCs w:val="22"/>
              </w:rPr>
              <w:t>扣分项</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D9A57">
            <w:pPr>
              <w:spacing w:line="300" w:lineRule="exact"/>
              <w:jc w:val="center"/>
              <w:rPr>
                <w:rFonts w:eastAsia="仿宋_GB2312"/>
                <w:sz w:val="22"/>
                <w:szCs w:val="21"/>
              </w:rPr>
            </w:pPr>
            <w:r>
              <w:rPr>
                <w:rFonts w:eastAsia="仿宋_GB2312"/>
                <w:sz w:val="22"/>
                <w:szCs w:val="22"/>
              </w:rPr>
              <w:t>违规违纪违法行为</w:t>
            </w:r>
          </w:p>
        </w:tc>
        <w:tc>
          <w:tcPr>
            <w:tcW w:w="8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46E40">
            <w:pPr>
              <w:spacing w:line="300" w:lineRule="exact"/>
              <w:jc w:val="center"/>
              <w:rPr>
                <w:rFonts w:eastAsia="仿宋_GB2312"/>
                <w:sz w:val="22"/>
                <w:szCs w:val="21"/>
              </w:rPr>
            </w:pPr>
            <w:r>
              <w:rPr>
                <w:rFonts w:eastAsia="仿宋_GB2312"/>
                <w:sz w:val="22"/>
                <w:szCs w:val="22"/>
              </w:rPr>
              <w:t>在资金使用方面不存在违规违纪违法行为</w:t>
            </w:r>
          </w:p>
        </w:tc>
        <w:tc>
          <w:tcPr>
            <w:tcW w:w="3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76715">
            <w:pPr>
              <w:spacing w:line="300" w:lineRule="exact"/>
              <w:jc w:val="center"/>
              <w:rPr>
                <w:rFonts w:eastAsia="仿宋_GB2312"/>
                <w:sz w:val="22"/>
                <w:szCs w:val="21"/>
              </w:rPr>
            </w:pPr>
            <w:r>
              <w:rPr>
                <w:rFonts w:eastAsia="仿宋_GB2312"/>
                <w:sz w:val="22"/>
                <w:szCs w:val="22"/>
              </w:rPr>
              <w:t>-20</w:t>
            </w:r>
          </w:p>
        </w:tc>
        <w:tc>
          <w:tcPr>
            <w:tcW w:w="20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F8154">
            <w:pPr>
              <w:spacing w:line="300" w:lineRule="exact"/>
              <w:jc w:val="center"/>
              <w:rPr>
                <w:rFonts w:eastAsia="仿宋_GB2312"/>
                <w:sz w:val="22"/>
                <w:szCs w:val="21"/>
              </w:rPr>
            </w:pPr>
            <w:r>
              <w:rPr>
                <w:rFonts w:eastAsia="仿宋_GB2312"/>
                <w:sz w:val="22"/>
                <w:szCs w:val="22"/>
              </w:rPr>
              <w:t>经各级监察、审计、财政监督等机构查实在资金使用方面存在违规违纪违法行为的，每发现一次扣20分，扣完为止。</w:t>
            </w:r>
          </w:p>
        </w:tc>
        <w:tc>
          <w:tcPr>
            <w:tcW w:w="501" w:type="pct"/>
            <w:tcBorders>
              <w:top w:val="single" w:color="000000" w:sz="4" w:space="0"/>
              <w:left w:val="single" w:color="000000" w:sz="4" w:space="0"/>
              <w:bottom w:val="single" w:color="000000" w:sz="4" w:space="0"/>
              <w:right w:val="single" w:color="000000" w:sz="4" w:space="0"/>
            </w:tcBorders>
            <w:vAlign w:val="center"/>
          </w:tcPr>
          <w:p w14:paraId="33B6EF87">
            <w:pPr>
              <w:spacing w:line="300" w:lineRule="exact"/>
              <w:jc w:val="center"/>
              <w:rPr>
                <w:rFonts w:eastAsia="仿宋_GB2312"/>
                <w:sz w:val="22"/>
                <w:szCs w:val="21"/>
              </w:rPr>
            </w:pPr>
            <w:r>
              <w:rPr>
                <w:rFonts w:hint="eastAsia" w:eastAsia="仿宋_GB2312"/>
                <w:sz w:val="22"/>
                <w:szCs w:val="22"/>
              </w:rPr>
              <w:t>0</w:t>
            </w:r>
          </w:p>
        </w:tc>
      </w:tr>
      <w:tr w14:paraId="581FF40E">
        <w:tblPrEx>
          <w:tblCellMar>
            <w:top w:w="0" w:type="dxa"/>
            <w:left w:w="0" w:type="dxa"/>
            <w:bottom w:w="0" w:type="dxa"/>
            <w:right w:w="0" w:type="dxa"/>
          </w:tblCellMar>
        </w:tblPrEx>
        <w:trPr>
          <w:trHeight w:val="705" w:hRule="atLeast"/>
          <w:jc w:val="center"/>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907473">
            <w:pPr>
              <w:spacing w:line="300" w:lineRule="exact"/>
              <w:jc w:val="center"/>
              <w:rPr>
                <w:rFonts w:eastAsia="仿宋_GB2312"/>
                <w:sz w:val="22"/>
                <w:szCs w:val="21"/>
              </w:rPr>
            </w:pPr>
          </w:p>
        </w:tc>
        <w:tc>
          <w:tcPr>
            <w:tcW w:w="1771"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E50E1">
            <w:pPr>
              <w:spacing w:line="300" w:lineRule="exact"/>
              <w:jc w:val="center"/>
              <w:rPr>
                <w:rFonts w:eastAsia="仿宋_GB2312"/>
                <w:b/>
                <w:sz w:val="22"/>
                <w:szCs w:val="21"/>
              </w:rPr>
            </w:pPr>
            <w:r>
              <w:rPr>
                <w:rFonts w:eastAsia="仿宋_GB2312"/>
                <w:b/>
                <w:sz w:val="22"/>
                <w:szCs w:val="22"/>
              </w:rPr>
              <w:t>合计</w:t>
            </w:r>
          </w:p>
        </w:tc>
        <w:tc>
          <w:tcPr>
            <w:tcW w:w="3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F098B">
            <w:pPr>
              <w:spacing w:line="300" w:lineRule="exact"/>
              <w:jc w:val="center"/>
              <w:rPr>
                <w:rFonts w:eastAsia="仿宋_GB2312"/>
                <w:b/>
                <w:sz w:val="22"/>
                <w:szCs w:val="21"/>
              </w:rPr>
            </w:pPr>
            <w:r>
              <w:rPr>
                <w:rFonts w:eastAsia="仿宋_GB2312"/>
                <w:b/>
                <w:sz w:val="22"/>
                <w:szCs w:val="22"/>
              </w:rPr>
              <w:t>100</w:t>
            </w:r>
          </w:p>
        </w:tc>
        <w:tc>
          <w:tcPr>
            <w:tcW w:w="20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5F9D01">
            <w:pPr>
              <w:spacing w:line="300" w:lineRule="exact"/>
              <w:jc w:val="center"/>
              <w:rPr>
                <w:rFonts w:eastAsia="仿宋_GB2312"/>
                <w:b/>
                <w:sz w:val="22"/>
                <w:szCs w:val="21"/>
              </w:rPr>
            </w:pPr>
          </w:p>
        </w:tc>
        <w:tc>
          <w:tcPr>
            <w:tcW w:w="501" w:type="pct"/>
            <w:tcBorders>
              <w:top w:val="single" w:color="000000" w:sz="4" w:space="0"/>
              <w:left w:val="single" w:color="000000" w:sz="4" w:space="0"/>
              <w:bottom w:val="single" w:color="000000" w:sz="4" w:space="0"/>
              <w:right w:val="single" w:color="000000" w:sz="4" w:space="0"/>
            </w:tcBorders>
            <w:vAlign w:val="center"/>
          </w:tcPr>
          <w:p w14:paraId="5FF34AB6">
            <w:pPr>
              <w:spacing w:line="300" w:lineRule="exact"/>
              <w:jc w:val="center"/>
              <w:rPr>
                <w:rFonts w:eastAsia="仿宋_GB2312"/>
                <w:b/>
                <w:sz w:val="22"/>
                <w:szCs w:val="21"/>
              </w:rPr>
            </w:pPr>
            <w:r>
              <w:rPr>
                <w:rFonts w:hint="eastAsia" w:eastAsia="仿宋_GB2312"/>
                <w:b/>
                <w:sz w:val="22"/>
                <w:szCs w:val="21"/>
              </w:rPr>
              <w:t>96</w:t>
            </w:r>
          </w:p>
        </w:tc>
      </w:tr>
    </w:tbl>
    <w:p w14:paraId="2638577B">
      <w:pPr>
        <w:spacing w:line="560" w:lineRule="exact"/>
        <w:ind w:firstLine="640" w:firstLineChars="200"/>
        <w:rPr>
          <w:rFonts w:ascii="仿宋" w:hAnsi="仿宋" w:eastAsia="仿宋"/>
          <w:sz w:val="32"/>
          <w:szCs w:val="32"/>
        </w:rPr>
      </w:pPr>
      <w:r>
        <w:rPr>
          <w:rFonts w:hint="eastAsia" w:ascii="仿宋" w:hAnsi="仿宋" w:eastAsia="仿宋"/>
          <w:sz w:val="32"/>
          <w:szCs w:val="32"/>
        </w:rPr>
        <w:t>3、评价方法。采用查阅资料、实地检查等多种评价方法相结合的综合评价方法。</w:t>
      </w:r>
    </w:p>
    <w:p w14:paraId="0A9504A9">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4、评价标准</w:t>
      </w:r>
    </w:p>
    <w:p w14:paraId="4D8B9D5A">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从组织管理、实施执行、实施效果三方面设计了不同指标，对每项指标分别赋予了不同分值，总分共100分。其中，组织管理15分;实施执行40分;实施效果45分。评分标准，90分（含90分）以上为优秀，70-90分（含70分）为良好，60-70分（含60分）为合格，60分（不含60分）以下为不合</w:t>
      </w:r>
    </w:p>
    <w:p w14:paraId="1196D81D">
      <w:pPr>
        <w:ind w:firstLine="640" w:firstLineChars="200"/>
        <w:rPr>
          <w:rFonts w:ascii="仿宋" w:hAnsi="仿宋" w:eastAsia="仿宋"/>
          <w:sz w:val="32"/>
          <w:szCs w:val="32"/>
        </w:rPr>
      </w:pPr>
      <w:r>
        <w:rPr>
          <w:rFonts w:hint="eastAsia" w:ascii="仿宋" w:hAnsi="仿宋" w:eastAsia="仿宋"/>
          <w:sz w:val="32"/>
          <w:szCs w:val="32"/>
        </w:rPr>
        <w:t>（三）绩效评价工作工程</w:t>
      </w:r>
    </w:p>
    <w:p w14:paraId="066F201B">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按照单位内部职责分工，成立了由项目办、审计科、相关业务科室人员组成的评价工作小组，评价工作组2021年3月23日听取了相关工作汇报，查看了有关业务资料及财务资料，了解资金拨付、使用情况及相关的管理工作。</w:t>
      </w:r>
    </w:p>
    <w:p w14:paraId="6EDF0D07">
      <w:pPr>
        <w:ind w:firstLine="640" w:firstLineChars="200"/>
        <w:rPr>
          <w:rFonts w:ascii="黑体" w:hAnsi="黑体" w:eastAsia="黑体"/>
          <w:sz w:val="32"/>
          <w:szCs w:val="32"/>
        </w:rPr>
      </w:pPr>
      <w:r>
        <w:rPr>
          <w:rFonts w:hint="eastAsia" w:ascii="黑体" w:hAnsi="黑体" w:eastAsia="黑体"/>
          <w:sz w:val="32"/>
          <w:szCs w:val="32"/>
        </w:rPr>
        <w:t>三、综合评价情况及评价结论</w:t>
      </w:r>
    </w:p>
    <w:p w14:paraId="7A13184E">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通过组织实施秸秆综合利用项目，初步建立起覆盖市、乡、村的秸秆收储运服务体系和秸秆综合利用长效机制。切实优化秸秆综合利用手段，提升秸秆综合利用质量，</w:t>
      </w:r>
      <w:r>
        <w:rPr>
          <w:rFonts w:hint="eastAsia" w:ascii="仿宋" w:hAnsi="仿宋" w:eastAsia="仿宋" w:cs="宋体"/>
          <w:sz w:val="32"/>
          <w:szCs w:val="32"/>
        </w:rPr>
        <w:t>秸秆综合利用率由96.02%提高到了97.58%，</w:t>
      </w:r>
      <w:r>
        <w:rPr>
          <w:rFonts w:hint="eastAsia" w:ascii="仿宋" w:hAnsi="仿宋" w:eastAsia="仿宋" w:cs="仿宋_GB2312"/>
          <w:sz w:val="32"/>
          <w:szCs w:val="32"/>
        </w:rPr>
        <w:t>带动了社会运输、机械、加工等相关行业发展，</w:t>
      </w:r>
      <w:r>
        <w:rPr>
          <w:rFonts w:hint="eastAsia" w:ascii="仿宋" w:hAnsi="仿宋" w:eastAsia="仿宋" w:cs="宋体"/>
          <w:color w:val="000000" w:themeColor="text1"/>
          <w:sz w:val="32"/>
          <w:szCs w:val="32"/>
        </w:rPr>
        <w:t>激发了县域内企业对秸秆综合利用的积极性和收储能力。</w:t>
      </w:r>
      <w:r>
        <w:rPr>
          <w:rFonts w:hint="eastAsia" w:ascii="仿宋" w:hAnsi="仿宋" w:eastAsia="仿宋" w:cs="仿宋_GB2312"/>
          <w:sz w:val="32"/>
          <w:szCs w:val="32"/>
        </w:rPr>
        <w:t>解决了因秸秆焚烧造成的大气污染或堆放霉变造成的环境污染，减少了火灾发生隐患，进一步改善农民生产生活环境，</w:t>
      </w:r>
      <w:r>
        <w:rPr>
          <w:rFonts w:hint="eastAsia" w:ascii="仿宋" w:hAnsi="仿宋" w:eastAsia="仿宋" w:cs="仿宋"/>
          <w:sz w:val="32"/>
          <w:szCs w:val="32"/>
        </w:rPr>
        <w:t>切实发挥了财政资金的使用效果。</w:t>
      </w:r>
    </w:p>
    <w:p w14:paraId="3F40F503">
      <w:pPr>
        <w:ind w:firstLine="640" w:firstLineChars="200"/>
        <w:rPr>
          <w:rFonts w:ascii="仿宋" w:hAnsi="仿宋" w:eastAsia="仿宋" w:cs="仿宋"/>
          <w:sz w:val="32"/>
          <w:szCs w:val="32"/>
        </w:rPr>
      </w:pPr>
      <w:r>
        <w:rPr>
          <w:rFonts w:hint="eastAsia" w:ascii="仿宋" w:hAnsi="仿宋" w:eastAsia="仿宋" w:cs="仿宋"/>
          <w:sz w:val="32"/>
          <w:szCs w:val="32"/>
        </w:rPr>
        <w:t>评价</w:t>
      </w:r>
      <w:r>
        <w:rPr>
          <w:rFonts w:ascii="仿宋" w:hAnsi="仿宋" w:eastAsia="仿宋" w:cs="仿宋"/>
          <w:sz w:val="32"/>
          <w:szCs w:val="32"/>
        </w:rPr>
        <w:t>结论：综合评分项目绩效指标得分为96</w:t>
      </w:r>
      <w:r>
        <w:rPr>
          <w:rFonts w:hint="eastAsia" w:ascii="仿宋" w:hAnsi="仿宋" w:eastAsia="仿宋" w:cs="仿宋"/>
          <w:sz w:val="32"/>
          <w:szCs w:val="32"/>
        </w:rPr>
        <w:t>分</w:t>
      </w:r>
      <w:r>
        <w:rPr>
          <w:rFonts w:ascii="仿宋" w:hAnsi="仿宋" w:eastAsia="仿宋" w:cs="仿宋"/>
          <w:sz w:val="32"/>
          <w:szCs w:val="32"/>
        </w:rPr>
        <w:t>，绩效评为优秀。</w:t>
      </w:r>
    </w:p>
    <w:p w14:paraId="4DE2AF32">
      <w:pPr>
        <w:ind w:firstLine="640" w:firstLineChars="200"/>
        <w:rPr>
          <w:rFonts w:ascii="黑体" w:hAnsi="黑体" w:eastAsia="黑体"/>
          <w:sz w:val="32"/>
          <w:szCs w:val="32"/>
        </w:rPr>
      </w:pPr>
      <w:r>
        <w:rPr>
          <w:rFonts w:hint="eastAsia" w:ascii="黑体" w:hAnsi="黑体" w:eastAsia="黑体"/>
          <w:sz w:val="32"/>
          <w:szCs w:val="32"/>
        </w:rPr>
        <w:t>四、绩效评价指标分析</w:t>
      </w:r>
    </w:p>
    <w:p w14:paraId="43BF2A48">
      <w:pPr>
        <w:ind w:firstLine="320" w:firstLineChars="100"/>
        <w:rPr>
          <w:rFonts w:ascii="楷体" w:hAnsi="楷体" w:eastAsia="楷体" w:cs="宋体"/>
          <w:sz w:val="32"/>
          <w:szCs w:val="32"/>
        </w:rPr>
      </w:pPr>
      <w:r>
        <w:rPr>
          <w:rFonts w:hint="eastAsia" w:ascii="楷体" w:hAnsi="楷体" w:eastAsia="楷体" w:cs="宋体"/>
          <w:sz w:val="32"/>
          <w:szCs w:val="32"/>
        </w:rPr>
        <w:t>（一）组织管理（目标15分，得分15分）</w:t>
      </w:r>
    </w:p>
    <w:p w14:paraId="5CB10177">
      <w:pPr>
        <w:ind w:firstLine="643" w:firstLineChars="200"/>
        <w:rPr>
          <w:rFonts w:ascii="仿宋" w:hAnsi="仿宋" w:eastAsia="仿宋" w:cs="宋体"/>
          <w:sz w:val="32"/>
          <w:szCs w:val="32"/>
        </w:rPr>
      </w:pPr>
      <w:r>
        <w:rPr>
          <w:rFonts w:hint="eastAsia" w:ascii="仿宋" w:hAnsi="仿宋" w:eastAsia="仿宋" w:cs="宋体"/>
          <w:b/>
          <w:sz w:val="32"/>
          <w:szCs w:val="32"/>
        </w:rPr>
        <w:t>1、制定科学合理的项目实施方案</w:t>
      </w:r>
      <w:r>
        <w:rPr>
          <w:rFonts w:hint="eastAsia" w:ascii="仿宋" w:hAnsi="仿宋" w:eastAsia="仿宋" w:cs="宋体"/>
          <w:sz w:val="32"/>
          <w:szCs w:val="32"/>
        </w:rPr>
        <w:t>（目标5分，得分5分）。根据河北省2019年农作物秸秆综合利用项目实施方案精神，结合我市农作物秸秆综合利用现状以及收储能力，在充分考虑综合因素的前提下，因地制宜的制定了《遵化市2019年农作物秸秆综合利用项目实施方案》，方案中明确了项目实施主体、建设内容、保障机制、投资概算等内容，为项目顺利实施打下了坚实基础。</w:t>
      </w:r>
    </w:p>
    <w:p w14:paraId="6491AFF5">
      <w:pPr>
        <w:ind w:firstLine="643" w:firstLineChars="200"/>
        <w:rPr>
          <w:rFonts w:ascii="仿宋" w:hAnsi="仿宋" w:eastAsia="仿宋" w:cs="宋体"/>
          <w:sz w:val="32"/>
          <w:szCs w:val="32"/>
        </w:rPr>
      </w:pPr>
      <w:r>
        <w:rPr>
          <w:rFonts w:hint="eastAsia" w:ascii="仿宋" w:hAnsi="仿宋" w:eastAsia="仿宋" w:cs="宋体"/>
          <w:b/>
          <w:sz w:val="32"/>
          <w:szCs w:val="32"/>
        </w:rPr>
        <w:t>2、及时上报与公示实施方案</w:t>
      </w:r>
      <w:r>
        <w:rPr>
          <w:rFonts w:hint="eastAsia" w:ascii="仿宋" w:hAnsi="仿宋" w:eastAsia="仿宋" w:cs="宋体"/>
          <w:sz w:val="32"/>
          <w:szCs w:val="32"/>
        </w:rPr>
        <w:t>（目标5分，得分5分）。为确保项目具有可行性，我市对项目实施方案内容进行了初级专家评审，专家组一致认为符合项目要求后向唐山市局备案，唐山市局对项目实施内容再次组织专家进行答疑解惑，方案批复后及时报省站备案。为确保项目公开透明，我们将批复备案后的《遵化市2019年农作物秸秆综合利用项目实施方案》在遵化市人民政府网进行公开公示，接收社会各界认识的监督。</w:t>
      </w:r>
    </w:p>
    <w:p w14:paraId="2175947B">
      <w:pPr>
        <w:spacing w:line="560" w:lineRule="exact"/>
        <w:ind w:firstLine="643" w:firstLineChars="200"/>
        <w:jc w:val="left"/>
        <w:rPr>
          <w:rFonts w:ascii="仿宋" w:hAnsi="仿宋" w:eastAsia="仿宋" w:cs="仿宋"/>
          <w:sz w:val="32"/>
          <w:szCs w:val="32"/>
        </w:rPr>
      </w:pPr>
      <w:r>
        <w:rPr>
          <w:rFonts w:hint="eastAsia" w:ascii="仿宋" w:hAnsi="仿宋" w:eastAsia="仿宋" w:cs="宋体"/>
          <w:b/>
          <w:sz w:val="32"/>
          <w:szCs w:val="32"/>
        </w:rPr>
        <w:t>3、建立秸秆综合利用领导小组</w:t>
      </w:r>
      <w:r>
        <w:rPr>
          <w:rFonts w:hint="eastAsia" w:ascii="仿宋" w:hAnsi="仿宋" w:eastAsia="仿宋" w:cs="宋体"/>
          <w:sz w:val="32"/>
          <w:szCs w:val="32"/>
        </w:rPr>
        <w:t>（目标5分，得分5分）。</w:t>
      </w:r>
      <w:r>
        <w:rPr>
          <w:rFonts w:hint="eastAsia" w:ascii="仿宋" w:hAnsi="仿宋" w:eastAsia="仿宋" w:cs="仿宋"/>
          <w:sz w:val="32"/>
          <w:szCs w:val="32"/>
        </w:rPr>
        <w:t>为保证项目顺利实施，遵化市成立以市长为组长、副市长为副组长，市直有关单位及乡镇一把手为成员的遵化市</w:t>
      </w:r>
      <w:r>
        <w:rPr>
          <w:rFonts w:ascii="仿宋" w:hAnsi="仿宋" w:eastAsia="仿宋" w:cs="仿宋"/>
          <w:sz w:val="32"/>
          <w:szCs w:val="32"/>
        </w:rPr>
        <w:t>2019</w:t>
      </w:r>
      <w:r>
        <w:rPr>
          <w:rFonts w:hint="eastAsia" w:ascii="仿宋" w:hAnsi="仿宋" w:eastAsia="仿宋" w:cs="仿宋"/>
          <w:sz w:val="32"/>
          <w:szCs w:val="32"/>
        </w:rPr>
        <w:t>年农作物秸秆综合利用试点工作领导小组。按照职责分工领导小组负责整个项目的领导、协调、监督与检查工作，形成了上下一体的组织网落，为项目顺利实施起到了保驾护航的作用。</w:t>
      </w:r>
    </w:p>
    <w:p w14:paraId="053E2A9F">
      <w:pPr>
        <w:ind w:firstLine="640" w:firstLineChars="200"/>
        <w:rPr>
          <w:rFonts w:ascii="楷体" w:hAnsi="楷体" w:eastAsia="楷体" w:cs="宋体"/>
          <w:sz w:val="32"/>
          <w:szCs w:val="32"/>
        </w:rPr>
      </w:pPr>
      <w:r>
        <w:rPr>
          <w:rFonts w:hint="eastAsia" w:ascii="楷体" w:hAnsi="楷体" w:eastAsia="楷体" w:cs="宋体"/>
          <w:sz w:val="32"/>
          <w:szCs w:val="32"/>
        </w:rPr>
        <w:t>（二）实施执行（目标40分，得分40分）</w:t>
      </w:r>
    </w:p>
    <w:p w14:paraId="331E500F">
      <w:pPr>
        <w:spacing w:line="560" w:lineRule="exact"/>
        <w:ind w:firstLine="643" w:firstLineChars="200"/>
        <w:jc w:val="left"/>
        <w:rPr>
          <w:rFonts w:ascii="仿宋" w:hAnsi="仿宋" w:eastAsia="仿宋" w:cs="仿宋"/>
          <w:sz w:val="32"/>
          <w:szCs w:val="32"/>
        </w:rPr>
      </w:pPr>
      <w:r>
        <w:rPr>
          <w:rFonts w:hint="eastAsia" w:ascii="仿宋" w:hAnsi="仿宋" w:eastAsia="仿宋" w:cs="宋体"/>
          <w:b/>
          <w:sz w:val="32"/>
          <w:szCs w:val="32"/>
        </w:rPr>
        <w:t>4、公开遴选确定项目实施主体</w:t>
      </w:r>
      <w:r>
        <w:rPr>
          <w:rFonts w:hint="eastAsia" w:ascii="仿宋" w:hAnsi="仿宋" w:eastAsia="仿宋" w:cs="宋体"/>
          <w:sz w:val="32"/>
          <w:szCs w:val="32"/>
        </w:rPr>
        <w:t>（目标5分，得分5分）。</w:t>
      </w:r>
      <w:r>
        <w:rPr>
          <w:rFonts w:hint="eastAsia" w:ascii="仿宋" w:hAnsi="仿宋" w:eastAsia="仿宋" w:cs="仿宋"/>
          <w:sz w:val="32"/>
          <w:szCs w:val="32"/>
        </w:rPr>
        <w:t>按照上级文件要求，我市本着公开、公平、公正、自愿的原则组织了项目承担主体的公开遴选行动。首先向全市25个乡镇组织下发了《遵化市2019年农作物秸秆综合利用试点项目实施方案申报要求》，其次在遵化市人民政府网发布了为期一周的《关于公开磷选遵化市2019年农作物秸秆综合利用试点县项目承担主体的公告》，报名结束后，共有1家有机肥生产企业报名；5家收储运实体报名，经现场核实与调查，有1家收储运实体不利于项目建设自动退出。最后在遵化市人民政府网发布了为期5个工作日的项目实施主体公示，无异议后确立项目实施主体。项目建设内容本着自愿认领、统筹协调的方式落实到项目实施方案中进行公示，对于实施主体承担补贴资金数额较大的项目实体落实招投标制组织落实。</w:t>
      </w:r>
    </w:p>
    <w:p w14:paraId="6D282393">
      <w:pPr>
        <w:spacing w:line="56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5、合同管理</w:t>
      </w:r>
      <w:r>
        <w:rPr>
          <w:rFonts w:hint="eastAsia" w:ascii="仿宋" w:hAnsi="仿宋" w:eastAsia="仿宋" w:cs="宋体"/>
          <w:sz w:val="32"/>
          <w:szCs w:val="32"/>
        </w:rPr>
        <w:t>（目标5分，得分5分）。为保障项目顺利实施，</w:t>
      </w:r>
      <w:r>
        <w:rPr>
          <w:rFonts w:hint="eastAsia" w:ascii="仿宋" w:hAnsi="仿宋" w:eastAsia="仿宋" w:cs="仿宋"/>
          <w:sz w:val="32"/>
          <w:szCs w:val="32"/>
        </w:rPr>
        <w:t>项目建设内容本着自愿认领的原则落实到项目实施方案中，实施主体按照实施方案任务要求签订了项目合同书，各自明确了职责义务。为保障项目进度，各实施主体签订了项目承诺书。</w:t>
      </w:r>
    </w:p>
    <w:p w14:paraId="055CC609">
      <w:pPr>
        <w:ind w:firstLine="643" w:firstLineChars="200"/>
        <w:rPr>
          <w:rFonts w:ascii="仿宋" w:hAnsi="仿宋" w:eastAsia="仿宋" w:cs="宋体"/>
          <w:sz w:val="32"/>
          <w:szCs w:val="32"/>
        </w:rPr>
      </w:pPr>
      <w:r>
        <w:rPr>
          <w:rFonts w:hint="eastAsia" w:ascii="仿宋" w:hAnsi="仿宋" w:eastAsia="仿宋" w:cs="仿宋"/>
          <w:b/>
          <w:color w:val="000000" w:themeColor="text1"/>
          <w:sz w:val="32"/>
          <w:szCs w:val="32"/>
        </w:rPr>
        <w:t>6、资金执行进度</w:t>
      </w:r>
      <w:r>
        <w:rPr>
          <w:rFonts w:hint="eastAsia" w:ascii="仿宋" w:hAnsi="仿宋" w:eastAsia="仿宋" w:cs="宋体"/>
          <w:color w:val="000000" w:themeColor="text1"/>
          <w:sz w:val="32"/>
          <w:szCs w:val="32"/>
        </w:rPr>
        <w:t>（目标5分，得分5分）。</w:t>
      </w:r>
      <w:r>
        <w:rPr>
          <w:rFonts w:hint="eastAsia" w:ascii="仿宋" w:hAnsi="仿宋" w:eastAsia="仿宋" w:cs="宋体"/>
          <w:sz w:val="32"/>
          <w:szCs w:val="32"/>
        </w:rPr>
        <w:t>按照省级实施方案要求，年度内资金支付90%以上要求，目前我市资金支付为100%</w:t>
      </w:r>
    </w:p>
    <w:p w14:paraId="5BBB0138">
      <w:pPr>
        <w:ind w:firstLine="643" w:firstLineChars="200"/>
        <w:rPr>
          <w:rFonts w:ascii="仿宋" w:hAnsi="仿宋" w:eastAsia="仿宋" w:cs="仿宋"/>
          <w:sz w:val="32"/>
          <w:szCs w:val="32"/>
        </w:rPr>
      </w:pPr>
      <w:r>
        <w:rPr>
          <w:rFonts w:hint="eastAsia" w:ascii="仿宋" w:hAnsi="仿宋" w:eastAsia="仿宋" w:cs="宋体"/>
          <w:b/>
          <w:sz w:val="32"/>
          <w:szCs w:val="32"/>
        </w:rPr>
        <w:t>7、资金支出符合相关规定</w:t>
      </w:r>
      <w:r>
        <w:rPr>
          <w:rFonts w:hint="eastAsia" w:ascii="仿宋" w:hAnsi="仿宋" w:eastAsia="仿宋" w:cs="宋体"/>
          <w:color w:val="000000" w:themeColor="text1"/>
          <w:sz w:val="32"/>
          <w:szCs w:val="32"/>
        </w:rPr>
        <w:t>（目标10分，得分10分）。</w:t>
      </w:r>
      <w:r>
        <w:rPr>
          <w:rFonts w:hint="eastAsia" w:ascii="仿宋" w:hAnsi="仿宋" w:eastAsia="仿宋" w:cs="仿宋"/>
          <w:sz w:val="32"/>
          <w:szCs w:val="32"/>
        </w:rPr>
        <w:t>按照项目实施方案要求，各项目实施主体聘请第三方质检机构对项目的任务量进行核实、质检，出具了第三方质检报告，依据第三方质检报告内容，市局组织了专家验收后申请财政拨款。各实施主体设立了项目单独账户、账面清楚，以备第三方核实查验。</w:t>
      </w:r>
    </w:p>
    <w:p w14:paraId="6BECD2A0">
      <w:pPr>
        <w:ind w:firstLine="643" w:firstLineChars="200"/>
        <w:rPr>
          <w:rFonts w:ascii="仿宋" w:hAnsi="仿宋" w:eastAsia="仿宋" w:cs="仿宋"/>
          <w:sz w:val="32"/>
          <w:szCs w:val="32"/>
        </w:rPr>
      </w:pPr>
      <w:r>
        <w:rPr>
          <w:rFonts w:hint="eastAsia" w:ascii="仿宋" w:hAnsi="仿宋" w:eastAsia="仿宋" w:cs="仿宋"/>
          <w:b/>
          <w:sz w:val="32"/>
          <w:szCs w:val="32"/>
        </w:rPr>
        <w:t>8、补助资金向社会公开</w:t>
      </w:r>
      <w:r>
        <w:rPr>
          <w:rFonts w:hint="eastAsia" w:ascii="仿宋" w:hAnsi="仿宋" w:eastAsia="仿宋" w:cs="宋体"/>
          <w:color w:val="000000" w:themeColor="text1"/>
          <w:sz w:val="32"/>
          <w:szCs w:val="32"/>
        </w:rPr>
        <w:t>（目标5分，得分5分）</w:t>
      </w:r>
      <w:r>
        <w:rPr>
          <w:rFonts w:hint="eastAsia" w:ascii="仿宋" w:hAnsi="仿宋" w:eastAsia="仿宋" w:cs="仿宋"/>
          <w:sz w:val="32"/>
          <w:szCs w:val="32"/>
        </w:rPr>
        <w:t>。各项目实施主体项目建设内容及资金补助明细已在实施方案中明确，实施方案已在遵化市人民政府网公开公示，做到了公开透明。</w:t>
      </w:r>
    </w:p>
    <w:p w14:paraId="73D5B477">
      <w:pPr>
        <w:ind w:firstLine="643" w:firstLineChars="200"/>
        <w:rPr>
          <w:rFonts w:ascii="仿宋" w:hAnsi="仿宋" w:eastAsia="仿宋" w:cs="仿宋"/>
          <w:sz w:val="32"/>
          <w:szCs w:val="32"/>
        </w:rPr>
      </w:pPr>
      <w:r>
        <w:rPr>
          <w:rFonts w:hint="eastAsia" w:ascii="仿宋" w:hAnsi="仿宋" w:eastAsia="仿宋" w:cs="仿宋"/>
          <w:b/>
          <w:sz w:val="32"/>
          <w:szCs w:val="32"/>
        </w:rPr>
        <w:t>9、档案资料管理</w:t>
      </w:r>
      <w:r>
        <w:rPr>
          <w:rFonts w:hint="eastAsia" w:ascii="仿宋" w:hAnsi="仿宋" w:eastAsia="仿宋" w:cs="宋体"/>
          <w:color w:val="000000" w:themeColor="text1"/>
          <w:sz w:val="32"/>
          <w:szCs w:val="32"/>
        </w:rPr>
        <w:t>（目标5分，得分5分）</w:t>
      </w:r>
      <w:r>
        <w:rPr>
          <w:rFonts w:hint="eastAsia" w:ascii="仿宋" w:hAnsi="仿宋" w:eastAsia="仿宋" w:cs="仿宋"/>
          <w:sz w:val="32"/>
          <w:szCs w:val="32"/>
        </w:rPr>
        <w:t>。按照上级要求，项目实施方案、阶段性总结按时上报备案，验收报告、第三方质检报告均已整理备案，做到资料齐全清晰易查。</w:t>
      </w:r>
    </w:p>
    <w:p w14:paraId="7049691C">
      <w:pPr>
        <w:ind w:firstLine="643" w:firstLineChars="200"/>
        <w:rPr>
          <w:rFonts w:ascii="仿宋" w:hAnsi="仿宋" w:eastAsia="仿宋" w:cs="宋体"/>
          <w:sz w:val="32"/>
          <w:szCs w:val="32"/>
        </w:rPr>
      </w:pPr>
      <w:r>
        <w:rPr>
          <w:rFonts w:hint="eastAsia" w:ascii="仿宋" w:hAnsi="仿宋" w:eastAsia="仿宋" w:cs="宋体"/>
          <w:b/>
          <w:sz w:val="32"/>
          <w:szCs w:val="32"/>
        </w:rPr>
        <w:t>10、有关材料及时上报</w:t>
      </w:r>
      <w:r>
        <w:rPr>
          <w:rFonts w:hint="eastAsia" w:ascii="仿宋" w:hAnsi="仿宋" w:eastAsia="仿宋" w:cs="宋体"/>
          <w:color w:val="000000" w:themeColor="text1"/>
          <w:sz w:val="32"/>
          <w:szCs w:val="32"/>
        </w:rPr>
        <w:t>（目标5分，得分5分）</w:t>
      </w:r>
      <w:r>
        <w:rPr>
          <w:rFonts w:hint="eastAsia" w:ascii="仿宋" w:hAnsi="仿宋" w:eastAsia="仿宋" w:cs="仿宋"/>
          <w:sz w:val="32"/>
          <w:szCs w:val="32"/>
        </w:rPr>
        <w:t>。按时向省级提交了项目实施方案、阶段性总结、自评材料等内容。</w:t>
      </w:r>
    </w:p>
    <w:p w14:paraId="6423B368">
      <w:pPr>
        <w:ind w:firstLine="640" w:firstLineChars="200"/>
        <w:rPr>
          <w:rFonts w:ascii="楷体" w:hAnsi="楷体" w:eastAsia="楷体" w:cs="宋体"/>
          <w:sz w:val="32"/>
          <w:szCs w:val="32"/>
        </w:rPr>
      </w:pPr>
      <w:r>
        <w:rPr>
          <w:rFonts w:hint="eastAsia" w:ascii="楷体" w:hAnsi="楷体" w:eastAsia="楷体" w:cs="宋体"/>
          <w:sz w:val="32"/>
          <w:szCs w:val="32"/>
        </w:rPr>
        <w:t>（三）实施效果（目标45分，得分41分）</w:t>
      </w:r>
    </w:p>
    <w:p w14:paraId="0B55D1CF">
      <w:pPr>
        <w:ind w:firstLine="643" w:firstLineChars="200"/>
        <w:rPr>
          <w:rFonts w:ascii="仿宋" w:hAnsi="仿宋" w:eastAsia="仿宋" w:cs="宋体"/>
          <w:sz w:val="32"/>
          <w:szCs w:val="32"/>
        </w:rPr>
      </w:pPr>
      <w:r>
        <w:rPr>
          <w:rFonts w:hint="eastAsia" w:ascii="仿宋" w:hAnsi="仿宋" w:eastAsia="仿宋" w:cs="宋体"/>
          <w:b/>
          <w:sz w:val="32"/>
          <w:szCs w:val="32"/>
        </w:rPr>
        <w:t>11、秸秆综合利用率得到提升</w:t>
      </w:r>
      <w:r>
        <w:rPr>
          <w:rFonts w:hint="eastAsia" w:ascii="仿宋" w:hAnsi="仿宋" w:eastAsia="仿宋" w:cs="宋体"/>
          <w:color w:val="000000" w:themeColor="text1"/>
          <w:sz w:val="32"/>
          <w:szCs w:val="32"/>
        </w:rPr>
        <w:t>（目标10分，得分10分）</w:t>
      </w:r>
      <w:r>
        <w:rPr>
          <w:rFonts w:hint="eastAsia" w:ascii="仿宋" w:hAnsi="仿宋" w:eastAsia="仿宋" w:cs="宋体"/>
          <w:sz w:val="32"/>
          <w:szCs w:val="32"/>
        </w:rPr>
        <w:t>。通过实施秸秆综合利用项目，各实施主体收储设备得到进一步完善，收储能力得到进一步加强，收储效率得到进一步提升。秸秆综合利用率由2018年的96.02%提高到2019年的97.58%，巩固和实现了秸秆综合利用项目在95%以上的年度目标。</w:t>
      </w:r>
    </w:p>
    <w:p w14:paraId="3FA555AB">
      <w:pPr>
        <w:ind w:firstLine="630" w:firstLineChars="196"/>
        <w:rPr>
          <w:rFonts w:ascii="仿宋" w:hAnsi="仿宋" w:eastAsia="仿宋" w:cs="宋体"/>
          <w:sz w:val="32"/>
          <w:szCs w:val="32"/>
        </w:rPr>
      </w:pPr>
      <w:r>
        <w:rPr>
          <w:rFonts w:hint="eastAsia" w:ascii="仿宋" w:hAnsi="仿宋" w:eastAsia="仿宋" w:cs="宋体"/>
          <w:b/>
          <w:sz w:val="32"/>
          <w:szCs w:val="32"/>
        </w:rPr>
        <w:t>12、建立秸秆资源台账制度</w:t>
      </w:r>
      <w:r>
        <w:rPr>
          <w:rFonts w:hint="eastAsia" w:ascii="仿宋" w:hAnsi="仿宋" w:eastAsia="仿宋" w:cs="宋体"/>
          <w:color w:val="000000" w:themeColor="text1"/>
          <w:sz w:val="32"/>
          <w:szCs w:val="32"/>
        </w:rPr>
        <w:t>（目标10分，得分10分）</w:t>
      </w:r>
      <w:r>
        <w:rPr>
          <w:rFonts w:hint="eastAsia" w:ascii="仿宋" w:hAnsi="仿宋" w:eastAsia="仿宋" w:cs="宋体"/>
          <w:sz w:val="32"/>
          <w:szCs w:val="32"/>
        </w:rPr>
        <w:t>。按照农业农村部《关于做好农作物秸秆资源台账建设工作的通知》要求，结合我市实际，抽选了农作物秸秆产量较大的乡镇开展入户调查，每个村随机抽取20户农户，对秸秆产量、综合利用量等进行入户登记调查，初步建立了台账制度。</w:t>
      </w:r>
    </w:p>
    <w:p w14:paraId="2FB04F2F">
      <w:pPr>
        <w:ind w:firstLine="643" w:firstLineChars="200"/>
        <w:rPr>
          <w:rFonts w:ascii="仿宋" w:hAnsi="仿宋" w:eastAsia="仿宋" w:cs="宋体"/>
          <w:sz w:val="32"/>
          <w:szCs w:val="32"/>
        </w:rPr>
      </w:pPr>
      <w:r>
        <w:rPr>
          <w:rFonts w:hint="eastAsia" w:ascii="仿宋" w:hAnsi="仿宋" w:eastAsia="仿宋" w:cs="宋体"/>
          <w:b/>
          <w:sz w:val="32"/>
          <w:szCs w:val="32"/>
        </w:rPr>
        <w:t>13、建立和完善秸秆综合利用体系</w:t>
      </w:r>
      <w:r>
        <w:rPr>
          <w:rFonts w:hint="eastAsia" w:ascii="仿宋" w:hAnsi="仿宋" w:eastAsia="仿宋" w:cs="宋体"/>
          <w:color w:val="000000" w:themeColor="text1"/>
          <w:sz w:val="32"/>
          <w:szCs w:val="32"/>
        </w:rPr>
        <w:t>（目标5分，得分5分）</w:t>
      </w:r>
      <w:r>
        <w:rPr>
          <w:rFonts w:hint="eastAsia" w:ascii="仿宋" w:hAnsi="仿宋" w:eastAsia="仿宋" w:cs="宋体"/>
          <w:sz w:val="32"/>
          <w:szCs w:val="32"/>
        </w:rPr>
        <w:t>。</w:t>
      </w:r>
    </w:p>
    <w:p w14:paraId="6AC199C7">
      <w:pPr>
        <w:ind w:firstLine="640" w:firstLineChars="200"/>
        <w:rPr>
          <w:rFonts w:ascii="仿宋" w:hAnsi="仿宋" w:eastAsia="仿宋" w:cs="宋体"/>
          <w:sz w:val="32"/>
          <w:szCs w:val="32"/>
        </w:rPr>
      </w:pPr>
      <w:r>
        <w:rPr>
          <w:rFonts w:hint="eastAsia" w:ascii="仿宋" w:hAnsi="仿宋" w:eastAsia="仿宋" w:cs="宋体"/>
          <w:sz w:val="32"/>
          <w:szCs w:val="32"/>
        </w:rPr>
        <w:t>目前我市秸秆收储运体系已建立11家，在秸秆综合利用项目中年可处理秸秆33.2万吨，在秸秆综合利用项目运转中发挥着主力军作用。为巩固和完善收储运体系建设，综合提升秸秆收储能力，我市积极培育和壮大收出运体系，以项目建设为平台优先支持和补贴社会收储运体系，增强体系运转能力，提高为农服务领域。</w:t>
      </w:r>
    </w:p>
    <w:p w14:paraId="2D0EF441">
      <w:pPr>
        <w:ind w:firstLine="643" w:firstLineChars="200"/>
        <w:rPr>
          <w:rFonts w:ascii="仿宋" w:hAnsi="仿宋" w:eastAsia="仿宋" w:cs="宋体"/>
          <w:sz w:val="32"/>
          <w:szCs w:val="32"/>
        </w:rPr>
      </w:pPr>
      <w:r>
        <w:rPr>
          <w:rFonts w:hint="eastAsia" w:ascii="仿宋" w:hAnsi="仿宋" w:eastAsia="仿宋" w:cs="宋体"/>
          <w:b/>
          <w:sz w:val="32"/>
          <w:szCs w:val="32"/>
        </w:rPr>
        <w:t>14、发布秸秆综合利用主推技术</w:t>
      </w:r>
      <w:r>
        <w:rPr>
          <w:rFonts w:hint="eastAsia" w:ascii="仿宋" w:hAnsi="仿宋" w:eastAsia="仿宋" w:cs="宋体"/>
          <w:color w:val="000000" w:themeColor="text1"/>
          <w:sz w:val="32"/>
          <w:szCs w:val="32"/>
        </w:rPr>
        <w:t>（目标5分，得分5分）</w:t>
      </w:r>
      <w:r>
        <w:rPr>
          <w:rFonts w:hint="eastAsia" w:ascii="仿宋" w:hAnsi="仿宋" w:eastAsia="仿宋" w:cs="宋体"/>
          <w:sz w:val="32"/>
          <w:szCs w:val="32"/>
        </w:rPr>
        <w:t>。</w:t>
      </w:r>
    </w:p>
    <w:p w14:paraId="6EBD91D0">
      <w:pPr>
        <w:ind w:firstLine="640" w:firstLineChars="200"/>
        <w:rPr>
          <w:rFonts w:ascii="仿宋" w:hAnsi="仿宋" w:eastAsia="仿宋" w:cs="宋体"/>
          <w:sz w:val="32"/>
          <w:szCs w:val="32"/>
        </w:rPr>
      </w:pPr>
      <w:r>
        <w:rPr>
          <w:rFonts w:hint="eastAsia" w:ascii="仿宋" w:hAnsi="仿宋" w:eastAsia="仿宋" w:cs="宋体"/>
          <w:sz w:val="32"/>
          <w:szCs w:val="32"/>
        </w:rPr>
        <w:t>我市按照省级要求，将河北省农业农村厅印发的《关于印发农作物秸秆综合利用主推技术的通知》在遵化市人民政府网进行发布，广泛普及和推广秸秆综合利用主推技术。</w:t>
      </w:r>
    </w:p>
    <w:p w14:paraId="12D5FCE6">
      <w:pPr>
        <w:ind w:firstLine="643" w:firstLineChars="200"/>
        <w:rPr>
          <w:rFonts w:ascii="仿宋" w:hAnsi="仿宋" w:eastAsia="仿宋" w:cs="宋体"/>
          <w:sz w:val="32"/>
          <w:szCs w:val="32"/>
        </w:rPr>
      </w:pPr>
      <w:r>
        <w:rPr>
          <w:rFonts w:hint="eastAsia" w:ascii="仿宋" w:hAnsi="仿宋" w:eastAsia="仿宋" w:cs="宋体"/>
          <w:b/>
          <w:sz w:val="32"/>
          <w:szCs w:val="32"/>
        </w:rPr>
        <w:t>15、总结秸秆综合利用模式</w:t>
      </w:r>
      <w:r>
        <w:rPr>
          <w:rFonts w:hint="eastAsia" w:ascii="仿宋" w:hAnsi="仿宋" w:eastAsia="仿宋" w:cs="宋体"/>
          <w:color w:val="000000" w:themeColor="text1"/>
          <w:sz w:val="32"/>
          <w:szCs w:val="32"/>
        </w:rPr>
        <w:t>（目标5分，得分5分）</w:t>
      </w:r>
      <w:r>
        <w:rPr>
          <w:rFonts w:hint="eastAsia" w:ascii="仿宋" w:hAnsi="仿宋" w:eastAsia="仿宋" w:cs="宋体"/>
          <w:b/>
          <w:sz w:val="32"/>
          <w:szCs w:val="32"/>
        </w:rPr>
        <w:t>。</w:t>
      </w:r>
      <w:r>
        <w:rPr>
          <w:rFonts w:hint="eastAsia" w:ascii="仿宋" w:hAnsi="仿宋" w:eastAsia="仿宋" w:cs="宋体"/>
          <w:sz w:val="32"/>
          <w:szCs w:val="32"/>
        </w:rPr>
        <w:t>在秸秆综合利用模式中我市重点推广秸秆饲料化作为的典型模式在遵化市人民政府网进行公布推广。</w:t>
      </w:r>
    </w:p>
    <w:p w14:paraId="4EEC478A">
      <w:pPr>
        <w:ind w:firstLine="643" w:firstLineChars="200"/>
        <w:rPr>
          <w:rFonts w:ascii="仿宋" w:hAnsi="仿宋" w:eastAsia="仿宋" w:cs="宋体"/>
          <w:color w:val="000000" w:themeColor="text1"/>
          <w:sz w:val="32"/>
          <w:szCs w:val="32"/>
        </w:rPr>
      </w:pPr>
      <w:r>
        <w:rPr>
          <w:rFonts w:hint="eastAsia" w:ascii="仿宋" w:hAnsi="仿宋" w:eastAsia="仿宋" w:cs="宋体"/>
          <w:b/>
          <w:sz w:val="32"/>
          <w:szCs w:val="32"/>
        </w:rPr>
        <w:t>16、新闻宣传</w:t>
      </w:r>
      <w:r>
        <w:rPr>
          <w:rFonts w:hint="eastAsia" w:ascii="仿宋" w:hAnsi="仿宋" w:eastAsia="仿宋" w:cs="宋体"/>
          <w:color w:val="000000" w:themeColor="text1"/>
          <w:sz w:val="32"/>
          <w:szCs w:val="32"/>
        </w:rPr>
        <w:t>（目标5分，得分1分）</w:t>
      </w:r>
      <w:r>
        <w:rPr>
          <w:rFonts w:hint="eastAsia" w:ascii="仿宋" w:hAnsi="仿宋" w:eastAsia="仿宋" w:cs="宋体"/>
          <w:sz w:val="32"/>
          <w:szCs w:val="32"/>
        </w:rPr>
        <w:t>。为营造秸秆综合利用项目氛围，指导农民科学利用秸秆，不形成秸秆乱烧、乱堆现象，</w:t>
      </w:r>
      <w:r>
        <w:rPr>
          <w:rFonts w:hint="eastAsia" w:ascii="仿宋" w:hAnsi="仿宋" w:eastAsia="仿宋" w:cs="宋体"/>
          <w:color w:val="000000" w:themeColor="text1"/>
          <w:sz w:val="32"/>
          <w:szCs w:val="32"/>
        </w:rPr>
        <w:t>我们将河北省</w:t>
      </w:r>
      <w:r>
        <w:rPr>
          <w:rFonts w:hint="eastAsia" w:ascii="仿宋" w:hAnsi="仿宋" w:eastAsia="仿宋" w:cs="宋体"/>
          <w:sz w:val="32"/>
          <w:szCs w:val="32"/>
        </w:rPr>
        <w:t>农作物秸秆综合利用主推技术、 秸秆饲料化运营模式等内容</w:t>
      </w:r>
      <w:r>
        <w:rPr>
          <w:rFonts w:hint="eastAsia" w:ascii="仿宋" w:hAnsi="仿宋" w:eastAsia="仿宋" w:cs="宋体"/>
          <w:color w:val="000000" w:themeColor="text1"/>
          <w:sz w:val="32"/>
          <w:szCs w:val="32"/>
        </w:rPr>
        <w:t>通过信息平台或网络进行宣传与发布，2019年我市在遵化市人民政府网、唐山市农业信息网站发布有关秸秆综合利用项目宣传报道及信息共4项内容，没有在省以上媒体进行报道。</w:t>
      </w:r>
    </w:p>
    <w:p w14:paraId="021D0E5A">
      <w:pPr>
        <w:ind w:firstLine="643" w:firstLineChars="200"/>
        <w:rPr>
          <w:rFonts w:ascii="仿宋" w:hAnsi="仿宋" w:eastAsia="仿宋" w:cs="宋体"/>
          <w:sz w:val="32"/>
          <w:szCs w:val="32"/>
        </w:rPr>
      </w:pPr>
      <w:r>
        <w:rPr>
          <w:rFonts w:hint="eastAsia" w:ascii="仿宋" w:hAnsi="仿宋" w:eastAsia="仿宋" w:cs="宋体"/>
          <w:b/>
          <w:color w:val="000000" w:themeColor="text1"/>
          <w:sz w:val="32"/>
          <w:szCs w:val="32"/>
        </w:rPr>
        <w:t>17、未发生秸秆焚烧、大气、水体污染事件</w:t>
      </w:r>
      <w:r>
        <w:rPr>
          <w:rFonts w:hint="eastAsia" w:ascii="仿宋" w:hAnsi="仿宋" w:eastAsia="仿宋" w:cs="宋体"/>
          <w:color w:val="000000" w:themeColor="text1"/>
          <w:sz w:val="32"/>
          <w:szCs w:val="32"/>
        </w:rPr>
        <w:t>（目标10分，得分10分）</w:t>
      </w:r>
      <w:r>
        <w:rPr>
          <w:rFonts w:hint="eastAsia" w:ascii="仿宋" w:hAnsi="仿宋" w:eastAsia="仿宋" w:cs="宋体"/>
          <w:sz w:val="32"/>
          <w:szCs w:val="32"/>
        </w:rPr>
        <w:t>。</w:t>
      </w:r>
      <w:r>
        <w:rPr>
          <w:rFonts w:hint="eastAsia" w:ascii="仿宋" w:hAnsi="仿宋" w:eastAsia="仿宋" w:cs="宋体"/>
          <w:color w:val="000000" w:themeColor="text1"/>
          <w:sz w:val="32"/>
          <w:szCs w:val="32"/>
        </w:rPr>
        <w:t>2019年我市秸秆综合利用项目稳步推进，秸秆综合利用率得到稳步提升，在项目实施过程中未出现因秸秆焚烧、大气、水体污染事件，未发生大的社会影响事件。</w:t>
      </w:r>
    </w:p>
    <w:p w14:paraId="44DFB12A">
      <w:pPr>
        <w:ind w:firstLine="640" w:firstLineChars="200"/>
        <w:rPr>
          <w:rFonts w:ascii="黑体" w:hAnsi="黑体" w:eastAsia="黑体"/>
          <w:sz w:val="32"/>
          <w:szCs w:val="32"/>
        </w:rPr>
      </w:pPr>
      <w:r>
        <w:rPr>
          <w:rFonts w:hint="eastAsia" w:ascii="黑体" w:hAnsi="黑体" w:eastAsia="黑体"/>
          <w:sz w:val="32"/>
          <w:szCs w:val="32"/>
        </w:rPr>
        <w:t>五、主要经验及做法、存在问题及原因分析</w:t>
      </w:r>
    </w:p>
    <w:p w14:paraId="3B7609A1">
      <w:pPr>
        <w:spacing w:line="600" w:lineRule="exact"/>
        <w:ind w:firstLine="640" w:firstLineChars="2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按照省农业农村厅《2019年农作物秸秆综合利用试点项目实施方案》要求，本市因地制宜制定了项目可行性方案，</w:t>
      </w:r>
      <w:r>
        <w:rPr>
          <w:rFonts w:hint="eastAsia" w:ascii="仿宋" w:hAnsi="仿宋" w:eastAsia="仿宋" w:cs="宋体"/>
          <w:sz w:val="32"/>
          <w:szCs w:val="32"/>
        </w:rPr>
        <w:t>方案中明确了项目实施主体、建设内容、保障机制、投资概算等内容。</w:t>
      </w:r>
      <w:r>
        <w:rPr>
          <w:rFonts w:hint="eastAsia" w:ascii="仿宋" w:hAnsi="仿宋" w:eastAsia="仿宋" w:cs="仿宋"/>
          <w:sz w:val="32"/>
          <w:szCs w:val="32"/>
        </w:rPr>
        <w:t>为保证项目顺利实施，成立以市长为组长、副市长为副组长，市直有关单位及乡镇一把手为成员工作领导小组，</w:t>
      </w:r>
      <w:r>
        <w:rPr>
          <w:rFonts w:hint="eastAsia" w:ascii="仿宋" w:hAnsi="仿宋" w:eastAsia="仿宋" w:cs="宋体"/>
          <w:color w:val="000000" w:themeColor="text1"/>
          <w:sz w:val="32"/>
          <w:szCs w:val="32"/>
        </w:rPr>
        <w:t>成立项目相关的部门、科室为成员的技术小组。本着</w:t>
      </w:r>
      <w:r>
        <w:rPr>
          <w:rFonts w:hint="eastAsia" w:ascii="仿宋" w:hAnsi="仿宋" w:eastAsia="仿宋" w:cs="仿宋"/>
          <w:sz w:val="32"/>
          <w:szCs w:val="32"/>
        </w:rPr>
        <w:t>公开、公平、公正、自愿的原则，在政府网发布了为期一周的《关于公开遴选遵化市2019年农作物秸秆综合利用试点县项目承担主体的公告》，</w:t>
      </w:r>
      <w:r>
        <w:rPr>
          <w:rFonts w:hint="eastAsia" w:ascii="仿宋" w:hAnsi="仿宋" w:eastAsia="仿宋" w:cs="宋体"/>
          <w:color w:val="000000" w:themeColor="text1"/>
          <w:sz w:val="32"/>
          <w:szCs w:val="32"/>
        </w:rPr>
        <w:t>遴选了有基础的项目实施主体。各实施主体</w:t>
      </w:r>
      <w:r>
        <w:rPr>
          <w:rFonts w:hint="eastAsia" w:ascii="仿宋" w:hAnsi="仿宋" w:eastAsia="仿宋" w:cs="仿宋"/>
          <w:sz w:val="32"/>
          <w:szCs w:val="32"/>
        </w:rPr>
        <w:t>按照方案任务要求签订了项目合同书和承诺书。实施过程中聘请第三方质检公司对项目中的农作物秸秆回收计量环节进行数据核算。</w:t>
      </w:r>
      <w:r>
        <w:rPr>
          <w:rFonts w:hint="eastAsia" w:ascii="仿宋" w:hAnsi="仿宋" w:eastAsia="仿宋" w:cs="宋体"/>
          <w:sz w:val="32"/>
          <w:szCs w:val="32"/>
        </w:rPr>
        <w:t>通过项目的实施，各实施主体收储设备得到进一步完善，收储能力得到进一步加强，收储效率得到进一步提升。秸秆综合利用率由96.02%提高到了97.58%，</w:t>
      </w:r>
      <w:r>
        <w:rPr>
          <w:rFonts w:hint="eastAsia" w:ascii="仿宋" w:hAnsi="仿宋" w:eastAsia="仿宋" w:cs="宋体"/>
          <w:color w:val="000000" w:themeColor="text1"/>
          <w:sz w:val="32"/>
          <w:szCs w:val="32"/>
        </w:rPr>
        <w:t>激发了县域内企业对秸秆综合利用的积极性和收储能力。</w:t>
      </w:r>
    </w:p>
    <w:p w14:paraId="5319A777">
      <w:pPr>
        <w:spacing w:line="560" w:lineRule="exact"/>
        <w:ind w:firstLine="640" w:firstLineChars="200"/>
        <w:rPr>
          <w:rFonts w:ascii="黑体" w:hAnsi="黑体" w:eastAsia="黑体"/>
          <w:sz w:val="32"/>
          <w:szCs w:val="32"/>
        </w:rPr>
      </w:pPr>
      <w:r>
        <w:rPr>
          <w:rFonts w:hint="eastAsia" w:ascii="黑体" w:hAnsi="黑体" w:eastAsia="黑体"/>
          <w:sz w:val="32"/>
          <w:szCs w:val="32"/>
        </w:rPr>
        <w:t>六、有关建议</w:t>
      </w:r>
    </w:p>
    <w:p w14:paraId="12167457">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无有关建议。</w:t>
      </w:r>
    </w:p>
    <w:p w14:paraId="7E0F1751">
      <w:pPr>
        <w:spacing w:line="560" w:lineRule="exact"/>
        <w:ind w:firstLine="640" w:firstLineChars="200"/>
        <w:rPr>
          <w:rFonts w:ascii="黑体" w:hAnsi="黑体" w:eastAsia="黑体"/>
          <w:sz w:val="32"/>
          <w:szCs w:val="32"/>
        </w:rPr>
      </w:pPr>
      <w:r>
        <w:rPr>
          <w:rFonts w:hint="eastAsia" w:ascii="黑体" w:hAnsi="黑体" w:eastAsia="黑体"/>
          <w:sz w:val="32"/>
          <w:szCs w:val="32"/>
        </w:rPr>
        <w:t>七、其他需要说明的问题</w:t>
      </w:r>
    </w:p>
    <w:p w14:paraId="0D526B5C">
      <w:pPr>
        <w:spacing w:line="560" w:lineRule="exact"/>
        <w:ind w:firstLine="640" w:firstLineChars="200"/>
        <w:rPr>
          <w:rFonts w:ascii="仿宋" w:hAnsi="仿宋" w:eastAsia="仿宋" w:cs="黑体"/>
          <w:kern w:val="0"/>
          <w:sz w:val="32"/>
          <w:szCs w:val="32"/>
        </w:rPr>
      </w:pPr>
      <w:r>
        <w:rPr>
          <w:rFonts w:hint="eastAsia" w:ascii="仿宋" w:hAnsi="仿宋" w:eastAsia="仿宋" w:cs="宋体"/>
          <w:sz w:val="32"/>
          <w:szCs w:val="32"/>
        </w:rPr>
        <w:t>无其他需要说明的问题</w:t>
      </w: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100"/>
        <w:gridCol w:w="1034"/>
        <w:gridCol w:w="851"/>
        <w:gridCol w:w="283"/>
        <w:gridCol w:w="284"/>
        <w:gridCol w:w="425"/>
        <w:gridCol w:w="142"/>
        <w:gridCol w:w="709"/>
        <w:gridCol w:w="708"/>
      </w:tblGrid>
      <w:tr w14:paraId="5BF66108">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70E35B31">
            <w:pPr>
              <w:widowControl/>
              <w:spacing w:line="320" w:lineRule="exact"/>
              <w:jc w:val="center"/>
              <w:rPr>
                <w:rFonts w:ascii="宋体" w:hAnsi="宋体" w:cs="宋体"/>
                <w:b/>
                <w:bCs/>
                <w:kern w:val="0"/>
                <w:szCs w:val="32"/>
              </w:rPr>
            </w:pPr>
            <w:r>
              <w:rPr>
                <w:rFonts w:hint="eastAsia" w:ascii="宋体" w:hAnsi="宋体" w:cs="宋体"/>
                <w:b/>
                <w:bCs/>
                <w:kern w:val="0"/>
                <w:szCs w:val="32"/>
              </w:rPr>
              <w:t>2020年度项目支出绩效自评表</w:t>
            </w:r>
          </w:p>
          <w:p w14:paraId="0D288F9C">
            <w:pPr>
              <w:widowControl/>
              <w:spacing w:line="320" w:lineRule="exact"/>
              <w:jc w:val="center"/>
              <w:rPr>
                <w:rFonts w:ascii="宋体" w:hAnsi="宋体" w:cs="宋体"/>
                <w:b/>
                <w:bCs/>
                <w:kern w:val="0"/>
                <w:szCs w:val="32"/>
              </w:rPr>
            </w:pPr>
          </w:p>
          <w:p w14:paraId="2596F005">
            <w:pPr>
              <w:widowControl/>
              <w:spacing w:line="320" w:lineRule="exact"/>
              <w:jc w:val="center"/>
              <w:rPr>
                <w:rFonts w:ascii="宋体" w:hAnsi="宋体" w:cs="宋体"/>
                <w:b/>
                <w:bCs/>
                <w:kern w:val="0"/>
                <w:szCs w:val="32"/>
              </w:rPr>
            </w:pPr>
          </w:p>
        </w:tc>
      </w:tr>
      <w:tr w14:paraId="28B76BFB">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5F5E8573">
            <w:pPr>
              <w:widowControl/>
              <w:wordWrap w:val="0"/>
              <w:jc w:val="right"/>
              <w:rPr>
                <w:rFonts w:ascii="宋体" w:hAnsi="宋体" w:cs="宋体"/>
                <w:kern w:val="0"/>
                <w:sz w:val="22"/>
                <w:szCs w:val="21"/>
              </w:rPr>
            </w:pPr>
            <w:r>
              <w:rPr>
                <w:rFonts w:hint="eastAsia" w:ascii="宋体" w:hAnsi="宋体" w:cs="宋体"/>
                <w:kern w:val="0"/>
                <w:sz w:val="22"/>
                <w:szCs w:val="22"/>
              </w:rPr>
              <w:t xml:space="preserve">                      金额：万元</w:t>
            </w:r>
          </w:p>
        </w:tc>
      </w:tr>
      <w:tr w14:paraId="7890CD1D">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2CF806A9">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0D60514A">
            <w:pPr>
              <w:widowControl/>
              <w:spacing w:line="240" w:lineRule="exact"/>
              <w:jc w:val="center"/>
              <w:rPr>
                <w:rFonts w:ascii="宋体" w:hAnsi="宋体" w:cs="宋体"/>
                <w:kern w:val="0"/>
                <w:sz w:val="18"/>
                <w:szCs w:val="18"/>
              </w:rPr>
            </w:pPr>
            <w:r>
              <w:rPr>
                <w:rFonts w:hint="eastAsia" w:cs="宋体" w:asciiTheme="majorEastAsia" w:hAnsiTheme="majorEastAsia" w:eastAsiaTheme="majorEastAsia"/>
                <w:w w:val="95"/>
                <w:kern w:val="0"/>
                <w:szCs w:val="21"/>
                <w:lang w:val="zh-CN"/>
              </w:rPr>
              <w:t>遵化市2019年农作物秸秆综合利用项目</w:t>
            </w:r>
          </w:p>
        </w:tc>
      </w:tr>
      <w:tr w14:paraId="69BB1B4F">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468600D5">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06FAB950">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30DF6C86">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5CBD8243">
            <w:pPr>
              <w:widowControl/>
              <w:spacing w:line="240" w:lineRule="exact"/>
              <w:jc w:val="center"/>
              <w:rPr>
                <w:rFonts w:ascii="宋体" w:hAnsi="宋体" w:cs="宋体"/>
                <w:kern w:val="0"/>
                <w:sz w:val="18"/>
                <w:szCs w:val="18"/>
              </w:rPr>
            </w:pPr>
          </w:p>
        </w:tc>
      </w:tr>
      <w:tr w14:paraId="4487D21E">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6A90385">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2748C362">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7B5D9FD3">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2A08DCA5">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7B0D5ED1">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008EACA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46DA86E1">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2EF7253A">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7A19D71">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B79D4C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4FE059F">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12ABA1B3">
            <w:pPr>
              <w:widowControl/>
              <w:spacing w:line="240" w:lineRule="exact"/>
              <w:jc w:val="center"/>
              <w:rPr>
                <w:rFonts w:ascii="宋体" w:hAnsi="宋体" w:cs="宋体"/>
                <w:kern w:val="0"/>
                <w:sz w:val="18"/>
                <w:szCs w:val="18"/>
              </w:rPr>
            </w:pPr>
            <w:r>
              <w:rPr>
                <w:rFonts w:hint="eastAsia" w:ascii="宋体" w:hAnsi="宋体" w:cs="宋体"/>
                <w:kern w:val="0"/>
                <w:sz w:val="18"/>
                <w:szCs w:val="18"/>
              </w:rPr>
              <w:t>800</w:t>
            </w:r>
          </w:p>
        </w:tc>
        <w:tc>
          <w:tcPr>
            <w:tcW w:w="1134" w:type="dxa"/>
            <w:gridSpan w:val="2"/>
            <w:tcBorders>
              <w:top w:val="nil"/>
              <w:left w:val="nil"/>
              <w:bottom w:val="single" w:color="auto" w:sz="4" w:space="0"/>
              <w:right w:val="single" w:color="auto" w:sz="4" w:space="0"/>
            </w:tcBorders>
            <w:noWrap/>
            <w:vAlign w:val="center"/>
          </w:tcPr>
          <w:p w14:paraId="5C345C9A">
            <w:pPr>
              <w:widowControl/>
              <w:spacing w:line="240" w:lineRule="exact"/>
              <w:jc w:val="center"/>
              <w:rPr>
                <w:rFonts w:ascii="宋体" w:hAnsi="宋体" w:cs="宋体"/>
                <w:kern w:val="0"/>
                <w:sz w:val="18"/>
                <w:szCs w:val="18"/>
              </w:rPr>
            </w:pPr>
            <w:r>
              <w:rPr>
                <w:rFonts w:hint="eastAsia" w:ascii="宋体" w:hAnsi="宋体" w:cs="宋体"/>
                <w:kern w:val="0"/>
                <w:sz w:val="18"/>
                <w:szCs w:val="18"/>
              </w:rPr>
              <w:t>800</w:t>
            </w:r>
          </w:p>
        </w:tc>
        <w:tc>
          <w:tcPr>
            <w:tcW w:w="1134" w:type="dxa"/>
            <w:gridSpan w:val="2"/>
            <w:tcBorders>
              <w:top w:val="nil"/>
              <w:left w:val="nil"/>
              <w:bottom w:val="single" w:color="auto" w:sz="4" w:space="0"/>
              <w:right w:val="single" w:color="auto" w:sz="4" w:space="0"/>
            </w:tcBorders>
            <w:noWrap/>
            <w:vAlign w:val="center"/>
          </w:tcPr>
          <w:p w14:paraId="71385542">
            <w:pPr>
              <w:widowControl/>
              <w:spacing w:line="240" w:lineRule="exact"/>
              <w:jc w:val="center"/>
              <w:rPr>
                <w:rFonts w:ascii="宋体" w:hAnsi="宋体" w:cs="宋体"/>
                <w:kern w:val="0"/>
                <w:sz w:val="18"/>
                <w:szCs w:val="18"/>
              </w:rPr>
            </w:pPr>
            <w:r>
              <w:rPr>
                <w:rFonts w:hint="eastAsia" w:ascii="宋体" w:hAnsi="宋体" w:cs="宋体"/>
                <w:kern w:val="0"/>
                <w:sz w:val="18"/>
                <w:szCs w:val="18"/>
              </w:rPr>
              <w:t>800</w:t>
            </w:r>
          </w:p>
        </w:tc>
        <w:tc>
          <w:tcPr>
            <w:tcW w:w="709" w:type="dxa"/>
            <w:gridSpan w:val="2"/>
            <w:tcBorders>
              <w:top w:val="nil"/>
              <w:left w:val="nil"/>
              <w:bottom w:val="single" w:color="auto" w:sz="4" w:space="0"/>
              <w:right w:val="single" w:color="auto" w:sz="4" w:space="0"/>
            </w:tcBorders>
            <w:noWrap/>
            <w:vAlign w:val="center"/>
          </w:tcPr>
          <w:p w14:paraId="673C8DB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4014645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676B708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5D5E57B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7BF715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7E32F069">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63FBBDF9">
            <w:pPr>
              <w:widowControl/>
              <w:spacing w:line="240" w:lineRule="exact"/>
              <w:jc w:val="center"/>
              <w:rPr>
                <w:rFonts w:ascii="宋体" w:hAnsi="宋体" w:cs="宋体"/>
                <w:kern w:val="0"/>
                <w:sz w:val="18"/>
                <w:szCs w:val="18"/>
              </w:rPr>
            </w:pPr>
            <w:r>
              <w:rPr>
                <w:rFonts w:hint="eastAsia" w:ascii="宋体" w:hAnsi="宋体" w:cs="宋体"/>
                <w:kern w:val="0"/>
                <w:sz w:val="18"/>
                <w:szCs w:val="18"/>
              </w:rPr>
              <w:t>800</w:t>
            </w:r>
          </w:p>
        </w:tc>
        <w:tc>
          <w:tcPr>
            <w:tcW w:w="1134" w:type="dxa"/>
            <w:gridSpan w:val="2"/>
            <w:tcBorders>
              <w:top w:val="nil"/>
              <w:left w:val="nil"/>
              <w:bottom w:val="single" w:color="auto" w:sz="4" w:space="0"/>
              <w:right w:val="single" w:color="auto" w:sz="4" w:space="0"/>
            </w:tcBorders>
            <w:noWrap/>
            <w:vAlign w:val="center"/>
          </w:tcPr>
          <w:p w14:paraId="3D3046CB">
            <w:pPr>
              <w:widowControl/>
              <w:spacing w:line="240" w:lineRule="exact"/>
              <w:jc w:val="center"/>
              <w:rPr>
                <w:rFonts w:ascii="宋体" w:hAnsi="宋体" w:cs="宋体"/>
                <w:kern w:val="0"/>
                <w:sz w:val="18"/>
                <w:szCs w:val="18"/>
              </w:rPr>
            </w:pPr>
            <w:r>
              <w:rPr>
                <w:rFonts w:hint="eastAsia" w:ascii="宋体" w:hAnsi="宋体" w:cs="宋体"/>
                <w:kern w:val="0"/>
                <w:sz w:val="18"/>
                <w:szCs w:val="18"/>
              </w:rPr>
              <w:t>800</w:t>
            </w:r>
          </w:p>
        </w:tc>
        <w:tc>
          <w:tcPr>
            <w:tcW w:w="1134" w:type="dxa"/>
            <w:gridSpan w:val="2"/>
            <w:tcBorders>
              <w:top w:val="nil"/>
              <w:left w:val="nil"/>
              <w:bottom w:val="single" w:color="auto" w:sz="4" w:space="0"/>
              <w:right w:val="single" w:color="auto" w:sz="4" w:space="0"/>
            </w:tcBorders>
            <w:noWrap/>
            <w:vAlign w:val="center"/>
          </w:tcPr>
          <w:p w14:paraId="73467557">
            <w:pPr>
              <w:widowControl/>
              <w:spacing w:line="240" w:lineRule="exact"/>
              <w:jc w:val="center"/>
              <w:rPr>
                <w:rFonts w:ascii="宋体" w:hAnsi="宋体" w:cs="宋体"/>
                <w:kern w:val="0"/>
                <w:sz w:val="18"/>
                <w:szCs w:val="18"/>
              </w:rPr>
            </w:pPr>
            <w:r>
              <w:rPr>
                <w:rFonts w:hint="eastAsia" w:ascii="宋体" w:hAnsi="宋体" w:cs="宋体"/>
                <w:kern w:val="0"/>
                <w:sz w:val="18"/>
                <w:szCs w:val="18"/>
              </w:rPr>
              <w:t>800</w:t>
            </w:r>
          </w:p>
        </w:tc>
        <w:tc>
          <w:tcPr>
            <w:tcW w:w="709" w:type="dxa"/>
            <w:gridSpan w:val="2"/>
            <w:tcBorders>
              <w:top w:val="nil"/>
              <w:left w:val="nil"/>
              <w:bottom w:val="single" w:color="auto" w:sz="4" w:space="0"/>
              <w:right w:val="single" w:color="auto" w:sz="4" w:space="0"/>
            </w:tcBorders>
            <w:noWrap/>
            <w:vAlign w:val="center"/>
          </w:tcPr>
          <w:p w14:paraId="37DDDBA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08B0779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67B75AA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90B8AC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D125AF9">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0C47F135">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5DC8E1A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1DA1DB10">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14460990">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32B846D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58521EB1">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3088AB7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66CF9B2">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9CFB02A">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747C358B">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220BBEA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6965029A">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CEEEAF7">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4D1C53F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41E299DF">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2D30B3E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44BD4FA">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4B07CB08">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475E62D8">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3D726E67">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0593DD89">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ign w:val="center"/>
          </w:tcPr>
          <w:p w14:paraId="6BCD7785">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4A64B0A9">
            <w:pPr>
              <w:widowControl/>
              <w:spacing w:line="240" w:lineRule="exact"/>
              <w:jc w:val="left"/>
              <w:rPr>
                <w:rFonts w:ascii="宋体" w:hAnsi="宋体" w:cs="宋体"/>
                <w:kern w:val="0"/>
                <w:sz w:val="18"/>
                <w:szCs w:val="18"/>
              </w:rPr>
            </w:pPr>
            <w:r>
              <w:rPr>
                <w:rFonts w:hint="eastAsia" w:ascii="宋体" w:hAnsi="宋体" w:cs="宋体"/>
                <w:kern w:val="0"/>
                <w:sz w:val="18"/>
                <w:szCs w:val="18"/>
              </w:rPr>
              <w:t>目标1:新增社会化服务组织4个</w:t>
            </w:r>
          </w:p>
          <w:p w14:paraId="59202612">
            <w:pPr>
              <w:widowControl/>
              <w:spacing w:line="240" w:lineRule="exact"/>
              <w:jc w:val="left"/>
              <w:rPr>
                <w:rFonts w:ascii="宋体" w:hAnsi="宋体" w:cs="宋体"/>
                <w:kern w:val="0"/>
                <w:sz w:val="18"/>
                <w:szCs w:val="18"/>
              </w:rPr>
            </w:pPr>
            <w:r>
              <w:rPr>
                <w:rFonts w:hint="eastAsia" w:ascii="宋体" w:hAnsi="宋体" w:cs="宋体"/>
                <w:kern w:val="0"/>
                <w:sz w:val="18"/>
                <w:szCs w:val="18"/>
              </w:rPr>
              <w:t>目标2：全市秸秆综合利用率达到90%以上</w:t>
            </w:r>
          </w:p>
          <w:p w14:paraId="2C9D7425">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noWrap/>
            <w:vAlign w:val="center"/>
          </w:tcPr>
          <w:p w14:paraId="3296EE92">
            <w:pPr>
              <w:widowControl/>
              <w:spacing w:line="240" w:lineRule="exact"/>
              <w:jc w:val="left"/>
              <w:rPr>
                <w:rFonts w:ascii="宋体" w:hAnsi="宋体" w:cs="宋体"/>
                <w:kern w:val="0"/>
                <w:sz w:val="18"/>
                <w:szCs w:val="18"/>
              </w:rPr>
            </w:pPr>
            <w:r>
              <w:rPr>
                <w:rFonts w:hint="eastAsia" w:ascii="宋体" w:hAnsi="宋体" w:cs="宋体"/>
                <w:kern w:val="0"/>
                <w:sz w:val="18"/>
                <w:szCs w:val="18"/>
              </w:rPr>
              <w:t>1、新注册社会化服务组织4个</w:t>
            </w:r>
          </w:p>
          <w:p w14:paraId="189558BF">
            <w:pPr>
              <w:widowControl/>
              <w:spacing w:line="240" w:lineRule="exact"/>
              <w:jc w:val="left"/>
              <w:rPr>
                <w:rFonts w:ascii="宋体" w:hAnsi="宋体" w:cs="宋体"/>
                <w:kern w:val="0"/>
                <w:sz w:val="18"/>
                <w:szCs w:val="18"/>
              </w:rPr>
            </w:pPr>
            <w:r>
              <w:rPr>
                <w:rFonts w:hint="eastAsia" w:ascii="宋体" w:hAnsi="宋体" w:cs="宋体"/>
                <w:kern w:val="0"/>
                <w:sz w:val="18"/>
                <w:szCs w:val="18"/>
              </w:rPr>
              <w:t>2、通过项目实施全市秸秆综合利用率达到96%以上</w:t>
            </w:r>
          </w:p>
          <w:p w14:paraId="154550C8">
            <w:pPr>
              <w:widowControl/>
              <w:spacing w:line="240" w:lineRule="exact"/>
              <w:jc w:val="left"/>
              <w:rPr>
                <w:rFonts w:ascii="宋体" w:hAnsi="宋体" w:cs="宋体"/>
                <w:kern w:val="0"/>
                <w:sz w:val="18"/>
                <w:szCs w:val="18"/>
              </w:rPr>
            </w:pPr>
          </w:p>
        </w:tc>
      </w:tr>
      <w:tr w14:paraId="1CC705BC">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3A649EB7">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4F3E43B4">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46DBB74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964" w:type="dxa"/>
            <w:gridSpan w:val="3"/>
            <w:tcBorders>
              <w:top w:val="single" w:color="auto" w:sz="4" w:space="0"/>
              <w:left w:val="nil"/>
              <w:bottom w:val="single" w:color="auto" w:sz="4" w:space="0"/>
              <w:right w:val="single" w:color="auto" w:sz="4" w:space="0"/>
            </w:tcBorders>
            <w:noWrap/>
            <w:vAlign w:val="center"/>
          </w:tcPr>
          <w:p w14:paraId="4702BC36">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034" w:type="dxa"/>
            <w:tcBorders>
              <w:top w:val="nil"/>
              <w:left w:val="nil"/>
              <w:bottom w:val="single" w:color="auto" w:sz="4" w:space="0"/>
              <w:right w:val="single" w:color="auto" w:sz="4" w:space="0"/>
            </w:tcBorders>
            <w:noWrap/>
            <w:vAlign w:val="center"/>
          </w:tcPr>
          <w:p w14:paraId="7147AACA">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5BEDB3C1">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26B14C3C">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3990B2E4">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5F605F7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1F5778CE">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00F80FBD">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C4FED29">
        <w:tblPrEx>
          <w:tblCellMar>
            <w:top w:w="0" w:type="dxa"/>
            <w:left w:w="108" w:type="dxa"/>
            <w:bottom w:w="0" w:type="dxa"/>
            <w:right w:w="108" w:type="dxa"/>
          </w:tblCellMar>
        </w:tblPrEx>
        <w:trPr>
          <w:trHeight w:val="590" w:hRule="exact"/>
        </w:trPr>
        <w:tc>
          <w:tcPr>
            <w:tcW w:w="588" w:type="dxa"/>
            <w:vMerge w:val="continue"/>
            <w:tcBorders>
              <w:left w:val="single" w:color="auto" w:sz="4" w:space="0"/>
              <w:right w:val="single" w:color="auto" w:sz="4" w:space="0"/>
            </w:tcBorders>
            <w:noWrap/>
            <w:vAlign w:val="center"/>
          </w:tcPr>
          <w:p w14:paraId="1EDA3675">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2E8C0043">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noWrap/>
            <w:vAlign w:val="center"/>
          </w:tcPr>
          <w:p w14:paraId="347822F6">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964" w:type="dxa"/>
            <w:gridSpan w:val="3"/>
            <w:tcBorders>
              <w:top w:val="single" w:color="auto" w:sz="4" w:space="0"/>
              <w:left w:val="nil"/>
              <w:bottom w:val="single" w:color="auto" w:sz="4" w:space="0"/>
              <w:right w:val="single" w:color="auto" w:sz="4" w:space="0"/>
            </w:tcBorders>
            <w:noWrap/>
            <w:vAlign w:val="center"/>
          </w:tcPr>
          <w:p w14:paraId="7B4126B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指标1：新增社会化服务组织</w:t>
            </w:r>
          </w:p>
        </w:tc>
        <w:tc>
          <w:tcPr>
            <w:tcW w:w="1034" w:type="dxa"/>
            <w:tcBorders>
              <w:top w:val="nil"/>
              <w:left w:val="nil"/>
              <w:bottom w:val="single" w:color="auto" w:sz="4" w:space="0"/>
              <w:right w:val="single" w:color="auto" w:sz="4" w:space="0"/>
            </w:tcBorders>
            <w:noWrap/>
            <w:vAlign w:val="center"/>
          </w:tcPr>
          <w:p w14:paraId="650AF10B">
            <w:pPr>
              <w:widowControl/>
              <w:spacing w:line="240" w:lineRule="exact"/>
              <w:jc w:val="center"/>
              <w:rPr>
                <w:rFonts w:ascii="宋体" w:hAnsi="宋体" w:cs="宋体"/>
                <w:kern w:val="0"/>
                <w:sz w:val="18"/>
                <w:szCs w:val="18"/>
              </w:rPr>
            </w:pPr>
            <w:r>
              <w:rPr>
                <w:rFonts w:hint="eastAsia" w:ascii="宋体" w:hAnsi="宋体" w:cs="宋体"/>
                <w:kern w:val="0"/>
                <w:sz w:val="15"/>
                <w:szCs w:val="15"/>
              </w:rPr>
              <w:t>4个</w:t>
            </w:r>
          </w:p>
        </w:tc>
        <w:tc>
          <w:tcPr>
            <w:tcW w:w="851" w:type="dxa"/>
            <w:tcBorders>
              <w:top w:val="nil"/>
              <w:left w:val="nil"/>
              <w:bottom w:val="single" w:color="auto" w:sz="4" w:space="0"/>
              <w:right w:val="single" w:color="auto" w:sz="4" w:space="0"/>
            </w:tcBorders>
            <w:noWrap/>
            <w:vAlign w:val="center"/>
          </w:tcPr>
          <w:p w14:paraId="4481A49A">
            <w:pPr>
              <w:widowControl/>
              <w:spacing w:line="240" w:lineRule="exact"/>
              <w:jc w:val="center"/>
              <w:rPr>
                <w:rFonts w:ascii="宋体" w:hAnsi="宋体" w:cs="宋体"/>
                <w:kern w:val="0"/>
                <w:sz w:val="18"/>
                <w:szCs w:val="18"/>
              </w:rPr>
            </w:pPr>
            <w:r>
              <w:rPr>
                <w:rFonts w:hint="eastAsia" w:ascii="宋体" w:hAnsi="宋体" w:cs="宋体"/>
                <w:kern w:val="0"/>
                <w:sz w:val="15"/>
                <w:szCs w:val="15"/>
              </w:rPr>
              <w:t>完成4个</w:t>
            </w:r>
          </w:p>
        </w:tc>
        <w:tc>
          <w:tcPr>
            <w:tcW w:w="567" w:type="dxa"/>
            <w:gridSpan w:val="2"/>
            <w:tcBorders>
              <w:top w:val="nil"/>
              <w:left w:val="nil"/>
              <w:bottom w:val="single" w:color="auto" w:sz="4" w:space="0"/>
              <w:right w:val="single" w:color="auto" w:sz="4" w:space="0"/>
            </w:tcBorders>
            <w:noWrap/>
            <w:vAlign w:val="center"/>
          </w:tcPr>
          <w:p w14:paraId="6627C26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C709A3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163FB35">
            <w:pPr>
              <w:widowControl/>
              <w:spacing w:line="240" w:lineRule="exact"/>
              <w:jc w:val="center"/>
              <w:rPr>
                <w:rFonts w:ascii="宋体" w:hAnsi="宋体" w:cs="宋体"/>
                <w:kern w:val="0"/>
                <w:sz w:val="18"/>
                <w:szCs w:val="18"/>
              </w:rPr>
            </w:pPr>
          </w:p>
        </w:tc>
      </w:tr>
      <w:tr w14:paraId="0304C5C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B4EC9C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D76B69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33EB2053">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65622F2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34" w:type="dxa"/>
            <w:tcBorders>
              <w:top w:val="nil"/>
              <w:left w:val="nil"/>
              <w:bottom w:val="single" w:color="auto" w:sz="4" w:space="0"/>
              <w:right w:val="single" w:color="auto" w:sz="4" w:space="0"/>
            </w:tcBorders>
            <w:noWrap/>
            <w:vAlign w:val="center"/>
          </w:tcPr>
          <w:p w14:paraId="3EC75EF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7EE642D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2AB750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FA3E18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3610C8A3">
            <w:pPr>
              <w:widowControl/>
              <w:spacing w:line="240" w:lineRule="exact"/>
              <w:jc w:val="center"/>
              <w:rPr>
                <w:rFonts w:ascii="宋体" w:hAnsi="宋体" w:cs="宋体"/>
                <w:kern w:val="0"/>
                <w:sz w:val="18"/>
                <w:szCs w:val="18"/>
              </w:rPr>
            </w:pPr>
          </w:p>
        </w:tc>
      </w:tr>
      <w:tr w14:paraId="512FDFB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0D4FCC4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2CD8576">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0D29F71E">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964" w:type="dxa"/>
            <w:gridSpan w:val="3"/>
            <w:tcBorders>
              <w:top w:val="single" w:color="auto" w:sz="4" w:space="0"/>
              <w:left w:val="nil"/>
              <w:bottom w:val="single" w:color="auto" w:sz="4" w:space="0"/>
              <w:right w:val="single" w:color="auto" w:sz="4" w:space="0"/>
            </w:tcBorders>
            <w:noWrap/>
            <w:vAlign w:val="center"/>
          </w:tcPr>
          <w:p w14:paraId="0E0A89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指标1：全市秸秆利用率</w:t>
            </w:r>
          </w:p>
        </w:tc>
        <w:tc>
          <w:tcPr>
            <w:tcW w:w="1034" w:type="dxa"/>
            <w:tcBorders>
              <w:top w:val="nil"/>
              <w:left w:val="nil"/>
              <w:bottom w:val="single" w:color="auto" w:sz="4" w:space="0"/>
              <w:right w:val="single" w:color="auto" w:sz="4" w:space="0"/>
            </w:tcBorders>
            <w:noWrap/>
            <w:vAlign w:val="center"/>
          </w:tcPr>
          <w:p w14:paraId="0C2D7F2A">
            <w:pPr>
              <w:widowControl/>
              <w:spacing w:line="240" w:lineRule="exact"/>
              <w:jc w:val="center"/>
              <w:rPr>
                <w:rFonts w:ascii="宋体" w:hAnsi="宋体" w:cs="宋体"/>
                <w:kern w:val="0"/>
                <w:sz w:val="18"/>
                <w:szCs w:val="18"/>
              </w:rPr>
            </w:pPr>
            <w:r>
              <w:rPr>
                <w:rFonts w:hint="eastAsia" w:ascii="宋体" w:hAnsi="宋体" w:cs="宋体"/>
                <w:kern w:val="0"/>
                <w:sz w:val="18"/>
                <w:szCs w:val="18"/>
              </w:rPr>
              <w:t>≥96%</w:t>
            </w:r>
          </w:p>
        </w:tc>
        <w:tc>
          <w:tcPr>
            <w:tcW w:w="851" w:type="dxa"/>
            <w:tcBorders>
              <w:top w:val="nil"/>
              <w:left w:val="nil"/>
              <w:bottom w:val="single" w:color="auto" w:sz="4" w:space="0"/>
              <w:right w:val="single" w:color="auto" w:sz="4" w:space="0"/>
            </w:tcBorders>
            <w:noWrap/>
            <w:vAlign w:val="center"/>
          </w:tcPr>
          <w:p w14:paraId="096EA866">
            <w:pPr>
              <w:widowControl/>
              <w:spacing w:line="240" w:lineRule="exact"/>
              <w:jc w:val="center"/>
              <w:rPr>
                <w:rFonts w:ascii="宋体" w:hAnsi="宋体" w:cs="宋体"/>
                <w:kern w:val="0"/>
                <w:sz w:val="18"/>
                <w:szCs w:val="18"/>
              </w:rPr>
            </w:pPr>
            <w:r>
              <w:rPr>
                <w:rFonts w:hint="eastAsia" w:ascii="宋体" w:hAnsi="宋体" w:cs="宋体"/>
                <w:kern w:val="0"/>
                <w:sz w:val="18"/>
                <w:szCs w:val="18"/>
              </w:rPr>
              <w:t>≥96%</w:t>
            </w:r>
          </w:p>
        </w:tc>
        <w:tc>
          <w:tcPr>
            <w:tcW w:w="567" w:type="dxa"/>
            <w:gridSpan w:val="2"/>
            <w:tcBorders>
              <w:top w:val="nil"/>
              <w:left w:val="nil"/>
              <w:bottom w:val="single" w:color="auto" w:sz="4" w:space="0"/>
              <w:right w:val="single" w:color="auto" w:sz="4" w:space="0"/>
            </w:tcBorders>
            <w:noWrap/>
            <w:vAlign w:val="center"/>
          </w:tcPr>
          <w:p w14:paraId="5F796F7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269A75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7BD0480">
            <w:pPr>
              <w:widowControl/>
              <w:spacing w:line="240" w:lineRule="exact"/>
              <w:jc w:val="center"/>
              <w:rPr>
                <w:rFonts w:ascii="宋体" w:hAnsi="宋体" w:cs="宋体"/>
                <w:kern w:val="0"/>
                <w:sz w:val="18"/>
                <w:szCs w:val="18"/>
              </w:rPr>
            </w:pPr>
          </w:p>
        </w:tc>
      </w:tr>
      <w:tr w14:paraId="6041AA7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00685DB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9055B14">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24B0F6CD">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64AB74C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34" w:type="dxa"/>
            <w:tcBorders>
              <w:top w:val="nil"/>
              <w:left w:val="nil"/>
              <w:bottom w:val="single" w:color="auto" w:sz="4" w:space="0"/>
              <w:right w:val="single" w:color="auto" w:sz="4" w:space="0"/>
            </w:tcBorders>
            <w:noWrap/>
            <w:vAlign w:val="center"/>
          </w:tcPr>
          <w:p w14:paraId="4C8BC25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1E882B7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509224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403CD87">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356F2942">
            <w:pPr>
              <w:widowControl/>
              <w:spacing w:line="240" w:lineRule="exact"/>
              <w:jc w:val="center"/>
              <w:rPr>
                <w:rFonts w:ascii="宋体" w:hAnsi="宋体" w:cs="宋体"/>
                <w:kern w:val="0"/>
                <w:sz w:val="18"/>
                <w:szCs w:val="18"/>
              </w:rPr>
            </w:pPr>
          </w:p>
        </w:tc>
      </w:tr>
      <w:tr w14:paraId="059D664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874ADB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835CB3A">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16F76A44">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964" w:type="dxa"/>
            <w:gridSpan w:val="3"/>
            <w:tcBorders>
              <w:top w:val="single" w:color="auto" w:sz="4" w:space="0"/>
              <w:left w:val="nil"/>
              <w:bottom w:val="single" w:color="auto" w:sz="4" w:space="0"/>
              <w:right w:val="single" w:color="auto" w:sz="4" w:space="0"/>
            </w:tcBorders>
            <w:noWrap/>
            <w:vAlign w:val="center"/>
          </w:tcPr>
          <w:p w14:paraId="48280F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指标1：完工及时率</w:t>
            </w:r>
          </w:p>
        </w:tc>
        <w:tc>
          <w:tcPr>
            <w:tcW w:w="1034" w:type="dxa"/>
            <w:tcBorders>
              <w:top w:val="nil"/>
              <w:left w:val="nil"/>
              <w:bottom w:val="single" w:color="auto" w:sz="4" w:space="0"/>
              <w:right w:val="single" w:color="auto" w:sz="4" w:space="0"/>
            </w:tcBorders>
            <w:noWrap/>
            <w:vAlign w:val="center"/>
          </w:tcPr>
          <w:p w14:paraId="685BB64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57E8AB5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5C55B6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CB65EF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861C97E">
            <w:pPr>
              <w:widowControl/>
              <w:spacing w:line="240" w:lineRule="exact"/>
              <w:jc w:val="center"/>
              <w:rPr>
                <w:rFonts w:ascii="宋体" w:hAnsi="宋体" w:cs="宋体"/>
                <w:kern w:val="0"/>
                <w:sz w:val="18"/>
                <w:szCs w:val="18"/>
              </w:rPr>
            </w:pPr>
          </w:p>
        </w:tc>
      </w:tr>
      <w:tr w14:paraId="780B0DA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2611B7B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142CC6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5B7170E7">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39BB601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34" w:type="dxa"/>
            <w:tcBorders>
              <w:top w:val="nil"/>
              <w:left w:val="nil"/>
              <w:bottom w:val="single" w:color="auto" w:sz="4" w:space="0"/>
              <w:right w:val="single" w:color="auto" w:sz="4" w:space="0"/>
            </w:tcBorders>
            <w:noWrap/>
            <w:vAlign w:val="center"/>
          </w:tcPr>
          <w:p w14:paraId="325C6D35">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3178B54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6B8EF3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86ACA9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12E2FC69">
            <w:pPr>
              <w:widowControl/>
              <w:spacing w:line="240" w:lineRule="exact"/>
              <w:jc w:val="center"/>
              <w:rPr>
                <w:rFonts w:ascii="宋体" w:hAnsi="宋体" w:cs="宋体"/>
                <w:kern w:val="0"/>
                <w:sz w:val="18"/>
                <w:szCs w:val="18"/>
              </w:rPr>
            </w:pPr>
          </w:p>
        </w:tc>
      </w:tr>
      <w:tr w14:paraId="0929336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F5822C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B076248">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5A5835F1">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964" w:type="dxa"/>
            <w:gridSpan w:val="3"/>
            <w:tcBorders>
              <w:top w:val="single" w:color="auto" w:sz="4" w:space="0"/>
              <w:left w:val="nil"/>
              <w:bottom w:val="single" w:color="auto" w:sz="4" w:space="0"/>
              <w:right w:val="single" w:color="auto" w:sz="4" w:space="0"/>
            </w:tcBorders>
            <w:noWrap/>
            <w:vAlign w:val="center"/>
          </w:tcPr>
          <w:p w14:paraId="380A8BF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指标1：资金使用</w:t>
            </w:r>
          </w:p>
        </w:tc>
        <w:tc>
          <w:tcPr>
            <w:tcW w:w="1034" w:type="dxa"/>
            <w:tcBorders>
              <w:top w:val="nil"/>
              <w:left w:val="nil"/>
              <w:bottom w:val="single" w:color="auto" w:sz="4" w:space="0"/>
              <w:right w:val="single" w:color="auto" w:sz="4" w:space="0"/>
            </w:tcBorders>
            <w:noWrap/>
            <w:vAlign w:val="center"/>
          </w:tcPr>
          <w:p w14:paraId="06FC379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0AE63AE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20D945B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4489D6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F206F77">
            <w:pPr>
              <w:widowControl/>
              <w:spacing w:line="240" w:lineRule="exact"/>
              <w:jc w:val="center"/>
              <w:rPr>
                <w:rFonts w:ascii="宋体" w:hAnsi="宋体" w:cs="宋体"/>
                <w:kern w:val="0"/>
                <w:sz w:val="18"/>
                <w:szCs w:val="18"/>
              </w:rPr>
            </w:pPr>
          </w:p>
        </w:tc>
      </w:tr>
      <w:tr w14:paraId="0377F5D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6CB79C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A9F4BE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15FF0D9F">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1DDAFFA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34" w:type="dxa"/>
            <w:tcBorders>
              <w:top w:val="nil"/>
              <w:left w:val="nil"/>
              <w:bottom w:val="single" w:color="auto" w:sz="4" w:space="0"/>
              <w:right w:val="single" w:color="auto" w:sz="4" w:space="0"/>
            </w:tcBorders>
            <w:noWrap/>
            <w:vAlign w:val="center"/>
          </w:tcPr>
          <w:p w14:paraId="61E68F81">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3F4786C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366682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B3F4BD8">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72A76D76">
            <w:pPr>
              <w:widowControl/>
              <w:spacing w:line="240" w:lineRule="exact"/>
              <w:jc w:val="center"/>
              <w:rPr>
                <w:rFonts w:ascii="宋体" w:hAnsi="宋体" w:cs="宋体"/>
                <w:kern w:val="0"/>
                <w:sz w:val="18"/>
                <w:szCs w:val="18"/>
              </w:rPr>
            </w:pPr>
          </w:p>
        </w:tc>
      </w:tr>
      <w:tr w14:paraId="30E7B78C">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noWrap/>
            <w:vAlign w:val="center"/>
          </w:tcPr>
          <w:p w14:paraId="5F261CD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03DFD24">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64912C9E">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0AB94B8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034" w:type="dxa"/>
            <w:tcBorders>
              <w:top w:val="nil"/>
              <w:left w:val="nil"/>
              <w:bottom w:val="single" w:color="auto" w:sz="4" w:space="0"/>
              <w:right w:val="single" w:color="auto" w:sz="4" w:space="0"/>
            </w:tcBorders>
            <w:noWrap/>
            <w:vAlign w:val="center"/>
          </w:tcPr>
          <w:p w14:paraId="5D0D4A3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2ED9DCD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524D00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6BC13A0">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2931BF2F">
            <w:pPr>
              <w:widowControl/>
              <w:spacing w:line="240" w:lineRule="exact"/>
              <w:jc w:val="center"/>
              <w:rPr>
                <w:rFonts w:ascii="宋体" w:hAnsi="宋体" w:cs="宋体"/>
                <w:kern w:val="0"/>
                <w:sz w:val="18"/>
                <w:szCs w:val="18"/>
              </w:rPr>
            </w:pPr>
          </w:p>
        </w:tc>
      </w:tr>
      <w:tr w14:paraId="2A9EB0F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AD449A3">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1CEC88C8">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noWrap/>
            <w:vAlign w:val="center"/>
          </w:tcPr>
          <w:p w14:paraId="34CB9D73">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5C35DC1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64" w:type="dxa"/>
            <w:gridSpan w:val="3"/>
            <w:tcBorders>
              <w:top w:val="single" w:color="auto" w:sz="4" w:space="0"/>
              <w:left w:val="nil"/>
              <w:bottom w:val="single" w:color="auto" w:sz="4" w:space="0"/>
              <w:right w:val="single" w:color="auto" w:sz="4" w:space="0"/>
            </w:tcBorders>
            <w:noWrap/>
            <w:vAlign w:val="center"/>
          </w:tcPr>
          <w:p w14:paraId="292B57D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节省开支</w:t>
            </w:r>
          </w:p>
        </w:tc>
        <w:tc>
          <w:tcPr>
            <w:tcW w:w="1034" w:type="dxa"/>
            <w:tcBorders>
              <w:top w:val="nil"/>
              <w:left w:val="nil"/>
              <w:bottom w:val="single" w:color="auto" w:sz="4" w:space="0"/>
              <w:right w:val="single" w:color="auto" w:sz="4" w:space="0"/>
            </w:tcBorders>
            <w:noWrap/>
            <w:vAlign w:val="center"/>
          </w:tcPr>
          <w:p w14:paraId="4798BBAC">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851" w:type="dxa"/>
            <w:tcBorders>
              <w:top w:val="nil"/>
              <w:left w:val="nil"/>
              <w:bottom w:val="single" w:color="auto" w:sz="4" w:space="0"/>
              <w:right w:val="single" w:color="auto" w:sz="4" w:space="0"/>
            </w:tcBorders>
            <w:noWrap/>
            <w:vAlign w:val="center"/>
          </w:tcPr>
          <w:p w14:paraId="3F447735">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noWrap/>
            <w:vAlign w:val="center"/>
          </w:tcPr>
          <w:p w14:paraId="3FA6CDE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BE5819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15F63DD">
            <w:pPr>
              <w:widowControl/>
              <w:spacing w:line="240" w:lineRule="exact"/>
              <w:jc w:val="center"/>
              <w:rPr>
                <w:rFonts w:ascii="宋体" w:hAnsi="宋体" w:cs="宋体"/>
                <w:kern w:val="0"/>
                <w:sz w:val="18"/>
                <w:szCs w:val="18"/>
              </w:rPr>
            </w:pPr>
          </w:p>
        </w:tc>
      </w:tr>
      <w:tr w14:paraId="446EEE2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26514F8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AE16547">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04FAA0C1">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7B83232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34" w:type="dxa"/>
            <w:tcBorders>
              <w:top w:val="nil"/>
              <w:left w:val="nil"/>
              <w:bottom w:val="single" w:color="auto" w:sz="4" w:space="0"/>
              <w:right w:val="single" w:color="auto" w:sz="4" w:space="0"/>
            </w:tcBorders>
            <w:noWrap/>
            <w:vAlign w:val="center"/>
          </w:tcPr>
          <w:p w14:paraId="631E2AB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495E8C8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DFDED8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B5AFBBB">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2E32613E">
            <w:pPr>
              <w:widowControl/>
              <w:spacing w:line="240" w:lineRule="exact"/>
              <w:jc w:val="center"/>
              <w:rPr>
                <w:rFonts w:ascii="宋体" w:hAnsi="宋体" w:cs="宋体"/>
                <w:kern w:val="0"/>
                <w:sz w:val="18"/>
                <w:szCs w:val="18"/>
              </w:rPr>
            </w:pPr>
          </w:p>
        </w:tc>
      </w:tr>
      <w:tr w14:paraId="0C487DE7">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3C9E120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72FB95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5B1E5589">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69C5DE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034" w:type="dxa"/>
            <w:tcBorders>
              <w:top w:val="nil"/>
              <w:left w:val="nil"/>
              <w:bottom w:val="single" w:color="auto" w:sz="4" w:space="0"/>
              <w:right w:val="single" w:color="auto" w:sz="4" w:space="0"/>
            </w:tcBorders>
            <w:noWrap/>
            <w:vAlign w:val="center"/>
          </w:tcPr>
          <w:p w14:paraId="3787AAF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784D1CA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58CA22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CF6B240">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42E7BF58">
            <w:pPr>
              <w:widowControl/>
              <w:spacing w:line="240" w:lineRule="exact"/>
              <w:jc w:val="center"/>
              <w:rPr>
                <w:rFonts w:ascii="宋体" w:hAnsi="宋体" w:cs="宋体"/>
                <w:kern w:val="0"/>
                <w:sz w:val="18"/>
                <w:szCs w:val="18"/>
              </w:rPr>
            </w:pPr>
          </w:p>
        </w:tc>
      </w:tr>
      <w:tr w14:paraId="2FD7D92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50F3AD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4009824">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1A2C9E24">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8F4EE7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64" w:type="dxa"/>
            <w:gridSpan w:val="3"/>
            <w:tcBorders>
              <w:top w:val="single" w:color="auto" w:sz="4" w:space="0"/>
              <w:left w:val="nil"/>
              <w:bottom w:val="single" w:color="auto" w:sz="4" w:space="0"/>
              <w:right w:val="single" w:color="auto" w:sz="4" w:space="0"/>
            </w:tcBorders>
            <w:noWrap/>
            <w:vAlign w:val="center"/>
          </w:tcPr>
          <w:p w14:paraId="30C2AD6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指标1：秸秆综合利用率长</w:t>
            </w:r>
          </w:p>
        </w:tc>
        <w:tc>
          <w:tcPr>
            <w:tcW w:w="1034" w:type="dxa"/>
            <w:tcBorders>
              <w:top w:val="nil"/>
              <w:left w:val="nil"/>
              <w:bottom w:val="single" w:color="auto" w:sz="4" w:space="0"/>
              <w:right w:val="single" w:color="auto" w:sz="4" w:space="0"/>
            </w:tcBorders>
            <w:noWrap/>
            <w:vAlign w:val="center"/>
          </w:tcPr>
          <w:p w14:paraId="3A055175">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14:paraId="0B97DDC5">
            <w:pPr>
              <w:widowControl/>
              <w:spacing w:line="240" w:lineRule="exact"/>
              <w:jc w:val="center"/>
              <w:rPr>
                <w:rFonts w:ascii="宋体" w:hAnsi="宋体" w:cs="宋体"/>
                <w:kern w:val="0"/>
                <w:sz w:val="18"/>
                <w:szCs w:val="18"/>
              </w:rPr>
            </w:pPr>
            <w:r>
              <w:rPr>
                <w:rFonts w:hint="eastAsia" w:ascii="宋体" w:hAnsi="宋体" w:cs="宋体"/>
                <w:kern w:val="0"/>
                <w:sz w:val="18"/>
                <w:szCs w:val="18"/>
              </w:rPr>
              <w:t>≥96%</w:t>
            </w:r>
          </w:p>
        </w:tc>
        <w:tc>
          <w:tcPr>
            <w:tcW w:w="567" w:type="dxa"/>
            <w:gridSpan w:val="2"/>
            <w:tcBorders>
              <w:top w:val="nil"/>
              <w:left w:val="nil"/>
              <w:bottom w:val="single" w:color="auto" w:sz="4" w:space="0"/>
              <w:right w:val="single" w:color="auto" w:sz="4" w:space="0"/>
            </w:tcBorders>
            <w:noWrap/>
            <w:vAlign w:val="center"/>
          </w:tcPr>
          <w:p w14:paraId="09CBD18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956CF6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D5888BD">
            <w:pPr>
              <w:widowControl/>
              <w:spacing w:line="240" w:lineRule="exact"/>
              <w:jc w:val="center"/>
              <w:rPr>
                <w:rFonts w:ascii="宋体" w:hAnsi="宋体" w:cs="宋体"/>
                <w:kern w:val="0"/>
                <w:sz w:val="18"/>
                <w:szCs w:val="18"/>
              </w:rPr>
            </w:pPr>
          </w:p>
        </w:tc>
      </w:tr>
      <w:tr w14:paraId="27EB093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7276B4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E7B52A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402245CC">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0781379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34" w:type="dxa"/>
            <w:tcBorders>
              <w:top w:val="nil"/>
              <w:left w:val="nil"/>
              <w:bottom w:val="single" w:color="auto" w:sz="4" w:space="0"/>
              <w:right w:val="single" w:color="auto" w:sz="4" w:space="0"/>
            </w:tcBorders>
            <w:noWrap/>
            <w:vAlign w:val="center"/>
          </w:tcPr>
          <w:p w14:paraId="3A94C66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1E3FE52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A69481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EE2350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3E58DB59">
            <w:pPr>
              <w:widowControl/>
              <w:spacing w:line="240" w:lineRule="exact"/>
              <w:jc w:val="center"/>
              <w:rPr>
                <w:rFonts w:ascii="宋体" w:hAnsi="宋体" w:cs="宋体"/>
                <w:kern w:val="0"/>
                <w:sz w:val="18"/>
                <w:szCs w:val="18"/>
              </w:rPr>
            </w:pPr>
          </w:p>
        </w:tc>
      </w:tr>
      <w:tr w14:paraId="5C6D7507">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79A10E1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185D25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779D026C">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11CACEE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034" w:type="dxa"/>
            <w:tcBorders>
              <w:top w:val="nil"/>
              <w:left w:val="nil"/>
              <w:bottom w:val="single" w:color="auto" w:sz="4" w:space="0"/>
              <w:right w:val="single" w:color="auto" w:sz="4" w:space="0"/>
            </w:tcBorders>
            <w:noWrap/>
            <w:vAlign w:val="center"/>
          </w:tcPr>
          <w:p w14:paraId="048AFA1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4310E41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9E8B1F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3D45CA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125704BB">
            <w:pPr>
              <w:widowControl/>
              <w:spacing w:line="240" w:lineRule="exact"/>
              <w:jc w:val="center"/>
              <w:rPr>
                <w:rFonts w:ascii="宋体" w:hAnsi="宋体" w:cs="宋体"/>
                <w:kern w:val="0"/>
                <w:sz w:val="18"/>
                <w:szCs w:val="18"/>
              </w:rPr>
            </w:pPr>
          </w:p>
        </w:tc>
      </w:tr>
      <w:tr w14:paraId="69D9B48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2A71C62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C6DDF74">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71CDC19A">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5FD5311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64" w:type="dxa"/>
            <w:gridSpan w:val="3"/>
            <w:tcBorders>
              <w:top w:val="single" w:color="auto" w:sz="4" w:space="0"/>
              <w:left w:val="nil"/>
              <w:bottom w:val="single" w:color="auto" w:sz="4" w:space="0"/>
              <w:right w:val="single" w:color="auto" w:sz="4" w:space="0"/>
            </w:tcBorders>
            <w:noWrap/>
            <w:vAlign w:val="center"/>
          </w:tcPr>
          <w:p w14:paraId="5CD89B4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指标1：秸秆禁烧</w:t>
            </w:r>
          </w:p>
        </w:tc>
        <w:tc>
          <w:tcPr>
            <w:tcW w:w="1034" w:type="dxa"/>
            <w:tcBorders>
              <w:top w:val="nil"/>
              <w:left w:val="nil"/>
              <w:bottom w:val="single" w:color="auto" w:sz="4" w:space="0"/>
              <w:right w:val="single" w:color="auto" w:sz="4" w:space="0"/>
            </w:tcBorders>
            <w:noWrap/>
            <w:vAlign w:val="center"/>
          </w:tcPr>
          <w:p w14:paraId="324811F3">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14:paraId="6746E5B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0560A4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A9AF5B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59959D8">
            <w:pPr>
              <w:widowControl/>
              <w:spacing w:line="240" w:lineRule="exact"/>
              <w:jc w:val="center"/>
              <w:rPr>
                <w:rFonts w:ascii="宋体" w:hAnsi="宋体" w:cs="宋体"/>
                <w:kern w:val="0"/>
                <w:sz w:val="18"/>
                <w:szCs w:val="18"/>
              </w:rPr>
            </w:pPr>
          </w:p>
        </w:tc>
      </w:tr>
      <w:tr w14:paraId="3465850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41D129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DBB466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5EDA2873">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723B100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34" w:type="dxa"/>
            <w:tcBorders>
              <w:top w:val="nil"/>
              <w:left w:val="nil"/>
              <w:bottom w:val="single" w:color="auto" w:sz="4" w:space="0"/>
              <w:right w:val="single" w:color="auto" w:sz="4" w:space="0"/>
            </w:tcBorders>
            <w:noWrap/>
            <w:vAlign w:val="center"/>
          </w:tcPr>
          <w:p w14:paraId="6242476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12DAD94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40DDDE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C13C4C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2FDA36B8">
            <w:pPr>
              <w:widowControl/>
              <w:spacing w:line="240" w:lineRule="exact"/>
              <w:jc w:val="center"/>
              <w:rPr>
                <w:rFonts w:ascii="宋体" w:hAnsi="宋体" w:cs="宋体"/>
                <w:kern w:val="0"/>
                <w:sz w:val="18"/>
                <w:szCs w:val="18"/>
              </w:rPr>
            </w:pPr>
          </w:p>
        </w:tc>
      </w:tr>
      <w:tr w14:paraId="6EA592BC">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noWrap/>
            <w:vAlign w:val="center"/>
          </w:tcPr>
          <w:p w14:paraId="67F63D0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5BA5A9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5FC598E4">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1B5F345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034" w:type="dxa"/>
            <w:tcBorders>
              <w:top w:val="nil"/>
              <w:left w:val="nil"/>
              <w:bottom w:val="single" w:color="auto" w:sz="4" w:space="0"/>
              <w:right w:val="single" w:color="auto" w:sz="4" w:space="0"/>
            </w:tcBorders>
            <w:noWrap/>
            <w:vAlign w:val="center"/>
          </w:tcPr>
          <w:p w14:paraId="3CC03ED1">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74D9808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77C92F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2F7CF7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7FC528B2">
            <w:pPr>
              <w:widowControl/>
              <w:spacing w:line="240" w:lineRule="exact"/>
              <w:jc w:val="center"/>
              <w:rPr>
                <w:rFonts w:ascii="宋体" w:hAnsi="宋体" w:cs="宋体"/>
                <w:kern w:val="0"/>
                <w:sz w:val="18"/>
                <w:szCs w:val="18"/>
              </w:rPr>
            </w:pPr>
          </w:p>
        </w:tc>
      </w:tr>
      <w:tr w14:paraId="7A7E1798">
        <w:tblPrEx>
          <w:tblCellMar>
            <w:top w:w="0" w:type="dxa"/>
            <w:left w:w="108" w:type="dxa"/>
            <w:bottom w:w="0" w:type="dxa"/>
            <w:right w:w="108" w:type="dxa"/>
          </w:tblCellMar>
        </w:tblPrEx>
        <w:trPr>
          <w:trHeight w:val="472" w:hRule="exact"/>
        </w:trPr>
        <w:tc>
          <w:tcPr>
            <w:tcW w:w="588" w:type="dxa"/>
            <w:vMerge w:val="continue"/>
            <w:tcBorders>
              <w:left w:val="single" w:color="auto" w:sz="4" w:space="0"/>
              <w:right w:val="single" w:color="auto" w:sz="4" w:space="0"/>
            </w:tcBorders>
            <w:noWrap/>
            <w:vAlign w:val="center"/>
          </w:tcPr>
          <w:p w14:paraId="02DDA49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387C0A2">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0A7DCF52">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964" w:type="dxa"/>
            <w:gridSpan w:val="3"/>
            <w:tcBorders>
              <w:top w:val="single" w:color="auto" w:sz="4" w:space="0"/>
              <w:left w:val="nil"/>
              <w:bottom w:val="single" w:color="auto" w:sz="4" w:space="0"/>
              <w:right w:val="single" w:color="auto" w:sz="4" w:space="0"/>
            </w:tcBorders>
            <w:noWrap/>
            <w:vAlign w:val="center"/>
          </w:tcPr>
          <w:p w14:paraId="12CB4D7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指标1：是否符合发展需求</w:t>
            </w:r>
          </w:p>
        </w:tc>
        <w:tc>
          <w:tcPr>
            <w:tcW w:w="1034" w:type="dxa"/>
            <w:tcBorders>
              <w:top w:val="nil"/>
              <w:left w:val="nil"/>
              <w:bottom w:val="single" w:color="auto" w:sz="4" w:space="0"/>
              <w:right w:val="single" w:color="auto" w:sz="4" w:space="0"/>
            </w:tcBorders>
            <w:noWrap/>
            <w:vAlign w:val="center"/>
          </w:tcPr>
          <w:p w14:paraId="28BA3DE3">
            <w:pPr>
              <w:widowControl/>
              <w:spacing w:line="240" w:lineRule="exact"/>
              <w:jc w:val="center"/>
              <w:rPr>
                <w:rFonts w:ascii="宋体" w:hAnsi="宋体" w:cs="宋体"/>
                <w:kern w:val="0"/>
                <w:sz w:val="18"/>
                <w:szCs w:val="18"/>
              </w:rPr>
            </w:pPr>
            <w:r>
              <w:rPr>
                <w:rFonts w:hint="eastAsia" w:ascii="宋体" w:hAnsi="宋体" w:cs="宋体"/>
                <w:kern w:val="0"/>
                <w:sz w:val="18"/>
                <w:szCs w:val="18"/>
              </w:rPr>
              <w:t>符合</w:t>
            </w:r>
          </w:p>
        </w:tc>
        <w:tc>
          <w:tcPr>
            <w:tcW w:w="851" w:type="dxa"/>
            <w:tcBorders>
              <w:top w:val="nil"/>
              <w:left w:val="nil"/>
              <w:bottom w:val="single" w:color="auto" w:sz="4" w:space="0"/>
              <w:right w:val="single" w:color="auto" w:sz="4" w:space="0"/>
            </w:tcBorders>
            <w:noWrap/>
            <w:vAlign w:val="center"/>
          </w:tcPr>
          <w:p w14:paraId="7B710BB0">
            <w:pPr>
              <w:widowControl/>
              <w:spacing w:line="240" w:lineRule="exact"/>
              <w:jc w:val="center"/>
              <w:rPr>
                <w:rFonts w:ascii="宋体" w:hAnsi="宋体" w:cs="宋体"/>
                <w:kern w:val="0"/>
                <w:sz w:val="18"/>
                <w:szCs w:val="18"/>
              </w:rPr>
            </w:pPr>
            <w:r>
              <w:rPr>
                <w:rFonts w:hint="eastAsia" w:ascii="宋体" w:hAnsi="宋体" w:cs="宋体"/>
                <w:kern w:val="0"/>
                <w:sz w:val="18"/>
                <w:szCs w:val="18"/>
              </w:rPr>
              <w:t>完成</w:t>
            </w:r>
          </w:p>
        </w:tc>
        <w:tc>
          <w:tcPr>
            <w:tcW w:w="567" w:type="dxa"/>
            <w:gridSpan w:val="2"/>
            <w:tcBorders>
              <w:top w:val="nil"/>
              <w:left w:val="nil"/>
              <w:bottom w:val="single" w:color="auto" w:sz="4" w:space="0"/>
              <w:right w:val="single" w:color="auto" w:sz="4" w:space="0"/>
            </w:tcBorders>
            <w:noWrap/>
            <w:vAlign w:val="center"/>
          </w:tcPr>
          <w:p w14:paraId="36B7EDC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EADBC6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4AB8279B">
            <w:pPr>
              <w:widowControl/>
              <w:spacing w:line="240" w:lineRule="exact"/>
              <w:jc w:val="center"/>
              <w:rPr>
                <w:rFonts w:ascii="宋体" w:hAnsi="宋体" w:cs="宋体"/>
                <w:kern w:val="0"/>
                <w:sz w:val="18"/>
                <w:szCs w:val="18"/>
              </w:rPr>
            </w:pPr>
          </w:p>
        </w:tc>
      </w:tr>
      <w:tr w14:paraId="5117D8A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09A41EF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9F98D2A">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5E9D26F7">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7545FAA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34" w:type="dxa"/>
            <w:tcBorders>
              <w:top w:val="nil"/>
              <w:left w:val="nil"/>
              <w:bottom w:val="single" w:color="auto" w:sz="4" w:space="0"/>
              <w:right w:val="single" w:color="auto" w:sz="4" w:space="0"/>
            </w:tcBorders>
            <w:noWrap/>
            <w:vAlign w:val="center"/>
          </w:tcPr>
          <w:p w14:paraId="18170E8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4B13DF4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E1EBE7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C0D461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45637772">
            <w:pPr>
              <w:widowControl/>
              <w:spacing w:line="240" w:lineRule="exact"/>
              <w:jc w:val="center"/>
              <w:rPr>
                <w:rFonts w:ascii="宋体" w:hAnsi="宋体" w:cs="宋体"/>
                <w:kern w:val="0"/>
                <w:sz w:val="18"/>
                <w:szCs w:val="18"/>
              </w:rPr>
            </w:pPr>
          </w:p>
        </w:tc>
      </w:tr>
      <w:tr w14:paraId="18BD639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A6F549D">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noWrap/>
            <w:vAlign w:val="center"/>
          </w:tcPr>
          <w:p w14:paraId="3BCADC31">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8EFCEE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noWrap/>
            <w:vAlign w:val="center"/>
          </w:tcPr>
          <w:p w14:paraId="2B5766B6">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964" w:type="dxa"/>
            <w:gridSpan w:val="3"/>
            <w:tcBorders>
              <w:top w:val="single" w:color="auto" w:sz="4" w:space="0"/>
              <w:left w:val="nil"/>
              <w:bottom w:val="single" w:color="auto" w:sz="4" w:space="0"/>
              <w:right w:val="single" w:color="auto" w:sz="4" w:space="0"/>
            </w:tcBorders>
            <w:noWrap/>
            <w:vAlign w:val="center"/>
          </w:tcPr>
          <w:p w14:paraId="1D5174F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指标1：服务对象满意度</w:t>
            </w:r>
          </w:p>
        </w:tc>
        <w:tc>
          <w:tcPr>
            <w:tcW w:w="1034" w:type="dxa"/>
            <w:tcBorders>
              <w:top w:val="nil"/>
              <w:left w:val="nil"/>
              <w:bottom w:val="single" w:color="auto" w:sz="4" w:space="0"/>
              <w:right w:val="single" w:color="auto" w:sz="4" w:space="0"/>
            </w:tcBorders>
            <w:noWrap/>
            <w:vAlign w:val="center"/>
          </w:tcPr>
          <w:p w14:paraId="7120F70C">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14:paraId="7F678B61">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ign w:val="center"/>
          </w:tcPr>
          <w:p w14:paraId="716DB3B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9688D1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D9DC45C">
            <w:pPr>
              <w:widowControl/>
              <w:spacing w:line="240" w:lineRule="exact"/>
              <w:jc w:val="center"/>
              <w:rPr>
                <w:rFonts w:ascii="宋体" w:hAnsi="宋体" w:cs="宋体"/>
                <w:kern w:val="0"/>
                <w:sz w:val="18"/>
                <w:szCs w:val="18"/>
              </w:rPr>
            </w:pPr>
          </w:p>
        </w:tc>
      </w:tr>
      <w:tr w14:paraId="0236DED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BF67DE8">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noWrap/>
            <w:vAlign w:val="center"/>
          </w:tcPr>
          <w:p w14:paraId="2F880D81">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55404095">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30E810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34" w:type="dxa"/>
            <w:tcBorders>
              <w:top w:val="nil"/>
              <w:left w:val="nil"/>
              <w:bottom w:val="single" w:color="auto" w:sz="4" w:space="0"/>
              <w:right w:val="single" w:color="auto" w:sz="4" w:space="0"/>
            </w:tcBorders>
            <w:noWrap/>
            <w:vAlign w:val="center"/>
          </w:tcPr>
          <w:p w14:paraId="7E931D7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01749B8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350582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E707A56">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7A740A6A">
            <w:pPr>
              <w:widowControl/>
              <w:spacing w:line="240" w:lineRule="exact"/>
              <w:jc w:val="center"/>
              <w:rPr>
                <w:rFonts w:ascii="宋体" w:hAnsi="宋体" w:cs="宋体"/>
                <w:kern w:val="0"/>
                <w:sz w:val="18"/>
                <w:szCs w:val="18"/>
              </w:rPr>
            </w:pPr>
          </w:p>
        </w:tc>
      </w:tr>
      <w:tr w14:paraId="78E03B50">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ign w:val="center"/>
          </w:tcPr>
          <w:p w14:paraId="58A814D1">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ign w:val="center"/>
          </w:tcPr>
          <w:p w14:paraId="1A846F8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7D9F00CD">
            <w:pPr>
              <w:widowControl/>
              <w:spacing w:line="240" w:lineRule="exact"/>
              <w:jc w:val="center"/>
              <w:rPr>
                <w:rFonts w:ascii="宋体" w:hAnsi="宋体" w:cs="宋体"/>
                <w:kern w:val="0"/>
                <w:sz w:val="18"/>
                <w:szCs w:val="18"/>
              </w:rPr>
            </w:pPr>
          </w:p>
        </w:tc>
        <w:tc>
          <w:tcPr>
            <w:tcW w:w="1964" w:type="dxa"/>
            <w:gridSpan w:val="3"/>
            <w:tcBorders>
              <w:top w:val="single" w:color="auto" w:sz="4" w:space="0"/>
              <w:left w:val="nil"/>
              <w:bottom w:val="single" w:color="auto" w:sz="4" w:space="0"/>
              <w:right w:val="single" w:color="auto" w:sz="4" w:space="0"/>
            </w:tcBorders>
            <w:noWrap/>
            <w:vAlign w:val="center"/>
          </w:tcPr>
          <w:p w14:paraId="0AF8BC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034" w:type="dxa"/>
            <w:tcBorders>
              <w:top w:val="nil"/>
              <w:left w:val="nil"/>
              <w:bottom w:val="single" w:color="auto" w:sz="4" w:space="0"/>
              <w:right w:val="single" w:color="auto" w:sz="4" w:space="0"/>
            </w:tcBorders>
            <w:noWrap/>
            <w:vAlign w:val="center"/>
          </w:tcPr>
          <w:p w14:paraId="180320D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3E2E7E0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8A20D8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B27460E">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6FF8EECF">
            <w:pPr>
              <w:widowControl/>
              <w:spacing w:line="240" w:lineRule="exact"/>
              <w:jc w:val="center"/>
              <w:rPr>
                <w:rFonts w:ascii="宋体" w:hAnsi="宋体" w:cs="宋体"/>
                <w:kern w:val="0"/>
                <w:sz w:val="18"/>
                <w:szCs w:val="18"/>
              </w:rPr>
            </w:pPr>
          </w:p>
        </w:tc>
      </w:tr>
      <w:tr w14:paraId="6FCFD8BB">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73AF193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1FEA391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EDDBD0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0CD9341">
            <w:pPr>
              <w:widowControl/>
              <w:spacing w:line="240" w:lineRule="exact"/>
              <w:jc w:val="center"/>
              <w:rPr>
                <w:rFonts w:ascii="宋体" w:hAnsi="宋体" w:cs="宋体"/>
                <w:kern w:val="0"/>
                <w:sz w:val="18"/>
                <w:szCs w:val="18"/>
              </w:rPr>
            </w:pPr>
          </w:p>
        </w:tc>
      </w:tr>
      <w:tr w14:paraId="7DF44A22">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37CF6D3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5B53DD2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CD9F3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noWrap/>
            <w:vAlign w:val="center"/>
          </w:tcPr>
          <w:p w14:paraId="190A8698">
            <w:pPr>
              <w:widowControl/>
              <w:spacing w:line="240" w:lineRule="exact"/>
              <w:jc w:val="center"/>
              <w:rPr>
                <w:rFonts w:ascii="宋体" w:hAnsi="宋体" w:cs="宋体"/>
                <w:kern w:val="0"/>
                <w:sz w:val="18"/>
                <w:szCs w:val="18"/>
              </w:rPr>
            </w:pPr>
          </w:p>
        </w:tc>
      </w:tr>
    </w:tbl>
    <w:p w14:paraId="5D23D32E">
      <w:pPr>
        <w:rPr>
          <w:rFonts w:ascii="Calibri" w:hAnsi="Calibri" w:cs="宋体"/>
          <w:szCs w:val="21"/>
        </w:rPr>
      </w:pPr>
      <w:r>
        <w:rPr>
          <w:rFonts w:hint="eastAsia" w:ascii="Calibri" w:hAnsi="Calibri" w:cs="宋体"/>
          <w:szCs w:val="21"/>
        </w:rPr>
        <w:t>注：其中预算执行率固定为10分，其中各项指标90分，总分100分。</w:t>
      </w:r>
    </w:p>
    <w:p w14:paraId="59EA9D90">
      <w:pPr>
        <w:jc w:val="center"/>
        <w:rPr>
          <w:rFonts w:asciiTheme="minorEastAsia" w:hAnsiTheme="minorEastAsia" w:eastAsiaTheme="minorEastAsia" w:cstheme="minorBidi"/>
          <w:b/>
          <w:spacing w:val="-10"/>
          <w:sz w:val="44"/>
          <w:szCs w:val="44"/>
        </w:rPr>
      </w:pPr>
      <w:r>
        <w:rPr>
          <w:rFonts w:hint="eastAsia" w:asciiTheme="minorEastAsia" w:hAnsiTheme="minorEastAsia" w:eastAsiaTheme="minorEastAsia" w:cstheme="minorBidi"/>
          <w:b/>
          <w:spacing w:val="-10"/>
          <w:sz w:val="44"/>
          <w:szCs w:val="44"/>
        </w:rPr>
        <w:t>2019年度农机深松项目绩效自评报告</w:t>
      </w:r>
    </w:p>
    <w:p w14:paraId="62EF9EC1">
      <w:pPr>
        <w:spacing w:line="620" w:lineRule="exact"/>
        <w:ind w:firstLine="640" w:firstLineChars="200"/>
        <w:rPr>
          <w:rFonts w:ascii="黑体" w:hAnsi="黑体" w:eastAsia="黑体" w:cstheme="minorBidi"/>
          <w:sz w:val="32"/>
          <w:szCs w:val="32"/>
        </w:rPr>
      </w:pPr>
      <w:r>
        <w:rPr>
          <w:rFonts w:hint="eastAsia" w:ascii="黑体" w:hAnsi="黑体" w:eastAsia="黑体" w:cstheme="minorBidi"/>
          <w:sz w:val="32"/>
          <w:szCs w:val="32"/>
        </w:rPr>
        <w:t>一、基本情况</w:t>
      </w:r>
    </w:p>
    <w:p w14:paraId="1CCCC8AB">
      <w:pPr>
        <w:spacing w:line="620" w:lineRule="exact"/>
        <w:ind w:firstLine="640" w:firstLineChars="200"/>
        <w:rPr>
          <w:rFonts w:ascii="仿宋" w:hAnsi="仿宋" w:eastAsia="仿宋" w:cs="仿宋_GB2312"/>
          <w:sz w:val="32"/>
          <w:szCs w:val="32"/>
        </w:rPr>
      </w:pPr>
      <w:r>
        <w:rPr>
          <w:rFonts w:hint="eastAsia" w:ascii="仿宋" w:hAnsi="仿宋" w:eastAsia="仿宋" w:cstheme="minorBidi"/>
          <w:sz w:val="32"/>
          <w:szCs w:val="32"/>
        </w:rPr>
        <w:t>2019年遵化市承担了农机高标准深松深松项目4万亩。补贴资金为152万元。</w:t>
      </w:r>
      <w:r>
        <w:rPr>
          <w:rFonts w:hint="eastAsia" w:ascii="仿宋" w:hAnsi="仿宋" w:eastAsia="仿宋" w:cs="仿宋_GB2312"/>
          <w:sz w:val="32"/>
          <w:szCs w:val="32"/>
        </w:rPr>
        <w:t>农户调查满意度超过96%。</w:t>
      </w:r>
    </w:p>
    <w:p w14:paraId="374C2BF0">
      <w:pPr>
        <w:spacing w:line="620" w:lineRule="exact"/>
        <w:ind w:firstLine="640" w:firstLineChars="200"/>
        <w:rPr>
          <w:rFonts w:ascii="黑体" w:hAnsi="黑体" w:eastAsia="黑体" w:cstheme="minorBidi"/>
          <w:sz w:val="32"/>
          <w:szCs w:val="32"/>
        </w:rPr>
      </w:pPr>
      <w:r>
        <w:rPr>
          <w:rFonts w:hint="eastAsia" w:ascii="黑体" w:hAnsi="黑体" w:eastAsia="黑体" w:cstheme="minorBidi"/>
          <w:sz w:val="32"/>
          <w:szCs w:val="32"/>
        </w:rPr>
        <w:t>二、绩效自评工作开展情况</w:t>
      </w:r>
    </w:p>
    <w:p w14:paraId="0CE05CFE">
      <w:pPr>
        <w:spacing w:line="620" w:lineRule="exact"/>
        <w:ind w:firstLine="640" w:firstLineChars="200"/>
        <w:rPr>
          <w:rFonts w:ascii="仿宋" w:hAnsi="仿宋" w:eastAsia="仿宋" w:cstheme="minorBidi"/>
          <w:sz w:val="32"/>
          <w:szCs w:val="32"/>
        </w:rPr>
      </w:pPr>
      <w:r>
        <w:rPr>
          <w:rFonts w:hint="eastAsia" w:ascii="仿宋" w:hAnsi="仿宋" w:eastAsia="仿宋" w:cstheme="minorBidi"/>
          <w:sz w:val="32"/>
          <w:szCs w:val="32"/>
        </w:rPr>
        <w:t>（一）前期准备</w:t>
      </w:r>
    </w:p>
    <w:p w14:paraId="7EFA56EB">
      <w:pPr>
        <w:spacing w:line="660" w:lineRule="exact"/>
        <w:jc w:val="center"/>
        <w:rPr>
          <w:rFonts w:ascii="仿宋" w:hAnsi="仿宋" w:eastAsia="仿宋" w:cstheme="minorBidi"/>
          <w:sz w:val="32"/>
          <w:szCs w:val="32"/>
        </w:rPr>
      </w:pPr>
      <w:r>
        <w:rPr>
          <w:rFonts w:hint="eastAsia" w:ascii="仿宋" w:hAnsi="仿宋" w:eastAsia="仿宋" w:cstheme="minorBidi"/>
          <w:sz w:val="32"/>
          <w:szCs w:val="32"/>
        </w:rPr>
        <w:t xml:space="preserve">     按照河北省农业农村厅《河北省</w:t>
      </w:r>
      <w:r>
        <w:rPr>
          <w:rFonts w:ascii="仿宋" w:hAnsi="仿宋" w:eastAsia="仿宋" w:cstheme="minorBidi"/>
          <w:sz w:val="32"/>
          <w:szCs w:val="32"/>
        </w:rPr>
        <w:t>2019</w:t>
      </w:r>
      <w:r>
        <w:rPr>
          <w:rFonts w:hint="eastAsia" w:ascii="仿宋" w:hAnsi="仿宋" w:eastAsia="仿宋" w:cstheme="minorBidi"/>
          <w:sz w:val="32"/>
          <w:szCs w:val="32"/>
        </w:rPr>
        <w:t>年农机深松工作指导意见》（冀农办发〔</w:t>
      </w:r>
      <w:r>
        <w:rPr>
          <w:rFonts w:ascii="仿宋" w:hAnsi="仿宋" w:eastAsia="仿宋" w:cstheme="minorBidi"/>
          <w:sz w:val="32"/>
          <w:szCs w:val="32"/>
        </w:rPr>
        <w:t>2019</w:t>
      </w:r>
      <w:r>
        <w:rPr>
          <w:rFonts w:hint="eastAsia" w:ascii="仿宋" w:hAnsi="仿宋" w:eastAsia="仿宋" w:cstheme="minorBidi"/>
          <w:sz w:val="32"/>
          <w:szCs w:val="32"/>
        </w:rPr>
        <w:t>〕</w:t>
      </w:r>
      <w:r>
        <w:rPr>
          <w:rFonts w:ascii="仿宋" w:hAnsi="仿宋" w:eastAsia="仿宋" w:cstheme="minorBidi"/>
          <w:sz w:val="32"/>
          <w:szCs w:val="32"/>
        </w:rPr>
        <w:t>203</w:t>
      </w:r>
      <w:r>
        <w:rPr>
          <w:rFonts w:hint="eastAsia" w:ascii="仿宋" w:hAnsi="仿宋" w:eastAsia="仿宋" w:cstheme="minorBidi"/>
          <w:sz w:val="32"/>
          <w:szCs w:val="32"/>
        </w:rPr>
        <w:t>号）、唐山市农业农村局《</w:t>
      </w:r>
      <w:r>
        <w:rPr>
          <w:rFonts w:ascii="仿宋" w:hAnsi="仿宋" w:eastAsia="仿宋" w:cstheme="minorBidi"/>
          <w:sz w:val="32"/>
          <w:szCs w:val="32"/>
        </w:rPr>
        <w:t>2019</w:t>
      </w:r>
      <w:r>
        <w:rPr>
          <w:rFonts w:hint="eastAsia" w:ascii="仿宋" w:hAnsi="仿宋" w:eastAsia="仿宋" w:cstheme="minorBidi"/>
          <w:sz w:val="32"/>
          <w:szCs w:val="32"/>
        </w:rPr>
        <w:t>年唐山市农机深松工作督导检查方案》（唐农办发〔</w:t>
      </w:r>
      <w:r>
        <w:rPr>
          <w:rFonts w:ascii="仿宋" w:hAnsi="仿宋" w:eastAsia="仿宋" w:cstheme="minorBidi"/>
          <w:sz w:val="32"/>
          <w:szCs w:val="32"/>
        </w:rPr>
        <w:t>2019</w:t>
      </w:r>
      <w:r>
        <w:rPr>
          <w:rFonts w:hint="eastAsia" w:ascii="仿宋" w:hAnsi="仿宋" w:eastAsia="仿宋" w:cstheme="minorBidi"/>
          <w:sz w:val="32"/>
          <w:szCs w:val="32"/>
        </w:rPr>
        <w:t>〕</w:t>
      </w:r>
      <w:r>
        <w:rPr>
          <w:rFonts w:ascii="仿宋" w:hAnsi="仿宋" w:eastAsia="仿宋" w:cstheme="minorBidi"/>
          <w:sz w:val="32"/>
          <w:szCs w:val="32"/>
        </w:rPr>
        <w:t>301</w:t>
      </w:r>
      <w:r>
        <w:rPr>
          <w:rFonts w:hint="eastAsia" w:ascii="仿宋" w:hAnsi="仿宋" w:eastAsia="仿宋" w:cstheme="minorBidi"/>
          <w:sz w:val="32"/>
          <w:szCs w:val="32"/>
        </w:rPr>
        <w:t>号）要求，根据我市实际情况，联合遵化市政府下发了《遵化市</w:t>
      </w:r>
      <w:r>
        <w:rPr>
          <w:rFonts w:ascii="仿宋" w:hAnsi="仿宋" w:eastAsia="仿宋" w:cstheme="minorBidi"/>
          <w:sz w:val="32"/>
          <w:szCs w:val="32"/>
        </w:rPr>
        <w:t>2019</w:t>
      </w:r>
    </w:p>
    <w:p w14:paraId="740C311C">
      <w:pPr>
        <w:spacing w:line="660" w:lineRule="exact"/>
        <w:rPr>
          <w:rFonts w:ascii="仿宋" w:hAnsi="仿宋" w:eastAsia="仿宋" w:cstheme="minorBidi"/>
          <w:sz w:val="32"/>
          <w:szCs w:val="32"/>
        </w:rPr>
      </w:pPr>
      <w:r>
        <w:rPr>
          <w:rFonts w:hint="eastAsia" w:ascii="仿宋" w:hAnsi="仿宋" w:eastAsia="仿宋" w:cstheme="minorBidi"/>
          <w:sz w:val="32"/>
          <w:szCs w:val="32"/>
        </w:rPr>
        <w:t>年农机深松工作实施方案》。</w:t>
      </w:r>
    </w:p>
    <w:p w14:paraId="57544956">
      <w:pPr>
        <w:spacing w:line="620" w:lineRule="exact"/>
        <w:ind w:firstLine="640" w:firstLineChars="200"/>
        <w:rPr>
          <w:rFonts w:ascii="仿宋" w:hAnsi="仿宋" w:eastAsia="仿宋" w:cstheme="minorBidi"/>
          <w:sz w:val="32"/>
          <w:szCs w:val="32"/>
        </w:rPr>
      </w:pPr>
      <w:r>
        <w:rPr>
          <w:rFonts w:hint="eastAsia" w:ascii="仿宋" w:hAnsi="仿宋" w:eastAsia="仿宋" w:cstheme="minorBidi"/>
          <w:sz w:val="32"/>
          <w:szCs w:val="32"/>
        </w:rPr>
        <w:t>（二）组织过程</w:t>
      </w:r>
    </w:p>
    <w:p w14:paraId="0ECEFD54">
      <w:pPr>
        <w:spacing w:line="570" w:lineRule="exact"/>
        <w:ind w:firstLine="640" w:firstLineChars="200"/>
        <w:rPr>
          <w:rFonts w:ascii="仿宋" w:hAnsi="仿宋" w:eastAsia="仿宋" w:cs="仿宋_GB2312"/>
          <w:color w:val="000000"/>
          <w:sz w:val="32"/>
          <w:szCs w:val="32"/>
        </w:rPr>
      </w:pPr>
      <w:r>
        <w:rPr>
          <w:rFonts w:ascii="仿宋" w:hAnsi="仿宋" w:eastAsia="仿宋" w:cs="仿宋_GB2312"/>
          <w:color w:val="000000"/>
          <w:sz w:val="32"/>
          <w:szCs w:val="32"/>
        </w:rPr>
        <w:t>1、项目组织管理。按照项目实施方案要求，</w:t>
      </w:r>
      <w:r>
        <w:rPr>
          <w:rFonts w:hint="eastAsia" w:ascii="仿宋" w:hAnsi="仿宋" w:eastAsia="仿宋" w:cs="仿宋_GB2312"/>
          <w:color w:val="000000"/>
          <w:sz w:val="32"/>
          <w:szCs w:val="32"/>
        </w:rPr>
        <w:t>成立由主管副市长任组长；市政府农办、市农业农村局、市财政局为成员的领导小组，深松领导小组办公室设在市农业农村局农机管理科，办公室主任为遵化市农业农村局局长，负责实施方案制定、组织发动、监督检查、项目审核验收、资金兑付等重大事项决策，组织项目实施。二是切实保障工作经费。市财政局要安排必要的工作管理经费，确保项目实施。三是农业农村局为农机深松任务的承担单位，负责深松项目的具体落实、培训指导、监管验收、档案管理、材料上报等工作。</w:t>
      </w:r>
    </w:p>
    <w:p w14:paraId="3C0AB9DC">
      <w:pPr>
        <w:widowControl/>
        <w:spacing w:line="620" w:lineRule="exact"/>
        <w:ind w:firstLine="640" w:firstLineChars="200"/>
        <w:rPr>
          <w:rFonts w:ascii="仿宋" w:hAnsi="仿宋" w:eastAsia="仿宋" w:cs="宋体"/>
          <w:kern w:val="0"/>
          <w:sz w:val="32"/>
          <w:szCs w:val="32"/>
        </w:rPr>
      </w:pPr>
      <w:r>
        <w:rPr>
          <w:rFonts w:hint="eastAsia" w:ascii="仿宋" w:hAnsi="仿宋" w:eastAsia="仿宋" w:cs="仿宋_GB2312"/>
          <w:color w:val="000000"/>
          <w:sz w:val="32"/>
          <w:szCs w:val="32"/>
        </w:rPr>
        <w:t>2</w:t>
      </w:r>
      <w:r>
        <w:rPr>
          <w:rFonts w:ascii="仿宋" w:hAnsi="仿宋" w:eastAsia="仿宋" w:cs="仿宋_GB2312"/>
          <w:color w:val="000000"/>
          <w:sz w:val="32"/>
          <w:szCs w:val="32"/>
        </w:rPr>
        <w:t>、监督检查。遵化市</w:t>
      </w:r>
      <w:r>
        <w:rPr>
          <w:rFonts w:hint="eastAsia" w:ascii="仿宋" w:hAnsi="仿宋" w:eastAsia="仿宋" w:cs="仿宋_GB2312"/>
          <w:color w:val="000000"/>
          <w:sz w:val="32"/>
          <w:szCs w:val="32"/>
        </w:rPr>
        <w:t>农业农村</w:t>
      </w:r>
      <w:r>
        <w:rPr>
          <w:rFonts w:ascii="仿宋" w:hAnsi="仿宋" w:eastAsia="仿宋" w:cs="仿宋_GB2312"/>
          <w:color w:val="000000"/>
          <w:sz w:val="32"/>
          <w:szCs w:val="32"/>
        </w:rPr>
        <w:t>局</w:t>
      </w:r>
      <w:r>
        <w:rPr>
          <w:rFonts w:hint="eastAsia" w:ascii="仿宋" w:hAnsi="仿宋" w:eastAsia="仿宋" w:cs="仿宋_GB2312"/>
          <w:color w:val="000000"/>
          <w:sz w:val="32"/>
          <w:szCs w:val="32"/>
        </w:rPr>
        <w:t>制订了农机深松督查方案，</w:t>
      </w:r>
      <w:r>
        <w:rPr>
          <w:rFonts w:ascii="仿宋" w:hAnsi="仿宋" w:eastAsia="仿宋" w:cs="仿宋_GB2312"/>
          <w:color w:val="000000"/>
          <w:sz w:val="32"/>
          <w:szCs w:val="32"/>
        </w:rPr>
        <w:t>对项目实施进行监督，并对项目总体进度</w:t>
      </w:r>
      <w:r>
        <w:rPr>
          <w:rFonts w:hint="eastAsia" w:ascii="仿宋" w:hAnsi="仿宋" w:eastAsia="仿宋" w:cs="仿宋_GB2312"/>
          <w:color w:val="000000"/>
          <w:sz w:val="32"/>
          <w:szCs w:val="32"/>
        </w:rPr>
        <w:t>和合格率</w:t>
      </w:r>
      <w:r>
        <w:rPr>
          <w:rFonts w:ascii="仿宋" w:hAnsi="仿宋" w:eastAsia="仿宋" w:cs="仿宋_GB2312"/>
          <w:color w:val="000000"/>
          <w:sz w:val="32"/>
          <w:szCs w:val="32"/>
        </w:rPr>
        <w:t>进行督导。通</w:t>
      </w:r>
      <w:r>
        <w:rPr>
          <w:rFonts w:ascii="仿宋" w:hAnsi="仿宋" w:eastAsia="仿宋"/>
          <w:color w:val="000000"/>
          <w:kern w:val="0"/>
          <w:sz w:val="32"/>
          <w:szCs w:val="32"/>
        </w:rPr>
        <w:t>过自查和绩效考核，各项工作严格按实施方案有序开展</w:t>
      </w:r>
      <w:r>
        <w:rPr>
          <w:rFonts w:hint="eastAsia" w:ascii="仿宋" w:hAnsi="仿宋" w:eastAsia="仿宋"/>
          <w:color w:val="000000"/>
          <w:kern w:val="0"/>
          <w:sz w:val="32"/>
          <w:szCs w:val="32"/>
        </w:rPr>
        <w:t>。</w:t>
      </w:r>
    </w:p>
    <w:p w14:paraId="287233FF">
      <w:pPr>
        <w:spacing w:line="620" w:lineRule="exact"/>
        <w:ind w:firstLine="640" w:firstLineChars="200"/>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（三）分析评价</w:t>
      </w:r>
    </w:p>
    <w:p w14:paraId="0F2C2D99">
      <w:pPr>
        <w:spacing w:line="620" w:lineRule="exact"/>
        <w:ind w:firstLine="640" w:firstLineChars="200"/>
        <w:rPr>
          <w:rFonts w:ascii="仿宋" w:hAnsi="仿宋" w:eastAsia="仿宋" w:cstheme="minorBidi"/>
          <w:sz w:val="32"/>
          <w:szCs w:val="32"/>
        </w:rPr>
      </w:pPr>
      <w:r>
        <w:rPr>
          <w:rFonts w:hint="eastAsia" w:ascii="仿宋" w:hAnsi="仿宋" w:eastAsia="仿宋" w:cstheme="minorBidi"/>
          <w:sz w:val="32"/>
          <w:szCs w:val="32"/>
        </w:rPr>
        <w:t>按照省财政厅各项指标落实情况的指标，逐条对照，严格按照标准开展项目自评，形成完整的项目绩效考评材料，认真总结项目开展成功经验，谋划下一年度项目实施，同时梳理分析工作中存在主要问题和原因，提出下一步工作措施和建议。</w:t>
      </w:r>
    </w:p>
    <w:p w14:paraId="70197468">
      <w:pPr>
        <w:spacing w:line="620" w:lineRule="exact"/>
        <w:ind w:firstLine="640" w:firstLineChars="200"/>
        <w:rPr>
          <w:rFonts w:ascii="黑体" w:hAnsi="黑体" w:eastAsia="黑体" w:cstheme="minorBidi"/>
          <w:sz w:val="32"/>
          <w:szCs w:val="32"/>
        </w:rPr>
      </w:pPr>
      <w:r>
        <w:rPr>
          <w:rFonts w:hint="eastAsia" w:ascii="黑体" w:hAnsi="黑体" w:eastAsia="黑体" w:cstheme="minorBidi"/>
          <w:sz w:val="32"/>
          <w:szCs w:val="32"/>
        </w:rPr>
        <w:t>三、综合评价结论</w:t>
      </w:r>
    </w:p>
    <w:p w14:paraId="3C6C3DE9">
      <w:pPr>
        <w:widowControl/>
        <w:spacing w:line="58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按照《遵化市201</w:t>
      </w:r>
      <w:r>
        <w:rPr>
          <w:rFonts w:hint="eastAsia" w:ascii="仿宋" w:hAnsi="仿宋" w:eastAsia="仿宋" w:cs="宋体"/>
          <w:color w:val="000000"/>
          <w:kern w:val="0"/>
          <w:sz w:val="32"/>
          <w:szCs w:val="32"/>
        </w:rPr>
        <w:t>9</w:t>
      </w:r>
      <w:r>
        <w:rPr>
          <w:rFonts w:ascii="仿宋" w:hAnsi="仿宋" w:eastAsia="仿宋" w:cs="宋体"/>
          <w:color w:val="000000"/>
          <w:kern w:val="0"/>
          <w:sz w:val="32"/>
          <w:szCs w:val="32"/>
        </w:rPr>
        <w:t>年</w:t>
      </w:r>
      <w:r>
        <w:rPr>
          <w:rFonts w:hint="eastAsia" w:ascii="仿宋" w:hAnsi="仿宋" w:eastAsia="仿宋" w:cs="宋体"/>
          <w:color w:val="000000"/>
          <w:kern w:val="0"/>
          <w:sz w:val="32"/>
          <w:szCs w:val="32"/>
        </w:rPr>
        <w:t>农机深松工作</w:t>
      </w:r>
      <w:r>
        <w:rPr>
          <w:rFonts w:ascii="仿宋" w:hAnsi="仿宋" w:eastAsia="仿宋" w:cs="宋体"/>
          <w:color w:val="000000"/>
          <w:kern w:val="0"/>
          <w:sz w:val="32"/>
          <w:szCs w:val="32"/>
        </w:rPr>
        <w:t>实施方案》要求，</w:t>
      </w:r>
      <w:r>
        <w:rPr>
          <w:rFonts w:hint="eastAsia" w:ascii="仿宋" w:hAnsi="仿宋" w:eastAsia="仿宋" w:cs="宋体"/>
          <w:color w:val="000000"/>
          <w:kern w:val="0"/>
          <w:sz w:val="32"/>
          <w:szCs w:val="32"/>
        </w:rPr>
        <w:t>我市2019年主要完成内容：完成高标准深松4万亩。辐射带动示范面积5924亩。完满完成任务。</w:t>
      </w:r>
    </w:p>
    <w:p w14:paraId="7AE019EF">
      <w:pPr>
        <w:widowControl/>
        <w:spacing w:line="58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评价</w:t>
      </w:r>
      <w:r>
        <w:rPr>
          <w:rFonts w:ascii="仿宋" w:hAnsi="仿宋" w:eastAsia="仿宋" w:cs="宋体"/>
          <w:color w:val="000000"/>
          <w:kern w:val="0"/>
          <w:sz w:val="32"/>
          <w:szCs w:val="32"/>
        </w:rPr>
        <w:t>结论：综合评分项目绩效指标得分为99</w:t>
      </w:r>
      <w:r>
        <w:rPr>
          <w:rFonts w:hint="eastAsia" w:ascii="仿宋" w:hAnsi="仿宋" w:eastAsia="仿宋" w:cs="宋体"/>
          <w:color w:val="000000"/>
          <w:kern w:val="0"/>
          <w:sz w:val="32"/>
          <w:szCs w:val="32"/>
        </w:rPr>
        <w:t>分</w:t>
      </w:r>
      <w:r>
        <w:rPr>
          <w:rFonts w:ascii="仿宋" w:hAnsi="仿宋" w:eastAsia="仿宋" w:cs="宋体"/>
          <w:color w:val="000000"/>
          <w:kern w:val="0"/>
          <w:sz w:val="32"/>
          <w:szCs w:val="32"/>
        </w:rPr>
        <w:t>，绩效评为优秀。</w:t>
      </w:r>
    </w:p>
    <w:p w14:paraId="0CB4F65E">
      <w:pPr>
        <w:widowControl/>
        <w:spacing w:line="62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四、绩效目标实现情况分析</w:t>
      </w:r>
    </w:p>
    <w:p w14:paraId="2E7C8B25">
      <w:pPr>
        <w:spacing w:line="620" w:lineRule="exact"/>
        <w:ind w:firstLine="643" w:firstLineChars="200"/>
        <w:rPr>
          <w:rFonts w:ascii="仿宋" w:hAnsi="仿宋" w:eastAsia="仿宋" w:cstheme="minorBidi"/>
          <w:b/>
          <w:sz w:val="32"/>
          <w:szCs w:val="32"/>
        </w:rPr>
      </w:pPr>
      <w:r>
        <w:rPr>
          <w:rFonts w:hint="eastAsia" w:ascii="仿宋" w:hAnsi="仿宋" w:eastAsia="仿宋" w:cstheme="minorBidi"/>
          <w:b/>
          <w:sz w:val="32"/>
          <w:szCs w:val="32"/>
        </w:rPr>
        <w:t>（一）项目资金情况分析</w:t>
      </w:r>
    </w:p>
    <w:p w14:paraId="361493FF">
      <w:pPr>
        <w:spacing w:line="620" w:lineRule="exact"/>
        <w:ind w:firstLine="640" w:firstLineChars="200"/>
        <w:rPr>
          <w:rFonts w:ascii="仿宋" w:hAnsi="仿宋" w:eastAsia="仿宋" w:cstheme="minorBidi"/>
          <w:sz w:val="32"/>
          <w:szCs w:val="32"/>
        </w:rPr>
      </w:pPr>
      <w:r>
        <w:rPr>
          <w:rFonts w:hint="eastAsia" w:ascii="仿宋" w:hAnsi="仿宋" w:eastAsia="仿宋" w:cstheme="minorBidi"/>
          <w:sz w:val="32"/>
          <w:szCs w:val="32"/>
        </w:rPr>
        <w:t>1、项目资金到位情况分析。遵化市农机深松项目预算资金152万元，资金于2020年1月底已经全部到位。</w:t>
      </w:r>
    </w:p>
    <w:p w14:paraId="3C5DA66C">
      <w:pPr>
        <w:spacing w:line="620" w:lineRule="exact"/>
        <w:ind w:firstLine="640" w:firstLineChars="200"/>
        <w:rPr>
          <w:rFonts w:ascii="仿宋" w:hAnsi="仿宋" w:eastAsia="仿宋" w:cstheme="minorBidi"/>
          <w:sz w:val="32"/>
          <w:szCs w:val="32"/>
        </w:rPr>
      </w:pPr>
      <w:r>
        <w:rPr>
          <w:rFonts w:hint="eastAsia" w:ascii="仿宋" w:hAnsi="仿宋" w:eastAsia="仿宋" w:cstheme="minorBidi"/>
          <w:sz w:val="32"/>
          <w:szCs w:val="32"/>
        </w:rPr>
        <w:t>2、项目资金执行情况分析。截至目前深松作业补贴146万元、用于印刷宣传资料等经费2万元、质检费用4万元已于2020年1月份发放。</w:t>
      </w:r>
    </w:p>
    <w:p w14:paraId="6446CA3C">
      <w:pPr>
        <w:spacing w:line="620" w:lineRule="exact"/>
        <w:ind w:firstLine="640" w:firstLineChars="200"/>
        <w:rPr>
          <w:rFonts w:ascii="仿宋" w:hAnsi="仿宋" w:eastAsia="仿宋" w:cstheme="minorBidi"/>
          <w:sz w:val="32"/>
          <w:szCs w:val="32"/>
        </w:rPr>
      </w:pPr>
      <w:r>
        <w:rPr>
          <w:rFonts w:hint="eastAsia" w:ascii="仿宋" w:hAnsi="仿宋" w:eastAsia="仿宋" w:cstheme="minorBidi"/>
          <w:sz w:val="32"/>
          <w:szCs w:val="32"/>
        </w:rPr>
        <w:t>3、项目资金管理情况分析。为切实实施好农机深松项目，进一步加快推进农村土地耕作制度，补助项目资金设立资金专账，专款专用，实行全过程监督管理，各项开支严格按照项目规定的标准落实，没有出现截留、挪用、贪污补助经费及参与骗取、套取补助资金等行为。</w:t>
      </w:r>
    </w:p>
    <w:p w14:paraId="29E461D0">
      <w:pPr>
        <w:spacing w:line="620" w:lineRule="exact"/>
        <w:ind w:firstLine="585"/>
        <w:rPr>
          <w:rFonts w:ascii="仿宋" w:hAnsi="仿宋" w:eastAsia="仿宋" w:cstheme="minorBidi"/>
          <w:b/>
          <w:sz w:val="32"/>
          <w:szCs w:val="32"/>
        </w:rPr>
      </w:pPr>
      <w:r>
        <w:rPr>
          <w:rFonts w:hint="eastAsia" w:ascii="仿宋" w:hAnsi="仿宋" w:eastAsia="仿宋" w:cstheme="minorBidi"/>
          <w:b/>
          <w:sz w:val="32"/>
          <w:szCs w:val="32"/>
        </w:rPr>
        <w:t>（二）项目绩效指标完成情况分析</w:t>
      </w:r>
    </w:p>
    <w:p w14:paraId="76D08D71">
      <w:pPr>
        <w:spacing w:line="620" w:lineRule="exact"/>
        <w:ind w:firstLine="585"/>
        <w:rPr>
          <w:rFonts w:ascii="仿宋" w:hAnsi="仿宋" w:eastAsia="仿宋" w:cstheme="minorBidi"/>
          <w:sz w:val="32"/>
          <w:szCs w:val="32"/>
        </w:rPr>
      </w:pPr>
      <w:r>
        <w:rPr>
          <w:rFonts w:hint="eastAsia" w:ascii="仿宋" w:hAnsi="仿宋" w:eastAsia="仿宋" w:cstheme="minorBidi"/>
          <w:sz w:val="32"/>
          <w:szCs w:val="32"/>
        </w:rPr>
        <w:t>1、项目指标完成情况分析</w:t>
      </w:r>
    </w:p>
    <w:p w14:paraId="57B963B0">
      <w:pPr>
        <w:widowControl/>
        <w:spacing w:line="6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（1）合作社的遴选</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凡是报名的合作社，具备一定规模、能够独立承担作业任务的，均可参加深松作业项目。</w:t>
      </w:r>
    </w:p>
    <w:p w14:paraId="0474709F">
      <w:pPr>
        <w:widowControl/>
        <w:spacing w:line="6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（2）质检公司的遴选。根据报名情况，由遵化市农业农村局专家组进行评审决定质检公司的任用。</w:t>
      </w:r>
    </w:p>
    <w:p w14:paraId="09C4992B">
      <w:pPr>
        <w:widowControl/>
        <w:spacing w:line="6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（3）农机手</w:t>
      </w:r>
      <w:r>
        <w:rPr>
          <w:rFonts w:ascii="仿宋" w:hAnsi="仿宋" w:eastAsia="仿宋" w:cs="宋体"/>
          <w:color w:val="000000"/>
          <w:kern w:val="0"/>
          <w:sz w:val="32"/>
          <w:szCs w:val="32"/>
        </w:rPr>
        <w:t>能力提升</w:t>
      </w:r>
    </w:p>
    <w:p w14:paraId="28933B3D">
      <w:pPr>
        <w:widowControl/>
        <w:spacing w:line="62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为顺利实施201</w:t>
      </w:r>
      <w:r>
        <w:rPr>
          <w:rFonts w:hint="eastAsia" w:ascii="仿宋" w:hAnsi="仿宋" w:eastAsia="仿宋" w:cs="宋体"/>
          <w:color w:val="000000"/>
          <w:kern w:val="0"/>
          <w:sz w:val="32"/>
          <w:szCs w:val="32"/>
        </w:rPr>
        <w:t>9</w:t>
      </w:r>
      <w:r>
        <w:rPr>
          <w:rFonts w:ascii="仿宋" w:hAnsi="仿宋" w:eastAsia="仿宋" w:cs="宋体"/>
          <w:color w:val="000000"/>
          <w:kern w:val="0"/>
          <w:sz w:val="32"/>
          <w:szCs w:val="32"/>
        </w:rPr>
        <w:t>年</w:t>
      </w:r>
      <w:r>
        <w:rPr>
          <w:rFonts w:hint="eastAsia" w:ascii="仿宋" w:hAnsi="仿宋" w:eastAsia="仿宋" w:cs="宋体"/>
          <w:color w:val="000000"/>
          <w:kern w:val="0"/>
          <w:sz w:val="32"/>
          <w:szCs w:val="32"/>
        </w:rPr>
        <w:t>农机深松</w:t>
      </w:r>
      <w:r>
        <w:rPr>
          <w:rFonts w:ascii="仿宋" w:hAnsi="仿宋" w:eastAsia="仿宋" w:cs="宋体"/>
          <w:color w:val="000000"/>
          <w:kern w:val="0"/>
          <w:sz w:val="32"/>
          <w:szCs w:val="32"/>
        </w:rPr>
        <w:t>项目，遵化市</w:t>
      </w:r>
      <w:r>
        <w:rPr>
          <w:rFonts w:hint="eastAsia" w:ascii="仿宋" w:hAnsi="仿宋" w:eastAsia="仿宋" w:cs="宋体"/>
          <w:color w:val="000000"/>
          <w:kern w:val="0"/>
          <w:sz w:val="32"/>
          <w:szCs w:val="32"/>
        </w:rPr>
        <w:t>农业农村局先后召开农机深松现场演示会和技术培训会，培训成熟的农机手50余名。</w:t>
      </w:r>
    </w:p>
    <w:p w14:paraId="2E5A0C66">
      <w:pPr>
        <w:spacing w:line="620" w:lineRule="exact"/>
        <w:ind w:firstLine="585"/>
        <w:rPr>
          <w:rFonts w:ascii="仿宋" w:hAnsi="仿宋" w:eastAsia="仿宋" w:cstheme="minorBidi"/>
          <w:sz w:val="32"/>
          <w:szCs w:val="32"/>
        </w:rPr>
      </w:pPr>
      <w:r>
        <w:rPr>
          <w:rFonts w:hint="eastAsia" w:ascii="仿宋" w:hAnsi="仿宋" w:eastAsia="仿宋" w:cstheme="minorBidi"/>
          <w:sz w:val="32"/>
          <w:szCs w:val="32"/>
        </w:rPr>
        <w:t>2、效益指标完成情况分析</w:t>
      </w:r>
    </w:p>
    <w:p w14:paraId="6A75B505">
      <w:pPr>
        <w:spacing w:line="620" w:lineRule="exact"/>
        <w:ind w:firstLine="640" w:firstLineChars="200"/>
        <w:rPr>
          <w:rFonts w:ascii="仿宋" w:hAnsi="仿宋" w:eastAsia="仿宋" w:cstheme="minorBidi"/>
          <w:sz w:val="32"/>
          <w:szCs w:val="32"/>
        </w:rPr>
      </w:pPr>
      <w:r>
        <w:rPr>
          <w:rFonts w:ascii="仿宋" w:hAnsi="仿宋" w:eastAsia="仿宋" w:cstheme="minorBidi"/>
          <w:sz w:val="32"/>
          <w:szCs w:val="32"/>
        </w:rPr>
        <w:t>通过实施</w:t>
      </w:r>
      <w:r>
        <w:rPr>
          <w:rFonts w:hint="eastAsia" w:ascii="仿宋" w:hAnsi="仿宋" w:eastAsia="仿宋" w:cstheme="minorBidi"/>
          <w:sz w:val="32"/>
          <w:szCs w:val="32"/>
        </w:rPr>
        <w:t>农机深松</w:t>
      </w:r>
      <w:r>
        <w:rPr>
          <w:rFonts w:ascii="仿宋" w:hAnsi="仿宋" w:eastAsia="仿宋" w:cstheme="minorBidi"/>
          <w:sz w:val="32"/>
          <w:szCs w:val="32"/>
        </w:rPr>
        <w:t>补助项目，切实</w:t>
      </w:r>
      <w:r>
        <w:rPr>
          <w:rFonts w:hint="eastAsia" w:ascii="仿宋" w:hAnsi="仿宋" w:eastAsia="仿宋" w:cstheme="minorBidi"/>
          <w:sz w:val="32"/>
          <w:szCs w:val="32"/>
        </w:rPr>
        <w:t>提高了农作物蓄水保殇能力为农民增产增收起到了很大的作用。</w:t>
      </w:r>
    </w:p>
    <w:p w14:paraId="113BDACD">
      <w:pPr>
        <w:spacing w:line="620" w:lineRule="exact"/>
        <w:ind w:firstLine="585"/>
        <w:rPr>
          <w:rFonts w:ascii="仿宋" w:hAnsi="仿宋" w:eastAsia="仿宋" w:cstheme="minorBidi"/>
          <w:sz w:val="32"/>
          <w:szCs w:val="32"/>
        </w:rPr>
      </w:pPr>
      <w:r>
        <w:rPr>
          <w:rFonts w:hint="eastAsia" w:ascii="仿宋" w:hAnsi="仿宋" w:eastAsia="仿宋" w:cstheme="minorBidi"/>
          <w:sz w:val="32"/>
          <w:szCs w:val="32"/>
        </w:rPr>
        <w:t>3、满意度指标完成情况分析</w:t>
      </w:r>
    </w:p>
    <w:p w14:paraId="027914E6">
      <w:pPr>
        <w:spacing w:line="620" w:lineRule="exact"/>
        <w:ind w:firstLine="600"/>
        <w:rPr>
          <w:rFonts w:ascii="仿宋" w:hAnsi="仿宋" w:eastAsia="仿宋" w:cstheme="minorBidi"/>
          <w:sz w:val="32"/>
          <w:szCs w:val="32"/>
        </w:rPr>
      </w:pPr>
      <w:r>
        <w:rPr>
          <w:rFonts w:hint="eastAsia" w:ascii="仿宋" w:hAnsi="仿宋" w:eastAsia="仿宋" w:cstheme="minorBidi"/>
          <w:sz w:val="32"/>
          <w:szCs w:val="32"/>
        </w:rPr>
        <w:t>通过对农机深松服务对象开展满意度抽样调查，服务对象满意度为96%。</w:t>
      </w:r>
    </w:p>
    <w:p w14:paraId="1F288EF5">
      <w:pPr>
        <w:spacing w:line="620" w:lineRule="exact"/>
        <w:ind w:firstLine="643" w:firstLineChars="200"/>
        <w:rPr>
          <w:rFonts w:ascii="仿宋" w:hAnsi="仿宋" w:eastAsia="仿宋" w:cstheme="minorBidi"/>
          <w:b/>
          <w:sz w:val="32"/>
          <w:szCs w:val="32"/>
        </w:rPr>
      </w:pPr>
      <w:r>
        <w:rPr>
          <w:rFonts w:hint="eastAsia" w:ascii="仿宋" w:hAnsi="仿宋" w:eastAsia="仿宋" w:cstheme="minorBidi"/>
          <w:b/>
          <w:sz w:val="32"/>
          <w:szCs w:val="32"/>
        </w:rPr>
        <w:t>五、绩效自评工作经验、问题和建议</w:t>
      </w:r>
    </w:p>
    <w:p w14:paraId="17598EE1">
      <w:pPr>
        <w:spacing w:line="620" w:lineRule="exact"/>
        <w:ind w:firstLine="600"/>
        <w:rPr>
          <w:rFonts w:ascii="仿宋" w:hAnsi="仿宋" w:eastAsia="仿宋" w:cstheme="minorBidi"/>
          <w:color w:val="000000"/>
          <w:sz w:val="32"/>
          <w:szCs w:val="32"/>
        </w:rPr>
      </w:pPr>
      <w:r>
        <w:rPr>
          <w:rFonts w:hint="eastAsia" w:ascii="仿宋" w:hAnsi="仿宋" w:eastAsia="仿宋" w:cstheme="minorBidi"/>
          <w:sz w:val="32"/>
          <w:szCs w:val="32"/>
        </w:rPr>
        <w:t>1、自评工作可以激发项目实施中严格完成规定动作，创造特色工作。我们总结了一些好的经验：一是</w:t>
      </w:r>
      <w:r>
        <w:rPr>
          <w:rFonts w:ascii="仿宋" w:hAnsi="仿宋" w:eastAsia="仿宋" w:cstheme="minorBidi"/>
          <w:color w:val="000000"/>
          <w:sz w:val="32"/>
          <w:szCs w:val="32"/>
        </w:rPr>
        <w:t>在</w:t>
      </w:r>
      <w:r>
        <w:rPr>
          <w:rFonts w:hint="eastAsia" w:ascii="仿宋" w:hAnsi="仿宋" w:eastAsia="仿宋" w:cstheme="minorBidi"/>
          <w:color w:val="000000"/>
          <w:sz w:val="32"/>
          <w:szCs w:val="32"/>
        </w:rPr>
        <w:t>农机深松</w:t>
      </w:r>
      <w:r>
        <w:rPr>
          <w:rFonts w:ascii="仿宋" w:hAnsi="仿宋" w:eastAsia="仿宋" w:cstheme="minorBidi"/>
          <w:color w:val="000000"/>
          <w:sz w:val="32"/>
          <w:szCs w:val="32"/>
        </w:rPr>
        <w:t>工作中，我市以</w:t>
      </w:r>
      <w:r>
        <w:rPr>
          <w:rFonts w:hint="eastAsia" w:ascii="仿宋" w:hAnsi="仿宋" w:eastAsia="仿宋" w:cstheme="minorBidi"/>
          <w:color w:val="000000"/>
          <w:sz w:val="32"/>
          <w:szCs w:val="32"/>
        </w:rPr>
        <w:t>为老百姓增产增收</w:t>
      </w:r>
      <w:r>
        <w:rPr>
          <w:rFonts w:ascii="仿宋" w:hAnsi="仿宋" w:eastAsia="仿宋" w:cstheme="minorBidi"/>
          <w:color w:val="000000"/>
          <w:sz w:val="32"/>
          <w:szCs w:val="32"/>
        </w:rPr>
        <w:t>主线，</w:t>
      </w:r>
      <w:r>
        <w:rPr>
          <w:rFonts w:hint="eastAsia" w:ascii="仿宋" w:hAnsi="仿宋" w:eastAsia="仿宋" w:cstheme="minorBidi"/>
          <w:color w:val="000000"/>
          <w:sz w:val="32"/>
          <w:szCs w:val="32"/>
        </w:rPr>
        <w:t>在主要的粮棉油产区以及农民要求迫切的地区实施深松作业，尽量围绕成方连片的原则</w:t>
      </w:r>
      <w:r>
        <w:rPr>
          <w:rFonts w:ascii="仿宋" w:hAnsi="仿宋" w:eastAsia="仿宋" w:cstheme="minorBidi"/>
          <w:color w:val="000000"/>
          <w:sz w:val="32"/>
          <w:szCs w:val="32"/>
        </w:rPr>
        <w:t>。二是</w:t>
      </w:r>
      <w:r>
        <w:rPr>
          <w:rFonts w:hint="eastAsia" w:ascii="仿宋" w:hAnsi="仿宋" w:eastAsia="仿宋" w:cstheme="minorBidi"/>
          <w:color w:val="000000"/>
          <w:sz w:val="32"/>
          <w:szCs w:val="32"/>
        </w:rPr>
        <w:t>依托合作社</w:t>
      </w:r>
      <w:r>
        <w:rPr>
          <w:rFonts w:ascii="仿宋" w:hAnsi="仿宋" w:eastAsia="仿宋" w:cstheme="minorBidi"/>
          <w:color w:val="000000"/>
          <w:sz w:val="32"/>
          <w:szCs w:val="32"/>
        </w:rPr>
        <w:t>。</w:t>
      </w:r>
      <w:r>
        <w:rPr>
          <w:rFonts w:hint="eastAsia" w:ascii="仿宋" w:hAnsi="仿宋" w:eastAsia="仿宋" w:cstheme="minorBidi"/>
          <w:color w:val="000000"/>
          <w:sz w:val="32"/>
          <w:szCs w:val="32"/>
        </w:rPr>
        <w:t>大力推进发展农业服务组织，依托合作社，便于组织机手，统一作业。</w:t>
      </w:r>
    </w:p>
    <w:p w14:paraId="1131BA80">
      <w:pPr>
        <w:widowControl/>
        <w:spacing w:line="580" w:lineRule="exact"/>
        <w:ind w:firstLine="643" w:firstLineChars="200"/>
        <w:rPr>
          <w:rFonts w:ascii="黑体" w:hAnsi="宋体" w:eastAsia="黑体" w:cs="宋体"/>
          <w:b/>
          <w:color w:val="000000"/>
          <w:kern w:val="0"/>
          <w:sz w:val="32"/>
          <w:szCs w:val="32"/>
        </w:rPr>
      </w:pPr>
      <w:r>
        <w:rPr>
          <w:rFonts w:hint="eastAsia" w:ascii="黑体" w:hAnsi="宋体" w:eastAsia="黑体" w:cs="宋体"/>
          <w:b/>
          <w:color w:val="000000"/>
          <w:kern w:val="0"/>
          <w:sz w:val="32"/>
          <w:szCs w:val="32"/>
        </w:rPr>
        <w:t>六、下一步工作措施</w:t>
      </w:r>
    </w:p>
    <w:p w14:paraId="409F31FC">
      <w:pPr>
        <w:widowControl/>
        <w:spacing w:line="580" w:lineRule="exact"/>
        <w:ind w:firstLine="640" w:firstLineChars="200"/>
        <w:rPr>
          <w:rFonts w:ascii="仿宋" w:hAnsi="仿宋" w:eastAsia="仿宋" w:cs="宋体"/>
          <w:kern w:val="0"/>
          <w:sz w:val="32"/>
          <w:szCs w:val="32"/>
        </w:rPr>
      </w:pPr>
      <w:r>
        <w:rPr>
          <w:rFonts w:ascii="仿宋" w:hAnsi="仿宋" w:eastAsia="仿宋" w:cs="宋体"/>
          <w:kern w:val="0"/>
          <w:sz w:val="32"/>
          <w:szCs w:val="32"/>
        </w:rPr>
        <w:t>按照项目实施方案要求，在</w:t>
      </w:r>
      <w:r>
        <w:rPr>
          <w:rFonts w:hint="eastAsia" w:ascii="仿宋" w:hAnsi="仿宋" w:eastAsia="仿宋" w:cs="宋体"/>
          <w:kern w:val="0"/>
          <w:sz w:val="32"/>
          <w:szCs w:val="32"/>
        </w:rPr>
        <w:t>2020年，我们将继续推广农机深松工作，按照农业部要求，争取到2020年底，把遵化市可深松土地全部深松一遍。</w:t>
      </w:r>
    </w:p>
    <w:p w14:paraId="5D6A4D58">
      <w:pPr>
        <w:spacing w:line="560" w:lineRule="exact"/>
        <w:rPr>
          <w:rFonts w:ascii="仿宋" w:hAnsi="仿宋" w:eastAsia="仿宋" w:cs="黑体"/>
          <w:kern w:val="0"/>
          <w:sz w:val="32"/>
          <w:szCs w:val="32"/>
        </w:rPr>
      </w:pPr>
    </w:p>
    <w:p w14:paraId="6335848F">
      <w:pPr>
        <w:spacing w:line="560" w:lineRule="exact"/>
        <w:rPr>
          <w:rFonts w:ascii="仿宋" w:hAnsi="仿宋" w:eastAsia="仿宋" w:cs="黑体"/>
          <w:kern w:val="0"/>
          <w:sz w:val="32"/>
          <w:szCs w:val="32"/>
        </w:rPr>
      </w:pPr>
    </w:p>
    <w:p w14:paraId="3EE14689">
      <w:pPr>
        <w:spacing w:line="560" w:lineRule="exact"/>
        <w:rPr>
          <w:rFonts w:ascii="仿宋" w:hAnsi="仿宋" w:eastAsia="仿宋" w:cs="黑体"/>
          <w:kern w:val="0"/>
          <w:sz w:val="32"/>
          <w:szCs w:val="32"/>
        </w:rPr>
      </w:pPr>
    </w:p>
    <w:p w14:paraId="1460FB93">
      <w:pPr>
        <w:spacing w:line="560" w:lineRule="exact"/>
        <w:rPr>
          <w:rFonts w:ascii="仿宋" w:hAnsi="仿宋" w:eastAsia="仿宋" w:cs="黑体"/>
          <w:kern w:val="0"/>
          <w:sz w:val="32"/>
          <w:szCs w:val="32"/>
        </w:rPr>
      </w:pPr>
    </w:p>
    <w:p w14:paraId="7B550639">
      <w:pPr>
        <w:spacing w:line="560" w:lineRule="exact"/>
        <w:rPr>
          <w:rFonts w:ascii="仿宋" w:hAnsi="仿宋" w:eastAsia="仿宋" w:cs="黑体"/>
          <w:kern w:val="0"/>
          <w:sz w:val="32"/>
          <w:szCs w:val="32"/>
        </w:rPr>
      </w:pPr>
    </w:p>
    <w:p w14:paraId="3D82C767">
      <w:pPr>
        <w:spacing w:line="560" w:lineRule="exact"/>
        <w:rPr>
          <w:rFonts w:ascii="仿宋" w:hAnsi="仿宋" w:eastAsia="仿宋" w:cs="黑体"/>
          <w:kern w:val="0"/>
          <w:sz w:val="32"/>
          <w:szCs w:val="32"/>
        </w:rPr>
      </w:pPr>
    </w:p>
    <w:p w14:paraId="03492854">
      <w:pPr>
        <w:spacing w:line="560" w:lineRule="exact"/>
        <w:rPr>
          <w:rFonts w:ascii="仿宋" w:hAnsi="仿宋" w:eastAsia="仿宋" w:cs="黑体"/>
          <w:kern w:val="0"/>
          <w:sz w:val="32"/>
          <w:szCs w:val="32"/>
        </w:rPr>
      </w:pPr>
    </w:p>
    <w:tbl>
      <w:tblPr>
        <w:tblStyle w:val="10"/>
        <w:tblpPr w:leftFromText="180" w:rightFromText="180" w:vertAnchor="text" w:horzAnchor="page" w:tblpXSpec="center"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39869F7B">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120BA572">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5BAECD3C">
            <w:pPr>
              <w:widowControl/>
              <w:spacing w:line="320" w:lineRule="exact"/>
              <w:jc w:val="center"/>
              <w:rPr>
                <w:rFonts w:ascii="宋体" w:hAnsi="宋体" w:cs="宋体"/>
                <w:b/>
                <w:bCs/>
                <w:kern w:val="0"/>
                <w:sz w:val="32"/>
                <w:szCs w:val="32"/>
              </w:rPr>
            </w:pPr>
          </w:p>
          <w:p w14:paraId="0CC3B6AC">
            <w:pPr>
              <w:widowControl/>
              <w:spacing w:line="320" w:lineRule="exact"/>
              <w:jc w:val="center"/>
              <w:rPr>
                <w:rFonts w:ascii="宋体" w:hAnsi="宋体" w:cs="宋体"/>
                <w:b/>
                <w:bCs/>
                <w:kern w:val="0"/>
                <w:sz w:val="32"/>
                <w:szCs w:val="32"/>
              </w:rPr>
            </w:pPr>
          </w:p>
        </w:tc>
      </w:tr>
      <w:tr w14:paraId="3868060A">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69AA0631">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4D6DCAA6">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528E0ED2">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12B06BC2">
            <w:pPr>
              <w:widowControl/>
              <w:spacing w:line="240" w:lineRule="exact"/>
              <w:jc w:val="center"/>
              <w:rPr>
                <w:rFonts w:ascii="宋体" w:hAnsi="宋体" w:cs="宋体"/>
                <w:kern w:val="0"/>
                <w:sz w:val="18"/>
                <w:szCs w:val="18"/>
              </w:rPr>
            </w:pPr>
            <w:r>
              <w:rPr>
                <w:rFonts w:hint="eastAsia" w:ascii="宋体" w:hAnsi="宋体" w:cs="宋体"/>
                <w:kern w:val="0"/>
                <w:sz w:val="18"/>
                <w:szCs w:val="18"/>
              </w:rPr>
              <w:t>2019年农机深松</w:t>
            </w:r>
          </w:p>
        </w:tc>
      </w:tr>
      <w:tr w14:paraId="760DEF1B">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162A378C">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4228CD1C">
            <w:pPr>
              <w:widowControl/>
              <w:spacing w:line="240" w:lineRule="exact"/>
              <w:jc w:val="center"/>
              <w:rPr>
                <w:rFonts w:ascii="宋体" w:hAnsi="宋体" w:cs="宋体"/>
                <w:kern w:val="0"/>
                <w:sz w:val="18"/>
                <w:szCs w:val="18"/>
              </w:rPr>
            </w:pPr>
            <w:r>
              <w:rPr>
                <w:rFonts w:hint="eastAsia" w:ascii="宋体" w:hAnsi="宋体" w:cs="宋体"/>
                <w:kern w:val="0"/>
                <w:sz w:val="18"/>
                <w:szCs w:val="18"/>
              </w:rPr>
              <w:t>农机管理科</w:t>
            </w:r>
          </w:p>
        </w:tc>
        <w:tc>
          <w:tcPr>
            <w:tcW w:w="1134" w:type="dxa"/>
            <w:gridSpan w:val="2"/>
            <w:tcBorders>
              <w:top w:val="nil"/>
              <w:left w:val="nil"/>
              <w:bottom w:val="single" w:color="auto" w:sz="4" w:space="0"/>
              <w:right w:val="single" w:color="auto" w:sz="4" w:space="0"/>
            </w:tcBorders>
            <w:vAlign w:val="center"/>
          </w:tcPr>
          <w:p w14:paraId="435954B5">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0E486776">
            <w:pPr>
              <w:widowControl/>
              <w:spacing w:line="240" w:lineRule="exact"/>
              <w:jc w:val="center"/>
              <w:rPr>
                <w:rFonts w:ascii="宋体" w:hAnsi="宋体" w:cs="宋体"/>
                <w:kern w:val="0"/>
                <w:sz w:val="18"/>
                <w:szCs w:val="18"/>
              </w:rPr>
            </w:pPr>
            <w:r>
              <w:rPr>
                <w:rFonts w:hint="eastAsia" w:ascii="宋体" w:hAnsi="宋体" w:cs="宋体"/>
                <w:kern w:val="0"/>
                <w:sz w:val="18"/>
                <w:szCs w:val="18"/>
              </w:rPr>
              <w:t>农业农村局</w:t>
            </w:r>
          </w:p>
        </w:tc>
      </w:tr>
      <w:tr w14:paraId="24CF5DD3">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707F6940">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6B19A6A8">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F6D425E">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0C7608DE">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3320E4AB">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609195A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0419E63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29D09F1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B8DEEA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89ACC1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CAF8359">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749096F8">
            <w:pPr>
              <w:widowControl/>
              <w:spacing w:line="240" w:lineRule="exact"/>
              <w:jc w:val="center"/>
              <w:rPr>
                <w:rFonts w:ascii="宋体" w:hAnsi="宋体" w:cs="宋体"/>
                <w:kern w:val="0"/>
                <w:sz w:val="18"/>
                <w:szCs w:val="18"/>
              </w:rPr>
            </w:pPr>
            <w:r>
              <w:rPr>
                <w:rFonts w:hint="eastAsia" w:ascii="宋体" w:hAnsi="宋体" w:cs="宋体"/>
                <w:kern w:val="0"/>
                <w:sz w:val="18"/>
                <w:szCs w:val="18"/>
              </w:rPr>
              <w:t>152</w:t>
            </w:r>
          </w:p>
        </w:tc>
        <w:tc>
          <w:tcPr>
            <w:tcW w:w="1134" w:type="dxa"/>
            <w:gridSpan w:val="2"/>
            <w:tcBorders>
              <w:top w:val="nil"/>
              <w:left w:val="nil"/>
              <w:bottom w:val="single" w:color="auto" w:sz="4" w:space="0"/>
              <w:right w:val="single" w:color="auto" w:sz="4" w:space="0"/>
            </w:tcBorders>
            <w:vAlign w:val="center"/>
          </w:tcPr>
          <w:p w14:paraId="332380E8">
            <w:pPr>
              <w:widowControl/>
              <w:spacing w:line="240" w:lineRule="exact"/>
              <w:jc w:val="center"/>
              <w:rPr>
                <w:rFonts w:ascii="宋体" w:hAnsi="宋体" w:cs="宋体"/>
                <w:kern w:val="0"/>
                <w:sz w:val="18"/>
                <w:szCs w:val="18"/>
              </w:rPr>
            </w:pPr>
            <w:r>
              <w:rPr>
                <w:rFonts w:hint="eastAsia" w:ascii="宋体" w:hAnsi="宋体" w:cs="宋体"/>
                <w:kern w:val="0"/>
                <w:sz w:val="18"/>
                <w:szCs w:val="18"/>
              </w:rPr>
              <w:t>152</w:t>
            </w:r>
          </w:p>
        </w:tc>
        <w:tc>
          <w:tcPr>
            <w:tcW w:w="1134" w:type="dxa"/>
            <w:gridSpan w:val="2"/>
            <w:tcBorders>
              <w:top w:val="nil"/>
              <w:left w:val="nil"/>
              <w:bottom w:val="single" w:color="auto" w:sz="4" w:space="0"/>
              <w:right w:val="single" w:color="auto" w:sz="4" w:space="0"/>
            </w:tcBorders>
            <w:vAlign w:val="center"/>
          </w:tcPr>
          <w:p w14:paraId="33CD199C">
            <w:pPr>
              <w:widowControl/>
              <w:spacing w:line="240" w:lineRule="exact"/>
              <w:jc w:val="center"/>
              <w:rPr>
                <w:rFonts w:ascii="宋体" w:hAnsi="宋体" w:cs="宋体"/>
                <w:kern w:val="0"/>
                <w:sz w:val="18"/>
                <w:szCs w:val="18"/>
              </w:rPr>
            </w:pPr>
            <w:r>
              <w:rPr>
                <w:rFonts w:hint="eastAsia" w:ascii="宋体" w:hAnsi="宋体" w:cs="宋体"/>
                <w:kern w:val="0"/>
                <w:sz w:val="18"/>
                <w:szCs w:val="18"/>
              </w:rPr>
              <w:t>152</w:t>
            </w:r>
          </w:p>
        </w:tc>
        <w:tc>
          <w:tcPr>
            <w:tcW w:w="709" w:type="dxa"/>
            <w:gridSpan w:val="2"/>
            <w:tcBorders>
              <w:top w:val="nil"/>
              <w:left w:val="nil"/>
              <w:bottom w:val="single" w:color="auto" w:sz="4" w:space="0"/>
              <w:right w:val="single" w:color="auto" w:sz="4" w:space="0"/>
            </w:tcBorders>
            <w:vAlign w:val="center"/>
          </w:tcPr>
          <w:p w14:paraId="57CF4AB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5F7B164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0AD2C66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14:paraId="56F5753E">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118DF4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B48D9EE">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67BF9094">
            <w:pPr>
              <w:widowControl/>
              <w:spacing w:line="240" w:lineRule="exact"/>
              <w:jc w:val="center"/>
              <w:rPr>
                <w:rFonts w:ascii="宋体" w:hAnsi="宋体" w:cs="宋体"/>
                <w:kern w:val="0"/>
                <w:sz w:val="18"/>
                <w:szCs w:val="18"/>
              </w:rPr>
            </w:pPr>
            <w:r>
              <w:rPr>
                <w:rFonts w:hint="eastAsia" w:ascii="宋体" w:hAnsi="宋体" w:cs="宋体"/>
                <w:kern w:val="0"/>
                <w:sz w:val="18"/>
                <w:szCs w:val="18"/>
              </w:rPr>
              <w:t>152</w:t>
            </w:r>
          </w:p>
        </w:tc>
        <w:tc>
          <w:tcPr>
            <w:tcW w:w="1134" w:type="dxa"/>
            <w:gridSpan w:val="2"/>
            <w:tcBorders>
              <w:top w:val="nil"/>
              <w:left w:val="nil"/>
              <w:bottom w:val="single" w:color="auto" w:sz="4" w:space="0"/>
              <w:right w:val="single" w:color="auto" w:sz="4" w:space="0"/>
            </w:tcBorders>
            <w:vAlign w:val="center"/>
          </w:tcPr>
          <w:p w14:paraId="5643FA49">
            <w:pPr>
              <w:widowControl/>
              <w:spacing w:line="240" w:lineRule="exact"/>
              <w:jc w:val="center"/>
              <w:rPr>
                <w:rFonts w:ascii="宋体" w:hAnsi="宋体" w:cs="宋体"/>
                <w:kern w:val="0"/>
                <w:sz w:val="18"/>
                <w:szCs w:val="18"/>
              </w:rPr>
            </w:pPr>
            <w:r>
              <w:rPr>
                <w:rFonts w:hint="eastAsia" w:ascii="宋体" w:hAnsi="宋体" w:cs="宋体"/>
                <w:kern w:val="0"/>
                <w:sz w:val="18"/>
                <w:szCs w:val="18"/>
              </w:rPr>
              <w:t>152</w:t>
            </w:r>
          </w:p>
        </w:tc>
        <w:tc>
          <w:tcPr>
            <w:tcW w:w="1134" w:type="dxa"/>
            <w:gridSpan w:val="2"/>
            <w:tcBorders>
              <w:top w:val="nil"/>
              <w:left w:val="nil"/>
              <w:bottom w:val="single" w:color="auto" w:sz="4" w:space="0"/>
              <w:right w:val="single" w:color="auto" w:sz="4" w:space="0"/>
            </w:tcBorders>
            <w:vAlign w:val="center"/>
          </w:tcPr>
          <w:p w14:paraId="05B96102">
            <w:pPr>
              <w:widowControl/>
              <w:spacing w:line="240" w:lineRule="exact"/>
              <w:jc w:val="center"/>
              <w:rPr>
                <w:rFonts w:ascii="宋体" w:hAnsi="宋体" w:cs="宋体"/>
                <w:kern w:val="0"/>
                <w:sz w:val="18"/>
                <w:szCs w:val="18"/>
              </w:rPr>
            </w:pPr>
            <w:r>
              <w:rPr>
                <w:rFonts w:hint="eastAsia" w:ascii="宋体" w:hAnsi="宋体" w:cs="宋体"/>
                <w:kern w:val="0"/>
                <w:sz w:val="18"/>
                <w:szCs w:val="18"/>
              </w:rPr>
              <w:t>152</w:t>
            </w:r>
          </w:p>
        </w:tc>
        <w:tc>
          <w:tcPr>
            <w:tcW w:w="709" w:type="dxa"/>
            <w:gridSpan w:val="2"/>
            <w:tcBorders>
              <w:top w:val="nil"/>
              <w:left w:val="nil"/>
              <w:bottom w:val="single" w:color="auto" w:sz="4" w:space="0"/>
              <w:right w:val="single" w:color="auto" w:sz="4" w:space="0"/>
            </w:tcBorders>
            <w:vAlign w:val="center"/>
          </w:tcPr>
          <w:p w14:paraId="3FECB5F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9740D3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2A6C5AF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186D10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67568DD3">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E74FDAB">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30563C0F">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1BEFFCB4">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40AC74D8">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693EB7E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00C163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67BB7D1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BBC9A65">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47BDA0CB">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073217F">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66A6CDEA">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3A4FE6F5">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7B5D97D4">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5C09A8C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0C70675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175F6B6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0D51A8A">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6274DF87">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1EC8740C">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108FADFD">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21947CD1">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2BADFFBB">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65AABF89">
            <w:pPr>
              <w:widowControl/>
              <w:spacing w:line="240" w:lineRule="exact"/>
              <w:jc w:val="left"/>
              <w:rPr>
                <w:rFonts w:ascii="宋体" w:hAnsi="宋体" w:cs="宋体"/>
                <w:kern w:val="0"/>
                <w:sz w:val="18"/>
                <w:szCs w:val="18"/>
              </w:rPr>
            </w:pPr>
            <w:r>
              <w:rPr>
                <w:rFonts w:hint="eastAsia" w:ascii="宋体" w:hAnsi="宋体" w:cs="宋体"/>
                <w:kern w:val="0"/>
                <w:sz w:val="18"/>
                <w:szCs w:val="18"/>
              </w:rPr>
              <w:t>目标1：深松任务合格率</w:t>
            </w:r>
          </w:p>
          <w:p w14:paraId="7067CFD2">
            <w:pPr>
              <w:widowControl/>
              <w:spacing w:line="240" w:lineRule="exact"/>
              <w:jc w:val="left"/>
              <w:rPr>
                <w:rFonts w:ascii="宋体" w:hAnsi="宋体" w:cs="宋体"/>
                <w:kern w:val="0"/>
                <w:sz w:val="18"/>
                <w:szCs w:val="18"/>
              </w:rPr>
            </w:pPr>
            <w:r>
              <w:rPr>
                <w:rFonts w:hint="eastAsia" w:ascii="宋体" w:hAnsi="宋体" w:cs="宋体"/>
                <w:kern w:val="0"/>
                <w:sz w:val="18"/>
                <w:szCs w:val="18"/>
              </w:rPr>
              <w:t>目标2：智慧平台覆盖率</w:t>
            </w:r>
          </w:p>
          <w:p w14:paraId="62DCD553">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14:paraId="5AA51A12">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目标1完成情况：全部合格</w:t>
            </w:r>
          </w:p>
          <w:p w14:paraId="18938133">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目标2完成情况：农机手全部覆盖</w:t>
            </w:r>
          </w:p>
          <w:p w14:paraId="7788F5EA">
            <w:pPr>
              <w:widowControl/>
              <w:spacing w:line="240" w:lineRule="exact"/>
              <w:jc w:val="left"/>
              <w:rPr>
                <w:rFonts w:ascii="宋体" w:hAnsi="宋体" w:cs="宋体"/>
                <w:kern w:val="0"/>
                <w:sz w:val="18"/>
                <w:szCs w:val="18"/>
              </w:rPr>
            </w:pPr>
            <w:r>
              <w:rPr>
                <w:rFonts w:ascii="宋体" w:hAnsi="宋体" w:cs="宋体"/>
                <w:kern w:val="0"/>
                <w:sz w:val="18"/>
                <w:szCs w:val="18"/>
              </w:rPr>
              <w:t>……</w:t>
            </w:r>
          </w:p>
        </w:tc>
      </w:tr>
      <w:tr w14:paraId="32BAD007">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7C0053D9">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3873BA98">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7632C497">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68577156">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14F61B61">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4388E05">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73A1C905">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1C829C38">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1B35C6A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7FAD4EE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7A054EFE">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6D1C2C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D24FAB2">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0179DDDB">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23F01D5D">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4B436A2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指标1：农作物亩均增产率</w:t>
            </w:r>
          </w:p>
        </w:tc>
        <w:tc>
          <w:tcPr>
            <w:tcW w:w="850" w:type="dxa"/>
            <w:tcBorders>
              <w:top w:val="nil"/>
              <w:left w:val="nil"/>
              <w:bottom w:val="single" w:color="auto" w:sz="4" w:space="0"/>
              <w:right w:val="single" w:color="auto" w:sz="4" w:space="0"/>
            </w:tcBorders>
            <w:vAlign w:val="center"/>
          </w:tcPr>
          <w:p w14:paraId="68C260E7">
            <w:pPr>
              <w:widowControl/>
              <w:spacing w:line="240" w:lineRule="exact"/>
              <w:jc w:val="center"/>
              <w:rPr>
                <w:rFonts w:ascii="宋体" w:hAnsi="宋体" w:cs="宋体"/>
                <w:kern w:val="0"/>
                <w:sz w:val="18"/>
                <w:szCs w:val="18"/>
              </w:rPr>
            </w:pPr>
            <w:r>
              <w:rPr>
                <w:rFonts w:hint="eastAsia" w:ascii="宋体" w:hAnsi="宋体" w:cs="宋体"/>
                <w:kern w:val="0"/>
                <w:sz w:val="18"/>
                <w:szCs w:val="18"/>
              </w:rPr>
              <w:t>0.03</w:t>
            </w:r>
          </w:p>
        </w:tc>
        <w:tc>
          <w:tcPr>
            <w:tcW w:w="851" w:type="dxa"/>
            <w:tcBorders>
              <w:top w:val="nil"/>
              <w:left w:val="nil"/>
              <w:bottom w:val="single" w:color="auto" w:sz="4" w:space="0"/>
              <w:right w:val="single" w:color="auto" w:sz="4" w:space="0"/>
            </w:tcBorders>
            <w:vAlign w:val="center"/>
          </w:tcPr>
          <w:p w14:paraId="440E0CAA">
            <w:pPr>
              <w:widowControl/>
              <w:spacing w:line="240" w:lineRule="exact"/>
              <w:jc w:val="center"/>
              <w:rPr>
                <w:rFonts w:ascii="宋体" w:hAnsi="宋体" w:cs="宋体"/>
                <w:kern w:val="0"/>
                <w:sz w:val="18"/>
                <w:szCs w:val="18"/>
              </w:rPr>
            </w:pPr>
            <w:r>
              <w:rPr>
                <w:rFonts w:hint="eastAsia" w:ascii="宋体" w:hAnsi="宋体" w:cs="宋体"/>
                <w:kern w:val="0"/>
                <w:sz w:val="18"/>
                <w:szCs w:val="18"/>
              </w:rPr>
              <w:t>0.03</w:t>
            </w:r>
          </w:p>
        </w:tc>
        <w:tc>
          <w:tcPr>
            <w:tcW w:w="567" w:type="dxa"/>
            <w:gridSpan w:val="2"/>
            <w:tcBorders>
              <w:top w:val="nil"/>
              <w:left w:val="nil"/>
              <w:bottom w:val="single" w:color="auto" w:sz="4" w:space="0"/>
              <w:right w:val="single" w:color="auto" w:sz="4" w:space="0"/>
            </w:tcBorders>
            <w:vAlign w:val="center"/>
          </w:tcPr>
          <w:p w14:paraId="39BB826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0DC879D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72AACCD3">
            <w:pPr>
              <w:widowControl/>
              <w:spacing w:line="240" w:lineRule="exact"/>
              <w:jc w:val="center"/>
              <w:rPr>
                <w:rFonts w:ascii="宋体" w:hAnsi="宋体" w:cs="宋体"/>
                <w:kern w:val="0"/>
                <w:sz w:val="18"/>
                <w:szCs w:val="18"/>
              </w:rPr>
            </w:pPr>
          </w:p>
        </w:tc>
      </w:tr>
      <w:tr w14:paraId="5EE8023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076C8A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6D1634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6187E0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5DA03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011A1D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54BA2A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6BF363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C08BCD2">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A8AADD0">
            <w:pPr>
              <w:widowControl/>
              <w:spacing w:line="240" w:lineRule="exact"/>
              <w:jc w:val="center"/>
              <w:rPr>
                <w:rFonts w:ascii="宋体" w:hAnsi="宋体" w:cs="宋体"/>
                <w:kern w:val="0"/>
                <w:sz w:val="18"/>
                <w:szCs w:val="18"/>
              </w:rPr>
            </w:pPr>
          </w:p>
        </w:tc>
      </w:tr>
      <w:tr w14:paraId="15F0BA8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5C9540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E31D788">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5B0E125">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26043EF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指标1：深松深度合格率</w:t>
            </w:r>
          </w:p>
        </w:tc>
        <w:tc>
          <w:tcPr>
            <w:tcW w:w="850" w:type="dxa"/>
            <w:tcBorders>
              <w:top w:val="nil"/>
              <w:left w:val="nil"/>
              <w:bottom w:val="single" w:color="auto" w:sz="4" w:space="0"/>
              <w:right w:val="single" w:color="auto" w:sz="4" w:space="0"/>
            </w:tcBorders>
            <w:vAlign w:val="center"/>
          </w:tcPr>
          <w:p w14:paraId="5C38520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31044D2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23696B8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1F61549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1055A1D">
            <w:pPr>
              <w:widowControl/>
              <w:spacing w:line="240" w:lineRule="exact"/>
              <w:jc w:val="center"/>
              <w:rPr>
                <w:rFonts w:ascii="宋体" w:hAnsi="宋体" w:cs="宋体"/>
                <w:kern w:val="0"/>
                <w:sz w:val="18"/>
                <w:szCs w:val="18"/>
              </w:rPr>
            </w:pPr>
          </w:p>
        </w:tc>
      </w:tr>
      <w:tr w14:paraId="1843116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9BA3BE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91B75F7">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5595641">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595600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指标2：智慧农机平台覆盖率</w:t>
            </w:r>
          </w:p>
        </w:tc>
        <w:tc>
          <w:tcPr>
            <w:tcW w:w="850" w:type="dxa"/>
            <w:tcBorders>
              <w:top w:val="nil"/>
              <w:left w:val="nil"/>
              <w:bottom w:val="single" w:color="auto" w:sz="4" w:space="0"/>
              <w:right w:val="single" w:color="auto" w:sz="4" w:space="0"/>
            </w:tcBorders>
            <w:vAlign w:val="center"/>
          </w:tcPr>
          <w:p w14:paraId="6392025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4E717D6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13A4ED7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6A1D96C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4200E83E">
            <w:pPr>
              <w:widowControl/>
              <w:spacing w:line="240" w:lineRule="exact"/>
              <w:jc w:val="center"/>
              <w:rPr>
                <w:rFonts w:ascii="宋体" w:hAnsi="宋体" w:cs="宋体"/>
                <w:kern w:val="0"/>
                <w:sz w:val="18"/>
                <w:szCs w:val="18"/>
              </w:rPr>
            </w:pPr>
          </w:p>
        </w:tc>
      </w:tr>
      <w:tr w14:paraId="38498BE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5B8B58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D7FD564">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6EE98BF3">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4C51E45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指标1：深松任务完成率</w:t>
            </w:r>
          </w:p>
        </w:tc>
        <w:tc>
          <w:tcPr>
            <w:tcW w:w="850" w:type="dxa"/>
            <w:tcBorders>
              <w:top w:val="nil"/>
              <w:left w:val="nil"/>
              <w:bottom w:val="single" w:color="auto" w:sz="4" w:space="0"/>
              <w:right w:val="single" w:color="auto" w:sz="4" w:space="0"/>
            </w:tcBorders>
            <w:vAlign w:val="center"/>
          </w:tcPr>
          <w:p w14:paraId="5F50EB6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605C533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43D35D9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1D88D9B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E0B35BA">
            <w:pPr>
              <w:widowControl/>
              <w:spacing w:line="240" w:lineRule="exact"/>
              <w:jc w:val="center"/>
              <w:rPr>
                <w:rFonts w:ascii="宋体" w:hAnsi="宋体" w:cs="宋体"/>
                <w:kern w:val="0"/>
                <w:sz w:val="18"/>
                <w:szCs w:val="18"/>
              </w:rPr>
            </w:pPr>
          </w:p>
        </w:tc>
      </w:tr>
      <w:tr w14:paraId="4C192EA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1678FF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D00A91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0F2EFA5">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4F8D88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95CC92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0DF4FB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13236F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E7A4DDA">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05614AC">
            <w:pPr>
              <w:widowControl/>
              <w:spacing w:line="240" w:lineRule="exact"/>
              <w:jc w:val="center"/>
              <w:rPr>
                <w:rFonts w:ascii="宋体" w:hAnsi="宋体" w:cs="宋体"/>
                <w:kern w:val="0"/>
                <w:sz w:val="18"/>
                <w:szCs w:val="18"/>
              </w:rPr>
            </w:pPr>
          </w:p>
        </w:tc>
      </w:tr>
      <w:tr w14:paraId="0186E634">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vAlign w:val="center"/>
          </w:tcPr>
          <w:p w14:paraId="38E2E02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6FD358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6E9AC88">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729BDE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7121569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69BEA8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2701B3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62DDB5E">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2497767">
            <w:pPr>
              <w:widowControl/>
              <w:spacing w:line="240" w:lineRule="exact"/>
              <w:jc w:val="center"/>
              <w:rPr>
                <w:rFonts w:ascii="宋体" w:hAnsi="宋体" w:cs="宋体"/>
                <w:kern w:val="0"/>
                <w:sz w:val="18"/>
                <w:szCs w:val="18"/>
              </w:rPr>
            </w:pPr>
          </w:p>
        </w:tc>
      </w:tr>
      <w:tr w14:paraId="61AB4CD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5F0F4B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534F319">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8A1FF0C">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2E3848A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6276065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FFA6F3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D8376E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B2795D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BAF17F8">
            <w:pPr>
              <w:widowControl/>
              <w:spacing w:line="240" w:lineRule="exact"/>
              <w:jc w:val="center"/>
              <w:rPr>
                <w:rFonts w:ascii="宋体" w:hAnsi="宋体" w:cs="宋体"/>
                <w:kern w:val="0"/>
                <w:sz w:val="18"/>
                <w:szCs w:val="18"/>
              </w:rPr>
            </w:pPr>
          </w:p>
        </w:tc>
      </w:tr>
      <w:tr w14:paraId="5061F0A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CCE145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CA0B29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A213D23">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293852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D4D5AF5">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543751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ECCFD8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26C2762">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5DF1E70">
            <w:pPr>
              <w:widowControl/>
              <w:spacing w:line="240" w:lineRule="exact"/>
              <w:jc w:val="center"/>
              <w:rPr>
                <w:rFonts w:ascii="宋体" w:hAnsi="宋体" w:cs="宋体"/>
                <w:kern w:val="0"/>
                <w:sz w:val="18"/>
                <w:szCs w:val="18"/>
              </w:rPr>
            </w:pPr>
          </w:p>
        </w:tc>
      </w:tr>
      <w:tr w14:paraId="37B3CBB4">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vAlign w:val="center"/>
          </w:tcPr>
          <w:p w14:paraId="7C16CD4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BA6145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622416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A6F366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B7C79C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39837C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91A98A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958FC90">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E51FCA6">
            <w:pPr>
              <w:widowControl/>
              <w:spacing w:line="240" w:lineRule="exact"/>
              <w:jc w:val="center"/>
              <w:rPr>
                <w:rFonts w:ascii="宋体" w:hAnsi="宋体" w:cs="宋体"/>
                <w:kern w:val="0"/>
                <w:sz w:val="18"/>
                <w:szCs w:val="18"/>
              </w:rPr>
            </w:pPr>
          </w:p>
        </w:tc>
      </w:tr>
      <w:tr w14:paraId="2883983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330F4D9">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59130A8D">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5EF8D68A">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D846B7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050C518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指标1：带动农作物经济</w:t>
            </w:r>
          </w:p>
        </w:tc>
        <w:tc>
          <w:tcPr>
            <w:tcW w:w="850" w:type="dxa"/>
            <w:tcBorders>
              <w:top w:val="nil"/>
              <w:left w:val="nil"/>
              <w:bottom w:val="single" w:color="auto" w:sz="4" w:space="0"/>
              <w:right w:val="single" w:color="auto" w:sz="4" w:space="0"/>
            </w:tcBorders>
            <w:vAlign w:val="center"/>
          </w:tcPr>
          <w:p w14:paraId="37D7B6B4">
            <w:pPr>
              <w:widowControl/>
              <w:spacing w:line="240" w:lineRule="exact"/>
              <w:jc w:val="center"/>
              <w:rPr>
                <w:rFonts w:ascii="宋体" w:hAnsi="宋体" w:cs="宋体"/>
                <w:kern w:val="0"/>
                <w:sz w:val="18"/>
                <w:szCs w:val="18"/>
              </w:rPr>
            </w:pPr>
            <w:r>
              <w:rPr>
                <w:rFonts w:hint="eastAsia" w:ascii="宋体" w:hAnsi="宋体" w:cs="宋体"/>
                <w:kern w:val="0"/>
                <w:sz w:val="18"/>
                <w:szCs w:val="18"/>
              </w:rPr>
              <w:t>3.2</w:t>
            </w:r>
          </w:p>
        </w:tc>
        <w:tc>
          <w:tcPr>
            <w:tcW w:w="851" w:type="dxa"/>
            <w:tcBorders>
              <w:top w:val="nil"/>
              <w:left w:val="nil"/>
              <w:bottom w:val="single" w:color="auto" w:sz="4" w:space="0"/>
              <w:right w:val="single" w:color="auto" w:sz="4" w:space="0"/>
            </w:tcBorders>
            <w:vAlign w:val="center"/>
          </w:tcPr>
          <w:p w14:paraId="60A2D0C0">
            <w:pPr>
              <w:widowControl/>
              <w:spacing w:line="240" w:lineRule="exact"/>
              <w:jc w:val="center"/>
              <w:rPr>
                <w:rFonts w:ascii="宋体" w:hAnsi="宋体" w:cs="宋体"/>
                <w:kern w:val="0"/>
                <w:sz w:val="18"/>
                <w:szCs w:val="18"/>
              </w:rPr>
            </w:pPr>
            <w:r>
              <w:rPr>
                <w:rFonts w:hint="eastAsia" w:ascii="宋体" w:hAnsi="宋体" w:cs="宋体"/>
                <w:kern w:val="0"/>
                <w:sz w:val="18"/>
                <w:szCs w:val="18"/>
              </w:rPr>
              <w:t>3.2</w:t>
            </w:r>
          </w:p>
        </w:tc>
        <w:tc>
          <w:tcPr>
            <w:tcW w:w="567" w:type="dxa"/>
            <w:gridSpan w:val="2"/>
            <w:tcBorders>
              <w:top w:val="nil"/>
              <w:left w:val="nil"/>
              <w:bottom w:val="single" w:color="auto" w:sz="4" w:space="0"/>
              <w:right w:val="single" w:color="auto" w:sz="4" w:space="0"/>
            </w:tcBorders>
            <w:vAlign w:val="center"/>
          </w:tcPr>
          <w:p w14:paraId="7F7E13E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4CA1DC3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46B0ED81">
            <w:pPr>
              <w:widowControl/>
              <w:spacing w:line="240" w:lineRule="exact"/>
              <w:jc w:val="center"/>
              <w:rPr>
                <w:rFonts w:ascii="宋体" w:hAnsi="宋体" w:cs="宋体"/>
                <w:kern w:val="0"/>
                <w:sz w:val="18"/>
                <w:szCs w:val="18"/>
              </w:rPr>
            </w:pPr>
          </w:p>
        </w:tc>
      </w:tr>
      <w:tr w14:paraId="4358D4A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C5E3E3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3F02FF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6B979CE">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5B3EFB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指标2：降低作业成本</w:t>
            </w:r>
          </w:p>
        </w:tc>
        <w:tc>
          <w:tcPr>
            <w:tcW w:w="850" w:type="dxa"/>
            <w:tcBorders>
              <w:top w:val="nil"/>
              <w:left w:val="nil"/>
              <w:bottom w:val="single" w:color="auto" w:sz="4" w:space="0"/>
              <w:right w:val="single" w:color="auto" w:sz="4" w:space="0"/>
            </w:tcBorders>
            <w:vAlign w:val="center"/>
          </w:tcPr>
          <w:p w14:paraId="5AB9CFBD">
            <w:pPr>
              <w:widowControl/>
              <w:spacing w:line="240" w:lineRule="exact"/>
              <w:jc w:val="center"/>
              <w:rPr>
                <w:rFonts w:ascii="宋体" w:hAnsi="宋体" w:cs="宋体"/>
                <w:kern w:val="0"/>
                <w:sz w:val="18"/>
                <w:szCs w:val="18"/>
              </w:rPr>
            </w:pPr>
            <w:r>
              <w:rPr>
                <w:rFonts w:hint="eastAsia" w:ascii="宋体" w:hAnsi="宋体" w:cs="宋体"/>
                <w:kern w:val="0"/>
                <w:sz w:val="18"/>
                <w:szCs w:val="18"/>
              </w:rPr>
              <w:t>0.003</w:t>
            </w:r>
          </w:p>
        </w:tc>
        <w:tc>
          <w:tcPr>
            <w:tcW w:w="851" w:type="dxa"/>
            <w:tcBorders>
              <w:top w:val="nil"/>
              <w:left w:val="nil"/>
              <w:bottom w:val="single" w:color="auto" w:sz="4" w:space="0"/>
              <w:right w:val="single" w:color="auto" w:sz="4" w:space="0"/>
            </w:tcBorders>
            <w:vAlign w:val="center"/>
          </w:tcPr>
          <w:p w14:paraId="76BA5D56">
            <w:pPr>
              <w:widowControl/>
              <w:spacing w:line="240" w:lineRule="exact"/>
              <w:jc w:val="center"/>
              <w:rPr>
                <w:rFonts w:ascii="宋体" w:hAnsi="宋体" w:cs="宋体"/>
                <w:kern w:val="0"/>
                <w:sz w:val="18"/>
                <w:szCs w:val="18"/>
              </w:rPr>
            </w:pPr>
            <w:r>
              <w:rPr>
                <w:rFonts w:hint="eastAsia" w:ascii="宋体" w:hAnsi="宋体" w:cs="宋体"/>
                <w:kern w:val="0"/>
                <w:sz w:val="18"/>
                <w:szCs w:val="18"/>
              </w:rPr>
              <w:t>0.003</w:t>
            </w:r>
          </w:p>
        </w:tc>
        <w:tc>
          <w:tcPr>
            <w:tcW w:w="567" w:type="dxa"/>
            <w:gridSpan w:val="2"/>
            <w:tcBorders>
              <w:top w:val="nil"/>
              <w:left w:val="nil"/>
              <w:bottom w:val="single" w:color="auto" w:sz="4" w:space="0"/>
              <w:right w:val="single" w:color="auto" w:sz="4" w:space="0"/>
            </w:tcBorders>
            <w:vAlign w:val="center"/>
          </w:tcPr>
          <w:p w14:paraId="5D0B890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592F1A8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23E47537">
            <w:pPr>
              <w:widowControl/>
              <w:spacing w:line="240" w:lineRule="exact"/>
              <w:jc w:val="center"/>
              <w:rPr>
                <w:rFonts w:ascii="宋体" w:hAnsi="宋体" w:cs="宋体"/>
                <w:kern w:val="0"/>
                <w:sz w:val="18"/>
                <w:szCs w:val="18"/>
              </w:rPr>
            </w:pPr>
          </w:p>
        </w:tc>
      </w:tr>
      <w:tr w14:paraId="4A665B78">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61F443D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D99ECD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0223C6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4B9296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777D6281">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7851B3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EB5553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7F8A37B">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D6924AD">
            <w:pPr>
              <w:widowControl/>
              <w:spacing w:line="240" w:lineRule="exact"/>
              <w:jc w:val="center"/>
              <w:rPr>
                <w:rFonts w:ascii="宋体" w:hAnsi="宋体" w:cs="宋体"/>
                <w:kern w:val="0"/>
                <w:sz w:val="18"/>
                <w:szCs w:val="18"/>
              </w:rPr>
            </w:pPr>
          </w:p>
        </w:tc>
      </w:tr>
      <w:tr w14:paraId="1552CD1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6F933A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A809507">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6CA7D538">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178C0B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0AC0AC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4E31CF8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505443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F64C0D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C10D840">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5CD5AE0">
            <w:pPr>
              <w:widowControl/>
              <w:spacing w:line="240" w:lineRule="exact"/>
              <w:jc w:val="center"/>
              <w:rPr>
                <w:rFonts w:ascii="宋体" w:hAnsi="宋体" w:cs="宋体"/>
                <w:kern w:val="0"/>
                <w:sz w:val="18"/>
                <w:szCs w:val="18"/>
              </w:rPr>
            </w:pPr>
          </w:p>
        </w:tc>
      </w:tr>
      <w:tr w14:paraId="07657D2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CF7751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263CD3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2733ADB">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3DE3DE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FD6582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C46C67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C5AC56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33BE77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F9EE4D5">
            <w:pPr>
              <w:widowControl/>
              <w:spacing w:line="240" w:lineRule="exact"/>
              <w:jc w:val="center"/>
              <w:rPr>
                <w:rFonts w:ascii="宋体" w:hAnsi="宋体" w:cs="宋体"/>
                <w:kern w:val="0"/>
                <w:sz w:val="18"/>
                <w:szCs w:val="18"/>
              </w:rPr>
            </w:pPr>
          </w:p>
        </w:tc>
      </w:tr>
      <w:tr w14:paraId="2CCA2AB3">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1C9B6CD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C830914">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2BE177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D457BF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47101C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6DE6E1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C51566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6E6517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5782A1D">
            <w:pPr>
              <w:widowControl/>
              <w:spacing w:line="240" w:lineRule="exact"/>
              <w:jc w:val="center"/>
              <w:rPr>
                <w:rFonts w:ascii="宋体" w:hAnsi="宋体" w:cs="宋体"/>
                <w:kern w:val="0"/>
                <w:sz w:val="18"/>
                <w:szCs w:val="18"/>
              </w:rPr>
            </w:pPr>
          </w:p>
        </w:tc>
      </w:tr>
      <w:tr w14:paraId="465E599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0AC5D1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229F6EC">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324E484F">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1EE8915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0B359E1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指标1：促进农作物生产率</w:t>
            </w:r>
          </w:p>
        </w:tc>
        <w:tc>
          <w:tcPr>
            <w:tcW w:w="850" w:type="dxa"/>
            <w:tcBorders>
              <w:top w:val="nil"/>
              <w:left w:val="nil"/>
              <w:bottom w:val="single" w:color="auto" w:sz="4" w:space="0"/>
              <w:right w:val="single" w:color="auto" w:sz="4" w:space="0"/>
            </w:tcBorders>
            <w:vAlign w:val="center"/>
          </w:tcPr>
          <w:p w14:paraId="2E2E070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76C4B3D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6A0643B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14AE458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58ED068B">
            <w:pPr>
              <w:widowControl/>
              <w:spacing w:line="240" w:lineRule="exact"/>
              <w:jc w:val="center"/>
              <w:rPr>
                <w:rFonts w:ascii="宋体" w:hAnsi="宋体" w:cs="宋体"/>
                <w:kern w:val="0"/>
                <w:sz w:val="18"/>
                <w:szCs w:val="18"/>
              </w:rPr>
            </w:pPr>
          </w:p>
        </w:tc>
      </w:tr>
      <w:tr w14:paraId="6F68D55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8D5499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44BAA5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770B088">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FDEB4E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344345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929A7D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9A4E82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E29117A">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2232865">
            <w:pPr>
              <w:widowControl/>
              <w:spacing w:line="240" w:lineRule="exact"/>
              <w:jc w:val="center"/>
              <w:rPr>
                <w:rFonts w:ascii="宋体" w:hAnsi="宋体" w:cs="宋体"/>
                <w:kern w:val="0"/>
                <w:sz w:val="18"/>
                <w:szCs w:val="18"/>
              </w:rPr>
            </w:pPr>
          </w:p>
        </w:tc>
      </w:tr>
      <w:tr w14:paraId="43564263">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14:paraId="61DD127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B7BBBA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D4B685F">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6384F5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580740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302C7E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451341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7266460">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08F919F">
            <w:pPr>
              <w:widowControl/>
              <w:spacing w:line="240" w:lineRule="exact"/>
              <w:jc w:val="center"/>
              <w:rPr>
                <w:rFonts w:ascii="宋体" w:hAnsi="宋体" w:cs="宋体"/>
                <w:kern w:val="0"/>
                <w:sz w:val="18"/>
                <w:szCs w:val="18"/>
              </w:rPr>
            </w:pPr>
          </w:p>
        </w:tc>
      </w:tr>
      <w:tr w14:paraId="722684A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EEEC1D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A05DF43">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3B70631">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1BC65F2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指标1：缩短作物生育期</w:t>
            </w:r>
          </w:p>
        </w:tc>
        <w:tc>
          <w:tcPr>
            <w:tcW w:w="850" w:type="dxa"/>
            <w:tcBorders>
              <w:top w:val="nil"/>
              <w:left w:val="nil"/>
              <w:bottom w:val="single" w:color="auto" w:sz="4" w:space="0"/>
              <w:right w:val="single" w:color="auto" w:sz="4" w:space="0"/>
            </w:tcBorders>
            <w:vAlign w:val="center"/>
          </w:tcPr>
          <w:p w14:paraId="5829EC39">
            <w:pPr>
              <w:widowControl/>
              <w:spacing w:line="240" w:lineRule="exact"/>
              <w:rPr>
                <w:rFonts w:ascii="宋体" w:hAnsi="宋体" w:cs="宋体"/>
                <w:kern w:val="0"/>
                <w:sz w:val="18"/>
                <w:szCs w:val="18"/>
              </w:rPr>
            </w:pPr>
            <w:r>
              <w:rPr>
                <w:rFonts w:hint="eastAsia" w:ascii="宋体" w:hAnsi="宋体" w:cs="宋体"/>
                <w:kern w:val="0"/>
                <w:sz w:val="18"/>
                <w:szCs w:val="18"/>
              </w:rPr>
              <w:t>0.0004</w:t>
            </w:r>
          </w:p>
        </w:tc>
        <w:tc>
          <w:tcPr>
            <w:tcW w:w="851" w:type="dxa"/>
            <w:tcBorders>
              <w:top w:val="nil"/>
              <w:left w:val="nil"/>
              <w:bottom w:val="single" w:color="auto" w:sz="4" w:space="0"/>
              <w:right w:val="single" w:color="auto" w:sz="4" w:space="0"/>
            </w:tcBorders>
            <w:vAlign w:val="center"/>
          </w:tcPr>
          <w:p w14:paraId="7F2619C9">
            <w:pPr>
              <w:widowControl/>
              <w:spacing w:line="240" w:lineRule="exact"/>
              <w:jc w:val="center"/>
              <w:rPr>
                <w:rFonts w:ascii="宋体" w:hAnsi="宋体" w:cs="宋体"/>
                <w:kern w:val="0"/>
                <w:sz w:val="18"/>
                <w:szCs w:val="18"/>
              </w:rPr>
            </w:pPr>
            <w:r>
              <w:rPr>
                <w:rFonts w:hint="eastAsia" w:ascii="宋体" w:hAnsi="宋体" w:cs="宋体"/>
                <w:kern w:val="0"/>
                <w:sz w:val="18"/>
                <w:szCs w:val="18"/>
              </w:rPr>
              <w:t>0.0004</w:t>
            </w:r>
          </w:p>
        </w:tc>
        <w:tc>
          <w:tcPr>
            <w:tcW w:w="567" w:type="dxa"/>
            <w:gridSpan w:val="2"/>
            <w:tcBorders>
              <w:top w:val="nil"/>
              <w:left w:val="nil"/>
              <w:bottom w:val="single" w:color="auto" w:sz="4" w:space="0"/>
              <w:right w:val="single" w:color="auto" w:sz="4" w:space="0"/>
            </w:tcBorders>
            <w:vAlign w:val="center"/>
          </w:tcPr>
          <w:p w14:paraId="5801731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24F93BB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66ECFD60">
            <w:pPr>
              <w:widowControl/>
              <w:spacing w:line="240" w:lineRule="exact"/>
              <w:jc w:val="center"/>
              <w:rPr>
                <w:rFonts w:ascii="宋体" w:hAnsi="宋体" w:cs="宋体"/>
                <w:kern w:val="0"/>
                <w:sz w:val="18"/>
                <w:szCs w:val="18"/>
              </w:rPr>
            </w:pPr>
          </w:p>
        </w:tc>
      </w:tr>
      <w:tr w14:paraId="1566417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67D075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3A9A39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5CDF6C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49654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1972D8B1">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DB41CC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D5A849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5F52A4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E6742B9">
            <w:pPr>
              <w:widowControl/>
              <w:spacing w:line="240" w:lineRule="exact"/>
              <w:jc w:val="center"/>
              <w:rPr>
                <w:rFonts w:ascii="宋体" w:hAnsi="宋体" w:cs="宋体"/>
                <w:kern w:val="0"/>
                <w:sz w:val="18"/>
                <w:szCs w:val="18"/>
              </w:rPr>
            </w:pPr>
          </w:p>
        </w:tc>
      </w:tr>
      <w:tr w14:paraId="678DC778">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5AA3DEA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786559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BB5F49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9902E5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9CCF2B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1EB7AE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EB5098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2DC31D8">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23C74C2">
            <w:pPr>
              <w:widowControl/>
              <w:spacing w:line="240" w:lineRule="exact"/>
              <w:jc w:val="center"/>
              <w:rPr>
                <w:rFonts w:ascii="宋体" w:hAnsi="宋体" w:cs="宋体"/>
                <w:kern w:val="0"/>
                <w:sz w:val="18"/>
                <w:szCs w:val="18"/>
              </w:rPr>
            </w:pPr>
          </w:p>
        </w:tc>
      </w:tr>
      <w:tr w14:paraId="5E1188E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B52DE9D">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70E2A766">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5C0AFD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5CFBED3F">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3AAB260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指标1：用户满意度</w:t>
            </w:r>
          </w:p>
        </w:tc>
        <w:tc>
          <w:tcPr>
            <w:tcW w:w="850" w:type="dxa"/>
            <w:tcBorders>
              <w:top w:val="nil"/>
              <w:left w:val="nil"/>
              <w:bottom w:val="single" w:color="auto" w:sz="4" w:space="0"/>
              <w:right w:val="single" w:color="auto" w:sz="4" w:space="0"/>
            </w:tcBorders>
            <w:vAlign w:val="center"/>
          </w:tcPr>
          <w:p w14:paraId="3679F53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1F6A33B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52C8114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715052E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58123D6">
            <w:pPr>
              <w:widowControl/>
              <w:spacing w:line="240" w:lineRule="exact"/>
              <w:jc w:val="center"/>
              <w:rPr>
                <w:rFonts w:ascii="宋体" w:hAnsi="宋体" w:cs="宋体"/>
                <w:kern w:val="0"/>
                <w:sz w:val="18"/>
                <w:szCs w:val="18"/>
              </w:rPr>
            </w:pPr>
          </w:p>
        </w:tc>
      </w:tr>
      <w:tr w14:paraId="1FC9D02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6F119BA">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3A29300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76AFCFF">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CA1040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1A0D9A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DF411B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D29E93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B47986A">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27AF410">
            <w:pPr>
              <w:widowControl/>
              <w:spacing w:line="240" w:lineRule="exact"/>
              <w:jc w:val="center"/>
              <w:rPr>
                <w:rFonts w:ascii="宋体" w:hAnsi="宋体" w:cs="宋体"/>
                <w:kern w:val="0"/>
                <w:sz w:val="18"/>
                <w:szCs w:val="18"/>
              </w:rPr>
            </w:pPr>
          </w:p>
        </w:tc>
      </w:tr>
      <w:tr w14:paraId="57751F78">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14:paraId="51577AA1">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0CDF006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71E3573">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EB4A16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4B3455D1">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5DC64C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FBBE35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ADEB089">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5AA350A">
            <w:pPr>
              <w:widowControl/>
              <w:spacing w:line="240" w:lineRule="exact"/>
              <w:jc w:val="center"/>
              <w:rPr>
                <w:rFonts w:ascii="宋体" w:hAnsi="宋体" w:cs="宋体"/>
                <w:kern w:val="0"/>
                <w:sz w:val="18"/>
                <w:szCs w:val="18"/>
              </w:rPr>
            </w:pPr>
          </w:p>
        </w:tc>
      </w:tr>
      <w:tr w14:paraId="02E0A86D">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4AC5E8E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1411631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14:paraId="31C56BE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6BC36A69">
            <w:pPr>
              <w:widowControl/>
              <w:spacing w:line="240" w:lineRule="exact"/>
              <w:jc w:val="center"/>
              <w:rPr>
                <w:rFonts w:ascii="宋体" w:hAnsi="宋体" w:cs="宋体"/>
                <w:kern w:val="0"/>
                <w:sz w:val="18"/>
                <w:szCs w:val="18"/>
              </w:rPr>
            </w:pPr>
          </w:p>
        </w:tc>
      </w:tr>
      <w:tr w14:paraId="7F6EE7CA">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3277F07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092660A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703FF07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vAlign w:val="center"/>
          </w:tcPr>
          <w:p w14:paraId="03017597">
            <w:pPr>
              <w:widowControl/>
              <w:spacing w:line="240" w:lineRule="exact"/>
              <w:jc w:val="center"/>
              <w:rPr>
                <w:rFonts w:ascii="宋体" w:hAnsi="宋体" w:cs="宋体"/>
                <w:kern w:val="0"/>
                <w:sz w:val="18"/>
                <w:szCs w:val="18"/>
              </w:rPr>
            </w:pPr>
          </w:p>
        </w:tc>
      </w:tr>
    </w:tbl>
    <w:p w14:paraId="56533D58">
      <w:pPr>
        <w:rPr>
          <w:szCs w:val="21"/>
        </w:rPr>
      </w:pPr>
      <w:r>
        <w:rPr>
          <w:rFonts w:hint="eastAsia"/>
          <w:szCs w:val="21"/>
        </w:rPr>
        <w:t>注：其中预算执行率固定为10分，其中各项指标90分，总分100分。</w:t>
      </w:r>
    </w:p>
    <w:p w14:paraId="6BF591A0">
      <w:pPr>
        <w:spacing w:line="520" w:lineRule="exact"/>
        <w:jc w:val="center"/>
        <w:rPr>
          <w:rFonts w:cs="宋体" w:asciiTheme="majorEastAsia" w:hAnsiTheme="majorEastAsia" w:eastAsiaTheme="majorEastAsia"/>
          <w:kern w:val="0"/>
          <w:sz w:val="44"/>
          <w:szCs w:val="44"/>
          <w:lang w:val="zh-CN"/>
        </w:rPr>
      </w:pPr>
      <w:r>
        <w:rPr>
          <w:rFonts w:hint="eastAsia" w:cs="宋体" w:asciiTheme="majorEastAsia" w:hAnsiTheme="majorEastAsia" w:eastAsiaTheme="majorEastAsia"/>
          <w:kern w:val="0"/>
          <w:sz w:val="44"/>
          <w:szCs w:val="44"/>
          <w:lang w:val="zh-CN"/>
        </w:rPr>
        <w:t>2019年小型农田水利工程管护项目支出绩效自评报告</w:t>
      </w:r>
    </w:p>
    <w:p w14:paraId="111338B9">
      <w:pPr>
        <w:adjustRightInd w:val="0"/>
        <w:snapToGrid w:val="0"/>
        <w:ind w:firstLine="640" w:firstLineChars="200"/>
        <w:rPr>
          <w:rFonts w:ascii="黑体" w:hAnsi="黑体" w:eastAsia="黑体"/>
          <w:sz w:val="32"/>
          <w:szCs w:val="32"/>
        </w:rPr>
      </w:pPr>
      <w:r>
        <w:rPr>
          <w:rFonts w:hint="eastAsia" w:ascii="黑体" w:hAnsi="黑体" w:eastAsia="黑体"/>
          <w:sz w:val="32"/>
          <w:szCs w:val="32"/>
        </w:rPr>
        <w:t>一、基本情况</w:t>
      </w:r>
    </w:p>
    <w:p w14:paraId="03D0F0BA">
      <w:pPr>
        <w:adjustRightInd w:val="0"/>
        <w:snapToGrid w:val="0"/>
        <w:ind w:firstLine="640" w:firstLineChars="200"/>
        <w:outlineLvl w:val="0"/>
        <w:rPr>
          <w:rFonts w:ascii="仿宋_GB2312" w:eastAsia="仿宋_GB2312"/>
          <w:sz w:val="32"/>
          <w:szCs w:val="32"/>
        </w:rPr>
      </w:pPr>
      <w:r>
        <w:rPr>
          <w:rFonts w:hint="eastAsia" w:ascii="仿宋_GB2312" w:eastAsia="仿宋_GB2312"/>
          <w:sz w:val="32"/>
          <w:szCs w:val="32"/>
        </w:rPr>
        <w:t>（一）项目概况。</w:t>
      </w:r>
    </w:p>
    <w:p w14:paraId="38FA71A7">
      <w:pPr>
        <w:widowControl/>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遵化市 2019 年小型农田水利工程管护项目马蹄峪塘坝维修养护工程位于遵化市侯家寨乡马蹄峪村村北。该项目主要建设内容为新建消力坎和新建浆砌石护坡。项目总投资15万元，为中央财政资金。该项目旨在减轻水流对坝脚的冲刷，有利于塘坝自身安全，更好的保障了农民灌溉用水，改善塘坝排洪能力，增强抵御自然灾害能力，提高粮食生产能力。</w:t>
      </w:r>
    </w:p>
    <w:p w14:paraId="71B7BBBD">
      <w:pPr>
        <w:numPr>
          <w:ilvl w:val="0"/>
          <w:numId w:val="1"/>
        </w:numPr>
        <w:adjustRightInd w:val="0"/>
        <w:snapToGrid w:val="0"/>
        <w:ind w:firstLine="640" w:firstLineChars="200"/>
        <w:rPr>
          <w:rFonts w:ascii="仿宋_GB2312" w:eastAsia="仿宋_GB2312"/>
          <w:sz w:val="32"/>
          <w:szCs w:val="32"/>
        </w:rPr>
      </w:pPr>
      <w:r>
        <w:rPr>
          <w:rFonts w:hint="eastAsia" w:ascii="仿宋_GB2312" w:eastAsia="仿宋_GB2312"/>
          <w:sz w:val="32"/>
          <w:szCs w:val="32"/>
        </w:rPr>
        <w:t>项目绩效目标。</w:t>
      </w:r>
    </w:p>
    <w:p w14:paraId="3B07B6BD">
      <w:pPr>
        <w:widowControl/>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（1）经济效益：</w:t>
      </w:r>
      <w:r>
        <w:rPr>
          <w:rFonts w:hint="eastAsia" w:ascii="仿宋" w:hAnsi="仿宋" w:eastAsia="仿宋" w:cs="仿宋"/>
          <w:color w:val="333333"/>
          <w:sz w:val="32"/>
          <w:szCs w:val="32"/>
        </w:rPr>
        <w:t>项目建成后，年增加粮食产量6万kg，直接受益农民年纯收入增加总额12万元。</w:t>
      </w:r>
    </w:p>
    <w:p w14:paraId="7C284151">
      <w:pPr>
        <w:widowControl/>
        <w:adjustRightInd w:val="0"/>
        <w:snapToGrid w:val="0"/>
        <w:ind w:firstLine="640" w:firstLineChars="200"/>
        <w:rPr>
          <w:rFonts w:ascii="仿宋" w:hAnsi="仿宋" w:eastAsia="仿宋" w:cs="仿宋"/>
          <w:color w:val="333333"/>
          <w:sz w:val="32"/>
          <w:szCs w:val="32"/>
        </w:rPr>
      </w:pPr>
      <w:r>
        <w:rPr>
          <w:rFonts w:hint="eastAsia" w:ascii="仿宋" w:hAnsi="仿宋" w:eastAsia="仿宋" w:cs="仿宋"/>
          <w:sz w:val="32"/>
          <w:szCs w:val="32"/>
        </w:rPr>
        <w:t>（2）社会效益：</w:t>
      </w:r>
      <w:r>
        <w:rPr>
          <w:rFonts w:hint="eastAsia" w:ascii="仿宋" w:hAnsi="仿宋" w:eastAsia="仿宋" w:cs="仿宋"/>
          <w:color w:val="333333"/>
          <w:sz w:val="32"/>
          <w:szCs w:val="32"/>
        </w:rPr>
        <w:t>项目建成后，年直接受益农业人口数增长600人。</w:t>
      </w:r>
    </w:p>
    <w:p w14:paraId="1BF53E98">
      <w:pPr>
        <w:widowControl/>
        <w:adjustRightInd w:val="0"/>
        <w:snapToGrid w:val="0"/>
        <w:ind w:firstLine="640" w:firstLineChars="200"/>
        <w:rPr>
          <w:rFonts w:ascii="仿宋" w:hAnsi="仿宋" w:eastAsia="仿宋" w:cs="仿宋"/>
          <w:color w:val="333333"/>
          <w:sz w:val="32"/>
          <w:szCs w:val="32"/>
        </w:rPr>
      </w:pPr>
      <w:r>
        <w:rPr>
          <w:rFonts w:hint="eastAsia" w:ascii="仿宋" w:hAnsi="仿宋" w:eastAsia="仿宋" w:cs="仿宋"/>
          <w:sz w:val="32"/>
          <w:szCs w:val="32"/>
        </w:rPr>
        <w:t>（3）生态效益：</w:t>
      </w:r>
      <w:r>
        <w:rPr>
          <w:rFonts w:hint="eastAsia" w:ascii="仿宋" w:hAnsi="仿宋" w:eastAsia="仿宋" w:cs="仿宋"/>
          <w:color w:val="333333"/>
          <w:sz w:val="32"/>
          <w:szCs w:val="32"/>
        </w:rPr>
        <w:t>项目实施后增强抵御自然灾害的能力，改善和优化区域生态进一步改善农田小气候，使农业生态环境得以良性发展。</w:t>
      </w:r>
    </w:p>
    <w:p w14:paraId="5DFD04EE">
      <w:pPr>
        <w:widowControl/>
        <w:adjustRightInd w:val="0"/>
        <w:snapToGrid w:val="0"/>
        <w:ind w:firstLine="640" w:firstLineChars="200"/>
        <w:rPr>
          <w:rFonts w:ascii="仿宋" w:hAnsi="仿宋" w:eastAsia="仿宋" w:cs="仿宋"/>
          <w:color w:val="333333"/>
          <w:sz w:val="32"/>
          <w:szCs w:val="32"/>
        </w:rPr>
      </w:pPr>
      <w:r>
        <w:rPr>
          <w:rFonts w:hint="eastAsia" w:ascii="仿宋" w:hAnsi="仿宋" w:eastAsia="仿宋" w:cs="仿宋"/>
          <w:sz w:val="32"/>
          <w:szCs w:val="32"/>
        </w:rPr>
        <w:t>（4）可持续影响：</w:t>
      </w:r>
      <w:r>
        <w:rPr>
          <w:rFonts w:hint="eastAsia" w:ascii="仿宋" w:hAnsi="仿宋" w:eastAsia="仿宋" w:cs="仿宋"/>
          <w:color w:val="333333"/>
          <w:sz w:val="32"/>
          <w:szCs w:val="32"/>
        </w:rPr>
        <w:t>努力实现经济效益、社会效益和生态效益的统一，促进土地资源的可持续利用。项目的实施，提升了耕地质量，改善了农业基本生产条件，增强了抗御自然灾害的能力，促进了农业可持续发展。</w:t>
      </w:r>
    </w:p>
    <w:p w14:paraId="7BFF3ED6">
      <w:pPr>
        <w:adjustRightInd w:val="0"/>
        <w:snapToGrid w:val="0"/>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6B006B26">
      <w:pPr>
        <w:adjustRightInd w:val="0"/>
        <w:snapToGrid w:val="0"/>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14:paraId="41887B67">
      <w:pPr>
        <w:adjustRightInd w:val="0"/>
        <w:snapToGrid w:val="0"/>
        <w:ind w:firstLine="640" w:firstLineChars="200"/>
        <w:rPr>
          <w:rFonts w:ascii="仿宋_GB2312" w:eastAsia="仿宋_GB2312"/>
          <w:sz w:val="32"/>
          <w:szCs w:val="32"/>
        </w:rPr>
      </w:pPr>
      <w:r>
        <w:rPr>
          <w:rFonts w:hint="eastAsia" w:ascii="仿宋_GB2312" w:eastAsia="仿宋_GB2312"/>
          <w:sz w:val="32"/>
          <w:szCs w:val="32"/>
        </w:rPr>
        <w:t>开展</w:t>
      </w:r>
      <w:r>
        <w:rPr>
          <w:rFonts w:hint="eastAsia" w:ascii="仿宋" w:hAnsi="仿宋" w:eastAsia="仿宋" w:cs="仿宋"/>
          <w:sz w:val="32"/>
          <w:szCs w:val="32"/>
        </w:rPr>
        <w:t xml:space="preserve"> 2019 年小型农田水利工程管护项目</w:t>
      </w:r>
      <w:r>
        <w:rPr>
          <w:rFonts w:hint="eastAsia" w:ascii="仿宋_GB2312" w:eastAsia="仿宋_GB2312"/>
          <w:sz w:val="32"/>
          <w:szCs w:val="32"/>
        </w:rPr>
        <w:t>绩效评价，是为了加强对项目的支出绩效管理，提高财政专项资金使用效益，及时准确掌握项目运行状况。</w:t>
      </w:r>
    </w:p>
    <w:p w14:paraId="3AEDC94C">
      <w:pPr>
        <w:numPr>
          <w:ilvl w:val="0"/>
          <w:numId w:val="1"/>
        </w:numPr>
        <w:adjustRightInd w:val="0"/>
        <w:snapToGrid w:val="0"/>
        <w:ind w:firstLine="640" w:firstLineChars="200"/>
        <w:rPr>
          <w:rFonts w:ascii="仿宋_GB2312" w:eastAsia="仿宋_GB2312"/>
          <w:sz w:val="32"/>
          <w:szCs w:val="32"/>
        </w:rPr>
      </w:pPr>
      <w:r>
        <w:rPr>
          <w:rFonts w:hint="eastAsia" w:ascii="仿宋_GB2312" w:eastAsia="仿宋_GB2312"/>
          <w:sz w:val="32"/>
          <w:szCs w:val="32"/>
        </w:rPr>
        <w:t>绩效评价原则、评价方法、评价标准等。</w:t>
      </w:r>
    </w:p>
    <w:p w14:paraId="3A3EAED0">
      <w:pPr>
        <w:adjustRightInd w:val="0"/>
        <w:snapToGrid w:val="0"/>
        <w:ind w:firstLine="640" w:firstLineChars="200"/>
        <w:rPr>
          <w:rFonts w:ascii="仿宋_GB2312" w:eastAsia="仿宋_GB2312"/>
          <w:sz w:val="32"/>
          <w:szCs w:val="32"/>
        </w:rPr>
      </w:pPr>
      <w:r>
        <w:rPr>
          <w:rFonts w:hint="eastAsia" w:ascii="仿宋_GB2312" w:eastAsia="仿宋_GB2312"/>
          <w:sz w:val="32"/>
          <w:szCs w:val="32"/>
        </w:rPr>
        <w:t>1、绩效评价工作遵循全面覆盖、程序简便、客观公正、</w:t>
      </w:r>
    </w:p>
    <w:p w14:paraId="41B96285">
      <w:pPr>
        <w:adjustRightInd w:val="0"/>
        <w:snapToGrid w:val="0"/>
        <w:ind w:firstLine="640" w:firstLineChars="200"/>
        <w:rPr>
          <w:rFonts w:ascii="仿宋_GB2312" w:eastAsia="仿宋_GB2312"/>
          <w:sz w:val="32"/>
          <w:szCs w:val="32"/>
        </w:rPr>
      </w:pPr>
      <w:r>
        <w:rPr>
          <w:rFonts w:hint="eastAsia" w:ascii="仿宋_GB2312" w:eastAsia="仿宋_GB2312"/>
          <w:sz w:val="32"/>
          <w:szCs w:val="32"/>
        </w:rPr>
        <w:t>公开透明的原则。</w:t>
      </w:r>
    </w:p>
    <w:p w14:paraId="328DB5F4">
      <w:pPr>
        <w:adjustRightInd w:val="0"/>
        <w:snapToGrid w:val="0"/>
        <w:ind w:firstLine="640" w:firstLineChars="200"/>
        <w:rPr>
          <w:rFonts w:ascii="仿宋_GB2312" w:eastAsia="仿宋_GB2312"/>
          <w:sz w:val="32"/>
          <w:szCs w:val="32"/>
        </w:rPr>
      </w:pPr>
      <w:r>
        <w:rPr>
          <w:rFonts w:hint="eastAsia" w:ascii="仿宋_GB2312" w:eastAsia="仿宋_GB2312"/>
          <w:sz w:val="32"/>
          <w:szCs w:val="32"/>
        </w:rPr>
        <w:t xml:space="preserve">2、评价方法  </w:t>
      </w:r>
    </w:p>
    <w:p w14:paraId="4787FC3A">
      <w:pPr>
        <w:adjustRightInd w:val="0"/>
        <w:snapToGrid w:val="0"/>
        <w:ind w:firstLine="640" w:firstLineChars="200"/>
        <w:rPr>
          <w:rFonts w:ascii="仿宋_GB2312" w:eastAsia="仿宋_GB2312"/>
          <w:sz w:val="32"/>
          <w:szCs w:val="32"/>
        </w:rPr>
      </w:pPr>
      <w:r>
        <w:rPr>
          <w:rFonts w:hint="eastAsia" w:ascii="仿宋_GB2312" w:eastAsia="仿宋_GB2312"/>
          <w:sz w:val="32"/>
          <w:szCs w:val="32"/>
        </w:rPr>
        <w:t>采用实地考察和查阅资料相结合的方法。</w:t>
      </w:r>
    </w:p>
    <w:p w14:paraId="31647A84">
      <w:pPr>
        <w:adjustRightInd w:val="0"/>
        <w:snapToGrid w:val="0"/>
        <w:ind w:firstLine="640" w:firstLineChars="200"/>
        <w:rPr>
          <w:rFonts w:ascii="仿宋_GB2312" w:eastAsia="仿宋_GB2312"/>
          <w:sz w:val="32"/>
          <w:szCs w:val="32"/>
        </w:rPr>
      </w:pPr>
      <w:r>
        <w:rPr>
          <w:rFonts w:hint="eastAsia" w:ascii="仿宋_GB2312" w:eastAsia="仿宋_GB2312"/>
          <w:sz w:val="32"/>
          <w:szCs w:val="32"/>
        </w:rPr>
        <w:t>3、评价标准</w:t>
      </w:r>
    </w:p>
    <w:p w14:paraId="4A2A81D2">
      <w:pPr>
        <w:adjustRightInd w:val="0"/>
        <w:snapToGrid w:val="0"/>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 w:hAnsi="仿宋" w:eastAsia="仿宋" w:cs="仿宋"/>
          <w:sz w:val="32"/>
          <w:szCs w:val="32"/>
        </w:rPr>
        <w:t xml:space="preserve">遵化市 2019 年小型农田水利工程管护项目马蹄峪塘坝维修养护工程实施方案 </w:t>
      </w:r>
      <w:r>
        <w:rPr>
          <w:rFonts w:hint="eastAsia" w:ascii="仿宋_GB2312" w:eastAsia="仿宋_GB2312"/>
          <w:sz w:val="32"/>
          <w:szCs w:val="32"/>
        </w:rPr>
        <w:t>》的要求进行评价。</w:t>
      </w:r>
    </w:p>
    <w:p w14:paraId="62DABCF8">
      <w:pPr>
        <w:numPr>
          <w:ilvl w:val="0"/>
          <w:numId w:val="1"/>
        </w:numPr>
        <w:adjustRightInd w:val="0"/>
        <w:snapToGrid w:val="0"/>
        <w:ind w:firstLine="640" w:firstLineChars="200"/>
        <w:rPr>
          <w:rFonts w:ascii="仿宋_GB2312" w:eastAsia="仿宋_GB2312"/>
          <w:sz w:val="32"/>
          <w:szCs w:val="32"/>
        </w:rPr>
      </w:pPr>
      <w:r>
        <w:rPr>
          <w:rFonts w:hint="eastAsia" w:ascii="仿宋_GB2312" w:eastAsia="仿宋_GB2312"/>
          <w:sz w:val="32"/>
          <w:szCs w:val="32"/>
        </w:rPr>
        <w:t>绩效评价工作过程。</w:t>
      </w:r>
    </w:p>
    <w:p w14:paraId="0A90F62F">
      <w:pPr>
        <w:adjustRightInd w:val="0"/>
        <w:snapToGrid w:val="0"/>
        <w:ind w:firstLine="640" w:firstLineChars="200"/>
        <w:rPr>
          <w:rFonts w:ascii="仿宋_GB2312" w:eastAsia="仿宋_GB2312"/>
          <w:sz w:val="32"/>
          <w:szCs w:val="32"/>
        </w:rPr>
      </w:pPr>
      <w:r>
        <w:rPr>
          <w:rFonts w:hint="eastAsia" w:ascii="仿宋_GB2312" w:eastAsia="仿宋_GB2312"/>
          <w:sz w:val="32"/>
          <w:szCs w:val="32"/>
        </w:rPr>
        <w:t>由主管领导召集有关业人员和财务人员组成评价小组，在2021年3月16日至17日听取了项目负责人相关工作汇报，查看了有关财务报表和项目资金拨付资料，结合实际检查情况进行综合评价工作。</w:t>
      </w:r>
    </w:p>
    <w:p w14:paraId="376E5906">
      <w:pPr>
        <w:numPr>
          <w:ilvl w:val="0"/>
          <w:numId w:val="2"/>
        </w:numPr>
        <w:adjustRightInd w:val="0"/>
        <w:snapToGrid w:val="0"/>
        <w:ind w:firstLine="640" w:firstLineChars="200"/>
        <w:rPr>
          <w:rFonts w:ascii="黑体" w:hAnsi="黑体" w:eastAsia="黑体"/>
          <w:sz w:val="32"/>
          <w:szCs w:val="32"/>
        </w:rPr>
      </w:pPr>
      <w:r>
        <w:rPr>
          <w:rFonts w:hint="eastAsia" w:ascii="黑体" w:hAnsi="黑体" w:eastAsia="黑体"/>
          <w:sz w:val="32"/>
          <w:szCs w:val="32"/>
        </w:rPr>
        <w:t>综合评价情况及评价结论</w:t>
      </w:r>
    </w:p>
    <w:p w14:paraId="0718529A">
      <w:pPr>
        <w:adjustRightInd w:val="0"/>
        <w:snapToGrid w:val="0"/>
        <w:ind w:firstLine="640" w:firstLineChars="200"/>
        <w:rPr>
          <w:rFonts w:ascii="仿宋_GB2312" w:eastAsia="仿宋_GB2312"/>
          <w:sz w:val="32"/>
          <w:szCs w:val="32"/>
        </w:rPr>
      </w:pPr>
      <w:r>
        <w:rPr>
          <w:rFonts w:hint="eastAsia" w:ascii="仿宋_GB2312" w:eastAsia="仿宋_GB2312"/>
          <w:sz w:val="32"/>
          <w:szCs w:val="32"/>
        </w:rPr>
        <w:t>该项目目标明确，财政专项资金全部用于</w:t>
      </w:r>
      <w:r>
        <w:rPr>
          <w:rFonts w:hint="eastAsia" w:ascii="仿宋" w:hAnsi="仿宋" w:eastAsia="仿宋" w:cs="仿宋"/>
          <w:sz w:val="32"/>
          <w:szCs w:val="32"/>
        </w:rPr>
        <w:t>遵化市 2019 年小型农田水利工程管护项目马蹄峪塘坝维修养护工程</w:t>
      </w:r>
      <w:r>
        <w:rPr>
          <w:rFonts w:hint="eastAsia" w:ascii="仿宋_GB2312" w:eastAsia="仿宋_GB2312"/>
          <w:sz w:val="32"/>
          <w:szCs w:val="32"/>
        </w:rPr>
        <w:t>。项目资金按财政部门规定的时间、格式、内容填报。项目支出严格按照预算执行。资金全部用于项目建设。在项目资金投入、使用、公示公开、成效等方面效果良好，实现了所有资金按时足额拨付。</w:t>
      </w:r>
    </w:p>
    <w:p w14:paraId="09216377">
      <w:pPr>
        <w:ind w:firstLine="640" w:firstLineChars="200"/>
        <w:rPr>
          <w:rFonts w:ascii="仿宋" w:hAnsi="仿宋" w:eastAsia="仿宋" w:cs="仿宋"/>
          <w:sz w:val="32"/>
          <w:szCs w:val="32"/>
        </w:rPr>
      </w:pPr>
      <w:r>
        <w:rPr>
          <w:rFonts w:hint="eastAsia" w:ascii="仿宋" w:hAnsi="仿宋" w:eastAsia="仿宋" w:cs="仿宋"/>
          <w:sz w:val="32"/>
          <w:szCs w:val="32"/>
        </w:rPr>
        <w:t>评价</w:t>
      </w:r>
      <w:r>
        <w:rPr>
          <w:rFonts w:ascii="仿宋" w:hAnsi="仿宋" w:eastAsia="仿宋" w:cs="仿宋"/>
          <w:sz w:val="32"/>
          <w:szCs w:val="32"/>
        </w:rPr>
        <w:t>结论：综合评分项目绩效指标得分为99</w:t>
      </w:r>
      <w:r>
        <w:rPr>
          <w:rFonts w:hint="eastAsia" w:ascii="仿宋" w:hAnsi="仿宋" w:eastAsia="仿宋" w:cs="仿宋"/>
          <w:sz w:val="32"/>
          <w:szCs w:val="32"/>
        </w:rPr>
        <w:t>分</w:t>
      </w:r>
      <w:r>
        <w:rPr>
          <w:rFonts w:ascii="仿宋" w:hAnsi="仿宋" w:eastAsia="仿宋" w:cs="仿宋"/>
          <w:sz w:val="32"/>
          <w:szCs w:val="32"/>
        </w:rPr>
        <w:t>，绩效评为优秀。</w:t>
      </w:r>
    </w:p>
    <w:p w14:paraId="2B49B137">
      <w:pPr>
        <w:adjustRightInd w:val="0"/>
        <w:snapToGrid w:val="0"/>
        <w:ind w:firstLine="640" w:firstLineChars="200"/>
        <w:rPr>
          <w:rFonts w:ascii="黑体" w:hAnsi="黑体" w:eastAsia="黑体"/>
          <w:sz w:val="32"/>
          <w:szCs w:val="32"/>
        </w:rPr>
      </w:pPr>
      <w:r>
        <w:rPr>
          <w:rFonts w:hint="eastAsia" w:ascii="黑体" w:hAnsi="黑体" w:eastAsia="黑体"/>
          <w:sz w:val="32"/>
          <w:szCs w:val="32"/>
        </w:rPr>
        <w:t>四、绩效评价指标分析</w:t>
      </w:r>
    </w:p>
    <w:p w14:paraId="04D2F6DA">
      <w:pPr>
        <w:adjustRightInd w:val="0"/>
        <w:snapToGrid w:val="0"/>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14:paraId="5C525C64">
      <w:pPr>
        <w:adjustRightInd w:val="0"/>
        <w:snapToGrid w:val="0"/>
        <w:ind w:firstLine="640" w:firstLineChars="200"/>
        <w:outlineLvl w:val="0"/>
        <w:rPr>
          <w:rFonts w:ascii="仿宋_GB2312" w:eastAsia="仿宋_GB2312"/>
          <w:sz w:val="32"/>
          <w:szCs w:val="32"/>
        </w:rPr>
      </w:pPr>
      <w:r>
        <w:rPr>
          <w:rFonts w:hint="eastAsia" w:ascii="仿宋_GB2312" w:eastAsia="仿宋_GB2312"/>
          <w:sz w:val="32"/>
          <w:szCs w:val="32"/>
        </w:rPr>
        <w:t xml:space="preserve">1、决策依据  </w:t>
      </w:r>
    </w:p>
    <w:p w14:paraId="35637348">
      <w:pPr>
        <w:widowControl/>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根据河北省财政厅关于下达冀财农[2019]26 号《2019 年省级农业生产发展资金（第二批）的通知》，其中， 15万元用于遵化市 2019 年小型农田水利工程管护项目。</w:t>
      </w:r>
    </w:p>
    <w:p w14:paraId="47B0819C">
      <w:pPr>
        <w:numPr>
          <w:ilvl w:val="0"/>
          <w:numId w:val="3"/>
        </w:numPr>
        <w:adjustRightInd w:val="0"/>
        <w:snapToGrid w:val="0"/>
        <w:ind w:firstLine="640" w:firstLineChars="200"/>
        <w:outlineLvl w:val="0"/>
        <w:rPr>
          <w:rFonts w:ascii="仿宋_GB2312" w:eastAsia="仿宋_GB2312"/>
          <w:sz w:val="32"/>
          <w:szCs w:val="32"/>
        </w:rPr>
      </w:pPr>
      <w:r>
        <w:rPr>
          <w:rFonts w:hint="eastAsia" w:ascii="仿宋_GB2312" w:eastAsia="仿宋_GB2312"/>
          <w:sz w:val="32"/>
          <w:szCs w:val="32"/>
        </w:rPr>
        <w:t>决策过程</w:t>
      </w:r>
    </w:p>
    <w:p w14:paraId="15268047">
      <w:pPr>
        <w:adjustRightInd w:val="0"/>
        <w:snapToGrid w:val="0"/>
        <w:ind w:firstLine="643" w:firstLineChars="200"/>
        <w:rPr>
          <w:rFonts w:ascii="仿宋" w:hAnsi="仿宋" w:eastAsia="仿宋" w:cs="仿宋"/>
          <w:sz w:val="32"/>
          <w:szCs w:val="32"/>
        </w:rPr>
      </w:pPr>
      <w:r>
        <w:rPr>
          <w:rFonts w:hint="eastAsia" w:ascii="仿宋" w:hAnsi="仿宋" w:eastAsia="仿宋" w:cs="仿宋"/>
          <w:b/>
          <w:bCs/>
          <w:kern w:val="0"/>
          <w:sz w:val="32"/>
          <w:szCs w:val="32"/>
        </w:rPr>
        <w:t>（1）遴选维修养护塘坝的原则。</w:t>
      </w:r>
      <w:r>
        <w:rPr>
          <w:rFonts w:hint="eastAsia" w:ascii="仿宋" w:hAnsi="仿宋" w:eastAsia="仿宋" w:cs="仿宋"/>
          <w:kern w:val="0"/>
          <w:sz w:val="32"/>
          <w:szCs w:val="32"/>
        </w:rPr>
        <w:t>一是必须承担过原遵化市水务局维修养护项目的塘坝；二是上次维护时间距离现在时间较长的。按照这些原则，我们查看了原水务局移交的资料，维护时间最早的是2011年</w:t>
      </w:r>
      <w:r>
        <w:rPr>
          <w:rFonts w:hint="eastAsia" w:ascii="仿宋" w:hAnsi="仿宋" w:eastAsia="仿宋" w:cs="仿宋"/>
          <w:sz w:val="32"/>
          <w:szCs w:val="32"/>
        </w:rPr>
        <w:t>小型农田水利重点县项目中涉及到的13座小型塘坝工程，我们对这些塘坝进行了实地调查走访。</w:t>
      </w:r>
    </w:p>
    <w:p w14:paraId="2AAD2408">
      <w:pPr>
        <w:adjustRightInd w:val="0"/>
        <w:snapToGrid w:val="0"/>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（2）确定进行维修养护的塘坝</w:t>
      </w:r>
    </w:p>
    <w:p w14:paraId="1855AB27">
      <w:pPr>
        <w:adjustRightInd w:val="0"/>
        <w:snapToGrid w:val="0"/>
        <w:ind w:firstLine="640" w:firstLineChars="200"/>
        <w:rPr>
          <w:rFonts w:ascii="仿宋" w:hAnsi="仿宋" w:eastAsia="仿宋" w:cs="仿宋"/>
          <w:kern w:val="0"/>
          <w:sz w:val="32"/>
          <w:szCs w:val="32"/>
        </w:rPr>
      </w:pPr>
      <w:r>
        <w:rPr>
          <w:rFonts w:hint="eastAsia" w:ascii="仿宋" w:hAnsi="仿宋" w:eastAsia="仿宋" w:cs="仿宋"/>
          <w:kern w:val="0"/>
          <w:sz w:val="32"/>
          <w:szCs w:val="32"/>
        </w:rPr>
        <w:t>结合实地走访、查看和详细比较，确定2019年维修养护的塘坝是侯家寨乡马蹄峪塘坝。该塘坝蓄水良好，周边农民的生产用水全部依靠该塘坝，只因年久失修，坝基及</w:t>
      </w:r>
      <w:r>
        <w:rPr>
          <w:rFonts w:hint="eastAsia" w:ascii="仿宋" w:hAnsi="仿宋" w:eastAsia="仿宋" w:cs="仿宋"/>
          <w:sz w:val="32"/>
          <w:szCs w:val="32"/>
        </w:rPr>
        <w:t>堤坝急需除险加固</w:t>
      </w:r>
      <w:r>
        <w:rPr>
          <w:rFonts w:hint="eastAsia" w:ascii="仿宋" w:hAnsi="仿宋" w:eastAsia="仿宋" w:cs="仿宋"/>
          <w:kern w:val="0"/>
          <w:sz w:val="32"/>
          <w:szCs w:val="32"/>
        </w:rPr>
        <w:t>，</w:t>
      </w:r>
      <w:r>
        <w:rPr>
          <w:rFonts w:hint="eastAsia" w:ascii="仿宋" w:hAnsi="仿宋" w:eastAsia="仿宋" w:cs="仿宋"/>
          <w:sz w:val="32"/>
          <w:szCs w:val="32"/>
        </w:rPr>
        <w:t>下游河道</w:t>
      </w:r>
      <w:r>
        <w:rPr>
          <w:rFonts w:hint="eastAsia" w:ascii="仿宋" w:hAnsi="仿宋" w:eastAsia="仿宋" w:cs="仿宋"/>
          <w:kern w:val="0"/>
          <w:sz w:val="32"/>
          <w:szCs w:val="32"/>
        </w:rPr>
        <w:t>急需</w:t>
      </w:r>
      <w:r>
        <w:rPr>
          <w:rFonts w:hint="eastAsia" w:ascii="仿宋" w:hAnsi="仿宋" w:eastAsia="仿宋" w:cs="仿宋"/>
          <w:sz w:val="32"/>
          <w:szCs w:val="32"/>
        </w:rPr>
        <w:t>清淤，严重威胁周边移民村及相关村民众生命财产安全</w:t>
      </w:r>
      <w:r>
        <w:rPr>
          <w:rFonts w:hint="eastAsia" w:ascii="仿宋" w:hAnsi="仿宋" w:eastAsia="仿宋" w:cs="仿宋"/>
          <w:kern w:val="0"/>
          <w:sz w:val="32"/>
          <w:szCs w:val="32"/>
        </w:rPr>
        <w:t>。</w:t>
      </w:r>
    </w:p>
    <w:p w14:paraId="4E2D81A9">
      <w:pPr>
        <w:numPr>
          <w:ilvl w:val="0"/>
          <w:numId w:val="4"/>
        </w:numPr>
        <w:adjustRightInd w:val="0"/>
        <w:snapToGrid w:val="0"/>
        <w:ind w:firstLine="640" w:firstLineChars="200"/>
        <w:outlineLvl w:val="0"/>
        <w:rPr>
          <w:rFonts w:ascii="仿宋_GB2312" w:eastAsia="仿宋_GB2312"/>
          <w:sz w:val="32"/>
          <w:szCs w:val="32"/>
        </w:rPr>
      </w:pPr>
      <w:r>
        <w:rPr>
          <w:rFonts w:hint="eastAsia" w:ascii="仿宋_GB2312" w:eastAsia="仿宋_GB2312"/>
          <w:sz w:val="32"/>
          <w:szCs w:val="32"/>
        </w:rPr>
        <w:t>项目过程情况。</w:t>
      </w:r>
    </w:p>
    <w:p w14:paraId="4F889E0D">
      <w:pPr>
        <w:adjustRightInd w:val="0"/>
        <w:snapToGrid w:val="0"/>
        <w:ind w:firstLine="640" w:firstLineChars="200"/>
        <w:outlineLvl w:val="0"/>
        <w:rPr>
          <w:rFonts w:ascii="仿宋_GB2312" w:eastAsia="仿宋_GB2312"/>
          <w:sz w:val="32"/>
          <w:szCs w:val="32"/>
        </w:rPr>
      </w:pPr>
      <w:r>
        <w:rPr>
          <w:rFonts w:hint="eastAsia" w:ascii="仿宋_GB2312" w:eastAsia="仿宋_GB2312"/>
          <w:sz w:val="32"/>
          <w:szCs w:val="32"/>
        </w:rPr>
        <w:t>通过网上公开报名和专家评审的方式确定了工程设计单位、监理单位和施工单位。在工程施工过程中，项目负责人经常到施工现场进行检查，工程完工后，由专家组进行验收。项目验收合格后申请拨付资金，不存在截留、挤占、挪用项目资金情况，不存在违规支出情况。</w:t>
      </w:r>
    </w:p>
    <w:p w14:paraId="6F62BBA1">
      <w:pPr>
        <w:numPr>
          <w:ilvl w:val="0"/>
          <w:numId w:val="4"/>
        </w:numPr>
        <w:adjustRightInd w:val="0"/>
        <w:snapToGrid w:val="0"/>
        <w:ind w:firstLine="640" w:firstLineChars="200"/>
        <w:outlineLvl w:val="0"/>
        <w:rPr>
          <w:rFonts w:ascii="仿宋_GB2312" w:eastAsia="仿宋_GB2312"/>
          <w:sz w:val="32"/>
          <w:szCs w:val="32"/>
        </w:rPr>
      </w:pPr>
      <w:r>
        <w:rPr>
          <w:rFonts w:hint="eastAsia" w:ascii="仿宋_GB2312" w:eastAsia="仿宋_GB2312"/>
          <w:sz w:val="32"/>
          <w:szCs w:val="32"/>
        </w:rPr>
        <w:t>项目产出情况。</w:t>
      </w:r>
    </w:p>
    <w:p w14:paraId="352160B1">
      <w:pPr>
        <w:adjustRightInd w:val="0"/>
        <w:snapToGrid w:val="0"/>
        <w:ind w:firstLine="640" w:firstLineChars="200"/>
        <w:outlineLvl w:val="0"/>
        <w:rPr>
          <w:rFonts w:ascii="仿宋_GB2312" w:eastAsia="仿宋_GB2312"/>
          <w:sz w:val="32"/>
          <w:szCs w:val="32"/>
        </w:rPr>
      </w:pPr>
      <w:r>
        <w:rPr>
          <w:rFonts w:hint="eastAsia" w:ascii="仿宋_GB2312" w:eastAsia="仿宋_GB2312"/>
          <w:sz w:val="32"/>
          <w:szCs w:val="32"/>
        </w:rPr>
        <w:t xml:space="preserve">1、数量指标  </w:t>
      </w:r>
    </w:p>
    <w:p w14:paraId="56DA0697">
      <w:pPr>
        <w:adjustRightInd w:val="0"/>
        <w:snapToGrid w:val="0"/>
        <w:ind w:firstLine="640" w:firstLineChars="200"/>
        <w:outlineLvl w:val="0"/>
        <w:rPr>
          <w:rFonts w:ascii="仿宋_GB2312" w:eastAsia="仿宋_GB2312"/>
          <w:sz w:val="32"/>
          <w:szCs w:val="32"/>
        </w:rPr>
      </w:pPr>
      <w:r>
        <w:rPr>
          <w:rFonts w:hint="eastAsia" w:ascii="仿宋" w:hAnsi="仿宋" w:eastAsia="仿宋" w:cs="仿宋"/>
          <w:sz w:val="32"/>
          <w:szCs w:val="32"/>
        </w:rPr>
        <w:t>遵化市 2019 年小型农田水利工程管护项目受益人口600人，183户</w:t>
      </w:r>
      <w:r>
        <w:rPr>
          <w:rFonts w:hint="eastAsia" w:ascii="仿宋_GB2312" w:eastAsia="仿宋_GB2312"/>
          <w:sz w:val="32"/>
          <w:szCs w:val="32"/>
        </w:rPr>
        <w:t>。</w:t>
      </w:r>
    </w:p>
    <w:p w14:paraId="23B0541F">
      <w:pPr>
        <w:adjustRightInd w:val="0"/>
        <w:snapToGrid w:val="0"/>
        <w:ind w:firstLine="640" w:firstLineChars="200"/>
        <w:outlineLvl w:val="0"/>
        <w:rPr>
          <w:rFonts w:ascii="仿宋_GB2312" w:eastAsia="仿宋_GB2312"/>
          <w:sz w:val="32"/>
          <w:szCs w:val="32"/>
        </w:rPr>
      </w:pPr>
      <w:r>
        <w:rPr>
          <w:rFonts w:hint="eastAsia" w:ascii="仿宋_GB2312" w:eastAsia="仿宋_GB2312"/>
          <w:sz w:val="32"/>
          <w:szCs w:val="32"/>
        </w:rPr>
        <w:t xml:space="preserve">2、质量指标 </w:t>
      </w:r>
    </w:p>
    <w:p w14:paraId="53E4F0AC">
      <w:pPr>
        <w:adjustRightInd w:val="0"/>
        <w:snapToGrid w:val="0"/>
        <w:ind w:firstLine="640" w:firstLineChars="200"/>
        <w:outlineLvl w:val="0"/>
        <w:rPr>
          <w:rFonts w:ascii="仿宋_GB2312" w:eastAsia="仿宋_GB2312"/>
          <w:sz w:val="32"/>
          <w:szCs w:val="32"/>
        </w:rPr>
      </w:pPr>
      <w:r>
        <w:rPr>
          <w:rFonts w:hint="eastAsia" w:ascii="仿宋_GB2312" w:eastAsia="仿宋_GB2312"/>
          <w:sz w:val="32"/>
          <w:szCs w:val="32"/>
        </w:rPr>
        <w:t>项目实施按照上级要求时限准时完工，财政资金及时足额拨付到项目实施企业，未发生滞留现象。</w:t>
      </w:r>
    </w:p>
    <w:p w14:paraId="48E4F688">
      <w:pPr>
        <w:adjustRightInd w:val="0"/>
        <w:snapToGrid w:val="0"/>
        <w:ind w:firstLine="640" w:firstLineChars="200"/>
        <w:outlineLvl w:val="0"/>
        <w:rPr>
          <w:rFonts w:ascii="仿宋_GB2312" w:eastAsia="仿宋_GB2312"/>
          <w:sz w:val="32"/>
          <w:szCs w:val="32"/>
        </w:rPr>
      </w:pPr>
      <w:r>
        <w:rPr>
          <w:rFonts w:hint="eastAsia" w:ascii="仿宋_GB2312" w:eastAsia="仿宋_GB2312"/>
          <w:sz w:val="32"/>
          <w:szCs w:val="32"/>
        </w:rPr>
        <w:t>1、时效指标</w:t>
      </w:r>
    </w:p>
    <w:p w14:paraId="5ABDDCEA">
      <w:pPr>
        <w:adjustRightInd w:val="0"/>
        <w:snapToGrid w:val="0"/>
        <w:ind w:firstLine="640" w:firstLineChars="200"/>
        <w:outlineLvl w:val="0"/>
        <w:rPr>
          <w:rFonts w:ascii="仿宋_GB2312" w:eastAsia="仿宋_GB2312"/>
          <w:sz w:val="32"/>
          <w:szCs w:val="32"/>
        </w:rPr>
      </w:pPr>
      <w:r>
        <w:rPr>
          <w:rFonts w:hint="eastAsia" w:ascii="仿宋_GB2312" w:eastAsia="仿宋_GB2312"/>
          <w:sz w:val="32"/>
          <w:szCs w:val="32"/>
        </w:rPr>
        <w:t>2、项目完工后及时拨付项目资金。</w:t>
      </w:r>
    </w:p>
    <w:p w14:paraId="457A3514">
      <w:pPr>
        <w:numPr>
          <w:ilvl w:val="0"/>
          <w:numId w:val="4"/>
        </w:numPr>
        <w:adjustRightInd w:val="0"/>
        <w:snapToGrid w:val="0"/>
        <w:ind w:firstLine="640" w:firstLineChars="200"/>
        <w:outlineLvl w:val="0"/>
        <w:rPr>
          <w:rFonts w:ascii="仿宋_GB2312" w:eastAsia="仿宋_GB2312"/>
          <w:sz w:val="32"/>
          <w:szCs w:val="32"/>
        </w:rPr>
      </w:pPr>
      <w:r>
        <w:rPr>
          <w:rFonts w:hint="eastAsia" w:ascii="仿宋_GB2312" w:eastAsia="仿宋_GB2312"/>
          <w:sz w:val="32"/>
          <w:szCs w:val="32"/>
        </w:rPr>
        <w:t>项目效益情况。</w:t>
      </w:r>
    </w:p>
    <w:p w14:paraId="6C092BED">
      <w:pPr>
        <w:numPr>
          <w:ilvl w:val="0"/>
          <w:numId w:val="5"/>
        </w:numPr>
        <w:adjustRightInd w:val="0"/>
        <w:snapToGrid w:val="0"/>
        <w:ind w:firstLine="640" w:firstLineChars="200"/>
        <w:outlineLvl w:val="0"/>
        <w:rPr>
          <w:rFonts w:ascii="仿宋_GB2312" w:eastAsia="仿宋_GB2312"/>
          <w:sz w:val="32"/>
          <w:szCs w:val="32"/>
        </w:rPr>
      </w:pPr>
      <w:r>
        <w:rPr>
          <w:rFonts w:hint="eastAsia" w:ascii="仿宋_GB2312" w:eastAsia="仿宋_GB2312"/>
          <w:sz w:val="32"/>
          <w:szCs w:val="32"/>
        </w:rPr>
        <w:t>社会效益指标</w:t>
      </w:r>
    </w:p>
    <w:p w14:paraId="4320812A">
      <w:pPr>
        <w:widowControl/>
        <w:adjustRightInd w:val="0"/>
        <w:snapToGrid w:val="0"/>
        <w:ind w:firstLine="640" w:firstLineChars="200"/>
        <w:rPr>
          <w:rFonts w:ascii="仿宋" w:hAnsi="仿宋" w:eastAsia="仿宋" w:cs="仿宋"/>
          <w:sz w:val="32"/>
          <w:szCs w:val="32"/>
        </w:rPr>
      </w:pPr>
      <w:r>
        <w:rPr>
          <w:rFonts w:hint="eastAsia" w:ascii="仿宋" w:hAnsi="仿宋" w:eastAsia="仿宋" w:cs="仿宋"/>
          <w:color w:val="333333"/>
          <w:sz w:val="32"/>
          <w:szCs w:val="32"/>
        </w:rPr>
        <w:t>项目建成后，年增加粮食产量6万kg，直接受益农民年纯收入增加总额12万元。</w:t>
      </w:r>
    </w:p>
    <w:p w14:paraId="2E6D29F3">
      <w:pPr>
        <w:numPr>
          <w:ilvl w:val="0"/>
          <w:numId w:val="5"/>
        </w:numPr>
        <w:adjustRightInd w:val="0"/>
        <w:snapToGrid w:val="0"/>
        <w:ind w:firstLine="640" w:firstLineChars="200"/>
        <w:outlineLvl w:val="0"/>
        <w:rPr>
          <w:rFonts w:ascii="仿宋_GB2312" w:eastAsia="仿宋_GB2312"/>
          <w:sz w:val="32"/>
          <w:szCs w:val="32"/>
        </w:rPr>
      </w:pPr>
      <w:r>
        <w:rPr>
          <w:rFonts w:hint="eastAsia" w:ascii="仿宋_GB2312" w:eastAsia="仿宋_GB2312"/>
          <w:sz w:val="32"/>
          <w:szCs w:val="32"/>
        </w:rPr>
        <w:t>经济效益指标</w:t>
      </w:r>
    </w:p>
    <w:p w14:paraId="0078AC8F">
      <w:pPr>
        <w:widowControl/>
        <w:adjustRightInd w:val="0"/>
        <w:snapToGrid w:val="0"/>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项目建成后，年直接受益农业人口数增长600人。</w:t>
      </w:r>
    </w:p>
    <w:p w14:paraId="5B97E9D9">
      <w:pPr>
        <w:numPr>
          <w:ilvl w:val="0"/>
          <w:numId w:val="5"/>
        </w:numPr>
        <w:adjustRightInd w:val="0"/>
        <w:snapToGrid w:val="0"/>
        <w:ind w:firstLine="640" w:firstLineChars="200"/>
        <w:outlineLvl w:val="0"/>
        <w:rPr>
          <w:rFonts w:ascii="仿宋_GB2312" w:eastAsia="仿宋_GB2312"/>
          <w:sz w:val="32"/>
          <w:szCs w:val="32"/>
        </w:rPr>
      </w:pPr>
      <w:r>
        <w:rPr>
          <w:rFonts w:hint="eastAsia" w:ascii="仿宋_GB2312" w:eastAsia="仿宋_GB2312"/>
          <w:sz w:val="32"/>
          <w:szCs w:val="32"/>
        </w:rPr>
        <w:t>可持续影响指标</w:t>
      </w:r>
    </w:p>
    <w:p w14:paraId="15503BA1">
      <w:pPr>
        <w:widowControl/>
        <w:adjustRightInd w:val="0"/>
        <w:snapToGrid w:val="0"/>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努力实现经济效益、社会效益和生态效益的统一，促进土地资源的可持续利用。项目的实施，提升了耕地质量，改善了农业基本生产条件，增强了抗御自然灾害的能力，促进了农业可持续发展。</w:t>
      </w:r>
    </w:p>
    <w:p w14:paraId="74EEF19A">
      <w:pPr>
        <w:numPr>
          <w:ilvl w:val="0"/>
          <w:numId w:val="5"/>
        </w:numPr>
        <w:adjustRightInd w:val="0"/>
        <w:snapToGrid w:val="0"/>
        <w:ind w:firstLine="640" w:firstLineChars="200"/>
        <w:outlineLvl w:val="0"/>
        <w:rPr>
          <w:rFonts w:ascii="仿宋_GB2312" w:eastAsia="仿宋_GB2312"/>
          <w:sz w:val="32"/>
          <w:szCs w:val="32"/>
        </w:rPr>
      </w:pPr>
      <w:r>
        <w:rPr>
          <w:rFonts w:hint="eastAsia" w:ascii="仿宋_GB2312" w:eastAsia="仿宋_GB2312"/>
          <w:sz w:val="32"/>
          <w:szCs w:val="32"/>
        </w:rPr>
        <w:t>生态效益指标</w:t>
      </w:r>
    </w:p>
    <w:p w14:paraId="049DC233">
      <w:pPr>
        <w:adjustRightInd w:val="0"/>
        <w:snapToGrid w:val="0"/>
        <w:ind w:firstLine="640" w:firstLineChars="200"/>
        <w:outlineLvl w:val="0"/>
        <w:rPr>
          <w:rFonts w:ascii="仿宋_GB2312" w:eastAsia="仿宋_GB2312"/>
          <w:sz w:val="32"/>
          <w:szCs w:val="32"/>
        </w:rPr>
      </w:pPr>
      <w:r>
        <w:rPr>
          <w:rFonts w:hint="eastAsia" w:ascii="仿宋_GB2312" w:eastAsia="仿宋_GB2312"/>
          <w:sz w:val="32"/>
          <w:szCs w:val="32"/>
        </w:rPr>
        <w:t>项目实施后增强抵御自然灾害的能力，改善和优化区域生态进一步改善农田小气候，使农业生态环境得以良性发展。</w:t>
      </w:r>
    </w:p>
    <w:p w14:paraId="1DB769B9">
      <w:pPr>
        <w:numPr>
          <w:ilvl w:val="0"/>
          <w:numId w:val="5"/>
        </w:numPr>
        <w:adjustRightInd w:val="0"/>
        <w:snapToGrid w:val="0"/>
        <w:ind w:firstLine="640" w:firstLineChars="200"/>
        <w:outlineLvl w:val="0"/>
        <w:rPr>
          <w:rFonts w:ascii="仿宋_GB2312" w:eastAsia="仿宋_GB2312"/>
          <w:sz w:val="32"/>
          <w:szCs w:val="32"/>
        </w:rPr>
      </w:pPr>
      <w:r>
        <w:rPr>
          <w:rFonts w:hint="eastAsia" w:ascii="仿宋_GB2312" w:eastAsia="仿宋_GB2312"/>
          <w:sz w:val="32"/>
          <w:szCs w:val="32"/>
        </w:rPr>
        <w:t>服务对象满意度指标</w:t>
      </w:r>
    </w:p>
    <w:p w14:paraId="67A45050">
      <w:pPr>
        <w:adjustRightInd w:val="0"/>
        <w:snapToGrid w:val="0"/>
        <w:ind w:firstLine="640" w:firstLineChars="200"/>
        <w:outlineLvl w:val="0"/>
        <w:rPr>
          <w:rFonts w:ascii="仿宋_GB2312" w:eastAsia="仿宋_GB2312"/>
          <w:sz w:val="32"/>
          <w:szCs w:val="32"/>
        </w:rPr>
      </w:pPr>
      <w:r>
        <w:rPr>
          <w:rFonts w:hint="eastAsia" w:ascii="仿宋_GB2312" w:eastAsia="仿宋_GB2312"/>
          <w:sz w:val="32"/>
          <w:szCs w:val="32"/>
        </w:rPr>
        <w:t>项目区公益满意度达到优良水平。</w:t>
      </w:r>
    </w:p>
    <w:p w14:paraId="7AE1AC30">
      <w:pPr>
        <w:numPr>
          <w:ilvl w:val="0"/>
          <w:numId w:val="2"/>
        </w:numPr>
        <w:adjustRightInd w:val="0"/>
        <w:snapToGrid w:val="0"/>
        <w:ind w:firstLine="640" w:firstLineChars="200"/>
        <w:rPr>
          <w:rFonts w:ascii="黑体" w:hAnsi="黑体" w:eastAsia="黑体"/>
          <w:sz w:val="32"/>
          <w:szCs w:val="32"/>
        </w:rPr>
      </w:pPr>
      <w:r>
        <w:rPr>
          <w:rFonts w:hint="eastAsia" w:ascii="黑体" w:hAnsi="黑体" w:eastAsia="黑体"/>
          <w:sz w:val="32"/>
          <w:szCs w:val="32"/>
        </w:rPr>
        <w:t>主要经验及做法、存在的问题及原因分析</w:t>
      </w:r>
    </w:p>
    <w:p w14:paraId="22E5B5F0">
      <w:pPr>
        <w:adjustRightInd w:val="0"/>
        <w:snapToGrid w:val="0"/>
        <w:ind w:firstLine="640" w:firstLineChars="200"/>
        <w:rPr>
          <w:rFonts w:ascii="黑体" w:hAnsi="黑体" w:eastAsia="黑体"/>
          <w:sz w:val="32"/>
          <w:szCs w:val="32"/>
        </w:rPr>
      </w:pPr>
      <w:r>
        <w:rPr>
          <w:rFonts w:hint="eastAsia" w:ascii="仿宋" w:hAnsi="仿宋" w:eastAsia="仿宋"/>
          <w:sz w:val="32"/>
          <w:szCs w:val="32"/>
        </w:rPr>
        <w:t>认真贯彻落上级文件精神，严格按照公开、公平、公正的原则，严把工程质量关，把预算绩效管理纳入整体工作，把财政项目支出绩效自评工作列入重要议事日程，做实做好。</w:t>
      </w:r>
    </w:p>
    <w:p w14:paraId="1300E752">
      <w:pPr>
        <w:numPr>
          <w:ilvl w:val="0"/>
          <w:numId w:val="2"/>
        </w:numPr>
        <w:adjustRightInd w:val="0"/>
        <w:snapToGrid w:val="0"/>
        <w:ind w:firstLine="640" w:firstLineChars="200"/>
        <w:rPr>
          <w:rFonts w:ascii="黑体" w:hAnsi="黑体" w:eastAsia="黑体"/>
          <w:sz w:val="32"/>
          <w:szCs w:val="32"/>
        </w:rPr>
      </w:pPr>
      <w:r>
        <w:rPr>
          <w:rFonts w:hint="eastAsia" w:ascii="黑体" w:hAnsi="黑体" w:eastAsia="黑体"/>
          <w:sz w:val="32"/>
          <w:szCs w:val="32"/>
        </w:rPr>
        <w:t>有关建议</w:t>
      </w:r>
    </w:p>
    <w:p w14:paraId="68B0370E">
      <w:pPr>
        <w:adjustRightInd w:val="0"/>
        <w:snapToGrid w:val="0"/>
        <w:ind w:firstLine="640" w:firstLineChars="200"/>
        <w:rPr>
          <w:rFonts w:ascii="仿宋" w:hAnsi="仿宋" w:eastAsia="仿宋"/>
          <w:sz w:val="32"/>
          <w:szCs w:val="32"/>
        </w:rPr>
      </w:pPr>
      <w:r>
        <w:rPr>
          <w:rFonts w:hint="eastAsia" w:ascii="仿宋" w:hAnsi="仿宋" w:eastAsia="仿宋"/>
          <w:sz w:val="32"/>
          <w:szCs w:val="32"/>
        </w:rPr>
        <w:t>无有关建议</w:t>
      </w:r>
    </w:p>
    <w:p w14:paraId="7BE51C61">
      <w:pPr>
        <w:numPr>
          <w:ilvl w:val="0"/>
          <w:numId w:val="2"/>
        </w:numPr>
        <w:adjustRightInd w:val="0"/>
        <w:snapToGrid w:val="0"/>
        <w:ind w:firstLine="640" w:firstLineChars="200"/>
        <w:rPr>
          <w:rFonts w:ascii="黑体" w:hAnsi="黑体" w:eastAsia="黑体"/>
          <w:sz w:val="32"/>
          <w:szCs w:val="32"/>
        </w:rPr>
      </w:pPr>
      <w:r>
        <w:rPr>
          <w:rFonts w:hint="eastAsia" w:ascii="黑体" w:hAnsi="黑体" w:eastAsia="黑体"/>
          <w:sz w:val="32"/>
          <w:szCs w:val="32"/>
        </w:rPr>
        <w:t>其他需要说明的问题</w:t>
      </w:r>
    </w:p>
    <w:p w14:paraId="52067C06">
      <w:pPr>
        <w:adjustRightInd w:val="0"/>
        <w:snapToGrid w:val="0"/>
        <w:ind w:firstLine="640" w:firstLineChars="200"/>
        <w:rPr>
          <w:rFonts w:ascii="仿宋" w:hAnsi="仿宋" w:eastAsia="仿宋"/>
          <w:sz w:val="32"/>
          <w:szCs w:val="32"/>
        </w:rPr>
      </w:pPr>
      <w:r>
        <w:rPr>
          <w:rFonts w:hint="eastAsia" w:ascii="仿宋" w:hAnsi="仿宋" w:eastAsia="仿宋"/>
          <w:sz w:val="32"/>
          <w:szCs w:val="32"/>
        </w:rPr>
        <w:t>无其他需要说明的问题</w:t>
      </w:r>
    </w:p>
    <w:p w14:paraId="7CFAF034">
      <w:pPr>
        <w:spacing w:line="560" w:lineRule="exact"/>
        <w:rPr>
          <w:rFonts w:ascii="仿宋" w:hAnsi="仿宋" w:eastAsia="仿宋" w:cs="黑体"/>
          <w:kern w:val="0"/>
          <w:sz w:val="32"/>
          <w:szCs w:val="32"/>
        </w:rPr>
      </w:pPr>
    </w:p>
    <w:p w14:paraId="3EF04FA0">
      <w:pPr>
        <w:spacing w:line="560" w:lineRule="exact"/>
        <w:rPr>
          <w:rFonts w:ascii="仿宋" w:hAnsi="仿宋" w:eastAsia="仿宋" w:cs="黑体"/>
          <w:kern w:val="0"/>
          <w:sz w:val="32"/>
          <w:szCs w:val="32"/>
        </w:rPr>
      </w:pPr>
    </w:p>
    <w:p w14:paraId="7B59820B">
      <w:pPr>
        <w:spacing w:line="560" w:lineRule="exact"/>
        <w:rPr>
          <w:rFonts w:ascii="仿宋" w:hAnsi="仿宋" w:eastAsia="仿宋" w:cs="黑体"/>
          <w:kern w:val="0"/>
          <w:sz w:val="32"/>
          <w:szCs w:val="32"/>
        </w:rPr>
      </w:pPr>
    </w:p>
    <w:p w14:paraId="576C6D8A">
      <w:pPr>
        <w:spacing w:line="560" w:lineRule="exact"/>
        <w:rPr>
          <w:rFonts w:ascii="仿宋" w:hAnsi="仿宋" w:eastAsia="仿宋" w:cs="黑体"/>
          <w:kern w:val="0"/>
          <w:sz w:val="32"/>
          <w:szCs w:val="32"/>
        </w:rPr>
      </w:pPr>
    </w:p>
    <w:p w14:paraId="71BDE6AD">
      <w:pPr>
        <w:spacing w:line="560" w:lineRule="exact"/>
        <w:rPr>
          <w:rFonts w:ascii="仿宋" w:hAnsi="仿宋" w:eastAsia="仿宋" w:cs="黑体"/>
          <w:kern w:val="0"/>
          <w:sz w:val="32"/>
          <w:szCs w:val="32"/>
        </w:rPr>
      </w:pPr>
    </w:p>
    <w:p w14:paraId="66FEA4DB">
      <w:pPr>
        <w:spacing w:line="560" w:lineRule="exact"/>
        <w:rPr>
          <w:rFonts w:ascii="仿宋" w:hAnsi="仿宋" w:eastAsia="仿宋" w:cs="黑体"/>
          <w:kern w:val="0"/>
          <w:sz w:val="32"/>
          <w:szCs w:val="32"/>
        </w:rPr>
      </w:pPr>
    </w:p>
    <w:p w14:paraId="42F9A1B5">
      <w:pPr>
        <w:spacing w:line="560" w:lineRule="exact"/>
        <w:rPr>
          <w:rFonts w:ascii="仿宋" w:hAnsi="仿宋" w:eastAsia="仿宋" w:cs="黑体"/>
          <w:kern w:val="0"/>
          <w:sz w:val="32"/>
          <w:szCs w:val="32"/>
        </w:rPr>
      </w:pPr>
    </w:p>
    <w:p w14:paraId="6FD871B7">
      <w:pPr>
        <w:spacing w:line="560" w:lineRule="exact"/>
        <w:rPr>
          <w:rFonts w:ascii="仿宋" w:hAnsi="仿宋" w:eastAsia="仿宋" w:cs="黑体"/>
          <w:kern w:val="0"/>
          <w:sz w:val="32"/>
          <w:szCs w:val="32"/>
        </w:rPr>
      </w:pPr>
    </w:p>
    <w:p w14:paraId="6519DDAA">
      <w:pPr>
        <w:spacing w:line="560" w:lineRule="exact"/>
        <w:rPr>
          <w:rFonts w:ascii="仿宋" w:hAnsi="仿宋" w:eastAsia="仿宋" w:cs="黑体"/>
          <w:kern w:val="0"/>
          <w:sz w:val="32"/>
          <w:szCs w:val="32"/>
        </w:rPr>
      </w:pPr>
    </w:p>
    <w:p w14:paraId="60D11854">
      <w:pPr>
        <w:spacing w:line="560" w:lineRule="exact"/>
        <w:rPr>
          <w:rFonts w:ascii="仿宋" w:hAnsi="仿宋" w:eastAsia="仿宋" w:cs="黑体"/>
          <w:kern w:val="0"/>
          <w:sz w:val="3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5"/>
        <w:gridCol w:w="795"/>
        <w:gridCol w:w="1050"/>
        <w:gridCol w:w="980"/>
        <w:gridCol w:w="1134"/>
        <w:gridCol w:w="346"/>
        <w:gridCol w:w="1125"/>
        <w:gridCol w:w="735"/>
        <w:gridCol w:w="62"/>
        <w:gridCol w:w="463"/>
        <w:gridCol w:w="540"/>
        <w:gridCol w:w="660"/>
        <w:gridCol w:w="605"/>
      </w:tblGrid>
      <w:tr w14:paraId="2C7E5DA4">
        <w:tblPrEx>
          <w:tblCellMar>
            <w:top w:w="0" w:type="dxa"/>
            <w:left w:w="108" w:type="dxa"/>
            <w:bottom w:w="0" w:type="dxa"/>
            <w:right w:w="108" w:type="dxa"/>
          </w:tblCellMar>
        </w:tblPrEx>
        <w:trPr>
          <w:trHeight w:val="451" w:hRule="exact"/>
        </w:trPr>
        <w:tc>
          <w:tcPr>
            <w:tcW w:w="9080" w:type="dxa"/>
            <w:gridSpan w:val="13"/>
            <w:tcBorders>
              <w:top w:val="nil"/>
              <w:left w:val="nil"/>
              <w:bottom w:val="nil"/>
              <w:right w:val="nil"/>
            </w:tcBorders>
            <w:vAlign w:val="center"/>
          </w:tcPr>
          <w:p w14:paraId="6D995CA3">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36CD5F17">
            <w:pPr>
              <w:widowControl/>
              <w:spacing w:line="320" w:lineRule="exact"/>
              <w:jc w:val="center"/>
              <w:rPr>
                <w:rFonts w:ascii="宋体" w:hAnsi="宋体" w:cs="宋体"/>
                <w:b/>
                <w:bCs/>
                <w:kern w:val="0"/>
                <w:sz w:val="32"/>
                <w:szCs w:val="32"/>
              </w:rPr>
            </w:pPr>
          </w:p>
          <w:p w14:paraId="4AEEAF09">
            <w:pPr>
              <w:widowControl/>
              <w:spacing w:line="320" w:lineRule="exact"/>
              <w:jc w:val="center"/>
              <w:rPr>
                <w:rFonts w:ascii="宋体" w:hAnsi="宋体" w:cs="宋体"/>
                <w:b/>
                <w:bCs/>
                <w:kern w:val="0"/>
                <w:sz w:val="32"/>
                <w:szCs w:val="32"/>
              </w:rPr>
            </w:pPr>
          </w:p>
        </w:tc>
      </w:tr>
      <w:tr w14:paraId="42FCF1F5">
        <w:tblPrEx>
          <w:tblCellMar>
            <w:top w:w="0" w:type="dxa"/>
            <w:left w:w="108" w:type="dxa"/>
            <w:bottom w:w="0" w:type="dxa"/>
            <w:right w:w="108" w:type="dxa"/>
          </w:tblCellMar>
        </w:tblPrEx>
        <w:trPr>
          <w:trHeight w:val="387" w:hRule="atLeast"/>
        </w:trPr>
        <w:tc>
          <w:tcPr>
            <w:tcW w:w="9080" w:type="dxa"/>
            <w:gridSpan w:val="13"/>
            <w:tcBorders>
              <w:top w:val="nil"/>
              <w:left w:val="nil"/>
              <w:bottom w:val="nil"/>
              <w:right w:val="nil"/>
            </w:tcBorders>
          </w:tcPr>
          <w:p w14:paraId="7ACC1436">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2F12DBBF">
        <w:tblPrEx>
          <w:tblCellMar>
            <w:top w:w="0" w:type="dxa"/>
            <w:left w:w="108" w:type="dxa"/>
            <w:bottom w:w="0" w:type="dxa"/>
            <w:right w:w="108" w:type="dxa"/>
          </w:tblCellMar>
        </w:tblPrEx>
        <w:trPr>
          <w:trHeight w:val="300" w:hRule="exact"/>
        </w:trPr>
        <w:tc>
          <w:tcPr>
            <w:tcW w:w="1380" w:type="dxa"/>
            <w:gridSpan w:val="2"/>
            <w:tcBorders>
              <w:top w:val="single" w:color="auto" w:sz="4" w:space="0"/>
              <w:left w:val="single" w:color="auto" w:sz="4" w:space="0"/>
              <w:bottom w:val="single" w:color="auto" w:sz="4" w:space="0"/>
              <w:right w:val="single" w:color="auto" w:sz="4" w:space="0"/>
            </w:tcBorders>
            <w:vAlign w:val="center"/>
          </w:tcPr>
          <w:p w14:paraId="163B228A">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00" w:type="dxa"/>
            <w:gridSpan w:val="11"/>
            <w:tcBorders>
              <w:top w:val="single" w:color="auto" w:sz="4" w:space="0"/>
              <w:left w:val="nil"/>
              <w:bottom w:val="single" w:color="auto" w:sz="4" w:space="0"/>
              <w:right w:val="single" w:color="auto" w:sz="4" w:space="0"/>
            </w:tcBorders>
            <w:vAlign w:val="center"/>
          </w:tcPr>
          <w:p w14:paraId="6764FDAC">
            <w:pPr>
              <w:widowControl/>
              <w:spacing w:line="240" w:lineRule="exact"/>
              <w:rPr>
                <w:rFonts w:ascii="宋体" w:hAnsi="宋体" w:cs="宋体"/>
                <w:kern w:val="0"/>
                <w:sz w:val="18"/>
                <w:szCs w:val="18"/>
              </w:rPr>
            </w:pPr>
            <w:r>
              <w:rPr>
                <w:rFonts w:hint="eastAsia" w:ascii="宋体" w:hAnsi="宋体" w:cs="宋体"/>
                <w:sz w:val="18"/>
                <w:szCs w:val="18"/>
              </w:rPr>
              <w:t>遵化市 2019 年小型农田水利工程管护项目</w:t>
            </w:r>
          </w:p>
        </w:tc>
      </w:tr>
      <w:tr w14:paraId="447EC76E">
        <w:tblPrEx>
          <w:tblCellMar>
            <w:top w:w="0" w:type="dxa"/>
            <w:left w:w="108" w:type="dxa"/>
            <w:bottom w:w="0" w:type="dxa"/>
            <w:right w:w="108" w:type="dxa"/>
          </w:tblCellMar>
        </w:tblPrEx>
        <w:trPr>
          <w:trHeight w:val="485" w:hRule="exact"/>
        </w:trPr>
        <w:tc>
          <w:tcPr>
            <w:tcW w:w="1380" w:type="dxa"/>
            <w:gridSpan w:val="2"/>
            <w:tcBorders>
              <w:top w:val="single" w:color="auto" w:sz="4" w:space="0"/>
              <w:left w:val="single" w:color="auto" w:sz="4" w:space="0"/>
              <w:bottom w:val="single" w:color="auto" w:sz="4" w:space="0"/>
              <w:right w:val="single" w:color="auto" w:sz="4" w:space="0"/>
            </w:tcBorders>
            <w:vAlign w:val="center"/>
          </w:tcPr>
          <w:p w14:paraId="5A0D9944">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635" w:type="dxa"/>
            <w:gridSpan w:val="5"/>
            <w:tcBorders>
              <w:top w:val="single" w:color="auto" w:sz="4" w:space="0"/>
              <w:left w:val="nil"/>
              <w:bottom w:val="single" w:color="auto" w:sz="4" w:space="0"/>
              <w:right w:val="single" w:color="auto" w:sz="4" w:space="0"/>
            </w:tcBorders>
            <w:vAlign w:val="center"/>
          </w:tcPr>
          <w:p w14:paraId="166D105A">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c>
          <w:tcPr>
            <w:tcW w:w="797" w:type="dxa"/>
            <w:gridSpan w:val="2"/>
            <w:tcBorders>
              <w:top w:val="nil"/>
              <w:left w:val="nil"/>
              <w:bottom w:val="single" w:color="auto" w:sz="4" w:space="0"/>
              <w:right w:val="single" w:color="auto" w:sz="4" w:space="0"/>
            </w:tcBorders>
            <w:vAlign w:val="center"/>
          </w:tcPr>
          <w:p w14:paraId="3CD4B43C">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4"/>
            <w:tcBorders>
              <w:top w:val="single" w:color="auto" w:sz="4" w:space="0"/>
              <w:left w:val="nil"/>
              <w:bottom w:val="single" w:color="auto" w:sz="4" w:space="0"/>
              <w:right w:val="single" w:color="auto" w:sz="4" w:space="0"/>
            </w:tcBorders>
            <w:vAlign w:val="center"/>
          </w:tcPr>
          <w:p w14:paraId="3CDC1AA1">
            <w:pPr>
              <w:widowControl/>
              <w:spacing w:line="240" w:lineRule="exact"/>
              <w:jc w:val="left"/>
              <w:rPr>
                <w:rFonts w:ascii="宋体" w:hAnsi="宋体" w:cs="宋体"/>
                <w:kern w:val="0"/>
                <w:sz w:val="18"/>
                <w:szCs w:val="18"/>
              </w:rPr>
            </w:pPr>
            <w:r>
              <w:rPr>
                <w:rFonts w:hint="eastAsia" w:ascii="宋体" w:hAnsi="宋体" w:cs="宋体"/>
                <w:sz w:val="18"/>
                <w:szCs w:val="18"/>
              </w:rPr>
              <w:t>遵化市宏信水利工程有限公司</w:t>
            </w:r>
          </w:p>
        </w:tc>
      </w:tr>
      <w:tr w14:paraId="078785C4">
        <w:tblPrEx>
          <w:tblCellMar>
            <w:top w:w="0" w:type="dxa"/>
            <w:left w:w="108" w:type="dxa"/>
            <w:bottom w:w="0" w:type="dxa"/>
            <w:right w:w="108" w:type="dxa"/>
          </w:tblCellMar>
        </w:tblPrEx>
        <w:trPr>
          <w:trHeight w:val="525" w:hRule="exact"/>
        </w:trPr>
        <w:tc>
          <w:tcPr>
            <w:tcW w:w="1380" w:type="dxa"/>
            <w:gridSpan w:val="2"/>
            <w:vMerge w:val="restart"/>
            <w:tcBorders>
              <w:top w:val="single" w:color="auto" w:sz="4" w:space="0"/>
              <w:left w:val="single" w:color="auto" w:sz="4" w:space="0"/>
              <w:bottom w:val="single" w:color="auto" w:sz="4" w:space="0"/>
              <w:right w:val="single" w:color="auto" w:sz="4" w:space="0"/>
            </w:tcBorders>
            <w:vAlign w:val="center"/>
          </w:tcPr>
          <w:p w14:paraId="67627A49">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030" w:type="dxa"/>
            <w:gridSpan w:val="2"/>
            <w:tcBorders>
              <w:top w:val="single" w:color="auto" w:sz="4" w:space="0"/>
              <w:left w:val="nil"/>
              <w:bottom w:val="single" w:color="auto" w:sz="4" w:space="0"/>
              <w:right w:val="single" w:color="auto" w:sz="4" w:space="0"/>
            </w:tcBorders>
            <w:vAlign w:val="center"/>
          </w:tcPr>
          <w:p w14:paraId="056B8A03">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3EAAB34">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471" w:type="dxa"/>
            <w:gridSpan w:val="2"/>
            <w:tcBorders>
              <w:top w:val="nil"/>
              <w:left w:val="nil"/>
              <w:bottom w:val="single" w:color="auto" w:sz="4" w:space="0"/>
              <w:right w:val="single" w:color="auto" w:sz="4" w:space="0"/>
            </w:tcBorders>
            <w:vAlign w:val="center"/>
          </w:tcPr>
          <w:p w14:paraId="780A0D26">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797" w:type="dxa"/>
            <w:gridSpan w:val="2"/>
            <w:tcBorders>
              <w:top w:val="nil"/>
              <w:left w:val="nil"/>
              <w:bottom w:val="single" w:color="auto" w:sz="4" w:space="0"/>
              <w:right w:val="single" w:color="auto" w:sz="4" w:space="0"/>
            </w:tcBorders>
            <w:vAlign w:val="center"/>
          </w:tcPr>
          <w:p w14:paraId="1C9E9772">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1003" w:type="dxa"/>
            <w:gridSpan w:val="2"/>
            <w:tcBorders>
              <w:top w:val="nil"/>
              <w:left w:val="nil"/>
              <w:bottom w:val="single" w:color="auto" w:sz="4" w:space="0"/>
              <w:right w:val="single" w:color="auto" w:sz="4" w:space="0"/>
            </w:tcBorders>
            <w:vAlign w:val="center"/>
          </w:tcPr>
          <w:p w14:paraId="02D3922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60" w:type="dxa"/>
            <w:tcBorders>
              <w:top w:val="single" w:color="auto" w:sz="4" w:space="0"/>
              <w:left w:val="nil"/>
              <w:bottom w:val="single" w:color="auto" w:sz="4" w:space="0"/>
              <w:right w:val="single" w:color="auto" w:sz="4" w:space="0"/>
            </w:tcBorders>
            <w:vAlign w:val="center"/>
          </w:tcPr>
          <w:p w14:paraId="51BBD58B">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05" w:type="dxa"/>
            <w:tcBorders>
              <w:top w:val="nil"/>
              <w:left w:val="nil"/>
              <w:bottom w:val="single" w:color="auto" w:sz="4" w:space="0"/>
              <w:right w:val="single" w:color="auto" w:sz="4" w:space="0"/>
            </w:tcBorders>
            <w:vAlign w:val="center"/>
          </w:tcPr>
          <w:p w14:paraId="73F77FCE">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6A45766">
        <w:tblPrEx>
          <w:tblCellMar>
            <w:top w:w="0" w:type="dxa"/>
            <w:left w:w="108" w:type="dxa"/>
            <w:bottom w:w="0" w:type="dxa"/>
            <w:right w:w="108" w:type="dxa"/>
          </w:tblCellMar>
        </w:tblPrEx>
        <w:trPr>
          <w:trHeight w:val="300" w:hRule="exact"/>
        </w:trPr>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14:paraId="6E29AF6A">
            <w:pPr>
              <w:widowControl/>
              <w:spacing w:line="240" w:lineRule="exact"/>
              <w:jc w:val="center"/>
              <w:rPr>
                <w:rFonts w:ascii="宋体" w:hAnsi="宋体" w:cs="宋体"/>
                <w:kern w:val="0"/>
                <w:sz w:val="18"/>
                <w:szCs w:val="18"/>
              </w:rPr>
            </w:pPr>
          </w:p>
        </w:tc>
        <w:tc>
          <w:tcPr>
            <w:tcW w:w="2030" w:type="dxa"/>
            <w:gridSpan w:val="2"/>
            <w:tcBorders>
              <w:top w:val="single" w:color="auto" w:sz="4" w:space="0"/>
              <w:left w:val="nil"/>
              <w:bottom w:val="single" w:color="auto" w:sz="4" w:space="0"/>
              <w:right w:val="single" w:color="auto" w:sz="4" w:space="0"/>
            </w:tcBorders>
            <w:vAlign w:val="center"/>
          </w:tcPr>
          <w:p w14:paraId="7AFDCFAE">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7476F229">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471" w:type="dxa"/>
            <w:gridSpan w:val="2"/>
            <w:tcBorders>
              <w:top w:val="nil"/>
              <w:left w:val="nil"/>
              <w:bottom w:val="single" w:color="auto" w:sz="4" w:space="0"/>
              <w:right w:val="single" w:color="auto" w:sz="4" w:space="0"/>
            </w:tcBorders>
            <w:vAlign w:val="center"/>
          </w:tcPr>
          <w:p w14:paraId="27214732">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97" w:type="dxa"/>
            <w:gridSpan w:val="2"/>
            <w:tcBorders>
              <w:top w:val="nil"/>
              <w:left w:val="nil"/>
              <w:bottom w:val="single" w:color="auto" w:sz="4" w:space="0"/>
              <w:right w:val="single" w:color="auto" w:sz="4" w:space="0"/>
            </w:tcBorders>
            <w:vAlign w:val="center"/>
          </w:tcPr>
          <w:p w14:paraId="12B1223E">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003" w:type="dxa"/>
            <w:gridSpan w:val="2"/>
            <w:tcBorders>
              <w:top w:val="nil"/>
              <w:left w:val="nil"/>
              <w:bottom w:val="single" w:color="auto" w:sz="4" w:space="0"/>
              <w:right w:val="single" w:color="auto" w:sz="4" w:space="0"/>
            </w:tcBorders>
            <w:vAlign w:val="center"/>
          </w:tcPr>
          <w:p w14:paraId="73951F9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0" w:type="dxa"/>
            <w:tcBorders>
              <w:top w:val="single" w:color="auto" w:sz="4" w:space="0"/>
              <w:left w:val="nil"/>
              <w:bottom w:val="single" w:color="auto" w:sz="4" w:space="0"/>
              <w:right w:val="single" w:color="auto" w:sz="4" w:space="0"/>
            </w:tcBorders>
            <w:vAlign w:val="center"/>
          </w:tcPr>
          <w:p w14:paraId="26406AC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05" w:type="dxa"/>
            <w:tcBorders>
              <w:top w:val="nil"/>
              <w:left w:val="nil"/>
              <w:bottom w:val="single" w:color="auto" w:sz="4" w:space="0"/>
              <w:right w:val="single" w:color="auto" w:sz="4" w:space="0"/>
            </w:tcBorders>
            <w:vAlign w:val="center"/>
          </w:tcPr>
          <w:p w14:paraId="4A3A54F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225BECCB">
        <w:tblPrEx>
          <w:tblCellMar>
            <w:top w:w="0" w:type="dxa"/>
            <w:left w:w="108" w:type="dxa"/>
            <w:bottom w:w="0" w:type="dxa"/>
            <w:right w:w="108" w:type="dxa"/>
          </w:tblCellMar>
        </w:tblPrEx>
        <w:trPr>
          <w:trHeight w:val="300" w:hRule="exact"/>
        </w:trPr>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14:paraId="647A02BC">
            <w:pPr>
              <w:widowControl/>
              <w:spacing w:line="240" w:lineRule="exact"/>
              <w:jc w:val="center"/>
              <w:rPr>
                <w:rFonts w:ascii="宋体" w:hAnsi="宋体" w:cs="宋体"/>
                <w:kern w:val="0"/>
                <w:sz w:val="18"/>
                <w:szCs w:val="18"/>
              </w:rPr>
            </w:pPr>
          </w:p>
        </w:tc>
        <w:tc>
          <w:tcPr>
            <w:tcW w:w="2030" w:type="dxa"/>
            <w:gridSpan w:val="2"/>
            <w:tcBorders>
              <w:top w:val="single" w:color="auto" w:sz="4" w:space="0"/>
              <w:left w:val="nil"/>
              <w:bottom w:val="single" w:color="auto" w:sz="4" w:space="0"/>
              <w:right w:val="single" w:color="auto" w:sz="4" w:space="0"/>
            </w:tcBorders>
            <w:vAlign w:val="center"/>
          </w:tcPr>
          <w:p w14:paraId="3789DE4C">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100A6CC7">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471" w:type="dxa"/>
            <w:gridSpan w:val="2"/>
            <w:tcBorders>
              <w:top w:val="nil"/>
              <w:left w:val="nil"/>
              <w:bottom w:val="single" w:color="auto" w:sz="4" w:space="0"/>
              <w:right w:val="single" w:color="auto" w:sz="4" w:space="0"/>
            </w:tcBorders>
            <w:vAlign w:val="center"/>
          </w:tcPr>
          <w:p w14:paraId="11651FCE">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97" w:type="dxa"/>
            <w:gridSpan w:val="2"/>
            <w:tcBorders>
              <w:top w:val="nil"/>
              <w:left w:val="nil"/>
              <w:bottom w:val="single" w:color="auto" w:sz="4" w:space="0"/>
              <w:right w:val="single" w:color="auto" w:sz="4" w:space="0"/>
            </w:tcBorders>
            <w:vAlign w:val="center"/>
          </w:tcPr>
          <w:p w14:paraId="513CE679">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003" w:type="dxa"/>
            <w:gridSpan w:val="2"/>
            <w:tcBorders>
              <w:top w:val="nil"/>
              <w:left w:val="nil"/>
              <w:bottom w:val="single" w:color="auto" w:sz="4" w:space="0"/>
              <w:right w:val="single" w:color="auto" w:sz="4" w:space="0"/>
            </w:tcBorders>
            <w:vAlign w:val="center"/>
          </w:tcPr>
          <w:p w14:paraId="0F9D116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660" w:type="dxa"/>
            <w:tcBorders>
              <w:top w:val="single" w:color="auto" w:sz="4" w:space="0"/>
              <w:left w:val="nil"/>
              <w:bottom w:val="single" w:color="auto" w:sz="4" w:space="0"/>
              <w:right w:val="single" w:color="auto" w:sz="4" w:space="0"/>
            </w:tcBorders>
            <w:vAlign w:val="center"/>
          </w:tcPr>
          <w:p w14:paraId="11B87657">
            <w:pPr>
              <w:widowControl/>
              <w:spacing w:line="240" w:lineRule="exact"/>
              <w:jc w:val="center"/>
              <w:rPr>
                <w:rFonts w:ascii="宋体" w:hAnsi="宋体" w:cs="宋体"/>
                <w:kern w:val="0"/>
                <w:sz w:val="18"/>
                <w:szCs w:val="18"/>
              </w:rPr>
            </w:pPr>
          </w:p>
        </w:tc>
        <w:tc>
          <w:tcPr>
            <w:tcW w:w="605" w:type="dxa"/>
            <w:tcBorders>
              <w:top w:val="nil"/>
              <w:left w:val="nil"/>
              <w:bottom w:val="single" w:color="auto" w:sz="4" w:space="0"/>
              <w:right w:val="single" w:color="auto" w:sz="4" w:space="0"/>
            </w:tcBorders>
            <w:vAlign w:val="center"/>
          </w:tcPr>
          <w:p w14:paraId="5B45C81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DE62491">
        <w:tblPrEx>
          <w:tblCellMar>
            <w:top w:w="0" w:type="dxa"/>
            <w:left w:w="108" w:type="dxa"/>
            <w:bottom w:w="0" w:type="dxa"/>
            <w:right w:w="108" w:type="dxa"/>
          </w:tblCellMar>
        </w:tblPrEx>
        <w:trPr>
          <w:trHeight w:val="300" w:hRule="exact"/>
        </w:trPr>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14:paraId="22A028D9">
            <w:pPr>
              <w:widowControl/>
              <w:spacing w:line="240" w:lineRule="exact"/>
              <w:jc w:val="center"/>
              <w:rPr>
                <w:rFonts w:ascii="宋体" w:hAnsi="宋体" w:cs="宋体"/>
                <w:kern w:val="0"/>
                <w:sz w:val="18"/>
                <w:szCs w:val="18"/>
              </w:rPr>
            </w:pPr>
          </w:p>
        </w:tc>
        <w:tc>
          <w:tcPr>
            <w:tcW w:w="2030" w:type="dxa"/>
            <w:gridSpan w:val="2"/>
            <w:tcBorders>
              <w:top w:val="single" w:color="auto" w:sz="4" w:space="0"/>
              <w:left w:val="nil"/>
              <w:bottom w:val="single" w:color="auto" w:sz="4" w:space="0"/>
              <w:right w:val="single" w:color="auto" w:sz="4" w:space="0"/>
            </w:tcBorders>
            <w:vAlign w:val="center"/>
          </w:tcPr>
          <w:p w14:paraId="6D719F69">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090C2212">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471" w:type="dxa"/>
            <w:gridSpan w:val="2"/>
            <w:tcBorders>
              <w:top w:val="nil"/>
              <w:left w:val="nil"/>
              <w:bottom w:val="single" w:color="auto" w:sz="4" w:space="0"/>
              <w:right w:val="single" w:color="auto" w:sz="4" w:space="0"/>
            </w:tcBorders>
            <w:vAlign w:val="center"/>
          </w:tcPr>
          <w:p w14:paraId="518E1BD8">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97" w:type="dxa"/>
            <w:gridSpan w:val="2"/>
            <w:tcBorders>
              <w:top w:val="nil"/>
              <w:left w:val="nil"/>
              <w:bottom w:val="single" w:color="auto" w:sz="4" w:space="0"/>
              <w:right w:val="single" w:color="auto" w:sz="4" w:space="0"/>
            </w:tcBorders>
            <w:vAlign w:val="center"/>
          </w:tcPr>
          <w:p w14:paraId="53287CEF">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003" w:type="dxa"/>
            <w:gridSpan w:val="2"/>
            <w:tcBorders>
              <w:top w:val="nil"/>
              <w:left w:val="nil"/>
              <w:bottom w:val="single" w:color="auto" w:sz="4" w:space="0"/>
              <w:right w:val="single" w:color="auto" w:sz="4" w:space="0"/>
            </w:tcBorders>
            <w:vAlign w:val="center"/>
          </w:tcPr>
          <w:p w14:paraId="2109125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660" w:type="dxa"/>
            <w:tcBorders>
              <w:top w:val="single" w:color="auto" w:sz="4" w:space="0"/>
              <w:left w:val="nil"/>
              <w:bottom w:val="single" w:color="auto" w:sz="4" w:space="0"/>
              <w:right w:val="single" w:color="auto" w:sz="4" w:space="0"/>
            </w:tcBorders>
            <w:vAlign w:val="center"/>
          </w:tcPr>
          <w:p w14:paraId="634FB264">
            <w:pPr>
              <w:widowControl/>
              <w:spacing w:line="240" w:lineRule="exact"/>
              <w:jc w:val="center"/>
              <w:rPr>
                <w:rFonts w:ascii="宋体" w:hAnsi="宋体" w:cs="宋体"/>
                <w:kern w:val="0"/>
                <w:sz w:val="18"/>
                <w:szCs w:val="18"/>
              </w:rPr>
            </w:pPr>
          </w:p>
        </w:tc>
        <w:tc>
          <w:tcPr>
            <w:tcW w:w="605" w:type="dxa"/>
            <w:tcBorders>
              <w:top w:val="nil"/>
              <w:left w:val="nil"/>
              <w:bottom w:val="single" w:color="auto" w:sz="4" w:space="0"/>
              <w:right w:val="single" w:color="auto" w:sz="4" w:space="0"/>
            </w:tcBorders>
            <w:vAlign w:val="center"/>
          </w:tcPr>
          <w:p w14:paraId="57D930F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C9416B6">
        <w:tblPrEx>
          <w:tblCellMar>
            <w:top w:w="0" w:type="dxa"/>
            <w:left w:w="108" w:type="dxa"/>
            <w:bottom w:w="0" w:type="dxa"/>
            <w:right w:w="108" w:type="dxa"/>
          </w:tblCellMar>
        </w:tblPrEx>
        <w:trPr>
          <w:trHeight w:val="300" w:hRule="exact"/>
        </w:trPr>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14:paraId="69CD4D48">
            <w:pPr>
              <w:widowControl/>
              <w:spacing w:line="240" w:lineRule="exact"/>
              <w:jc w:val="center"/>
              <w:rPr>
                <w:rFonts w:ascii="宋体" w:hAnsi="宋体" w:cs="宋体"/>
                <w:kern w:val="0"/>
                <w:sz w:val="18"/>
                <w:szCs w:val="18"/>
              </w:rPr>
            </w:pPr>
          </w:p>
        </w:tc>
        <w:tc>
          <w:tcPr>
            <w:tcW w:w="2030" w:type="dxa"/>
            <w:gridSpan w:val="2"/>
            <w:tcBorders>
              <w:top w:val="single" w:color="auto" w:sz="4" w:space="0"/>
              <w:left w:val="nil"/>
              <w:bottom w:val="single" w:color="auto" w:sz="4" w:space="0"/>
              <w:right w:val="single" w:color="auto" w:sz="4" w:space="0"/>
            </w:tcBorders>
            <w:vAlign w:val="center"/>
          </w:tcPr>
          <w:p w14:paraId="231BEAB3">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7371A546">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471" w:type="dxa"/>
            <w:gridSpan w:val="2"/>
            <w:tcBorders>
              <w:top w:val="nil"/>
              <w:left w:val="nil"/>
              <w:bottom w:val="single" w:color="auto" w:sz="4" w:space="0"/>
              <w:right w:val="single" w:color="auto" w:sz="4" w:space="0"/>
            </w:tcBorders>
            <w:vAlign w:val="center"/>
          </w:tcPr>
          <w:p w14:paraId="6446BC0D">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97" w:type="dxa"/>
            <w:gridSpan w:val="2"/>
            <w:tcBorders>
              <w:top w:val="nil"/>
              <w:left w:val="nil"/>
              <w:bottom w:val="single" w:color="auto" w:sz="4" w:space="0"/>
              <w:right w:val="single" w:color="auto" w:sz="4" w:space="0"/>
            </w:tcBorders>
            <w:vAlign w:val="center"/>
          </w:tcPr>
          <w:p w14:paraId="51E1C61E">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003" w:type="dxa"/>
            <w:gridSpan w:val="2"/>
            <w:tcBorders>
              <w:top w:val="nil"/>
              <w:left w:val="nil"/>
              <w:bottom w:val="single" w:color="auto" w:sz="4" w:space="0"/>
              <w:right w:val="single" w:color="auto" w:sz="4" w:space="0"/>
            </w:tcBorders>
            <w:vAlign w:val="center"/>
          </w:tcPr>
          <w:p w14:paraId="7EFBA6E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660" w:type="dxa"/>
            <w:tcBorders>
              <w:top w:val="single" w:color="auto" w:sz="4" w:space="0"/>
              <w:left w:val="nil"/>
              <w:bottom w:val="single" w:color="auto" w:sz="4" w:space="0"/>
              <w:right w:val="single" w:color="auto" w:sz="4" w:space="0"/>
            </w:tcBorders>
            <w:vAlign w:val="center"/>
          </w:tcPr>
          <w:p w14:paraId="7BF164A4">
            <w:pPr>
              <w:widowControl/>
              <w:spacing w:line="240" w:lineRule="exact"/>
              <w:jc w:val="center"/>
              <w:rPr>
                <w:rFonts w:ascii="宋体" w:hAnsi="宋体" w:cs="宋体"/>
                <w:kern w:val="0"/>
                <w:sz w:val="18"/>
                <w:szCs w:val="18"/>
              </w:rPr>
            </w:pPr>
          </w:p>
        </w:tc>
        <w:tc>
          <w:tcPr>
            <w:tcW w:w="605" w:type="dxa"/>
            <w:tcBorders>
              <w:top w:val="nil"/>
              <w:left w:val="nil"/>
              <w:bottom w:val="single" w:color="auto" w:sz="4" w:space="0"/>
              <w:right w:val="single" w:color="auto" w:sz="4" w:space="0"/>
            </w:tcBorders>
            <w:vAlign w:val="center"/>
          </w:tcPr>
          <w:p w14:paraId="4385556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2CD2A7D">
        <w:tblPrEx>
          <w:tblCellMar>
            <w:top w:w="0" w:type="dxa"/>
            <w:left w:w="108" w:type="dxa"/>
            <w:bottom w:w="0" w:type="dxa"/>
            <w:right w:w="108" w:type="dxa"/>
          </w:tblCellMar>
        </w:tblPrEx>
        <w:trPr>
          <w:trHeight w:val="300" w:hRule="exact"/>
        </w:trPr>
        <w:tc>
          <w:tcPr>
            <w:tcW w:w="585" w:type="dxa"/>
            <w:vMerge w:val="restart"/>
            <w:tcBorders>
              <w:top w:val="nil"/>
              <w:left w:val="single" w:color="auto" w:sz="4" w:space="0"/>
              <w:bottom w:val="single" w:color="auto" w:sz="4" w:space="0"/>
              <w:right w:val="single" w:color="auto" w:sz="4" w:space="0"/>
            </w:tcBorders>
            <w:vAlign w:val="center"/>
          </w:tcPr>
          <w:p w14:paraId="0A055169">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430" w:type="dxa"/>
            <w:gridSpan w:val="6"/>
            <w:tcBorders>
              <w:top w:val="single" w:color="auto" w:sz="4" w:space="0"/>
              <w:left w:val="nil"/>
              <w:bottom w:val="single" w:color="auto" w:sz="4" w:space="0"/>
              <w:right w:val="single" w:color="auto" w:sz="4" w:space="0"/>
            </w:tcBorders>
            <w:vAlign w:val="center"/>
          </w:tcPr>
          <w:p w14:paraId="60F81FE0">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065" w:type="dxa"/>
            <w:gridSpan w:val="6"/>
            <w:tcBorders>
              <w:top w:val="single" w:color="auto" w:sz="4" w:space="0"/>
              <w:left w:val="nil"/>
              <w:bottom w:val="single" w:color="auto" w:sz="4" w:space="0"/>
              <w:right w:val="single" w:color="auto" w:sz="4" w:space="0"/>
            </w:tcBorders>
            <w:vAlign w:val="center"/>
          </w:tcPr>
          <w:p w14:paraId="077A9157">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5A8C57E3">
        <w:tblPrEx>
          <w:tblCellMar>
            <w:top w:w="0" w:type="dxa"/>
            <w:left w:w="108" w:type="dxa"/>
            <w:bottom w:w="0" w:type="dxa"/>
            <w:right w:w="108" w:type="dxa"/>
          </w:tblCellMar>
        </w:tblPrEx>
        <w:trPr>
          <w:trHeight w:val="1326" w:hRule="exact"/>
        </w:trPr>
        <w:tc>
          <w:tcPr>
            <w:tcW w:w="585" w:type="dxa"/>
            <w:vMerge w:val="continue"/>
            <w:tcBorders>
              <w:top w:val="nil"/>
              <w:left w:val="single" w:color="auto" w:sz="4" w:space="0"/>
              <w:bottom w:val="single" w:color="auto" w:sz="4" w:space="0"/>
              <w:right w:val="single" w:color="auto" w:sz="4" w:space="0"/>
            </w:tcBorders>
            <w:vAlign w:val="center"/>
          </w:tcPr>
          <w:p w14:paraId="3AE8CC4C">
            <w:pPr>
              <w:widowControl/>
              <w:spacing w:line="240" w:lineRule="exact"/>
              <w:jc w:val="center"/>
              <w:rPr>
                <w:rFonts w:ascii="宋体" w:hAnsi="宋体" w:cs="宋体"/>
                <w:kern w:val="0"/>
                <w:sz w:val="18"/>
                <w:szCs w:val="18"/>
              </w:rPr>
            </w:pPr>
          </w:p>
        </w:tc>
        <w:tc>
          <w:tcPr>
            <w:tcW w:w="5430" w:type="dxa"/>
            <w:gridSpan w:val="6"/>
            <w:tcBorders>
              <w:top w:val="single" w:color="auto" w:sz="4" w:space="0"/>
              <w:left w:val="nil"/>
              <w:bottom w:val="single" w:color="auto" w:sz="4" w:space="0"/>
              <w:right w:val="single" w:color="auto" w:sz="4" w:space="0"/>
            </w:tcBorders>
            <w:vAlign w:val="center"/>
          </w:tcPr>
          <w:p w14:paraId="47953E10">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ascii="宋体" w:hAnsi="宋体" w:cs="宋体"/>
                <w:color w:val="333333"/>
                <w:sz w:val="18"/>
                <w:szCs w:val="18"/>
              </w:rPr>
              <w:t>年增加粮食产量6万kg，直接受益农民年纯收入增加总额12万元。</w:t>
            </w:r>
          </w:p>
          <w:p w14:paraId="6DA9D489">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ascii="宋体" w:hAnsi="宋体" w:cs="宋体"/>
                <w:color w:val="333333"/>
                <w:sz w:val="18"/>
                <w:szCs w:val="18"/>
              </w:rPr>
              <w:t>年直接受益农业人口数增长600人。</w:t>
            </w:r>
          </w:p>
          <w:p w14:paraId="208609DB">
            <w:pPr>
              <w:widowControl/>
              <w:adjustRightInd w:val="0"/>
              <w:snapToGrid w:val="0"/>
              <w:spacing w:line="0" w:lineRule="atLeast"/>
              <w:rPr>
                <w:rFonts w:ascii="宋体" w:hAnsi="宋体" w:cs="宋体"/>
                <w:kern w:val="0"/>
                <w:sz w:val="18"/>
                <w:szCs w:val="18"/>
              </w:rPr>
            </w:pPr>
            <w:r>
              <w:rPr>
                <w:rFonts w:hint="eastAsia" w:ascii="宋体" w:hAnsi="宋体" w:cs="宋体"/>
                <w:kern w:val="0"/>
                <w:sz w:val="18"/>
                <w:szCs w:val="18"/>
              </w:rPr>
              <w:t>目标3：</w:t>
            </w:r>
            <w:r>
              <w:rPr>
                <w:rFonts w:hint="eastAsia" w:ascii="宋体" w:hAnsi="宋体" w:cs="宋体"/>
                <w:color w:val="333333"/>
                <w:sz w:val="18"/>
                <w:szCs w:val="18"/>
              </w:rPr>
              <w:t>增强抵御自然灾害的能力，改善和优化区域生态进一步改善农田小气候，使农业生态环境得以良性发展。</w:t>
            </w:r>
          </w:p>
        </w:tc>
        <w:tc>
          <w:tcPr>
            <w:tcW w:w="3065" w:type="dxa"/>
            <w:gridSpan w:val="6"/>
            <w:tcBorders>
              <w:top w:val="single" w:color="auto" w:sz="4" w:space="0"/>
              <w:left w:val="nil"/>
              <w:bottom w:val="single" w:color="auto" w:sz="4" w:space="0"/>
              <w:right w:val="single" w:color="auto" w:sz="4" w:space="0"/>
            </w:tcBorders>
            <w:vAlign w:val="center"/>
          </w:tcPr>
          <w:p w14:paraId="2537B2C1">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14:paraId="05B40C3F">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14:paraId="745FD268">
            <w:pPr>
              <w:widowControl/>
              <w:spacing w:line="240" w:lineRule="exact"/>
              <w:jc w:val="left"/>
              <w:rPr>
                <w:rFonts w:ascii="宋体" w:hAnsi="宋体" w:cs="宋体"/>
                <w:kern w:val="0"/>
                <w:sz w:val="18"/>
                <w:szCs w:val="18"/>
              </w:rPr>
            </w:pPr>
            <w:r>
              <w:rPr>
                <w:rFonts w:hint="eastAsia" w:ascii="宋体" w:hAnsi="宋体" w:cs="宋体"/>
                <w:kern w:val="0"/>
                <w:sz w:val="18"/>
                <w:szCs w:val="18"/>
              </w:rPr>
              <w:t>目标3完成情况：完成年度计划</w:t>
            </w:r>
          </w:p>
          <w:p w14:paraId="07DE0872">
            <w:pPr>
              <w:widowControl/>
              <w:spacing w:line="240" w:lineRule="exact"/>
              <w:jc w:val="left"/>
              <w:rPr>
                <w:rFonts w:ascii="宋体" w:hAnsi="宋体" w:cs="宋体"/>
                <w:kern w:val="0"/>
                <w:sz w:val="18"/>
                <w:szCs w:val="18"/>
              </w:rPr>
            </w:pPr>
          </w:p>
          <w:p w14:paraId="7EC1596F">
            <w:pPr>
              <w:widowControl/>
              <w:spacing w:line="240" w:lineRule="exact"/>
              <w:jc w:val="left"/>
              <w:rPr>
                <w:rFonts w:ascii="宋体" w:hAnsi="宋体" w:cs="宋体"/>
                <w:kern w:val="0"/>
                <w:sz w:val="18"/>
                <w:szCs w:val="18"/>
              </w:rPr>
            </w:pPr>
          </w:p>
        </w:tc>
      </w:tr>
      <w:tr w14:paraId="3FBB4893">
        <w:tblPrEx>
          <w:tblCellMar>
            <w:top w:w="0" w:type="dxa"/>
            <w:left w:w="108" w:type="dxa"/>
            <w:bottom w:w="0" w:type="dxa"/>
            <w:right w:w="108" w:type="dxa"/>
          </w:tblCellMar>
        </w:tblPrEx>
        <w:trPr>
          <w:trHeight w:val="495" w:hRule="exact"/>
        </w:trPr>
        <w:tc>
          <w:tcPr>
            <w:tcW w:w="585" w:type="dxa"/>
            <w:vMerge w:val="restart"/>
            <w:tcBorders>
              <w:top w:val="nil"/>
              <w:left w:val="single" w:color="auto" w:sz="4" w:space="0"/>
              <w:right w:val="single" w:color="auto" w:sz="4" w:space="0"/>
            </w:tcBorders>
            <w:vAlign w:val="center"/>
          </w:tcPr>
          <w:p w14:paraId="6281F659">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795" w:type="dxa"/>
            <w:tcBorders>
              <w:top w:val="nil"/>
              <w:left w:val="nil"/>
              <w:bottom w:val="single" w:color="auto" w:sz="4" w:space="0"/>
              <w:right w:val="single" w:color="auto" w:sz="4" w:space="0"/>
            </w:tcBorders>
            <w:vAlign w:val="center"/>
          </w:tcPr>
          <w:p w14:paraId="691D0B31">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50" w:type="dxa"/>
            <w:tcBorders>
              <w:top w:val="nil"/>
              <w:left w:val="nil"/>
              <w:bottom w:val="single" w:color="auto" w:sz="4" w:space="0"/>
              <w:right w:val="single" w:color="auto" w:sz="4" w:space="0"/>
            </w:tcBorders>
            <w:vAlign w:val="center"/>
          </w:tcPr>
          <w:p w14:paraId="5B5D8ECF">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460" w:type="dxa"/>
            <w:gridSpan w:val="3"/>
            <w:tcBorders>
              <w:top w:val="single" w:color="auto" w:sz="4" w:space="0"/>
              <w:left w:val="nil"/>
              <w:bottom w:val="single" w:color="auto" w:sz="4" w:space="0"/>
              <w:right w:val="single" w:color="auto" w:sz="4" w:space="0"/>
            </w:tcBorders>
            <w:vAlign w:val="center"/>
          </w:tcPr>
          <w:p w14:paraId="34140AB5">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125" w:type="dxa"/>
            <w:tcBorders>
              <w:top w:val="nil"/>
              <w:left w:val="nil"/>
              <w:bottom w:val="single" w:color="auto" w:sz="4" w:space="0"/>
              <w:right w:val="single" w:color="auto" w:sz="4" w:space="0"/>
            </w:tcBorders>
            <w:vAlign w:val="center"/>
          </w:tcPr>
          <w:p w14:paraId="6177D8D6">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F4775C2">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735" w:type="dxa"/>
            <w:tcBorders>
              <w:top w:val="nil"/>
              <w:left w:val="nil"/>
              <w:bottom w:val="single" w:color="auto" w:sz="4" w:space="0"/>
              <w:right w:val="single" w:color="auto" w:sz="4" w:space="0"/>
            </w:tcBorders>
            <w:vAlign w:val="center"/>
          </w:tcPr>
          <w:p w14:paraId="79F89129">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3D3AA278">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25" w:type="dxa"/>
            <w:gridSpan w:val="2"/>
            <w:tcBorders>
              <w:top w:val="nil"/>
              <w:left w:val="nil"/>
              <w:bottom w:val="single" w:color="auto" w:sz="4" w:space="0"/>
              <w:right w:val="single" w:color="auto" w:sz="4" w:space="0"/>
            </w:tcBorders>
            <w:vAlign w:val="center"/>
          </w:tcPr>
          <w:p w14:paraId="47288DE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40" w:type="dxa"/>
            <w:tcBorders>
              <w:top w:val="nil"/>
              <w:left w:val="nil"/>
              <w:bottom w:val="single" w:color="auto" w:sz="4" w:space="0"/>
              <w:right w:val="single" w:color="auto" w:sz="4" w:space="0"/>
            </w:tcBorders>
            <w:vAlign w:val="center"/>
          </w:tcPr>
          <w:p w14:paraId="1C0EEC8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65" w:type="dxa"/>
            <w:gridSpan w:val="2"/>
            <w:tcBorders>
              <w:top w:val="single" w:color="auto" w:sz="4" w:space="0"/>
              <w:left w:val="nil"/>
              <w:bottom w:val="single" w:color="auto" w:sz="4" w:space="0"/>
              <w:right w:val="single" w:color="auto" w:sz="4" w:space="0"/>
            </w:tcBorders>
            <w:vAlign w:val="center"/>
          </w:tcPr>
          <w:p w14:paraId="4ED70D2E">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E2DFF7E">
        <w:tblPrEx>
          <w:tblCellMar>
            <w:top w:w="0" w:type="dxa"/>
            <w:left w:w="108" w:type="dxa"/>
            <w:bottom w:w="0" w:type="dxa"/>
            <w:right w:w="108" w:type="dxa"/>
          </w:tblCellMar>
        </w:tblPrEx>
        <w:trPr>
          <w:trHeight w:val="300" w:hRule="exact"/>
        </w:trPr>
        <w:tc>
          <w:tcPr>
            <w:tcW w:w="585" w:type="dxa"/>
            <w:vMerge w:val="continue"/>
            <w:tcBorders>
              <w:left w:val="single" w:color="auto" w:sz="4" w:space="0"/>
              <w:right w:val="single" w:color="auto" w:sz="4" w:space="0"/>
            </w:tcBorders>
            <w:vAlign w:val="center"/>
          </w:tcPr>
          <w:p w14:paraId="6F7B8552">
            <w:pPr>
              <w:widowControl/>
              <w:spacing w:line="240" w:lineRule="exact"/>
              <w:jc w:val="center"/>
              <w:rPr>
                <w:rFonts w:ascii="宋体" w:hAnsi="宋体" w:cs="宋体"/>
                <w:kern w:val="0"/>
                <w:sz w:val="18"/>
                <w:szCs w:val="18"/>
              </w:rPr>
            </w:pPr>
          </w:p>
        </w:tc>
        <w:tc>
          <w:tcPr>
            <w:tcW w:w="795" w:type="dxa"/>
            <w:vMerge w:val="restart"/>
            <w:tcBorders>
              <w:top w:val="nil"/>
              <w:left w:val="single" w:color="auto" w:sz="4" w:space="0"/>
              <w:bottom w:val="single" w:color="auto" w:sz="4" w:space="0"/>
              <w:right w:val="single" w:color="auto" w:sz="4" w:space="0"/>
            </w:tcBorders>
            <w:vAlign w:val="center"/>
          </w:tcPr>
          <w:p w14:paraId="77DE123B">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50" w:type="dxa"/>
            <w:vMerge w:val="restart"/>
            <w:tcBorders>
              <w:top w:val="nil"/>
              <w:left w:val="single" w:color="auto" w:sz="4" w:space="0"/>
              <w:bottom w:val="single" w:color="auto" w:sz="4" w:space="0"/>
              <w:right w:val="single" w:color="auto" w:sz="4" w:space="0"/>
            </w:tcBorders>
            <w:vAlign w:val="center"/>
          </w:tcPr>
          <w:p w14:paraId="7010EDF7">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460" w:type="dxa"/>
            <w:gridSpan w:val="3"/>
            <w:tcBorders>
              <w:top w:val="single" w:color="auto" w:sz="4" w:space="0"/>
              <w:left w:val="nil"/>
              <w:bottom w:val="single" w:color="auto" w:sz="4" w:space="0"/>
              <w:right w:val="single" w:color="auto" w:sz="4" w:space="0"/>
            </w:tcBorders>
            <w:vAlign w:val="center"/>
          </w:tcPr>
          <w:p w14:paraId="4C942EA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指标：受益人口数</w:t>
            </w:r>
          </w:p>
        </w:tc>
        <w:tc>
          <w:tcPr>
            <w:tcW w:w="1125" w:type="dxa"/>
            <w:tcBorders>
              <w:top w:val="nil"/>
              <w:left w:val="nil"/>
              <w:bottom w:val="single" w:color="auto" w:sz="4" w:space="0"/>
              <w:right w:val="single" w:color="auto" w:sz="4" w:space="0"/>
            </w:tcBorders>
            <w:vAlign w:val="center"/>
          </w:tcPr>
          <w:p w14:paraId="3F5D519A">
            <w:pPr>
              <w:widowControl/>
              <w:spacing w:line="240" w:lineRule="exact"/>
              <w:jc w:val="center"/>
              <w:rPr>
                <w:rFonts w:ascii="宋体" w:hAnsi="宋体" w:cs="宋体"/>
                <w:kern w:val="0"/>
                <w:sz w:val="18"/>
                <w:szCs w:val="18"/>
              </w:rPr>
            </w:pPr>
            <w:r>
              <w:rPr>
                <w:rFonts w:hint="eastAsia" w:ascii="宋体" w:hAnsi="宋体" w:cs="宋体"/>
                <w:kern w:val="0"/>
                <w:sz w:val="18"/>
                <w:szCs w:val="18"/>
              </w:rPr>
              <w:t>600</w:t>
            </w:r>
          </w:p>
        </w:tc>
        <w:tc>
          <w:tcPr>
            <w:tcW w:w="735" w:type="dxa"/>
            <w:tcBorders>
              <w:top w:val="nil"/>
              <w:left w:val="nil"/>
              <w:bottom w:val="single" w:color="auto" w:sz="4" w:space="0"/>
              <w:right w:val="single" w:color="auto" w:sz="4" w:space="0"/>
            </w:tcBorders>
            <w:vAlign w:val="center"/>
          </w:tcPr>
          <w:p w14:paraId="09BA8597">
            <w:pPr>
              <w:widowControl/>
              <w:spacing w:line="240" w:lineRule="exact"/>
              <w:jc w:val="center"/>
              <w:rPr>
                <w:rFonts w:ascii="宋体" w:hAnsi="宋体" w:cs="宋体"/>
                <w:kern w:val="0"/>
                <w:sz w:val="18"/>
                <w:szCs w:val="18"/>
              </w:rPr>
            </w:pPr>
            <w:r>
              <w:rPr>
                <w:rFonts w:hint="eastAsia" w:ascii="宋体" w:hAnsi="宋体" w:cs="宋体"/>
                <w:kern w:val="0"/>
                <w:sz w:val="18"/>
                <w:szCs w:val="18"/>
              </w:rPr>
              <w:t>600</w:t>
            </w:r>
          </w:p>
        </w:tc>
        <w:tc>
          <w:tcPr>
            <w:tcW w:w="525" w:type="dxa"/>
            <w:gridSpan w:val="2"/>
            <w:tcBorders>
              <w:top w:val="nil"/>
              <w:left w:val="nil"/>
              <w:bottom w:val="single" w:color="auto" w:sz="4" w:space="0"/>
              <w:right w:val="single" w:color="auto" w:sz="4" w:space="0"/>
            </w:tcBorders>
            <w:vAlign w:val="center"/>
          </w:tcPr>
          <w:p w14:paraId="111C89C3">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40" w:type="dxa"/>
            <w:tcBorders>
              <w:top w:val="nil"/>
              <w:left w:val="nil"/>
              <w:bottom w:val="single" w:color="auto" w:sz="4" w:space="0"/>
              <w:right w:val="single" w:color="auto" w:sz="4" w:space="0"/>
            </w:tcBorders>
            <w:vAlign w:val="center"/>
          </w:tcPr>
          <w:p w14:paraId="4027B3F1">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265" w:type="dxa"/>
            <w:gridSpan w:val="2"/>
            <w:tcBorders>
              <w:top w:val="single" w:color="auto" w:sz="4" w:space="0"/>
              <w:left w:val="nil"/>
              <w:bottom w:val="single" w:color="auto" w:sz="4" w:space="0"/>
              <w:right w:val="single" w:color="auto" w:sz="4" w:space="0"/>
            </w:tcBorders>
            <w:vAlign w:val="center"/>
          </w:tcPr>
          <w:p w14:paraId="4B7E5BC6">
            <w:pPr>
              <w:widowControl/>
              <w:spacing w:line="240" w:lineRule="exact"/>
              <w:jc w:val="center"/>
              <w:rPr>
                <w:rFonts w:ascii="宋体" w:hAnsi="宋体" w:cs="宋体"/>
                <w:kern w:val="0"/>
                <w:sz w:val="18"/>
                <w:szCs w:val="18"/>
              </w:rPr>
            </w:pPr>
          </w:p>
        </w:tc>
      </w:tr>
      <w:tr w14:paraId="54F4AA6F">
        <w:tblPrEx>
          <w:tblCellMar>
            <w:top w:w="0" w:type="dxa"/>
            <w:left w:w="108" w:type="dxa"/>
            <w:bottom w:w="0" w:type="dxa"/>
            <w:right w:w="108" w:type="dxa"/>
          </w:tblCellMar>
        </w:tblPrEx>
        <w:trPr>
          <w:trHeight w:val="300" w:hRule="exact"/>
        </w:trPr>
        <w:tc>
          <w:tcPr>
            <w:tcW w:w="585" w:type="dxa"/>
            <w:vMerge w:val="continue"/>
            <w:tcBorders>
              <w:left w:val="single" w:color="auto" w:sz="4" w:space="0"/>
              <w:right w:val="single" w:color="auto" w:sz="4" w:space="0"/>
            </w:tcBorders>
            <w:vAlign w:val="center"/>
          </w:tcPr>
          <w:p w14:paraId="30C4F7B7">
            <w:pPr>
              <w:widowControl/>
              <w:spacing w:line="240" w:lineRule="exact"/>
              <w:jc w:val="center"/>
              <w:rPr>
                <w:rFonts w:ascii="宋体" w:hAnsi="宋体" w:cs="宋体"/>
                <w:kern w:val="0"/>
                <w:sz w:val="18"/>
                <w:szCs w:val="18"/>
              </w:rPr>
            </w:pPr>
          </w:p>
        </w:tc>
        <w:tc>
          <w:tcPr>
            <w:tcW w:w="795" w:type="dxa"/>
            <w:vMerge w:val="continue"/>
            <w:tcBorders>
              <w:top w:val="nil"/>
              <w:left w:val="single" w:color="auto" w:sz="4" w:space="0"/>
              <w:bottom w:val="single" w:color="auto" w:sz="4" w:space="0"/>
              <w:right w:val="single" w:color="auto" w:sz="4" w:space="0"/>
            </w:tcBorders>
            <w:vAlign w:val="center"/>
          </w:tcPr>
          <w:p w14:paraId="7E4E3163">
            <w:pPr>
              <w:widowControl/>
              <w:spacing w:line="240" w:lineRule="exact"/>
              <w:jc w:val="center"/>
              <w:rPr>
                <w:rFonts w:ascii="宋体" w:hAnsi="宋体" w:cs="宋体"/>
                <w:kern w:val="0"/>
                <w:sz w:val="18"/>
                <w:szCs w:val="18"/>
              </w:rPr>
            </w:pPr>
          </w:p>
        </w:tc>
        <w:tc>
          <w:tcPr>
            <w:tcW w:w="1050" w:type="dxa"/>
            <w:vMerge w:val="continue"/>
            <w:tcBorders>
              <w:top w:val="nil"/>
              <w:left w:val="single" w:color="auto" w:sz="4" w:space="0"/>
              <w:bottom w:val="single" w:color="auto" w:sz="4" w:space="0"/>
              <w:right w:val="single" w:color="auto" w:sz="4" w:space="0"/>
            </w:tcBorders>
            <w:vAlign w:val="center"/>
          </w:tcPr>
          <w:p w14:paraId="63BBCF8A">
            <w:pPr>
              <w:widowControl/>
              <w:spacing w:line="240" w:lineRule="exact"/>
              <w:jc w:val="center"/>
              <w:rPr>
                <w:rFonts w:ascii="宋体" w:hAnsi="宋体" w:cs="宋体"/>
                <w:kern w:val="0"/>
                <w:sz w:val="18"/>
                <w:szCs w:val="18"/>
              </w:rPr>
            </w:pPr>
          </w:p>
        </w:tc>
        <w:tc>
          <w:tcPr>
            <w:tcW w:w="2460" w:type="dxa"/>
            <w:gridSpan w:val="3"/>
            <w:tcBorders>
              <w:top w:val="single" w:color="auto" w:sz="4" w:space="0"/>
              <w:left w:val="nil"/>
              <w:bottom w:val="single" w:color="auto" w:sz="4" w:space="0"/>
              <w:right w:val="single" w:color="auto" w:sz="4" w:space="0"/>
            </w:tcBorders>
            <w:vAlign w:val="center"/>
          </w:tcPr>
          <w:p w14:paraId="2ADA9C5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指标：受益户数</w:t>
            </w:r>
          </w:p>
        </w:tc>
        <w:tc>
          <w:tcPr>
            <w:tcW w:w="1125" w:type="dxa"/>
            <w:tcBorders>
              <w:top w:val="nil"/>
              <w:left w:val="nil"/>
              <w:bottom w:val="single" w:color="auto" w:sz="4" w:space="0"/>
              <w:right w:val="single" w:color="auto" w:sz="4" w:space="0"/>
            </w:tcBorders>
            <w:vAlign w:val="center"/>
          </w:tcPr>
          <w:p w14:paraId="77A4DF4C">
            <w:pPr>
              <w:widowControl/>
              <w:spacing w:line="240" w:lineRule="exact"/>
              <w:jc w:val="center"/>
              <w:rPr>
                <w:rFonts w:ascii="宋体" w:hAnsi="宋体" w:cs="宋体"/>
                <w:kern w:val="0"/>
                <w:sz w:val="18"/>
                <w:szCs w:val="18"/>
              </w:rPr>
            </w:pPr>
            <w:r>
              <w:rPr>
                <w:rFonts w:hint="eastAsia" w:ascii="宋体" w:hAnsi="宋体" w:cs="宋体"/>
                <w:kern w:val="0"/>
                <w:sz w:val="18"/>
                <w:szCs w:val="18"/>
              </w:rPr>
              <w:t>183</w:t>
            </w:r>
          </w:p>
        </w:tc>
        <w:tc>
          <w:tcPr>
            <w:tcW w:w="735" w:type="dxa"/>
            <w:tcBorders>
              <w:top w:val="nil"/>
              <w:left w:val="nil"/>
              <w:bottom w:val="single" w:color="auto" w:sz="4" w:space="0"/>
              <w:right w:val="single" w:color="auto" w:sz="4" w:space="0"/>
            </w:tcBorders>
            <w:vAlign w:val="center"/>
          </w:tcPr>
          <w:p w14:paraId="279CE886">
            <w:pPr>
              <w:widowControl/>
              <w:spacing w:line="240" w:lineRule="exact"/>
              <w:jc w:val="center"/>
              <w:rPr>
                <w:rFonts w:ascii="宋体" w:hAnsi="宋体" w:cs="宋体"/>
                <w:kern w:val="0"/>
                <w:sz w:val="18"/>
                <w:szCs w:val="18"/>
              </w:rPr>
            </w:pPr>
            <w:r>
              <w:rPr>
                <w:rFonts w:hint="eastAsia" w:ascii="宋体" w:hAnsi="宋体" w:cs="宋体"/>
                <w:kern w:val="0"/>
                <w:sz w:val="18"/>
                <w:szCs w:val="18"/>
              </w:rPr>
              <w:t>183</w:t>
            </w:r>
          </w:p>
        </w:tc>
        <w:tc>
          <w:tcPr>
            <w:tcW w:w="525" w:type="dxa"/>
            <w:gridSpan w:val="2"/>
            <w:tcBorders>
              <w:top w:val="nil"/>
              <w:left w:val="nil"/>
              <w:bottom w:val="single" w:color="auto" w:sz="4" w:space="0"/>
              <w:right w:val="single" w:color="auto" w:sz="4" w:space="0"/>
            </w:tcBorders>
            <w:vAlign w:val="center"/>
          </w:tcPr>
          <w:p w14:paraId="0FB430D3">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40" w:type="dxa"/>
            <w:tcBorders>
              <w:top w:val="nil"/>
              <w:left w:val="nil"/>
              <w:bottom w:val="single" w:color="auto" w:sz="4" w:space="0"/>
              <w:right w:val="single" w:color="auto" w:sz="4" w:space="0"/>
            </w:tcBorders>
            <w:vAlign w:val="center"/>
          </w:tcPr>
          <w:p w14:paraId="6273578D">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265" w:type="dxa"/>
            <w:gridSpan w:val="2"/>
            <w:tcBorders>
              <w:top w:val="single" w:color="auto" w:sz="4" w:space="0"/>
              <w:left w:val="nil"/>
              <w:bottom w:val="single" w:color="auto" w:sz="4" w:space="0"/>
              <w:right w:val="single" w:color="auto" w:sz="4" w:space="0"/>
            </w:tcBorders>
            <w:vAlign w:val="center"/>
          </w:tcPr>
          <w:p w14:paraId="5FA0CC14">
            <w:pPr>
              <w:widowControl/>
              <w:spacing w:line="240" w:lineRule="exact"/>
              <w:jc w:val="center"/>
              <w:rPr>
                <w:rFonts w:ascii="宋体" w:hAnsi="宋体" w:cs="宋体"/>
                <w:kern w:val="0"/>
                <w:sz w:val="18"/>
                <w:szCs w:val="18"/>
              </w:rPr>
            </w:pPr>
          </w:p>
        </w:tc>
      </w:tr>
      <w:tr w14:paraId="408532C9">
        <w:tblPrEx>
          <w:tblCellMar>
            <w:top w:w="0" w:type="dxa"/>
            <w:left w:w="108" w:type="dxa"/>
            <w:bottom w:w="0" w:type="dxa"/>
            <w:right w:w="108" w:type="dxa"/>
          </w:tblCellMar>
        </w:tblPrEx>
        <w:trPr>
          <w:trHeight w:val="300" w:hRule="exact"/>
        </w:trPr>
        <w:tc>
          <w:tcPr>
            <w:tcW w:w="585" w:type="dxa"/>
            <w:vMerge w:val="continue"/>
            <w:tcBorders>
              <w:left w:val="single" w:color="auto" w:sz="4" w:space="0"/>
              <w:right w:val="single" w:color="auto" w:sz="4" w:space="0"/>
            </w:tcBorders>
            <w:vAlign w:val="center"/>
          </w:tcPr>
          <w:p w14:paraId="5EBB8ED3">
            <w:pPr>
              <w:widowControl/>
              <w:spacing w:line="240" w:lineRule="exact"/>
              <w:jc w:val="center"/>
              <w:rPr>
                <w:rFonts w:ascii="宋体" w:hAnsi="宋体" w:cs="宋体"/>
                <w:kern w:val="0"/>
                <w:sz w:val="18"/>
                <w:szCs w:val="18"/>
              </w:rPr>
            </w:pPr>
          </w:p>
        </w:tc>
        <w:tc>
          <w:tcPr>
            <w:tcW w:w="795" w:type="dxa"/>
            <w:vMerge w:val="continue"/>
            <w:tcBorders>
              <w:top w:val="nil"/>
              <w:left w:val="single" w:color="auto" w:sz="4" w:space="0"/>
              <w:bottom w:val="single" w:color="auto" w:sz="4" w:space="0"/>
              <w:right w:val="single" w:color="auto" w:sz="4" w:space="0"/>
            </w:tcBorders>
            <w:vAlign w:val="center"/>
          </w:tcPr>
          <w:p w14:paraId="2ECF18E7">
            <w:pPr>
              <w:widowControl/>
              <w:spacing w:line="240" w:lineRule="exact"/>
              <w:jc w:val="center"/>
              <w:rPr>
                <w:rFonts w:ascii="宋体" w:hAnsi="宋体" w:cs="宋体"/>
                <w:kern w:val="0"/>
                <w:sz w:val="18"/>
                <w:szCs w:val="18"/>
              </w:rPr>
            </w:pPr>
          </w:p>
        </w:tc>
        <w:tc>
          <w:tcPr>
            <w:tcW w:w="1050" w:type="dxa"/>
            <w:tcBorders>
              <w:top w:val="nil"/>
              <w:left w:val="single" w:color="auto" w:sz="4" w:space="0"/>
              <w:bottom w:val="single" w:color="auto" w:sz="4" w:space="0"/>
              <w:right w:val="single" w:color="auto" w:sz="4" w:space="0"/>
            </w:tcBorders>
            <w:vAlign w:val="center"/>
          </w:tcPr>
          <w:p w14:paraId="620854F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460" w:type="dxa"/>
            <w:gridSpan w:val="3"/>
            <w:tcBorders>
              <w:top w:val="single" w:color="auto" w:sz="4" w:space="0"/>
              <w:left w:val="nil"/>
              <w:bottom w:val="single" w:color="auto" w:sz="4" w:space="0"/>
              <w:right w:val="single" w:color="auto" w:sz="4" w:space="0"/>
            </w:tcBorders>
            <w:vAlign w:val="center"/>
          </w:tcPr>
          <w:p w14:paraId="1C78F1D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指标：项目完工率</w:t>
            </w:r>
          </w:p>
        </w:tc>
        <w:tc>
          <w:tcPr>
            <w:tcW w:w="1125" w:type="dxa"/>
            <w:tcBorders>
              <w:top w:val="nil"/>
              <w:left w:val="nil"/>
              <w:bottom w:val="single" w:color="auto" w:sz="4" w:space="0"/>
              <w:right w:val="single" w:color="auto" w:sz="4" w:space="0"/>
            </w:tcBorders>
            <w:vAlign w:val="center"/>
          </w:tcPr>
          <w:p w14:paraId="6216A7B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14:paraId="1E7F2F4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25" w:type="dxa"/>
            <w:gridSpan w:val="2"/>
            <w:tcBorders>
              <w:top w:val="nil"/>
              <w:left w:val="nil"/>
              <w:bottom w:val="single" w:color="auto" w:sz="4" w:space="0"/>
              <w:right w:val="single" w:color="auto" w:sz="4" w:space="0"/>
            </w:tcBorders>
            <w:vAlign w:val="center"/>
          </w:tcPr>
          <w:p w14:paraId="3024551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40" w:type="dxa"/>
            <w:tcBorders>
              <w:top w:val="nil"/>
              <w:left w:val="nil"/>
              <w:bottom w:val="single" w:color="auto" w:sz="4" w:space="0"/>
              <w:right w:val="single" w:color="auto" w:sz="4" w:space="0"/>
            </w:tcBorders>
            <w:vAlign w:val="center"/>
          </w:tcPr>
          <w:p w14:paraId="1D78E2A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65" w:type="dxa"/>
            <w:gridSpan w:val="2"/>
            <w:tcBorders>
              <w:top w:val="single" w:color="auto" w:sz="4" w:space="0"/>
              <w:left w:val="nil"/>
              <w:bottom w:val="single" w:color="auto" w:sz="4" w:space="0"/>
              <w:right w:val="single" w:color="auto" w:sz="4" w:space="0"/>
            </w:tcBorders>
            <w:vAlign w:val="center"/>
          </w:tcPr>
          <w:p w14:paraId="182B940F">
            <w:pPr>
              <w:widowControl/>
              <w:spacing w:line="240" w:lineRule="exact"/>
              <w:jc w:val="center"/>
              <w:rPr>
                <w:rFonts w:ascii="宋体" w:hAnsi="宋体" w:cs="宋体"/>
                <w:kern w:val="0"/>
                <w:sz w:val="18"/>
                <w:szCs w:val="18"/>
              </w:rPr>
            </w:pPr>
          </w:p>
        </w:tc>
      </w:tr>
      <w:tr w14:paraId="7DB781B0">
        <w:tblPrEx>
          <w:tblCellMar>
            <w:top w:w="0" w:type="dxa"/>
            <w:left w:w="108" w:type="dxa"/>
            <w:bottom w:w="0" w:type="dxa"/>
            <w:right w:w="108" w:type="dxa"/>
          </w:tblCellMar>
        </w:tblPrEx>
        <w:trPr>
          <w:trHeight w:val="519" w:hRule="exact"/>
        </w:trPr>
        <w:tc>
          <w:tcPr>
            <w:tcW w:w="585" w:type="dxa"/>
            <w:vMerge w:val="continue"/>
            <w:tcBorders>
              <w:left w:val="single" w:color="auto" w:sz="4" w:space="0"/>
              <w:right w:val="single" w:color="auto" w:sz="4" w:space="0"/>
            </w:tcBorders>
            <w:vAlign w:val="center"/>
          </w:tcPr>
          <w:p w14:paraId="641EF955">
            <w:pPr>
              <w:widowControl/>
              <w:spacing w:line="240" w:lineRule="exact"/>
              <w:jc w:val="center"/>
              <w:rPr>
                <w:rFonts w:ascii="宋体" w:hAnsi="宋体" w:cs="宋体"/>
                <w:kern w:val="0"/>
                <w:sz w:val="18"/>
                <w:szCs w:val="18"/>
              </w:rPr>
            </w:pPr>
          </w:p>
        </w:tc>
        <w:tc>
          <w:tcPr>
            <w:tcW w:w="795" w:type="dxa"/>
            <w:vMerge w:val="continue"/>
            <w:tcBorders>
              <w:top w:val="nil"/>
              <w:left w:val="single" w:color="auto" w:sz="4" w:space="0"/>
              <w:bottom w:val="single" w:color="auto" w:sz="4" w:space="0"/>
              <w:right w:val="single" w:color="auto" w:sz="4" w:space="0"/>
            </w:tcBorders>
            <w:vAlign w:val="center"/>
          </w:tcPr>
          <w:p w14:paraId="3C55E364">
            <w:pPr>
              <w:widowControl/>
              <w:spacing w:line="240" w:lineRule="exact"/>
              <w:jc w:val="center"/>
              <w:rPr>
                <w:rFonts w:ascii="宋体" w:hAnsi="宋体" w:cs="宋体"/>
                <w:kern w:val="0"/>
                <w:sz w:val="18"/>
                <w:szCs w:val="18"/>
              </w:rPr>
            </w:pPr>
          </w:p>
        </w:tc>
        <w:tc>
          <w:tcPr>
            <w:tcW w:w="1050" w:type="dxa"/>
            <w:tcBorders>
              <w:top w:val="nil"/>
              <w:left w:val="single" w:color="auto" w:sz="4" w:space="0"/>
              <w:bottom w:val="single" w:color="auto" w:sz="4" w:space="0"/>
              <w:right w:val="single" w:color="auto" w:sz="4" w:space="0"/>
            </w:tcBorders>
            <w:vAlign w:val="center"/>
          </w:tcPr>
          <w:p w14:paraId="7233A6E7">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460" w:type="dxa"/>
            <w:gridSpan w:val="3"/>
            <w:tcBorders>
              <w:top w:val="single" w:color="auto" w:sz="4" w:space="0"/>
              <w:left w:val="nil"/>
              <w:bottom w:val="single" w:color="auto" w:sz="4" w:space="0"/>
              <w:right w:val="single" w:color="auto" w:sz="4" w:space="0"/>
            </w:tcBorders>
            <w:vAlign w:val="center"/>
          </w:tcPr>
          <w:p w14:paraId="3AC5D5A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指标：产生收益时间</w:t>
            </w:r>
          </w:p>
        </w:tc>
        <w:tc>
          <w:tcPr>
            <w:tcW w:w="1125" w:type="dxa"/>
            <w:tcBorders>
              <w:top w:val="nil"/>
              <w:left w:val="nil"/>
              <w:bottom w:val="single" w:color="auto" w:sz="4" w:space="0"/>
              <w:right w:val="single" w:color="auto" w:sz="4" w:space="0"/>
            </w:tcBorders>
            <w:vAlign w:val="center"/>
          </w:tcPr>
          <w:p w14:paraId="7BDDE872">
            <w:pPr>
              <w:widowControl/>
              <w:spacing w:line="240" w:lineRule="exact"/>
              <w:jc w:val="center"/>
              <w:rPr>
                <w:rFonts w:ascii="宋体" w:hAnsi="宋体" w:cs="宋体"/>
                <w:kern w:val="0"/>
                <w:sz w:val="18"/>
                <w:szCs w:val="18"/>
              </w:rPr>
            </w:pPr>
            <w:r>
              <w:rPr>
                <w:rFonts w:hint="eastAsia" w:ascii="宋体" w:hAnsi="宋体" w:cs="宋体"/>
                <w:kern w:val="0"/>
                <w:sz w:val="18"/>
                <w:szCs w:val="18"/>
              </w:rPr>
              <w:t>2020年9月</w:t>
            </w:r>
          </w:p>
        </w:tc>
        <w:tc>
          <w:tcPr>
            <w:tcW w:w="735" w:type="dxa"/>
            <w:tcBorders>
              <w:top w:val="nil"/>
              <w:left w:val="nil"/>
              <w:bottom w:val="single" w:color="auto" w:sz="4" w:space="0"/>
              <w:right w:val="single" w:color="auto" w:sz="4" w:space="0"/>
            </w:tcBorders>
            <w:vAlign w:val="center"/>
          </w:tcPr>
          <w:p w14:paraId="7058A56B">
            <w:pPr>
              <w:widowControl/>
              <w:spacing w:line="240" w:lineRule="exact"/>
              <w:jc w:val="center"/>
              <w:rPr>
                <w:rFonts w:ascii="宋体" w:hAnsi="宋体" w:cs="宋体"/>
                <w:kern w:val="0"/>
                <w:sz w:val="18"/>
                <w:szCs w:val="18"/>
              </w:rPr>
            </w:pPr>
            <w:r>
              <w:rPr>
                <w:rFonts w:hint="eastAsia" w:ascii="宋体" w:hAnsi="宋体" w:cs="宋体"/>
                <w:kern w:val="0"/>
                <w:sz w:val="18"/>
                <w:szCs w:val="18"/>
              </w:rPr>
              <w:t>按时完成</w:t>
            </w:r>
          </w:p>
        </w:tc>
        <w:tc>
          <w:tcPr>
            <w:tcW w:w="525" w:type="dxa"/>
            <w:gridSpan w:val="2"/>
            <w:tcBorders>
              <w:top w:val="nil"/>
              <w:left w:val="nil"/>
              <w:bottom w:val="single" w:color="auto" w:sz="4" w:space="0"/>
              <w:right w:val="single" w:color="auto" w:sz="4" w:space="0"/>
            </w:tcBorders>
            <w:vAlign w:val="center"/>
          </w:tcPr>
          <w:p w14:paraId="570FCC9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40" w:type="dxa"/>
            <w:tcBorders>
              <w:top w:val="nil"/>
              <w:left w:val="nil"/>
              <w:bottom w:val="single" w:color="auto" w:sz="4" w:space="0"/>
              <w:right w:val="single" w:color="auto" w:sz="4" w:space="0"/>
            </w:tcBorders>
            <w:vAlign w:val="center"/>
          </w:tcPr>
          <w:p w14:paraId="6165506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65" w:type="dxa"/>
            <w:gridSpan w:val="2"/>
            <w:tcBorders>
              <w:top w:val="single" w:color="auto" w:sz="4" w:space="0"/>
              <w:left w:val="nil"/>
              <w:bottom w:val="single" w:color="auto" w:sz="4" w:space="0"/>
              <w:right w:val="single" w:color="auto" w:sz="4" w:space="0"/>
            </w:tcBorders>
            <w:vAlign w:val="center"/>
          </w:tcPr>
          <w:p w14:paraId="11F4588B">
            <w:pPr>
              <w:widowControl/>
              <w:spacing w:line="240" w:lineRule="exact"/>
              <w:jc w:val="center"/>
              <w:rPr>
                <w:rFonts w:ascii="宋体" w:hAnsi="宋体" w:cs="宋体"/>
                <w:kern w:val="0"/>
                <w:sz w:val="18"/>
                <w:szCs w:val="18"/>
              </w:rPr>
            </w:pPr>
          </w:p>
        </w:tc>
      </w:tr>
      <w:tr w14:paraId="2EB01202">
        <w:tblPrEx>
          <w:tblCellMar>
            <w:top w:w="0" w:type="dxa"/>
            <w:left w:w="108" w:type="dxa"/>
            <w:bottom w:w="0" w:type="dxa"/>
            <w:right w:w="108" w:type="dxa"/>
          </w:tblCellMar>
        </w:tblPrEx>
        <w:trPr>
          <w:trHeight w:val="300" w:hRule="exact"/>
        </w:trPr>
        <w:tc>
          <w:tcPr>
            <w:tcW w:w="585" w:type="dxa"/>
            <w:vMerge w:val="continue"/>
            <w:tcBorders>
              <w:left w:val="single" w:color="auto" w:sz="4" w:space="0"/>
              <w:right w:val="single" w:color="auto" w:sz="4" w:space="0"/>
            </w:tcBorders>
            <w:vAlign w:val="center"/>
          </w:tcPr>
          <w:p w14:paraId="2D90CFA6">
            <w:pPr>
              <w:widowControl/>
              <w:spacing w:line="240" w:lineRule="exact"/>
              <w:jc w:val="center"/>
              <w:rPr>
                <w:rFonts w:ascii="宋体" w:hAnsi="宋体" w:cs="宋体"/>
                <w:kern w:val="0"/>
                <w:sz w:val="18"/>
                <w:szCs w:val="18"/>
              </w:rPr>
            </w:pPr>
          </w:p>
        </w:tc>
        <w:tc>
          <w:tcPr>
            <w:tcW w:w="795" w:type="dxa"/>
            <w:vMerge w:val="continue"/>
            <w:tcBorders>
              <w:top w:val="nil"/>
              <w:left w:val="single" w:color="auto" w:sz="4" w:space="0"/>
              <w:bottom w:val="single" w:color="auto" w:sz="4" w:space="0"/>
              <w:right w:val="single" w:color="auto" w:sz="4" w:space="0"/>
            </w:tcBorders>
            <w:vAlign w:val="center"/>
          </w:tcPr>
          <w:p w14:paraId="5A63935C">
            <w:pPr>
              <w:widowControl/>
              <w:spacing w:line="240" w:lineRule="exact"/>
              <w:jc w:val="center"/>
              <w:rPr>
                <w:rFonts w:ascii="宋体" w:hAnsi="宋体" w:cs="宋体"/>
                <w:kern w:val="0"/>
                <w:sz w:val="18"/>
                <w:szCs w:val="18"/>
              </w:rPr>
            </w:pPr>
          </w:p>
        </w:tc>
        <w:tc>
          <w:tcPr>
            <w:tcW w:w="1050" w:type="dxa"/>
            <w:tcBorders>
              <w:top w:val="nil"/>
              <w:left w:val="single" w:color="auto" w:sz="4" w:space="0"/>
              <w:bottom w:val="single" w:color="auto" w:sz="4" w:space="0"/>
              <w:right w:val="single" w:color="auto" w:sz="4" w:space="0"/>
            </w:tcBorders>
            <w:vAlign w:val="center"/>
          </w:tcPr>
          <w:p w14:paraId="6CBCF3C5">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460" w:type="dxa"/>
            <w:gridSpan w:val="3"/>
            <w:tcBorders>
              <w:top w:val="single" w:color="auto" w:sz="4" w:space="0"/>
              <w:left w:val="nil"/>
              <w:bottom w:val="single" w:color="auto" w:sz="4" w:space="0"/>
              <w:right w:val="single" w:color="auto" w:sz="4" w:space="0"/>
            </w:tcBorders>
            <w:vAlign w:val="center"/>
          </w:tcPr>
          <w:p w14:paraId="0FA94ED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指标：预算</w:t>
            </w:r>
            <w:r>
              <w:rPr>
                <w:rFonts w:ascii="宋体" w:hAnsi="宋体" w:cs="宋体"/>
                <w:color w:val="000000"/>
                <w:kern w:val="0"/>
                <w:sz w:val="18"/>
                <w:szCs w:val="18"/>
              </w:rPr>
              <w:t>资金的完成率</w:t>
            </w:r>
          </w:p>
        </w:tc>
        <w:tc>
          <w:tcPr>
            <w:tcW w:w="1125" w:type="dxa"/>
            <w:tcBorders>
              <w:top w:val="nil"/>
              <w:left w:val="nil"/>
              <w:bottom w:val="single" w:color="auto" w:sz="4" w:space="0"/>
              <w:right w:val="single" w:color="auto" w:sz="4" w:space="0"/>
            </w:tcBorders>
            <w:vAlign w:val="center"/>
          </w:tcPr>
          <w:p w14:paraId="31B25B8B">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14:paraId="36BD13A2">
            <w:pPr>
              <w:widowControl/>
              <w:spacing w:line="240" w:lineRule="exact"/>
              <w:jc w:val="center"/>
              <w:rPr>
                <w:rFonts w:ascii="宋体" w:hAnsi="宋体" w:cs="宋体"/>
                <w:kern w:val="0"/>
                <w:sz w:val="18"/>
                <w:szCs w:val="18"/>
              </w:rPr>
            </w:pPr>
            <w:r>
              <w:rPr>
                <w:rFonts w:hint="eastAsia" w:ascii="宋体" w:hAnsi="宋体" w:cs="宋体"/>
                <w:kern w:val="0"/>
                <w:sz w:val="18"/>
                <w:szCs w:val="18"/>
              </w:rPr>
              <w:t>完成</w:t>
            </w:r>
          </w:p>
        </w:tc>
        <w:tc>
          <w:tcPr>
            <w:tcW w:w="525" w:type="dxa"/>
            <w:gridSpan w:val="2"/>
            <w:tcBorders>
              <w:top w:val="nil"/>
              <w:left w:val="nil"/>
              <w:bottom w:val="single" w:color="auto" w:sz="4" w:space="0"/>
              <w:right w:val="single" w:color="auto" w:sz="4" w:space="0"/>
            </w:tcBorders>
            <w:vAlign w:val="center"/>
          </w:tcPr>
          <w:p w14:paraId="5599FB72">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40" w:type="dxa"/>
            <w:tcBorders>
              <w:top w:val="nil"/>
              <w:left w:val="nil"/>
              <w:bottom w:val="single" w:color="auto" w:sz="4" w:space="0"/>
              <w:right w:val="single" w:color="auto" w:sz="4" w:space="0"/>
            </w:tcBorders>
            <w:vAlign w:val="center"/>
          </w:tcPr>
          <w:p w14:paraId="09BD31B4">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265" w:type="dxa"/>
            <w:gridSpan w:val="2"/>
            <w:tcBorders>
              <w:top w:val="single" w:color="auto" w:sz="4" w:space="0"/>
              <w:left w:val="nil"/>
              <w:bottom w:val="single" w:color="auto" w:sz="4" w:space="0"/>
              <w:right w:val="single" w:color="auto" w:sz="4" w:space="0"/>
            </w:tcBorders>
            <w:vAlign w:val="center"/>
          </w:tcPr>
          <w:p w14:paraId="44C16726">
            <w:pPr>
              <w:widowControl/>
              <w:spacing w:line="240" w:lineRule="exact"/>
              <w:jc w:val="center"/>
              <w:rPr>
                <w:rFonts w:ascii="宋体" w:hAnsi="宋体" w:cs="宋体"/>
                <w:kern w:val="0"/>
                <w:sz w:val="18"/>
                <w:szCs w:val="18"/>
                <w:highlight w:val="yellow"/>
              </w:rPr>
            </w:pPr>
          </w:p>
        </w:tc>
      </w:tr>
      <w:tr w14:paraId="294A5CF9">
        <w:tblPrEx>
          <w:tblCellMar>
            <w:top w:w="0" w:type="dxa"/>
            <w:left w:w="108" w:type="dxa"/>
            <w:bottom w:w="0" w:type="dxa"/>
            <w:right w:w="108" w:type="dxa"/>
          </w:tblCellMar>
        </w:tblPrEx>
        <w:trPr>
          <w:trHeight w:val="531" w:hRule="exact"/>
        </w:trPr>
        <w:tc>
          <w:tcPr>
            <w:tcW w:w="585" w:type="dxa"/>
            <w:vMerge w:val="continue"/>
            <w:tcBorders>
              <w:left w:val="single" w:color="auto" w:sz="4" w:space="0"/>
              <w:right w:val="single" w:color="auto" w:sz="4" w:space="0"/>
            </w:tcBorders>
            <w:vAlign w:val="center"/>
          </w:tcPr>
          <w:p w14:paraId="00BF734D">
            <w:pPr>
              <w:widowControl/>
              <w:spacing w:line="240" w:lineRule="exact"/>
              <w:jc w:val="center"/>
              <w:rPr>
                <w:rFonts w:ascii="宋体" w:hAnsi="宋体" w:cs="宋体"/>
                <w:kern w:val="0"/>
                <w:sz w:val="18"/>
                <w:szCs w:val="18"/>
              </w:rPr>
            </w:pPr>
          </w:p>
        </w:tc>
        <w:tc>
          <w:tcPr>
            <w:tcW w:w="795" w:type="dxa"/>
            <w:vMerge w:val="restart"/>
            <w:tcBorders>
              <w:top w:val="nil"/>
              <w:left w:val="single" w:color="auto" w:sz="4" w:space="0"/>
              <w:bottom w:val="single" w:color="auto" w:sz="4" w:space="0"/>
              <w:right w:val="single" w:color="auto" w:sz="4" w:space="0"/>
            </w:tcBorders>
            <w:vAlign w:val="center"/>
          </w:tcPr>
          <w:p w14:paraId="4A516055">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50" w:type="dxa"/>
            <w:tcBorders>
              <w:top w:val="nil"/>
              <w:left w:val="single" w:color="auto" w:sz="4" w:space="0"/>
              <w:bottom w:val="single" w:color="auto" w:sz="4" w:space="0"/>
              <w:right w:val="single" w:color="auto" w:sz="4" w:space="0"/>
            </w:tcBorders>
            <w:vAlign w:val="center"/>
          </w:tcPr>
          <w:p w14:paraId="370A0337">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0A1DD7E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60" w:type="dxa"/>
            <w:gridSpan w:val="3"/>
            <w:tcBorders>
              <w:top w:val="single" w:color="auto" w:sz="4" w:space="0"/>
              <w:left w:val="nil"/>
              <w:bottom w:val="single" w:color="auto" w:sz="4" w:space="0"/>
              <w:right w:val="single" w:color="auto" w:sz="4" w:space="0"/>
            </w:tcBorders>
            <w:vAlign w:val="center"/>
          </w:tcPr>
          <w:p w14:paraId="704A0D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指标：年获得收益</w:t>
            </w:r>
          </w:p>
        </w:tc>
        <w:tc>
          <w:tcPr>
            <w:tcW w:w="1125" w:type="dxa"/>
            <w:tcBorders>
              <w:top w:val="nil"/>
              <w:left w:val="nil"/>
              <w:bottom w:val="single" w:color="auto" w:sz="4" w:space="0"/>
              <w:right w:val="single" w:color="auto" w:sz="4" w:space="0"/>
            </w:tcBorders>
            <w:vAlign w:val="center"/>
          </w:tcPr>
          <w:p w14:paraId="09A11AEC">
            <w:pPr>
              <w:widowControl/>
              <w:spacing w:line="240" w:lineRule="exact"/>
              <w:jc w:val="left"/>
              <w:rPr>
                <w:rFonts w:ascii="宋体" w:hAnsi="宋体" w:cs="宋体"/>
                <w:kern w:val="0"/>
                <w:sz w:val="18"/>
                <w:szCs w:val="18"/>
              </w:rPr>
            </w:pPr>
            <w:r>
              <w:rPr>
                <w:rFonts w:hint="eastAsia" w:ascii="宋体" w:hAnsi="宋体" w:cs="宋体"/>
                <w:color w:val="333333"/>
                <w:sz w:val="18"/>
                <w:szCs w:val="18"/>
              </w:rPr>
              <w:t>12万元。</w:t>
            </w:r>
          </w:p>
        </w:tc>
        <w:tc>
          <w:tcPr>
            <w:tcW w:w="735" w:type="dxa"/>
            <w:tcBorders>
              <w:top w:val="nil"/>
              <w:left w:val="nil"/>
              <w:bottom w:val="single" w:color="auto" w:sz="4" w:space="0"/>
              <w:right w:val="single" w:color="auto" w:sz="4" w:space="0"/>
            </w:tcBorders>
            <w:vAlign w:val="center"/>
          </w:tcPr>
          <w:p w14:paraId="652D14FF">
            <w:pPr>
              <w:widowControl/>
              <w:spacing w:line="240" w:lineRule="exact"/>
              <w:jc w:val="center"/>
              <w:rPr>
                <w:rFonts w:ascii="宋体" w:hAnsi="宋体" w:cs="宋体"/>
                <w:kern w:val="0"/>
                <w:sz w:val="18"/>
                <w:szCs w:val="18"/>
              </w:rPr>
            </w:pPr>
            <w:r>
              <w:rPr>
                <w:rFonts w:hint="eastAsia" w:ascii="宋体" w:hAnsi="宋体" w:cs="宋体"/>
                <w:kern w:val="0"/>
                <w:sz w:val="18"/>
                <w:szCs w:val="18"/>
              </w:rPr>
              <w:t>完成</w:t>
            </w:r>
          </w:p>
        </w:tc>
        <w:tc>
          <w:tcPr>
            <w:tcW w:w="525" w:type="dxa"/>
            <w:gridSpan w:val="2"/>
            <w:tcBorders>
              <w:top w:val="nil"/>
              <w:left w:val="nil"/>
              <w:bottom w:val="single" w:color="auto" w:sz="4" w:space="0"/>
              <w:right w:val="single" w:color="auto" w:sz="4" w:space="0"/>
            </w:tcBorders>
            <w:vAlign w:val="center"/>
          </w:tcPr>
          <w:p w14:paraId="07BFFBE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40" w:type="dxa"/>
            <w:tcBorders>
              <w:top w:val="nil"/>
              <w:left w:val="nil"/>
              <w:bottom w:val="single" w:color="auto" w:sz="4" w:space="0"/>
              <w:right w:val="single" w:color="auto" w:sz="4" w:space="0"/>
            </w:tcBorders>
            <w:vAlign w:val="center"/>
          </w:tcPr>
          <w:p w14:paraId="0F7D260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65" w:type="dxa"/>
            <w:gridSpan w:val="2"/>
            <w:tcBorders>
              <w:top w:val="single" w:color="auto" w:sz="4" w:space="0"/>
              <w:left w:val="nil"/>
              <w:bottom w:val="single" w:color="auto" w:sz="4" w:space="0"/>
              <w:right w:val="single" w:color="auto" w:sz="4" w:space="0"/>
            </w:tcBorders>
            <w:vAlign w:val="center"/>
          </w:tcPr>
          <w:p w14:paraId="3DCEA419">
            <w:pPr>
              <w:widowControl/>
              <w:spacing w:line="240" w:lineRule="exact"/>
              <w:jc w:val="center"/>
              <w:rPr>
                <w:rFonts w:ascii="宋体" w:hAnsi="宋体" w:cs="宋体"/>
                <w:kern w:val="0"/>
                <w:sz w:val="18"/>
                <w:szCs w:val="18"/>
              </w:rPr>
            </w:pPr>
          </w:p>
        </w:tc>
      </w:tr>
      <w:tr w14:paraId="6B97273D">
        <w:tblPrEx>
          <w:tblCellMar>
            <w:top w:w="0" w:type="dxa"/>
            <w:left w:w="108" w:type="dxa"/>
            <w:bottom w:w="0" w:type="dxa"/>
            <w:right w:w="108" w:type="dxa"/>
          </w:tblCellMar>
        </w:tblPrEx>
        <w:trPr>
          <w:trHeight w:val="519" w:hRule="exact"/>
        </w:trPr>
        <w:tc>
          <w:tcPr>
            <w:tcW w:w="585" w:type="dxa"/>
            <w:vMerge w:val="continue"/>
            <w:tcBorders>
              <w:left w:val="single" w:color="auto" w:sz="4" w:space="0"/>
              <w:right w:val="single" w:color="auto" w:sz="4" w:space="0"/>
            </w:tcBorders>
            <w:vAlign w:val="center"/>
          </w:tcPr>
          <w:p w14:paraId="149A2878">
            <w:pPr>
              <w:widowControl/>
              <w:spacing w:line="240" w:lineRule="exact"/>
              <w:jc w:val="center"/>
              <w:rPr>
                <w:rFonts w:ascii="宋体" w:hAnsi="宋体" w:cs="宋体"/>
                <w:kern w:val="0"/>
                <w:sz w:val="18"/>
                <w:szCs w:val="18"/>
              </w:rPr>
            </w:pPr>
          </w:p>
        </w:tc>
        <w:tc>
          <w:tcPr>
            <w:tcW w:w="795" w:type="dxa"/>
            <w:vMerge w:val="continue"/>
            <w:tcBorders>
              <w:top w:val="nil"/>
              <w:left w:val="single" w:color="auto" w:sz="4" w:space="0"/>
              <w:bottom w:val="single" w:color="auto" w:sz="4" w:space="0"/>
              <w:right w:val="single" w:color="auto" w:sz="4" w:space="0"/>
            </w:tcBorders>
            <w:vAlign w:val="center"/>
          </w:tcPr>
          <w:p w14:paraId="067A0E55">
            <w:pPr>
              <w:widowControl/>
              <w:spacing w:line="240" w:lineRule="exact"/>
              <w:jc w:val="center"/>
              <w:rPr>
                <w:rFonts w:ascii="宋体" w:hAnsi="宋体" w:cs="宋体"/>
                <w:kern w:val="0"/>
                <w:sz w:val="18"/>
                <w:szCs w:val="18"/>
              </w:rPr>
            </w:pPr>
          </w:p>
        </w:tc>
        <w:tc>
          <w:tcPr>
            <w:tcW w:w="1050" w:type="dxa"/>
            <w:tcBorders>
              <w:top w:val="nil"/>
              <w:left w:val="single" w:color="auto" w:sz="4" w:space="0"/>
              <w:bottom w:val="single" w:color="auto" w:sz="4" w:space="0"/>
              <w:right w:val="single" w:color="auto" w:sz="4" w:space="0"/>
            </w:tcBorders>
            <w:vAlign w:val="center"/>
          </w:tcPr>
          <w:p w14:paraId="2B256C6B">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257158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60" w:type="dxa"/>
            <w:gridSpan w:val="3"/>
            <w:tcBorders>
              <w:top w:val="single" w:color="auto" w:sz="4" w:space="0"/>
              <w:left w:val="nil"/>
              <w:bottom w:val="single" w:color="auto" w:sz="4" w:space="0"/>
              <w:right w:val="single" w:color="auto" w:sz="4" w:space="0"/>
            </w:tcBorders>
            <w:vAlign w:val="center"/>
          </w:tcPr>
          <w:p w14:paraId="4D344BE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333333"/>
                <w:sz w:val="18"/>
                <w:szCs w:val="18"/>
              </w:rPr>
              <w:t>年直接受益农业人口数。</w:t>
            </w:r>
          </w:p>
        </w:tc>
        <w:tc>
          <w:tcPr>
            <w:tcW w:w="1125" w:type="dxa"/>
            <w:tcBorders>
              <w:top w:val="nil"/>
              <w:left w:val="nil"/>
              <w:bottom w:val="single" w:color="auto" w:sz="4" w:space="0"/>
              <w:right w:val="single" w:color="auto" w:sz="4" w:space="0"/>
            </w:tcBorders>
            <w:vAlign w:val="center"/>
          </w:tcPr>
          <w:p w14:paraId="0B397DE3">
            <w:pPr>
              <w:widowControl/>
              <w:spacing w:line="240" w:lineRule="exact"/>
              <w:jc w:val="center"/>
              <w:rPr>
                <w:rFonts w:ascii="宋体" w:hAnsi="宋体" w:cs="宋体"/>
                <w:kern w:val="0"/>
                <w:sz w:val="18"/>
                <w:szCs w:val="18"/>
              </w:rPr>
            </w:pPr>
            <w:r>
              <w:rPr>
                <w:rFonts w:hint="eastAsia" w:ascii="宋体" w:hAnsi="宋体" w:cs="宋体"/>
                <w:color w:val="333333"/>
                <w:sz w:val="18"/>
                <w:szCs w:val="18"/>
              </w:rPr>
              <w:t>600人</w:t>
            </w:r>
          </w:p>
        </w:tc>
        <w:tc>
          <w:tcPr>
            <w:tcW w:w="735" w:type="dxa"/>
            <w:tcBorders>
              <w:top w:val="nil"/>
              <w:left w:val="nil"/>
              <w:bottom w:val="single" w:color="auto" w:sz="4" w:space="0"/>
              <w:right w:val="single" w:color="auto" w:sz="4" w:space="0"/>
            </w:tcBorders>
            <w:vAlign w:val="center"/>
          </w:tcPr>
          <w:p w14:paraId="371C319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25" w:type="dxa"/>
            <w:gridSpan w:val="2"/>
            <w:tcBorders>
              <w:top w:val="nil"/>
              <w:left w:val="nil"/>
              <w:bottom w:val="single" w:color="auto" w:sz="4" w:space="0"/>
              <w:right w:val="single" w:color="auto" w:sz="4" w:space="0"/>
            </w:tcBorders>
            <w:vAlign w:val="center"/>
          </w:tcPr>
          <w:p w14:paraId="59C679D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40" w:type="dxa"/>
            <w:tcBorders>
              <w:top w:val="nil"/>
              <w:left w:val="nil"/>
              <w:bottom w:val="single" w:color="auto" w:sz="4" w:space="0"/>
              <w:right w:val="single" w:color="auto" w:sz="4" w:space="0"/>
            </w:tcBorders>
            <w:vAlign w:val="center"/>
          </w:tcPr>
          <w:p w14:paraId="312E8F0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65" w:type="dxa"/>
            <w:gridSpan w:val="2"/>
            <w:tcBorders>
              <w:top w:val="single" w:color="auto" w:sz="4" w:space="0"/>
              <w:left w:val="nil"/>
              <w:bottom w:val="single" w:color="auto" w:sz="4" w:space="0"/>
              <w:right w:val="single" w:color="auto" w:sz="4" w:space="0"/>
            </w:tcBorders>
            <w:vAlign w:val="center"/>
          </w:tcPr>
          <w:p w14:paraId="08992A33">
            <w:pPr>
              <w:widowControl/>
              <w:spacing w:line="240" w:lineRule="exact"/>
              <w:jc w:val="center"/>
              <w:rPr>
                <w:rFonts w:ascii="宋体" w:hAnsi="宋体" w:cs="宋体"/>
                <w:kern w:val="0"/>
                <w:sz w:val="18"/>
                <w:szCs w:val="18"/>
              </w:rPr>
            </w:pPr>
          </w:p>
        </w:tc>
      </w:tr>
      <w:tr w14:paraId="60BF49E4">
        <w:tblPrEx>
          <w:tblCellMar>
            <w:top w:w="0" w:type="dxa"/>
            <w:left w:w="108" w:type="dxa"/>
            <w:bottom w:w="0" w:type="dxa"/>
            <w:right w:w="108" w:type="dxa"/>
          </w:tblCellMar>
        </w:tblPrEx>
        <w:trPr>
          <w:trHeight w:val="1554" w:hRule="exact"/>
        </w:trPr>
        <w:tc>
          <w:tcPr>
            <w:tcW w:w="585" w:type="dxa"/>
            <w:vMerge w:val="continue"/>
            <w:tcBorders>
              <w:left w:val="single" w:color="auto" w:sz="4" w:space="0"/>
              <w:right w:val="single" w:color="auto" w:sz="4" w:space="0"/>
            </w:tcBorders>
            <w:vAlign w:val="center"/>
          </w:tcPr>
          <w:p w14:paraId="5A06B030">
            <w:pPr>
              <w:widowControl/>
              <w:spacing w:line="240" w:lineRule="exact"/>
              <w:jc w:val="center"/>
              <w:rPr>
                <w:rFonts w:ascii="宋体" w:hAnsi="宋体" w:cs="宋体"/>
                <w:kern w:val="0"/>
                <w:sz w:val="18"/>
                <w:szCs w:val="18"/>
              </w:rPr>
            </w:pPr>
          </w:p>
        </w:tc>
        <w:tc>
          <w:tcPr>
            <w:tcW w:w="795" w:type="dxa"/>
            <w:vMerge w:val="continue"/>
            <w:tcBorders>
              <w:top w:val="nil"/>
              <w:left w:val="single" w:color="auto" w:sz="4" w:space="0"/>
              <w:bottom w:val="single" w:color="auto" w:sz="4" w:space="0"/>
              <w:right w:val="single" w:color="auto" w:sz="4" w:space="0"/>
            </w:tcBorders>
            <w:vAlign w:val="center"/>
          </w:tcPr>
          <w:p w14:paraId="190C0EFA">
            <w:pPr>
              <w:widowControl/>
              <w:spacing w:line="240" w:lineRule="exact"/>
              <w:jc w:val="center"/>
              <w:rPr>
                <w:rFonts w:ascii="宋体" w:hAnsi="宋体" w:cs="宋体"/>
                <w:kern w:val="0"/>
                <w:sz w:val="18"/>
                <w:szCs w:val="18"/>
              </w:rPr>
            </w:pPr>
          </w:p>
        </w:tc>
        <w:tc>
          <w:tcPr>
            <w:tcW w:w="1050" w:type="dxa"/>
            <w:tcBorders>
              <w:top w:val="nil"/>
              <w:left w:val="single" w:color="auto" w:sz="4" w:space="0"/>
              <w:bottom w:val="single" w:color="auto" w:sz="4" w:space="0"/>
              <w:right w:val="single" w:color="auto" w:sz="4" w:space="0"/>
            </w:tcBorders>
            <w:vAlign w:val="center"/>
          </w:tcPr>
          <w:p w14:paraId="692B208B">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5A6ABA6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60" w:type="dxa"/>
            <w:gridSpan w:val="3"/>
            <w:tcBorders>
              <w:top w:val="single" w:color="auto" w:sz="4" w:space="0"/>
              <w:left w:val="nil"/>
              <w:bottom w:val="single" w:color="auto" w:sz="4" w:space="0"/>
              <w:right w:val="single" w:color="auto" w:sz="4" w:space="0"/>
            </w:tcBorders>
            <w:vAlign w:val="center"/>
          </w:tcPr>
          <w:p w14:paraId="4AFAB63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333333"/>
                <w:sz w:val="18"/>
                <w:szCs w:val="18"/>
              </w:rPr>
              <w:t>增强抵御自然灾害的能力，使农业生态环境得以良性发展。</w:t>
            </w:r>
          </w:p>
        </w:tc>
        <w:tc>
          <w:tcPr>
            <w:tcW w:w="1125" w:type="dxa"/>
            <w:tcBorders>
              <w:top w:val="nil"/>
              <w:left w:val="nil"/>
              <w:bottom w:val="single" w:color="auto" w:sz="4" w:space="0"/>
              <w:right w:val="single" w:color="auto" w:sz="4" w:space="0"/>
            </w:tcBorders>
            <w:vAlign w:val="center"/>
          </w:tcPr>
          <w:p w14:paraId="5CF65A8C">
            <w:pPr>
              <w:widowControl/>
              <w:spacing w:line="240" w:lineRule="exact"/>
              <w:jc w:val="center"/>
              <w:rPr>
                <w:rFonts w:ascii="宋体" w:hAnsi="宋体" w:cs="宋体"/>
                <w:kern w:val="0"/>
                <w:sz w:val="18"/>
                <w:szCs w:val="18"/>
              </w:rPr>
            </w:pPr>
            <w:r>
              <w:rPr>
                <w:rFonts w:hint="eastAsia" w:ascii="宋体" w:hAnsi="宋体" w:cs="宋体"/>
                <w:color w:val="333333"/>
                <w:sz w:val="18"/>
                <w:szCs w:val="18"/>
              </w:rPr>
              <w:t>增强抵御自然灾害的能力，使农业生态环境得以良性发展。</w:t>
            </w:r>
          </w:p>
        </w:tc>
        <w:tc>
          <w:tcPr>
            <w:tcW w:w="735" w:type="dxa"/>
            <w:tcBorders>
              <w:top w:val="nil"/>
              <w:left w:val="nil"/>
              <w:bottom w:val="single" w:color="auto" w:sz="4" w:space="0"/>
              <w:right w:val="single" w:color="auto" w:sz="4" w:space="0"/>
            </w:tcBorders>
            <w:vAlign w:val="center"/>
          </w:tcPr>
          <w:p w14:paraId="27DBB443">
            <w:pPr>
              <w:widowControl/>
              <w:spacing w:line="240" w:lineRule="exact"/>
              <w:jc w:val="center"/>
              <w:rPr>
                <w:rFonts w:ascii="宋体" w:hAnsi="宋体" w:cs="宋体"/>
                <w:kern w:val="0"/>
                <w:sz w:val="18"/>
                <w:szCs w:val="18"/>
              </w:rPr>
            </w:pPr>
            <w:r>
              <w:rPr>
                <w:rFonts w:hint="eastAsia" w:ascii="宋体" w:hAnsi="宋体" w:cs="宋体"/>
                <w:kern w:val="0"/>
                <w:sz w:val="18"/>
                <w:szCs w:val="18"/>
              </w:rPr>
              <w:t>完成</w:t>
            </w:r>
          </w:p>
        </w:tc>
        <w:tc>
          <w:tcPr>
            <w:tcW w:w="525" w:type="dxa"/>
            <w:gridSpan w:val="2"/>
            <w:tcBorders>
              <w:top w:val="nil"/>
              <w:left w:val="nil"/>
              <w:bottom w:val="single" w:color="auto" w:sz="4" w:space="0"/>
              <w:right w:val="single" w:color="auto" w:sz="4" w:space="0"/>
            </w:tcBorders>
            <w:vAlign w:val="center"/>
          </w:tcPr>
          <w:p w14:paraId="2D50A437">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40" w:type="dxa"/>
            <w:tcBorders>
              <w:top w:val="nil"/>
              <w:left w:val="nil"/>
              <w:bottom w:val="single" w:color="auto" w:sz="4" w:space="0"/>
              <w:right w:val="single" w:color="auto" w:sz="4" w:space="0"/>
            </w:tcBorders>
            <w:vAlign w:val="center"/>
          </w:tcPr>
          <w:p w14:paraId="6165AF47">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265" w:type="dxa"/>
            <w:gridSpan w:val="2"/>
            <w:tcBorders>
              <w:top w:val="single" w:color="auto" w:sz="4" w:space="0"/>
              <w:left w:val="nil"/>
              <w:bottom w:val="single" w:color="auto" w:sz="4" w:space="0"/>
              <w:right w:val="single" w:color="auto" w:sz="4" w:space="0"/>
            </w:tcBorders>
            <w:vAlign w:val="center"/>
          </w:tcPr>
          <w:p w14:paraId="0512475E">
            <w:pPr>
              <w:widowControl/>
              <w:spacing w:line="240" w:lineRule="exact"/>
              <w:jc w:val="center"/>
              <w:rPr>
                <w:rFonts w:ascii="宋体" w:hAnsi="宋体" w:cs="宋体"/>
                <w:kern w:val="0"/>
                <w:sz w:val="18"/>
                <w:szCs w:val="18"/>
              </w:rPr>
            </w:pPr>
          </w:p>
        </w:tc>
      </w:tr>
      <w:tr w14:paraId="1F43FA38">
        <w:tblPrEx>
          <w:tblCellMar>
            <w:top w:w="0" w:type="dxa"/>
            <w:left w:w="108" w:type="dxa"/>
            <w:bottom w:w="0" w:type="dxa"/>
            <w:right w:w="108" w:type="dxa"/>
          </w:tblCellMar>
        </w:tblPrEx>
        <w:trPr>
          <w:trHeight w:val="1150" w:hRule="exact"/>
        </w:trPr>
        <w:tc>
          <w:tcPr>
            <w:tcW w:w="585" w:type="dxa"/>
            <w:vMerge w:val="continue"/>
            <w:tcBorders>
              <w:left w:val="single" w:color="auto" w:sz="4" w:space="0"/>
              <w:right w:val="single" w:color="auto" w:sz="4" w:space="0"/>
            </w:tcBorders>
            <w:vAlign w:val="center"/>
          </w:tcPr>
          <w:p w14:paraId="11232475">
            <w:pPr>
              <w:widowControl/>
              <w:spacing w:line="240" w:lineRule="exact"/>
              <w:jc w:val="center"/>
              <w:rPr>
                <w:rFonts w:ascii="宋体" w:hAnsi="宋体" w:cs="宋体"/>
                <w:kern w:val="0"/>
                <w:sz w:val="18"/>
                <w:szCs w:val="18"/>
              </w:rPr>
            </w:pPr>
          </w:p>
        </w:tc>
        <w:tc>
          <w:tcPr>
            <w:tcW w:w="795" w:type="dxa"/>
            <w:vMerge w:val="continue"/>
            <w:tcBorders>
              <w:top w:val="nil"/>
              <w:left w:val="single" w:color="auto" w:sz="4" w:space="0"/>
              <w:bottom w:val="single" w:color="auto" w:sz="4" w:space="0"/>
              <w:right w:val="single" w:color="auto" w:sz="4" w:space="0"/>
            </w:tcBorders>
            <w:vAlign w:val="center"/>
          </w:tcPr>
          <w:p w14:paraId="0560D0B9">
            <w:pPr>
              <w:widowControl/>
              <w:spacing w:line="240" w:lineRule="exact"/>
              <w:jc w:val="center"/>
              <w:rPr>
                <w:rFonts w:ascii="宋体" w:hAnsi="宋体" w:cs="宋体"/>
                <w:kern w:val="0"/>
                <w:sz w:val="18"/>
                <w:szCs w:val="18"/>
              </w:rPr>
            </w:pPr>
          </w:p>
        </w:tc>
        <w:tc>
          <w:tcPr>
            <w:tcW w:w="1050" w:type="dxa"/>
            <w:tcBorders>
              <w:top w:val="nil"/>
              <w:left w:val="single" w:color="auto" w:sz="4" w:space="0"/>
              <w:bottom w:val="single" w:color="auto" w:sz="4" w:space="0"/>
              <w:right w:val="single" w:color="auto" w:sz="4" w:space="0"/>
            </w:tcBorders>
            <w:vAlign w:val="center"/>
          </w:tcPr>
          <w:p w14:paraId="48469E11">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460" w:type="dxa"/>
            <w:gridSpan w:val="3"/>
            <w:tcBorders>
              <w:top w:val="single" w:color="auto" w:sz="4" w:space="0"/>
              <w:left w:val="nil"/>
              <w:bottom w:val="single" w:color="auto" w:sz="4" w:space="0"/>
              <w:right w:val="single" w:color="auto" w:sz="4" w:space="0"/>
            </w:tcBorders>
            <w:vAlign w:val="center"/>
          </w:tcPr>
          <w:p w14:paraId="7DFD66CB">
            <w:pPr>
              <w:widowControl/>
              <w:adjustRightInd w:val="0"/>
              <w:snapToGrid w:val="0"/>
              <w:spacing w:line="0" w:lineRule="atLeast"/>
              <w:rPr>
                <w:rFonts w:ascii="宋体" w:hAnsi="宋体" w:cs="宋体"/>
                <w:color w:val="333333"/>
                <w:sz w:val="18"/>
                <w:szCs w:val="18"/>
              </w:rPr>
            </w:pPr>
            <w:r>
              <w:rPr>
                <w:rFonts w:hint="eastAsia" w:ascii="宋体" w:hAnsi="宋体" w:cs="宋体"/>
                <w:color w:val="000000"/>
                <w:kern w:val="0"/>
                <w:sz w:val="18"/>
                <w:szCs w:val="18"/>
              </w:rPr>
              <w:t>指标：</w:t>
            </w:r>
            <w:r>
              <w:rPr>
                <w:rFonts w:hint="eastAsia" w:ascii="宋体" w:hAnsi="宋体" w:cs="宋体"/>
                <w:color w:val="333333"/>
                <w:sz w:val="18"/>
                <w:szCs w:val="18"/>
              </w:rPr>
              <w:t>增强了抗御自然灾害的能力，促进了农业可持续发展。</w:t>
            </w:r>
          </w:p>
          <w:p w14:paraId="41EB9AFC">
            <w:pPr>
              <w:widowControl/>
              <w:spacing w:line="240" w:lineRule="exact"/>
              <w:jc w:val="left"/>
              <w:rPr>
                <w:rFonts w:ascii="宋体" w:hAnsi="宋体" w:cs="宋体"/>
                <w:color w:val="000000"/>
                <w:kern w:val="0"/>
                <w:sz w:val="18"/>
                <w:szCs w:val="18"/>
              </w:rPr>
            </w:pPr>
          </w:p>
        </w:tc>
        <w:tc>
          <w:tcPr>
            <w:tcW w:w="1125" w:type="dxa"/>
            <w:tcBorders>
              <w:top w:val="nil"/>
              <w:left w:val="nil"/>
              <w:bottom w:val="single" w:color="auto" w:sz="4" w:space="0"/>
              <w:right w:val="single" w:color="auto" w:sz="4" w:space="0"/>
            </w:tcBorders>
            <w:vAlign w:val="center"/>
          </w:tcPr>
          <w:p w14:paraId="6C34CB5C">
            <w:pPr>
              <w:widowControl/>
              <w:adjustRightInd w:val="0"/>
              <w:snapToGrid w:val="0"/>
              <w:spacing w:line="0" w:lineRule="atLeast"/>
              <w:rPr>
                <w:rFonts w:ascii="宋体" w:hAnsi="宋体" w:cs="宋体"/>
                <w:color w:val="333333"/>
                <w:sz w:val="18"/>
                <w:szCs w:val="18"/>
              </w:rPr>
            </w:pPr>
            <w:r>
              <w:rPr>
                <w:rFonts w:hint="eastAsia" w:ascii="宋体" w:hAnsi="宋体" w:cs="宋体"/>
                <w:color w:val="333333"/>
                <w:sz w:val="18"/>
                <w:szCs w:val="18"/>
              </w:rPr>
              <w:t>增强了抗御自然灾害的能力，促进了农业可持续发展。</w:t>
            </w:r>
          </w:p>
          <w:p w14:paraId="28229F9A">
            <w:pPr>
              <w:widowControl/>
              <w:tabs>
                <w:tab w:val="left" w:pos="239"/>
              </w:tabs>
              <w:spacing w:line="240" w:lineRule="exact"/>
              <w:jc w:val="left"/>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14:paraId="5AAB4F17">
            <w:pPr>
              <w:widowControl/>
              <w:spacing w:line="240" w:lineRule="exact"/>
              <w:jc w:val="center"/>
              <w:rPr>
                <w:rFonts w:ascii="宋体" w:hAnsi="宋体" w:cs="宋体"/>
                <w:kern w:val="0"/>
                <w:sz w:val="18"/>
                <w:szCs w:val="18"/>
              </w:rPr>
            </w:pPr>
            <w:r>
              <w:rPr>
                <w:rFonts w:hint="eastAsia" w:ascii="宋体" w:hAnsi="宋体" w:cs="宋体"/>
                <w:kern w:val="0"/>
                <w:sz w:val="18"/>
                <w:szCs w:val="18"/>
              </w:rPr>
              <w:t>完成</w:t>
            </w:r>
          </w:p>
        </w:tc>
        <w:tc>
          <w:tcPr>
            <w:tcW w:w="525" w:type="dxa"/>
            <w:gridSpan w:val="2"/>
            <w:tcBorders>
              <w:top w:val="nil"/>
              <w:left w:val="nil"/>
              <w:bottom w:val="single" w:color="auto" w:sz="4" w:space="0"/>
              <w:right w:val="single" w:color="auto" w:sz="4" w:space="0"/>
            </w:tcBorders>
            <w:vAlign w:val="center"/>
          </w:tcPr>
          <w:p w14:paraId="6A06722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40" w:type="dxa"/>
            <w:tcBorders>
              <w:top w:val="nil"/>
              <w:left w:val="nil"/>
              <w:bottom w:val="single" w:color="auto" w:sz="4" w:space="0"/>
              <w:right w:val="single" w:color="auto" w:sz="4" w:space="0"/>
            </w:tcBorders>
            <w:vAlign w:val="center"/>
          </w:tcPr>
          <w:p w14:paraId="3BDD110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65" w:type="dxa"/>
            <w:gridSpan w:val="2"/>
            <w:tcBorders>
              <w:top w:val="single" w:color="auto" w:sz="4" w:space="0"/>
              <w:left w:val="nil"/>
              <w:bottom w:val="single" w:color="auto" w:sz="4" w:space="0"/>
              <w:right w:val="single" w:color="auto" w:sz="4" w:space="0"/>
            </w:tcBorders>
            <w:vAlign w:val="center"/>
          </w:tcPr>
          <w:p w14:paraId="0799A633">
            <w:pPr>
              <w:widowControl/>
              <w:spacing w:line="240" w:lineRule="exact"/>
              <w:jc w:val="center"/>
              <w:rPr>
                <w:rFonts w:ascii="宋体" w:hAnsi="宋体" w:cs="宋体"/>
                <w:kern w:val="0"/>
                <w:sz w:val="18"/>
                <w:szCs w:val="18"/>
              </w:rPr>
            </w:pPr>
          </w:p>
        </w:tc>
      </w:tr>
      <w:tr w14:paraId="14B20098">
        <w:tblPrEx>
          <w:tblCellMar>
            <w:top w:w="0" w:type="dxa"/>
            <w:left w:w="108" w:type="dxa"/>
            <w:bottom w:w="0" w:type="dxa"/>
            <w:right w:w="108" w:type="dxa"/>
          </w:tblCellMar>
        </w:tblPrEx>
        <w:trPr>
          <w:trHeight w:val="435" w:hRule="exact"/>
        </w:trPr>
        <w:tc>
          <w:tcPr>
            <w:tcW w:w="585" w:type="dxa"/>
            <w:vMerge w:val="continue"/>
            <w:tcBorders>
              <w:left w:val="single" w:color="auto" w:sz="4" w:space="0"/>
              <w:right w:val="single" w:color="auto" w:sz="4" w:space="0"/>
            </w:tcBorders>
            <w:vAlign w:val="center"/>
          </w:tcPr>
          <w:p w14:paraId="591DF252">
            <w:pPr>
              <w:widowControl/>
              <w:spacing w:line="240" w:lineRule="exact"/>
              <w:jc w:val="center"/>
              <w:rPr>
                <w:rFonts w:ascii="宋体" w:hAnsi="宋体" w:cs="宋体"/>
                <w:kern w:val="0"/>
                <w:sz w:val="18"/>
                <w:szCs w:val="18"/>
              </w:rPr>
            </w:pPr>
          </w:p>
        </w:tc>
        <w:tc>
          <w:tcPr>
            <w:tcW w:w="795" w:type="dxa"/>
            <w:tcBorders>
              <w:top w:val="nil"/>
              <w:left w:val="single" w:color="auto" w:sz="4" w:space="0"/>
              <w:right w:val="single" w:color="auto" w:sz="4" w:space="0"/>
            </w:tcBorders>
            <w:vAlign w:val="center"/>
          </w:tcPr>
          <w:p w14:paraId="5F9047A5">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28C2570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50" w:type="dxa"/>
            <w:tcBorders>
              <w:top w:val="nil"/>
              <w:left w:val="single" w:color="auto" w:sz="4" w:space="0"/>
              <w:bottom w:val="single" w:color="auto" w:sz="4" w:space="0"/>
              <w:right w:val="single" w:color="auto" w:sz="4" w:space="0"/>
            </w:tcBorders>
            <w:vAlign w:val="center"/>
          </w:tcPr>
          <w:p w14:paraId="6DEEE1D8">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460" w:type="dxa"/>
            <w:gridSpan w:val="3"/>
            <w:tcBorders>
              <w:top w:val="single" w:color="auto" w:sz="4" w:space="0"/>
              <w:left w:val="nil"/>
              <w:bottom w:val="single" w:color="auto" w:sz="4" w:space="0"/>
              <w:right w:val="single" w:color="auto" w:sz="4" w:space="0"/>
            </w:tcBorders>
            <w:vAlign w:val="center"/>
          </w:tcPr>
          <w:p w14:paraId="64EDA71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指标：满意率</w:t>
            </w:r>
          </w:p>
        </w:tc>
        <w:tc>
          <w:tcPr>
            <w:tcW w:w="1125" w:type="dxa"/>
            <w:tcBorders>
              <w:top w:val="nil"/>
              <w:left w:val="nil"/>
              <w:bottom w:val="single" w:color="auto" w:sz="4" w:space="0"/>
              <w:right w:val="single" w:color="auto" w:sz="4" w:space="0"/>
            </w:tcBorders>
            <w:vAlign w:val="center"/>
          </w:tcPr>
          <w:p w14:paraId="177535FD">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735" w:type="dxa"/>
            <w:tcBorders>
              <w:top w:val="nil"/>
              <w:left w:val="nil"/>
              <w:bottom w:val="single" w:color="auto" w:sz="4" w:space="0"/>
              <w:right w:val="single" w:color="auto" w:sz="4" w:space="0"/>
            </w:tcBorders>
            <w:vAlign w:val="center"/>
          </w:tcPr>
          <w:p w14:paraId="16C4B96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25" w:type="dxa"/>
            <w:gridSpan w:val="2"/>
            <w:tcBorders>
              <w:top w:val="nil"/>
              <w:left w:val="nil"/>
              <w:bottom w:val="single" w:color="auto" w:sz="4" w:space="0"/>
              <w:right w:val="single" w:color="auto" w:sz="4" w:space="0"/>
            </w:tcBorders>
            <w:vAlign w:val="center"/>
          </w:tcPr>
          <w:p w14:paraId="2E84EE4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40" w:type="dxa"/>
            <w:tcBorders>
              <w:top w:val="nil"/>
              <w:left w:val="nil"/>
              <w:bottom w:val="single" w:color="auto" w:sz="4" w:space="0"/>
              <w:right w:val="single" w:color="auto" w:sz="4" w:space="0"/>
            </w:tcBorders>
            <w:vAlign w:val="center"/>
          </w:tcPr>
          <w:p w14:paraId="7E1DAF4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65" w:type="dxa"/>
            <w:gridSpan w:val="2"/>
            <w:tcBorders>
              <w:top w:val="single" w:color="auto" w:sz="4" w:space="0"/>
              <w:left w:val="nil"/>
              <w:bottom w:val="single" w:color="auto" w:sz="4" w:space="0"/>
              <w:right w:val="single" w:color="auto" w:sz="4" w:space="0"/>
            </w:tcBorders>
            <w:vAlign w:val="center"/>
          </w:tcPr>
          <w:p w14:paraId="596CBF48">
            <w:pPr>
              <w:widowControl/>
              <w:spacing w:line="240" w:lineRule="exact"/>
              <w:jc w:val="center"/>
              <w:rPr>
                <w:rFonts w:ascii="宋体" w:hAnsi="宋体" w:cs="宋体"/>
                <w:kern w:val="0"/>
                <w:sz w:val="18"/>
                <w:szCs w:val="18"/>
              </w:rPr>
            </w:pPr>
          </w:p>
        </w:tc>
      </w:tr>
      <w:tr w14:paraId="6723436D">
        <w:tblPrEx>
          <w:tblCellMar>
            <w:top w:w="0" w:type="dxa"/>
            <w:left w:w="108" w:type="dxa"/>
            <w:bottom w:w="0" w:type="dxa"/>
            <w:right w:w="108" w:type="dxa"/>
          </w:tblCellMar>
        </w:tblPrEx>
        <w:trPr>
          <w:trHeight w:val="280" w:hRule="exact"/>
        </w:trPr>
        <w:tc>
          <w:tcPr>
            <w:tcW w:w="6750" w:type="dxa"/>
            <w:gridSpan w:val="8"/>
            <w:tcBorders>
              <w:top w:val="single" w:color="auto" w:sz="4" w:space="0"/>
              <w:left w:val="single" w:color="auto" w:sz="4" w:space="0"/>
              <w:bottom w:val="single" w:color="auto" w:sz="4" w:space="0"/>
              <w:right w:val="single" w:color="auto" w:sz="4" w:space="0"/>
            </w:tcBorders>
            <w:vAlign w:val="center"/>
          </w:tcPr>
          <w:p w14:paraId="5421146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25" w:type="dxa"/>
            <w:gridSpan w:val="2"/>
            <w:tcBorders>
              <w:top w:val="nil"/>
              <w:left w:val="nil"/>
              <w:bottom w:val="single" w:color="auto" w:sz="4" w:space="0"/>
              <w:right w:val="single" w:color="auto" w:sz="4" w:space="0"/>
            </w:tcBorders>
            <w:vAlign w:val="center"/>
          </w:tcPr>
          <w:p w14:paraId="448E2F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40" w:type="dxa"/>
            <w:tcBorders>
              <w:top w:val="nil"/>
              <w:left w:val="nil"/>
              <w:bottom w:val="single" w:color="auto" w:sz="4" w:space="0"/>
              <w:right w:val="single" w:color="auto" w:sz="4" w:space="0"/>
            </w:tcBorders>
            <w:vAlign w:val="center"/>
          </w:tcPr>
          <w:p w14:paraId="050610D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65" w:type="dxa"/>
            <w:gridSpan w:val="2"/>
            <w:tcBorders>
              <w:top w:val="single" w:color="auto" w:sz="4" w:space="0"/>
              <w:left w:val="nil"/>
              <w:bottom w:val="single" w:color="auto" w:sz="4" w:space="0"/>
              <w:right w:val="single" w:color="auto" w:sz="4" w:space="0"/>
            </w:tcBorders>
            <w:vAlign w:val="center"/>
          </w:tcPr>
          <w:p w14:paraId="334FF796">
            <w:pPr>
              <w:widowControl/>
              <w:spacing w:line="240" w:lineRule="exact"/>
              <w:jc w:val="center"/>
              <w:rPr>
                <w:rFonts w:ascii="宋体" w:hAnsi="宋体" w:cs="宋体"/>
                <w:kern w:val="0"/>
                <w:sz w:val="18"/>
                <w:szCs w:val="18"/>
              </w:rPr>
            </w:pPr>
          </w:p>
        </w:tc>
      </w:tr>
      <w:tr w14:paraId="2C4FD82C">
        <w:tblPrEx>
          <w:tblCellMar>
            <w:top w:w="0" w:type="dxa"/>
            <w:left w:w="108" w:type="dxa"/>
            <w:bottom w:w="0" w:type="dxa"/>
            <w:right w:w="108" w:type="dxa"/>
          </w:tblCellMar>
        </w:tblPrEx>
        <w:trPr>
          <w:trHeight w:val="270" w:hRule="exact"/>
        </w:trPr>
        <w:tc>
          <w:tcPr>
            <w:tcW w:w="6750" w:type="dxa"/>
            <w:gridSpan w:val="8"/>
            <w:tcBorders>
              <w:top w:val="single" w:color="auto" w:sz="4" w:space="0"/>
              <w:left w:val="single" w:color="auto" w:sz="4" w:space="0"/>
              <w:bottom w:val="single" w:color="auto" w:sz="4" w:space="0"/>
              <w:right w:val="single" w:color="auto" w:sz="4" w:space="0"/>
            </w:tcBorders>
            <w:vAlign w:val="center"/>
          </w:tcPr>
          <w:p w14:paraId="6A1C0D0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25" w:type="dxa"/>
            <w:gridSpan w:val="2"/>
            <w:tcBorders>
              <w:top w:val="nil"/>
              <w:left w:val="nil"/>
              <w:bottom w:val="single" w:color="auto" w:sz="4" w:space="0"/>
              <w:right w:val="single" w:color="auto" w:sz="4" w:space="0"/>
            </w:tcBorders>
            <w:vAlign w:val="center"/>
          </w:tcPr>
          <w:p w14:paraId="2DFCB22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40" w:type="dxa"/>
            <w:tcBorders>
              <w:top w:val="nil"/>
              <w:left w:val="nil"/>
              <w:bottom w:val="single" w:color="auto" w:sz="4" w:space="0"/>
              <w:right w:val="single" w:color="auto" w:sz="4" w:space="0"/>
            </w:tcBorders>
            <w:vAlign w:val="center"/>
          </w:tcPr>
          <w:p w14:paraId="27A3F46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265" w:type="dxa"/>
            <w:gridSpan w:val="2"/>
            <w:tcBorders>
              <w:top w:val="single" w:color="auto" w:sz="4" w:space="0"/>
              <w:left w:val="nil"/>
              <w:bottom w:val="single" w:color="auto" w:sz="4" w:space="0"/>
              <w:right w:val="single" w:color="auto" w:sz="4" w:space="0"/>
            </w:tcBorders>
            <w:vAlign w:val="center"/>
          </w:tcPr>
          <w:p w14:paraId="4642EF2E">
            <w:pPr>
              <w:widowControl/>
              <w:spacing w:line="240" w:lineRule="exact"/>
              <w:jc w:val="center"/>
              <w:rPr>
                <w:rFonts w:ascii="宋体" w:hAnsi="宋体" w:cs="宋体"/>
                <w:kern w:val="0"/>
                <w:sz w:val="18"/>
                <w:szCs w:val="18"/>
              </w:rPr>
            </w:pPr>
          </w:p>
        </w:tc>
      </w:tr>
    </w:tbl>
    <w:p w14:paraId="00E7E760">
      <w:pPr>
        <w:rPr>
          <w:szCs w:val="21"/>
        </w:rPr>
      </w:pPr>
      <w:r>
        <w:rPr>
          <w:rFonts w:hint="eastAsia"/>
          <w:szCs w:val="21"/>
        </w:rPr>
        <w:t>注：其中预算执行率固定为10分，其中各项指标90分，总分100分。</w:t>
      </w:r>
    </w:p>
    <w:p w14:paraId="65B36223">
      <w:pPr>
        <w:widowControl/>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2019年</w:t>
      </w:r>
      <w:r>
        <w:rPr>
          <w:rFonts w:ascii="方正小标宋简体" w:hAnsi="宋体" w:eastAsia="方正小标宋简体"/>
          <w:sz w:val="44"/>
          <w:szCs w:val="44"/>
        </w:rPr>
        <w:t>争取上级资金奖励资金</w:t>
      </w:r>
      <w:r>
        <w:rPr>
          <w:rFonts w:hint="eastAsia" w:ascii="方正小标宋简体" w:hAnsi="宋体" w:eastAsia="方正小标宋简体"/>
          <w:sz w:val="44"/>
          <w:szCs w:val="44"/>
        </w:rPr>
        <w:t>项目支出绩效自评报告</w:t>
      </w:r>
    </w:p>
    <w:p w14:paraId="4F8919D4">
      <w:pPr>
        <w:spacing w:line="580" w:lineRule="exact"/>
        <w:rPr>
          <w:rFonts w:ascii="仿宋_GB2312" w:eastAsia="仿宋_GB2312"/>
          <w:sz w:val="32"/>
          <w:szCs w:val="32"/>
        </w:rPr>
      </w:pPr>
    </w:p>
    <w:p w14:paraId="2C646732">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14:paraId="1AD083DD">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概况。根据遵化市财政局《关于2019年度争取上级资金奖励分配方案请示的答复》遵财答复【2020】258号文件的内容，我单位得到2019年度争取上级资金奖励100万元。并严格按照文件要求，对于奖励资金的支出，严格按照</w:t>
      </w:r>
      <w:bookmarkStart w:id="0" w:name="_Hlk30434254"/>
      <w:r>
        <w:rPr>
          <w:rFonts w:hint="eastAsia" w:ascii="仿宋_GB2312" w:eastAsia="仿宋_GB2312"/>
          <w:sz w:val="32"/>
          <w:szCs w:val="32"/>
        </w:rPr>
        <w:t>《关于进一步</w:t>
      </w:r>
      <w:r>
        <w:rPr>
          <w:rFonts w:ascii="仿宋_GB2312" w:eastAsia="仿宋_GB2312"/>
          <w:sz w:val="32"/>
          <w:szCs w:val="32"/>
        </w:rPr>
        <w:t>加强争取上级资金工作的通知</w:t>
      </w:r>
      <w:r>
        <w:rPr>
          <w:rFonts w:hint="eastAsia" w:ascii="仿宋_GB2312" w:eastAsia="仿宋_GB2312"/>
          <w:sz w:val="32"/>
          <w:szCs w:val="32"/>
        </w:rPr>
        <w:t>》（遵政字【2019】31号）规定执行奖励资金的支出范围，确保财政资金使用安全、高效。</w:t>
      </w:r>
      <w:bookmarkEnd w:id="0"/>
      <w:r>
        <w:rPr>
          <w:rFonts w:hint="eastAsia" w:ascii="仿宋_GB2312" w:eastAsia="仿宋_GB2312"/>
          <w:sz w:val="32"/>
          <w:szCs w:val="32"/>
        </w:rPr>
        <w:t>该项目预算100万元，实际拨付100万元</w:t>
      </w:r>
      <w:r>
        <w:rPr>
          <w:rFonts w:ascii="仿宋_GB2312" w:eastAsia="仿宋_GB2312"/>
          <w:sz w:val="32"/>
          <w:szCs w:val="32"/>
        </w:rPr>
        <w:t>，实际支出</w:t>
      </w:r>
      <w:r>
        <w:rPr>
          <w:rFonts w:hint="eastAsia" w:ascii="仿宋_GB2312" w:eastAsia="仿宋_GB2312"/>
          <w:sz w:val="32"/>
          <w:szCs w:val="32"/>
        </w:rPr>
        <w:t>99.992万元</w:t>
      </w:r>
      <w:r>
        <w:rPr>
          <w:rFonts w:ascii="仿宋_GB2312" w:eastAsia="仿宋_GB2312"/>
          <w:sz w:val="32"/>
          <w:szCs w:val="32"/>
        </w:rPr>
        <w:t>。</w:t>
      </w:r>
    </w:p>
    <w:p w14:paraId="5CF17910">
      <w:pPr>
        <w:spacing w:line="580" w:lineRule="exact"/>
        <w:ind w:firstLine="640" w:firstLineChars="200"/>
        <w:rPr>
          <w:rFonts w:ascii="仿宋_GB2312" w:eastAsia="仿宋_GB2312"/>
          <w:sz w:val="32"/>
          <w:szCs w:val="32"/>
        </w:rPr>
      </w:pPr>
      <w:r>
        <w:rPr>
          <w:rFonts w:hint="eastAsia" w:ascii="仿宋_GB2312" w:eastAsia="仿宋_GB2312"/>
          <w:sz w:val="32"/>
          <w:szCs w:val="32"/>
        </w:rPr>
        <w:t>（二）项目绩效目标</w:t>
      </w:r>
    </w:p>
    <w:p w14:paraId="0AEE9082">
      <w:pPr>
        <w:spacing w:line="580" w:lineRule="exact"/>
        <w:ind w:firstLine="640" w:firstLineChars="200"/>
        <w:rPr>
          <w:rFonts w:ascii="仿宋_GB2312" w:eastAsia="仿宋_GB2312"/>
          <w:sz w:val="32"/>
          <w:szCs w:val="32"/>
        </w:rPr>
      </w:pPr>
      <w:r>
        <w:rPr>
          <w:rFonts w:ascii="仿宋_GB2312" w:eastAsia="仿宋_GB2312"/>
          <w:sz w:val="32"/>
          <w:szCs w:val="32"/>
        </w:rPr>
        <w:t>2019</w:t>
      </w:r>
      <w:r>
        <w:rPr>
          <w:rFonts w:hint="eastAsia" w:ascii="仿宋_GB2312" w:eastAsia="仿宋_GB2312"/>
          <w:sz w:val="32"/>
          <w:szCs w:val="32"/>
        </w:rPr>
        <w:t>年我单位积极跑办争取上级资金，获得奖励资金</w:t>
      </w:r>
      <w:r>
        <w:rPr>
          <w:rFonts w:ascii="仿宋_GB2312" w:eastAsia="仿宋_GB2312"/>
          <w:sz w:val="32"/>
          <w:szCs w:val="32"/>
        </w:rPr>
        <w:t>100</w:t>
      </w:r>
      <w:r>
        <w:rPr>
          <w:rFonts w:hint="eastAsia" w:ascii="仿宋_GB2312" w:eastAsia="仿宋_GB2312"/>
          <w:sz w:val="32"/>
          <w:szCs w:val="32"/>
        </w:rPr>
        <w:t>万元，</w:t>
      </w:r>
      <w:r>
        <w:rPr>
          <w:rFonts w:ascii="仿宋_GB2312" w:eastAsia="仿宋_GB2312"/>
          <w:sz w:val="32"/>
          <w:szCs w:val="32"/>
        </w:rPr>
        <w:t>2020</w:t>
      </w:r>
      <w:r>
        <w:rPr>
          <w:rFonts w:hint="eastAsia" w:ascii="仿宋_GB2312" w:eastAsia="仿宋_GB2312"/>
          <w:sz w:val="32"/>
          <w:szCs w:val="32"/>
        </w:rPr>
        <w:t>年将继续加大争取资金跑办力度，多方研究相关政策。</w:t>
      </w:r>
    </w:p>
    <w:p w14:paraId="743406FF">
      <w:pPr>
        <w:spacing w:line="60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72898D04">
      <w:pPr>
        <w:spacing w:line="58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14:paraId="61D06A8A">
      <w:pPr>
        <w:spacing w:line="580" w:lineRule="exact"/>
        <w:ind w:firstLine="640" w:firstLineChars="200"/>
        <w:rPr>
          <w:rFonts w:ascii="仿宋_GB2312" w:eastAsia="仿宋_GB2312"/>
          <w:sz w:val="32"/>
          <w:szCs w:val="32"/>
        </w:rPr>
      </w:pPr>
      <w:r>
        <w:rPr>
          <w:rFonts w:hint="eastAsia" w:ascii="仿宋_GB2312" w:eastAsia="仿宋_GB2312"/>
          <w:sz w:val="32"/>
          <w:szCs w:val="32"/>
        </w:rPr>
        <w:t>为加强项目支出绩效管理，提高财政资金使用效益和公共服务质量，对2019年争取</w:t>
      </w:r>
      <w:r>
        <w:rPr>
          <w:rFonts w:ascii="仿宋_GB2312" w:eastAsia="仿宋_GB2312"/>
          <w:sz w:val="32"/>
          <w:szCs w:val="32"/>
        </w:rPr>
        <w:t>上级资金奖励资金</w:t>
      </w:r>
      <w:r>
        <w:rPr>
          <w:rFonts w:hint="eastAsia" w:ascii="仿宋_GB2312" w:eastAsia="仿宋_GB2312"/>
          <w:sz w:val="32"/>
          <w:szCs w:val="32"/>
        </w:rPr>
        <w:t>项目年初绩效目标指标的实现情况进行绩效自评。</w:t>
      </w:r>
    </w:p>
    <w:p w14:paraId="0AAE0A5E">
      <w:pPr>
        <w:spacing w:line="58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w:t>
      </w:r>
    </w:p>
    <w:p w14:paraId="5412F8A4">
      <w:pPr>
        <w:spacing w:line="580" w:lineRule="exact"/>
        <w:ind w:firstLine="640" w:firstLineChars="200"/>
        <w:rPr>
          <w:rFonts w:ascii="仿宋_GB2312" w:eastAsia="仿宋_GB2312"/>
          <w:sz w:val="32"/>
          <w:szCs w:val="32"/>
        </w:rPr>
      </w:pPr>
      <w:r>
        <w:rPr>
          <w:rFonts w:hint="eastAsia" w:ascii="仿宋_GB2312" w:eastAsia="仿宋_GB2312"/>
          <w:sz w:val="32"/>
          <w:szCs w:val="32"/>
        </w:rPr>
        <w:t>1、绩效评价工作遵循全面覆盖、程序简便、客观公正、公开透明的原则。</w:t>
      </w:r>
    </w:p>
    <w:p w14:paraId="16E6460E">
      <w:pPr>
        <w:spacing w:line="580" w:lineRule="exact"/>
        <w:rPr>
          <w:rFonts w:ascii="仿宋_GB2312" w:eastAsia="仿宋_GB2312"/>
          <w:sz w:val="32"/>
          <w:szCs w:val="32"/>
        </w:rPr>
      </w:pPr>
      <w:r>
        <w:rPr>
          <w:rFonts w:hint="eastAsia" w:ascii="仿宋_GB2312" w:eastAsia="仿宋_GB2312"/>
          <w:sz w:val="32"/>
          <w:szCs w:val="32"/>
        </w:rPr>
        <w:t>2、评价指标体系，具体每个指标得分情况详见下表：</w:t>
      </w:r>
    </w:p>
    <w:tbl>
      <w:tblPr>
        <w:tblStyle w:val="10"/>
        <w:tblpPr w:leftFromText="180" w:rightFromText="180" w:vertAnchor="text" w:horzAnchor="margin" w:tblpY="432"/>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368"/>
        <w:gridCol w:w="1709"/>
        <w:gridCol w:w="4112"/>
        <w:gridCol w:w="1134"/>
      </w:tblGrid>
      <w:tr w14:paraId="3496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1829" w:type="dxa"/>
            <w:gridSpan w:val="2"/>
            <w:vAlign w:val="center"/>
          </w:tcPr>
          <w:p w14:paraId="5006B6CB">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基本指标</w:t>
            </w:r>
          </w:p>
        </w:tc>
        <w:tc>
          <w:tcPr>
            <w:tcW w:w="1709" w:type="dxa"/>
            <w:vAlign w:val="center"/>
          </w:tcPr>
          <w:p w14:paraId="5F2FC6B7">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具体指标</w:t>
            </w:r>
          </w:p>
        </w:tc>
        <w:tc>
          <w:tcPr>
            <w:tcW w:w="4112" w:type="dxa"/>
            <w:vAlign w:val="center"/>
          </w:tcPr>
          <w:p w14:paraId="5D4E20E3">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评价标准</w:t>
            </w:r>
          </w:p>
        </w:tc>
        <w:tc>
          <w:tcPr>
            <w:tcW w:w="1134" w:type="dxa"/>
            <w:vAlign w:val="center"/>
          </w:tcPr>
          <w:p w14:paraId="494805B1">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该项</w:t>
            </w:r>
          </w:p>
          <w:p w14:paraId="7EFCED39">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分值</w:t>
            </w:r>
          </w:p>
        </w:tc>
      </w:tr>
      <w:tr w14:paraId="34CA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exact"/>
        </w:trPr>
        <w:tc>
          <w:tcPr>
            <w:tcW w:w="461" w:type="dxa"/>
            <w:vMerge w:val="restart"/>
            <w:vAlign w:val="center"/>
          </w:tcPr>
          <w:p w14:paraId="6EA0C1D5">
            <w:pPr>
              <w:spacing w:line="300" w:lineRule="exact"/>
              <w:jc w:val="center"/>
              <w:rPr>
                <w:rFonts w:ascii="仿宋_GB2312" w:hAnsi="仿宋" w:eastAsia="仿宋_GB2312"/>
                <w:color w:val="000000"/>
                <w:sz w:val="24"/>
              </w:rPr>
            </w:pPr>
            <w:r>
              <w:rPr>
                <w:rFonts w:hint="eastAsia" w:ascii="仿宋_GB2312" w:hAnsi="仿宋" w:eastAsia="仿宋_GB2312"/>
                <w:color w:val="000000"/>
                <w:sz w:val="24"/>
              </w:rPr>
              <w:t>管理绩效指标</w:t>
            </w:r>
          </w:p>
        </w:tc>
        <w:tc>
          <w:tcPr>
            <w:tcW w:w="1368" w:type="dxa"/>
            <w:vMerge w:val="restart"/>
            <w:vAlign w:val="center"/>
          </w:tcPr>
          <w:p w14:paraId="48C81212">
            <w:pPr>
              <w:spacing w:line="300" w:lineRule="exact"/>
              <w:ind w:left="240" w:hanging="240" w:hangingChars="100"/>
              <w:jc w:val="left"/>
              <w:rPr>
                <w:rFonts w:ascii="仿宋_GB2312" w:hAnsi="仿宋" w:eastAsia="仿宋_GB2312"/>
                <w:color w:val="000000"/>
                <w:sz w:val="24"/>
              </w:rPr>
            </w:pPr>
            <w:r>
              <w:rPr>
                <w:rFonts w:hint="eastAsia" w:ascii="仿宋_GB2312" w:hAnsi="仿宋" w:eastAsia="仿宋_GB2312"/>
                <w:color w:val="000000"/>
                <w:sz w:val="24"/>
              </w:rPr>
              <w:t>1.目标设定</w:t>
            </w:r>
          </w:p>
        </w:tc>
        <w:tc>
          <w:tcPr>
            <w:tcW w:w="1709" w:type="dxa"/>
            <w:vAlign w:val="center"/>
          </w:tcPr>
          <w:p w14:paraId="68EFE881">
            <w:pPr>
              <w:spacing w:line="300" w:lineRule="exact"/>
              <w:ind w:left="600" w:hanging="600" w:hangingChars="250"/>
              <w:jc w:val="left"/>
              <w:rPr>
                <w:rFonts w:ascii="仿宋_GB2312" w:hAnsi="仿宋" w:eastAsia="仿宋_GB2312"/>
                <w:color w:val="000000"/>
                <w:sz w:val="24"/>
              </w:rPr>
            </w:pPr>
            <w:r>
              <w:rPr>
                <w:rFonts w:hint="eastAsia" w:ascii="仿宋_GB2312" w:hAnsi="仿宋" w:eastAsia="仿宋_GB2312"/>
                <w:color w:val="000000"/>
                <w:sz w:val="24"/>
              </w:rPr>
              <w:t>（1）项目是否设立绩效目标</w:t>
            </w:r>
          </w:p>
        </w:tc>
        <w:tc>
          <w:tcPr>
            <w:tcW w:w="4112" w:type="dxa"/>
            <w:vAlign w:val="center"/>
          </w:tcPr>
          <w:p w14:paraId="162AEBE5">
            <w:pPr>
              <w:spacing w:line="30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设立了绩效目标，且目标科学、清晰、明确</w:t>
            </w:r>
          </w:p>
        </w:tc>
        <w:tc>
          <w:tcPr>
            <w:tcW w:w="1134" w:type="dxa"/>
            <w:vAlign w:val="center"/>
          </w:tcPr>
          <w:p w14:paraId="28244776">
            <w:pPr>
              <w:spacing w:line="300" w:lineRule="exact"/>
              <w:jc w:val="center"/>
              <w:rPr>
                <w:rFonts w:ascii="仿宋_GB2312" w:hAnsi="仿宋" w:eastAsia="仿宋_GB2312"/>
                <w:color w:val="000000"/>
                <w:sz w:val="24"/>
              </w:rPr>
            </w:pPr>
            <w:r>
              <w:rPr>
                <w:rFonts w:hint="eastAsia" w:ascii="仿宋_GB2312" w:hAnsi="仿宋" w:eastAsia="仿宋_GB2312"/>
                <w:color w:val="000000"/>
                <w:sz w:val="24"/>
              </w:rPr>
              <w:t>12</w:t>
            </w:r>
          </w:p>
        </w:tc>
      </w:tr>
      <w:tr w14:paraId="47D4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exact"/>
        </w:trPr>
        <w:tc>
          <w:tcPr>
            <w:tcW w:w="461" w:type="dxa"/>
            <w:vMerge w:val="continue"/>
          </w:tcPr>
          <w:p w14:paraId="177EF9E8">
            <w:pPr>
              <w:spacing w:line="300" w:lineRule="exact"/>
              <w:rPr>
                <w:rFonts w:ascii="仿宋_GB2312" w:hAnsi="仿宋" w:eastAsia="仿宋_GB2312"/>
                <w:color w:val="000000"/>
                <w:sz w:val="24"/>
              </w:rPr>
            </w:pPr>
          </w:p>
        </w:tc>
        <w:tc>
          <w:tcPr>
            <w:tcW w:w="1368" w:type="dxa"/>
            <w:vMerge w:val="continue"/>
          </w:tcPr>
          <w:p w14:paraId="471B4646">
            <w:pPr>
              <w:spacing w:line="300" w:lineRule="exact"/>
              <w:rPr>
                <w:rFonts w:ascii="仿宋_GB2312" w:hAnsi="仿宋" w:eastAsia="仿宋_GB2312"/>
                <w:color w:val="000000"/>
                <w:sz w:val="24"/>
              </w:rPr>
            </w:pPr>
          </w:p>
        </w:tc>
        <w:tc>
          <w:tcPr>
            <w:tcW w:w="1709" w:type="dxa"/>
            <w:vAlign w:val="center"/>
          </w:tcPr>
          <w:p w14:paraId="1654FA0A">
            <w:pPr>
              <w:spacing w:line="300" w:lineRule="exact"/>
              <w:ind w:left="600" w:hanging="600" w:hangingChars="250"/>
              <w:jc w:val="left"/>
              <w:rPr>
                <w:rFonts w:ascii="仿宋_GB2312" w:hAnsi="仿宋" w:eastAsia="仿宋_GB2312"/>
                <w:color w:val="000000"/>
                <w:sz w:val="24"/>
              </w:rPr>
            </w:pPr>
            <w:r>
              <w:rPr>
                <w:rFonts w:hint="eastAsia" w:ascii="仿宋_GB2312" w:hAnsi="仿宋" w:eastAsia="仿宋_GB2312"/>
                <w:color w:val="000000"/>
                <w:sz w:val="24"/>
              </w:rPr>
              <w:t>（2）目标的合理性</w:t>
            </w:r>
          </w:p>
        </w:tc>
        <w:tc>
          <w:tcPr>
            <w:tcW w:w="4112" w:type="dxa"/>
            <w:vAlign w:val="center"/>
          </w:tcPr>
          <w:p w14:paraId="09F8D3AA">
            <w:pPr>
              <w:spacing w:line="30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项目在实施初期就设定了绩效指标，指标能充分说明绩效目标的实现程度，指标科学、合理、量化、可衡量</w:t>
            </w:r>
          </w:p>
        </w:tc>
        <w:tc>
          <w:tcPr>
            <w:tcW w:w="1134" w:type="dxa"/>
            <w:vAlign w:val="center"/>
          </w:tcPr>
          <w:p w14:paraId="38F30200">
            <w:pPr>
              <w:spacing w:line="300" w:lineRule="exact"/>
              <w:jc w:val="center"/>
              <w:rPr>
                <w:rFonts w:ascii="仿宋_GB2312" w:hAnsi="仿宋" w:eastAsia="仿宋_GB2312"/>
                <w:color w:val="000000"/>
                <w:sz w:val="24"/>
              </w:rPr>
            </w:pPr>
            <w:r>
              <w:rPr>
                <w:rFonts w:hint="eastAsia" w:ascii="仿宋_GB2312" w:hAnsi="仿宋" w:eastAsia="仿宋_GB2312"/>
                <w:color w:val="000000"/>
                <w:sz w:val="24"/>
              </w:rPr>
              <w:t>1</w:t>
            </w:r>
            <w:r>
              <w:rPr>
                <w:rFonts w:ascii="仿宋_GB2312" w:hAnsi="仿宋" w:eastAsia="仿宋_GB2312"/>
                <w:color w:val="000000"/>
                <w:sz w:val="24"/>
              </w:rPr>
              <w:t>3</w:t>
            </w:r>
          </w:p>
        </w:tc>
      </w:tr>
      <w:tr w14:paraId="0B72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exact"/>
        </w:trPr>
        <w:tc>
          <w:tcPr>
            <w:tcW w:w="461" w:type="dxa"/>
            <w:vMerge w:val="continue"/>
          </w:tcPr>
          <w:p w14:paraId="27FDCBDC">
            <w:pPr>
              <w:spacing w:line="300" w:lineRule="exact"/>
              <w:rPr>
                <w:rFonts w:ascii="仿宋_GB2312" w:hAnsi="仿宋" w:eastAsia="仿宋_GB2312"/>
                <w:color w:val="000000"/>
                <w:sz w:val="24"/>
              </w:rPr>
            </w:pPr>
          </w:p>
        </w:tc>
        <w:tc>
          <w:tcPr>
            <w:tcW w:w="1368" w:type="dxa"/>
            <w:vMerge w:val="restart"/>
            <w:vAlign w:val="center"/>
          </w:tcPr>
          <w:p w14:paraId="0E3D3D01">
            <w:pPr>
              <w:spacing w:line="300" w:lineRule="exact"/>
              <w:ind w:left="240" w:hanging="240" w:hangingChars="100"/>
              <w:jc w:val="left"/>
              <w:rPr>
                <w:rFonts w:ascii="仿宋_GB2312" w:hAnsi="仿宋" w:eastAsia="仿宋_GB2312"/>
                <w:color w:val="000000"/>
                <w:sz w:val="24"/>
              </w:rPr>
            </w:pPr>
            <w:r>
              <w:rPr>
                <w:rFonts w:hint="eastAsia" w:ascii="仿宋_GB2312" w:hAnsi="仿宋" w:eastAsia="仿宋_GB2312"/>
                <w:color w:val="000000"/>
                <w:sz w:val="24"/>
              </w:rPr>
              <w:t>2.组织管理</w:t>
            </w:r>
          </w:p>
        </w:tc>
        <w:tc>
          <w:tcPr>
            <w:tcW w:w="1709" w:type="dxa"/>
            <w:vAlign w:val="center"/>
          </w:tcPr>
          <w:p w14:paraId="4B0FCDE5">
            <w:pPr>
              <w:spacing w:line="300" w:lineRule="exact"/>
              <w:ind w:left="600" w:hanging="600" w:hangingChars="250"/>
              <w:rPr>
                <w:rFonts w:ascii="仿宋_GB2312" w:hAnsi="仿宋" w:eastAsia="仿宋_GB2312"/>
                <w:color w:val="000000"/>
                <w:sz w:val="24"/>
              </w:rPr>
            </w:pPr>
            <w:r>
              <w:rPr>
                <w:rFonts w:hint="eastAsia" w:ascii="仿宋_GB2312" w:hAnsi="仿宋" w:eastAsia="仿宋_GB2312"/>
                <w:color w:val="000000"/>
                <w:sz w:val="24"/>
              </w:rPr>
              <w:t>（3）管理制度保障</w:t>
            </w:r>
          </w:p>
        </w:tc>
        <w:tc>
          <w:tcPr>
            <w:tcW w:w="4112" w:type="dxa"/>
            <w:vAlign w:val="center"/>
          </w:tcPr>
          <w:p w14:paraId="6860F45E">
            <w:pPr>
              <w:spacing w:line="30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遵化市农业农村局关于</w:t>
            </w:r>
            <w:r>
              <w:rPr>
                <w:rFonts w:ascii="仿宋_GB2312" w:hAnsi="仿宋" w:eastAsia="仿宋_GB2312"/>
                <w:color w:val="000000"/>
                <w:sz w:val="24"/>
              </w:rPr>
              <w:t>2019</w:t>
            </w:r>
            <w:r>
              <w:rPr>
                <w:rFonts w:hint="eastAsia" w:ascii="仿宋_GB2312" w:hAnsi="仿宋" w:eastAsia="仿宋_GB2312"/>
                <w:color w:val="000000"/>
                <w:sz w:val="24"/>
              </w:rPr>
              <w:t>年争取上级资金的奖励经费的预算，按财政部门规定的时间、格式、内容编报，对资金需求按规定标准测算。财政项目支出严格按照预算执行，未突破预算。</w:t>
            </w:r>
          </w:p>
        </w:tc>
        <w:tc>
          <w:tcPr>
            <w:tcW w:w="1134" w:type="dxa"/>
            <w:vAlign w:val="center"/>
          </w:tcPr>
          <w:p w14:paraId="1B3A1102">
            <w:pPr>
              <w:spacing w:line="300" w:lineRule="exact"/>
              <w:jc w:val="center"/>
              <w:rPr>
                <w:rFonts w:ascii="仿宋_GB2312" w:hAnsi="仿宋" w:eastAsia="仿宋_GB2312"/>
                <w:color w:val="000000"/>
                <w:sz w:val="24"/>
              </w:rPr>
            </w:pPr>
            <w:r>
              <w:rPr>
                <w:rFonts w:hint="eastAsia" w:ascii="仿宋_GB2312" w:hAnsi="仿宋" w:eastAsia="仿宋_GB2312"/>
                <w:color w:val="000000"/>
                <w:sz w:val="24"/>
              </w:rPr>
              <w:t>1</w:t>
            </w:r>
            <w:r>
              <w:rPr>
                <w:rFonts w:ascii="仿宋_GB2312" w:hAnsi="仿宋" w:eastAsia="仿宋_GB2312"/>
                <w:color w:val="000000"/>
                <w:sz w:val="24"/>
              </w:rPr>
              <w:t>2</w:t>
            </w:r>
          </w:p>
        </w:tc>
      </w:tr>
      <w:tr w14:paraId="17F7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461" w:type="dxa"/>
            <w:vMerge w:val="continue"/>
          </w:tcPr>
          <w:p w14:paraId="659C0E61">
            <w:pPr>
              <w:spacing w:line="300" w:lineRule="exact"/>
              <w:rPr>
                <w:rFonts w:ascii="仿宋_GB2312" w:hAnsi="仿宋" w:eastAsia="仿宋_GB2312"/>
                <w:color w:val="000000"/>
                <w:sz w:val="24"/>
              </w:rPr>
            </w:pPr>
          </w:p>
        </w:tc>
        <w:tc>
          <w:tcPr>
            <w:tcW w:w="1368" w:type="dxa"/>
            <w:vMerge w:val="continue"/>
          </w:tcPr>
          <w:p w14:paraId="38130B70">
            <w:pPr>
              <w:spacing w:line="300" w:lineRule="exact"/>
              <w:rPr>
                <w:rFonts w:ascii="仿宋_GB2312" w:hAnsi="仿宋" w:eastAsia="仿宋_GB2312"/>
                <w:color w:val="000000"/>
                <w:sz w:val="24"/>
              </w:rPr>
            </w:pPr>
          </w:p>
        </w:tc>
        <w:tc>
          <w:tcPr>
            <w:tcW w:w="1709" w:type="dxa"/>
            <w:vAlign w:val="center"/>
          </w:tcPr>
          <w:p w14:paraId="0B1D5CF3">
            <w:pPr>
              <w:spacing w:line="300" w:lineRule="exact"/>
              <w:ind w:left="600" w:hanging="600" w:hangingChars="250"/>
              <w:rPr>
                <w:rFonts w:ascii="仿宋_GB2312" w:hAnsi="仿宋" w:eastAsia="仿宋_GB2312"/>
                <w:color w:val="000000"/>
                <w:sz w:val="24"/>
              </w:rPr>
            </w:pPr>
            <w:r>
              <w:rPr>
                <w:rFonts w:hint="eastAsia" w:ascii="仿宋_GB2312" w:hAnsi="仿宋" w:eastAsia="仿宋_GB2312"/>
                <w:color w:val="000000"/>
                <w:sz w:val="24"/>
              </w:rPr>
              <w:t>（4）质理管理水平</w:t>
            </w:r>
          </w:p>
        </w:tc>
        <w:tc>
          <w:tcPr>
            <w:tcW w:w="4112" w:type="dxa"/>
            <w:vAlign w:val="center"/>
          </w:tcPr>
          <w:p w14:paraId="4D712C98">
            <w:pPr>
              <w:spacing w:line="30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达到准确、及时、足额支付要求。</w:t>
            </w:r>
          </w:p>
        </w:tc>
        <w:tc>
          <w:tcPr>
            <w:tcW w:w="1134" w:type="dxa"/>
            <w:vAlign w:val="center"/>
          </w:tcPr>
          <w:p w14:paraId="3C3ABD4B">
            <w:pPr>
              <w:spacing w:line="300" w:lineRule="exact"/>
              <w:jc w:val="center"/>
              <w:rPr>
                <w:rFonts w:ascii="仿宋_GB2312" w:hAnsi="仿宋" w:eastAsia="仿宋_GB2312"/>
                <w:color w:val="000000"/>
                <w:sz w:val="24"/>
              </w:rPr>
            </w:pPr>
            <w:r>
              <w:rPr>
                <w:rFonts w:hint="eastAsia" w:ascii="仿宋_GB2312" w:hAnsi="仿宋" w:eastAsia="仿宋_GB2312"/>
                <w:color w:val="000000"/>
                <w:sz w:val="24"/>
              </w:rPr>
              <w:t>1</w:t>
            </w:r>
            <w:r>
              <w:rPr>
                <w:rFonts w:ascii="仿宋_GB2312" w:hAnsi="仿宋" w:eastAsia="仿宋_GB2312"/>
                <w:color w:val="000000"/>
                <w:sz w:val="24"/>
              </w:rPr>
              <w:t>3</w:t>
            </w:r>
          </w:p>
        </w:tc>
      </w:tr>
      <w:tr w14:paraId="2EA3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7650" w:type="dxa"/>
            <w:gridSpan w:val="4"/>
          </w:tcPr>
          <w:p w14:paraId="6D6159DC">
            <w:pPr>
              <w:spacing w:line="500" w:lineRule="exact"/>
              <w:jc w:val="center"/>
              <w:rPr>
                <w:rFonts w:ascii="仿宋_GB2312" w:hAnsi="仿宋" w:eastAsia="仿宋_GB2312"/>
                <w:color w:val="000000"/>
                <w:sz w:val="24"/>
              </w:rPr>
            </w:pPr>
            <w:r>
              <w:rPr>
                <w:rFonts w:hint="eastAsia" w:ascii="仿宋_GB2312" w:hAnsi="仿宋" w:eastAsia="仿宋_GB2312"/>
                <w:color w:val="000000"/>
                <w:sz w:val="24"/>
              </w:rPr>
              <w:t>管理绩效指标得分小计</w:t>
            </w:r>
          </w:p>
        </w:tc>
        <w:tc>
          <w:tcPr>
            <w:tcW w:w="1134" w:type="dxa"/>
            <w:vAlign w:val="center"/>
          </w:tcPr>
          <w:p w14:paraId="6D8DEE44">
            <w:pPr>
              <w:spacing w:line="300" w:lineRule="exact"/>
              <w:jc w:val="center"/>
              <w:rPr>
                <w:rFonts w:ascii="仿宋_GB2312" w:hAnsi="仿宋" w:eastAsia="仿宋_GB2312"/>
                <w:color w:val="000000"/>
                <w:sz w:val="24"/>
              </w:rPr>
            </w:pPr>
            <w:r>
              <w:rPr>
                <w:rFonts w:ascii="仿宋_GB2312" w:hAnsi="仿宋" w:eastAsia="仿宋_GB2312"/>
                <w:color w:val="000000"/>
                <w:sz w:val="24"/>
              </w:rPr>
              <w:t>50</w:t>
            </w:r>
          </w:p>
        </w:tc>
      </w:tr>
      <w:tr w14:paraId="22CA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461" w:type="dxa"/>
            <w:vMerge w:val="restart"/>
            <w:vAlign w:val="center"/>
          </w:tcPr>
          <w:p w14:paraId="3E4DB5FC">
            <w:pPr>
              <w:spacing w:line="300" w:lineRule="exact"/>
              <w:jc w:val="center"/>
              <w:rPr>
                <w:rFonts w:ascii="仿宋_GB2312" w:hAnsi="仿宋" w:eastAsia="仿宋_GB2312"/>
                <w:color w:val="000000"/>
                <w:sz w:val="24"/>
              </w:rPr>
            </w:pPr>
            <w:r>
              <w:rPr>
                <w:rFonts w:hint="eastAsia" w:ascii="仿宋_GB2312" w:hAnsi="仿宋" w:eastAsia="仿宋_GB2312"/>
                <w:color w:val="000000"/>
                <w:sz w:val="24"/>
              </w:rPr>
              <w:t>结果绩效指标</w:t>
            </w:r>
          </w:p>
        </w:tc>
        <w:tc>
          <w:tcPr>
            <w:tcW w:w="1368" w:type="dxa"/>
            <w:vMerge w:val="restart"/>
            <w:vAlign w:val="center"/>
          </w:tcPr>
          <w:p w14:paraId="613D63E8">
            <w:pPr>
              <w:spacing w:line="300" w:lineRule="exact"/>
              <w:ind w:left="240" w:hanging="240" w:hangingChars="100"/>
              <w:jc w:val="left"/>
              <w:rPr>
                <w:rFonts w:ascii="仿宋_GB2312" w:hAnsi="仿宋" w:eastAsia="仿宋_GB2312"/>
                <w:color w:val="000000"/>
                <w:sz w:val="24"/>
              </w:rPr>
            </w:pPr>
            <w:r>
              <w:rPr>
                <w:rFonts w:hint="eastAsia" w:ascii="仿宋_GB2312" w:hAnsi="仿宋" w:eastAsia="仿宋_GB2312"/>
                <w:color w:val="000000"/>
                <w:sz w:val="24"/>
              </w:rPr>
              <w:t>1.产出指标</w:t>
            </w:r>
          </w:p>
        </w:tc>
        <w:tc>
          <w:tcPr>
            <w:tcW w:w="1709" w:type="dxa"/>
            <w:vAlign w:val="center"/>
          </w:tcPr>
          <w:p w14:paraId="3714F485">
            <w:pPr>
              <w:spacing w:line="300" w:lineRule="exact"/>
              <w:ind w:left="600" w:hanging="600" w:hangingChars="250"/>
              <w:rPr>
                <w:rFonts w:ascii="仿宋_GB2312" w:hAnsi="仿宋" w:eastAsia="仿宋_GB2312"/>
                <w:color w:val="000000"/>
                <w:sz w:val="24"/>
              </w:rPr>
            </w:pPr>
            <w:r>
              <w:rPr>
                <w:rFonts w:hint="eastAsia" w:ascii="仿宋_GB2312" w:hAnsi="仿宋" w:eastAsia="仿宋_GB2312"/>
                <w:color w:val="000000"/>
                <w:sz w:val="24"/>
              </w:rPr>
              <w:t>（1）数量</w:t>
            </w:r>
          </w:p>
          <w:p w14:paraId="678B81C4">
            <w:pPr>
              <w:spacing w:line="300" w:lineRule="exact"/>
              <w:ind w:firstLine="600" w:firstLineChars="250"/>
              <w:jc w:val="left"/>
              <w:rPr>
                <w:rFonts w:ascii="仿宋_GB2312" w:hAnsi="仿宋" w:eastAsia="仿宋_GB2312"/>
                <w:color w:val="000000"/>
                <w:sz w:val="24"/>
              </w:rPr>
            </w:pPr>
            <w:r>
              <w:rPr>
                <w:rFonts w:hint="eastAsia" w:ascii="仿宋_GB2312" w:hAnsi="仿宋" w:eastAsia="仿宋_GB2312"/>
                <w:color w:val="000000"/>
                <w:sz w:val="24"/>
              </w:rPr>
              <w:t>指标</w:t>
            </w:r>
          </w:p>
        </w:tc>
        <w:tc>
          <w:tcPr>
            <w:tcW w:w="4112" w:type="dxa"/>
            <w:vAlign w:val="center"/>
          </w:tcPr>
          <w:p w14:paraId="56EF9C55">
            <w:pPr>
              <w:spacing w:line="300" w:lineRule="exact"/>
              <w:ind w:firstLine="480" w:firstLineChars="200"/>
              <w:rPr>
                <w:rFonts w:ascii="仿宋_GB2312" w:hAnsi="仿宋" w:eastAsia="仿宋_GB2312"/>
                <w:sz w:val="24"/>
              </w:rPr>
            </w:pPr>
            <w:r>
              <w:rPr>
                <w:rFonts w:hint="eastAsia" w:ascii="仿宋_GB2312" w:hAnsi="仿宋" w:eastAsia="仿宋_GB2312"/>
                <w:sz w:val="24"/>
              </w:rPr>
              <w:t>科研、设计</w:t>
            </w:r>
            <w:r>
              <w:rPr>
                <w:rFonts w:ascii="仿宋_GB2312" w:hAnsi="仿宋" w:eastAsia="仿宋_GB2312"/>
                <w:sz w:val="24"/>
              </w:rPr>
              <w:t>1</w:t>
            </w:r>
            <w:r>
              <w:rPr>
                <w:rFonts w:hint="eastAsia" w:ascii="仿宋_GB2312" w:hAnsi="仿宋" w:eastAsia="仿宋_GB2312"/>
                <w:sz w:val="24"/>
              </w:rPr>
              <w:t>项，线路改造</w:t>
            </w:r>
            <w:r>
              <w:rPr>
                <w:rFonts w:ascii="仿宋_GB2312" w:hAnsi="仿宋" w:eastAsia="仿宋_GB2312"/>
                <w:sz w:val="24"/>
              </w:rPr>
              <w:t>1</w:t>
            </w:r>
            <w:r>
              <w:rPr>
                <w:rFonts w:hint="eastAsia" w:ascii="仿宋_GB2312" w:hAnsi="仿宋" w:eastAsia="仿宋_GB2312"/>
                <w:sz w:val="24"/>
              </w:rPr>
              <w:t>项，房屋修缮</w:t>
            </w:r>
            <w:r>
              <w:rPr>
                <w:rFonts w:ascii="仿宋_GB2312" w:hAnsi="仿宋" w:eastAsia="仿宋_GB2312"/>
                <w:sz w:val="24"/>
              </w:rPr>
              <w:t>1</w:t>
            </w:r>
            <w:r>
              <w:rPr>
                <w:rFonts w:hint="eastAsia" w:ascii="仿宋_GB2312" w:hAnsi="仿宋" w:eastAsia="仿宋_GB2312"/>
                <w:sz w:val="24"/>
              </w:rPr>
              <w:t>项</w:t>
            </w:r>
          </w:p>
        </w:tc>
        <w:tc>
          <w:tcPr>
            <w:tcW w:w="1134" w:type="dxa"/>
            <w:vAlign w:val="center"/>
          </w:tcPr>
          <w:p w14:paraId="5DFD3B64">
            <w:pPr>
              <w:spacing w:line="300" w:lineRule="exact"/>
              <w:jc w:val="center"/>
              <w:rPr>
                <w:rFonts w:ascii="仿宋_GB2312" w:hAnsi="仿宋" w:eastAsia="仿宋_GB2312"/>
                <w:color w:val="000000"/>
                <w:sz w:val="24"/>
              </w:rPr>
            </w:pPr>
            <w:r>
              <w:rPr>
                <w:rFonts w:hint="eastAsia" w:ascii="仿宋_GB2312" w:hAnsi="仿宋" w:eastAsia="仿宋_GB2312"/>
                <w:color w:val="000000"/>
                <w:sz w:val="24"/>
              </w:rPr>
              <w:t>13</w:t>
            </w:r>
          </w:p>
        </w:tc>
      </w:tr>
      <w:tr w14:paraId="00A0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trPr>
        <w:tc>
          <w:tcPr>
            <w:tcW w:w="461" w:type="dxa"/>
            <w:vMerge w:val="continue"/>
          </w:tcPr>
          <w:p w14:paraId="4ABBC39F">
            <w:pPr>
              <w:spacing w:line="300" w:lineRule="exact"/>
              <w:rPr>
                <w:rFonts w:ascii="仿宋_GB2312" w:hAnsi="仿宋" w:eastAsia="仿宋_GB2312"/>
                <w:color w:val="000000"/>
                <w:sz w:val="24"/>
              </w:rPr>
            </w:pPr>
          </w:p>
        </w:tc>
        <w:tc>
          <w:tcPr>
            <w:tcW w:w="1368" w:type="dxa"/>
            <w:vMerge w:val="continue"/>
            <w:vAlign w:val="center"/>
          </w:tcPr>
          <w:p w14:paraId="17AA7694">
            <w:pPr>
              <w:spacing w:line="300" w:lineRule="exact"/>
              <w:jc w:val="center"/>
              <w:rPr>
                <w:rFonts w:ascii="仿宋_GB2312" w:hAnsi="仿宋" w:eastAsia="仿宋_GB2312"/>
                <w:color w:val="000000"/>
                <w:sz w:val="24"/>
              </w:rPr>
            </w:pPr>
          </w:p>
        </w:tc>
        <w:tc>
          <w:tcPr>
            <w:tcW w:w="1709" w:type="dxa"/>
            <w:vAlign w:val="center"/>
          </w:tcPr>
          <w:p w14:paraId="0F6A44C9">
            <w:pPr>
              <w:spacing w:line="300" w:lineRule="exact"/>
              <w:jc w:val="left"/>
              <w:rPr>
                <w:rFonts w:ascii="仿宋_GB2312" w:hAnsi="仿宋" w:eastAsia="仿宋_GB2312"/>
                <w:color w:val="000000"/>
                <w:sz w:val="24"/>
              </w:rPr>
            </w:pPr>
            <w:r>
              <w:rPr>
                <w:rFonts w:hint="eastAsia" w:ascii="仿宋_GB2312" w:hAnsi="仿宋" w:eastAsia="仿宋_GB2312"/>
                <w:color w:val="000000"/>
                <w:sz w:val="24"/>
              </w:rPr>
              <w:t>（2）质量</w:t>
            </w:r>
          </w:p>
          <w:p w14:paraId="680E8196">
            <w:pPr>
              <w:spacing w:line="300" w:lineRule="exact"/>
              <w:ind w:firstLine="600" w:firstLineChars="250"/>
              <w:jc w:val="left"/>
              <w:rPr>
                <w:rFonts w:ascii="仿宋_GB2312" w:hAnsi="仿宋" w:eastAsia="仿宋_GB2312"/>
                <w:color w:val="000000"/>
                <w:sz w:val="24"/>
              </w:rPr>
            </w:pPr>
            <w:r>
              <w:rPr>
                <w:rFonts w:hint="eastAsia" w:ascii="仿宋_GB2312" w:hAnsi="仿宋" w:eastAsia="仿宋_GB2312"/>
                <w:color w:val="000000"/>
                <w:sz w:val="24"/>
              </w:rPr>
              <w:t>指标</w:t>
            </w:r>
          </w:p>
        </w:tc>
        <w:tc>
          <w:tcPr>
            <w:tcW w:w="4112" w:type="dxa"/>
            <w:vAlign w:val="center"/>
          </w:tcPr>
          <w:p w14:paraId="529014C7">
            <w:pPr>
              <w:spacing w:line="300" w:lineRule="exact"/>
              <w:ind w:firstLine="480" w:firstLineChars="200"/>
              <w:rPr>
                <w:rFonts w:ascii="仿宋_GB2312" w:hAnsi="仿宋" w:eastAsia="仿宋_GB2312"/>
                <w:sz w:val="24"/>
              </w:rPr>
            </w:pPr>
            <w:r>
              <w:rPr>
                <w:rFonts w:hint="eastAsia" w:ascii="仿宋_GB2312" w:hAnsi="仿宋" w:eastAsia="仿宋_GB2312"/>
                <w:sz w:val="24"/>
              </w:rPr>
              <w:t>项目验收评分在91.75分</w:t>
            </w:r>
          </w:p>
        </w:tc>
        <w:tc>
          <w:tcPr>
            <w:tcW w:w="1134" w:type="dxa"/>
            <w:vAlign w:val="center"/>
          </w:tcPr>
          <w:p w14:paraId="1713ADC3">
            <w:pPr>
              <w:spacing w:line="300" w:lineRule="exact"/>
              <w:jc w:val="center"/>
              <w:rPr>
                <w:rFonts w:ascii="仿宋_GB2312" w:hAnsi="仿宋" w:eastAsia="仿宋_GB2312"/>
                <w:color w:val="000000"/>
                <w:sz w:val="24"/>
              </w:rPr>
            </w:pPr>
            <w:r>
              <w:rPr>
                <w:rFonts w:hint="eastAsia" w:ascii="仿宋_GB2312" w:hAnsi="仿宋" w:eastAsia="仿宋_GB2312"/>
                <w:color w:val="000000"/>
                <w:sz w:val="24"/>
              </w:rPr>
              <w:t>13</w:t>
            </w:r>
          </w:p>
        </w:tc>
      </w:tr>
      <w:tr w14:paraId="695A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461" w:type="dxa"/>
            <w:vMerge w:val="continue"/>
          </w:tcPr>
          <w:p w14:paraId="0DE76DA5">
            <w:pPr>
              <w:spacing w:line="300" w:lineRule="exact"/>
              <w:rPr>
                <w:rFonts w:ascii="仿宋_GB2312" w:hAnsi="仿宋" w:eastAsia="仿宋_GB2312"/>
                <w:color w:val="000000"/>
                <w:sz w:val="24"/>
              </w:rPr>
            </w:pPr>
          </w:p>
        </w:tc>
        <w:tc>
          <w:tcPr>
            <w:tcW w:w="1368" w:type="dxa"/>
            <w:vMerge w:val="continue"/>
            <w:vAlign w:val="center"/>
          </w:tcPr>
          <w:p w14:paraId="763E75D4">
            <w:pPr>
              <w:spacing w:line="300" w:lineRule="exact"/>
              <w:jc w:val="center"/>
              <w:rPr>
                <w:rFonts w:ascii="仿宋_GB2312" w:hAnsi="仿宋" w:eastAsia="仿宋_GB2312"/>
                <w:color w:val="000000"/>
                <w:sz w:val="24"/>
              </w:rPr>
            </w:pPr>
          </w:p>
        </w:tc>
        <w:tc>
          <w:tcPr>
            <w:tcW w:w="1709" w:type="dxa"/>
            <w:vAlign w:val="center"/>
          </w:tcPr>
          <w:p w14:paraId="0A17C70D">
            <w:pPr>
              <w:spacing w:line="300" w:lineRule="exact"/>
              <w:ind w:left="480" w:hanging="480" w:hangingChars="200"/>
              <w:jc w:val="left"/>
              <w:rPr>
                <w:rFonts w:ascii="仿宋_GB2312" w:hAnsi="仿宋" w:eastAsia="仿宋_GB2312"/>
                <w:color w:val="000000"/>
                <w:sz w:val="24"/>
              </w:rPr>
            </w:pPr>
            <w:r>
              <w:rPr>
                <w:rFonts w:hint="eastAsia" w:ascii="仿宋_GB2312" w:hAnsi="仿宋" w:eastAsia="仿宋_GB2312"/>
                <w:color w:val="000000"/>
                <w:sz w:val="24"/>
              </w:rPr>
              <w:t>（3）时效</w:t>
            </w:r>
          </w:p>
          <w:p w14:paraId="248E6061">
            <w:pPr>
              <w:spacing w:line="300" w:lineRule="exact"/>
              <w:ind w:firstLine="600" w:firstLineChars="250"/>
              <w:jc w:val="left"/>
              <w:rPr>
                <w:rFonts w:ascii="仿宋_GB2312" w:hAnsi="仿宋" w:eastAsia="仿宋_GB2312"/>
                <w:color w:val="000000"/>
                <w:sz w:val="24"/>
              </w:rPr>
            </w:pPr>
            <w:r>
              <w:rPr>
                <w:rFonts w:hint="eastAsia" w:ascii="仿宋_GB2312" w:hAnsi="仿宋" w:eastAsia="仿宋_GB2312"/>
                <w:color w:val="000000"/>
                <w:sz w:val="24"/>
              </w:rPr>
              <w:t>指标</w:t>
            </w:r>
          </w:p>
        </w:tc>
        <w:tc>
          <w:tcPr>
            <w:tcW w:w="4112" w:type="dxa"/>
            <w:vAlign w:val="center"/>
          </w:tcPr>
          <w:p w14:paraId="6D599A50">
            <w:pPr>
              <w:spacing w:line="300" w:lineRule="exact"/>
              <w:ind w:firstLine="480" w:firstLineChars="200"/>
              <w:rPr>
                <w:rFonts w:ascii="仿宋_GB2312" w:eastAsia="仿宋_GB2312"/>
                <w:sz w:val="24"/>
              </w:rPr>
            </w:pPr>
            <w:r>
              <w:rPr>
                <w:rFonts w:hint="eastAsia" w:ascii="仿宋_GB2312" w:hAnsi="仿宋" w:eastAsia="仿宋_GB2312"/>
                <w:sz w:val="24"/>
              </w:rPr>
              <w:t>争取2</w:t>
            </w:r>
            <w:r>
              <w:rPr>
                <w:rFonts w:ascii="仿宋_GB2312" w:hAnsi="仿宋" w:eastAsia="仿宋_GB2312"/>
                <w:sz w:val="24"/>
              </w:rPr>
              <w:t>019</w:t>
            </w:r>
            <w:r>
              <w:rPr>
                <w:rFonts w:hint="eastAsia" w:ascii="仿宋_GB2312" w:hAnsi="仿宋" w:eastAsia="仿宋_GB2312"/>
                <w:sz w:val="24"/>
              </w:rPr>
              <w:t>年上级资金</w:t>
            </w:r>
          </w:p>
        </w:tc>
        <w:tc>
          <w:tcPr>
            <w:tcW w:w="1134" w:type="dxa"/>
            <w:vAlign w:val="center"/>
          </w:tcPr>
          <w:p w14:paraId="6607E32D">
            <w:pPr>
              <w:spacing w:line="300" w:lineRule="exact"/>
              <w:jc w:val="center"/>
              <w:rPr>
                <w:rFonts w:ascii="仿宋_GB2312" w:hAnsi="仿宋" w:eastAsia="仿宋_GB2312"/>
                <w:color w:val="000000"/>
                <w:sz w:val="24"/>
              </w:rPr>
            </w:pPr>
            <w:r>
              <w:rPr>
                <w:rFonts w:hint="eastAsia" w:ascii="仿宋_GB2312" w:hAnsi="仿宋" w:eastAsia="仿宋_GB2312"/>
                <w:color w:val="000000"/>
                <w:sz w:val="24"/>
              </w:rPr>
              <w:t>12</w:t>
            </w:r>
          </w:p>
        </w:tc>
      </w:tr>
      <w:tr w14:paraId="4668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461" w:type="dxa"/>
            <w:vMerge w:val="continue"/>
          </w:tcPr>
          <w:p w14:paraId="30181EBA">
            <w:pPr>
              <w:spacing w:line="300" w:lineRule="exact"/>
              <w:rPr>
                <w:rFonts w:ascii="仿宋_GB2312" w:hAnsi="仿宋" w:eastAsia="仿宋_GB2312"/>
                <w:color w:val="000000"/>
                <w:sz w:val="24"/>
              </w:rPr>
            </w:pPr>
          </w:p>
        </w:tc>
        <w:tc>
          <w:tcPr>
            <w:tcW w:w="1368" w:type="dxa"/>
            <w:vAlign w:val="center"/>
          </w:tcPr>
          <w:p w14:paraId="26BD4E8E">
            <w:pPr>
              <w:spacing w:line="300" w:lineRule="exact"/>
              <w:ind w:left="240" w:hanging="240" w:hangingChars="100"/>
              <w:jc w:val="left"/>
              <w:rPr>
                <w:rFonts w:ascii="仿宋_GB2312" w:hAnsi="仿宋" w:eastAsia="仿宋_GB2312"/>
                <w:color w:val="000000"/>
                <w:sz w:val="24"/>
              </w:rPr>
            </w:pPr>
            <w:r>
              <w:rPr>
                <w:rFonts w:hint="eastAsia" w:ascii="仿宋_GB2312" w:hAnsi="仿宋" w:eastAsia="仿宋_GB2312"/>
                <w:color w:val="000000"/>
                <w:sz w:val="24"/>
              </w:rPr>
              <w:t>2.效果指标</w:t>
            </w:r>
          </w:p>
        </w:tc>
        <w:tc>
          <w:tcPr>
            <w:tcW w:w="1709" w:type="dxa"/>
            <w:vAlign w:val="center"/>
          </w:tcPr>
          <w:p w14:paraId="40D60731">
            <w:pPr>
              <w:spacing w:line="300" w:lineRule="exact"/>
              <w:ind w:left="600" w:hanging="600" w:hangingChars="250"/>
              <w:jc w:val="left"/>
              <w:rPr>
                <w:rFonts w:ascii="仿宋_GB2312" w:hAnsi="仿宋" w:eastAsia="仿宋_GB2312"/>
                <w:color w:val="000000"/>
                <w:sz w:val="24"/>
              </w:rPr>
            </w:pPr>
            <w:r>
              <w:rPr>
                <w:rFonts w:hint="eastAsia" w:ascii="仿宋_GB2312" w:hAnsi="仿宋" w:eastAsia="仿宋_GB2312"/>
                <w:color w:val="000000"/>
                <w:sz w:val="24"/>
              </w:rPr>
              <w:t>（4）社会效益指标</w:t>
            </w:r>
          </w:p>
        </w:tc>
        <w:tc>
          <w:tcPr>
            <w:tcW w:w="4112" w:type="dxa"/>
            <w:vAlign w:val="center"/>
          </w:tcPr>
          <w:p w14:paraId="1B186893">
            <w:pPr>
              <w:spacing w:line="300" w:lineRule="exact"/>
              <w:ind w:firstLine="480" w:firstLineChars="200"/>
              <w:rPr>
                <w:rFonts w:ascii="仿宋_GB2312" w:hAnsi="仿宋" w:eastAsia="仿宋_GB2312"/>
                <w:sz w:val="24"/>
              </w:rPr>
            </w:pPr>
            <w:r>
              <w:rPr>
                <w:rFonts w:hint="eastAsia" w:ascii="仿宋_GB2312" w:hAnsi="仿宋" w:eastAsia="仿宋_GB2312"/>
                <w:sz w:val="24"/>
              </w:rPr>
              <w:t>争取更多资金</w:t>
            </w:r>
          </w:p>
        </w:tc>
        <w:tc>
          <w:tcPr>
            <w:tcW w:w="1134" w:type="dxa"/>
            <w:vAlign w:val="center"/>
          </w:tcPr>
          <w:p w14:paraId="4BCE7FDC">
            <w:pPr>
              <w:spacing w:line="300" w:lineRule="exact"/>
              <w:jc w:val="center"/>
              <w:rPr>
                <w:rFonts w:ascii="仿宋_GB2312" w:hAnsi="仿宋" w:eastAsia="仿宋_GB2312"/>
                <w:color w:val="000000"/>
                <w:sz w:val="24"/>
              </w:rPr>
            </w:pPr>
            <w:r>
              <w:rPr>
                <w:rFonts w:hint="eastAsia" w:ascii="仿宋_GB2312" w:hAnsi="仿宋" w:eastAsia="仿宋_GB2312"/>
                <w:color w:val="000000"/>
                <w:sz w:val="24"/>
              </w:rPr>
              <w:t>1</w:t>
            </w:r>
            <w:r>
              <w:rPr>
                <w:rFonts w:ascii="仿宋_GB2312" w:hAnsi="仿宋" w:eastAsia="仿宋_GB2312"/>
                <w:color w:val="000000"/>
                <w:sz w:val="24"/>
              </w:rPr>
              <w:t>2</w:t>
            </w:r>
          </w:p>
        </w:tc>
      </w:tr>
      <w:tr w14:paraId="165D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7650" w:type="dxa"/>
            <w:gridSpan w:val="4"/>
          </w:tcPr>
          <w:p w14:paraId="76606BA0">
            <w:pPr>
              <w:spacing w:line="500" w:lineRule="exact"/>
              <w:jc w:val="center"/>
              <w:rPr>
                <w:rFonts w:ascii="仿宋_GB2312" w:hAnsi="仿宋" w:eastAsia="仿宋_GB2312"/>
                <w:color w:val="000000"/>
                <w:sz w:val="24"/>
              </w:rPr>
            </w:pPr>
            <w:r>
              <w:rPr>
                <w:rFonts w:hint="eastAsia" w:ascii="仿宋_GB2312" w:hAnsi="仿宋" w:eastAsia="仿宋_GB2312"/>
                <w:color w:val="000000"/>
                <w:sz w:val="24"/>
              </w:rPr>
              <w:t>结果绩效指标得分小计</w:t>
            </w:r>
          </w:p>
        </w:tc>
        <w:tc>
          <w:tcPr>
            <w:tcW w:w="1134" w:type="dxa"/>
            <w:vAlign w:val="center"/>
          </w:tcPr>
          <w:p w14:paraId="017D7637">
            <w:pPr>
              <w:spacing w:line="500" w:lineRule="exact"/>
              <w:jc w:val="center"/>
              <w:rPr>
                <w:rFonts w:ascii="仿宋_GB2312" w:hAnsi="仿宋" w:eastAsia="仿宋_GB2312"/>
                <w:color w:val="000000"/>
                <w:sz w:val="24"/>
              </w:rPr>
            </w:pPr>
            <w:r>
              <w:rPr>
                <w:rFonts w:ascii="仿宋_GB2312" w:hAnsi="仿宋" w:eastAsia="仿宋_GB2312"/>
                <w:color w:val="000000"/>
                <w:sz w:val="24"/>
              </w:rPr>
              <w:t>50</w:t>
            </w:r>
          </w:p>
        </w:tc>
      </w:tr>
      <w:tr w14:paraId="03F8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7650" w:type="dxa"/>
            <w:gridSpan w:val="4"/>
          </w:tcPr>
          <w:p w14:paraId="623343CC">
            <w:pPr>
              <w:spacing w:line="500" w:lineRule="exact"/>
              <w:jc w:val="center"/>
              <w:rPr>
                <w:rFonts w:ascii="仿宋_GB2312" w:hAnsi="仿宋" w:eastAsia="仿宋_GB2312"/>
                <w:color w:val="000000"/>
                <w:sz w:val="24"/>
              </w:rPr>
            </w:pPr>
            <w:r>
              <w:rPr>
                <w:rFonts w:hint="eastAsia" w:ascii="仿宋_GB2312" w:hAnsi="仿宋" w:eastAsia="仿宋_GB2312"/>
                <w:color w:val="000000"/>
                <w:sz w:val="24"/>
              </w:rPr>
              <w:t>综合得分=管理绩效指标得分+结果绩效指标得分</w:t>
            </w:r>
          </w:p>
        </w:tc>
        <w:tc>
          <w:tcPr>
            <w:tcW w:w="1134" w:type="dxa"/>
            <w:vAlign w:val="center"/>
          </w:tcPr>
          <w:p w14:paraId="1F7EA496">
            <w:pPr>
              <w:spacing w:line="500" w:lineRule="exact"/>
              <w:jc w:val="center"/>
              <w:rPr>
                <w:rFonts w:ascii="仿宋_GB2312" w:hAnsi="仿宋" w:eastAsia="仿宋_GB2312"/>
                <w:color w:val="000000"/>
                <w:sz w:val="24"/>
              </w:rPr>
            </w:pPr>
            <w:r>
              <w:rPr>
                <w:rFonts w:ascii="仿宋_GB2312" w:hAnsi="仿宋" w:eastAsia="仿宋_GB2312"/>
                <w:color w:val="000000"/>
                <w:sz w:val="24"/>
              </w:rPr>
              <w:t>100</w:t>
            </w:r>
          </w:p>
        </w:tc>
      </w:tr>
    </w:tbl>
    <w:p w14:paraId="562B3730">
      <w:pPr>
        <w:spacing w:line="580" w:lineRule="exact"/>
        <w:rPr>
          <w:rFonts w:ascii="仿宋_GB2312" w:eastAsia="仿宋_GB2312"/>
          <w:sz w:val="32"/>
          <w:szCs w:val="32"/>
        </w:rPr>
      </w:pPr>
    </w:p>
    <w:p w14:paraId="55C5F83E">
      <w:pPr>
        <w:spacing w:line="580" w:lineRule="exact"/>
        <w:ind w:firstLine="640" w:firstLineChars="200"/>
        <w:rPr>
          <w:rFonts w:ascii="仿宋_GB2312" w:eastAsia="仿宋_GB2312"/>
          <w:sz w:val="32"/>
          <w:szCs w:val="32"/>
        </w:rPr>
      </w:pPr>
      <w:r>
        <w:rPr>
          <w:rFonts w:hint="eastAsia" w:ascii="仿宋_GB2312" w:eastAsia="仿宋_GB2312"/>
          <w:sz w:val="32"/>
          <w:szCs w:val="32"/>
        </w:rPr>
        <w:t>3、评价方法</w:t>
      </w:r>
    </w:p>
    <w:p w14:paraId="0A3F533A">
      <w:pPr>
        <w:spacing w:line="580" w:lineRule="exact"/>
        <w:ind w:firstLine="640" w:firstLineChars="200"/>
        <w:rPr>
          <w:rFonts w:ascii="仿宋_GB2312" w:eastAsia="仿宋_GB2312"/>
          <w:sz w:val="32"/>
          <w:szCs w:val="32"/>
        </w:rPr>
      </w:pPr>
      <w:r>
        <w:rPr>
          <w:rFonts w:hint="eastAsia" w:ascii="仿宋_GB2312" w:eastAsia="仿宋_GB2312"/>
          <w:sz w:val="32"/>
          <w:szCs w:val="32"/>
        </w:rPr>
        <w:t>采用查阅资料、实地检查等多种评价方法相结合的综合评价方法。</w:t>
      </w:r>
    </w:p>
    <w:p w14:paraId="12CC6C4D">
      <w:pPr>
        <w:spacing w:line="580" w:lineRule="exact"/>
        <w:ind w:firstLine="640" w:firstLineChars="200"/>
        <w:rPr>
          <w:rFonts w:ascii="仿宋_GB2312" w:eastAsia="仿宋_GB2312"/>
          <w:sz w:val="32"/>
          <w:szCs w:val="32"/>
        </w:rPr>
      </w:pPr>
      <w:r>
        <w:rPr>
          <w:rFonts w:hint="eastAsia" w:ascii="仿宋_GB2312" w:eastAsia="仿宋_GB2312"/>
          <w:sz w:val="32"/>
          <w:szCs w:val="32"/>
        </w:rPr>
        <w:t>4、评价标准</w:t>
      </w:r>
    </w:p>
    <w:p w14:paraId="41A048EA">
      <w:pPr>
        <w:spacing w:line="580" w:lineRule="exact"/>
        <w:ind w:firstLine="640" w:firstLineChars="200"/>
        <w:rPr>
          <w:rFonts w:ascii="仿宋_GB2312" w:eastAsia="仿宋_GB2312"/>
          <w:sz w:val="32"/>
          <w:szCs w:val="32"/>
        </w:rPr>
      </w:pPr>
      <w:r>
        <w:rPr>
          <w:rFonts w:hint="eastAsia" w:ascii="仿宋_GB2312" w:eastAsia="仿宋_GB2312"/>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496B7674">
      <w:pPr>
        <w:spacing w:line="58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14:paraId="09F413E5">
      <w:pPr>
        <w:spacing w:line="580" w:lineRule="exact"/>
        <w:ind w:firstLine="640" w:firstLineChars="200"/>
        <w:rPr>
          <w:rFonts w:ascii="仿宋_GB2312" w:eastAsia="仿宋_GB2312"/>
          <w:sz w:val="32"/>
          <w:szCs w:val="32"/>
        </w:rPr>
      </w:pPr>
      <w:r>
        <w:rPr>
          <w:rFonts w:hint="eastAsia" w:ascii="仿宋_GB2312" w:eastAsia="仿宋_GB2312"/>
          <w:sz w:val="32"/>
          <w:szCs w:val="32"/>
        </w:rPr>
        <w:t>按照单位内部职责分工，成立了有关业务、财务人员的评价工作小组，评价工作组2021年3月9日听取了相关工作汇报，查看了有关业务资料及财务资料，了解资金拨付、使用情况及相关的管理工作。</w:t>
      </w:r>
    </w:p>
    <w:p w14:paraId="543625F0">
      <w:pPr>
        <w:spacing w:line="580" w:lineRule="exact"/>
        <w:ind w:firstLine="640" w:firstLineChars="200"/>
        <w:rPr>
          <w:rFonts w:ascii="仿宋_GB2312" w:eastAsia="仿宋_GB2312"/>
          <w:sz w:val="32"/>
          <w:szCs w:val="32"/>
        </w:rPr>
      </w:pPr>
      <w:r>
        <w:rPr>
          <w:rFonts w:hint="eastAsia" w:ascii="仿宋_GB2312" w:eastAsia="仿宋_GB2312"/>
          <w:sz w:val="32"/>
          <w:szCs w:val="32"/>
        </w:rPr>
        <w:t>1.评价工作组对2019年争取</w:t>
      </w:r>
      <w:r>
        <w:rPr>
          <w:rFonts w:ascii="仿宋_GB2312" w:eastAsia="仿宋_GB2312"/>
          <w:sz w:val="32"/>
          <w:szCs w:val="32"/>
        </w:rPr>
        <w:t>上级资金奖励资金</w:t>
      </w:r>
      <w:r>
        <w:rPr>
          <w:rFonts w:hint="eastAsia" w:ascii="仿宋_GB2312" w:eastAsia="仿宋_GB2312"/>
          <w:sz w:val="32"/>
          <w:szCs w:val="32"/>
        </w:rPr>
        <w:t>项目收集相关资料。</w:t>
      </w:r>
    </w:p>
    <w:p w14:paraId="071EDA53">
      <w:pPr>
        <w:spacing w:line="580" w:lineRule="exact"/>
        <w:ind w:firstLine="640" w:firstLineChars="200"/>
        <w:rPr>
          <w:rFonts w:ascii="仿宋_GB2312" w:eastAsia="仿宋_GB2312"/>
          <w:sz w:val="32"/>
          <w:szCs w:val="32"/>
        </w:rPr>
      </w:pPr>
      <w:r>
        <w:rPr>
          <w:rFonts w:hint="eastAsia" w:ascii="仿宋_GB2312" w:eastAsia="仿宋_GB2312"/>
          <w:sz w:val="32"/>
          <w:szCs w:val="32"/>
        </w:rPr>
        <w:t>2.评价组实地调研并了解项目实际运行情况。</w:t>
      </w:r>
    </w:p>
    <w:p w14:paraId="50016194">
      <w:pPr>
        <w:spacing w:line="580" w:lineRule="exact"/>
        <w:ind w:firstLine="640" w:firstLineChars="200"/>
        <w:rPr>
          <w:rFonts w:ascii="仿宋_GB2312" w:eastAsia="仿宋_GB2312"/>
          <w:sz w:val="32"/>
          <w:szCs w:val="32"/>
        </w:rPr>
      </w:pPr>
      <w:r>
        <w:rPr>
          <w:rFonts w:hint="eastAsia" w:ascii="仿宋_GB2312" w:eastAsia="仿宋_GB2312"/>
          <w:sz w:val="32"/>
          <w:szCs w:val="32"/>
        </w:rPr>
        <w:t>3.根据调研结果和收集资料进行综合分析，综合评定绩效等级。</w:t>
      </w:r>
    </w:p>
    <w:p w14:paraId="19930CBE">
      <w:pPr>
        <w:spacing w:line="580" w:lineRule="exact"/>
        <w:ind w:firstLine="640" w:firstLineChars="200"/>
        <w:rPr>
          <w:rFonts w:ascii="仿宋_GB2312" w:eastAsia="仿宋_GB2312"/>
          <w:sz w:val="32"/>
          <w:szCs w:val="32"/>
        </w:rPr>
      </w:pPr>
      <w:r>
        <w:rPr>
          <w:rFonts w:hint="eastAsia" w:ascii="仿宋_GB2312" w:eastAsia="仿宋_GB2312"/>
          <w:sz w:val="32"/>
          <w:szCs w:val="32"/>
        </w:rPr>
        <w:t>4.根据调研结果、收集资料及综合评定的绩效等级，科学撰写评价报告。</w:t>
      </w:r>
    </w:p>
    <w:p w14:paraId="067C2739">
      <w:pPr>
        <w:adjustRightInd w:val="0"/>
        <w:snapToGrid w:val="0"/>
        <w:ind w:firstLine="640" w:firstLineChars="200"/>
        <w:rPr>
          <w:rFonts w:ascii="黑体" w:hAnsi="黑体" w:eastAsia="黑体"/>
          <w:sz w:val="32"/>
          <w:szCs w:val="32"/>
        </w:rPr>
      </w:pPr>
      <w:r>
        <w:rPr>
          <w:rFonts w:hint="eastAsia" w:ascii="黑体" w:hAnsi="黑体" w:eastAsia="黑体"/>
          <w:sz w:val="32"/>
          <w:szCs w:val="32"/>
        </w:rPr>
        <w:t>三、综合评价情况及评价结论</w:t>
      </w:r>
    </w:p>
    <w:p w14:paraId="7DC7FF55">
      <w:pPr>
        <w:spacing w:line="580" w:lineRule="exact"/>
        <w:ind w:firstLine="640" w:firstLineChars="200"/>
        <w:rPr>
          <w:rFonts w:ascii="仿宋_GB2312" w:eastAsia="仿宋_GB2312"/>
          <w:sz w:val="32"/>
          <w:szCs w:val="32"/>
        </w:rPr>
      </w:pPr>
      <w:r>
        <w:rPr>
          <w:rFonts w:hint="eastAsia" w:ascii="仿宋_GB2312" w:eastAsia="仿宋_GB2312"/>
          <w:sz w:val="32"/>
          <w:szCs w:val="32"/>
        </w:rPr>
        <w:t>保障单位各项专项业务大力开展，保障机关运行正常，调动工作人员的积极性，努力争取到更多上级资金投入我市农业事业。</w:t>
      </w:r>
    </w:p>
    <w:p w14:paraId="1A868D06">
      <w:pPr>
        <w:adjustRightInd w:val="0"/>
        <w:snapToGrid w:val="0"/>
        <w:ind w:firstLine="640" w:firstLineChars="200"/>
        <w:rPr>
          <w:rFonts w:ascii="黑体" w:hAnsi="黑体" w:eastAsia="黑体"/>
          <w:sz w:val="32"/>
          <w:szCs w:val="32"/>
        </w:rPr>
      </w:pPr>
      <w:r>
        <w:rPr>
          <w:rFonts w:hint="eastAsia" w:ascii="黑体" w:hAnsi="黑体" w:eastAsia="黑体"/>
          <w:sz w:val="32"/>
          <w:szCs w:val="32"/>
        </w:rPr>
        <w:t>四、绩效评价指标分析</w:t>
      </w:r>
    </w:p>
    <w:p w14:paraId="0279C763">
      <w:pPr>
        <w:spacing w:line="580" w:lineRule="exact"/>
        <w:ind w:firstLine="640" w:firstLineChars="200"/>
        <w:rPr>
          <w:rFonts w:ascii="仿宋_GB2312" w:eastAsia="仿宋_GB2312"/>
          <w:bCs/>
          <w:sz w:val="32"/>
          <w:szCs w:val="32"/>
        </w:rPr>
      </w:pPr>
      <w:r>
        <w:rPr>
          <w:rFonts w:hint="eastAsia" w:ascii="仿宋_GB2312" w:eastAsia="仿宋_GB2312"/>
          <w:sz w:val="32"/>
          <w:szCs w:val="32"/>
        </w:rPr>
        <w:t>（一）2019年争取</w:t>
      </w:r>
      <w:r>
        <w:rPr>
          <w:rFonts w:ascii="仿宋_GB2312" w:eastAsia="仿宋_GB2312"/>
          <w:sz w:val="32"/>
          <w:szCs w:val="32"/>
        </w:rPr>
        <w:t>上级资金奖励资金</w:t>
      </w:r>
      <w:r>
        <w:rPr>
          <w:rFonts w:hint="eastAsia" w:ascii="仿宋_GB2312" w:eastAsia="仿宋_GB2312"/>
          <w:sz w:val="32"/>
          <w:szCs w:val="32"/>
        </w:rPr>
        <w:t>项目</w:t>
      </w:r>
      <w:r>
        <w:rPr>
          <w:rFonts w:hint="eastAsia" w:ascii="仿宋_GB2312" w:eastAsia="仿宋_GB2312"/>
          <w:bCs/>
          <w:sz w:val="32"/>
          <w:szCs w:val="32"/>
        </w:rPr>
        <w:t>投入指标评价分析情况</w:t>
      </w:r>
    </w:p>
    <w:p w14:paraId="15037D4A">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1、项目目标</w:t>
      </w:r>
    </w:p>
    <w:p w14:paraId="74715A41">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充分调动本单位争取更多上级资金的积极性。</w:t>
      </w:r>
    </w:p>
    <w:p w14:paraId="0B23C766">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所以目标内容明确、细化、可衡量得5分。</w:t>
      </w:r>
    </w:p>
    <w:p w14:paraId="50DFEC4F">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2、决策过程</w:t>
      </w:r>
    </w:p>
    <w:p w14:paraId="14E14FC7">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决策依据，是指项目是否符合农业相关工作计划，是否根据需要制定中长期实施规划。</w:t>
      </w:r>
    </w:p>
    <w:p w14:paraId="25BFDBD8">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项目符合农业相关工作计划，根据需要制定中长期实施规划。</w:t>
      </w:r>
    </w:p>
    <w:p w14:paraId="0E6905B0">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所以项目得分5分。</w:t>
      </w:r>
    </w:p>
    <w:p w14:paraId="63E97AFE">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决策程序，是指项目是否符合申报条件，申报、批复程序是否符合相关管理办法，项目调整是否履行相应手续。</w:t>
      </w:r>
    </w:p>
    <w:p w14:paraId="7405C1EA">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项目符合申报条件，申报批复程序符合相关管理办法，项目调整履行相应手续。</w:t>
      </w:r>
    </w:p>
    <w:p w14:paraId="35BF2B0B">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所以项目得5分。</w:t>
      </w:r>
    </w:p>
    <w:p w14:paraId="5C0CB2B7">
      <w:pPr>
        <w:spacing w:line="580" w:lineRule="exact"/>
        <w:ind w:firstLine="640" w:firstLineChars="200"/>
        <w:rPr>
          <w:rFonts w:ascii="仿宋_GB2312" w:eastAsia="仿宋_GB2312"/>
          <w:bCs/>
          <w:sz w:val="32"/>
          <w:szCs w:val="32"/>
        </w:rPr>
      </w:pPr>
      <w:r>
        <w:rPr>
          <w:rFonts w:hint="eastAsia" w:ascii="仿宋_GB2312" w:eastAsia="仿宋_GB2312"/>
          <w:sz w:val="32"/>
          <w:szCs w:val="32"/>
        </w:rPr>
        <w:t>（二）2019年</w:t>
      </w:r>
      <w:r>
        <w:rPr>
          <w:rFonts w:ascii="仿宋_GB2312" w:eastAsia="仿宋_GB2312"/>
          <w:sz w:val="32"/>
          <w:szCs w:val="32"/>
        </w:rPr>
        <w:t>争取上级资金奖励资金</w:t>
      </w:r>
      <w:r>
        <w:rPr>
          <w:rFonts w:hint="eastAsia" w:ascii="仿宋_GB2312" w:eastAsia="仿宋_GB2312"/>
          <w:sz w:val="32"/>
          <w:szCs w:val="32"/>
        </w:rPr>
        <w:t>项目</w:t>
      </w:r>
      <w:r>
        <w:rPr>
          <w:rFonts w:hint="eastAsia" w:ascii="仿宋_GB2312" w:eastAsia="仿宋_GB2312"/>
          <w:bCs/>
          <w:sz w:val="32"/>
          <w:szCs w:val="32"/>
        </w:rPr>
        <w:t>过程指标项目评价分析情况</w:t>
      </w:r>
    </w:p>
    <w:p w14:paraId="4E43BFC2">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1、资金管理</w:t>
      </w:r>
    </w:p>
    <w:p w14:paraId="0EA3930F">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资金使用，是指是否存在支出依据不合规、虚列项目支出的情况，是否存在截留、挤占、挪用项目资金情况，是否存在超标准开支情况。</w:t>
      </w:r>
    </w:p>
    <w:p w14:paraId="22BCD0C8">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不存在支出依据不合规虚列项目支出的情况，不存在截留、挤占、挪用项目资金情况，不存在超标准开支情况。</w:t>
      </w:r>
    </w:p>
    <w:p w14:paraId="5EA42D53">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所以该项目得分4分。</w:t>
      </w:r>
    </w:p>
    <w:p w14:paraId="64335973">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2、财务管理，是指资金管理、费用支出等制度是否健全，是否严格执行，会计核算是否合规。</w:t>
      </w:r>
    </w:p>
    <w:p w14:paraId="4A14970F">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财务管理制度健全，严格执行各项财务制度,会计核算规范。</w:t>
      </w:r>
    </w:p>
    <w:p w14:paraId="0E2BA2C5">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所以该项目得分4分。</w:t>
      </w:r>
    </w:p>
    <w:p w14:paraId="55AB82FC">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3、组织实施</w:t>
      </w:r>
    </w:p>
    <w:p w14:paraId="79F05F57">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组织机构，是指机构组织是否健全，分工是否明确。</w:t>
      </w:r>
    </w:p>
    <w:p w14:paraId="60F72D83">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机构组织健全，分工明确。</w:t>
      </w:r>
    </w:p>
    <w:p w14:paraId="1519F00D">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所以该项目得分4分。</w:t>
      </w:r>
    </w:p>
    <w:p w14:paraId="477389D5">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4、管理制度，是指是否建立健全项目管理制度；是否严格执行相关项目管理制度。</w:t>
      </w:r>
    </w:p>
    <w:p w14:paraId="7AEA8329">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管理制度完善，建立健全项目管理制度,严格执行相关项目管理制度.</w:t>
      </w:r>
    </w:p>
    <w:p w14:paraId="4636160B">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所以该项目得3分。</w:t>
      </w:r>
    </w:p>
    <w:p w14:paraId="2DF62CDF">
      <w:pPr>
        <w:spacing w:line="580" w:lineRule="exact"/>
        <w:ind w:firstLine="640" w:firstLineChars="200"/>
        <w:rPr>
          <w:rFonts w:ascii="仿宋_GB2312" w:eastAsia="仿宋_GB2312"/>
          <w:bCs/>
          <w:sz w:val="32"/>
          <w:szCs w:val="32"/>
        </w:rPr>
      </w:pPr>
      <w:r>
        <w:rPr>
          <w:rFonts w:hint="eastAsia" w:ascii="仿宋_GB2312" w:eastAsia="仿宋_GB2312"/>
          <w:sz w:val="32"/>
          <w:szCs w:val="32"/>
        </w:rPr>
        <w:t>（三）2019年</w:t>
      </w:r>
      <w:r>
        <w:rPr>
          <w:rFonts w:ascii="仿宋_GB2312" w:eastAsia="仿宋_GB2312"/>
          <w:sz w:val="32"/>
          <w:szCs w:val="32"/>
        </w:rPr>
        <w:t>争取上级资金奖励资金</w:t>
      </w:r>
      <w:r>
        <w:rPr>
          <w:rFonts w:hint="eastAsia" w:ascii="仿宋_GB2312" w:eastAsia="仿宋_GB2312"/>
          <w:sz w:val="32"/>
          <w:szCs w:val="32"/>
        </w:rPr>
        <w:t>项目</w:t>
      </w:r>
      <w:r>
        <w:rPr>
          <w:rFonts w:hint="eastAsia" w:ascii="仿宋_GB2312" w:eastAsia="仿宋_GB2312"/>
          <w:bCs/>
          <w:sz w:val="32"/>
          <w:szCs w:val="32"/>
        </w:rPr>
        <w:t>产出指标评价分析情况</w:t>
      </w:r>
    </w:p>
    <w:p w14:paraId="22E0B2DC">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1、数量指标</w:t>
      </w:r>
    </w:p>
    <w:p w14:paraId="361A7FFB">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综合业务管理工作完成率，争取上级</w:t>
      </w:r>
      <w:r>
        <w:rPr>
          <w:rFonts w:ascii="仿宋_GB2312" w:eastAsia="仿宋_GB2312"/>
          <w:bCs/>
          <w:sz w:val="32"/>
          <w:szCs w:val="32"/>
        </w:rPr>
        <w:t>资金项目数量</w:t>
      </w:r>
      <w:r>
        <w:rPr>
          <w:rFonts w:hint="eastAsia" w:ascii="仿宋_GB2312" w:eastAsia="仿宋_GB2312"/>
          <w:bCs/>
          <w:sz w:val="32"/>
          <w:szCs w:val="32"/>
        </w:rPr>
        <w:t>达到15个，达到优良水平。</w:t>
      </w:r>
    </w:p>
    <w:p w14:paraId="71A9889C">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所以该项目指标得分10分。</w:t>
      </w:r>
    </w:p>
    <w:p w14:paraId="69A8465A">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2、质量指标</w:t>
      </w:r>
    </w:p>
    <w:p w14:paraId="147FFD76">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项目</w:t>
      </w:r>
      <w:r>
        <w:rPr>
          <w:rFonts w:ascii="仿宋_GB2312" w:eastAsia="仿宋_GB2312"/>
          <w:bCs/>
          <w:sz w:val="32"/>
          <w:szCs w:val="32"/>
        </w:rPr>
        <w:t>完工率</w:t>
      </w:r>
      <w:r>
        <w:rPr>
          <w:rFonts w:hint="eastAsia" w:ascii="仿宋_GB2312" w:eastAsia="仿宋_GB2312"/>
          <w:bCs/>
          <w:sz w:val="32"/>
          <w:szCs w:val="32"/>
        </w:rPr>
        <w:t>达到100</w:t>
      </w:r>
      <w:r>
        <w:rPr>
          <w:rFonts w:ascii="仿宋_GB2312" w:eastAsia="仿宋_GB2312"/>
          <w:bCs/>
          <w:sz w:val="32"/>
          <w:szCs w:val="32"/>
        </w:rPr>
        <w:t>%，</w:t>
      </w:r>
      <w:r>
        <w:rPr>
          <w:rFonts w:hint="eastAsia" w:ascii="仿宋_GB2312" w:eastAsia="仿宋_GB2312"/>
          <w:bCs/>
          <w:sz w:val="32"/>
          <w:szCs w:val="32"/>
        </w:rPr>
        <w:t>全年工作任务达标率，全年工作任务达到预期质量目标情况，达到优良水平。</w:t>
      </w:r>
    </w:p>
    <w:p w14:paraId="37562136">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所以项目指标得10分。</w:t>
      </w:r>
    </w:p>
    <w:p w14:paraId="3786AA38">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3、时效指标</w:t>
      </w:r>
    </w:p>
    <w:p w14:paraId="609DB043">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项目在2020年12月</w:t>
      </w:r>
      <w:r>
        <w:rPr>
          <w:rFonts w:ascii="仿宋_GB2312" w:eastAsia="仿宋_GB2312"/>
          <w:bCs/>
          <w:sz w:val="32"/>
          <w:szCs w:val="32"/>
        </w:rPr>
        <w:t>底前完工，</w:t>
      </w:r>
      <w:r>
        <w:rPr>
          <w:rFonts w:hint="eastAsia" w:ascii="仿宋_GB2312" w:eastAsia="仿宋_GB2312"/>
          <w:bCs/>
          <w:sz w:val="32"/>
          <w:szCs w:val="32"/>
        </w:rPr>
        <w:t>按照审批程序及时报销，达到优良水平。</w:t>
      </w:r>
    </w:p>
    <w:p w14:paraId="4B2D65F1">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所以项目指标得分10分。</w:t>
      </w:r>
    </w:p>
    <w:p w14:paraId="48BDA6F9">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4、成本指标</w:t>
      </w:r>
    </w:p>
    <w:p w14:paraId="2C5C1748">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预算资金完成率达到100</w:t>
      </w:r>
      <w:r>
        <w:rPr>
          <w:rFonts w:ascii="仿宋_GB2312" w:eastAsia="仿宋_GB2312"/>
          <w:bCs/>
          <w:sz w:val="32"/>
          <w:szCs w:val="32"/>
        </w:rPr>
        <w:t>%</w:t>
      </w:r>
      <w:r>
        <w:rPr>
          <w:rFonts w:hint="eastAsia" w:ascii="仿宋_GB2312" w:eastAsia="仿宋_GB2312"/>
          <w:bCs/>
          <w:sz w:val="32"/>
          <w:szCs w:val="32"/>
        </w:rPr>
        <w:t>，预算资金完成率达到财政部门要求，达到优良水平。</w:t>
      </w:r>
    </w:p>
    <w:p w14:paraId="2B9891F2">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所以项目指标得分10分。</w:t>
      </w:r>
    </w:p>
    <w:p w14:paraId="7835C157">
      <w:pPr>
        <w:spacing w:line="580" w:lineRule="exact"/>
        <w:ind w:firstLine="640" w:firstLineChars="200"/>
        <w:rPr>
          <w:rFonts w:ascii="仿宋_GB2312" w:eastAsia="仿宋_GB2312"/>
          <w:bCs/>
          <w:sz w:val="32"/>
          <w:szCs w:val="32"/>
        </w:rPr>
      </w:pPr>
      <w:r>
        <w:rPr>
          <w:rFonts w:hint="eastAsia" w:ascii="仿宋_GB2312" w:eastAsia="仿宋_GB2312"/>
          <w:sz w:val="32"/>
          <w:szCs w:val="32"/>
        </w:rPr>
        <w:t>（四）2019年</w:t>
      </w:r>
      <w:r>
        <w:rPr>
          <w:rFonts w:ascii="仿宋_GB2312" w:eastAsia="仿宋_GB2312"/>
          <w:sz w:val="32"/>
          <w:szCs w:val="32"/>
        </w:rPr>
        <w:t>争取上级资金奖励资金</w:t>
      </w:r>
      <w:r>
        <w:rPr>
          <w:rFonts w:hint="eastAsia" w:ascii="仿宋_GB2312" w:eastAsia="仿宋_GB2312"/>
          <w:sz w:val="32"/>
          <w:szCs w:val="32"/>
        </w:rPr>
        <w:t>项目</w:t>
      </w:r>
      <w:r>
        <w:rPr>
          <w:rFonts w:hint="eastAsia" w:ascii="仿宋_GB2312" w:eastAsia="仿宋_GB2312"/>
          <w:bCs/>
          <w:sz w:val="32"/>
          <w:szCs w:val="32"/>
        </w:rPr>
        <w:t>效果指标评价分析情况</w:t>
      </w:r>
    </w:p>
    <w:p w14:paraId="2C5A450C">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（1）社会效益指标</w:t>
      </w:r>
    </w:p>
    <w:p w14:paraId="1C9F0320">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增加</w:t>
      </w:r>
      <w:r>
        <w:rPr>
          <w:rFonts w:ascii="仿宋_GB2312" w:eastAsia="仿宋_GB2312"/>
          <w:bCs/>
          <w:sz w:val="32"/>
          <w:szCs w:val="32"/>
        </w:rPr>
        <w:t>社会收益</w:t>
      </w:r>
      <w:r>
        <w:rPr>
          <w:rFonts w:hint="eastAsia" w:ascii="仿宋_GB2312" w:eastAsia="仿宋_GB2312"/>
          <w:bCs/>
          <w:sz w:val="32"/>
          <w:szCs w:val="32"/>
        </w:rPr>
        <w:t>率达到95</w:t>
      </w:r>
      <w:r>
        <w:rPr>
          <w:rFonts w:ascii="仿宋_GB2312" w:eastAsia="仿宋_GB2312"/>
          <w:bCs/>
          <w:sz w:val="32"/>
          <w:szCs w:val="32"/>
        </w:rPr>
        <w:t>%，</w:t>
      </w:r>
      <w:r>
        <w:rPr>
          <w:rFonts w:hint="eastAsia" w:ascii="仿宋_GB2312" w:eastAsia="仿宋_GB2312"/>
          <w:bCs/>
          <w:sz w:val="32"/>
          <w:szCs w:val="32"/>
        </w:rPr>
        <w:t xml:space="preserve">业务保障率，有效保障相关业务、工作等开展的业务次数占总业务量的比率，达到优良水平。                         </w:t>
      </w:r>
    </w:p>
    <w:p w14:paraId="20927911">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 6分。</w:t>
      </w:r>
    </w:p>
    <w:p w14:paraId="25E8B6BE">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（2）可</w:t>
      </w:r>
      <w:r>
        <w:rPr>
          <w:rFonts w:hint="eastAsia" w:ascii="仿宋_GB2312" w:eastAsia="仿宋_GB2312"/>
          <w:sz w:val="32"/>
          <w:szCs w:val="32"/>
        </w:rPr>
        <w:t>持续影响指标</w:t>
      </w:r>
    </w:p>
    <w:p w14:paraId="2CAED536">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保障单位各项专项业务大力开展，保障机关运行正常，调动工作人员的积极性，努力争取到更多上级资金投入我市农业事业。</w:t>
      </w:r>
    </w:p>
    <w:p w14:paraId="4CD0EFA0">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所以该项目得6分。</w:t>
      </w:r>
    </w:p>
    <w:p w14:paraId="6B23A172">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（3）经济效益指标</w:t>
      </w:r>
    </w:p>
    <w:p w14:paraId="69B76E18">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节约项目开支，践行厉行节约反对浪费制度体系建设，达到优良水平。</w:t>
      </w:r>
    </w:p>
    <w:p w14:paraId="684922BE">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所以该项目得6分。</w:t>
      </w:r>
    </w:p>
    <w:p w14:paraId="5F8749D8">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（4）生态效益指标</w:t>
      </w:r>
    </w:p>
    <w:p w14:paraId="0F0DFAFE">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工作环境改善程度，对工作环境的改善程度，达到优良水平。</w:t>
      </w:r>
    </w:p>
    <w:p w14:paraId="65C59BB1">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所以该项目得6分。</w:t>
      </w:r>
    </w:p>
    <w:p w14:paraId="4150002D">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（5）服务对象满意度指标</w:t>
      </w:r>
    </w:p>
    <w:p w14:paraId="6A84EE68">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受益群体满意度，受益群体调查中，满意和较满意的人数占全部调查人数的比率，达到优良水平。</w:t>
      </w:r>
    </w:p>
    <w:p w14:paraId="7051BE8F">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所以该项目得6分。</w:t>
      </w:r>
    </w:p>
    <w:p w14:paraId="073F49F5">
      <w:pPr>
        <w:adjustRightInd w:val="0"/>
        <w:snapToGrid w:val="0"/>
        <w:ind w:firstLine="640" w:firstLineChars="200"/>
        <w:rPr>
          <w:rFonts w:ascii="黑体" w:hAnsi="黑体" w:eastAsia="黑体"/>
          <w:sz w:val="32"/>
          <w:szCs w:val="32"/>
        </w:rPr>
      </w:pPr>
      <w:r>
        <w:rPr>
          <w:rFonts w:hint="eastAsia" w:ascii="黑体" w:hAnsi="黑体" w:eastAsia="黑体"/>
          <w:sz w:val="32"/>
          <w:szCs w:val="32"/>
        </w:rPr>
        <w:t>五、主要经验及做法、存在的问题及原因分析</w:t>
      </w:r>
    </w:p>
    <w:p w14:paraId="196FD654">
      <w:pPr>
        <w:spacing w:line="580" w:lineRule="exact"/>
        <w:ind w:firstLine="640" w:firstLineChars="200"/>
        <w:rPr>
          <w:rFonts w:ascii="仿宋_GB2312" w:eastAsia="仿宋_GB2312"/>
          <w:sz w:val="32"/>
          <w:szCs w:val="32"/>
        </w:rPr>
      </w:pPr>
      <w:r>
        <w:rPr>
          <w:rFonts w:hint="eastAsia" w:ascii="仿宋_GB2312" w:eastAsia="仿宋_GB2312"/>
          <w:sz w:val="32"/>
          <w:szCs w:val="32"/>
        </w:rPr>
        <w:t>认真贯彻落实绩效管理办法，相关领导亲自谋划督导并落实，把预算绩效管理纳入整体工作，把财政项目支出绩效自评工作列入重要议事日程，做实做好。</w:t>
      </w:r>
    </w:p>
    <w:p w14:paraId="351216E9">
      <w:pPr>
        <w:adjustRightInd w:val="0"/>
        <w:snapToGrid w:val="0"/>
        <w:ind w:firstLine="640" w:firstLineChars="200"/>
        <w:rPr>
          <w:rFonts w:ascii="黑体" w:hAnsi="黑体" w:eastAsia="黑体"/>
          <w:sz w:val="32"/>
          <w:szCs w:val="32"/>
        </w:rPr>
      </w:pPr>
      <w:r>
        <w:rPr>
          <w:rFonts w:hint="eastAsia" w:ascii="黑体" w:hAnsi="黑体" w:eastAsia="黑体"/>
          <w:sz w:val="32"/>
          <w:szCs w:val="32"/>
        </w:rPr>
        <w:t>六、有关建议</w:t>
      </w:r>
    </w:p>
    <w:p w14:paraId="3E0D8459">
      <w:pPr>
        <w:spacing w:line="580" w:lineRule="exact"/>
        <w:ind w:firstLine="640" w:firstLineChars="200"/>
        <w:rPr>
          <w:rFonts w:ascii="仿宋_GB2312" w:eastAsia="仿宋_GB2312"/>
          <w:sz w:val="32"/>
          <w:szCs w:val="32"/>
        </w:rPr>
      </w:pPr>
      <w:r>
        <w:rPr>
          <w:rFonts w:hint="eastAsia" w:ascii="仿宋_GB2312" w:eastAsia="仿宋_GB2312"/>
          <w:sz w:val="32"/>
          <w:szCs w:val="32"/>
        </w:rPr>
        <w:t>无有关建议。</w:t>
      </w:r>
    </w:p>
    <w:p w14:paraId="05CD2BB9">
      <w:pPr>
        <w:adjustRightInd w:val="0"/>
        <w:snapToGrid w:val="0"/>
        <w:ind w:firstLine="640" w:firstLineChars="200"/>
        <w:rPr>
          <w:rFonts w:ascii="黑体" w:hAnsi="黑体" w:eastAsia="黑体"/>
          <w:sz w:val="32"/>
          <w:szCs w:val="32"/>
        </w:rPr>
      </w:pPr>
      <w:r>
        <w:rPr>
          <w:rFonts w:hint="eastAsia" w:ascii="黑体" w:hAnsi="黑体" w:eastAsia="黑体"/>
          <w:sz w:val="32"/>
          <w:szCs w:val="32"/>
        </w:rPr>
        <w:t>七、其他需要说明的问题</w:t>
      </w:r>
    </w:p>
    <w:p w14:paraId="2AC9BF96">
      <w:pPr>
        <w:spacing w:line="580" w:lineRule="exact"/>
        <w:ind w:firstLine="640" w:firstLineChars="200"/>
        <w:rPr>
          <w:rFonts w:ascii="仿宋_GB2312" w:eastAsia="仿宋_GB2312"/>
          <w:bCs/>
          <w:sz w:val="32"/>
          <w:szCs w:val="32"/>
        </w:rPr>
      </w:pPr>
      <w:r>
        <w:rPr>
          <w:rFonts w:hint="eastAsia" w:ascii="仿宋_GB2312" w:eastAsia="仿宋_GB2312"/>
          <w:sz w:val="32"/>
          <w:szCs w:val="32"/>
        </w:rPr>
        <w:t>无其他需要说明的问题。</w:t>
      </w:r>
    </w:p>
    <w:p w14:paraId="2DBD17E6">
      <w:pPr>
        <w:spacing w:line="560" w:lineRule="exact"/>
        <w:rPr>
          <w:rFonts w:ascii="仿宋" w:hAnsi="仿宋" w:eastAsia="仿宋" w:cs="黑体"/>
          <w:kern w:val="0"/>
          <w:sz w:val="32"/>
          <w:szCs w:val="32"/>
        </w:rPr>
      </w:pPr>
    </w:p>
    <w:p w14:paraId="0955C2D5">
      <w:pPr>
        <w:spacing w:line="560" w:lineRule="exact"/>
        <w:rPr>
          <w:rFonts w:ascii="仿宋" w:hAnsi="仿宋" w:eastAsia="仿宋" w:cs="黑体"/>
          <w:kern w:val="0"/>
          <w:sz w:val="32"/>
          <w:szCs w:val="32"/>
        </w:rPr>
      </w:pPr>
    </w:p>
    <w:p w14:paraId="72475862">
      <w:pPr>
        <w:spacing w:line="560" w:lineRule="exact"/>
        <w:rPr>
          <w:rFonts w:ascii="仿宋" w:hAnsi="仿宋" w:eastAsia="仿宋" w:cs="黑体"/>
          <w:kern w:val="0"/>
          <w:sz w:val="32"/>
          <w:szCs w:val="32"/>
        </w:rPr>
      </w:pPr>
    </w:p>
    <w:p w14:paraId="21335F34">
      <w:pPr>
        <w:spacing w:line="560" w:lineRule="exact"/>
        <w:rPr>
          <w:rFonts w:ascii="仿宋" w:hAnsi="仿宋" w:eastAsia="仿宋" w:cs="黑体"/>
          <w:kern w:val="0"/>
          <w:sz w:val="32"/>
          <w:szCs w:val="32"/>
        </w:rPr>
      </w:pPr>
    </w:p>
    <w:p w14:paraId="4947AB55">
      <w:pPr>
        <w:spacing w:line="560" w:lineRule="exact"/>
        <w:rPr>
          <w:rFonts w:ascii="仿宋" w:hAnsi="仿宋" w:eastAsia="仿宋" w:cs="黑体"/>
          <w:kern w:val="0"/>
          <w:sz w:val="32"/>
          <w:szCs w:val="32"/>
        </w:rPr>
      </w:pPr>
    </w:p>
    <w:p w14:paraId="77A2616E">
      <w:pPr>
        <w:spacing w:line="560" w:lineRule="exact"/>
        <w:rPr>
          <w:rFonts w:ascii="仿宋" w:hAnsi="仿宋" w:eastAsia="仿宋" w:cs="黑体"/>
          <w:kern w:val="0"/>
          <w:sz w:val="32"/>
          <w:szCs w:val="32"/>
        </w:rPr>
      </w:pPr>
    </w:p>
    <w:p w14:paraId="4EBA7A7F">
      <w:pPr>
        <w:spacing w:line="560" w:lineRule="exact"/>
        <w:rPr>
          <w:rFonts w:ascii="仿宋" w:hAnsi="仿宋" w:eastAsia="仿宋" w:cs="黑体"/>
          <w:kern w:val="0"/>
          <w:sz w:val="32"/>
          <w:szCs w:val="32"/>
        </w:rPr>
      </w:pPr>
    </w:p>
    <w:p w14:paraId="171754C3">
      <w:pPr>
        <w:spacing w:line="560" w:lineRule="exact"/>
        <w:rPr>
          <w:rFonts w:ascii="仿宋" w:hAnsi="仿宋" w:eastAsia="仿宋" w:cs="黑体"/>
          <w:kern w:val="0"/>
          <w:sz w:val="32"/>
          <w:szCs w:val="32"/>
        </w:rPr>
      </w:pPr>
    </w:p>
    <w:p w14:paraId="0D8DEB56">
      <w:pPr>
        <w:spacing w:line="560" w:lineRule="exact"/>
        <w:rPr>
          <w:rFonts w:ascii="仿宋" w:hAnsi="仿宋" w:eastAsia="仿宋" w:cs="黑体"/>
          <w:kern w:val="0"/>
          <w:sz w:val="32"/>
          <w:szCs w:val="32"/>
        </w:rPr>
      </w:pPr>
    </w:p>
    <w:p w14:paraId="63B475E2">
      <w:pPr>
        <w:spacing w:line="560" w:lineRule="exact"/>
        <w:rPr>
          <w:rFonts w:ascii="仿宋" w:hAnsi="仿宋" w:eastAsia="仿宋" w:cs="黑体"/>
          <w:kern w:val="0"/>
          <w:sz w:val="32"/>
          <w:szCs w:val="32"/>
        </w:rPr>
      </w:pPr>
    </w:p>
    <w:p w14:paraId="5EE98063">
      <w:pPr>
        <w:spacing w:line="560" w:lineRule="exact"/>
        <w:rPr>
          <w:rFonts w:ascii="仿宋" w:hAnsi="仿宋" w:eastAsia="仿宋" w:cs="黑体"/>
          <w:kern w:val="0"/>
          <w:sz w:val="32"/>
          <w:szCs w:val="32"/>
        </w:rPr>
      </w:pPr>
    </w:p>
    <w:p w14:paraId="2D094CC5">
      <w:pPr>
        <w:spacing w:line="560" w:lineRule="exact"/>
        <w:rPr>
          <w:rFonts w:ascii="仿宋" w:hAnsi="仿宋" w:eastAsia="仿宋" w:cs="黑体"/>
          <w:kern w:val="0"/>
          <w:sz w:val="32"/>
          <w:szCs w:val="32"/>
        </w:rPr>
      </w:pPr>
    </w:p>
    <w:p w14:paraId="0956C549">
      <w:pPr>
        <w:spacing w:line="560" w:lineRule="exact"/>
        <w:rPr>
          <w:rFonts w:ascii="仿宋" w:hAnsi="仿宋" w:eastAsia="仿宋" w:cs="黑体"/>
          <w:kern w:val="0"/>
          <w:sz w:val="32"/>
          <w:szCs w:val="32"/>
        </w:rPr>
      </w:pPr>
    </w:p>
    <w:p w14:paraId="58ACFAFB">
      <w:pPr>
        <w:spacing w:line="560" w:lineRule="exact"/>
        <w:rPr>
          <w:rFonts w:ascii="仿宋" w:hAnsi="仿宋" w:eastAsia="仿宋" w:cs="黑体"/>
          <w:kern w:val="0"/>
          <w:sz w:val="32"/>
          <w:szCs w:val="32"/>
        </w:rPr>
      </w:pPr>
    </w:p>
    <w:p w14:paraId="558BC754">
      <w:pPr>
        <w:spacing w:line="560" w:lineRule="exact"/>
        <w:rPr>
          <w:rFonts w:ascii="仿宋" w:hAnsi="仿宋" w:eastAsia="仿宋" w:cs="黑体"/>
          <w:kern w:val="0"/>
          <w:sz w:val="32"/>
          <w:szCs w:val="32"/>
        </w:rPr>
      </w:pPr>
    </w:p>
    <w:p w14:paraId="7002DD60">
      <w:pPr>
        <w:spacing w:line="560" w:lineRule="exact"/>
        <w:rPr>
          <w:rFonts w:ascii="仿宋" w:hAnsi="仿宋" w:eastAsia="仿宋" w:cs="黑体"/>
          <w:kern w:val="0"/>
          <w:sz w:val="32"/>
          <w:szCs w:val="32"/>
        </w:rPr>
      </w:pPr>
    </w:p>
    <w:p w14:paraId="5B04D465">
      <w:pPr>
        <w:spacing w:line="560" w:lineRule="exact"/>
        <w:rPr>
          <w:rFonts w:ascii="仿宋" w:hAnsi="仿宋" w:eastAsia="仿宋" w:cs="黑体"/>
          <w:kern w:val="0"/>
          <w:sz w:val="32"/>
          <w:szCs w:val="32"/>
        </w:rPr>
      </w:pPr>
    </w:p>
    <w:p w14:paraId="7AEC3C14">
      <w:pPr>
        <w:spacing w:line="560" w:lineRule="exact"/>
        <w:rPr>
          <w:rFonts w:ascii="仿宋" w:hAnsi="仿宋" w:eastAsia="仿宋" w:cs="黑体"/>
          <w:kern w:val="0"/>
          <w:sz w:val="32"/>
          <w:szCs w:val="32"/>
        </w:rPr>
      </w:pPr>
    </w:p>
    <w:p w14:paraId="7C509DF2">
      <w:pPr>
        <w:spacing w:line="560" w:lineRule="exact"/>
        <w:rPr>
          <w:rFonts w:ascii="仿宋" w:hAnsi="仿宋" w:eastAsia="仿宋" w:cs="黑体"/>
          <w:kern w:val="0"/>
          <w:sz w:val="3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42"/>
        <w:gridCol w:w="609"/>
        <w:gridCol w:w="708"/>
      </w:tblGrid>
      <w:tr w14:paraId="516F29E2">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2EDCFD2F">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3F9387E3">
            <w:pPr>
              <w:widowControl/>
              <w:spacing w:line="320" w:lineRule="exact"/>
              <w:jc w:val="center"/>
              <w:rPr>
                <w:rFonts w:ascii="宋体" w:hAnsi="宋体" w:cs="宋体"/>
                <w:b/>
                <w:bCs/>
                <w:kern w:val="0"/>
                <w:sz w:val="32"/>
                <w:szCs w:val="32"/>
              </w:rPr>
            </w:pPr>
          </w:p>
        </w:tc>
      </w:tr>
      <w:tr w14:paraId="7E03F571">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41C2B9B8">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07B3A071">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29CE7EE6">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5489D136">
            <w:pPr>
              <w:widowControl/>
              <w:spacing w:line="240" w:lineRule="exact"/>
              <w:jc w:val="center"/>
              <w:rPr>
                <w:rFonts w:ascii="宋体" w:hAnsi="宋体" w:cs="宋体"/>
                <w:kern w:val="0"/>
                <w:sz w:val="18"/>
                <w:szCs w:val="18"/>
              </w:rPr>
            </w:pPr>
            <w:r>
              <w:rPr>
                <w:rFonts w:ascii="宋体" w:hAnsi="宋体" w:cs="宋体"/>
                <w:kern w:val="0"/>
                <w:sz w:val="18"/>
                <w:szCs w:val="18"/>
              </w:rPr>
              <w:t>2019</w:t>
            </w:r>
            <w:r>
              <w:rPr>
                <w:rFonts w:hint="eastAsia" w:ascii="宋体" w:hAnsi="宋体" w:cs="宋体"/>
                <w:kern w:val="0"/>
                <w:sz w:val="18"/>
                <w:szCs w:val="18"/>
              </w:rPr>
              <w:t>年争取</w:t>
            </w:r>
            <w:r>
              <w:rPr>
                <w:rFonts w:ascii="宋体" w:hAnsi="宋体" w:cs="宋体"/>
                <w:kern w:val="0"/>
                <w:sz w:val="18"/>
                <w:szCs w:val="18"/>
              </w:rPr>
              <w:t>上级奖励资金</w:t>
            </w:r>
          </w:p>
        </w:tc>
      </w:tr>
      <w:tr w14:paraId="496B2D2A">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1F2AFBF4">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7B14E563">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ascii="宋体" w:hAnsi="宋体" w:cs="宋体"/>
                <w:kern w:val="0"/>
                <w:sz w:val="18"/>
                <w:szCs w:val="18"/>
              </w:rPr>
              <w:t>农业农村局</w:t>
            </w:r>
          </w:p>
        </w:tc>
        <w:tc>
          <w:tcPr>
            <w:tcW w:w="1134" w:type="dxa"/>
            <w:gridSpan w:val="2"/>
            <w:tcBorders>
              <w:top w:val="nil"/>
              <w:left w:val="nil"/>
              <w:bottom w:val="single" w:color="auto" w:sz="4" w:space="0"/>
              <w:right w:val="single" w:color="auto" w:sz="4" w:space="0"/>
            </w:tcBorders>
            <w:vAlign w:val="center"/>
          </w:tcPr>
          <w:p w14:paraId="7E54FDD0">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7B4A19FF">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70E1E03A">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6670B91A">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0A7697CB">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EDC3F75">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5C5252E0">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31F69032">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4D36C88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330E5D1C">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2729FF6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3E51840">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AA7B3FB">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4B49394E">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458BE63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134" w:type="dxa"/>
            <w:gridSpan w:val="2"/>
            <w:tcBorders>
              <w:top w:val="nil"/>
              <w:left w:val="nil"/>
              <w:bottom w:val="single" w:color="auto" w:sz="4" w:space="0"/>
              <w:right w:val="single" w:color="auto" w:sz="4" w:space="0"/>
            </w:tcBorders>
            <w:vAlign w:val="center"/>
          </w:tcPr>
          <w:p w14:paraId="0F72BAD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134" w:type="dxa"/>
            <w:gridSpan w:val="2"/>
            <w:tcBorders>
              <w:top w:val="nil"/>
              <w:left w:val="nil"/>
              <w:bottom w:val="single" w:color="auto" w:sz="4" w:space="0"/>
              <w:right w:val="single" w:color="auto" w:sz="4" w:space="0"/>
            </w:tcBorders>
            <w:vAlign w:val="center"/>
          </w:tcPr>
          <w:p w14:paraId="4BC14029">
            <w:pPr>
              <w:widowControl/>
              <w:spacing w:line="240" w:lineRule="exact"/>
              <w:jc w:val="center"/>
              <w:rPr>
                <w:rFonts w:ascii="宋体" w:hAnsi="宋体" w:cs="宋体"/>
                <w:kern w:val="0"/>
                <w:sz w:val="18"/>
                <w:szCs w:val="18"/>
              </w:rPr>
            </w:pPr>
            <w:r>
              <w:rPr>
                <w:rFonts w:hint="eastAsia" w:ascii="宋体" w:hAnsi="宋体" w:cs="宋体"/>
                <w:kern w:val="0"/>
                <w:sz w:val="18"/>
                <w:szCs w:val="18"/>
              </w:rPr>
              <w:t>99.</w:t>
            </w:r>
            <w:r>
              <w:rPr>
                <w:rFonts w:ascii="宋体" w:hAnsi="宋体" w:cs="宋体"/>
                <w:kern w:val="0"/>
                <w:sz w:val="18"/>
                <w:szCs w:val="18"/>
              </w:rPr>
              <w:t>992</w:t>
            </w:r>
          </w:p>
          <w:p w14:paraId="2F9C733F">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3CC9BD5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176326B6">
            <w:pPr>
              <w:widowControl/>
              <w:spacing w:line="240" w:lineRule="exact"/>
              <w:jc w:val="center"/>
              <w:rPr>
                <w:rFonts w:ascii="宋体" w:hAnsi="宋体" w:cs="宋体"/>
                <w:kern w:val="0"/>
                <w:sz w:val="18"/>
                <w:szCs w:val="18"/>
              </w:rPr>
            </w:pPr>
            <w:r>
              <w:rPr>
                <w:rFonts w:hint="eastAsia" w:ascii="宋体" w:hAnsi="宋体" w:cs="宋体"/>
                <w:kern w:val="0"/>
                <w:sz w:val="18"/>
                <w:szCs w:val="18"/>
              </w:rPr>
              <w:t>99．9%</w:t>
            </w:r>
          </w:p>
        </w:tc>
        <w:tc>
          <w:tcPr>
            <w:tcW w:w="708" w:type="dxa"/>
            <w:tcBorders>
              <w:top w:val="nil"/>
              <w:left w:val="nil"/>
              <w:bottom w:val="single" w:color="auto" w:sz="4" w:space="0"/>
              <w:right w:val="single" w:color="auto" w:sz="4" w:space="0"/>
            </w:tcBorders>
            <w:vAlign w:val="center"/>
          </w:tcPr>
          <w:p w14:paraId="601E92F7">
            <w:pPr>
              <w:widowControl/>
              <w:spacing w:line="240" w:lineRule="exact"/>
              <w:jc w:val="center"/>
              <w:rPr>
                <w:rFonts w:ascii="宋体" w:hAnsi="宋体" w:cs="宋体"/>
                <w:kern w:val="0"/>
                <w:sz w:val="18"/>
                <w:szCs w:val="18"/>
              </w:rPr>
            </w:pPr>
            <w:r>
              <w:rPr>
                <w:rFonts w:ascii="宋体" w:hAnsi="宋体" w:cs="宋体"/>
                <w:kern w:val="0"/>
                <w:sz w:val="18"/>
                <w:szCs w:val="18"/>
              </w:rPr>
              <w:t>10</w:t>
            </w:r>
          </w:p>
        </w:tc>
      </w:tr>
      <w:tr w14:paraId="0D7254E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5DE2087">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4287B63A">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1BDD0F1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134" w:type="dxa"/>
            <w:gridSpan w:val="2"/>
            <w:tcBorders>
              <w:top w:val="nil"/>
              <w:left w:val="nil"/>
              <w:bottom w:val="single" w:color="auto" w:sz="4" w:space="0"/>
              <w:right w:val="single" w:color="auto" w:sz="4" w:space="0"/>
            </w:tcBorders>
            <w:vAlign w:val="center"/>
          </w:tcPr>
          <w:p w14:paraId="34A5C10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134" w:type="dxa"/>
            <w:gridSpan w:val="2"/>
            <w:tcBorders>
              <w:top w:val="nil"/>
              <w:left w:val="nil"/>
              <w:bottom w:val="single" w:color="auto" w:sz="4" w:space="0"/>
              <w:right w:val="single" w:color="auto" w:sz="4" w:space="0"/>
            </w:tcBorders>
            <w:vAlign w:val="center"/>
          </w:tcPr>
          <w:p w14:paraId="1BC8C8A9">
            <w:pPr>
              <w:widowControl/>
              <w:spacing w:line="240" w:lineRule="exact"/>
              <w:jc w:val="center"/>
              <w:rPr>
                <w:rFonts w:ascii="宋体" w:hAnsi="宋体" w:cs="宋体"/>
                <w:kern w:val="0"/>
                <w:sz w:val="18"/>
                <w:szCs w:val="18"/>
              </w:rPr>
            </w:pPr>
            <w:r>
              <w:rPr>
                <w:rFonts w:hint="eastAsia" w:ascii="宋体" w:hAnsi="宋体" w:cs="宋体"/>
                <w:kern w:val="0"/>
                <w:sz w:val="18"/>
                <w:szCs w:val="18"/>
              </w:rPr>
              <w:t>99.992</w:t>
            </w:r>
          </w:p>
        </w:tc>
        <w:tc>
          <w:tcPr>
            <w:tcW w:w="709" w:type="dxa"/>
            <w:gridSpan w:val="2"/>
            <w:tcBorders>
              <w:top w:val="nil"/>
              <w:left w:val="nil"/>
              <w:bottom w:val="single" w:color="auto" w:sz="4" w:space="0"/>
              <w:right w:val="single" w:color="auto" w:sz="4" w:space="0"/>
            </w:tcBorders>
            <w:vAlign w:val="center"/>
          </w:tcPr>
          <w:p w14:paraId="4E1B30D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8782141">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69AA4E4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8F0BE23">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B157358">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4453B8C">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155BDF4E">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0D8F8CF9">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7898390">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725A8F0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C7C828C">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178B99A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E8B8648">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4A27940A">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AB7E466">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2896F0C0">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CCEF739">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23B8D969">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04F0204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0AEEE976">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02F849A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4B38C35">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5FEB5EBA">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5C7EA469">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7CB9B25E">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6630B640">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0765EE71">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4E97DFF4">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p>
        </w:tc>
        <w:tc>
          <w:tcPr>
            <w:tcW w:w="3402" w:type="dxa"/>
            <w:gridSpan w:val="7"/>
            <w:tcBorders>
              <w:top w:val="single" w:color="auto" w:sz="4" w:space="0"/>
              <w:left w:val="nil"/>
              <w:bottom w:val="single" w:color="auto" w:sz="4" w:space="0"/>
              <w:right w:val="single" w:color="auto" w:sz="4" w:space="0"/>
            </w:tcBorders>
            <w:vAlign w:val="center"/>
          </w:tcPr>
          <w:p w14:paraId="2F1D3A74">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p>
        </w:tc>
      </w:tr>
      <w:tr w14:paraId="1381D16A">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14BB05DC">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18EF5933">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5114D1F9">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072A2799">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5768AE8A">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E9DF225">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5C40BF6A">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0A34ECA">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1FCB3FC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67" w:type="dxa"/>
            <w:gridSpan w:val="2"/>
            <w:tcBorders>
              <w:top w:val="nil"/>
              <w:left w:val="nil"/>
              <w:bottom w:val="single" w:color="auto" w:sz="4" w:space="0"/>
              <w:right w:val="single" w:color="auto" w:sz="4" w:space="0"/>
            </w:tcBorders>
            <w:vAlign w:val="center"/>
          </w:tcPr>
          <w:p w14:paraId="3244328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17" w:type="dxa"/>
            <w:gridSpan w:val="2"/>
            <w:tcBorders>
              <w:top w:val="single" w:color="auto" w:sz="4" w:space="0"/>
              <w:left w:val="nil"/>
              <w:bottom w:val="single" w:color="auto" w:sz="4" w:space="0"/>
              <w:right w:val="single" w:color="auto" w:sz="4" w:space="0"/>
            </w:tcBorders>
            <w:vAlign w:val="center"/>
          </w:tcPr>
          <w:p w14:paraId="778F56A6">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5D29703">
        <w:tblPrEx>
          <w:tblCellMar>
            <w:top w:w="0" w:type="dxa"/>
            <w:left w:w="108" w:type="dxa"/>
            <w:bottom w:w="0" w:type="dxa"/>
            <w:right w:w="108" w:type="dxa"/>
          </w:tblCellMar>
        </w:tblPrEx>
        <w:trPr>
          <w:trHeight w:val="593" w:hRule="exact"/>
        </w:trPr>
        <w:tc>
          <w:tcPr>
            <w:tcW w:w="588" w:type="dxa"/>
            <w:vMerge w:val="continue"/>
            <w:tcBorders>
              <w:left w:val="single" w:color="auto" w:sz="4" w:space="0"/>
              <w:right w:val="single" w:color="auto" w:sz="4" w:space="0"/>
            </w:tcBorders>
            <w:vAlign w:val="center"/>
          </w:tcPr>
          <w:p w14:paraId="1B61F735">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0E60B81F">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vAlign w:val="center"/>
          </w:tcPr>
          <w:p w14:paraId="77B7CBC0">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3A1788B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指标1：争取上级</w:t>
            </w:r>
            <w:r>
              <w:rPr>
                <w:rFonts w:ascii="宋体" w:hAnsi="宋体" w:cs="宋体"/>
                <w:color w:val="000000"/>
                <w:kern w:val="0"/>
                <w:sz w:val="18"/>
                <w:szCs w:val="18"/>
              </w:rPr>
              <w:t>资金项目数量</w:t>
            </w:r>
          </w:p>
        </w:tc>
        <w:tc>
          <w:tcPr>
            <w:tcW w:w="850" w:type="dxa"/>
            <w:tcBorders>
              <w:top w:val="nil"/>
              <w:left w:val="nil"/>
              <w:bottom w:val="single" w:color="auto" w:sz="4" w:space="0"/>
              <w:right w:val="single" w:color="auto" w:sz="4" w:space="0"/>
            </w:tcBorders>
            <w:vAlign w:val="center"/>
          </w:tcPr>
          <w:p w14:paraId="78B903FD">
            <w:pPr>
              <w:widowControl/>
              <w:spacing w:line="240" w:lineRule="exact"/>
              <w:jc w:val="center"/>
              <w:rPr>
                <w:rFonts w:ascii="宋体" w:hAnsi="宋体" w:cs="宋体"/>
                <w:kern w:val="0"/>
                <w:sz w:val="18"/>
                <w:szCs w:val="18"/>
              </w:rPr>
            </w:pPr>
            <w:r>
              <w:rPr>
                <w:rFonts w:hint="eastAsia" w:ascii="宋体" w:hAnsi="宋体" w:cs="宋体"/>
                <w:kern w:val="0"/>
                <w:sz w:val="18"/>
                <w:szCs w:val="18"/>
              </w:rPr>
              <w:t>15个</w:t>
            </w:r>
          </w:p>
        </w:tc>
        <w:tc>
          <w:tcPr>
            <w:tcW w:w="851" w:type="dxa"/>
            <w:tcBorders>
              <w:top w:val="nil"/>
              <w:left w:val="nil"/>
              <w:bottom w:val="single" w:color="auto" w:sz="4" w:space="0"/>
              <w:right w:val="single" w:color="auto" w:sz="4" w:space="0"/>
            </w:tcBorders>
            <w:vAlign w:val="center"/>
          </w:tcPr>
          <w:p w14:paraId="5B3AC58E">
            <w:pPr>
              <w:widowControl/>
              <w:spacing w:line="240" w:lineRule="exact"/>
              <w:jc w:val="center"/>
              <w:rPr>
                <w:rFonts w:ascii="宋体" w:hAnsi="宋体" w:cs="宋体"/>
                <w:kern w:val="0"/>
                <w:sz w:val="18"/>
                <w:szCs w:val="18"/>
              </w:rPr>
            </w:pPr>
            <w:r>
              <w:rPr>
                <w:rFonts w:hint="eastAsia" w:ascii="宋体" w:hAnsi="宋体" w:cs="宋体"/>
                <w:kern w:val="0"/>
                <w:sz w:val="18"/>
                <w:szCs w:val="18"/>
              </w:rPr>
              <w:t>15个</w:t>
            </w:r>
          </w:p>
        </w:tc>
        <w:tc>
          <w:tcPr>
            <w:tcW w:w="567" w:type="dxa"/>
            <w:gridSpan w:val="2"/>
            <w:tcBorders>
              <w:top w:val="nil"/>
              <w:left w:val="nil"/>
              <w:bottom w:val="single" w:color="auto" w:sz="4" w:space="0"/>
              <w:right w:val="single" w:color="auto" w:sz="4" w:space="0"/>
            </w:tcBorders>
            <w:vAlign w:val="center"/>
          </w:tcPr>
          <w:p w14:paraId="3F08BB0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7" w:type="dxa"/>
            <w:gridSpan w:val="2"/>
            <w:tcBorders>
              <w:top w:val="nil"/>
              <w:left w:val="nil"/>
              <w:bottom w:val="single" w:color="auto" w:sz="4" w:space="0"/>
              <w:right w:val="single" w:color="auto" w:sz="4" w:space="0"/>
            </w:tcBorders>
            <w:vAlign w:val="center"/>
          </w:tcPr>
          <w:p w14:paraId="02FEB4B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7" w:type="dxa"/>
            <w:gridSpan w:val="2"/>
            <w:tcBorders>
              <w:top w:val="single" w:color="auto" w:sz="4" w:space="0"/>
              <w:left w:val="nil"/>
              <w:bottom w:val="single" w:color="auto" w:sz="4" w:space="0"/>
              <w:right w:val="single" w:color="auto" w:sz="4" w:space="0"/>
            </w:tcBorders>
            <w:vAlign w:val="center"/>
          </w:tcPr>
          <w:p w14:paraId="5A5F271F">
            <w:pPr>
              <w:widowControl/>
              <w:spacing w:line="240" w:lineRule="exact"/>
              <w:jc w:val="center"/>
              <w:rPr>
                <w:rFonts w:ascii="宋体" w:hAnsi="宋体" w:cs="宋体"/>
                <w:kern w:val="0"/>
                <w:sz w:val="18"/>
                <w:szCs w:val="18"/>
              </w:rPr>
            </w:pPr>
          </w:p>
        </w:tc>
      </w:tr>
      <w:tr w14:paraId="6B697609">
        <w:tblPrEx>
          <w:tblCellMar>
            <w:top w:w="0" w:type="dxa"/>
            <w:left w:w="108" w:type="dxa"/>
            <w:bottom w:w="0" w:type="dxa"/>
            <w:right w:w="108" w:type="dxa"/>
          </w:tblCellMar>
        </w:tblPrEx>
        <w:trPr>
          <w:trHeight w:val="431" w:hRule="exact"/>
        </w:trPr>
        <w:tc>
          <w:tcPr>
            <w:tcW w:w="588" w:type="dxa"/>
            <w:vMerge w:val="continue"/>
            <w:tcBorders>
              <w:left w:val="single" w:color="auto" w:sz="4" w:space="0"/>
              <w:right w:val="single" w:color="auto" w:sz="4" w:space="0"/>
            </w:tcBorders>
            <w:vAlign w:val="center"/>
          </w:tcPr>
          <w:p w14:paraId="224BE73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8DCD7FD">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3D98E3D3">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061B7E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w:t>
            </w:r>
            <w:r>
              <w:rPr>
                <w:rFonts w:ascii="宋体" w:hAnsi="宋体" w:cs="宋体"/>
                <w:color w:val="000000"/>
                <w:kern w:val="0"/>
                <w:sz w:val="18"/>
                <w:szCs w:val="18"/>
              </w:rPr>
              <w:t>完工率</w:t>
            </w:r>
          </w:p>
        </w:tc>
        <w:tc>
          <w:tcPr>
            <w:tcW w:w="850" w:type="dxa"/>
            <w:tcBorders>
              <w:top w:val="nil"/>
              <w:left w:val="nil"/>
              <w:bottom w:val="single" w:color="auto" w:sz="4" w:space="0"/>
              <w:right w:val="single" w:color="auto" w:sz="4" w:space="0"/>
            </w:tcBorders>
            <w:vAlign w:val="center"/>
          </w:tcPr>
          <w:p w14:paraId="16840FD4">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3E111BF6">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5573583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7" w:type="dxa"/>
            <w:gridSpan w:val="2"/>
            <w:tcBorders>
              <w:top w:val="nil"/>
              <w:left w:val="nil"/>
              <w:bottom w:val="single" w:color="auto" w:sz="4" w:space="0"/>
              <w:right w:val="single" w:color="auto" w:sz="4" w:space="0"/>
            </w:tcBorders>
            <w:vAlign w:val="center"/>
          </w:tcPr>
          <w:p w14:paraId="79DAAA70">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17" w:type="dxa"/>
            <w:gridSpan w:val="2"/>
            <w:tcBorders>
              <w:top w:val="single" w:color="auto" w:sz="4" w:space="0"/>
              <w:left w:val="nil"/>
              <w:bottom w:val="single" w:color="auto" w:sz="4" w:space="0"/>
              <w:right w:val="single" w:color="auto" w:sz="4" w:space="0"/>
            </w:tcBorders>
            <w:vAlign w:val="center"/>
          </w:tcPr>
          <w:p w14:paraId="074505DC">
            <w:pPr>
              <w:widowControl/>
              <w:spacing w:line="240" w:lineRule="exact"/>
              <w:jc w:val="center"/>
              <w:rPr>
                <w:rFonts w:ascii="宋体" w:hAnsi="宋体" w:cs="宋体"/>
                <w:kern w:val="0"/>
                <w:sz w:val="18"/>
                <w:szCs w:val="18"/>
              </w:rPr>
            </w:pPr>
          </w:p>
        </w:tc>
      </w:tr>
      <w:tr w14:paraId="31FE3C17">
        <w:tblPrEx>
          <w:tblCellMar>
            <w:top w:w="0" w:type="dxa"/>
            <w:left w:w="108" w:type="dxa"/>
            <w:bottom w:w="0" w:type="dxa"/>
            <w:right w:w="108" w:type="dxa"/>
          </w:tblCellMar>
        </w:tblPrEx>
        <w:trPr>
          <w:trHeight w:val="848" w:hRule="exact"/>
        </w:trPr>
        <w:tc>
          <w:tcPr>
            <w:tcW w:w="588" w:type="dxa"/>
            <w:vMerge w:val="continue"/>
            <w:tcBorders>
              <w:left w:val="single" w:color="auto" w:sz="4" w:space="0"/>
              <w:right w:val="single" w:color="auto" w:sz="4" w:space="0"/>
            </w:tcBorders>
            <w:vAlign w:val="center"/>
          </w:tcPr>
          <w:p w14:paraId="5FCD341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5851F7A">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579A84E6">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2895C5B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w:t>
            </w:r>
            <w:r>
              <w:rPr>
                <w:rFonts w:ascii="宋体" w:hAnsi="宋体" w:cs="宋体"/>
                <w:color w:val="000000"/>
                <w:kern w:val="0"/>
                <w:sz w:val="18"/>
                <w:szCs w:val="18"/>
              </w:rPr>
              <w:t>完成时限</w:t>
            </w:r>
          </w:p>
        </w:tc>
        <w:tc>
          <w:tcPr>
            <w:tcW w:w="850" w:type="dxa"/>
            <w:tcBorders>
              <w:top w:val="nil"/>
              <w:left w:val="nil"/>
              <w:bottom w:val="single" w:color="auto" w:sz="4" w:space="0"/>
              <w:right w:val="single" w:color="auto" w:sz="4" w:space="0"/>
            </w:tcBorders>
            <w:vAlign w:val="center"/>
          </w:tcPr>
          <w:p w14:paraId="503DF19D">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020</w:t>
            </w:r>
            <w:r>
              <w:rPr>
                <w:rFonts w:hint="eastAsia" w:ascii="宋体" w:hAnsi="宋体" w:cs="宋体"/>
                <w:kern w:val="0"/>
                <w:sz w:val="18"/>
                <w:szCs w:val="18"/>
              </w:rPr>
              <w:t>年12月底</w:t>
            </w:r>
          </w:p>
        </w:tc>
        <w:tc>
          <w:tcPr>
            <w:tcW w:w="851" w:type="dxa"/>
            <w:tcBorders>
              <w:top w:val="nil"/>
              <w:left w:val="nil"/>
              <w:bottom w:val="single" w:color="auto" w:sz="4" w:space="0"/>
              <w:right w:val="single" w:color="auto" w:sz="4" w:space="0"/>
            </w:tcBorders>
            <w:vAlign w:val="center"/>
          </w:tcPr>
          <w:p w14:paraId="2A5E24BE">
            <w:pPr>
              <w:widowControl/>
              <w:spacing w:line="240" w:lineRule="exact"/>
              <w:jc w:val="center"/>
              <w:rPr>
                <w:rFonts w:ascii="宋体" w:hAnsi="宋体" w:cs="宋体"/>
                <w:kern w:val="0"/>
                <w:sz w:val="18"/>
                <w:szCs w:val="18"/>
              </w:rPr>
            </w:pPr>
            <w:r>
              <w:rPr>
                <w:rFonts w:hint="eastAsia" w:ascii="宋体" w:hAnsi="宋体" w:cs="宋体"/>
                <w:kern w:val="0"/>
                <w:sz w:val="18"/>
                <w:szCs w:val="18"/>
              </w:rPr>
              <w:t>2020年12月底</w:t>
            </w:r>
          </w:p>
        </w:tc>
        <w:tc>
          <w:tcPr>
            <w:tcW w:w="567" w:type="dxa"/>
            <w:gridSpan w:val="2"/>
            <w:tcBorders>
              <w:top w:val="nil"/>
              <w:left w:val="nil"/>
              <w:bottom w:val="single" w:color="auto" w:sz="4" w:space="0"/>
              <w:right w:val="single" w:color="auto" w:sz="4" w:space="0"/>
            </w:tcBorders>
            <w:vAlign w:val="center"/>
          </w:tcPr>
          <w:p w14:paraId="6DD51E5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7" w:type="dxa"/>
            <w:gridSpan w:val="2"/>
            <w:tcBorders>
              <w:top w:val="nil"/>
              <w:left w:val="nil"/>
              <w:bottom w:val="single" w:color="auto" w:sz="4" w:space="0"/>
              <w:right w:val="single" w:color="auto" w:sz="4" w:space="0"/>
            </w:tcBorders>
            <w:vAlign w:val="center"/>
          </w:tcPr>
          <w:p w14:paraId="3262354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7" w:type="dxa"/>
            <w:gridSpan w:val="2"/>
            <w:tcBorders>
              <w:top w:val="single" w:color="auto" w:sz="4" w:space="0"/>
              <w:left w:val="nil"/>
              <w:bottom w:val="single" w:color="auto" w:sz="4" w:space="0"/>
              <w:right w:val="single" w:color="auto" w:sz="4" w:space="0"/>
            </w:tcBorders>
            <w:vAlign w:val="center"/>
          </w:tcPr>
          <w:p w14:paraId="504AE2DA">
            <w:pPr>
              <w:widowControl/>
              <w:spacing w:line="240" w:lineRule="exact"/>
              <w:jc w:val="center"/>
              <w:rPr>
                <w:rFonts w:ascii="宋体" w:hAnsi="宋体" w:cs="宋体"/>
                <w:kern w:val="0"/>
                <w:sz w:val="18"/>
                <w:szCs w:val="18"/>
              </w:rPr>
            </w:pPr>
          </w:p>
        </w:tc>
      </w:tr>
      <w:tr w14:paraId="7B8EEB8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A5351A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4A3B236">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761AFC62">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676F40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w:t>
            </w:r>
            <w:r>
              <w:rPr>
                <w:rFonts w:ascii="宋体" w:hAnsi="宋体" w:cs="宋体"/>
                <w:color w:val="000000"/>
                <w:kern w:val="0"/>
                <w:sz w:val="18"/>
                <w:szCs w:val="18"/>
              </w:rPr>
              <w:t>完成率</w:t>
            </w:r>
          </w:p>
        </w:tc>
        <w:tc>
          <w:tcPr>
            <w:tcW w:w="850" w:type="dxa"/>
            <w:tcBorders>
              <w:top w:val="nil"/>
              <w:left w:val="nil"/>
              <w:bottom w:val="single" w:color="auto" w:sz="4" w:space="0"/>
              <w:right w:val="single" w:color="auto" w:sz="4" w:space="0"/>
            </w:tcBorders>
            <w:vAlign w:val="center"/>
          </w:tcPr>
          <w:p w14:paraId="143CFA50">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5126215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3536024B">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667" w:type="dxa"/>
            <w:gridSpan w:val="2"/>
            <w:tcBorders>
              <w:top w:val="nil"/>
              <w:left w:val="nil"/>
              <w:bottom w:val="single" w:color="auto" w:sz="4" w:space="0"/>
              <w:right w:val="single" w:color="auto" w:sz="4" w:space="0"/>
            </w:tcBorders>
            <w:vAlign w:val="center"/>
          </w:tcPr>
          <w:p w14:paraId="4E301DC4">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317" w:type="dxa"/>
            <w:gridSpan w:val="2"/>
            <w:tcBorders>
              <w:top w:val="single" w:color="auto" w:sz="4" w:space="0"/>
              <w:left w:val="nil"/>
              <w:bottom w:val="single" w:color="auto" w:sz="4" w:space="0"/>
              <w:right w:val="single" w:color="auto" w:sz="4" w:space="0"/>
            </w:tcBorders>
            <w:vAlign w:val="center"/>
          </w:tcPr>
          <w:p w14:paraId="03AEF821">
            <w:pPr>
              <w:widowControl/>
              <w:spacing w:line="240" w:lineRule="exact"/>
              <w:jc w:val="center"/>
              <w:rPr>
                <w:rFonts w:ascii="宋体" w:hAnsi="宋体" w:cs="宋体"/>
                <w:kern w:val="0"/>
                <w:sz w:val="18"/>
                <w:szCs w:val="18"/>
              </w:rPr>
            </w:pPr>
          </w:p>
        </w:tc>
      </w:tr>
      <w:tr w14:paraId="1DD791A6">
        <w:tblPrEx>
          <w:tblCellMar>
            <w:top w:w="0" w:type="dxa"/>
            <w:left w:w="108" w:type="dxa"/>
            <w:bottom w:w="0" w:type="dxa"/>
            <w:right w:w="108" w:type="dxa"/>
          </w:tblCellMar>
        </w:tblPrEx>
        <w:trPr>
          <w:trHeight w:val="552" w:hRule="exact"/>
        </w:trPr>
        <w:tc>
          <w:tcPr>
            <w:tcW w:w="588" w:type="dxa"/>
            <w:vMerge w:val="continue"/>
            <w:tcBorders>
              <w:left w:val="single" w:color="auto" w:sz="4" w:space="0"/>
              <w:right w:val="single" w:color="auto" w:sz="4" w:space="0"/>
            </w:tcBorders>
            <w:vAlign w:val="center"/>
          </w:tcPr>
          <w:p w14:paraId="7288EFD9">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33DCD4D9">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vAlign w:val="center"/>
          </w:tcPr>
          <w:p w14:paraId="5C66FAC5">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6AF59F9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232ED82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指标1：增加</w:t>
            </w:r>
            <w:r>
              <w:rPr>
                <w:rFonts w:ascii="宋体" w:hAnsi="宋体" w:cs="宋体"/>
                <w:color w:val="000000"/>
                <w:kern w:val="0"/>
                <w:sz w:val="18"/>
                <w:szCs w:val="18"/>
              </w:rPr>
              <w:t>社会收益</w:t>
            </w:r>
            <w:r>
              <w:rPr>
                <w:rFonts w:hint="eastAsia" w:ascii="宋体" w:hAnsi="宋体" w:cs="宋体"/>
                <w:color w:val="000000"/>
                <w:kern w:val="0"/>
                <w:sz w:val="18"/>
                <w:szCs w:val="18"/>
              </w:rPr>
              <w:t>率</w:t>
            </w:r>
          </w:p>
        </w:tc>
        <w:tc>
          <w:tcPr>
            <w:tcW w:w="850" w:type="dxa"/>
            <w:tcBorders>
              <w:top w:val="nil"/>
              <w:left w:val="nil"/>
              <w:bottom w:val="single" w:color="auto" w:sz="4" w:space="0"/>
              <w:right w:val="single" w:color="auto" w:sz="4" w:space="0"/>
            </w:tcBorders>
            <w:vAlign w:val="center"/>
          </w:tcPr>
          <w:p w14:paraId="2AA68AB5">
            <w:pPr>
              <w:widowControl/>
              <w:spacing w:line="240" w:lineRule="exact"/>
              <w:jc w:val="center"/>
              <w:rPr>
                <w:rFonts w:ascii="宋体" w:hAnsi="宋体" w:cs="宋体"/>
                <w:kern w:val="0"/>
                <w:sz w:val="18"/>
                <w:szCs w:val="18"/>
              </w:rPr>
            </w:pP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14:paraId="71599697">
            <w:pPr>
              <w:widowControl/>
              <w:spacing w:line="240" w:lineRule="exact"/>
              <w:jc w:val="center"/>
              <w:rPr>
                <w:rFonts w:ascii="宋体" w:hAnsi="宋体" w:cs="宋体"/>
                <w:kern w:val="0"/>
                <w:sz w:val="18"/>
                <w:szCs w:val="18"/>
              </w:rPr>
            </w:pPr>
            <w:r>
              <w:rPr>
                <w:rFonts w:hint="eastAsia" w:ascii="宋体" w:hAnsi="宋体" w:cs="宋体"/>
                <w:kern w:val="0"/>
                <w:sz w:val="18"/>
                <w:szCs w:val="18"/>
              </w:rPr>
              <w:t>955</w:t>
            </w:r>
          </w:p>
        </w:tc>
        <w:tc>
          <w:tcPr>
            <w:tcW w:w="567" w:type="dxa"/>
            <w:gridSpan w:val="2"/>
            <w:tcBorders>
              <w:top w:val="nil"/>
              <w:left w:val="nil"/>
              <w:bottom w:val="single" w:color="auto" w:sz="4" w:space="0"/>
              <w:right w:val="single" w:color="auto" w:sz="4" w:space="0"/>
            </w:tcBorders>
            <w:vAlign w:val="center"/>
          </w:tcPr>
          <w:p w14:paraId="49479F8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7" w:type="dxa"/>
            <w:gridSpan w:val="2"/>
            <w:tcBorders>
              <w:top w:val="nil"/>
              <w:left w:val="nil"/>
              <w:bottom w:val="single" w:color="auto" w:sz="4" w:space="0"/>
              <w:right w:val="single" w:color="auto" w:sz="4" w:space="0"/>
            </w:tcBorders>
            <w:vAlign w:val="center"/>
          </w:tcPr>
          <w:p w14:paraId="4D623CA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7" w:type="dxa"/>
            <w:gridSpan w:val="2"/>
            <w:tcBorders>
              <w:top w:val="single" w:color="auto" w:sz="4" w:space="0"/>
              <w:left w:val="nil"/>
              <w:bottom w:val="single" w:color="auto" w:sz="4" w:space="0"/>
              <w:right w:val="single" w:color="auto" w:sz="4" w:space="0"/>
            </w:tcBorders>
            <w:vAlign w:val="center"/>
          </w:tcPr>
          <w:p w14:paraId="78C63A64">
            <w:pPr>
              <w:widowControl/>
              <w:spacing w:line="240" w:lineRule="exact"/>
              <w:jc w:val="center"/>
              <w:rPr>
                <w:rFonts w:ascii="宋体" w:hAnsi="宋体" w:cs="宋体"/>
                <w:kern w:val="0"/>
                <w:sz w:val="18"/>
                <w:szCs w:val="18"/>
              </w:rPr>
            </w:pPr>
          </w:p>
        </w:tc>
      </w:tr>
      <w:tr w14:paraId="3A752062">
        <w:tblPrEx>
          <w:tblCellMar>
            <w:top w:w="0" w:type="dxa"/>
            <w:left w:w="108" w:type="dxa"/>
            <w:bottom w:w="0" w:type="dxa"/>
            <w:right w:w="108" w:type="dxa"/>
          </w:tblCellMar>
        </w:tblPrEx>
        <w:trPr>
          <w:trHeight w:val="560" w:hRule="exact"/>
        </w:trPr>
        <w:tc>
          <w:tcPr>
            <w:tcW w:w="588" w:type="dxa"/>
            <w:vMerge w:val="continue"/>
            <w:tcBorders>
              <w:left w:val="single" w:color="auto" w:sz="4" w:space="0"/>
              <w:right w:val="single" w:color="auto" w:sz="4" w:space="0"/>
            </w:tcBorders>
            <w:vAlign w:val="center"/>
          </w:tcPr>
          <w:p w14:paraId="663728B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816B9EB">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24C590F2">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6FF672E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280BA66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w:t>
            </w:r>
            <w:r>
              <w:rPr>
                <w:rFonts w:ascii="宋体" w:hAnsi="宋体" w:cs="宋体"/>
                <w:color w:val="000000"/>
                <w:kern w:val="0"/>
                <w:sz w:val="18"/>
                <w:szCs w:val="18"/>
              </w:rPr>
              <w:t>和会稳定</w:t>
            </w:r>
          </w:p>
        </w:tc>
        <w:tc>
          <w:tcPr>
            <w:tcW w:w="850" w:type="dxa"/>
            <w:tcBorders>
              <w:top w:val="nil"/>
              <w:left w:val="nil"/>
              <w:bottom w:val="single" w:color="auto" w:sz="4" w:space="0"/>
              <w:right w:val="single" w:color="auto" w:sz="4" w:space="0"/>
            </w:tcBorders>
            <w:vAlign w:val="center"/>
          </w:tcPr>
          <w:p w14:paraId="016619D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851" w:type="dxa"/>
            <w:tcBorders>
              <w:top w:val="nil"/>
              <w:left w:val="nil"/>
              <w:bottom w:val="single" w:color="auto" w:sz="4" w:space="0"/>
              <w:right w:val="single" w:color="auto" w:sz="4" w:space="0"/>
            </w:tcBorders>
            <w:vAlign w:val="center"/>
          </w:tcPr>
          <w:p w14:paraId="46AE12B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297941D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7" w:type="dxa"/>
            <w:gridSpan w:val="2"/>
            <w:tcBorders>
              <w:top w:val="nil"/>
              <w:left w:val="nil"/>
              <w:bottom w:val="single" w:color="auto" w:sz="4" w:space="0"/>
              <w:right w:val="single" w:color="auto" w:sz="4" w:space="0"/>
            </w:tcBorders>
            <w:vAlign w:val="center"/>
          </w:tcPr>
          <w:p w14:paraId="10003F2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7" w:type="dxa"/>
            <w:gridSpan w:val="2"/>
            <w:tcBorders>
              <w:top w:val="single" w:color="auto" w:sz="4" w:space="0"/>
              <w:left w:val="nil"/>
              <w:bottom w:val="single" w:color="auto" w:sz="4" w:space="0"/>
              <w:right w:val="single" w:color="auto" w:sz="4" w:space="0"/>
            </w:tcBorders>
            <w:vAlign w:val="center"/>
          </w:tcPr>
          <w:p w14:paraId="7444E161">
            <w:pPr>
              <w:widowControl/>
              <w:spacing w:line="240" w:lineRule="exact"/>
              <w:jc w:val="center"/>
              <w:rPr>
                <w:rFonts w:ascii="宋体" w:hAnsi="宋体" w:cs="宋体"/>
                <w:kern w:val="0"/>
                <w:sz w:val="18"/>
                <w:szCs w:val="18"/>
              </w:rPr>
            </w:pPr>
          </w:p>
        </w:tc>
      </w:tr>
      <w:tr w14:paraId="48FD7512">
        <w:tblPrEx>
          <w:tblCellMar>
            <w:top w:w="0" w:type="dxa"/>
            <w:left w:w="108" w:type="dxa"/>
            <w:bottom w:w="0" w:type="dxa"/>
            <w:right w:w="108" w:type="dxa"/>
          </w:tblCellMar>
        </w:tblPrEx>
        <w:trPr>
          <w:trHeight w:val="582" w:hRule="exact"/>
        </w:trPr>
        <w:tc>
          <w:tcPr>
            <w:tcW w:w="588" w:type="dxa"/>
            <w:vMerge w:val="continue"/>
            <w:tcBorders>
              <w:left w:val="single" w:color="auto" w:sz="4" w:space="0"/>
              <w:right w:val="single" w:color="auto" w:sz="4" w:space="0"/>
            </w:tcBorders>
            <w:vAlign w:val="center"/>
          </w:tcPr>
          <w:p w14:paraId="45C2C59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34AB6B1">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1452E95F">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1421FF7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7781CB2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w:t>
            </w:r>
            <w:r>
              <w:rPr>
                <w:rFonts w:ascii="宋体" w:hAnsi="宋体" w:cs="宋体"/>
                <w:color w:val="000000"/>
                <w:kern w:val="0"/>
                <w:sz w:val="18"/>
                <w:szCs w:val="18"/>
              </w:rPr>
              <w:t>生态安全</w:t>
            </w:r>
          </w:p>
        </w:tc>
        <w:tc>
          <w:tcPr>
            <w:tcW w:w="850" w:type="dxa"/>
            <w:tcBorders>
              <w:top w:val="nil"/>
              <w:left w:val="nil"/>
              <w:bottom w:val="single" w:color="auto" w:sz="4" w:space="0"/>
              <w:right w:val="single" w:color="auto" w:sz="4" w:space="0"/>
            </w:tcBorders>
            <w:vAlign w:val="center"/>
          </w:tcPr>
          <w:p w14:paraId="72062713">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r>
              <w:rPr>
                <w:rFonts w:ascii="宋体" w:hAnsi="宋体" w:cs="宋体"/>
                <w:kern w:val="0"/>
                <w:sz w:val="18"/>
                <w:szCs w:val="18"/>
              </w:rPr>
              <w:t>%</w:t>
            </w:r>
          </w:p>
        </w:tc>
        <w:tc>
          <w:tcPr>
            <w:tcW w:w="851" w:type="dxa"/>
            <w:tcBorders>
              <w:top w:val="nil"/>
              <w:left w:val="nil"/>
              <w:bottom w:val="single" w:color="auto" w:sz="4" w:space="0"/>
              <w:right w:val="single" w:color="auto" w:sz="4" w:space="0"/>
            </w:tcBorders>
            <w:vAlign w:val="center"/>
          </w:tcPr>
          <w:p w14:paraId="1EDE018C">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75B6DA3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7" w:type="dxa"/>
            <w:gridSpan w:val="2"/>
            <w:tcBorders>
              <w:top w:val="nil"/>
              <w:left w:val="nil"/>
              <w:bottom w:val="single" w:color="auto" w:sz="4" w:space="0"/>
              <w:right w:val="single" w:color="auto" w:sz="4" w:space="0"/>
            </w:tcBorders>
            <w:vAlign w:val="center"/>
          </w:tcPr>
          <w:p w14:paraId="10EB9F5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7" w:type="dxa"/>
            <w:gridSpan w:val="2"/>
            <w:tcBorders>
              <w:top w:val="single" w:color="auto" w:sz="4" w:space="0"/>
              <w:left w:val="nil"/>
              <w:bottom w:val="single" w:color="auto" w:sz="4" w:space="0"/>
              <w:right w:val="single" w:color="auto" w:sz="4" w:space="0"/>
            </w:tcBorders>
            <w:vAlign w:val="center"/>
          </w:tcPr>
          <w:p w14:paraId="58B6BC4B">
            <w:pPr>
              <w:widowControl/>
              <w:spacing w:line="240" w:lineRule="exact"/>
              <w:jc w:val="center"/>
              <w:rPr>
                <w:rFonts w:ascii="宋体" w:hAnsi="宋体" w:cs="宋体"/>
                <w:kern w:val="0"/>
                <w:sz w:val="18"/>
                <w:szCs w:val="18"/>
              </w:rPr>
            </w:pPr>
          </w:p>
        </w:tc>
      </w:tr>
      <w:tr w14:paraId="5C69989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78AA52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5BE6CD5">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0DDC780A">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483DA1B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指标1：项目持续时间</w:t>
            </w:r>
          </w:p>
        </w:tc>
        <w:tc>
          <w:tcPr>
            <w:tcW w:w="850" w:type="dxa"/>
            <w:tcBorders>
              <w:top w:val="nil"/>
              <w:left w:val="nil"/>
              <w:bottom w:val="single" w:color="auto" w:sz="4" w:space="0"/>
              <w:right w:val="single" w:color="auto" w:sz="4" w:space="0"/>
            </w:tcBorders>
            <w:vAlign w:val="center"/>
          </w:tcPr>
          <w:p w14:paraId="503F9DDE">
            <w:pPr>
              <w:widowControl/>
              <w:spacing w:line="240" w:lineRule="exact"/>
              <w:jc w:val="center"/>
              <w:rPr>
                <w:rFonts w:ascii="宋体" w:hAnsi="宋体" w:cs="宋体"/>
                <w:kern w:val="0"/>
                <w:sz w:val="18"/>
                <w:szCs w:val="18"/>
              </w:rPr>
            </w:pPr>
            <w:r>
              <w:rPr>
                <w:rFonts w:hint="eastAsia" w:ascii="宋体" w:hAnsi="宋体" w:cs="宋体"/>
                <w:kern w:val="0"/>
                <w:sz w:val="18"/>
                <w:szCs w:val="18"/>
              </w:rPr>
              <w:t>1年</w:t>
            </w:r>
          </w:p>
        </w:tc>
        <w:tc>
          <w:tcPr>
            <w:tcW w:w="851" w:type="dxa"/>
            <w:tcBorders>
              <w:top w:val="nil"/>
              <w:left w:val="nil"/>
              <w:bottom w:val="single" w:color="auto" w:sz="4" w:space="0"/>
              <w:right w:val="single" w:color="auto" w:sz="4" w:space="0"/>
            </w:tcBorders>
            <w:vAlign w:val="center"/>
          </w:tcPr>
          <w:p w14:paraId="7690CCD2">
            <w:pPr>
              <w:widowControl/>
              <w:spacing w:line="240" w:lineRule="exact"/>
              <w:jc w:val="center"/>
              <w:rPr>
                <w:rFonts w:ascii="宋体" w:hAnsi="宋体" w:cs="宋体"/>
                <w:kern w:val="0"/>
                <w:sz w:val="18"/>
                <w:szCs w:val="18"/>
              </w:rPr>
            </w:pPr>
            <w:r>
              <w:rPr>
                <w:rFonts w:hint="eastAsia" w:ascii="宋体" w:hAnsi="宋体" w:cs="宋体"/>
                <w:kern w:val="0"/>
                <w:sz w:val="18"/>
                <w:szCs w:val="18"/>
              </w:rPr>
              <w:t>1年</w:t>
            </w:r>
          </w:p>
        </w:tc>
        <w:tc>
          <w:tcPr>
            <w:tcW w:w="567" w:type="dxa"/>
            <w:gridSpan w:val="2"/>
            <w:tcBorders>
              <w:top w:val="nil"/>
              <w:left w:val="nil"/>
              <w:bottom w:val="single" w:color="auto" w:sz="4" w:space="0"/>
              <w:right w:val="single" w:color="auto" w:sz="4" w:space="0"/>
            </w:tcBorders>
            <w:vAlign w:val="center"/>
          </w:tcPr>
          <w:p w14:paraId="184C5C7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7" w:type="dxa"/>
            <w:gridSpan w:val="2"/>
            <w:tcBorders>
              <w:top w:val="nil"/>
              <w:left w:val="nil"/>
              <w:bottom w:val="single" w:color="auto" w:sz="4" w:space="0"/>
              <w:right w:val="single" w:color="auto" w:sz="4" w:space="0"/>
            </w:tcBorders>
            <w:vAlign w:val="center"/>
          </w:tcPr>
          <w:p w14:paraId="638EEB6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7" w:type="dxa"/>
            <w:gridSpan w:val="2"/>
            <w:tcBorders>
              <w:top w:val="single" w:color="auto" w:sz="4" w:space="0"/>
              <w:left w:val="nil"/>
              <w:bottom w:val="single" w:color="auto" w:sz="4" w:space="0"/>
              <w:right w:val="single" w:color="auto" w:sz="4" w:space="0"/>
            </w:tcBorders>
            <w:vAlign w:val="center"/>
          </w:tcPr>
          <w:p w14:paraId="48B33B5C">
            <w:pPr>
              <w:widowControl/>
              <w:spacing w:line="240" w:lineRule="exact"/>
              <w:jc w:val="center"/>
              <w:rPr>
                <w:rFonts w:ascii="宋体" w:hAnsi="宋体" w:cs="宋体"/>
                <w:kern w:val="0"/>
                <w:sz w:val="18"/>
                <w:szCs w:val="18"/>
              </w:rPr>
            </w:pPr>
          </w:p>
        </w:tc>
      </w:tr>
      <w:tr w14:paraId="0AF4FD15">
        <w:tblPrEx>
          <w:tblCellMar>
            <w:top w:w="0" w:type="dxa"/>
            <w:left w:w="108" w:type="dxa"/>
            <w:bottom w:w="0" w:type="dxa"/>
            <w:right w:w="108" w:type="dxa"/>
          </w:tblCellMar>
        </w:tblPrEx>
        <w:trPr>
          <w:trHeight w:val="538" w:hRule="exact"/>
        </w:trPr>
        <w:tc>
          <w:tcPr>
            <w:tcW w:w="588" w:type="dxa"/>
            <w:vMerge w:val="continue"/>
            <w:tcBorders>
              <w:left w:val="single" w:color="auto" w:sz="4" w:space="0"/>
              <w:right w:val="single" w:color="auto" w:sz="4" w:space="0"/>
            </w:tcBorders>
            <w:vAlign w:val="center"/>
          </w:tcPr>
          <w:p w14:paraId="54609148">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vAlign w:val="center"/>
          </w:tcPr>
          <w:p w14:paraId="422BC7FF">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FCE9DF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vAlign w:val="center"/>
          </w:tcPr>
          <w:p w14:paraId="211804E1">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44A419D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w:t>
            </w:r>
            <w:r>
              <w:rPr>
                <w:rFonts w:ascii="宋体" w:hAnsi="宋体" w:cs="宋体"/>
                <w:color w:val="000000"/>
                <w:kern w:val="0"/>
                <w:sz w:val="18"/>
                <w:szCs w:val="18"/>
              </w:rPr>
              <w:t>的满意度</w:t>
            </w:r>
          </w:p>
        </w:tc>
        <w:tc>
          <w:tcPr>
            <w:tcW w:w="850" w:type="dxa"/>
            <w:tcBorders>
              <w:top w:val="nil"/>
              <w:left w:val="nil"/>
              <w:bottom w:val="single" w:color="auto" w:sz="4" w:space="0"/>
              <w:right w:val="single" w:color="auto" w:sz="4" w:space="0"/>
            </w:tcBorders>
            <w:vAlign w:val="center"/>
          </w:tcPr>
          <w:p w14:paraId="6D50F7F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851" w:type="dxa"/>
            <w:tcBorders>
              <w:top w:val="nil"/>
              <w:left w:val="nil"/>
              <w:bottom w:val="single" w:color="auto" w:sz="4" w:space="0"/>
              <w:right w:val="single" w:color="auto" w:sz="4" w:space="0"/>
            </w:tcBorders>
            <w:vAlign w:val="center"/>
          </w:tcPr>
          <w:p w14:paraId="315C957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62A330C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7" w:type="dxa"/>
            <w:gridSpan w:val="2"/>
            <w:tcBorders>
              <w:top w:val="nil"/>
              <w:left w:val="nil"/>
              <w:bottom w:val="single" w:color="auto" w:sz="4" w:space="0"/>
              <w:right w:val="single" w:color="auto" w:sz="4" w:space="0"/>
            </w:tcBorders>
            <w:vAlign w:val="center"/>
          </w:tcPr>
          <w:p w14:paraId="57A7BCC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7" w:type="dxa"/>
            <w:gridSpan w:val="2"/>
            <w:tcBorders>
              <w:top w:val="single" w:color="auto" w:sz="4" w:space="0"/>
              <w:left w:val="nil"/>
              <w:bottom w:val="single" w:color="auto" w:sz="4" w:space="0"/>
              <w:right w:val="single" w:color="auto" w:sz="4" w:space="0"/>
            </w:tcBorders>
            <w:vAlign w:val="center"/>
          </w:tcPr>
          <w:p w14:paraId="713EC793">
            <w:pPr>
              <w:widowControl/>
              <w:spacing w:line="240" w:lineRule="exact"/>
              <w:jc w:val="center"/>
              <w:rPr>
                <w:rFonts w:ascii="宋体" w:hAnsi="宋体" w:cs="宋体"/>
                <w:kern w:val="0"/>
                <w:sz w:val="18"/>
                <w:szCs w:val="18"/>
              </w:rPr>
            </w:pPr>
          </w:p>
        </w:tc>
      </w:tr>
      <w:tr w14:paraId="42BCAEA8">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289F24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4112404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67" w:type="dxa"/>
            <w:gridSpan w:val="2"/>
            <w:tcBorders>
              <w:top w:val="nil"/>
              <w:left w:val="nil"/>
              <w:bottom w:val="single" w:color="auto" w:sz="4" w:space="0"/>
              <w:right w:val="single" w:color="auto" w:sz="4" w:space="0"/>
            </w:tcBorders>
            <w:vAlign w:val="center"/>
          </w:tcPr>
          <w:p w14:paraId="27AD56FC">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10</w:t>
            </w:r>
          </w:p>
        </w:tc>
        <w:tc>
          <w:tcPr>
            <w:tcW w:w="1317" w:type="dxa"/>
            <w:gridSpan w:val="2"/>
            <w:tcBorders>
              <w:top w:val="single" w:color="auto" w:sz="4" w:space="0"/>
              <w:left w:val="nil"/>
              <w:bottom w:val="single" w:color="auto" w:sz="4" w:space="0"/>
              <w:right w:val="single" w:color="auto" w:sz="4" w:space="0"/>
            </w:tcBorders>
            <w:vAlign w:val="center"/>
          </w:tcPr>
          <w:p w14:paraId="72D69AD2">
            <w:pPr>
              <w:widowControl/>
              <w:spacing w:line="240" w:lineRule="exact"/>
              <w:jc w:val="center"/>
              <w:rPr>
                <w:rFonts w:ascii="宋体" w:hAnsi="宋体" w:cs="宋体"/>
                <w:kern w:val="0"/>
                <w:sz w:val="18"/>
                <w:szCs w:val="18"/>
              </w:rPr>
            </w:pPr>
          </w:p>
        </w:tc>
      </w:tr>
      <w:tr w14:paraId="2F67415C">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6C2D2C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3222783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67" w:type="dxa"/>
            <w:gridSpan w:val="2"/>
            <w:tcBorders>
              <w:top w:val="nil"/>
              <w:left w:val="nil"/>
              <w:bottom w:val="single" w:color="auto" w:sz="4" w:space="0"/>
              <w:right w:val="single" w:color="auto" w:sz="4" w:space="0"/>
            </w:tcBorders>
            <w:vAlign w:val="center"/>
          </w:tcPr>
          <w:p w14:paraId="318F7B64">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100</w:t>
            </w:r>
          </w:p>
        </w:tc>
        <w:tc>
          <w:tcPr>
            <w:tcW w:w="1317" w:type="dxa"/>
            <w:gridSpan w:val="2"/>
            <w:tcBorders>
              <w:top w:val="single" w:color="auto" w:sz="4" w:space="0"/>
              <w:left w:val="nil"/>
              <w:bottom w:val="single" w:color="auto" w:sz="4" w:space="0"/>
              <w:right w:val="single" w:color="auto" w:sz="4" w:space="0"/>
            </w:tcBorders>
            <w:vAlign w:val="center"/>
          </w:tcPr>
          <w:p w14:paraId="53CCC848">
            <w:pPr>
              <w:widowControl/>
              <w:spacing w:line="240" w:lineRule="exact"/>
              <w:jc w:val="center"/>
              <w:rPr>
                <w:rFonts w:ascii="宋体" w:hAnsi="宋体" w:cs="宋体"/>
                <w:kern w:val="0"/>
                <w:sz w:val="18"/>
                <w:szCs w:val="18"/>
              </w:rPr>
            </w:pPr>
          </w:p>
        </w:tc>
      </w:tr>
    </w:tbl>
    <w:p w14:paraId="44CE1265">
      <w:pPr>
        <w:rPr>
          <w:szCs w:val="21"/>
        </w:rPr>
      </w:pPr>
      <w:r>
        <w:rPr>
          <w:rFonts w:hint="eastAsia"/>
          <w:szCs w:val="21"/>
        </w:rPr>
        <w:t>注：其中预算执行率固定为10分，其中各项指标90分，总分100分。</w:t>
      </w:r>
    </w:p>
    <w:p w14:paraId="16F6FDD1">
      <w:pPr>
        <w:rPr>
          <w:rFonts w:ascii="黑体" w:hAnsi="黑体" w:eastAsia="黑体"/>
          <w:sz w:val="32"/>
        </w:rPr>
      </w:pPr>
    </w:p>
    <w:p w14:paraId="7F1174F3">
      <w:pPr>
        <w:spacing w:line="560" w:lineRule="exact"/>
        <w:rPr>
          <w:rFonts w:ascii="仿宋" w:hAnsi="仿宋" w:eastAsia="仿宋" w:cs="黑体"/>
          <w:kern w:val="0"/>
          <w:sz w:val="32"/>
          <w:szCs w:val="32"/>
        </w:rPr>
      </w:pPr>
    </w:p>
    <w:p w14:paraId="04CAFBB1">
      <w:pPr>
        <w:spacing w:line="560" w:lineRule="exact"/>
        <w:rPr>
          <w:rFonts w:ascii="仿宋" w:hAnsi="仿宋" w:eastAsia="仿宋" w:cs="黑体"/>
          <w:kern w:val="0"/>
          <w:sz w:val="32"/>
          <w:szCs w:val="32"/>
        </w:rPr>
      </w:pPr>
    </w:p>
    <w:p w14:paraId="5D715400">
      <w:pPr>
        <w:spacing w:line="560" w:lineRule="exact"/>
        <w:rPr>
          <w:rFonts w:ascii="仿宋" w:hAnsi="仿宋" w:eastAsia="仿宋" w:cs="黑体"/>
          <w:kern w:val="0"/>
          <w:sz w:val="32"/>
          <w:szCs w:val="32"/>
        </w:rPr>
      </w:pPr>
    </w:p>
    <w:p w14:paraId="1ADE1F7A">
      <w:pPr>
        <w:ind w:firstLine="720" w:firstLineChars="200"/>
        <w:jc w:val="center"/>
        <w:rPr>
          <w:rFonts w:ascii="宋体" w:hAnsi="宋体"/>
          <w:sz w:val="36"/>
          <w:szCs w:val="36"/>
        </w:rPr>
      </w:pPr>
      <w:r>
        <w:rPr>
          <w:rFonts w:hint="eastAsia" w:ascii="宋体" w:hAnsi="宋体"/>
          <w:sz w:val="36"/>
          <w:szCs w:val="36"/>
        </w:rPr>
        <w:t>2019年农机补贴绩效管理自评报告</w:t>
      </w:r>
    </w:p>
    <w:p w14:paraId="1186AF5C">
      <w:pPr>
        <w:ind w:firstLine="640" w:firstLineChars="200"/>
        <w:rPr>
          <w:rFonts w:ascii="仿宋" w:hAnsi="仿宋" w:eastAsia="仿宋"/>
          <w:sz w:val="32"/>
          <w:szCs w:val="32"/>
        </w:rPr>
      </w:pPr>
      <w:r>
        <w:rPr>
          <w:rFonts w:hint="eastAsia" w:ascii="仿宋" w:hAnsi="仿宋" w:eastAsia="仿宋"/>
          <w:sz w:val="32"/>
          <w:szCs w:val="32"/>
        </w:rPr>
        <w:t>为了切实加强遵化市农机购置补贴工作的管理，确保国家强农惠农富民政策落到实处，根据</w:t>
      </w:r>
      <w:r>
        <w:rPr>
          <w:rFonts w:hint="eastAsia" w:ascii="仿宋" w:hAnsi="仿宋" w:eastAsia="仿宋"/>
          <w:sz w:val="32"/>
          <w:szCs w:val="32"/>
          <w:lang w:eastAsia="zh-CN"/>
        </w:rPr>
        <w:t>省农业农村厅</w:t>
      </w:r>
      <w:r>
        <w:rPr>
          <w:rFonts w:hint="eastAsia" w:ascii="仿宋" w:hAnsi="仿宋" w:eastAsia="仿宋"/>
          <w:sz w:val="32"/>
          <w:szCs w:val="32"/>
        </w:rPr>
        <w:t>和唐山市农业农村局有关农机补贴工作精神要求，结合我市农机实际，对2019年农机购置补贴工作开展了自查，自评打分98分，现就2019年农机购置补贴工作情况和自查情况汇报如下：</w:t>
      </w:r>
    </w:p>
    <w:p w14:paraId="5F601CEF">
      <w:pPr>
        <w:ind w:firstLine="640" w:firstLineChars="200"/>
        <w:rPr>
          <w:rFonts w:ascii="仿宋" w:hAnsi="仿宋" w:eastAsia="仿宋"/>
          <w:sz w:val="32"/>
          <w:szCs w:val="32"/>
        </w:rPr>
      </w:pPr>
      <w:r>
        <w:rPr>
          <w:rFonts w:hint="eastAsia" w:ascii="仿宋" w:hAnsi="仿宋" w:eastAsia="仿宋"/>
          <w:sz w:val="32"/>
          <w:szCs w:val="32"/>
        </w:rPr>
        <w:t>一、农机购置补贴工作基本情况</w:t>
      </w:r>
    </w:p>
    <w:p w14:paraId="5BE8FE9F">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为了加强国家农机购置补贴工作的落实，认真落实廉政风险防控制度，我局联合市政府下发了《2019年遵化市农业机械购置补贴实施方案》，成立了以政府分管领导为组长，农业农村局局长为副组长，财政局、农机管理科为成员的农机购置补贴工作领导小组。2019年，我市共补贴机具888台</w:t>
      </w:r>
    </w:p>
    <w:p w14:paraId="7C8E697C">
      <w:pPr>
        <w:spacing w:line="560" w:lineRule="exact"/>
        <w:rPr>
          <w:rFonts w:ascii="仿宋" w:hAnsi="仿宋" w:eastAsia="仿宋"/>
          <w:sz w:val="32"/>
          <w:szCs w:val="32"/>
        </w:rPr>
      </w:pPr>
      <w:r>
        <w:rPr>
          <w:rFonts w:hint="eastAsia" w:ascii="仿宋" w:hAnsi="仿宋" w:eastAsia="仿宋"/>
          <w:sz w:val="32"/>
          <w:szCs w:val="32"/>
        </w:rPr>
        <w:t>套，补贴金额536.01万元，受益农户752户。</w:t>
      </w:r>
    </w:p>
    <w:p w14:paraId="4C027E88">
      <w:pPr>
        <w:ind w:firstLine="640" w:firstLineChars="200"/>
        <w:rPr>
          <w:rFonts w:ascii="仿宋" w:hAnsi="仿宋" w:eastAsia="仿宋"/>
          <w:sz w:val="32"/>
          <w:szCs w:val="32"/>
        </w:rPr>
      </w:pPr>
      <w:r>
        <w:rPr>
          <w:rFonts w:hint="eastAsia" w:ascii="仿宋" w:hAnsi="仿宋" w:eastAsia="仿宋"/>
          <w:sz w:val="32"/>
          <w:szCs w:val="32"/>
        </w:rPr>
        <w:t>二、自评情况</w:t>
      </w:r>
    </w:p>
    <w:p w14:paraId="764D29F4">
      <w:pPr>
        <w:ind w:firstLine="480" w:firstLineChars="150"/>
        <w:rPr>
          <w:rFonts w:ascii="仿宋" w:hAnsi="仿宋" w:eastAsia="仿宋"/>
          <w:sz w:val="32"/>
          <w:szCs w:val="32"/>
        </w:rPr>
      </w:pPr>
      <w:r>
        <w:rPr>
          <w:rFonts w:hint="eastAsia" w:ascii="仿宋" w:hAnsi="仿宋" w:eastAsia="仿宋"/>
          <w:sz w:val="32"/>
          <w:szCs w:val="32"/>
        </w:rPr>
        <w:t>（一）制度建设情况，自评10分。</w:t>
      </w:r>
    </w:p>
    <w:p w14:paraId="662698F6">
      <w:pPr>
        <w:ind w:firstLine="640" w:firstLineChars="200"/>
        <w:rPr>
          <w:rFonts w:ascii="仿宋" w:hAnsi="仿宋" w:eastAsia="仿宋"/>
          <w:sz w:val="32"/>
          <w:szCs w:val="32"/>
        </w:rPr>
      </w:pPr>
      <w:r>
        <w:rPr>
          <w:rFonts w:hint="eastAsia" w:ascii="仿宋" w:hAnsi="仿宋" w:eastAsia="仿宋"/>
          <w:sz w:val="32"/>
          <w:szCs w:val="32"/>
        </w:rPr>
        <w:t>在农机补贴政策落实中我市认真执行省制定的资金使用管理、违规处理、机具核验、绩效考核、报废更新试点工作等规章制度，制定了内控、信息公开、违规查处、投诉处理、档案管理等管理制度并实施：</w:t>
      </w:r>
    </w:p>
    <w:p w14:paraId="0D96FD95">
      <w:pPr>
        <w:ind w:firstLine="640" w:firstLineChars="200"/>
        <w:rPr>
          <w:rFonts w:ascii="仿宋" w:hAnsi="仿宋" w:eastAsia="仿宋"/>
          <w:sz w:val="32"/>
          <w:szCs w:val="32"/>
        </w:rPr>
      </w:pPr>
      <w:r>
        <w:rPr>
          <w:rFonts w:hint="eastAsia" w:ascii="仿宋" w:hAnsi="仿宋" w:eastAsia="仿宋"/>
          <w:sz w:val="32"/>
          <w:szCs w:val="32"/>
        </w:rPr>
        <w:t>1、在资金使用管理方面，依据国家、省资金管理办法和年度补贴实施方案，结合遵化市农机化发展的实际情况，制定了《遵化市农机购置补贴资金管理制度》，在实施中严格按照制度规定实施，结合市政府制定了《遵化市2019年农机购置补贴实施方案》。</w:t>
      </w:r>
    </w:p>
    <w:p w14:paraId="673616BA">
      <w:pPr>
        <w:ind w:firstLine="640" w:firstLineChars="200"/>
        <w:rPr>
          <w:rFonts w:ascii="仿宋" w:hAnsi="仿宋" w:eastAsia="仿宋"/>
          <w:sz w:val="32"/>
          <w:szCs w:val="32"/>
        </w:rPr>
      </w:pPr>
      <w:r>
        <w:rPr>
          <w:rFonts w:hint="eastAsia" w:ascii="仿宋" w:hAnsi="仿宋" w:eastAsia="仿宋"/>
          <w:sz w:val="32"/>
          <w:szCs w:val="32"/>
        </w:rPr>
        <w:t>2、违规处理方面，制定了《遵化市农机补贴违规处理制度》，在农机补贴实施的每一道程序都认真督导检查。</w:t>
      </w:r>
    </w:p>
    <w:p w14:paraId="684601F9">
      <w:pPr>
        <w:ind w:firstLine="640" w:firstLineChars="200"/>
        <w:rPr>
          <w:rFonts w:ascii="仿宋" w:hAnsi="仿宋" w:eastAsia="仿宋"/>
          <w:sz w:val="32"/>
          <w:szCs w:val="32"/>
        </w:rPr>
      </w:pPr>
      <w:r>
        <w:rPr>
          <w:rFonts w:hint="eastAsia" w:ascii="仿宋" w:hAnsi="仿宋" w:eastAsia="仿宋"/>
          <w:sz w:val="32"/>
          <w:szCs w:val="32"/>
        </w:rPr>
        <w:t>3、机具核实方面，制定了《遵化市农机购置补贴机具核实制度》，在机具核实中，严格按照制度要求，安排了专门进行机具核实工作人员，采取双人双岗，在实施补贴过程严格执行了机具的标志标识规范要求，对每一台机具，都按照补贴系统中补贴机具的参数配置及外观认真核实，并人机合影；纳入牌证管理的拖拉机、联合收割机在办理补贴前，即先完成注册登记手续，挂牌率达到100%。</w:t>
      </w:r>
    </w:p>
    <w:p w14:paraId="641519E3">
      <w:pPr>
        <w:ind w:firstLine="640" w:firstLineChars="200"/>
        <w:rPr>
          <w:rFonts w:ascii="仿宋" w:hAnsi="仿宋" w:eastAsia="仿宋"/>
          <w:sz w:val="32"/>
          <w:szCs w:val="32"/>
        </w:rPr>
      </w:pPr>
      <w:r>
        <w:rPr>
          <w:rFonts w:hint="eastAsia" w:ascii="仿宋" w:hAnsi="仿宋" w:eastAsia="仿宋"/>
          <w:sz w:val="32"/>
          <w:szCs w:val="32"/>
        </w:rPr>
        <w:t>4、绩效考核方面，按照上级要求我市成立了以遵化市农业农村局局长为组长的绩效管理领导小组，制定了《遵化市农机购置补贴绩效管理制度》、《遵化市农机购置补贴政策落实绩效管理工作实施方案》。</w:t>
      </w:r>
    </w:p>
    <w:p w14:paraId="4F9004CD">
      <w:pPr>
        <w:ind w:firstLine="640" w:firstLineChars="200"/>
        <w:rPr>
          <w:rFonts w:ascii="仿宋" w:hAnsi="仿宋" w:eastAsia="仿宋"/>
          <w:sz w:val="32"/>
          <w:szCs w:val="32"/>
        </w:rPr>
      </w:pPr>
      <w:r>
        <w:rPr>
          <w:rFonts w:hint="eastAsia" w:ascii="仿宋" w:hAnsi="仿宋" w:eastAsia="仿宋"/>
          <w:sz w:val="32"/>
          <w:szCs w:val="32"/>
        </w:rPr>
        <w:t>5、实施操作流程方面，我市农业农村局制定了《遵化市农机购置补贴实施操作流程管理制度》，主内容包括：</w:t>
      </w:r>
      <w:r>
        <w:rPr>
          <w:rFonts w:hint="eastAsia" w:ascii="仿宋" w:hAnsi="仿宋" w:eastAsia="仿宋" w:cs="宋体"/>
          <w:sz w:val="32"/>
          <w:szCs w:val="32"/>
        </w:rPr>
        <w:t>制定年度农</w:t>
      </w:r>
      <w:r>
        <w:rPr>
          <w:rFonts w:hint="eastAsia" w:ascii="仿宋" w:hAnsi="仿宋" w:eastAsia="仿宋"/>
          <w:sz w:val="32"/>
          <w:szCs w:val="32"/>
        </w:rPr>
        <w:t>机购置补贴资金使用实施方案，</w:t>
      </w:r>
      <w:r>
        <w:rPr>
          <w:rFonts w:hint="eastAsia" w:ascii="仿宋" w:hAnsi="仿宋" w:eastAsia="仿宋" w:cs="宋体"/>
          <w:sz w:val="32"/>
          <w:szCs w:val="32"/>
        </w:rPr>
        <w:t>宣传补</w:t>
      </w:r>
      <w:r>
        <w:rPr>
          <w:rFonts w:hint="eastAsia" w:ascii="仿宋" w:hAnsi="仿宋" w:eastAsia="仿宋"/>
          <w:sz w:val="32"/>
          <w:szCs w:val="32"/>
        </w:rPr>
        <w:t>贴政策</w:t>
      </w:r>
      <w:r>
        <w:rPr>
          <w:rFonts w:hint="eastAsia" w:ascii="仿宋" w:hAnsi="仿宋" w:eastAsia="仿宋" w:cs="宋体"/>
          <w:sz w:val="32"/>
          <w:szCs w:val="32"/>
        </w:rPr>
        <w:t>，受理购机申请，审核确定补贴对象，核发指标确认通知书，</w:t>
      </w:r>
      <w:r>
        <w:rPr>
          <w:rFonts w:hint="eastAsia" w:ascii="仿宋" w:hAnsi="仿宋" w:eastAsia="仿宋"/>
          <w:sz w:val="32"/>
          <w:szCs w:val="32"/>
        </w:rPr>
        <w:t>农民全额购机</w:t>
      </w:r>
      <w:r>
        <w:rPr>
          <w:rFonts w:hint="eastAsia" w:ascii="仿宋" w:hAnsi="仿宋" w:eastAsia="仿宋" w:cs="宋体"/>
          <w:sz w:val="32"/>
          <w:szCs w:val="32"/>
        </w:rPr>
        <w:t>，补贴机具核实，购机者公示，监督检查，拨付补贴资金</w:t>
      </w:r>
      <w:r>
        <w:rPr>
          <w:rFonts w:hint="eastAsia" w:ascii="仿宋" w:hAnsi="仿宋" w:eastAsia="仿宋"/>
          <w:sz w:val="32"/>
          <w:szCs w:val="32"/>
        </w:rPr>
        <w:t>。并将具体操作流程在遵化市农业信息网和公开栏进行了公告。在农机补贴工作实施过程中，我市严格按照制度实施。</w:t>
      </w:r>
    </w:p>
    <w:p w14:paraId="02C08787">
      <w:pPr>
        <w:ind w:firstLine="640" w:firstLineChars="200"/>
        <w:rPr>
          <w:rFonts w:ascii="仿宋" w:hAnsi="仿宋" w:eastAsia="仿宋"/>
          <w:sz w:val="32"/>
          <w:szCs w:val="32"/>
        </w:rPr>
      </w:pPr>
      <w:r>
        <w:rPr>
          <w:rFonts w:hint="eastAsia" w:ascii="仿宋" w:hAnsi="仿宋" w:eastAsia="仿宋"/>
          <w:sz w:val="32"/>
          <w:szCs w:val="32"/>
        </w:rPr>
        <w:t>6、信息公开方面，按照农业部《关于深入推进农机购置补贴政策信息公开工作的通知》（农机发【2011】33号，河北省农业厅《关于印发农机购置补贴相关制度的通知》（冀农机发【2012】2号文件要求，制定了《遵化市农机补贴信息公开制度》。在具体实施中，按照管理办法中规定的公开内容，公开渠道，公开的时效性将补贴政策、购机户信息进行了公开公示。</w:t>
      </w:r>
    </w:p>
    <w:p w14:paraId="0B19C7AA">
      <w:pPr>
        <w:ind w:firstLine="640" w:firstLineChars="200"/>
        <w:rPr>
          <w:rFonts w:ascii="仿宋" w:hAnsi="仿宋" w:eastAsia="仿宋"/>
          <w:sz w:val="32"/>
          <w:szCs w:val="32"/>
        </w:rPr>
      </w:pPr>
      <w:r>
        <w:rPr>
          <w:rFonts w:hint="eastAsia" w:ascii="仿宋" w:hAnsi="仿宋" w:eastAsia="仿宋"/>
          <w:sz w:val="32"/>
          <w:szCs w:val="32"/>
        </w:rPr>
        <w:t>7、违规查处方面，制定了《遵化市农机补贴管理责任追究制度》。</w:t>
      </w:r>
    </w:p>
    <w:p w14:paraId="5CEEE7DB">
      <w:pPr>
        <w:ind w:firstLine="640" w:firstLineChars="200"/>
        <w:rPr>
          <w:rFonts w:ascii="仿宋" w:hAnsi="仿宋" w:eastAsia="仿宋"/>
          <w:sz w:val="32"/>
          <w:szCs w:val="32"/>
        </w:rPr>
      </w:pPr>
      <w:r>
        <w:rPr>
          <w:rFonts w:hint="eastAsia" w:ascii="仿宋" w:hAnsi="仿宋" w:eastAsia="仿宋"/>
          <w:sz w:val="32"/>
          <w:szCs w:val="32"/>
        </w:rPr>
        <w:t>8、投诉处理方面，按照农业部关于印发《农业机械质量投诉监督工作管理办法》（农机发[2008]1号）、《河北省农业厅关于印发农机购置补贴相关制度的通知》冀农机发〔2012〕2号等相关法律法规，制定了《遵化市农机补贴机械的质量投诉的管理办法》，并制定了投诉受理书，挂在醒目位置，并在遵化市农业信息网上向社会公布了投诉受理电话。</w:t>
      </w:r>
    </w:p>
    <w:p w14:paraId="12D1D40E">
      <w:pPr>
        <w:ind w:firstLine="640" w:firstLineChars="200"/>
        <w:rPr>
          <w:rFonts w:ascii="仿宋" w:hAnsi="仿宋" w:eastAsia="仿宋"/>
          <w:sz w:val="32"/>
          <w:szCs w:val="32"/>
        </w:rPr>
      </w:pPr>
      <w:r>
        <w:rPr>
          <w:rFonts w:hint="eastAsia" w:ascii="仿宋" w:hAnsi="仿宋" w:eastAsia="仿宋"/>
          <w:sz w:val="32"/>
          <w:szCs w:val="32"/>
        </w:rPr>
        <w:t>9、档案管理方面，制定了《遵化市农机补贴档案管理制度》。农机补贴工作结束后对纸质档案和电子档案进行整理，装订成册。</w:t>
      </w:r>
    </w:p>
    <w:p w14:paraId="666B621C">
      <w:pPr>
        <w:ind w:firstLine="640" w:firstLineChars="200"/>
        <w:rPr>
          <w:rFonts w:ascii="仿宋" w:hAnsi="仿宋" w:eastAsia="仿宋"/>
          <w:sz w:val="32"/>
          <w:szCs w:val="32"/>
        </w:rPr>
      </w:pPr>
      <w:r>
        <w:rPr>
          <w:rFonts w:hint="eastAsia" w:ascii="仿宋" w:hAnsi="仿宋" w:eastAsia="仿宋"/>
          <w:sz w:val="32"/>
          <w:szCs w:val="32"/>
        </w:rPr>
        <w:t>（二）、补贴关键环节管理，自评20分。</w:t>
      </w:r>
    </w:p>
    <w:p w14:paraId="1278BA87">
      <w:pPr>
        <w:ind w:firstLine="640" w:firstLineChars="200"/>
        <w:rPr>
          <w:rFonts w:ascii="仿宋" w:hAnsi="仿宋" w:eastAsia="仿宋"/>
          <w:sz w:val="32"/>
          <w:szCs w:val="32"/>
        </w:rPr>
      </w:pPr>
      <w:r>
        <w:rPr>
          <w:rFonts w:hint="eastAsia" w:ascii="仿宋" w:hAnsi="仿宋" w:eastAsia="仿宋"/>
          <w:sz w:val="32"/>
          <w:szCs w:val="32"/>
        </w:rPr>
        <w:t>1、省、市农机补贴会议结束后，我局成立了以主管副市长为组长，市农业农村局局长、财政局长为副组长，分管局长和财政局农业科、农机管理科长为成员的遵化市农机补贴领导小组，领导小组根据我市实际，对资金分配使用、优先条件、购机台数、机具核实、资金打卡情况进行了共同研究。制定了《遵化市2019年农机购置补贴实施方案》，经市局审核结合市政府办下文发至各乡镇。</w:t>
      </w:r>
    </w:p>
    <w:p w14:paraId="19487BCB">
      <w:pPr>
        <w:spacing w:line="560" w:lineRule="exact"/>
        <w:ind w:firstLine="640" w:firstLineChars="200"/>
        <w:rPr>
          <w:rFonts w:ascii="仿宋" w:hAnsi="仿宋" w:eastAsia="仿宋"/>
          <w:sz w:val="32"/>
          <w:szCs w:val="32"/>
        </w:rPr>
      </w:pPr>
      <w:r>
        <w:rPr>
          <w:rFonts w:hint="eastAsia" w:ascii="仿宋" w:hAnsi="仿宋" w:eastAsia="仿宋"/>
          <w:sz w:val="32"/>
          <w:szCs w:val="32"/>
        </w:rPr>
        <w:t>2、合理使用资金</w:t>
      </w:r>
    </w:p>
    <w:p w14:paraId="41844750">
      <w:pPr>
        <w:spacing w:line="570" w:lineRule="exact"/>
        <w:ind w:firstLine="640"/>
        <w:rPr>
          <w:rFonts w:ascii="仿宋" w:hAnsi="仿宋" w:eastAsia="仿宋"/>
          <w:sz w:val="32"/>
          <w:szCs w:val="32"/>
        </w:rPr>
      </w:pPr>
      <w:r>
        <w:rPr>
          <w:rFonts w:hint="eastAsia" w:ascii="仿宋" w:hAnsi="仿宋" w:eastAsia="仿宋"/>
          <w:sz w:val="32"/>
          <w:szCs w:val="32"/>
        </w:rPr>
        <w:t>深入贯彻落实党的十九大和省委九届六次全会精神，紧紧围绕实施乡村振兴战略，深化“放管服”改革精神，以推进农业供给侧结构性改革和促进农业机械化全程全面高质高效发展为基本要求，突出重点，全力保障粮食和主要农产品生产全程机械化的需求，为粮食安全和主要农产品供给提供有效支撑。坚持绿色生态导向，大力推广节能环保、精准高效农业机械化技术，促进农业绿色发展；推动科技创新，加快技术先进农机产品推广，促进农机工业转型升级，提升农机作业质量；推动普惠共享，推进补贴范围内机具敞开补贴，促进农机社会化服务，切实增强政策获得感；创新组织管理，着力提升制度化、信息化、便利化水平，严惩失信违规行为，严防系统性违规风险，确保政策规范廉洁高效实施，不断提升公众满意度和政策实现度。</w:t>
      </w:r>
    </w:p>
    <w:p w14:paraId="5692A48F">
      <w:pPr>
        <w:spacing w:line="560" w:lineRule="exact"/>
        <w:ind w:firstLine="640" w:firstLineChars="200"/>
        <w:rPr>
          <w:rFonts w:ascii="仿宋" w:hAnsi="仿宋" w:eastAsia="仿宋"/>
          <w:sz w:val="32"/>
          <w:szCs w:val="32"/>
        </w:rPr>
      </w:pPr>
      <w:r>
        <w:rPr>
          <w:rFonts w:hint="eastAsia" w:ascii="仿宋" w:hAnsi="仿宋" w:eastAsia="仿宋"/>
          <w:sz w:val="32"/>
          <w:szCs w:val="32"/>
        </w:rPr>
        <w:t>3、操作程序</w:t>
      </w:r>
    </w:p>
    <w:p w14:paraId="3361196F">
      <w:pPr>
        <w:spacing w:line="570" w:lineRule="exact"/>
        <w:ind w:firstLine="640" w:firstLineChars="200"/>
        <w:rPr>
          <w:rFonts w:ascii="仿宋" w:hAnsi="仿宋" w:eastAsia="仿宋"/>
          <w:sz w:val="32"/>
          <w:szCs w:val="32"/>
        </w:rPr>
      </w:pPr>
      <w:r>
        <w:rPr>
          <w:rFonts w:hint="eastAsia" w:ascii="仿宋" w:hAnsi="仿宋" w:eastAsia="仿宋"/>
          <w:bCs/>
          <w:sz w:val="32"/>
          <w:szCs w:val="32"/>
        </w:rPr>
        <w:t>（1）购机申请。</w:t>
      </w:r>
      <w:r>
        <w:rPr>
          <w:rFonts w:hint="eastAsia" w:ascii="仿宋" w:hAnsi="仿宋" w:eastAsia="仿宋"/>
          <w:sz w:val="32"/>
          <w:szCs w:val="32"/>
        </w:rPr>
        <w:t>购机者自主向市农业农村局提出补贴资金申领事项，按规定提交申请资料。申请资料包括：所购机具、购机发票及购机者第二代身份证、银行卡（折）等有效证件（新型农业经营主体需提供营业执照、法人证书、机构代码证、银行开户证明、土地承包（流转）合同等相关材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推广使用手机 APP（含人脸识别）等信息化技术，开展非现场补贴申请、补贴机具核验预约等服务，因地制宜开展补贴办理“一站式”、进村入户等服务。</w:t>
      </w:r>
    </w:p>
    <w:p w14:paraId="7A2D1EA3">
      <w:pPr>
        <w:spacing w:line="560" w:lineRule="exact"/>
        <w:ind w:firstLine="640" w:firstLineChars="200"/>
        <w:rPr>
          <w:rFonts w:ascii="仿宋" w:hAnsi="仿宋" w:eastAsia="仿宋"/>
          <w:bCs/>
          <w:sz w:val="32"/>
          <w:szCs w:val="32"/>
        </w:rPr>
      </w:pPr>
      <w:r>
        <w:rPr>
          <w:rFonts w:hint="eastAsia" w:ascii="仿宋" w:hAnsi="仿宋" w:eastAsia="仿宋"/>
          <w:bCs/>
          <w:sz w:val="32"/>
          <w:szCs w:val="32"/>
        </w:rPr>
        <w:t>（2）确定补贴对象。</w:t>
      </w:r>
    </w:p>
    <w:p w14:paraId="18111C7B">
      <w:pPr>
        <w:widowControl/>
        <w:spacing w:line="570" w:lineRule="exact"/>
        <w:ind w:firstLine="645"/>
        <w:jc w:val="left"/>
        <w:rPr>
          <w:rFonts w:ascii="仿宋" w:hAnsi="仿宋" w:eastAsia="仿宋"/>
          <w:bCs/>
          <w:sz w:val="32"/>
          <w:szCs w:val="32"/>
        </w:rPr>
      </w:pPr>
      <w:r>
        <w:rPr>
          <w:rFonts w:hint="eastAsia" w:ascii="仿宋" w:hAnsi="仿宋" w:eastAsia="仿宋"/>
          <w:bCs/>
          <w:sz w:val="32"/>
          <w:szCs w:val="32"/>
        </w:rPr>
        <w:t>补贴对象为从事农业生产的遵化籍市民和农业生产经营组织（以下简称“购机者”），其中农业生产经营组织包括农村集体经济组织、农民专业合作经济组织、农业企业和其他从事农业生产经营的组织（租赁公司不在此列）。</w:t>
      </w:r>
    </w:p>
    <w:p w14:paraId="4B3591D4">
      <w:pPr>
        <w:spacing w:line="570" w:lineRule="exact"/>
        <w:ind w:firstLine="643"/>
        <w:rPr>
          <w:rFonts w:ascii="仿宋" w:hAnsi="仿宋" w:eastAsia="仿宋"/>
          <w:sz w:val="32"/>
          <w:szCs w:val="32"/>
        </w:rPr>
      </w:pPr>
      <w:r>
        <w:rPr>
          <w:rFonts w:hint="eastAsia" w:ascii="仿宋" w:hAnsi="仿宋" w:eastAsia="仿宋"/>
          <w:sz w:val="32"/>
          <w:szCs w:val="32"/>
        </w:rPr>
        <w:t>（3）自主购机。购机者可在省域内自主选机购机，也可通过企业直销、网络营销等方式购机，并索取正式发票，发票上需注明机具名称、型号、实际销售价格、补贴对象姓名及身份证（或组织机构证）、机具编号等信息。购机者对购机行为和购买机具的真实性负责，承担相应责任义务。鼓励非现金方式支付购机款，便于购置行为及资金往来全程留痕。购机者对其购置的补贴机具拥有所有权，可自主使用、依法依规处置。</w:t>
      </w:r>
    </w:p>
    <w:p w14:paraId="66AA816E">
      <w:pPr>
        <w:spacing w:line="560" w:lineRule="exact"/>
        <w:ind w:firstLine="640" w:firstLineChars="200"/>
        <w:rPr>
          <w:rFonts w:ascii="仿宋" w:hAnsi="仿宋" w:eastAsia="仿宋"/>
          <w:bCs/>
          <w:sz w:val="32"/>
          <w:szCs w:val="32"/>
        </w:rPr>
      </w:pPr>
      <w:r>
        <w:rPr>
          <w:rFonts w:hint="eastAsia" w:ascii="仿宋" w:hAnsi="仿宋" w:eastAsia="仿宋"/>
          <w:sz w:val="32"/>
          <w:szCs w:val="32"/>
        </w:rPr>
        <w:t xml:space="preserve"> （4）机具核实。农民购机后，持购机发票、所购机具到农业农村局核实，按照《补贴额一览表》中标注的基本配置和参数和补贴系统中机具图片对照补贴机具的规格型号和参数，逐台核实，人机合影。牌证管理机具先到市农机监理机关办理登记备案手续，然后人机合影给予核实；对于大型不能自走机具或是正在作业的机具则上门核实，方便购机户。在机具核实过程中，严格按照省方案要求，补贴机具须在明显位置标识生产企业、产品名称和型号、出厂编号、生产日期、执行标准等信息的永久性铭牌，否则不予核实。</w:t>
      </w:r>
      <w:r>
        <w:rPr>
          <w:rFonts w:hint="eastAsia" w:ascii="仿宋" w:hAnsi="仿宋" w:eastAsia="仿宋"/>
          <w:bCs/>
          <w:sz w:val="32"/>
          <w:szCs w:val="32"/>
        </w:rPr>
        <w:t>所有机械都要逐台核实，做到“见人、见机、见票”和“人机合影、签字确认”。农机生产企业或经销商对提供的产品信息一致性、真实性负责并配合、协助做好机具核验工作，确保补贴机具信息审验准确无误。</w:t>
      </w:r>
    </w:p>
    <w:p w14:paraId="6E8FCF6F">
      <w:pPr>
        <w:spacing w:line="560" w:lineRule="exact"/>
        <w:ind w:firstLine="640" w:firstLineChars="200"/>
        <w:rPr>
          <w:rFonts w:ascii="仿宋" w:hAnsi="仿宋" w:eastAsia="仿宋"/>
          <w:sz w:val="32"/>
          <w:szCs w:val="32"/>
        </w:rPr>
      </w:pPr>
      <w:r>
        <w:rPr>
          <w:rFonts w:hint="eastAsia" w:ascii="仿宋" w:hAnsi="仿宋" w:eastAsia="仿宋"/>
          <w:sz w:val="32"/>
          <w:szCs w:val="32"/>
        </w:rPr>
        <w:t>（5）申请结算。补贴对象在规定的申请结算时间内，向农业农村局提交《指标确认通知书》、《资金申请表》、本人身份证明材料（个人为身份证、农业生产经营组织为经有关部门登记或批准的证明）原件和复印件、购机发票及复印件、补贴对象个人账号（须办理上牌入户的按规定办理并提供相关证明材料）等材料，申请结算补贴资金。</w:t>
      </w:r>
    </w:p>
    <w:p w14:paraId="0A7E5CD2">
      <w:pPr>
        <w:spacing w:line="560" w:lineRule="exact"/>
        <w:ind w:firstLine="640" w:firstLineChars="200"/>
        <w:rPr>
          <w:rFonts w:ascii="仿宋" w:hAnsi="仿宋" w:eastAsia="仿宋"/>
          <w:sz w:val="32"/>
          <w:szCs w:val="32"/>
        </w:rPr>
      </w:pPr>
      <w:r>
        <w:rPr>
          <w:rFonts w:hint="eastAsia" w:ascii="仿宋" w:hAnsi="仿宋" w:eastAsia="仿宋"/>
          <w:sz w:val="32"/>
          <w:szCs w:val="32"/>
        </w:rPr>
        <w:t>（6）结算审核。农业农村局受理补贴对象的申请材料，现场核对后，直接在发票原件上注明“已核实相符”字样，由审核责任人署名并复印留存后，及时将发票原件和身份证明材料原件退还补贴对象。然后将补贴对象名单、所购机具型号、机具编号、补贴额等信息在遵化市农业信息网公示7天。公示结束后，农牧局出具结算审核意见，向财政局申请办理结算事项。</w:t>
      </w:r>
    </w:p>
    <w:p w14:paraId="0EDCA18C">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（7）拨付资金。市农业农村局在受理购机者补贴申请后，应于 30 个工作日（不含公示时间）内完成形式审核，且经公示无异议，送市财政局；市财政局根据农业农村局提供的材料依据，对符合要求的于30 个工作日内通过国库集中支付的方式兑付资金；对不符合要求的应原渠道退回并由农业农村局通知购机者，因资金不足需要延期兑付的，应告知购机者，并及时与农业农村局联合向上报告。</w:t>
      </w:r>
    </w:p>
    <w:p w14:paraId="12EC72B7">
      <w:pPr>
        <w:spacing w:line="560" w:lineRule="exact"/>
        <w:ind w:firstLine="640" w:firstLineChars="200"/>
        <w:rPr>
          <w:rFonts w:ascii="仿宋" w:hAnsi="仿宋" w:eastAsia="仿宋"/>
          <w:sz w:val="32"/>
          <w:szCs w:val="32"/>
        </w:rPr>
      </w:pPr>
      <w:r>
        <w:rPr>
          <w:rFonts w:hint="eastAsia" w:ascii="仿宋" w:hAnsi="仿宋" w:eastAsia="仿宋"/>
          <w:sz w:val="32"/>
          <w:szCs w:val="32"/>
        </w:rPr>
        <w:t>4、档案管理</w:t>
      </w:r>
    </w:p>
    <w:p w14:paraId="30B4DC07">
      <w:pPr>
        <w:ind w:firstLine="640" w:firstLineChars="200"/>
        <w:rPr>
          <w:rFonts w:ascii="仿宋" w:hAnsi="仿宋" w:eastAsia="仿宋"/>
          <w:sz w:val="32"/>
          <w:szCs w:val="32"/>
        </w:rPr>
      </w:pPr>
      <w:r>
        <w:rPr>
          <w:rFonts w:hint="eastAsia" w:ascii="仿宋" w:hAnsi="仿宋" w:eastAsia="仿宋"/>
          <w:sz w:val="32"/>
          <w:szCs w:val="32"/>
        </w:rPr>
        <w:t>农机补贴工作结束后将购机户申请表、户口本、身份证复印件、指标确认通知书、资金申请表、人机合影等纸质档案和电子档案进行整理，装订成册，档案规范完整。</w:t>
      </w:r>
    </w:p>
    <w:p w14:paraId="0DA7232A">
      <w:pPr>
        <w:ind w:firstLine="640" w:firstLineChars="200"/>
        <w:rPr>
          <w:rFonts w:ascii="仿宋" w:hAnsi="仿宋" w:eastAsia="仿宋"/>
          <w:sz w:val="32"/>
          <w:szCs w:val="32"/>
        </w:rPr>
      </w:pPr>
      <w:r>
        <w:rPr>
          <w:rFonts w:hint="eastAsia" w:ascii="仿宋" w:hAnsi="仿宋" w:eastAsia="仿宋"/>
          <w:sz w:val="32"/>
          <w:szCs w:val="32"/>
        </w:rPr>
        <w:t>（三）、信息公开，自评17分</w:t>
      </w:r>
    </w:p>
    <w:p w14:paraId="2B88BA75">
      <w:pPr>
        <w:ind w:firstLine="640" w:firstLineChars="200"/>
        <w:rPr>
          <w:rFonts w:ascii="仿宋" w:hAnsi="仿宋" w:eastAsia="仿宋"/>
          <w:sz w:val="32"/>
          <w:szCs w:val="32"/>
        </w:rPr>
      </w:pPr>
      <w:r>
        <w:rPr>
          <w:rFonts w:hint="eastAsia" w:ascii="仿宋" w:hAnsi="仿宋" w:eastAsia="仿宋"/>
          <w:sz w:val="32"/>
          <w:szCs w:val="32"/>
        </w:rPr>
        <w:t>按照农业部《关于深入推进农机购置补贴政策信息公开工作的通知》（农机发【2011】33号，河北省农业厅《关于印发农机购置补贴相关制度的通知》（冀农机发【2012】2号文件，《河北省农机补贴实施方案》、《遵化市2017年农机补贴实施方案》等文件要求，设立市级农机购置补贴信息专栏，指定专人维护、更新农机补贴信息公开专栏。在遵化市农业信息网上设置固定专栏，并有专人做好维护工作，通过互联网直接点击即可进入。通过农机补贴信息公开专栏、遵化市农业信息网、电视滚动播放、农牧局和各乡镇村政务公开栏、发放政策告知书、印发2019年操作流程和宣传单等形式及时完整的公开了《遵化市2019年农机购置补贴实施方案》、补贴政策、补贴资金额度、农机补贴咨询电话、投诉电话、补贴程序、机具补贴标准、补贴机具种类等内容。在拨付资金前将购机户所购机型、销售价格、补贴额度、姓名住址等信息在遵化市农业信息网和农牧局政务公开栏进行公示七天，接受群众和社会监督。及时将资金录入情况实时公开公开。按照规定以公告形式在遵化市农业信息网公开了上一年度补贴资金额度、农民分户实际购机数量和金额等。</w:t>
      </w:r>
    </w:p>
    <w:p w14:paraId="203F81A8">
      <w:pPr>
        <w:ind w:firstLine="640" w:firstLineChars="200"/>
        <w:rPr>
          <w:rFonts w:ascii="仿宋" w:hAnsi="仿宋" w:eastAsia="仿宋"/>
          <w:sz w:val="32"/>
          <w:szCs w:val="32"/>
        </w:rPr>
      </w:pPr>
      <w:r>
        <w:rPr>
          <w:rFonts w:hint="eastAsia" w:ascii="仿宋" w:hAnsi="仿宋" w:eastAsia="仿宋"/>
          <w:sz w:val="32"/>
          <w:szCs w:val="32"/>
        </w:rPr>
        <w:t>（四）、咨询及投诉电话，自评5分</w:t>
      </w:r>
    </w:p>
    <w:p w14:paraId="33E2C616">
      <w:pPr>
        <w:ind w:firstLine="640" w:firstLineChars="200"/>
        <w:rPr>
          <w:rFonts w:ascii="仿宋" w:hAnsi="仿宋" w:eastAsia="仿宋"/>
          <w:sz w:val="32"/>
          <w:szCs w:val="32"/>
        </w:rPr>
      </w:pPr>
      <w:r>
        <w:rPr>
          <w:rFonts w:hint="eastAsia" w:ascii="仿宋" w:hAnsi="仿宋" w:eastAsia="仿宋"/>
          <w:sz w:val="32"/>
          <w:szCs w:val="32"/>
        </w:rPr>
        <w:t>我市在农机补贴信息专栏及遵化市农业信息网公布了遵化市农机补贴政策咨询及投诉电话：6066159，为保障电话畅通，指派专人负责。</w:t>
      </w:r>
    </w:p>
    <w:p w14:paraId="0262F4BD">
      <w:pPr>
        <w:ind w:firstLine="640" w:firstLineChars="200"/>
        <w:rPr>
          <w:rFonts w:ascii="仿宋" w:hAnsi="仿宋" w:eastAsia="仿宋"/>
          <w:sz w:val="32"/>
          <w:szCs w:val="32"/>
        </w:rPr>
      </w:pPr>
      <w:r>
        <w:rPr>
          <w:rFonts w:hint="eastAsia" w:ascii="仿宋" w:hAnsi="仿宋" w:eastAsia="仿宋"/>
          <w:sz w:val="32"/>
          <w:szCs w:val="32"/>
        </w:rPr>
        <w:t>（五）、投诉及违规处理，自评分10分</w:t>
      </w:r>
    </w:p>
    <w:p w14:paraId="06E8D739">
      <w:pPr>
        <w:ind w:firstLine="640" w:firstLineChars="200"/>
        <w:rPr>
          <w:rFonts w:ascii="仿宋" w:hAnsi="仿宋" w:eastAsia="仿宋"/>
          <w:sz w:val="32"/>
          <w:szCs w:val="32"/>
        </w:rPr>
      </w:pPr>
      <w:r>
        <w:rPr>
          <w:rFonts w:hint="eastAsia" w:ascii="仿宋" w:hAnsi="仿宋" w:eastAsia="仿宋"/>
          <w:sz w:val="32"/>
          <w:szCs w:val="32"/>
        </w:rPr>
        <w:t>违规查处方面，制定了《遵化市农机补贴管理责任追究制度》，为全面落实2019年农机购置补贴政策，规范农机购置补贴工作，严肃纪律，明确责任，防止违规违纪现象发生，遵化市农业农村局与参与农机购置补贴实施工作的工作人员签订《农机购置补贴实施工作责任书》。加强对经销商的有效管理和监督，在实施补贴政策前，我局召开经销商会议，解读2019年农机补贴政策，签订《参与遵化市2019年农机补贴产品产销厂、商承诺书》，要求为我市购机户提供符合补贴标准的合格产品，严格履行售后服务承诺，保障机具质量，保障补贴市场秩序正常运行。没有出现农机购置补贴用户因机具的价格、产品质量、作业质量、维修质量和售后服务引发争议而投诉及违规行为。</w:t>
      </w:r>
    </w:p>
    <w:p w14:paraId="4E87B9AD">
      <w:pPr>
        <w:ind w:firstLine="640" w:firstLineChars="200"/>
        <w:rPr>
          <w:rFonts w:ascii="仿宋" w:hAnsi="仿宋" w:eastAsia="仿宋"/>
          <w:sz w:val="32"/>
          <w:szCs w:val="32"/>
        </w:rPr>
      </w:pPr>
      <w:r>
        <w:rPr>
          <w:rFonts w:hint="eastAsia" w:ascii="仿宋" w:hAnsi="仿宋" w:eastAsia="仿宋"/>
          <w:sz w:val="32"/>
          <w:szCs w:val="32"/>
        </w:rPr>
        <w:t>（六）、补贴系统应用，自评4分</w:t>
      </w:r>
    </w:p>
    <w:p w14:paraId="33F54828">
      <w:pPr>
        <w:ind w:firstLine="640" w:firstLineChars="200"/>
        <w:rPr>
          <w:rFonts w:ascii="仿宋" w:hAnsi="仿宋" w:eastAsia="仿宋"/>
          <w:sz w:val="32"/>
          <w:szCs w:val="32"/>
        </w:rPr>
      </w:pPr>
      <w:r>
        <w:rPr>
          <w:rFonts w:hint="eastAsia" w:ascii="仿宋" w:hAnsi="仿宋" w:eastAsia="仿宋"/>
          <w:sz w:val="32"/>
          <w:szCs w:val="32"/>
        </w:rPr>
        <w:t>按照规定在全市范围内统一使用全国农机购置补贴辅助管理系统并全面落实《全国农机购置补贴辅助管理系统管理规程》，为规范遵化市农机购置补贴辅助管理系统的使用维护、安全管理、优化升级、数据应用，制定了《遵化市农机购置补贴工作运行内部控制制度》。为做好补贴机具信息的录入工作，最大限度的减少误填、漏填、错填现象发生，我局农机补贴工作人员全部实行双人双岗，进行了农机补贴管理软件系统使用培训，操作人员能熟练准确的进行购机信息录入、安全保存，并能处理录入中出现的各种问题。</w:t>
      </w:r>
    </w:p>
    <w:p w14:paraId="3A9A6250">
      <w:pPr>
        <w:ind w:firstLine="640" w:firstLineChars="200"/>
        <w:rPr>
          <w:rFonts w:ascii="仿宋" w:hAnsi="仿宋" w:eastAsia="仿宋"/>
          <w:sz w:val="32"/>
          <w:szCs w:val="32"/>
        </w:rPr>
      </w:pPr>
      <w:r>
        <w:rPr>
          <w:rFonts w:hint="eastAsia" w:ascii="仿宋" w:hAnsi="仿宋" w:eastAsia="仿宋"/>
          <w:sz w:val="32"/>
          <w:szCs w:val="32"/>
        </w:rPr>
        <w:t>（七）、廉政风险控制机制建设，自评4分</w:t>
      </w:r>
    </w:p>
    <w:p w14:paraId="54BD9C88">
      <w:pPr>
        <w:ind w:firstLine="640" w:firstLineChars="200"/>
        <w:rPr>
          <w:rFonts w:ascii="仿宋" w:hAnsi="仿宋" w:eastAsia="仿宋"/>
          <w:sz w:val="32"/>
          <w:szCs w:val="32"/>
        </w:rPr>
      </w:pPr>
      <w:r>
        <w:rPr>
          <w:rFonts w:hint="eastAsia" w:ascii="仿宋" w:hAnsi="仿宋" w:eastAsia="仿宋"/>
          <w:sz w:val="32"/>
          <w:szCs w:val="32"/>
        </w:rPr>
        <w:t>《按照农业部关于加快推进农机购置补贴廉政风险防控机制的实施意见》（农机发【2011】4号）和省农业机械购置补贴实施方案要求，在认真学习、全面排查的、深入研究的基础上，编制了《遵化市农机补贴廉政风险防控机制实施方案》。为全面落实2019年农机购置补贴政策，规范农机购置补贴工作，严肃纪律，明确责任，防止违规违纪现象发生，在农机补贴工作开始前对参与农机补贴工作人员进行农机购置补贴反腐倡廉教育、培训督查、遵化市农牧局与参与农机购置补贴实施工作的工作人员签订《农机购置补贴实施工作责任书》。在补贴申请、审核与审批、公示与核实、监管与督察、档案管理等方面建立“谁办理谁负责，谁核实谁负责”的责任追究制度。</w:t>
      </w:r>
    </w:p>
    <w:p w14:paraId="38CCEF06">
      <w:pPr>
        <w:ind w:firstLine="640" w:firstLineChars="200"/>
        <w:rPr>
          <w:rFonts w:ascii="仿宋" w:hAnsi="仿宋" w:eastAsia="仿宋"/>
          <w:sz w:val="32"/>
          <w:szCs w:val="32"/>
        </w:rPr>
      </w:pPr>
      <w:r>
        <w:rPr>
          <w:rFonts w:hint="eastAsia" w:ascii="仿宋" w:hAnsi="仿宋" w:eastAsia="仿宋"/>
          <w:sz w:val="32"/>
          <w:szCs w:val="32"/>
        </w:rPr>
        <w:t>（八）、问题整改，自评5分</w:t>
      </w:r>
    </w:p>
    <w:p w14:paraId="29A87804">
      <w:pPr>
        <w:ind w:firstLine="640" w:firstLineChars="200"/>
        <w:rPr>
          <w:rFonts w:ascii="仿宋" w:hAnsi="仿宋" w:eastAsia="仿宋"/>
          <w:sz w:val="32"/>
          <w:szCs w:val="32"/>
        </w:rPr>
      </w:pPr>
      <w:r>
        <w:rPr>
          <w:rFonts w:hint="eastAsia" w:ascii="仿宋" w:hAnsi="仿宋" w:eastAsia="仿宋"/>
          <w:sz w:val="32"/>
          <w:szCs w:val="32"/>
        </w:rPr>
        <w:t>为更好的实施农机补贴工作，我们针对上一年度补贴工作中及今年省市农机补贴检查督导存在的补贴制度不完善情况，按照上级要求将各项补贴制度进行了完善，将发现的问题实行清单管理。为今年公开、公平、公正、高效便捷开展工作打下基础。</w:t>
      </w:r>
    </w:p>
    <w:p w14:paraId="54F7B888">
      <w:pPr>
        <w:ind w:firstLine="640" w:firstLineChars="200"/>
        <w:rPr>
          <w:rFonts w:ascii="仿宋" w:hAnsi="仿宋" w:eastAsia="仿宋"/>
          <w:sz w:val="32"/>
          <w:szCs w:val="32"/>
        </w:rPr>
      </w:pPr>
      <w:r>
        <w:rPr>
          <w:rFonts w:hint="eastAsia" w:ascii="仿宋" w:hAnsi="仿宋" w:eastAsia="仿宋"/>
          <w:sz w:val="32"/>
          <w:szCs w:val="32"/>
        </w:rPr>
        <w:t>（九）、资金申报、执行与兑付情况，自评11分</w:t>
      </w:r>
    </w:p>
    <w:p w14:paraId="648D1CCC">
      <w:pPr>
        <w:ind w:firstLine="640" w:firstLineChars="200"/>
        <w:rPr>
          <w:rFonts w:ascii="仿宋" w:hAnsi="仿宋" w:eastAsia="仿宋"/>
          <w:sz w:val="32"/>
          <w:szCs w:val="32"/>
        </w:rPr>
      </w:pPr>
      <w:r>
        <w:rPr>
          <w:rFonts w:hint="eastAsia" w:ascii="仿宋" w:hAnsi="仿宋" w:eastAsia="仿宋"/>
          <w:sz w:val="32"/>
          <w:szCs w:val="32"/>
        </w:rPr>
        <w:t>我市采取下乡与农机户座谈，结合上一年度资金需求情况以及2018年单台机具补贴资金额，测算今年需求补贴资金为500万元，加上2018年结余资金36.01万元。2019年全市共实施补贴资金536.01万元，结算资金536.01万元。</w:t>
      </w:r>
    </w:p>
    <w:p w14:paraId="111A83CE">
      <w:pPr>
        <w:ind w:firstLine="640" w:firstLineChars="200"/>
        <w:rPr>
          <w:rFonts w:ascii="仿宋" w:hAnsi="仿宋" w:eastAsia="仿宋"/>
          <w:sz w:val="32"/>
          <w:szCs w:val="32"/>
        </w:rPr>
      </w:pPr>
      <w:r>
        <w:rPr>
          <w:rFonts w:hint="eastAsia" w:ascii="仿宋" w:hAnsi="仿宋" w:eastAsia="仿宋"/>
          <w:sz w:val="32"/>
          <w:szCs w:val="32"/>
        </w:rPr>
        <w:t>（十）、实施效果，自评12分</w:t>
      </w:r>
    </w:p>
    <w:p w14:paraId="7B79DA49">
      <w:pPr>
        <w:spacing w:line="560" w:lineRule="exact"/>
        <w:ind w:firstLine="640" w:firstLineChars="200"/>
        <w:rPr>
          <w:rFonts w:ascii="仿宋" w:hAnsi="仿宋" w:eastAsia="仿宋"/>
          <w:sz w:val="32"/>
          <w:szCs w:val="32"/>
        </w:rPr>
      </w:pPr>
      <w:r>
        <w:rPr>
          <w:rFonts w:hint="eastAsia" w:ascii="仿宋" w:hAnsi="仿宋" w:eastAsia="仿宋"/>
          <w:sz w:val="32"/>
          <w:szCs w:val="32"/>
        </w:rPr>
        <w:t>通过农机购置补贴政策的实施，农机总动力101万千瓦，比去年同期增加1%，实现了既定目标。不仅有效地增加了我市农机装备总量，提高了农业综合生产能力，小麦基本实现了全程生产机械化玉米机械化收获水平达到25%，比去年增长6个百分点。降低了农业生产成本，增加了农民收入，有力推动了遵化市的社会主义新农村建设，并取得了良好的经济、社会、生态效益。圆满完成年初制定的绩效目标。</w:t>
      </w:r>
    </w:p>
    <w:p w14:paraId="590C2A28">
      <w:pPr>
        <w:spacing w:line="560" w:lineRule="exact"/>
        <w:ind w:firstLine="640" w:firstLineChars="200"/>
        <w:rPr>
          <w:rFonts w:ascii="仿宋" w:hAnsi="仿宋" w:eastAsia="仿宋"/>
          <w:b/>
          <w:sz w:val="32"/>
          <w:szCs w:val="32"/>
        </w:rPr>
      </w:pPr>
      <w:r>
        <w:rPr>
          <w:rFonts w:hint="eastAsia" w:ascii="仿宋" w:hAnsi="仿宋" w:eastAsia="仿宋"/>
          <w:sz w:val="32"/>
          <w:szCs w:val="32"/>
        </w:rPr>
        <w:t>通过自查，我们将进一步完善制度建设，一是严格补贴程序，保证公开公正；二是严格执行补贴的价格政策，阳光操作，加强补贴监管，加强惠农政策的宣传；三是求真务实，开展扎实有效的工作，将我市的购置补贴资金一分不少地落实到广大农民手中，让广大农民群众满意，不断促进我市农业机械化又快又好的发展，建设社会主义新农村作出贡献。</w:t>
      </w:r>
    </w:p>
    <w:p w14:paraId="40F082C3">
      <w:pPr>
        <w:spacing w:line="560" w:lineRule="exact"/>
        <w:rPr>
          <w:rFonts w:ascii="仿宋" w:hAnsi="仿宋" w:eastAsia="仿宋" w:cs="黑体"/>
          <w:kern w:val="0"/>
          <w:sz w:val="32"/>
          <w:szCs w:val="32"/>
        </w:rPr>
      </w:pPr>
    </w:p>
    <w:p w14:paraId="4B6FCF58">
      <w:pPr>
        <w:spacing w:line="560" w:lineRule="exact"/>
        <w:rPr>
          <w:rFonts w:ascii="仿宋" w:hAnsi="仿宋" w:eastAsia="仿宋" w:cs="黑体"/>
          <w:kern w:val="0"/>
          <w:sz w:val="32"/>
          <w:szCs w:val="32"/>
        </w:rPr>
      </w:pPr>
    </w:p>
    <w:p w14:paraId="3F5A4B30">
      <w:pPr>
        <w:spacing w:line="560" w:lineRule="exact"/>
        <w:rPr>
          <w:rFonts w:ascii="仿宋" w:hAnsi="仿宋" w:eastAsia="仿宋" w:cs="黑体"/>
          <w:kern w:val="0"/>
          <w:sz w:val="32"/>
          <w:szCs w:val="32"/>
        </w:rPr>
      </w:pPr>
    </w:p>
    <w:p w14:paraId="0A142834">
      <w:pPr>
        <w:spacing w:line="560" w:lineRule="exact"/>
        <w:rPr>
          <w:rFonts w:ascii="仿宋" w:hAnsi="仿宋" w:eastAsia="仿宋" w:cs="黑体"/>
          <w:kern w:val="0"/>
          <w:sz w:val="32"/>
          <w:szCs w:val="32"/>
        </w:rPr>
      </w:pPr>
    </w:p>
    <w:p w14:paraId="431E5FE6">
      <w:pPr>
        <w:spacing w:line="560" w:lineRule="exact"/>
        <w:rPr>
          <w:rFonts w:ascii="仿宋" w:hAnsi="仿宋" w:eastAsia="仿宋" w:cs="黑体"/>
          <w:kern w:val="0"/>
          <w:sz w:val="32"/>
          <w:szCs w:val="32"/>
        </w:rPr>
      </w:pPr>
    </w:p>
    <w:p w14:paraId="4DB4704B">
      <w:pPr>
        <w:spacing w:line="560" w:lineRule="exact"/>
        <w:rPr>
          <w:rFonts w:ascii="仿宋" w:hAnsi="仿宋" w:eastAsia="仿宋" w:cs="黑体"/>
          <w:kern w:val="0"/>
          <w:sz w:val="32"/>
          <w:szCs w:val="32"/>
        </w:rPr>
      </w:pPr>
    </w:p>
    <w:p w14:paraId="17BA6914">
      <w:pPr>
        <w:spacing w:line="560" w:lineRule="exact"/>
        <w:rPr>
          <w:rFonts w:ascii="仿宋" w:hAnsi="仿宋" w:eastAsia="仿宋" w:cs="黑体"/>
          <w:kern w:val="0"/>
          <w:sz w:val="32"/>
          <w:szCs w:val="32"/>
        </w:rPr>
      </w:pPr>
    </w:p>
    <w:p w14:paraId="3878F180">
      <w:pPr>
        <w:spacing w:line="560" w:lineRule="exact"/>
        <w:rPr>
          <w:rFonts w:ascii="仿宋" w:hAnsi="仿宋" w:eastAsia="仿宋" w:cs="黑体"/>
          <w:kern w:val="0"/>
          <w:sz w:val="3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63945AA8">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51F907C6">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2E7402B7">
            <w:pPr>
              <w:widowControl/>
              <w:spacing w:line="320" w:lineRule="exact"/>
              <w:jc w:val="center"/>
              <w:rPr>
                <w:rFonts w:ascii="宋体" w:hAnsi="宋体" w:cs="宋体"/>
                <w:b/>
                <w:bCs/>
                <w:kern w:val="0"/>
                <w:sz w:val="32"/>
                <w:szCs w:val="32"/>
              </w:rPr>
            </w:pPr>
          </w:p>
          <w:p w14:paraId="69315FD5">
            <w:pPr>
              <w:widowControl/>
              <w:spacing w:line="320" w:lineRule="exact"/>
              <w:jc w:val="center"/>
              <w:rPr>
                <w:rFonts w:ascii="宋体" w:hAnsi="宋体" w:cs="宋体"/>
                <w:b/>
                <w:bCs/>
                <w:kern w:val="0"/>
                <w:sz w:val="32"/>
                <w:szCs w:val="32"/>
              </w:rPr>
            </w:pPr>
          </w:p>
        </w:tc>
      </w:tr>
      <w:tr w14:paraId="7E25F228">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48B10ECF">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2E60E83F">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668F6242">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547FFD59">
            <w:pPr>
              <w:widowControl/>
              <w:spacing w:line="240" w:lineRule="exact"/>
              <w:jc w:val="center"/>
              <w:rPr>
                <w:rFonts w:ascii="宋体" w:hAnsi="宋体" w:cs="宋体"/>
                <w:kern w:val="0"/>
                <w:sz w:val="18"/>
                <w:szCs w:val="18"/>
              </w:rPr>
            </w:pPr>
            <w:r>
              <w:rPr>
                <w:rFonts w:hint="eastAsia" w:ascii="宋体" w:hAnsi="宋体" w:cs="宋体"/>
                <w:kern w:val="0"/>
                <w:sz w:val="18"/>
                <w:szCs w:val="18"/>
              </w:rPr>
              <w:t>2019年农机补贴</w:t>
            </w:r>
          </w:p>
        </w:tc>
      </w:tr>
      <w:tr w14:paraId="387680DA">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7C771E0F">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3CE91C9F">
            <w:pPr>
              <w:widowControl/>
              <w:spacing w:line="240" w:lineRule="exact"/>
              <w:jc w:val="center"/>
              <w:rPr>
                <w:rFonts w:ascii="宋体" w:hAnsi="宋体" w:cs="宋体"/>
                <w:kern w:val="0"/>
                <w:sz w:val="18"/>
                <w:szCs w:val="18"/>
              </w:rPr>
            </w:pPr>
            <w:r>
              <w:rPr>
                <w:rFonts w:hint="eastAsia" w:ascii="宋体" w:hAnsi="宋体" w:cs="宋体"/>
                <w:kern w:val="0"/>
                <w:sz w:val="18"/>
                <w:szCs w:val="18"/>
              </w:rPr>
              <w:t>农机管理科</w:t>
            </w:r>
          </w:p>
        </w:tc>
        <w:tc>
          <w:tcPr>
            <w:tcW w:w="1134" w:type="dxa"/>
            <w:gridSpan w:val="2"/>
            <w:tcBorders>
              <w:top w:val="nil"/>
              <w:left w:val="nil"/>
              <w:bottom w:val="single" w:color="auto" w:sz="4" w:space="0"/>
              <w:right w:val="single" w:color="auto" w:sz="4" w:space="0"/>
            </w:tcBorders>
            <w:vAlign w:val="center"/>
          </w:tcPr>
          <w:p w14:paraId="5CDB4364">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7DB62355">
            <w:pPr>
              <w:widowControl/>
              <w:spacing w:line="240" w:lineRule="exact"/>
              <w:jc w:val="center"/>
              <w:rPr>
                <w:rFonts w:ascii="宋体" w:hAnsi="宋体" w:cs="宋体"/>
                <w:kern w:val="0"/>
                <w:sz w:val="18"/>
                <w:szCs w:val="18"/>
              </w:rPr>
            </w:pPr>
            <w:r>
              <w:rPr>
                <w:rFonts w:hint="eastAsia" w:ascii="宋体" w:hAnsi="宋体" w:cs="宋体"/>
                <w:kern w:val="0"/>
                <w:sz w:val="18"/>
                <w:szCs w:val="18"/>
              </w:rPr>
              <w:t>农业农村局</w:t>
            </w:r>
          </w:p>
        </w:tc>
      </w:tr>
      <w:tr w14:paraId="4BBC02D4">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3025D5EC">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73C9419E">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67E4594">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2634B619">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3E644A50">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737A7F8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4C0D6AF6">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24C3BCE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2163E33">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4A8DE82">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1CCE9DE">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3607F4BA">
            <w:pPr>
              <w:widowControl/>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1134" w:type="dxa"/>
            <w:gridSpan w:val="2"/>
            <w:tcBorders>
              <w:top w:val="nil"/>
              <w:left w:val="nil"/>
              <w:bottom w:val="single" w:color="auto" w:sz="4" w:space="0"/>
              <w:right w:val="single" w:color="auto" w:sz="4" w:space="0"/>
            </w:tcBorders>
            <w:vAlign w:val="center"/>
          </w:tcPr>
          <w:p w14:paraId="41BE132C">
            <w:pPr>
              <w:widowControl/>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1134" w:type="dxa"/>
            <w:gridSpan w:val="2"/>
            <w:tcBorders>
              <w:top w:val="nil"/>
              <w:left w:val="nil"/>
              <w:bottom w:val="single" w:color="auto" w:sz="4" w:space="0"/>
              <w:right w:val="single" w:color="auto" w:sz="4" w:space="0"/>
            </w:tcBorders>
            <w:vAlign w:val="center"/>
          </w:tcPr>
          <w:p w14:paraId="56A87B58">
            <w:pPr>
              <w:widowControl/>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709" w:type="dxa"/>
            <w:gridSpan w:val="2"/>
            <w:tcBorders>
              <w:top w:val="nil"/>
              <w:left w:val="nil"/>
              <w:bottom w:val="single" w:color="auto" w:sz="4" w:space="0"/>
              <w:right w:val="single" w:color="auto" w:sz="4" w:space="0"/>
            </w:tcBorders>
            <w:vAlign w:val="center"/>
          </w:tcPr>
          <w:p w14:paraId="7FBFF9D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47344B3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6B1E608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14:paraId="56D63865">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CA2337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C8E7957">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2580E6C3">
            <w:pPr>
              <w:widowControl/>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1134" w:type="dxa"/>
            <w:gridSpan w:val="2"/>
            <w:tcBorders>
              <w:top w:val="nil"/>
              <w:left w:val="nil"/>
              <w:bottom w:val="single" w:color="auto" w:sz="4" w:space="0"/>
              <w:right w:val="single" w:color="auto" w:sz="4" w:space="0"/>
            </w:tcBorders>
            <w:vAlign w:val="center"/>
          </w:tcPr>
          <w:p w14:paraId="319EA166">
            <w:pPr>
              <w:widowControl/>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1134" w:type="dxa"/>
            <w:gridSpan w:val="2"/>
            <w:tcBorders>
              <w:top w:val="nil"/>
              <w:left w:val="nil"/>
              <w:bottom w:val="single" w:color="auto" w:sz="4" w:space="0"/>
              <w:right w:val="single" w:color="auto" w:sz="4" w:space="0"/>
            </w:tcBorders>
            <w:vAlign w:val="center"/>
          </w:tcPr>
          <w:p w14:paraId="64C9C4EE">
            <w:pPr>
              <w:widowControl/>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709" w:type="dxa"/>
            <w:gridSpan w:val="2"/>
            <w:tcBorders>
              <w:top w:val="nil"/>
              <w:left w:val="nil"/>
              <w:bottom w:val="single" w:color="auto" w:sz="4" w:space="0"/>
              <w:right w:val="single" w:color="auto" w:sz="4" w:space="0"/>
            </w:tcBorders>
            <w:vAlign w:val="center"/>
          </w:tcPr>
          <w:p w14:paraId="3F3AEFD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A7D9CB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336A16F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CB64428">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9DAD7F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36DEEB5">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7A6E44F4">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2A1044E6">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46918025">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136DA20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3EDD83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02CD6D5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A8D4663">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74D96A0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B1846D8">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1CB337BF">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3DE0FF6A">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32170572">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6AECE17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9F2BC59">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4B3126A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2B05FD1">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4D4FFA59">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2DEEF34B">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154ADD49">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7B2248F9">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086BFC9A">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10829B06">
            <w:pPr>
              <w:widowControl/>
              <w:spacing w:line="240" w:lineRule="exact"/>
              <w:jc w:val="left"/>
              <w:rPr>
                <w:rFonts w:ascii="宋体" w:hAnsi="宋体" w:cs="宋体"/>
                <w:kern w:val="0"/>
                <w:sz w:val="18"/>
                <w:szCs w:val="18"/>
              </w:rPr>
            </w:pPr>
            <w:r>
              <w:rPr>
                <w:rFonts w:hint="eastAsia" w:ascii="宋体" w:hAnsi="宋体" w:cs="宋体"/>
                <w:kern w:val="0"/>
                <w:sz w:val="18"/>
                <w:szCs w:val="18"/>
              </w:rPr>
              <w:t>目标1：是否全部按照标准发放</w:t>
            </w:r>
          </w:p>
          <w:p w14:paraId="1543ECA6">
            <w:pPr>
              <w:widowControl/>
              <w:spacing w:line="240" w:lineRule="exact"/>
              <w:jc w:val="left"/>
              <w:rPr>
                <w:rFonts w:ascii="宋体" w:hAnsi="宋体" w:cs="宋体"/>
                <w:kern w:val="0"/>
                <w:sz w:val="18"/>
                <w:szCs w:val="18"/>
              </w:rPr>
            </w:pPr>
            <w:r>
              <w:rPr>
                <w:rFonts w:hint="eastAsia" w:ascii="宋体" w:hAnsi="宋体" w:cs="宋体"/>
                <w:kern w:val="0"/>
                <w:sz w:val="18"/>
                <w:szCs w:val="18"/>
              </w:rPr>
              <w:t>目标2：补贴人员合格率</w:t>
            </w:r>
          </w:p>
          <w:p w14:paraId="3B7D67B1">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14:paraId="52B17AF8">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目标1完成情况：全部按照标准发放</w:t>
            </w:r>
          </w:p>
          <w:p w14:paraId="6204C87B">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目标2完成情况：补贴人员全部合格</w:t>
            </w:r>
          </w:p>
          <w:p w14:paraId="3CC6A237">
            <w:pPr>
              <w:widowControl/>
              <w:spacing w:line="240" w:lineRule="exact"/>
              <w:jc w:val="left"/>
              <w:rPr>
                <w:rFonts w:ascii="宋体" w:hAnsi="宋体" w:cs="宋体"/>
                <w:kern w:val="0"/>
                <w:sz w:val="18"/>
                <w:szCs w:val="18"/>
              </w:rPr>
            </w:pPr>
            <w:r>
              <w:rPr>
                <w:rFonts w:ascii="宋体" w:hAnsi="宋体" w:cs="宋体"/>
                <w:kern w:val="0"/>
                <w:sz w:val="18"/>
                <w:szCs w:val="18"/>
              </w:rPr>
              <w:t>……</w:t>
            </w:r>
          </w:p>
        </w:tc>
      </w:tr>
      <w:tr w14:paraId="3C1F9E97">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0EFA46F8">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6D57FEA3">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7337A5C1">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33E4357D">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23C1ACDD">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C172E34">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2776A372">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6A22F2D6">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7AE1F4CD">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22D3AAB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4DC56C3B">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B929C6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5E36680">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130D6407">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143B8190">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1916EE7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指标1：发放补贴人数</w:t>
            </w:r>
          </w:p>
        </w:tc>
        <w:tc>
          <w:tcPr>
            <w:tcW w:w="850" w:type="dxa"/>
            <w:tcBorders>
              <w:top w:val="nil"/>
              <w:left w:val="nil"/>
              <w:bottom w:val="single" w:color="auto" w:sz="4" w:space="0"/>
              <w:right w:val="single" w:color="auto" w:sz="4" w:space="0"/>
            </w:tcBorders>
            <w:vAlign w:val="center"/>
          </w:tcPr>
          <w:p w14:paraId="08BBAFC6">
            <w:pPr>
              <w:widowControl/>
              <w:spacing w:line="240" w:lineRule="exact"/>
              <w:jc w:val="center"/>
              <w:rPr>
                <w:rFonts w:ascii="宋体" w:hAnsi="宋体" w:cs="宋体"/>
                <w:kern w:val="0"/>
                <w:sz w:val="18"/>
                <w:szCs w:val="18"/>
              </w:rPr>
            </w:pPr>
            <w:r>
              <w:rPr>
                <w:rFonts w:hint="eastAsia" w:ascii="宋体" w:hAnsi="宋体" w:cs="宋体"/>
                <w:kern w:val="0"/>
                <w:sz w:val="18"/>
                <w:szCs w:val="18"/>
              </w:rPr>
              <w:t>752</w:t>
            </w:r>
          </w:p>
        </w:tc>
        <w:tc>
          <w:tcPr>
            <w:tcW w:w="851" w:type="dxa"/>
            <w:tcBorders>
              <w:top w:val="nil"/>
              <w:left w:val="nil"/>
              <w:bottom w:val="single" w:color="auto" w:sz="4" w:space="0"/>
              <w:right w:val="single" w:color="auto" w:sz="4" w:space="0"/>
            </w:tcBorders>
            <w:vAlign w:val="center"/>
          </w:tcPr>
          <w:p w14:paraId="33790780">
            <w:pPr>
              <w:widowControl/>
              <w:spacing w:line="240" w:lineRule="exact"/>
              <w:jc w:val="center"/>
              <w:rPr>
                <w:rFonts w:ascii="宋体" w:hAnsi="宋体" w:cs="宋体"/>
                <w:kern w:val="0"/>
                <w:sz w:val="18"/>
                <w:szCs w:val="18"/>
              </w:rPr>
            </w:pPr>
            <w:r>
              <w:rPr>
                <w:rFonts w:hint="eastAsia" w:ascii="宋体" w:hAnsi="宋体" w:cs="宋体"/>
                <w:kern w:val="0"/>
                <w:sz w:val="18"/>
                <w:szCs w:val="18"/>
              </w:rPr>
              <w:t>752</w:t>
            </w:r>
          </w:p>
        </w:tc>
        <w:tc>
          <w:tcPr>
            <w:tcW w:w="567" w:type="dxa"/>
            <w:gridSpan w:val="2"/>
            <w:tcBorders>
              <w:top w:val="nil"/>
              <w:left w:val="nil"/>
              <w:bottom w:val="single" w:color="auto" w:sz="4" w:space="0"/>
              <w:right w:val="single" w:color="auto" w:sz="4" w:space="0"/>
            </w:tcBorders>
            <w:vAlign w:val="center"/>
          </w:tcPr>
          <w:p w14:paraId="4B5CF33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0EEB018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48C400B5">
            <w:pPr>
              <w:widowControl/>
              <w:spacing w:line="240" w:lineRule="exact"/>
              <w:jc w:val="center"/>
              <w:rPr>
                <w:rFonts w:ascii="宋体" w:hAnsi="宋体" w:cs="宋体"/>
                <w:kern w:val="0"/>
                <w:sz w:val="18"/>
                <w:szCs w:val="18"/>
              </w:rPr>
            </w:pPr>
          </w:p>
        </w:tc>
      </w:tr>
      <w:tr w14:paraId="5641618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5C0741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D6C89E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45C910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82AFE8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指标2：发放补贴种类</w:t>
            </w:r>
          </w:p>
        </w:tc>
        <w:tc>
          <w:tcPr>
            <w:tcW w:w="850" w:type="dxa"/>
            <w:tcBorders>
              <w:top w:val="nil"/>
              <w:left w:val="nil"/>
              <w:bottom w:val="single" w:color="auto" w:sz="4" w:space="0"/>
              <w:right w:val="single" w:color="auto" w:sz="4" w:space="0"/>
            </w:tcBorders>
            <w:vAlign w:val="center"/>
          </w:tcPr>
          <w:p w14:paraId="7151CC49">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851" w:type="dxa"/>
            <w:tcBorders>
              <w:top w:val="nil"/>
              <w:left w:val="nil"/>
              <w:bottom w:val="single" w:color="auto" w:sz="4" w:space="0"/>
              <w:right w:val="single" w:color="auto" w:sz="4" w:space="0"/>
            </w:tcBorders>
            <w:vAlign w:val="center"/>
          </w:tcPr>
          <w:p w14:paraId="3B8CD4F2">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567" w:type="dxa"/>
            <w:gridSpan w:val="2"/>
            <w:tcBorders>
              <w:top w:val="nil"/>
              <w:left w:val="nil"/>
              <w:bottom w:val="single" w:color="auto" w:sz="4" w:space="0"/>
              <w:right w:val="single" w:color="auto" w:sz="4" w:space="0"/>
            </w:tcBorders>
            <w:vAlign w:val="center"/>
          </w:tcPr>
          <w:p w14:paraId="1E3B328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1968929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3DE5739C">
            <w:pPr>
              <w:widowControl/>
              <w:spacing w:line="240" w:lineRule="exact"/>
              <w:jc w:val="center"/>
              <w:rPr>
                <w:rFonts w:ascii="宋体" w:hAnsi="宋体" w:cs="宋体"/>
                <w:kern w:val="0"/>
                <w:sz w:val="18"/>
                <w:szCs w:val="18"/>
              </w:rPr>
            </w:pPr>
          </w:p>
        </w:tc>
      </w:tr>
      <w:tr w14:paraId="6E911E5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4FFF39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3D7BC7A">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56769F64">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411943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指标1：补贴发放覆盖率</w:t>
            </w:r>
          </w:p>
        </w:tc>
        <w:tc>
          <w:tcPr>
            <w:tcW w:w="850" w:type="dxa"/>
            <w:tcBorders>
              <w:top w:val="nil"/>
              <w:left w:val="nil"/>
              <w:bottom w:val="single" w:color="auto" w:sz="4" w:space="0"/>
              <w:right w:val="single" w:color="auto" w:sz="4" w:space="0"/>
            </w:tcBorders>
            <w:vAlign w:val="center"/>
          </w:tcPr>
          <w:p w14:paraId="4B026C9A">
            <w:pPr>
              <w:widowControl/>
              <w:spacing w:line="240" w:lineRule="exact"/>
              <w:jc w:val="center"/>
              <w:rPr>
                <w:rFonts w:ascii="宋体" w:hAnsi="宋体" w:cs="宋体"/>
                <w:kern w:val="0"/>
                <w:sz w:val="18"/>
                <w:szCs w:val="18"/>
              </w:rPr>
            </w:pPr>
            <w:r>
              <w:rPr>
                <w:rFonts w:hint="eastAsia" w:ascii="宋体" w:hAnsi="宋体" w:cs="宋体"/>
                <w:kern w:val="0"/>
                <w:sz w:val="18"/>
                <w:szCs w:val="18"/>
              </w:rPr>
              <w:t>752</w:t>
            </w:r>
          </w:p>
        </w:tc>
        <w:tc>
          <w:tcPr>
            <w:tcW w:w="851" w:type="dxa"/>
            <w:tcBorders>
              <w:top w:val="nil"/>
              <w:left w:val="nil"/>
              <w:bottom w:val="single" w:color="auto" w:sz="4" w:space="0"/>
              <w:right w:val="single" w:color="auto" w:sz="4" w:space="0"/>
            </w:tcBorders>
            <w:vAlign w:val="center"/>
          </w:tcPr>
          <w:p w14:paraId="754963F9">
            <w:pPr>
              <w:widowControl/>
              <w:spacing w:line="240" w:lineRule="exact"/>
              <w:jc w:val="center"/>
              <w:rPr>
                <w:rFonts w:ascii="宋体" w:hAnsi="宋体" w:cs="宋体"/>
                <w:kern w:val="0"/>
                <w:sz w:val="18"/>
                <w:szCs w:val="18"/>
              </w:rPr>
            </w:pPr>
            <w:r>
              <w:rPr>
                <w:rFonts w:hint="eastAsia" w:ascii="宋体" w:hAnsi="宋体" w:cs="宋体"/>
                <w:kern w:val="0"/>
                <w:sz w:val="18"/>
                <w:szCs w:val="18"/>
              </w:rPr>
              <w:t>752</w:t>
            </w:r>
          </w:p>
        </w:tc>
        <w:tc>
          <w:tcPr>
            <w:tcW w:w="567" w:type="dxa"/>
            <w:gridSpan w:val="2"/>
            <w:tcBorders>
              <w:top w:val="nil"/>
              <w:left w:val="nil"/>
              <w:bottom w:val="single" w:color="auto" w:sz="4" w:space="0"/>
              <w:right w:val="single" w:color="auto" w:sz="4" w:space="0"/>
            </w:tcBorders>
            <w:vAlign w:val="center"/>
          </w:tcPr>
          <w:p w14:paraId="799205E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28A61E6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8521070">
            <w:pPr>
              <w:widowControl/>
              <w:spacing w:line="240" w:lineRule="exact"/>
              <w:jc w:val="center"/>
              <w:rPr>
                <w:rFonts w:ascii="宋体" w:hAnsi="宋体" w:cs="宋体"/>
                <w:kern w:val="0"/>
                <w:sz w:val="18"/>
                <w:szCs w:val="18"/>
              </w:rPr>
            </w:pPr>
          </w:p>
        </w:tc>
      </w:tr>
      <w:tr w14:paraId="5DD37C8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5CDEE3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748190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B00011F">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4E6531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指标2：补贴人员合格率</w:t>
            </w:r>
          </w:p>
        </w:tc>
        <w:tc>
          <w:tcPr>
            <w:tcW w:w="850" w:type="dxa"/>
            <w:tcBorders>
              <w:top w:val="nil"/>
              <w:left w:val="nil"/>
              <w:bottom w:val="single" w:color="auto" w:sz="4" w:space="0"/>
              <w:right w:val="single" w:color="auto" w:sz="4" w:space="0"/>
            </w:tcBorders>
            <w:vAlign w:val="center"/>
          </w:tcPr>
          <w:p w14:paraId="4625C1B5">
            <w:pPr>
              <w:widowControl/>
              <w:spacing w:line="240" w:lineRule="exact"/>
              <w:jc w:val="center"/>
              <w:rPr>
                <w:rFonts w:ascii="宋体" w:hAnsi="宋体" w:cs="宋体"/>
                <w:kern w:val="0"/>
                <w:sz w:val="18"/>
                <w:szCs w:val="18"/>
              </w:rPr>
            </w:pPr>
            <w:r>
              <w:rPr>
                <w:rFonts w:hint="eastAsia" w:ascii="宋体" w:hAnsi="宋体" w:cs="宋体"/>
                <w:kern w:val="0"/>
                <w:sz w:val="18"/>
                <w:szCs w:val="18"/>
              </w:rPr>
              <w:t>752</w:t>
            </w:r>
          </w:p>
        </w:tc>
        <w:tc>
          <w:tcPr>
            <w:tcW w:w="851" w:type="dxa"/>
            <w:tcBorders>
              <w:top w:val="nil"/>
              <w:left w:val="nil"/>
              <w:bottom w:val="single" w:color="auto" w:sz="4" w:space="0"/>
              <w:right w:val="single" w:color="auto" w:sz="4" w:space="0"/>
            </w:tcBorders>
            <w:vAlign w:val="center"/>
          </w:tcPr>
          <w:p w14:paraId="6661844B">
            <w:pPr>
              <w:widowControl/>
              <w:spacing w:line="240" w:lineRule="exact"/>
              <w:jc w:val="center"/>
              <w:rPr>
                <w:rFonts w:ascii="宋体" w:hAnsi="宋体" w:cs="宋体"/>
                <w:kern w:val="0"/>
                <w:sz w:val="18"/>
                <w:szCs w:val="18"/>
              </w:rPr>
            </w:pPr>
            <w:r>
              <w:rPr>
                <w:rFonts w:hint="eastAsia" w:ascii="宋体" w:hAnsi="宋体" w:cs="宋体"/>
                <w:kern w:val="0"/>
                <w:sz w:val="18"/>
                <w:szCs w:val="18"/>
              </w:rPr>
              <w:t>752</w:t>
            </w:r>
          </w:p>
        </w:tc>
        <w:tc>
          <w:tcPr>
            <w:tcW w:w="567" w:type="dxa"/>
            <w:gridSpan w:val="2"/>
            <w:tcBorders>
              <w:top w:val="nil"/>
              <w:left w:val="nil"/>
              <w:bottom w:val="single" w:color="auto" w:sz="4" w:space="0"/>
              <w:right w:val="single" w:color="auto" w:sz="4" w:space="0"/>
            </w:tcBorders>
            <w:vAlign w:val="center"/>
          </w:tcPr>
          <w:p w14:paraId="77F18CC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1E5D129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765DABF">
            <w:pPr>
              <w:widowControl/>
              <w:spacing w:line="240" w:lineRule="exact"/>
              <w:jc w:val="center"/>
              <w:rPr>
                <w:rFonts w:ascii="宋体" w:hAnsi="宋体" w:cs="宋体"/>
                <w:kern w:val="0"/>
                <w:sz w:val="18"/>
                <w:szCs w:val="18"/>
              </w:rPr>
            </w:pPr>
          </w:p>
        </w:tc>
      </w:tr>
      <w:tr w14:paraId="6D9E7B7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548E76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26DA9B6">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CFB3EA0">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1239B9D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指标1：补贴发放效率</w:t>
            </w:r>
          </w:p>
        </w:tc>
        <w:tc>
          <w:tcPr>
            <w:tcW w:w="850" w:type="dxa"/>
            <w:tcBorders>
              <w:top w:val="nil"/>
              <w:left w:val="nil"/>
              <w:bottom w:val="single" w:color="auto" w:sz="4" w:space="0"/>
              <w:right w:val="single" w:color="auto" w:sz="4" w:space="0"/>
            </w:tcBorders>
            <w:vAlign w:val="center"/>
          </w:tcPr>
          <w:p w14:paraId="3BDDA8BC">
            <w:pPr>
              <w:widowControl/>
              <w:spacing w:line="240" w:lineRule="exact"/>
              <w:jc w:val="center"/>
              <w:rPr>
                <w:rFonts w:ascii="宋体" w:hAnsi="宋体" w:cs="宋体"/>
                <w:kern w:val="0"/>
                <w:sz w:val="18"/>
                <w:szCs w:val="18"/>
              </w:rPr>
            </w:pPr>
            <w:r>
              <w:rPr>
                <w:rFonts w:hint="eastAsia" w:ascii="宋体" w:hAnsi="宋体" w:cs="宋体"/>
                <w:kern w:val="0"/>
                <w:sz w:val="18"/>
                <w:szCs w:val="18"/>
              </w:rPr>
              <w:t>752</w:t>
            </w:r>
          </w:p>
        </w:tc>
        <w:tc>
          <w:tcPr>
            <w:tcW w:w="851" w:type="dxa"/>
            <w:tcBorders>
              <w:top w:val="nil"/>
              <w:left w:val="nil"/>
              <w:bottom w:val="single" w:color="auto" w:sz="4" w:space="0"/>
              <w:right w:val="single" w:color="auto" w:sz="4" w:space="0"/>
            </w:tcBorders>
            <w:vAlign w:val="center"/>
          </w:tcPr>
          <w:p w14:paraId="541DB6AE">
            <w:pPr>
              <w:widowControl/>
              <w:spacing w:line="240" w:lineRule="exact"/>
              <w:jc w:val="center"/>
              <w:rPr>
                <w:rFonts w:ascii="宋体" w:hAnsi="宋体" w:cs="宋体"/>
                <w:kern w:val="0"/>
                <w:sz w:val="18"/>
                <w:szCs w:val="18"/>
              </w:rPr>
            </w:pPr>
            <w:r>
              <w:rPr>
                <w:rFonts w:hint="eastAsia" w:ascii="宋体" w:hAnsi="宋体" w:cs="宋体"/>
                <w:kern w:val="0"/>
                <w:sz w:val="18"/>
                <w:szCs w:val="18"/>
              </w:rPr>
              <w:t>752</w:t>
            </w:r>
          </w:p>
        </w:tc>
        <w:tc>
          <w:tcPr>
            <w:tcW w:w="567" w:type="dxa"/>
            <w:gridSpan w:val="2"/>
            <w:tcBorders>
              <w:top w:val="nil"/>
              <w:left w:val="nil"/>
              <w:bottom w:val="single" w:color="auto" w:sz="4" w:space="0"/>
              <w:right w:val="single" w:color="auto" w:sz="4" w:space="0"/>
            </w:tcBorders>
            <w:vAlign w:val="center"/>
          </w:tcPr>
          <w:p w14:paraId="0C943FB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238C748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6D1FC384">
            <w:pPr>
              <w:widowControl/>
              <w:spacing w:line="240" w:lineRule="exact"/>
              <w:jc w:val="center"/>
              <w:rPr>
                <w:rFonts w:ascii="宋体" w:hAnsi="宋体" w:cs="宋体"/>
                <w:kern w:val="0"/>
                <w:sz w:val="18"/>
                <w:szCs w:val="18"/>
              </w:rPr>
            </w:pPr>
          </w:p>
        </w:tc>
      </w:tr>
      <w:tr w14:paraId="6B29820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F3FDD4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0B54F74">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E2A52D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D5CCB5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A96A6F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17DE7B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439B8F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F7FD29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52166BB">
            <w:pPr>
              <w:widowControl/>
              <w:spacing w:line="240" w:lineRule="exact"/>
              <w:jc w:val="center"/>
              <w:rPr>
                <w:rFonts w:ascii="宋体" w:hAnsi="宋体" w:cs="宋体"/>
                <w:kern w:val="0"/>
                <w:sz w:val="18"/>
                <w:szCs w:val="18"/>
              </w:rPr>
            </w:pPr>
          </w:p>
        </w:tc>
      </w:tr>
      <w:tr w14:paraId="6133BA7C">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vAlign w:val="center"/>
          </w:tcPr>
          <w:p w14:paraId="0E02A92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F4F4B73">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CD0BE48">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878667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3AC7D5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D59E80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F4FC9C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E2A68A3">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B35BB70">
            <w:pPr>
              <w:widowControl/>
              <w:spacing w:line="240" w:lineRule="exact"/>
              <w:jc w:val="center"/>
              <w:rPr>
                <w:rFonts w:ascii="宋体" w:hAnsi="宋体" w:cs="宋体"/>
                <w:kern w:val="0"/>
                <w:sz w:val="18"/>
                <w:szCs w:val="18"/>
              </w:rPr>
            </w:pPr>
          </w:p>
        </w:tc>
      </w:tr>
      <w:tr w14:paraId="2C8C677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94D40D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24849FE">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32A4184">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74FC8C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指标1：人均补贴标准</w:t>
            </w:r>
          </w:p>
        </w:tc>
        <w:tc>
          <w:tcPr>
            <w:tcW w:w="850" w:type="dxa"/>
            <w:tcBorders>
              <w:top w:val="nil"/>
              <w:left w:val="nil"/>
              <w:bottom w:val="single" w:color="auto" w:sz="4" w:space="0"/>
              <w:right w:val="single" w:color="auto" w:sz="4" w:space="0"/>
            </w:tcBorders>
            <w:vAlign w:val="center"/>
          </w:tcPr>
          <w:p w14:paraId="32EB8478">
            <w:pPr>
              <w:widowControl/>
              <w:spacing w:line="240" w:lineRule="exact"/>
              <w:jc w:val="center"/>
              <w:rPr>
                <w:rFonts w:ascii="宋体" w:hAnsi="宋体" w:cs="宋体"/>
                <w:kern w:val="0"/>
                <w:sz w:val="18"/>
                <w:szCs w:val="18"/>
              </w:rPr>
            </w:pPr>
            <w:r>
              <w:rPr>
                <w:rFonts w:hint="eastAsia" w:ascii="宋体" w:hAnsi="宋体" w:cs="宋体"/>
                <w:kern w:val="0"/>
                <w:sz w:val="18"/>
                <w:szCs w:val="18"/>
              </w:rPr>
              <w:t>0.66</w:t>
            </w:r>
          </w:p>
        </w:tc>
        <w:tc>
          <w:tcPr>
            <w:tcW w:w="851" w:type="dxa"/>
            <w:tcBorders>
              <w:top w:val="nil"/>
              <w:left w:val="nil"/>
              <w:bottom w:val="single" w:color="auto" w:sz="4" w:space="0"/>
              <w:right w:val="single" w:color="auto" w:sz="4" w:space="0"/>
            </w:tcBorders>
            <w:vAlign w:val="center"/>
          </w:tcPr>
          <w:p w14:paraId="20C25998">
            <w:pPr>
              <w:widowControl/>
              <w:spacing w:line="240" w:lineRule="exact"/>
              <w:jc w:val="center"/>
              <w:rPr>
                <w:rFonts w:ascii="宋体" w:hAnsi="宋体" w:cs="宋体"/>
                <w:kern w:val="0"/>
                <w:sz w:val="18"/>
                <w:szCs w:val="18"/>
              </w:rPr>
            </w:pPr>
            <w:r>
              <w:rPr>
                <w:rFonts w:hint="eastAsia" w:ascii="宋体" w:hAnsi="宋体" w:cs="宋体"/>
                <w:kern w:val="0"/>
                <w:sz w:val="18"/>
                <w:szCs w:val="18"/>
              </w:rPr>
              <w:t>0.66</w:t>
            </w:r>
          </w:p>
        </w:tc>
        <w:tc>
          <w:tcPr>
            <w:tcW w:w="567" w:type="dxa"/>
            <w:gridSpan w:val="2"/>
            <w:tcBorders>
              <w:top w:val="nil"/>
              <w:left w:val="nil"/>
              <w:bottom w:val="single" w:color="auto" w:sz="4" w:space="0"/>
              <w:right w:val="single" w:color="auto" w:sz="4" w:space="0"/>
            </w:tcBorders>
            <w:vAlign w:val="center"/>
          </w:tcPr>
          <w:p w14:paraId="60658D9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43A9F04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2E69D16A">
            <w:pPr>
              <w:widowControl/>
              <w:spacing w:line="240" w:lineRule="exact"/>
              <w:jc w:val="center"/>
              <w:rPr>
                <w:rFonts w:ascii="宋体" w:hAnsi="宋体" w:cs="宋体"/>
                <w:kern w:val="0"/>
                <w:sz w:val="18"/>
                <w:szCs w:val="18"/>
              </w:rPr>
            </w:pPr>
          </w:p>
        </w:tc>
      </w:tr>
      <w:tr w14:paraId="36EC977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5FEE7A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0221DC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03930EE">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006E0E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121126E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25D3DF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68C4C3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AD136C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32614F5">
            <w:pPr>
              <w:widowControl/>
              <w:spacing w:line="240" w:lineRule="exact"/>
              <w:jc w:val="center"/>
              <w:rPr>
                <w:rFonts w:ascii="宋体" w:hAnsi="宋体" w:cs="宋体"/>
                <w:kern w:val="0"/>
                <w:sz w:val="18"/>
                <w:szCs w:val="18"/>
              </w:rPr>
            </w:pPr>
          </w:p>
        </w:tc>
      </w:tr>
      <w:tr w14:paraId="4363579E">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vAlign w:val="center"/>
          </w:tcPr>
          <w:p w14:paraId="33D3499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4CD3BD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053E5E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8DEAB9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225895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33070D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9E33AA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6DAF14B">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FB3A44A">
            <w:pPr>
              <w:widowControl/>
              <w:spacing w:line="240" w:lineRule="exact"/>
              <w:jc w:val="center"/>
              <w:rPr>
                <w:rFonts w:ascii="宋体" w:hAnsi="宋体" w:cs="宋体"/>
                <w:kern w:val="0"/>
                <w:sz w:val="18"/>
                <w:szCs w:val="18"/>
              </w:rPr>
            </w:pPr>
          </w:p>
        </w:tc>
      </w:tr>
      <w:tr w14:paraId="70A493C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C9EC49B">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5BD21534">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4F45B71E">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30A4E1A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37E89ED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指标1：带动消费情况</w:t>
            </w:r>
          </w:p>
        </w:tc>
        <w:tc>
          <w:tcPr>
            <w:tcW w:w="850" w:type="dxa"/>
            <w:tcBorders>
              <w:top w:val="nil"/>
              <w:left w:val="nil"/>
              <w:bottom w:val="single" w:color="auto" w:sz="4" w:space="0"/>
              <w:right w:val="single" w:color="auto" w:sz="4" w:space="0"/>
            </w:tcBorders>
            <w:vAlign w:val="center"/>
          </w:tcPr>
          <w:p w14:paraId="44E6AFBA">
            <w:pPr>
              <w:widowControl/>
              <w:spacing w:line="240" w:lineRule="exact"/>
              <w:jc w:val="center"/>
              <w:rPr>
                <w:rFonts w:ascii="宋体" w:hAnsi="宋体" w:cs="宋体"/>
                <w:kern w:val="0"/>
                <w:sz w:val="18"/>
                <w:szCs w:val="18"/>
              </w:rPr>
            </w:pPr>
            <w:r>
              <w:rPr>
                <w:rFonts w:hint="eastAsia" w:ascii="宋体" w:hAnsi="宋体" w:cs="宋体"/>
                <w:kern w:val="0"/>
                <w:sz w:val="18"/>
                <w:szCs w:val="18"/>
              </w:rPr>
              <w:t>良好</w:t>
            </w:r>
          </w:p>
        </w:tc>
        <w:tc>
          <w:tcPr>
            <w:tcW w:w="851" w:type="dxa"/>
            <w:tcBorders>
              <w:top w:val="nil"/>
              <w:left w:val="nil"/>
              <w:bottom w:val="single" w:color="auto" w:sz="4" w:space="0"/>
              <w:right w:val="single" w:color="auto" w:sz="4" w:space="0"/>
            </w:tcBorders>
            <w:vAlign w:val="center"/>
          </w:tcPr>
          <w:p w14:paraId="6B881935">
            <w:pPr>
              <w:widowControl/>
              <w:spacing w:line="240" w:lineRule="exact"/>
              <w:jc w:val="center"/>
              <w:rPr>
                <w:rFonts w:ascii="宋体" w:hAnsi="宋体" w:cs="宋体"/>
                <w:kern w:val="0"/>
                <w:sz w:val="18"/>
                <w:szCs w:val="18"/>
              </w:rPr>
            </w:pPr>
            <w:r>
              <w:rPr>
                <w:rFonts w:hint="eastAsia" w:ascii="宋体" w:hAnsi="宋体" w:cs="宋体"/>
                <w:kern w:val="0"/>
                <w:sz w:val="18"/>
                <w:szCs w:val="18"/>
              </w:rPr>
              <w:t>良好</w:t>
            </w:r>
          </w:p>
        </w:tc>
        <w:tc>
          <w:tcPr>
            <w:tcW w:w="567" w:type="dxa"/>
            <w:gridSpan w:val="2"/>
            <w:tcBorders>
              <w:top w:val="nil"/>
              <w:left w:val="nil"/>
              <w:bottom w:val="single" w:color="auto" w:sz="4" w:space="0"/>
              <w:right w:val="single" w:color="auto" w:sz="4" w:space="0"/>
            </w:tcBorders>
            <w:vAlign w:val="center"/>
          </w:tcPr>
          <w:p w14:paraId="0117114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7D99C33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7DAC339">
            <w:pPr>
              <w:widowControl/>
              <w:spacing w:line="240" w:lineRule="exact"/>
              <w:jc w:val="center"/>
              <w:rPr>
                <w:rFonts w:ascii="宋体" w:hAnsi="宋体" w:cs="宋体"/>
                <w:kern w:val="0"/>
                <w:sz w:val="18"/>
                <w:szCs w:val="18"/>
              </w:rPr>
            </w:pPr>
          </w:p>
        </w:tc>
      </w:tr>
      <w:tr w14:paraId="653BA4B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7E3DDE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79C4D70">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B55D18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BE4B2A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3C4E93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227707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9B4928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0D9AD6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E02EDB9">
            <w:pPr>
              <w:widowControl/>
              <w:spacing w:line="240" w:lineRule="exact"/>
              <w:jc w:val="center"/>
              <w:rPr>
                <w:rFonts w:ascii="宋体" w:hAnsi="宋体" w:cs="宋体"/>
                <w:kern w:val="0"/>
                <w:sz w:val="18"/>
                <w:szCs w:val="18"/>
              </w:rPr>
            </w:pPr>
          </w:p>
        </w:tc>
      </w:tr>
      <w:tr w14:paraId="31BDC2DF">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553AE10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2D43C3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4F82B6E">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EE2582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0797D4B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4C3447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54ED31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3917108">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2E68179">
            <w:pPr>
              <w:widowControl/>
              <w:spacing w:line="240" w:lineRule="exact"/>
              <w:jc w:val="center"/>
              <w:rPr>
                <w:rFonts w:ascii="宋体" w:hAnsi="宋体" w:cs="宋体"/>
                <w:kern w:val="0"/>
                <w:sz w:val="18"/>
                <w:szCs w:val="18"/>
              </w:rPr>
            </w:pPr>
          </w:p>
        </w:tc>
      </w:tr>
      <w:tr w14:paraId="1071142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869F51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A27475E">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56D4F4AA">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688C68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0F34B62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指标1：受补助人群生活水平提高程度</w:t>
            </w:r>
          </w:p>
        </w:tc>
        <w:tc>
          <w:tcPr>
            <w:tcW w:w="850" w:type="dxa"/>
            <w:tcBorders>
              <w:top w:val="nil"/>
              <w:left w:val="nil"/>
              <w:bottom w:val="single" w:color="auto" w:sz="4" w:space="0"/>
              <w:right w:val="single" w:color="auto" w:sz="4" w:space="0"/>
            </w:tcBorders>
            <w:vAlign w:val="center"/>
          </w:tcPr>
          <w:p w14:paraId="764C65F5">
            <w:pPr>
              <w:widowControl/>
              <w:spacing w:line="240" w:lineRule="exact"/>
              <w:jc w:val="center"/>
              <w:rPr>
                <w:rFonts w:ascii="宋体" w:hAnsi="宋体" w:cs="宋体"/>
                <w:kern w:val="0"/>
                <w:sz w:val="18"/>
                <w:szCs w:val="18"/>
              </w:rPr>
            </w:pPr>
            <w:r>
              <w:rPr>
                <w:rFonts w:hint="eastAsia" w:ascii="宋体" w:hAnsi="宋体" w:cs="宋体"/>
                <w:kern w:val="0"/>
                <w:sz w:val="18"/>
                <w:szCs w:val="18"/>
              </w:rPr>
              <w:t>群众</w:t>
            </w:r>
          </w:p>
        </w:tc>
        <w:tc>
          <w:tcPr>
            <w:tcW w:w="851" w:type="dxa"/>
            <w:tcBorders>
              <w:top w:val="nil"/>
              <w:left w:val="nil"/>
              <w:bottom w:val="single" w:color="auto" w:sz="4" w:space="0"/>
              <w:right w:val="single" w:color="auto" w:sz="4" w:space="0"/>
            </w:tcBorders>
            <w:vAlign w:val="center"/>
          </w:tcPr>
          <w:p w14:paraId="0BC870E4">
            <w:pPr>
              <w:widowControl/>
              <w:spacing w:line="240" w:lineRule="exact"/>
              <w:jc w:val="center"/>
              <w:rPr>
                <w:rFonts w:ascii="宋体" w:hAnsi="宋体" w:cs="宋体"/>
                <w:kern w:val="0"/>
                <w:sz w:val="18"/>
                <w:szCs w:val="18"/>
              </w:rPr>
            </w:pPr>
            <w:r>
              <w:rPr>
                <w:rFonts w:hint="eastAsia" w:ascii="宋体" w:hAnsi="宋体" w:cs="宋体"/>
                <w:kern w:val="0"/>
                <w:sz w:val="18"/>
                <w:szCs w:val="18"/>
              </w:rPr>
              <w:t>群众</w:t>
            </w:r>
          </w:p>
        </w:tc>
        <w:tc>
          <w:tcPr>
            <w:tcW w:w="567" w:type="dxa"/>
            <w:gridSpan w:val="2"/>
            <w:tcBorders>
              <w:top w:val="nil"/>
              <w:left w:val="nil"/>
              <w:bottom w:val="single" w:color="auto" w:sz="4" w:space="0"/>
              <w:right w:val="single" w:color="auto" w:sz="4" w:space="0"/>
            </w:tcBorders>
            <w:vAlign w:val="center"/>
          </w:tcPr>
          <w:p w14:paraId="22E7A08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5503858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6947C2D9">
            <w:pPr>
              <w:widowControl/>
              <w:spacing w:line="240" w:lineRule="exact"/>
              <w:jc w:val="center"/>
              <w:rPr>
                <w:rFonts w:ascii="宋体" w:hAnsi="宋体" w:cs="宋体"/>
                <w:kern w:val="0"/>
                <w:sz w:val="18"/>
                <w:szCs w:val="18"/>
              </w:rPr>
            </w:pPr>
          </w:p>
        </w:tc>
      </w:tr>
      <w:tr w14:paraId="66D5060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A68C19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8D96D33">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1E85B3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CFDD5C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2345F2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3620EE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388A59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41AB90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C96AAB2">
            <w:pPr>
              <w:widowControl/>
              <w:spacing w:line="240" w:lineRule="exact"/>
              <w:jc w:val="center"/>
              <w:rPr>
                <w:rFonts w:ascii="宋体" w:hAnsi="宋体" w:cs="宋体"/>
                <w:kern w:val="0"/>
                <w:sz w:val="18"/>
                <w:szCs w:val="18"/>
              </w:rPr>
            </w:pPr>
          </w:p>
        </w:tc>
      </w:tr>
      <w:tr w14:paraId="377CEA38">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3684BBA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275DA90">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CB0FC8F">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0ABA33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8CE8A0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3D80ED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475717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9479E7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B705C2A">
            <w:pPr>
              <w:widowControl/>
              <w:spacing w:line="240" w:lineRule="exact"/>
              <w:jc w:val="center"/>
              <w:rPr>
                <w:rFonts w:ascii="宋体" w:hAnsi="宋体" w:cs="宋体"/>
                <w:kern w:val="0"/>
                <w:sz w:val="18"/>
                <w:szCs w:val="18"/>
              </w:rPr>
            </w:pPr>
          </w:p>
        </w:tc>
      </w:tr>
      <w:tr w14:paraId="1D1560A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7DDA9F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9845259">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6230B505">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021C575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4AA9AFF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038E0B3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4B318A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7B8552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836918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0553EFE">
            <w:pPr>
              <w:widowControl/>
              <w:spacing w:line="240" w:lineRule="exact"/>
              <w:jc w:val="center"/>
              <w:rPr>
                <w:rFonts w:ascii="宋体" w:hAnsi="宋体" w:cs="宋体"/>
                <w:kern w:val="0"/>
                <w:sz w:val="18"/>
                <w:szCs w:val="18"/>
              </w:rPr>
            </w:pPr>
          </w:p>
        </w:tc>
      </w:tr>
      <w:tr w14:paraId="28CD011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2730F1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F0489E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8035F2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E9013C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4A517B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24796A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1A4B58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DE38A83">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A186DD1">
            <w:pPr>
              <w:widowControl/>
              <w:spacing w:line="240" w:lineRule="exact"/>
              <w:jc w:val="center"/>
              <w:rPr>
                <w:rFonts w:ascii="宋体" w:hAnsi="宋体" w:cs="宋体"/>
                <w:kern w:val="0"/>
                <w:sz w:val="18"/>
                <w:szCs w:val="18"/>
              </w:rPr>
            </w:pPr>
          </w:p>
        </w:tc>
      </w:tr>
      <w:tr w14:paraId="1165E219">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14:paraId="089BB55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F0EFA4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CEAA9E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CEB0ED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871271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0D05C9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C64A65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107D02E">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A05CDA8">
            <w:pPr>
              <w:widowControl/>
              <w:spacing w:line="240" w:lineRule="exact"/>
              <w:jc w:val="center"/>
              <w:rPr>
                <w:rFonts w:ascii="宋体" w:hAnsi="宋体" w:cs="宋体"/>
                <w:kern w:val="0"/>
                <w:sz w:val="18"/>
                <w:szCs w:val="18"/>
              </w:rPr>
            </w:pPr>
          </w:p>
        </w:tc>
      </w:tr>
      <w:tr w14:paraId="3AE88F9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452584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3A01CCF">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26D4BD9">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5CC4D22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3BE16BA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6DCE88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D692CD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2FACBE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CFDAAF3">
            <w:pPr>
              <w:widowControl/>
              <w:spacing w:line="240" w:lineRule="exact"/>
              <w:jc w:val="center"/>
              <w:rPr>
                <w:rFonts w:ascii="宋体" w:hAnsi="宋体" w:cs="宋体"/>
                <w:kern w:val="0"/>
                <w:sz w:val="18"/>
                <w:szCs w:val="18"/>
              </w:rPr>
            </w:pPr>
          </w:p>
        </w:tc>
      </w:tr>
      <w:tr w14:paraId="5C9B587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2DC7AE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3FADC5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E9CC7A8">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21CB99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FA3149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2F0609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949E78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797F118">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EFE5564">
            <w:pPr>
              <w:widowControl/>
              <w:spacing w:line="240" w:lineRule="exact"/>
              <w:jc w:val="center"/>
              <w:rPr>
                <w:rFonts w:ascii="宋体" w:hAnsi="宋体" w:cs="宋体"/>
                <w:kern w:val="0"/>
                <w:sz w:val="18"/>
                <w:szCs w:val="18"/>
              </w:rPr>
            </w:pPr>
          </w:p>
        </w:tc>
      </w:tr>
      <w:tr w14:paraId="6E01CBFF">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7A5F0B3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9A31680">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A9D7BD1">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7F5E19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0B5220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3B1E87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AF02C5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4D1825B">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3A99703">
            <w:pPr>
              <w:widowControl/>
              <w:spacing w:line="240" w:lineRule="exact"/>
              <w:jc w:val="center"/>
              <w:rPr>
                <w:rFonts w:ascii="宋体" w:hAnsi="宋体" w:cs="宋体"/>
                <w:kern w:val="0"/>
                <w:sz w:val="18"/>
                <w:szCs w:val="18"/>
              </w:rPr>
            </w:pPr>
          </w:p>
        </w:tc>
      </w:tr>
      <w:tr w14:paraId="64BD22E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9F375C8">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5865B9CB">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E6AD12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045CD8D8">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64B1F83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指标1：受补助人群满意度</w:t>
            </w:r>
          </w:p>
        </w:tc>
        <w:tc>
          <w:tcPr>
            <w:tcW w:w="850" w:type="dxa"/>
            <w:tcBorders>
              <w:top w:val="nil"/>
              <w:left w:val="nil"/>
              <w:bottom w:val="single" w:color="auto" w:sz="4" w:space="0"/>
              <w:right w:val="single" w:color="auto" w:sz="4" w:space="0"/>
            </w:tcBorders>
            <w:vAlign w:val="center"/>
          </w:tcPr>
          <w:p w14:paraId="5C93592B">
            <w:pPr>
              <w:widowControl/>
              <w:spacing w:line="240" w:lineRule="exact"/>
              <w:jc w:val="center"/>
              <w:rPr>
                <w:rFonts w:ascii="宋体" w:hAnsi="宋体" w:cs="宋体"/>
                <w:kern w:val="0"/>
                <w:sz w:val="18"/>
                <w:szCs w:val="18"/>
              </w:rPr>
            </w:pPr>
            <w:r>
              <w:rPr>
                <w:rFonts w:hint="eastAsia" w:ascii="宋体" w:hAnsi="宋体" w:cs="宋体"/>
                <w:kern w:val="0"/>
                <w:sz w:val="18"/>
                <w:szCs w:val="18"/>
              </w:rPr>
              <w:t>群众</w:t>
            </w:r>
          </w:p>
        </w:tc>
        <w:tc>
          <w:tcPr>
            <w:tcW w:w="851" w:type="dxa"/>
            <w:tcBorders>
              <w:top w:val="nil"/>
              <w:left w:val="nil"/>
              <w:bottom w:val="single" w:color="auto" w:sz="4" w:space="0"/>
              <w:right w:val="single" w:color="auto" w:sz="4" w:space="0"/>
            </w:tcBorders>
            <w:vAlign w:val="center"/>
          </w:tcPr>
          <w:p w14:paraId="6D38885B">
            <w:pPr>
              <w:widowControl/>
              <w:spacing w:line="240" w:lineRule="exact"/>
              <w:jc w:val="center"/>
              <w:rPr>
                <w:rFonts w:ascii="宋体" w:hAnsi="宋体" w:cs="宋体"/>
                <w:kern w:val="0"/>
                <w:sz w:val="18"/>
                <w:szCs w:val="18"/>
              </w:rPr>
            </w:pPr>
            <w:r>
              <w:rPr>
                <w:rFonts w:hint="eastAsia" w:ascii="宋体" w:hAnsi="宋体" w:cs="宋体"/>
                <w:kern w:val="0"/>
                <w:sz w:val="18"/>
                <w:szCs w:val="18"/>
              </w:rPr>
              <w:t>群众</w:t>
            </w:r>
          </w:p>
        </w:tc>
        <w:tc>
          <w:tcPr>
            <w:tcW w:w="567" w:type="dxa"/>
            <w:gridSpan w:val="2"/>
            <w:tcBorders>
              <w:top w:val="nil"/>
              <w:left w:val="nil"/>
              <w:bottom w:val="single" w:color="auto" w:sz="4" w:space="0"/>
              <w:right w:val="single" w:color="auto" w:sz="4" w:space="0"/>
            </w:tcBorders>
            <w:vAlign w:val="center"/>
          </w:tcPr>
          <w:p w14:paraId="2F58329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52B1AC1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7BF930E1">
            <w:pPr>
              <w:widowControl/>
              <w:spacing w:line="240" w:lineRule="exact"/>
              <w:jc w:val="center"/>
              <w:rPr>
                <w:rFonts w:ascii="宋体" w:hAnsi="宋体" w:cs="宋体"/>
                <w:kern w:val="0"/>
                <w:sz w:val="18"/>
                <w:szCs w:val="18"/>
              </w:rPr>
            </w:pPr>
          </w:p>
        </w:tc>
      </w:tr>
      <w:tr w14:paraId="71BAC5D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FE35A1F">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6FAC325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055A7CB">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11D48C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7AB931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48460F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3BDAD2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4983713">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C3A2F4C">
            <w:pPr>
              <w:widowControl/>
              <w:spacing w:line="240" w:lineRule="exact"/>
              <w:jc w:val="center"/>
              <w:rPr>
                <w:rFonts w:ascii="宋体" w:hAnsi="宋体" w:cs="宋体"/>
                <w:kern w:val="0"/>
                <w:sz w:val="18"/>
                <w:szCs w:val="18"/>
              </w:rPr>
            </w:pPr>
          </w:p>
        </w:tc>
      </w:tr>
      <w:tr w14:paraId="2BE2F205">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14:paraId="1A09C30E">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4272F093">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D0D3F35">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01BE80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AB84ED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0CE3A2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CD3EA6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0E574C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E19E500">
            <w:pPr>
              <w:widowControl/>
              <w:spacing w:line="240" w:lineRule="exact"/>
              <w:jc w:val="center"/>
              <w:rPr>
                <w:rFonts w:ascii="宋体" w:hAnsi="宋体" w:cs="宋体"/>
                <w:kern w:val="0"/>
                <w:sz w:val="18"/>
                <w:szCs w:val="18"/>
              </w:rPr>
            </w:pPr>
          </w:p>
        </w:tc>
      </w:tr>
      <w:tr w14:paraId="7EE4C7D1">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3833032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219BA06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14:paraId="27B6854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5FC4B943">
            <w:pPr>
              <w:widowControl/>
              <w:spacing w:line="240" w:lineRule="exact"/>
              <w:jc w:val="center"/>
              <w:rPr>
                <w:rFonts w:ascii="宋体" w:hAnsi="宋体" w:cs="宋体"/>
                <w:kern w:val="0"/>
                <w:sz w:val="18"/>
                <w:szCs w:val="18"/>
              </w:rPr>
            </w:pPr>
          </w:p>
        </w:tc>
      </w:tr>
      <w:tr w14:paraId="0E874719">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7413DC1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47AE34A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3CB246D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vAlign w:val="center"/>
          </w:tcPr>
          <w:p w14:paraId="4652FFD6">
            <w:pPr>
              <w:widowControl/>
              <w:spacing w:line="240" w:lineRule="exact"/>
              <w:jc w:val="center"/>
              <w:rPr>
                <w:rFonts w:ascii="宋体" w:hAnsi="宋体" w:cs="宋体"/>
                <w:kern w:val="0"/>
                <w:sz w:val="18"/>
                <w:szCs w:val="18"/>
              </w:rPr>
            </w:pPr>
          </w:p>
        </w:tc>
      </w:tr>
    </w:tbl>
    <w:p w14:paraId="030E851A">
      <w:pPr>
        <w:rPr>
          <w:szCs w:val="21"/>
        </w:rPr>
      </w:pPr>
      <w:r>
        <w:rPr>
          <w:rFonts w:hint="eastAsia"/>
          <w:szCs w:val="21"/>
        </w:rPr>
        <w:t>注：其中预算执行率固定为10分，其中各项指标90分，总分100分。</w:t>
      </w:r>
    </w:p>
    <w:p w14:paraId="47B9417E">
      <w:pPr>
        <w:spacing w:line="520" w:lineRule="exact"/>
        <w:jc w:val="center"/>
        <w:rPr>
          <w:rFonts w:cs="宋体" w:asciiTheme="majorEastAsia" w:hAnsiTheme="majorEastAsia" w:eastAsiaTheme="majorEastAsia"/>
          <w:kern w:val="0"/>
          <w:sz w:val="44"/>
          <w:szCs w:val="44"/>
          <w:lang w:val="zh-CN"/>
        </w:rPr>
      </w:pPr>
      <w:r>
        <w:rPr>
          <w:rFonts w:hint="eastAsia" w:cs="宋体" w:asciiTheme="majorEastAsia" w:hAnsiTheme="majorEastAsia" w:eastAsiaTheme="majorEastAsia"/>
          <w:kern w:val="0"/>
          <w:sz w:val="44"/>
          <w:szCs w:val="44"/>
          <w:lang w:val="zh-CN"/>
        </w:rPr>
        <w:t>2020年产业扶贫项目支出绩效自评报告</w:t>
      </w:r>
    </w:p>
    <w:p w14:paraId="341D02EB">
      <w:pPr>
        <w:spacing w:line="520" w:lineRule="exact"/>
        <w:jc w:val="center"/>
        <w:rPr>
          <w:rFonts w:cs="宋体" w:asciiTheme="majorEastAsia" w:hAnsiTheme="majorEastAsia" w:eastAsiaTheme="majorEastAsia"/>
          <w:kern w:val="0"/>
          <w:sz w:val="44"/>
          <w:szCs w:val="44"/>
          <w:lang w:val="zh-CN"/>
        </w:rPr>
      </w:pPr>
    </w:p>
    <w:p w14:paraId="39D3A025">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14:paraId="41867B15">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（一）项目概况。</w:t>
      </w:r>
    </w:p>
    <w:p w14:paraId="0A2BAAB7">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2020年是全面建成小康社会、打赢脱贫攻坚的决战决胜之年。按照省、市工作要求，加大扶贫资金投入力度，继续实施产业扶贫项目。我市通过征询建档立卡贫困户和乡镇意见、向社会广泛征求产业扶贫资金项目实施市场经营主体、召开联席会议、报请市扶贫开发和脱贫工作领导小组审定，最终确定由河北美客多食品集团股份有限公司作为我市产业扶贫资金市场经营主体。</w:t>
      </w:r>
    </w:p>
    <w:p w14:paraId="4D083A3A">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2020年共计投入产业扶贫资金2670.5万元，其中省级扶贫专项资金1340万元、市级扶贫专项资金364.4万元、我市本级配套扶贫专项资金966.1万元。全部由河北美客多食品集团股份有限公司具体实施肉鸡屠宰加工项目，获得利润为全市建档立卡贫困户发放收益，助力贫困户脱贫增收。</w:t>
      </w:r>
    </w:p>
    <w:p w14:paraId="13A2A3EF">
      <w:pPr>
        <w:numPr>
          <w:ilvl w:val="0"/>
          <w:numId w:val="1"/>
        </w:numPr>
        <w:spacing w:line="600" w:lineRule="exact"/>
        <w:ind w:firstLine="640" w:firstLineChars="200"/>
        <w:rPr>
          <w:rFonts w:ascii="仿宋_GB2312" w:eastAsia="仿宋_GB2312"/>
          <w:sz w:val="32"/>
          <w:szCs w:val="32"/>
        </w:rPr>
      </w:pPr>
      <w:r>
        <w:rPr>
          <w:rFonts w:hint="eastAsia" w:ascii="仿宋_GB2312" w:eastAsia="仿宋_GB2312"/>
          <w:sz w:val="32"/>
          <w:szCs w:val="32"/>
        </w:rPr>
        <w:t>项目绩效目标。</w:t>
      </w:r>
    </w:p>
    <w:p w14:paraId="1BD273BF">
      <w:pPr>
        <w:spacing w:line="600" w:lineRule="exact"/>
        <w:ind w:firstLine="640" w:firstLineChars="200"/>
        <w:rPr>
          <w:rFonts w:ascii="仿宋_GB2312" w:eastAsia="仿宋_GB2312"/>
          <w:sz w:val="32"/>
          <w:szCs w:val="32"/>
        </w:rPr>
      </w:pPr>
      <w:r>
        <w:rPr>
          <w:rFonts w:hint="eastAsia" w:ascii="仿宋_GB2312" w:eastAsia="仿宋_GB2312"/>
          <w:sz w:val="32"/>
          <w:szCs w:val="32"/>
        </w:rPr>
        <w:t>河北美客多食品集团股份有限公司按照要求制定项目实施方案、协议书、项目预算、资金使用承诺等文件，经由产业扶贫联席会议审核通过，在贫困户所在乡镇进行公示无异议并报请领导小组审定通过后。与建档立卡贫困户签订委托帮扶协议书。按照协议约定为贫困户发放收益。期限及收益比例为2020年3月至12月为7%；2021年1月至5月为7.5%。从协议签订之日起，我市建档立卡贫困户每人每月获得收益89元。</w:t>
      </w:r>
    </w:p>
    <w:p w14:paraId="559D28C0">
      <w:pPr>
        <w:spacing w:line="60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15D2BDE1">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14:paraId="20966B92">
      <w:pPr>
        <w:spacing w:line="600" w:lineRule="exact"/>
        <w:ind w:firstLine="640" w:firstLineChars="200"/>
        <w:rPr>
          <w:rFonts w:ascii="仿宋_GB2312" w:eastAsia="仿宋_GB2312"/>
          <w:sz w:val="32"/>
          <w:szCs w:val="32"/>
        </w:rPr>
      </w:pPr>
      <w:r>
        <w:rPr>
          <w:rFonts w:hint="eastAsia" w:ascii="仿宋_GB2312" w:eastAsia="仿宋_GB2312"/>
          <w:sz w:val="32"/>
          <w:szCs w:val="32"/>
        </w:rPr>
        <w:t>开展产业扶贫资金绩效评价，是为了加强对产业扶贫项目实施企业的支出绩效管理，提高财政专项扶贫资金使用效益，及时准确掌握项目运行状况，保证建档立卡贫困户稳定增收。</w:t>
      </w:r>
    </w:p>
    <w:p w14:paraId="5DA69D85">
      <w:pPr>
        <w:numPr>
          <w:ilvl w:val="0"/>
          <w:numId w:val="1"/>
        </w:numPr>
        <w:spacing w:line="600" w:lineRule="exact"/>
        <w:ind w:firstLine="640" w:firstLineChars="200"/>
        <w:rPr>
          <w:rFonts w:ascii="仿宋_GB2312" w:eastAsia="仿宋_GB2312"/>
          <w:sz w:val="32"/>
          <w:szCs w:val="32"/>
        </w:rPr>
      </w:pPr>
      <w:r>
        <w:rPr>
          <w:rFonts w:hint="eastAsia" w:ascii="仿宋_GB2312" w:eastAsia="仿宋_GB2312"/>
          <w:sz w:val="32"/>
          <w:szCs w:val="32"/>
        </w:rPr>
        <w:t>绩效评价原则、评价方法、评价标准等。</w:t>
      </w:r>
    </w:p>
    <w:p w14:paraId="1FA9A3CD">
      <w:pPr>
        <w:numPr>
          <w:ilvl w:val="0"/>
          <w:numId w:val="6"/>
        </w:numPr>
        <w:spacing w:line="600" w:lineRule="exact"/>
        <w:ind w:left="420" w:leftChars="200"/>
        <w:rPr>
          <w:rFonts w:ascii="仿宋_GB2312" w:eastAsia="仿宋_GB2312"/>
          <w:sz w:val="32"/>
          <w:szCs w:val="32"/>
        </w:rPr>
      </w:pPr>
      <w:r>
        <w:rPr>
          <w:rFonts w:hint="eastAsia" w:ascii="仿宋_GB2312" w:eastAsia="仿宋_GB2312"/>
          <w:sz w:val="32"/>
          <w:szCs w:val="32"/>
        </w:rPr>
        <w:t>绩效评价工作遵循全面覆盖、程序简便、客观公正、公开透明的原则。</w:t>
      </w:r>
    </w:p>
    <w:p w14:paraId="06EA92F6">
      <w:pPr>
        <w:numPr>
          <w:ilvl w:val="0"/>
          <w:numId w:val="6"/>
        </w:numPr>
        <w:spacing w:line="600" w:lineRule="exact"/>
        <w:ind w:left="420" w:leftChars="200"/>
        <w:rPr>
          <w:rFonts w:ascii="仿宋_GB2312" w:eastAsia="仿宋_GB2312"/>
          <w:sz w:val="32"/>
          <w:szCs w:val="32"/>
        </w:rPr>
      </w:pPr>
      <w:r>
        <w:rPr>
          <w:rFonts w:hint="eastAsia" w:ascii="仿宋_GB2312" w:eastAsia="仿宋_GB2312"/>
          <w:sz w:val="32"/>
          <w:szCs w:val="32"/>
        </w:rPr>
        <w:t xml:space="preserve">评价方法  </w:t>
      </w:r>
    </w:p>
    <w:p w14:paraId="1E6769BD">
      <w:pPr>
        <w:spacing w:line="600" w:lineRule="exact"/>
        <w:ind w:firstLine="640" w:firstLineChars="200"/>
        <w:rPr>
          <w:rFonts w:ascii="仿宋_GB2312" w:eastAsia="仿宋_GB2312"/>
          <w:sz w:val="32"/>
          <w:szCs w:val="32"/>
        </w:rPr>
      </w:pPr>
      <w:r>
        <w:rPr>
          <w:rFonts w:hint="eastAsia" w:ascii="仿宋_GB2312" w:eastAsia="仿宋_GB2312"/>
          <w:sz w:val="32"/>
          <w:szCs w:val="32"/>
        </w:rPr>
        <w:t>采用日常监管与实地查阅资料相结合的方法</w:t>
      </w:r>
    </w:p>
    <w:p w14:paraId="061BCFD0">
      <w:pPr>
        <w:spacing w:line="600" w:lineRule="exact"/>
        <w:ind w:firstLine="640" w:firstLineChars="200"/>
        <w:rPr>
          <w:rFonts w:ascii="仿宋_GB2312" w:eastAsia="仿宋_GB2312"/>
          <w:sz w:val="32"/>
          <w:szCs w:val="32"/>
        </w:rPr>
      </w:pPr>
      <w:r>
        <w:rPr>
          <w:rFonts w:hint="eastAsia" w:ascii="仿宋_GB2312" w:eastAsia="仿宋_GB2312"/>
          <w:sz w:val="32"/>
          <w:szCs w:val="32"/>
        </w:rPr>
        <w:t>3、评价标准</w:t>
      </w:r>
    </w:p>
    <w:p w14:paraId="5C63CEAA">
      <w:pPr>
        <w:spacing w:line="600" w:lineRule="exact"/>
        <w:ind w:firstLine="640" w:firstLineChars="200"/>
        <w:rPr>
          <w:rFonts w:ascii="仿宋_GB2312" w:eastAsia="仿宋_GB2312"/>
          <w:sz w:val="32"/>
          <w:szCs w:val="32"/>
        </w:rPr>
      </w:pPr>
      <w:r>
        <w:rPr>
          <w:rFonts w:hint="eastAsia" w:ascii="仿宋_GB2312" w:eastAsia="仿宋_GB2312"/>
          <w:sz w:val="32"/>
          <w:szCs w:val="32"/>
        </w:rPr>
        <w:t>按照《遵化市产业扶贫项目监督管理办法》和《唐山市产业扶贫项目管理实施细则（实行）》的要求进行评价。</w:t>
      </w:r>
    </w:p>
    <w:p w14:paraId="51B72869">
      <w:pPr>
        <w:numPr>
          <w:ilvl w:val="0"/>
          <w:numId w:val="1"/>
        </w:numPr>
        <w:spacing w:line="600" w:lineRule="exact"/>
        <w:ind w:firstLine="640" w:firstLineChars="200"/>
        <w:rPr>
          <w:rFonts w:ascii="仿宋_GB2312" w:eastAsia="仿宋_GB2312"/>
          <w:sz w:val="32"/>
          <w:szCs w:val="32"/>
        </w:rPr>
      </w:pPr>
      <w:r>
        <w:rPr>
          <w:rFonts w:hint="eastAsia" w:ascii="仿宋_GB2312" w:eastAsia="仿宋_GB2312"/>
          <w:sz w:val="32"/>
          <w:szCs w:val="32"/>
        </w:rPr>
        <w:t>绩效评价工作过程。</w:t>
      </w:r>
    </w:p>
    <w:p w14:paraId="4E7ED80C">
      <w:pPr>
        <w:spacing w:line="600" w:lineRule="exact"/>
        <w:ind w:firstLine="640" w:firstLineChars="200"/>
        <w:rPr>
          <w:rFonts w:ascii="仿宋_GB2312" w:eastAsia="仿宋_GB2312"/>
          <w:sz w:val="32"/>
          <w:szCs w:val="32"/>
        </w:rPr>
      </w:pPr>
      <w:r>
        <w:rPr>
          <w:rFonts w:hint="eastAsia" w:ascii="仿宋_GB2312" w:eastAsia="仿宋_GB2312"/>
          <w:sz w:val="32"/>
          <w:szCs w:val="32"/>
        </w:rPr>
        <w:t>按照农业农村局扶贫办内部职责分工，由主管领导召集有关业人员和财务人员组成评价小组，在2021年3月16日至17日听取了河北美客多食品集团股份有限公司项目负责人相关工作汇报，查看了有关财务报表和项目资金拨付资料，结合平时检查情况进行综合评价工作。</w:t>
      </w:r>
    </w:p>
    <w:p w14:paraId="5CB7EB37">
      <w:pPr>
        <w:numPr>
          <w:ilvl w:val="0"/>
          <w:numId w:val="7"/>
        </w:numPr>
        <w:spacing w:line="600" w:lineRule="exact"/>
        <w:ind w:firstLine="640" w:firstLineChars="200"/>
        <w:rPr>
          <w:rFonts w:ascii="仿宋_GB2312" w:eastAsia="仿宋_GB2312"/>
          <w:sz w:val="32"/>
          <w:szCs w:val="32"/>
        </w:rPr>
      </w:pPr>
      <w:r>
        <w:rPr>
          <w:rFonts w:hint="eastAsia" w:ascii="仿宋_GB2312" w:eastAsia="仿宋_GB2312"/>
          <w:sz w:val="32"/>
          <w:szCs w:val="32"/>
        </w:rPr>
        <w:t>对项目运行过程中的日常支出账务进行检查</w:t>
      </w:r>
    </w:p>
    <w:p w14:paraId="26010BB4">
      <w:pPr>
        <w:numPr>
          <w:ilvl w:val="0"/>
          <w:numId w:val="7"/>
        </w:numPr>
        <w:spacing w:line="600" w:lineRule="exact"/>
        <w:ind w:firstLine="640" w:firstLineChars="200"/>
        <w:rPr>
          <w:rFonts w:ascii="仿宋_GB2312" w:eastAsia="仿宋_GB2312"/>
          <w:sz w:val="32"/>
          <w:szCs w:val="32"/>
        </w:rPr>
      </w:pPr>
      <w:r>
        <w:rPr>
          <w:rFonts w:hint="eastAsia" w:ascii="仿宋_GB2312" w:eastAsia="仿宋_GB2312"/>
          <w:sz w:val="32"/>
          <w:szCs w:val="32"/>
        </w:rPr>
        <w:t>对项目运行期间支付的收益情况进行核对</w:t>
      </w:r>
    </w:p>
    <w:p w14:paraId="09D10C98">
      <w:pPr>
        <w:numPr>
          <w:ilvl w:val="0"/>
          <w:numId w:val="7"/>
        </w:numPr>
        <w:spacing w:line="600" w:lineRule="exact"/>
        <w:ind w:firstLine="640" w:firstLineChars="200"/>
        <w:rPr>
          <w:rFonts w:ascii="仿宋_GB2312" w:eastAsia="仿宋_GB2312"/>
          <w:sz w:val="32"/>
          <w:szCs w:val="32"/>
        </w:rPr>
      </w:pPr>
      <w:r>
        <w:rPr>
          <w:rFonts w:hint="eastAsia" w:ascii="仿宋_GB2312" w:eastAsia="仿宋_GB2312"/>
          <w:sz w:val="32"/>
          <w:szCs w:val="32"/>
        </w:rPr>
        <w:t>对项目运行情况进行实地勘验</w:t>
      </w:r>
    </w:p>
    <w:p w14:paraId="5B92A759">
      <w:pPr>
        <w:numPr>
          <w:ilvl w:val="0"/>
          <w:numId w:val="7"/>
        </w:numPr>
        <w:spacing w:line="600" w:lineRule="exact"/>
        <w:ind w:firstLine="640" w:firstLineChars="200"/>
        <w:rPr>
          <w:rFonts w:ascii="仿宋_GB2312" w:eastAsia="仿宋_GB2312"/>
          <w:sz w:val="32"/>
          <w:szCs w:val="32"/>
        </w:rPr>
      </w:pPr>
      <w:r>
        <w:rPr>
          <w:rFonts w:hint="eastAsia" w:ascii="仿宋_GB2312" w:eastAsia="仿宋_GB2312"/>
          <w:sz w:val="32"/>
          <w:szCs w:val="32"/>
        </w:rPr>
        <w:t>根据检查结果和勘验情况进行综合分析，综合评定绩效结果。</w:t>
      </w:r>
    </w:p>
    <w:p w14:paraId="43D92D5C">
      <w:pPr>
        <w:spacing w:line="600" w:lineRule="exact"/>
        <w:ind w:firstLine="640" w:firstLineChars="200"/>
        <w:rPr>
          <w:rFonts w:ascii="黑体" w:hAnsi="黑体" w:eastAsia="黑体"/>
          <w:sz w:val="32"/>
          <w:szCs w:val="32"/>
        </w:rPr>
      </w:pPr>
      <w:r>
        <w:rPr>
          <w:rFonts w:hint="eastAsia" w:ascii="黑体" w:hAnsi="黑体" w:eastAsia="黑体"/>
          <w:sz w:val="32"/>
          <w:szCs w:val="32"/>
        </w:rPr>
        <w:t>三、综合评价情况及评价结论</w:t>
      </w:r>
    </w:p>
    <w:p w14:paraId="0633EF6C">
      <w:pPr>
        <w:spacing w:line="570" w:lineRule="exact"/>
        <w:ind w:firstLine="640" w:firstLineChars="200"/>
        <w:rPr>
          <w:rFonts w:ascii="仿宋_GB2312" w:eastAsia="仿宋_GB2312"/>
          <w:sz w:val="32"/>
          <w:szCs w:val="32"/>
        </w:rPr>
      </w:pPr>
      <w:r>
        <w:rPr>
          <w:rFonts w:hint="eastAsia" w:ascii="仿宋_GB2312" w:eastAsia="仿宋_GB2312"/>
          <w:sz w:val="32"/>
          <w:szCs w:val="32"/>
        </w:rPr>
        <w:t>该项目目标明确，财政专项扶贫资金全部用于产业扶贫项目。遵化市农业农村局牵头成立产业扶贫联席会议办公室和产业扶贫资金风险防控管理办公室，对资金的拨付和使用进行监督管理。产业扶贫资金预算，按财政部门规定的时间、格式、内容填报，对资金需求按规定标准测算。项目支出严格按照预算执行，未突破预算。资金全部用于产业扶贫项目。在资金投入、使用、公示公开、成效等方面效果良好，实现了所有资金按时足额拨付，企业支付收益及时准确到位，使国家产业扶贫的资助补助政策得到了全面的落实。</w:t>
      </w:r>
    </w:p>
    <w:p w14:paraId="3C7211B9">
      <w:pPr>
        <w:spacing w:line="570" w:lineRule="exact"/>
        <w:ind w:firstLine="640" w:firstLineChars="200"/>
        <w:rPr>
          <w:rFonts w:ascii="仿宋_GB2312" w:eastAsia="仿宋_GB2312"/>
          <w:sz w:val="32"/>
          <w:szCs w:val="32"/>
        </w:rPr>
      </w:pPr>
      <w:r>
        <w:rPr>
          <w:rFonts w:hint="eastAsia" w:ascii="仿宋_GB2312" w:eastAsia="仿宋_GB2312"/>
          <w:sz w:val="32"/>
          <w:szCs w:val="32"/>
        </w:rPr>
        <w:t>评价</w:t>
      </w:r>
      <w:r>
        <w:rPr>
          <w:rFonts w:ascii="仿宋_GB2312" w:eastAsia="仿宋_GB2312"/>
          <w:sz w:val="32"/>
          <w:szCs w:val="32"/>
        </w:rPr>
        <w:t>结论：综合评分项目绩效指标得分为99</w:t>
      </w:r>
      <w:r>
        <w:rPr>
          <w:rFonts w:hint="eastAsia" w:ascii="仿宋_GB2312" w:eastAsia="仿宋_GB2312"/>
          <w:sz w:val="32"/>
          <w:szCs w:val="32"/>
        </w:rPr>
        <w:t>分</w:t>
      </w:r>
      <w:r>
        <w:rPr>
          <w:rFonts w:ascii="仿宋_GB2312" w:eastAsia="仿宋_GB2312"/>
          <w:sz w:val="32"/>
          <w:szCs w:val="32"/>
        </w:rPr>
        <w:t>，绩效评为优秀。</w:t>
      </w:r>
    </w:p>
    <w:p w14:paraId="30267993">
      <w:pPr>
        <w:spacing w:line="600" w:lineRule="exact"/>
        <w:ind w:firstLine="640" w:firstLineChars="200"/>
        <w:rPr>
          <w:rFonts w:ascii="黑体" w:hAnsi="黑体" w:eastAsia="黑体"/>
          <w:sz w:val="32"/>
          <w:szCs w:val="32"/>
        </w:rPr>
      </w:pPr>
      <w:r>
        <w:rPr>
          <w:rFonts w:hint="eastAsia" w:ascii="黑体" w:hAnsi="黑体" w:eastAsia="黑体"/>
          <w:sz w:val="32"/>
          <w:szCs w:val="32"/>
        </w:rPr>
        <w:t>四、绩效评价指标分析</w:t>
      </w:r>
    </w:p>
    <w:p w14:paraId="6A1956B2">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14:paraId="06E5A509">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 xml:space="preserve">1、决策依据  </w:t>
      </w:r>
    </w:p>
    <w:p w14:paraId="595784D4">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按照河北省财政厅《关于提前下达2020年省级财政扶贫专项资金预算的通知》（冀财农[2019]149号）和《关于调整2020年省级财政扶贫专项资金的通知（冀财农[2020]50号）》文件要求，结合我市产业扶贫工作实际需要，制定产业扶贫项目规划，投入2670.5万元财政专项扶贫资金（含市级财政专项扶贫资金364.4万元）委托河北美客多食品集团股份有限公司实施肉鸡屠宰加工项目。</w:t>
      </w:r>
    </w:p>
    <w:p w14:paraId="241D3F18">
      <w:pPr>
        <w:numPr>
          <w:ilvl w:val="0"/>
          <w:numId w:val="3"/>
        </w:num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决策过程</w:t>
      </w:r>
    </w:p>
    <w:p w14:paraId="1D491EDF">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实施2020年产业扶贫项目，通过征询建档立卡贫困户和乡镇意见、向社会广泛征求产业扶贫资金项目实施市场经营主体、召开联席会议审核通过、公示公告、报请市扶贫开发和脱贫工作领导小组审定等程序，符合申报条件、申报批复程序符合相关管理办法。</w:t>
      </w:r>
    </w:p>
    <w:p w14:paraId="0890E639">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得10分</w:t>
      </w:r>
    </w:p>
    <w:p w14:paraId="28B6D1FE">
      <w:pPr>
        <w:numPr>
          <w:ilvl w:val="0"/>
          <w:numId w:val="4"/>
        </w:num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项目过程情况。</w:t>
      </w:r>
    </w:p>
    <w:p w14:paraId="435174FC">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产业扶贫专项资金拨付到企业后，即刻落实专账专户、专人管理制度，在资金使用上，不存在截留、挤占、挪用项目资金情况，不存在违规支出情况。</w:t>
      </w:r>
    </w:p>
    <w:p w14:paraId="67D28EE2">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项目决策依据充分，过程合规，得10分。</w:t>
      </w:r>
    </w:p>
    <w:p w14:paraId="04595436">
      <w:pPr>
        <w:numPr>
          <w:ilvl w:val="0"/>
          <w:numId w:val="4"/>
        </w:num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项目产出情况。</w:t>
      </w:r>
    </w:p>
    <w:p w14:paraId="59D27397">
      <w:pPr>
        <w:numPr>
          <w:ilvl w:val="0"/>
          <w:numId w:val="8"/>
        </w:numPr>
        <w:spacing w:line="600" w:lineRule="exact"/>
        <w:ind w:left="420" w:leftChars="200"/>
        <w:outlineLvl w:val="0"/>
        <w:rPr>
          <w:rFonts w:ascii="仿宋_GB2312" w:eastAsia="仿宋_GB2312"/>
          <w:sz w:val="32"/>
          <w:szCs w:val="32"/>
        </w:rPr>
      </w:pPr>
      <w:r>
        <w:rPr>
          <w:rFonts w:hint="eastAsia" w:ascii="仿宋_GB2312" w:eastAsia="仿宋_GB2312"/>
          <w:sz w:val="32"/>
          <w:szCs w:val="32"/>
        </w:rPr>
        <w:t xml:space="preserve">数量指标  </w:t>
      </w:r>
    </w:p>
    <w:p w14:paraId="5B742C27">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产业扶贫项目实施的受益贫困户和贫困人口，涵盖我市所有建档立卡贫困户和建档立卡贫困人口，即821户1750人。</w:t>
      </w:r>
    </w:p>
    <w:p w14:paraId="3DB3556E">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收益及时足额支付到位，得10分</w:t>
      </w:r>
    </w:p>
    <w:p w14:paraId="3022D2A1">
      <w:pPr>
        <w:numPr>
          <w:ilvl w:val="0"/>
          <w:numId w:val="8"/>
        </w:numPr>
        <w:spacing w:line="600" w:lineRule="exact"/>
        <w:ind w:left="420" w:leftChars="200"/>
        <w:outlineLvl w:val="0"/>
        <w:rPr>
          <w:rFonts w:ascii="仿宋_GB2312" w:eastAsia="仿宋_GB2312"/>
          <w:sz w:val="32"/>
          <w:szCs w:val="32"/>
        </w:rPr>
      </w:pPr>
      <w:r>
        <w:rPr>
          <w:rFonts w:hint="eastAsia" w:ascii="仿宋_GB2312" w:eastAsia="仿宋_GB2312"/>
          <w:sz w:val="32"/>
          <w:szCs w:val="32"/>
        </w:rPr>
        <w:t xml:space="preserve">质量指标 </w:t>
      </w:r>
    </w:p>
    <w:p w14:paraId="407133E3">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项目实施按照上级要求时限准时完工，财政专项扶贫资金及时足额拨付到项目实施企业，未发生滞留现象。</w:t>
      </w:r>
    </w:p>
    <w:p w14:paraId="505253F2">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得10分</w:t>
      </w:r>
    </w:p>
    <w:p w14:paraId="6CA31194">
      <w:pPr>
        <w:numPr>
          <w:ilvl w:val="0"/>
          <w:numId w:val="8"/>
        </w:numPr>
        <w:spacing w:line="600" w:lineRule="exact"/>
        <w:ind w:left="420" w:leftChars="200"/>
        <w:outlineLvl w:val="0"/>
        <w:rPr>
          <w:rFonts w:ascii="仿宋_GB2312" w:eastAsia="仿宋_GB2312"/>
          <w:sz w:val="32"/>
          <w:szCs w:val="32"/>
        </w:rPr>
      </w:pPr>
      <w:r>
        <w:rPr>
          <w:rFonts w:hint="eastAsia" w:ascii="仿宋_GB2312" w:eastAsia="仿宋_GB2312"/>
          <w:sz w:val="32"/>
          <w:szCs w:val="32"/>
        </w:rPr>
        <w:t>时效指标</w:t>
      </w:r>
    </w:p>
    <w:p w14:paraId="667BEA1C">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财政专项扶贫资金拨付到企业即刻产生收益，建档立卡贫困户收益不受影响。</w:t>
      </w:r>
    </w:p>
    <w:p w14:paraId="585CF3CA">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得10分</w:t>
      </w:r>
    </w:p>
    <w:p w14:paraId="2EEE6B25">
      <w:pPr>
        <w:numPr>
          <w:ilvl w:val="0"/>
          <w:numId w:val="8"/>
        </w:numPr>
        <w:spacing w:line="600" w:lineRule="exact"/>
        <w:ind w:left="420" w:leftChars="200"/>
        <w:outlineLvl w:val="0"/>
        <w:rPr>
          <w:rFonts w:ascii="仿宋_GB2312" w:eastAsia="仿宋_GB2312"/>
          <w:sz w:val="32"/>
          <w:szCs w:val="32"/>
        </w:rPr>
      </w:pPr>
      <w:r>
        <w:rPr>
          <w:rFonts w:hint="eastAsia" w:ascii="仿宋_GB2312" w:eastAsia="仿宋_GB2312"/>
          <w:sz w:val="32"/>
          <w:szCs w:val="32"/>
        </w:rPr>
        <w:t>成本指标</w:t>
      </w:r>
    </w:p>
    <w:p w14:paraId="5C09CF59">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河北美客多食品集团股份有限公司按照项目实施方案落实产能2000只/年，实现预期目标，保证资金使用效率和收益支付。</w:t>
      </w:r>
    </w:p>
    <w:p w14:paraId="19AA00CB">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得5分</w:t>
      </w:r>
    </w:p>
    <w:p w14:paraId="313DDFED">
      <w:pPr>
        <w:numPr>
          <w:ilvl w:val="0"/>
          <w:numId w:val="4"/>
        </w:num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项目效益情况。</w:t>
      </w:r>
    </w:p>
    <w:p w14:paraId="6904970A">
      <w:pPr>
        <w:numPr>
          <w:ilvl w:val="0"/>
          <w:numId w:val="5"/>
        </w:num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社会效益指标</w:t>
      </w:r>
    </w:p>
    <w:p w14:paraId="6CA4C819">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收益支付率覆盖全市建档立卡贫困户和建档立卡贫困人口，达到100%</w:t>
      </w:r>
    </w:p>
    <w:p w14:paraId="305D05C0">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得10分</w:t>
      </w:r>
    </w:p>
    <w:p w14:paraId="6524EFE7">
      <w:pPr>
        <w:numPr>
          <w:ilvl w:val="0"/>
          <w:numId w:val="5"/>
        </w:num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经济效益指标</w:t>
      </w:r>
    </w:p>
    <w:p w14:paraId="1A449D82">
      <w:pPr>
        <w:spacing w:line="600" w:lineRule="exact"/>
        <w:outlineLvl w:val="0"/>
        <w:rPr>
          <w:rFonts w:ascii="仿宋_GB2312" w:eastAsia="仿宋_GB2312"/>
          <w:sz w:val="32"/>
          <w:szCs w:val="32"/>
        </w:rPr>
      </w:pPr>
      <w:r>
        <w:rPr>
          <w:rFonts w:hint="eastAsia" w:ascii="仿宋_GB2312" w:eastAsia="仿宋_GB2312"/>
          <w:sz w:val="32"/>
          <w:szCs w:val="32"/>
        </w:rPr>
        <w:t>建档立卡贫困人口每人每月增加产业扶贫收益89元，每年增加收入1068元，达到预期目标。</w:t>
      </w:r>
    </w:p>
    <w:p w14:paraId="67E55895">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得10分</w:t>
      </w:r>
    </w:p>
    <w:p w14:paraId="5C35BB63">
      <w:pPr>
        <w:numPr>
          <w:ilvl w:val="0"/>
          <w:numId w:val="5"/>
        </w:num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可持续影响指标</w:t>
      </w:r>
    </w:p>
    <w:p w14:paraId="2F408275">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企业及时足额支付收益，并按照协议以约定完成年度支付工作。</w:t>
      </w:r>
    </w:p>
    <w:p w14:paraId="2F4DDF67">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得10分</w:t>
      </w:r>
    </w:p>
    <w:p w14:paraId="7B548F67">
      <w:pPr>
        <w:numPr>
          <w:ilvl w:val="0"/>
          <w:numId w:val="5"/>
        </w:num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生态效益指标</w:t>
      </w:r>
    </w:p>
    <w:p w14:paraId="4FA5F35D">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企业在实施产业扶贫项目时，注重改善生产环境，严格行业标准，做到无污染生产。</w:t>
      </w:r>
    </w:p>
    <w:p w14:paraId="1CAE41E2">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得5分</w:t>
      </w:r>
    </w:p>
    <w:p w14:paraId="4B850F41">
      <w:pPr>
        <w:numPr>
          <w:ilvl w:val="0"/>
          <w:numId w:val="5"/>
        </w:num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服务对象满意度指标</w:t>
      </w:r>
    </w:p>
    <w:p w14:paraId="78E77EEF">
      <w:pPr>
        <w:spacing w:line="600" w:lineRule="exact"/>
        <w:ind w:left="420" w:leftChars="200"/>
        <w:outlineLvl w:val="0"/>
        <w:rPr>
          <w:rFonts w:ascii="仿宋_GB2312" w:eastAsia="仿宋_GB2312"/>
          <w:sz w:val="32"/>
          <w:szCs w:val="32"/>
        </w:rPr>
      </w:pPr>
      <w:r>
        <w:rPr>
          <w:rFonts w:hint="eastAsia" w:ascii="仿宋_GB2312" w:eastAsia="仿宋_GB2312"/>
          <w:sz w:val="32"/>
          <w:szCs w:val="32"/>
        </w:rPr>
        <w:t>收益建档立卡贫困户满意度达到优良水平。</w:t>
      </w:r>
    </w:p>
    <w:p w14:paraId="13202D63">
      <w:pPr>
        <w:spacing w:line="600" w:lineRule="exact"/>
        <w:ind w:left="420" w:leftChars="200"/>
        <w:outlineLvl w:val="0"/>
        <w:rPr>
          <w:rFonts w:ascii="仿宋_GB2312" w:eastAsia="仿宋_GB2312"/>
          <w:sz w:val="32"/>
          <w:szCs w:val="32"/>
        </w:rPr>
      </w:pPr>
      <w:r>
        <w:rPr>
          <w:rFonts w:hint="eastAsia" w:ascii="仿宋_GB2312" w:eastAsia="仿宋_GB2312"/>
          <w:sz w:val="32"/>
          <w:szCs w:val="32"/>
        </w:rPr>
        <w:t>得10分</w:t>
      </w:r>
    </w:p>
    <w:p w14:paraId="1D8A71EF">
      <w:pPr>
        <w:numPr>
          <w:ilvl w:val="0"/>
          <w:numId w:val="2"/>
        </w:numPr>
        <w:spacing w:line="600" w:lineRule="exact"/>
        <w:ind w:firstLine="640" w:firstLineChars="200"/>
        <w:rPr>
          <w:rFonts w:ascii="黑体" w:hAnsi="黑体" w:eastAsia="黑体"/>
          <w:sz w:val="32"/>
          <w:szCs w:val="32"/>
        </w:rPr>
      </w:pPr>
      <w:r>
        <w:rPr>
          <w:rFonts w:hint="eastAsia" w:ascii="黑体" w:hAnsi="黑体" w:eastAsia="黑体"/>
          <w:sz w:val="32"/>
          <w:szCs w:val="32"/>
        </w:rPr>
        <w:t>主要经验及做法、存在的问题及原因分析</w:t>
      </w:r>
    </w:p>
    <w:p w14:paraId="00DD0397">
      <w:pPr>
        <w:spacing w:line="600" w:lineRule="exact"/>
        <w:ind w:firstLine="640" w:firstLineChars="200"/>
        <w:rPr>
          <w:rFonts w:ascii="黑体" w:hAnsi="黑体" w:eastAsia="黑体"/>
          <w:sz w:val="32"/>
          <w:szCs w:val="32"/>
        </w:rPr>
      </w:pPr>
      <w:r>
        <w:rPr>
          <w:rFonts w:hint="eastAsia" w:ascii="仿宋" w:hAnsi="仿宋" w:eastAsia="仿宋"/>
          <w:sz w:val="32"/>
          <w:szCs w:val="32"/>
        </w:rPr>
        <w:t>认真贯彻落实绩效管理办法，多部门联动督导，把预算绩效管理纳入整体工作，把财政项目支出绩效自评工作列入重要议事日程，做实做好。</w:t>
      </w:r>
    </w:p>
    <w:p w14:paraId="5522A18B">
      <w:pPr>
        <w:numPr>
          <w:ilvl w:val="0"/>
          <w:numId w:val="2"/>
        </w:numPr>
        <w:spacing w:line="600" w:lineRule="exact"/>
        <w:ind w:firstLine="640" w:firstLineChars="200"/>
        <w:rPr>
          <w:rFonts w:ascii="黑体" w:hAnsi="黑体" w:eastAsia="黑体"/>
          <w:sz w:val="32"/>
          <w:szCs w:val="32"/>
        </w:rPr>
      </w:pPr>
      <w:r>
        <w:rPr>
          <w:rFonts w:hint="eastAsia" w:ascii="黑体" w:hAnsi="黑体" w:eastAsia="黑体"/>
          <w:sz w:val="32"/>
          <w:szCs w:val="32"/>
        </w:rPr>
        <w:t>有关建议</w:t>
      </w:r>
    </w:p>
    <w:p w14:paraId="0AD0991C">
      <w:pPr>
        <w:spacing w:line="600" w:lineRule="exact"/>
        <w:ind w:firstLine="640" w:firstLineChars="200"/>
        <w:rPr>
          <w:rFonts w:ascii="仿宋" w:hAnsi="仿宋" w:eastAsia="仿宋"/>
          <w:sz w:val="32"/>
          <w:szCs w:val="32"/>
        </w:rPr>
      </w:pPr>
      <w:r>
        <w:rPr>
          <w:rFonts w:hint="eastAsia" w:ascii="仿宋" w:hAnsi="仿宋" w:eastAsia="仿宋"/>
          <w:sz w:val="32"/>
          <w:szCs w:val="32"/>
        </w:rPr>
        <w:t>无有关建议</w:t>
      </w:r>
    </w:p>
    <w:p w14:paraId="10688CB3">
      <w:pPr>
        <w:numPr>
          <w:ilvl w:val="0"/>
          <w:numId w:val="2"/>
        </w:numPr>
        <w:spacing w:line="600" w:lineRule="exact"/>
        <w:ind w:firstLine="640" w:firstLineChars="200"/>
        <w:rPr>
          <w:rFonts w:ascii="黑体" w:hAnsi="黑体" w:eastAsia="黑体"/>
          <w:sz w:val="32"/>
          <w:szCs w:val="32"/>
        </w:rPr>
      </w:pPr>
      <w:r>
        <w:rPr>
          <w:rFonts w:hint="eastAsia" w:ascii="黑体" w:hAnsi="黑体" w:eastAsia="黑体"/>
          <w:sz w:val="32"/>
          <w:szCs w:val="32"/>
        </w:rPr>
        <w:t>其他需要说明的问题</w:t>
      </w:r>
    </w:p>
    <w:p w14:paraId="6A38A980">
      <w:pPr>
        <w:spacing w:line="600" w:lineRule="exact"/>
        <w:ind w:firstLine="640" w:firstLineChars="200"/>
        <w:rPr>
          <w:rFonts w:ascii="仿宋_GB2312" w:eastAsia="仿宋_GB2312"/>
          <w:sz w:val="32"/>
          <w:szCs w:val="32"/>
        </w:rPr>
      </w:pPr>
      <w:r>
        <w:rPr>
          <w:rFonts w:hint="eastAsia" w:ascii="仿宋" w:hAnsi="仿宋" w:eastAsia="仿宋"/>
          <w:sz w:val="32"/>
          <w:szCs w:val="32"/>
        </w:rPr>
        <w:t>无其他需要说明的问题</w:t>
      </w: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5"/>
        <w:gridCol w:w="795"/>
        <w:gridCol w:w="1300"/>
        <w:gridCol w:w="730"/>
        <w:gridCol w:w="1134"/>
        <w:gridCol w:w="346"/>
        <w:gridCol w:w="1125"/>
        <w:gridCol w:w="735"/>
        <w:gridCol w:w="62"/>
        <w:gridCol w:w="463"/>
        <w:gridCol w:w="540"/>
        <w:gridCol w:w="660"/>
        <w:gridCol w:w="605"/>
      </w:tblGrid>
      <w:tr w14:paraId="40AADE1F">
        <w:tblPrEx>
          <w:tblCellMar>
            <w:top w:w="0" w:type="dxa"/>
            <w:left w:w="108" w:type="dxa"/>
            <w:bottom w:w="0" w:type="dxa"/>
            <w:right w:w="108" w:type="dxa"/>
          </w:tblCellMar>
        </w:tblPrEx>
        <w:trPr>
          <w:trHeight w:val="451" w:hRule="exact"/>
        </w:trPr>
        <w:tc>
          <w:tcPr>
            <w:tcW w:w="9080" w:type="dxa"/>
            <w:gridSpan w:val="13"/>
            <w:tcBorders>
              <w:top w:val="nil"/>
              <w:left w:val="nil"/>
              <w:bottom w:val="nil"/>
              <w:right w:val="nil"/>
            </w:tcBorders>
            <w:vAlign w:val="center"/>
          </w:tcPr>
          <w:p w14:paraId="0BD2D49F">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04FD3D51">
            <w:pPr>
              <w:widowControl/>
              <w:spacing w:line="320" w:lineRule="exact"/>
              <w:jc w:val="center"/>
              <w:rPr>
                <w:rFonts w:ascii="宋体" w:hAnsi="宋体" w:cs="宋体"/>
                <w:b/>
                <w:bCs/>
                <w:kern w:val="0"/>
                <w:sz w:val="32"/>
                <w:szCs w:val="32"/>
              </w:rPr>
            </w:pPr>
          </w:p>
          <w:p w14:paraId="32C39B49">
            <w:pPr>
              <w:widowControl/>
              <w:spacing w:line="320" w:lineRule="exact"/>
              <w:jc w:val="center"/>
              <w:rPr>
                <w:rFonts w:ascii="宋体" w:hAnsi="宋体" w:cs="宋体"/>
                <w:b/>
                <w:bCs/>
                <w:kern w:val="0"/>
                <w:sz w:val="32"/>
                <w:szCs w:val="32"/>
              </w:rPr>
            </w:pPr>
          </w:p>
        </w:tc>
      </w:tr>
      <w:tr w14:paraId="03BE641C">
        <w:tblPrEx>
          <w:tblCellMar>
            <w:top w:w="0" w:type="dxa"/>
            <w:left w:w="108" w:type="dxa"/>
            <w:bottom w:w="0" w:type="dxa"/>
            <w:right w:w="108" w:type="dxa"/>
          </w:tblCellMar>
        </w:tblPrEx>
        <w:trPr>
          <w:trHeight w:val="387" w:hRule="atLeast"/>
        </w:trPr>
        <w:tc>
          <w:tcPr>
            <w:tcW w:w="9080" w:type="dxa"/>
            <w:gridSpan w:val="13"/>
            <w:tcBorders>
              <w:top w:val="nil"/>
              <w:left w:val="nil"/>
              <w:bottom w:val="nil"/>
              <w:right w:val="nil"/>
            </w:tcBorders>
          </w:tcPr>
          <w:p w14:paraId="7384FE3F">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1B2DDB9B">
        <w:tblPrEx>
          <w:tblCellMar>
            <w:top w:w="0" w:type="dxa"/>
            <w:left w:w="108" w:type="dxa"/>
            <w:bottom w:w="0" w:type="dxa"/>
            <w:right w:w="108" w:type="dxa"/>
          </w:tblCellMar>
        </w:tblPrEx>
        <w:trPr>
          <w:trHeight w:val="300" w:hRule="exact"/>
        </w:trPr>
        <w:tc>
          <w:tcPr>
            <w:tcW w:w="1380" w:type="dxa"/>
            <w:gridSpan w:val="2"/>
            <w:tcBorders>
              <w:top w:val="single" w:color="auto" w:sz="4" w:space="0"/>
              <w:left w:val="single" w:color="auto" w:sz="4" w:space="0"/>
              <w:bottom w:val="single" w:color="auto" w:sz="4" w:space="0"/>
              <w:right w:val="single" w:color="auto" w:sz="4" w:space="0"/>
            </w:tcBorders>
            <w:vAlign w:val="center"/>
          </w:tcPr>
          <w:p w14:paraId="39E79350">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00" w:type="dxa"/>
            <w:gridSpan w:val="11"/>
            <w:tcBorders>
              <w:top w:val="single" w:color="auto" w:sz="4" w:space="0"/>
              <w:left w:val="nil"/>
              <w:bottom w:val="single" w:color="auto" w:sz="4" w:space="0"/>
              <w:right w:val="single" w:color="auto" w:sz="4" w:space="0"/>
            </w:tcBorders>
            <w:vAlign w:val="center"/>
          </w:tcPr>
          <w:p w14:paraId="20F91F19">
            <w:pPr>
              <w:widowControl/>
              <w:spacing w:line="240" w:lineRule="exact"/>
              <w:jc w:val="center"/>
              <w:rPr>
                <w:rFonts w:ascii="宋体" w:hAnsi="宋体" w:cs="宋体"/>
                <w:kern w:val="0"/>
                <w:sz w:val="18"/>
                <w:szCs w:val="18"/>
              </w:rPr>
            </w:pPr>
            <w:r>
              <w:rPr>
                <w:rFonts w:hint="eastAsia" w:ascii="宋体" w:hAnsi="宋体" w:cs="宋体"/>
                <w:kern w:val="0"/>
                <w:sz w:val="18"/>
                <w:szCs w:val="18"/>
              </w:rPr>
              <w:t>肉鸡屠宰加工项目</w:t>
            </w:r>
          </w:p>
        </w:tc>
      </w:tr>
      <w:tr w14:paraId="496429DB">
        <w:tblPrEx>
          <w:tblCellMar>
            <w:top w:w="0" w:type="dxa"/>
            <w:left w:w="108" w:type="dxa"/>
            <w:bottom w:w="0" w:type="dxa"/>
            <w:right w:w="108" w:type="dxa"/>
          </w:tblCellMar>
        </w:tblPrEx>
        <w:trPr>
          <w:trHeight w:val="485" w:hRule="exact"/>
        </w:trPr>
        <w:tc>
          <w:tcPr>
            <w:tcW w:w="1380" w:type="dxa"/>
            <w:gridSpan w:val="2"/>
            <w:tcBorders>
              <w:top w:val="single" w:color="auto" w:sz="4" w:space="0"/>
              <w:left w:val="single" w:color="auto" w:sz="4" w:space="0"/>
              <w:bottom w:val="single" w:color="auto" w:sz="4" w:space="0"/>
              <w:right w:val="single" w:color="auto" w:sz="4" w:space="0"/>
            </w:tcBorders>
            <w:vAlign w:val="center"/>
          </w:tcPr>
          <w:p w14:paraId="3EF9B6D0">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635" w:type="dxa"/>
            <w:gridSpan w:val="5"/>
            <w:tcBorders>
              <w:top w:val="single" w:color="auto" w:sz="4" w:space="0"/>
              <w:left w:val="nil"/>
              <w:bottom w:val="single" w:color="auto" w:sz="4" w:space="0"/>
              <w:right w:val="single" w:color="auto" w:sz="4" w:space="0"/>
            </w:tcBorders>
            <w:vAlign w:val="center"/>
          </w:tcPr>
          <w:p w14:paraId="71513FF0">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c>
          <w:tcPr>
            <w:tcW w:w="797" w:type="dxa"/>
            <w:gridSpan w:val="2"/>
            <w:tcBorders>
              <w:top w:val="nil"/>
              <w:left w:val="nil"/>
              <w:bottom w:val="single" w:color="auto" w:sz="4" w:space="0"/>
              <w:right w:val="single" w:color="auto" w:sz="4" w:space="0"/>
            </w:tcBorders>
            <w:vAlign w:val="center"/>
          </w:tcPr>
          <w:p w14:paraId="03C58C96">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4"/>
            <w:tcBorders>
              <w:top w:val="single" w:color="auto" w:sz="4" w:space="0"/>
              <w:left w:val="nil"/>
              <w:bottom w:val="single" w:color="auto" w:sz="4" w:space="0"/>
              <w:right w:val="single" w:color="auto" w:sz="4" w:space="0"/>
            </w:tcBorders>
            <w:vAlign w:val="center"/>
          </w:tcPr>
          <w:p w14:paraId="01507623">
            <w:pPr>
              <w:widowControl/>
              <w:spacing w:line="240" w:lineRule="exact"/>
              <w:jc w:val="left"/>
              <w:rPr>
                <w:rFonts w:ascii="宋体" w:hAnsi="宋体" w:cs="宋体"/>
                <w:kern w:val="0"/>
                <w:sz w:val="18"/>
                <w:szCs w:val="18"/>
              </w:rPr>
            </w:pPr>
            <w:r>
              <w:rPr>
                <w:rFonts w:hint="eastAsia" w:ascii="宋体" w:hAnsi="宋体" w:cs="宋体"/>
                <w:kern w:val="0"/>
                <w:sz w:val="18"/>
                <w:szCs w:val="18"/>
              </w:rPr>
              <w:t>河北美客多食品集团股份有限公司</w:t>
            </w:r>
          </w:p>
        </w:tc>
      </w:tr>
      <w:tr w14:paraId="6A79A3C6">
        <w:tblPrEx>
          <w:tblCellMar>
            <w:top w:w="0" w:type="dxa"/>
            <w:left w:w="108" w:type="dxa"/>
            <w:bottom w:w="0" w:type="dxa"/>
            <w:right w:w="108" w:type="dxa"/>
          </w:tblCellMar>
        </w:tblPrEx>
        <w:trPr>
          <w:trHeight w:val="525" w:hRule="exact"/>
        </w:trPr>
        <w:tc>
          <w:tcPr>
            <w:tcW w:w="1380" w:type="dxa"/>
            <w:gridSpan w:val="2"/>
            <w:vMerge w:val="restart"/>
            <w:tcBorders>
              <w:top w:val="single" w:color="auto" w:sz="4" w:space="0"/>
              <w:left w:val="single" w:color="auto" w:sz="4" w:space="0"/>
              <w:bottom w:val="single" w:color="auto" w:sz="4" w:space="0"/>
              <w:right w:val="single" w:color="auto" w:sz="4" w:space="0"/>
            </w:tcBorders>
            <w:vAlign w:val="center"/>
          </w:tcPr>
          <w:p w14:paraId="5E11E18A">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030" w:type="dxa"/>
            <w:gridSpan w:val="2"/>
            <w:tcBorders>
              <w:top w:val="single" w:color="auto" w:sz="4" w:space="0"/>
              <w:left w:val="nil"/>
              <w:bottom w:val="single" w:color="auto" w:sz="4" w:space="0"/>
              <w:right w:val="single" w:color="auto" w:sz="4" w:space="0"/>
            </w:tcBorders>
            <w:vAlign w:val="center"/>
          </w:tcPr>
          <w:p w14:paraId="013C1F57">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E0931D6">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471" w:type="dxa"/>
            <w:gridSpan w:val="2"/>
            <w:tcBorders>
              <w:top w:val="nil"/>
              <w:left w:val="nil"/>
              <w:bottom w:val="single" w:color="auto" w:sz="4" w:space="0"/>
              <w:right w:val="single" w:color="auto" w:sz="4" w:space="0"/>
            </w:tcBorders>
            <w:vAlign w:val="center"/>
          </w:tcPr>
          <w:p w14:paraId="268FFCBF">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797" w:type="dxa"/>
            <w:gridSpan w:val="2"/>
            <w:tcBorders>
              <w:top w:val="nil"/>
              <w:left w:val="nil"/>
              <w:bottom w:val="single" w:color="auto" w:sz="4" w:space="0"/>
              <w:right w:val="single" w:color="auto" w:sz="4" w:space="0"/>
            </w:tcBorders>
            <w:vAlign w:val="center"/>
          </w:tcPr>
          <w:p w14:paraId="4E749688">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1003" w:type="dxa"/>
            <w:gridSpan w:val="2"/>
            <w:tcBorders>
              <w:top w:val="nil"/>
              <w:left w:val="nil"/>
              <w:bottom w:val="single" w:color="auto" w:sz="4" w:space="0"/>
              <w:right w:val="single" w:color="auto" w:sz="4" w:space="0"/>
            </w:tcBorders>
            <w:vAlign w:val="center"/>
          </w:tcPr>
          <w:p w14:paraId="1F70B2BD">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60" w:type="dxa"/>
            <w:tcBorders>
              <w:top w:val="single" w:color="auto" w:sz="4" w:space="0"/>
              <w:left w:val="nil"/>
              <w:bottom w:val="single" w:color="auto" w:sz="4" w:space="0"/>
              <w:right w:val="single" w:color="auto" w:sz="4" w:space="0"/>
            </w:tcBorders>
            <w:vAlign w:val="center"/>
          </w:tcPr>
          <w:p w14:paraId="538AAE4F">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05" w:type="dxa"/>
            <w:tcBorders>
              <w:top w:val="nil"/>
              <w:left w:val="nil"/>
              <w:bottom w:val="single" w:color="auto" w:sz="4" w:space="0"/>
              <w:right w:val="single" w:color="auto" w:sz="4" w:space="0"/>
            </w:tcBorders>
            <w:vAlign w:val="center"/>
          </w:tcPr>
          <w:p w14:paraId="69D4D50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9EF938C">
        <w:tblPrEx>
          <w:tblCellMar>
            <w:top w:w="0" w:type="dxa"/>
            <w:left w:w="108" w:type="dxa"/>
            <w:bottom w:w="0" w:type="dxa"/>
            <w:right w:w="108" w:type="dxa"/>
          </w:tblCellMar>
        </w:tblPrEx>
        <w:trPr>
          <w:trHeight w:val="300" w:hRule="exact"/>
        </w:trPr>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14:paraId="04D5ACFF">
            <w:pPr>
              <w:widowControl/>
              <w:spacing w:line="240" w:lineRule="exact"/>
              <w:jc w:val="center"/>
              <w:rPr>
                <w:rFonts w:ascii="宋体" w:hAnsi="宋体" w:cs="宋体"/>
                <w:kern w:val="0"/>
                <w:sz w:val="18"/>
                <w:szCs w:val="18"/>
              </w:rPr>
            </w:pPr>
          </w:p>
        </w:tc>
        <w:tc>
          <w:tcPr>
            <w:tcW w:w="2030" w:type="dxa"/>
            <w:gridSpan w:val="2"/>
            <w:tcBorders>
              <w:top w:val="single" w:color="auto" w:sz="4" w:space="0"/>
              <w:left w:val="nil"/>
              <w:bottom w:val="single" w:color="auto" w:sz="4" w:space="0"/>
              <w:right w:val="single" w:color="auto" w:sz="4" w:space="0"/>
            </w:tcBorders>
            <w:vAlign w:val="center"/>
          </w:tcPr>
          <w:p w14:paraId="0BFEEAFC">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08E4E0E0">
            <w:pPr>
              <w:widowControl/>
              <w:spacing w:line="240" w:lineRule="exact"/>
              <w:jc w:val="center"/>
              <w:rPr>
                <w:rFonts w:ascii="宋体" w:hAnsi="宋体" w:cs="宋体"/>
                <w:kern w:val="0"/>
                <w:sz w:val="18"/>
                <w:szCs w:val="18"/>
              </w:rPr>
            </w:pPr>
            <w:r>
              <w:rPr>
                <w:rFonts w:hint="eastAsia" w:ascii="宋体" w:hAnsi="宋体" w:cs="宋体"/>
                <w:kern w:val="0"/>
                <w:sz w:val="18"/>
                <w:szCs w:val="18"/>
              </w:rPr>
              <w:t>2306.1</w:t>
            </w:r>
          </w:p>
        </w:tc>
        <w:tc>
          <w:tcPr>
            <w:tcW w:w="1471" w:type="dxa"/>
            <w:gridSpan w:val="2"/>
            <w:tcBorders>
              <w:top w:val="nil"/>
              <w:left w:val="nil"/>
              <w:bottom w:val="single" w:color="auto" w:sz="4" w:space="0"/>
              <w:right w:val="single" w:color="auto" w:sz="4" w:space="0"/>
            </w:tcBorders>
            <w:vAlign w:val="center"/>
          </w:tcPr>
          <w:p w14:paraId="4D22706F">
            <w:pPr>
              <w:widowControl/>
              <w:spacing w:line="240" w:lineRule="exact"/>
              <w:jc w:val="center"/>
              <w:rPr>
                <w:rFonts w:ascii="宋体" w:hAnsi="宋体" w:cs="宋体"/>
                <w:kern w:val="0"/>
                <w:sz w:val="18"/>
                <w:szCs w:val="18"/>
              </w:rPr>
            </w:pPr>
            <w:r>
              <w:rPr>
                <w:rFonts w:hint="eastAsia" w:ascii="宋体" w:hAnsi="宋体" w:cs="宋体"/>
                <w:kern w:val="0"/>
                <w:sz w:val="18"/>
                <w:szCs w:val="18"/>
              </w:rPr>
              <w:t>2306.1</w:t>
            </w:r>
          </w:p>
        </w:tc>
        <w:tc>
          <w:tcPr>
            <w:tcW w:w="797" w:type="dxa"/>
            <w:gridSpan w:val="2"/>
            <w:tcBorders>
              <w:top w:val="nil"/>
              <w:left w:val="nil"/>
              <w:bottom w:val="single" w:color="auto" w:sz="4" w:space="0"/>
              <w:right w:val="single" w:color="auto" w:sz="4" w:space="0"/>
            </w:tcBorders>
            <w:vAlign w:val="center"/>
          </w:tcPr>
          <w:p w14:paraId="68CFCC4B">
            <w:pPr>
              <w:widowControl/>
              <w:spacing w:line="240" w:lineRule="exact"/>
              <w:jc w:val="center"/>
              <w:rPr>
                <w:rFonts w:ascii="宋体" w:hAnsi="宋体" w:cs="宋体"/>
                <w:kern w:val="0"/>
                <w:sz w:val="18"/>
                <w:szCs w:val="18"/>
              </w:rPr>
            </w:pPr>
            <w:r>
              <w:rPr>
                <w:rFonts w:hint="eastAsia" w:ascii="宋体" w:hAnsi="宋体" w:cs="宋体"/>
                <w:kern w:val="0"/>
                <w:sz w:val="18"/>
                <w:szCs w:val="18"/>
              </w:rPr>
              <w:t>2306.1</w:t>
            </w:r>
          </w:p>
        </w:tc>
        <w:tc>
          <w:tcPr>
            <w:tcW w:w="1003" w:type="dxa"/>
            <w:gridSpan w:val="2"/>
            <w:tcBorders>
              <w:top w:val="nil"/>
              <w:left w:val="nil"/>
              <w:bottom w:val="single" w:color="auto" w:sz="4" w:space="0"/>
              <w:right w:val="single" w:color="auto" w:sz="4" w:space="0"/>
            </w:tcBorders>
            <w:vAlign w:val="center"/>
          </w:tcPr>
          <w:p w14:paraId="4D9E789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0" w:type="dxa"/>
            <w:tcBorders>
              <w:top w:val="single" w:color="auto" w:sz="4" w:space="0"/>
              <w:left w:val="nil"/>
              <w:bottom w:val="single" w:color="auto" w:sz="4" w:space="0"/>
              <w:right w:val="single" w:color="auto" w:sz="4" w:space="0"/>
            </w:tcBorders>
            <w:vAlign w:val="center"/>
          </w:tcPr>
          <w:p w14:paraId="1334FF7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05" w:type="dxa"/>
            <w:tcBorders>
              <w:top w:val="nil"/>
              <w:left w:val="nil"/>
              <w:bottom w:val="single" w:color="auto" w:sz="4" w:space="0"/>
              <w:right w:val="single" w:color="auto" w:sz="4" w:space="0"/>
            </w:tcBorders>
            <w:vAlign w:val="center"/>
          </w:tcPr>
          <w:p w14:paraId="7A6E330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7AD5CAE9">
        <w:tblPrEx>
          <w:tblCellMar>
            <w:top w:w="0" w:type="dxa"/>
            <w:left w:w="108" w:type="dxa"/>
            <w:bottom w:w="0" w:type="dxa"/>
            <w:right w:w="108" w:type="dxa"/>
          </w:tblCellMar>
        </w:tblPrEx>
        <w:trPr>
          <w:trHeight w:val="300" w:hRule="exact"/>
        </w:trPr>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14:paraId="588020C8">
            <w:pPr>
              <w:widowControl/>
              <w:spacing w:line="240" w:lineRule="exact"/>
              <w:jc w:val="center"/>
              <w:rPr>
                <w:rFonts w:ascii="宋体" w:hAnsi="宋体" w:cs="宋体"/>
                <w:kern w:val="0"/>
                <w:sz w:val="18"/>
                <w:szCs w:val="18"/>
              </w:rPr>
            </w:pPr>
          </w:p>
        </w:tc>
        <w:tc>
          <w:tcPr>
            <w:tcW w:w="2030" w:type="dxa"/>
            <w:gridSpan w:val="2"/>
            <w:tcBorders>
              <w:top w:val="single" w:color="auto" w:sz="4" w:space="0"/>
              <w:left w:val="nil"/>
              <w:bottom w:val="single" w:color="auto" w:sz="4" w:space="0"/>
              <w:right w:val="single" w:color="auto" w:sz="4" w:space="0"/>
            </w:tcBorders>
            <w:vAlign w:val="center"/>
          </w:tcPr>
          <w:p w14:paraId="75C84AC1">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2030AC85">
            <w:pPr>
              <w:widowControl/>
              <w:spacing w:line="240" w:lineRule="exact"/>
              <w:jc w:val="center"/>
              <w:rPr>
                <w:rFonts w:ascii="宋体" w:hAnsi="宋体" w:cs="宋体"/>
                <w:kern w:val="0"/>
                <w:sz w:val="18"/>
                <w:szCs w:val="18"/>
              </w:rPr>
            </w:pPr>
            <w:r>
              <w:rPr>
                <w:rFonts w:hint="eastAsia" w:ascii="宋体" w:hAnsi="宋体" w:cs="宋体"/>
                <w:kern w:val="0"/>
                <w:sz w:val="18"/>
                <w:szCs w:val="18"/>
              </w:rPr>
              <w:t>2306.1</w:t>
            </w:r>
          </w:p>
        </w:tc>
        <w:tc>
          <w:tcPr>
            <w:tcW w:w="1471" w:type="dxa"/>
            <w:gridSpan w:val="2"/>
            <w:tcBorders>
              <w:top w:val="nil"/>
              <w:left w:val="nil"/>
              <w:bottom w:val="single" w:color="auto" w:sz="4" w:space="0"/>
              <w:right w:val="single" w:color="auto" w:sz="4" w:space="0"/>
            </w:tcBorders>
            <w:vAlign w:val="center"/>
          </w:tcPr>
          <w:p w14:paraId="4B798EAF">
            <w:pPr>
              <w:widowControl/>
              <w:spacing w:line="240" w:lineRule="exact"/>
              <w:jc w:val="center"/>
              <w:rPr>
                <w:rFonts w:ascii="宋体" w:hAnsi="宋体" w:cs="宋体"/>
                <w:kern w:val="0"/>
                <w:sz w:val="18"/>
                <w:szCs w:val="18"/>
              </w:rPr>
            </w:pPr>
            <w:r>
              <w:rPr>
                <w:rFonts w:hint="eastAsia" w:ascii="宋体" w:hAnsi="宋体" w:cs="宋体"/>
                <w:kern w:val="0"/>
                <w:sz w:val="18"/>
                <w:szCs w:val="18"/>
              </w:rPr>
              <w:t>2306.1</w:t>
            </w:r>
          </w:p>
        </w:tc>
        <w:tc>
          <w:tcPr>
            <w:tcW w:w="797" w:type="dxa"/>
            <w:gridSpan w:val="2"/>
            <w:tcBorders>
              <w:top w:val="nil"/>
              <w:left w:val="nil"/>
              <w:bottom w:val="single" w:color="auto" w:sz="4" w:space="0"/>
              <w:right w:val="single" w:color="auto" w:sz="4" w:space="0"/>
            </w:tcBorders>
            <w:vAlign w:val="center"/>
          </w:tcPr>
          <w:p w14:paraId="32E6AA6C">
            <w:pPr>
              <w:widowControl/>
              <w:spacing w:line="240" w:lineRule="exact"/>
              <w:jc w:val="center"/>
              <w:rPr>
                <w:rFonts w:ascii="宋体" w:hAnsi="宋体" w:cs="宋体"/>
                <w:kern w:val="0"/>
                <w:sz w:val="18"/>
                <w:szCs w:val="18"/>
              </w:rPr>
            </w:pPr>
            <w:r>
              <w:rPr>
                <w:rFonts w:hint="eastAsia" w:ascii="宋体" w:hAnsi="宋体" w:cs="宋体"/>
                <w:kern w:val="0"/>
                <w:sz w:val="18"/>
                <w:szCs w:val="18"/>
              </w:rPr>
              <w:t>2306.1</w:t>
            </w:r>
          </w:p>
        </w:tc>
        <w:tc>
          <w:tcPr>
            <w:tcW w:w="1003" w:type="dxa"/>
            <w:gridSpan w:val="2"/>
            <w:tcBorders>
              <w:top w:val="nil"/>
              <w:left w:val="nil"/>
              <w:bottom w:val="single" w:color="auto" w:sz="4" w:space="0"/>
              <w:right w:val="single" w:color="auto" w:sz="4" w:space="0"/>
            </w:tcBorders>
            <w:vAlign w:val="center"/>
          </w:tcPr>
          <w:p w14:paraId="3DD04F6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660" w:type="dxa"/>
            <w:tcBorders>
              <w:top w:val="single" w:color="auto" w:sz="4" w:space="0"/>
              <w:left w:val="nil"/>
              <w:bottom w:val="single" w:color="auto" w:sz="4" w:space="0"/>
              <w:right w:val="single" w:color="auto" w:sz="4" w:space="0"/>
            </w:tcBorders>
            <w:vAlign w:val="center"/>
          </w:tcPr>
          <w:p w14:paraId="59D37E72">
            <w:pPr>
              <w:widowControl/>
              <w:spacing w:line="240" w:lineRule="exact"/>
              <w:jc w:val="center"/>
              <w:rPr>
                <w:rFonts w:ascii="宋体" w:hAnsi="宋体" w:cs="宋体"/>
                <w:kern w:val="0"/>
                <w:sz w:val="18"/>
                <w:szCs w:val="18"/>
              </w:rPr>
            </w:pPr>
          </w:p>
        </w:tc>
        <w:tc>
          <w:tcPr>
            <w:tcW w:w="605" w:type="dxa"/>
            <w:tcBorders>
              <w:top w:val="nil"/>
              <w:left w:val="nil"/>
              <w:bottom w:val="single" w:color="auto" w:sz="4" w:space="0"/>
              <w:right w:val="single" w:color="auto" w:sz="4" w:space="0"/>
            </w:tcBorders>
            <w:vAlign w:val="center"/>
          </w:tcPr>
          <w:p w14:paraId="71AC227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4185C97">
        <w:tblPrEx>
          <w:tblCellMar>
            <w:top w:w="0" w:type="dxa"/>
            <w:left w:w="108" w:type="dxa"/>
            <w:bottom w:w="0" w:type="dxa"/>
            <w:right w:w="108" w:type="dxa"/>
          </w:tblCellMar>
        </w:tblPrEx>
        <w:trPr>
          <w:trHeight w:val="300" w:hRule="exact"/>
        </w:trPr>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14:paraId="59F3F53B">
            <w:pPr>
              <w:widowControl/>
              <w:spacing w:line="240" w:lineRule="exact"/>
              <w:jc w:val="center"/>
              <w:rPr>
                <w:rFonts w:ascii="宋体" w:hAnsi="宋体" w:cs="宋体"/>
                <w:kern w:val="0"/>
                <w:sz w:val="18"/>
                <w:szCs w:val="18"/>
              </w:rPr>
            </w:pPr>
          </w:p>
        </w:tc>
        <w:tc>
          <w:tcPr>
            <w:tcW w:w="2030" w:type="dxa"/>
            <w:gridSpan w:val="2"/>
            <w:tcBorders>
              <w:top w:val="single" w:color="auto" w:sz="4" w:space="0"/>
              <w:left w:val="nil"/>
              <w:bottom w:val="single" w:color="auto" w:sz="4" w:space="0"/>
              <w:right w:val="single" w:color="auto" w:sz="4" w:space="0"/>
            </w:tcBorders>
            <w:vAlign w:val="center"/>
          </w:tcPr>
          <w:p w14:paraId="14211321">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012600BE">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471" w:type="dxa"/>
            <w:gridSpan w:val="2"/>
            <w:tcBorders>
              <w:top w:val="nil"/>
              <w:left w:val="nil"/>
              <w:bottom w:val="single" w:color="auto" w:sz="4" w:space="0"/>
              <w:right w:val="single" w:color="auto" w:sz="4" w:space="0"/>
            </w:tcBorders>
            <w:vAlign w:val="center"/>
          </w:tcPr>
          <w:p w14:paraId="581993C4">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97" w:type="dxa"/>
            <w:gridSpan w:val="2"/>
            <w:tcBorders>
              <w:top w:val="nil"/>
              <w:left w:val="nil"/>
              <w:bottom w:val="single" w:color="auto" w:sz="4" w:space="0"/>
              <w:right w:val="single" w:color="auto" w:sz="4" w:space="0"/>
            </w:tcBorders>
            <w:vAlign w:val="center"/>
          </w:tcPr>
          <w:p w14:paraId="323B080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003" w:type="dxa"/>
            <w:gridSpan w:val="2"/>
            <w:tcBorders>
              <w:top w:val="nil"/>
              <w:left w:val="nil"/>
              <w:bottom w:val="single" w:color="auto" w:sz="4" w:space="0"/>
              <w:right w:val="single" w:color="auto" w:sz="4" w:space="0"/>
            </w:tcBorders>
            <w:vAlign w:val="center"/>
          </w:tcPr>
          <w:p w14:paraId="4771A09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660" w:type="dxa"/>
            <w:tcBorders>
              <w:top w:val="single" w:color="auto" w:sz="4" w:space="0"/>
              <w:left w:val="nil"/>
              <w:bottom w:val="single" w:color="auto" w:sz="4" w:space="0"/>
              <w:right w:val="single" w:color="auto" w:sz="4" w:space="0"/>
            </w:tcBorders>
            <w:vAlign w:val="center"/>
          </w:tcPr>
          <w:p w14:paraId="720FB9D7">
            <w:pPr>
              <w:widowControl/>
              <w:spacing w:line="240" w:lineRule="exact"/>
              <w:jc w:val="center"/>
              <w:rPr>
                <w:rFonts w:ascii="宋体" w:hAnsi="宋体" w:cs="宋体"/>
                <w:kern w:val="0"/>
                <w:sz w:val="18"/>
                <w:szCs w:val="18"/>
              </w:rPr>
            </w:pPr>
          </w:p>
        </w:tc>
        <w:tc>
          <w:tcPr>
            <w:tcW w:w="605" w:type="dxa"/>
            <w:tcBorders>
              <w:top w:val="nil"/>
              <w:left w:val="nil"/>
              <w:bottom w:val="single" w:color="auto" w:sz="4" w:space="0"/>
              <w:right w:val="single" w:color="auto" w:sz="4" w:space="0"/>
            </w:tcBorders>
            <w:vAlign w:val="center"/>
          </w:tcPr>
          <w:p w14:paraId="579E497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9E94A3A">
        <w:tblPrEx>
          <w:tblCellMar>
            <w:top w:w="0" w:type="dxa"/>
            <w:left w:w="108" w:type="dxa"/>
            <w:bottom w:w="0" w:type="dxa"/>
            <w:right w:w="108" w:type="dxa"/>
          </w:tblCellMar>
        </w:tblPrEx>
        <w:trPr>
          <w:trHeight w:val="300" w:hRule="exact"/>
        </w:trPr>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14:paraId="3028BC5B">
            <w:pPr>
              <w:widowControl/>
              <w:spacing w:line="240" w:lineRule="exact"/>
              <w:jc w:val="center"/>
              <w:rPr>
                <w:rFonts w:ascii="宋体" w:hAnsi="宋体" w:cs="宋体"/>
                <w:kern w:val="0"/>
                <w:sz w:val="18"/>
                <w:szCs w:val="18"/>
              </w:rPr>
            </w:pPr>
          </w:p>
        </w:tc>
        <w:tc>
          <w:tcPr>
            <w:tcW w:w="2030" w:type="dxa"/>
            <w:gridSpan w:val="2"/>
            <w:tcBorders>
              <w:top w:val="single" w:color="auto" w:sz="4" w:space="0"/>
              <w:left w:val="nil"/>
              <w:bottom w:val="single" w:color="auto" w:sz="4" w:space="0"/>
              <w:right w:val="single" w:color="auto" w:sz="4" w:space="0"/>
            </w:tcBorders>
            <w:vAlign w:val="center"/>
          </w:tcPr>
          <w:p w14:paraId="75F02C43">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22AEB001">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471" w:type="dxa"/>
            <w:gridSpan w:val="2"/>
            <w:tcBorders>
              <w:top w:val="nil"/>
              <w:left w:val="nil"/>
              <w:bottom w:val="single" w:color="auto" w:sz="4" w:space="0"/>
              <w:right w:val="single" w:color="auto" w:sz="4" w:space="0"/>
            </w:tcBorders>
            <w:vAlign w:val="center"/>
          </w:tcPr>
          <w:p w14:paraId="05553BC2">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97" w:type="dxa"/>
            <w:gridSpan w:val="2"/>
            <w:tcBorders>
              <w:top w:val="nil"/>
              <w:left w:val="nil"/>
              <w:bottom w:val="single" w:color="auto" w:sz="4" w:space="0"/>
              <w:right w:val="single" w:color="auto" w:sz="4" w:space="0"/>
            </w:tcBorders>
            <w:vAlign w:val="center"/>
          </w:tcPr>
          <w:p w14:paraId="283DA4EA">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003" w:type="dxa"/>
            <w:gridSpan w:val="2"/>
            <w:tcBorders>
              <w:top w:val="nil"/>
              <w:left w:val="nil"/>
              <w:bottom w:val="single" w:color="auto" w:sz="4" w:space="0"/>
              <w:right w:val="single" w:color="auto" w:sz="4" w:space="0"/>
            </w:tcBorders>
            <w:vAlign w:val="center"/>
          </w:tcPr>
          <w:p w14:paraId="7410794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660" w:type="dxa"/>
            <w:tcBorders>
              <w:top w:val="single" w:color="auto" w:sz="4" w:space="0"/>
              <w:left w:val="nil"/>
              <w:bottom w:val="single" w:color="auto" w:sz="4" w:space="0"/>
              <w:right w:val="single" w:color="auto" w:sz="4" w:space="0"/>
            </w:tcBorders>
            <w:vAlign w:val="center"/>
          </w:tcPr>
          <w:p w14:paraId="607E6B3F">
            <w:pPr>
              <w:widowControl/>
              <w:spacing w:line="240" w:lineRule="exact"/>
              <w:jc w:val="center"/>
              <w:rPr>
                <w:rFonts w:ascii="宋体" w:hAnsi="宋体" w:cs="宋体"/>
                <w:kern w:val="0"/>
                <w:sz w:val="18"/>
                <w:szCs w:val="18"/>
              </w:rPr>
            </w:pPr>
          </w:p>
        </w:tc>
        <w:tc>
          <w:tcPr>
            <w:tcW w:w="605" w:type="dxa"/>
            <w:tcBorders>
              <w:top w:val="nil"/>
              <w:left w:val="nil"/>
              <w:bottom w:val="single" w:color="auto" w:sz="4" w:space="0"/>
              <w:right w:val="single" w:color="auto" w:sz="4" w:space="0"/>
            </w:tcBorders>
            <w:vAlign w:val="center"/>
          </w:tcPr>
          <w:p w14:paraId="4A18102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851F7BF">
        <w:tblPrEx>
          <w:tblCellMar>
            <w:top w:w="0" w:type="dxa"/>
            <w:left w:w="108" w:type="dxa"/>
            <w:bottom w:w="0" w:type="dxa"/>
            <w:right w:w="108" w:type="dxa"/>
          </w:tblCellMar>
        </w:tblPrEx>
        <w:trPr>
          <w:trHeight w:val="300" w:hRule="exact"/>
        </w:trPr>
        <w:tc>
          <w:tcPr>
            <w:tcW w:w="585" w:type="dxa"/>
            <w:vMerge w:val="restart"/>
            <w:tcBorders>
              <w:top w:val="nil"/>
              <w:left w:val="single" w:color="auto" w:sz="4" w:space="0"/>
              <w:bottom w:val="single" w:color="auto" w:sz="4" w:space="0"/>
              <w:right w:val="single" w:color="auto" w:sz="4" w:space="0"/>
            </w:tcBorders>
            <w:vAlign w:val="center"/>
          </w:tcPr>
          <w:p w14:paraId="28BD2038">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430" w:type="dxa"/>
            <w:gridSpan w:val="6"/>
            <w:tcBorders>
              <w:top w:val="single" w:color="auto" w:sz="4" w:space="0"/>
              <w:left w:val="nil"/>
              <w:bottom w:val="single" w:color="auto" w:sz="4" w:space="0"/>
              <w:right w:val="single" w:color="auto" w:sz="4" w:space="0"/>
            </w:tcBorders>
            <w:vAlign w:val="center"/>
          </w:tcPr>
          <w:p w14:paraId="54482C52">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065" w:type="dxa"/>
            <w:gridSpan w:val="6"/>
            <w:tcBorders>
              <w:top w:val="single" w:color="auto" w:sz="4" w:space="0"/>
              <w:left w:val="nil"/>
              <w:bottom w:val="single" w:color="auto" w:sz="4" w:space="0"/>
              <w:right w:val="single" w:color="auto" w:sz="4" w:space="0"/>
            </w:tcBorders>
            <w:vAlign w:val="center"/>
          </w:tcPr>
          <w:p w14:paraId="0DFE379B">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1AF46306">
        <w:tblPrEx>
          <w:tblCellMar>
            <w:top w:w="0" w:type="dxa"/>
            <w:left w:w="108" w:type="dxa"/>
            <w:bottom w:w="0" w:type="dxa"/>
            <w:right w:w="108" w:type="dxa"/>
          </w:tblCellMar>
        </w:tblPrEx>
        <w:trPr>
          <w:trHeight w:val="967" w:hRule="exact"/>
        </w:trPr>
        <w:tc>
          <w:tcPr>
            <w:tcW w:w="585" w:type="dxa"/>
            <w:vMerge w:val="continue"/>
            <w:tcBorders>
              <w:top w:val="nil"/>
              <w:left w:val="single" w:color="auto" w:sz="4" w:space="0"/>
              <w:bottom w:val="single" w:color="auto" w:sz="4" w:space="0"/>
              <w:right w:val="single" w:color="auto" w:sz="4" w:space="0"/>
            </w:tcBorders>
            <w:vAlign w:val="center"/>
          </w:tcPr>
          <w:p w14:paraId="55EEFFC8">
            <w:pPr>
              <w:widowControl/>
              <w:spacing w:line="240" w:lineRule="exact"/>
              <w:jc w:val="center"/>
              <w:rPr>
                <w:rFonts w:ascii="宋体" w:hAnsi="宋体" w:cs="宋体"/>
                <w:kern w:val="0"/>
                <w:sz w:val="18"/>
                <w:szCs w:val="18"/>
              </w:rPr>
            </w:pPr>
          </w:p>
        </w:tc>
        <w:tc>
          <w:tcPr>
            <w:tcW w:w="5430" w:type="dxa"/>
            <w:gridSpan w:val="6"/>
            <w:tcBorders>
              <w:top w:val="single" w:color="auto" w:sz="4" w:space="0"/>
              <w:left w:val="nil"/>
              <w:bottom w:val="single" w:color="auto" w:sz="4" w:space="0"/>
              <w:right w:val="single" w:color="auto" w:sz="4" w:space="0"/>
            </w:tcBorders>
            <w:vAlign w:val="center"/>
          </w:tcPr>
          <w:p w14:paraId="7691D505">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ascii="宋体" w:hAnsi="宋体" w:cs="宋体"/>
                <w:color w:val="000000"/>
                <w:sz w:val="18"/>
                <w:szCs w:val="18"/>
              </w:rPr>
              <w:t>按照程序与建档立卡脱贫户签订协议</w:t>
            </w:r>
          </w:p>
          <w:p w14:paraId="56E2EAA5">
            <w:pPr>
              <w:widowControl/>
              <w:spacing w:line="240" w:lineRule="exact"/>
              <w:jc w:val="left"/>
              <w:rPr>
                <w:rFonts w:ascii="宋体" w:hAnsi="宋体" w:cs="宋体"/>
                <w:color w:val="000000"/>
                <w:sz w:val="18"/>
                <w:szCs w:val="18"/>
              </w:rPr>
            </w:pPr>
            <w:r>
              <w:rPr>
                <w:rFonts w:hint="eastAsia" w:ascii="宋体" w:hAnsi="宋体" w:cs="宋体"/>
                <w:kern w:val="0"/>
                <w:sz w:val="18"/>
                <w:szCs w:val="18"/>
              </w:rPr>
              <w:t>目标2：</w:t>
            </w:r>
            <w:r>
              <w:rPr>
                <w:rFonts w:hint="eastAsia" w:ascii="宋体" w:hAnsi="宋体" w:cs="宋体"/>
                <w:color w:val="000000"/>
                <w:sz w:val="18"/>
                <w:szCs w:val="18"/>
              </w:rPr>
              <w:t>产业扶贫资金拨付到企业开始获得收益</w:t>
            </w:r>
          </w:p>
          <w:p w14:paraId="265D38E3">
            <w:pPr>
              <w:widowControl/>
              <w:spacing w:line="240" w:lineRule="exact"/>
              <w:jc w:val="left"/>
              <w:rPr>
                <w:rFonts w:ascii="宋体" w:hAnsi="宋体" w:cs="宋体"/>
                <w:kern w:val="0"/>
                <w:sz w:val="18"/>
                <w:szCs w:val="18"/>
              </w:rPr>
            </w:pPr>
            <w:r>
              <w:rPr>
                <w:rFonts w:hint="eastAsia" w:ascii="宋体" w:hAnsi="宋体" w:cs="宋体"/>
                <w:kern w:val="0"/>
                <w:sz w:val="18"/>
                <w:szCs w:val="18"/>
              </w:rPr>
              <w:t>目标3：</w:t>
            </w:r>
            <w:r>
              <w:rPr>
                <w:rFonts w:hint="eastAsia" w:ascii="宋体" w:hAnsi="宋体" w:cs="宋体"/>
                <w:color w:val="000000"/>
                <w:kern w:val="0"/>
                <w:sz w:val="18"/>
                <w:szCs w:val="18"/>
              </w:rPr>
              <w:t>收益支付比例2020年3月至12月7%；2021年1月至5月7.5%</w:t>
            </w:r>
          </w:p>
        </w:tc>
        <w:tc>
          <w:tcPr>
            <w:tcW w:w="3065" w:type="dxa"/>
            <w:gridSpan w:val="6"/>
            <w:tcBorders>
              <w:top w:val="single" w:color="auto" w:sz="4" w:space="0"/>
              <w:left w:val="nil"/>
              <w:bottom w:val="single" w:color="auto" w:sz="4" w:space="0"/>
              <w:right w:val="single" w:color="auto" w:sz="4" w:space="0"/>
            </w:tcBorders>
            <w:vAlign w:val="center"/>
          </w:tcPr>
          <w:p w14:paraId="460FF7C3">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14:paraId="49746A12">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14:paraId="5E391825">
            <w:pPr>
              <w:widowControl/>
              <w:spacing w:line="240" w:lineRule="exact"/>
              <w:jc w:val="left"/>
              <w:rPr>
                <w:rFonts w:ascii="宋体" w:hAnsi="宋体" w:cs="宋体"/>
                <w:kern w:val="0"/>
                <w:sz w:val="18"/>
                <w:szCs w:val="18"/>
              </w:rPr>
            </w:pPr>
            <w:r>
              <w:rPr>
                <w:rFonts w:hint="eastAsia" w:ascii="宋体" w:hAnsi="宋体" w:cs="宋体"/>
                <w:kern w:val="0"/>
                <w:sz w:val="18"/>
                <w:szCs w:val="18"/>
              </w:rPr>
              <w:t>目标3完成情况：完成年度计划</w:t>
            </w:r>
          </w:p>
        </w:tc>
      </w:tr>
      <w:tr w14:paraId="52F22186">
        <w:tblPrEx>
          <w:tblCellMar>
            <w:top w:w="0" w:type="dxa"/>
            <w:left w:w="108" w:type="dxa"/>
            <w:bottom w:w="0" w:type="dxa"/>
            <w:right w:w="108" w:type="dxa"/>
          </w:tblCellMar>
        </w:tblPrEx>
        <w:trPr>
          <w:trHeight w:val="495" w:hRule="exact"/>
        </w:trPr>
        <w:tc>
          <w:tcPr>
            <w:tcW w:w="585" w:type="dxa"/>
            <w:vMerge w:val="restart"/>
            <w:tcBorders>
              <w:top w:val="nil"/>
              <w:left w:val="single" w:color="auto" w:sz="4" w:space="0"/>
              <w:right w:val="single" w:color="auto" w:sz="4" w:space="0"/>
            </w:tcBorders>
            <w:vAlign w:val="center"/>
          </w:tcPr>
          <w:p w14:paraId="383A862A">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795" w:type="dxa"/>
            <w:tcBorders>
              <w:top w:val="nil"/>
              <w:left w:val="nil"/>
              <w:bottom w:val="single" w:color="auto" w:sz="4" w:space="0"/>
              <w:right w:val="single" w:color="auto" w:sz="4" w:space="0"/>
            </w:tcBorders>
            <w:vAlign w:val="center"/>
          </w:tcPr>
          <w:p w14:paraId="09104086">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300" w:type="dxa"/>
            <w:tcBorders>
              <w:top w:val="nil"/>
              <w:left w:val="nil"/>
              <w:bottom w:val="single" w:color="auto" w:sz="4" w:space="0"/>
              <w:right w:val="single" w:color="auto" w:sz="4" w:space="0"/>
            </w:tcBorders>
            <w:vAlign w:val="center"/>
          </w:tcPr>
          <w:p w14:paraId="2134E64F">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10" w:type="dxa"/>
            <w:gridSpan w:val="3"/>
            <w:tcBorders>
              <w:top w:val="single" w:color="auto" w:sz="4" w:space="0"/>
              <w:left w:val="nil"/>
              <w:bottom w:val="single" w:color="auto" w:sz="4" w:space="0"/>
              <w:right w:val="single" w:color="auto" w:sz="4" w:space="0"/>
            </w:tcBorders>
            <w:vAlign w:val="center"/>
          </w:tcPr>
          <w:p w14:paraId="1BB8D6E9">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125" w:type="dxa"/>
            <w:tcBorders>
              <w:top w:val="nil"/>
              <w:left w:val="nil"/>
              <w:bottom w:val="single" w:color="auto" w:sz="4" w:space="0"/>
              <w:right w:val="single" w:color="auto" w:sz="4" w:space="0"/>
            </w:tcBorders>
            <w:vAlign w:val="center"/>
          </w:tcPr>
          <w:p w14:paraId="182CD0AE">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403E91D">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735" w:type="dxa"/>
            <w:tcBorders>
              <w:top w:val="nil"/>
              <w:left w:val="nil"/>
              <w:bottom w:val="single" w:color="auto" w:sz="4" w:space="0"/>
              <w:right w:val="single" w:color="auto" w:sz="4" w:space="0"/>
            </w:tcBorders>
            <w:vAlign w:val="center"/>
          </w:tcPr>
          <w:p w14:paraId="00AD00F3">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7D636CEF">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25" w:type="dxa"/>
            <w:gridSpan w:val="2"/>
            <w:tcBorders>
              <w:top w:val="nil"/>
              <w:left w:val="nil"/>
              <w:bottom w:val="single" w:color="auto" w:sz="4" w:space="0"/>
              <w:right w:val="single" w:color="auto" w:sz="4" w:space="0"/>
            </w:tcBorders>
            <w:vAlign w:val="center"/>
          </w:tcPr>
          <w:p w14:paraId="43A621E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40" w:type="dxa"/>
            <w:tcBorders>
              <w:top w:val="nil"/>
              <w:left w:val="nil"/>
              <w:bottom w:val="single" w:color="auto" w:sz="4" w:space="0"/>
              <w:right w:val="single" w:color="auto" w:sz="4" w:space="0"/>
            </w:tcBorders>
            <w:vAlign w:val="center"/>
          </w:tcPr>
          <w:p w14:paraId="71722FB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65" w:type="dxa"/>
            <w:gridSpan w:val="2"/>
            <w:tcBorders>
              <w:top w:val="single" w:color="auto" w:sz="4" w:space="0"/>
              <w:left w:val="nil"/>
              <w:bottom w:val="single" w:color="auto" w:sz="4" w:space="0"/>
              <w:right w:val="single" w:color="auto" w:sz="4" w:space="0"/>
            </w:tcBorders>
            <w:vAlign w:val="center"/>
          </w:tcPr>
          <w:p w14:paraId="0F48E6D0">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EC3CCE4">
        <w:tblPrEx>
          <w:tblCellMar>
            <w:top w:w="0" w:type="dxa"/>
            <w:left w:w="108" w:type="dxa"/>
            <w:bottom w:w="0" w:type="dxa"/>
            <w:right w:w="108" w:type="dxa"/>
          </w:tblCellMar>
        </w:tblPrEx>
        <w:trPr>
          <w:trHeight w:val="300" w:hRule="exact"/>
        </w:trPr>
        <w:tc>
          <w:tcPr>
            <w:tcW w:w="585" w:type="dxa"/>
            <w:vMerge w:val="continue"/>
            <w:tcBorders>
              <w:left w:val="single" w:color="auto" w:sz="4" w:space="0"/>
              <w:right w:val="single" w:color="auto" w:sz="4" w:space="0"/>
            </w:tcBorders>
            <w:vAlign w:val="center"/>
          </w:tcPr>
          <w:p w14:paraId="572FE7B2">
            <w:pPr>
              <w:widowControl/>
              <w:spacing w:line="240" w:lineRule="exact"/>
              <w:jc w:val="center"/>
              <w:rPr>
                <w:rFonts w:ascii="宋体" w:hAnsi="宋体" w:cs="宋体"/>
                <w:kern w:val="0"/>
                <w:sz w:val="18"/>
                <w:szCs w:val="18"/>
              </w:rPr>
            </w:pPr>
          </w:p>
        </w:tc>
        <w:tc>
          <w:tcPr>
            <w:tcW w:w="795" w:type="dxa"/>
            <w:vMerge w:val="restart"/>
            <w:tcBorders>
              <w:top w:val="nil"/>
              <w:left w:val="single" w:color="auto" w:sz="4" w:space="0"/>
              <w:bottom w:val="single" w:color="auto" w:sz="4" w:space="0"/>
              <w:right w:val="single" w:color="auto" w:sz="4" w:space="0"/>
            </w:tcBorders>
            <w:vAlign w:val="center"/>
          </w:tcPr>
          <w:p w14:paraId="6B247C4E">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300" w:type="dxa"/>
            <w:vMerge w:val="restart"/>
            <w:tcBorders>
              <w:top w:val="nil"/>
              <w:left w:val="single" w:color="auto" w:sz="4" w:space="0"/>
              <w:bottom w:val="single" w:color="auto" w:sz="4" w:space="0"/>
              <w:right w:val="single" w:color="auto" w:sz="4" w:space="0"/>
            </w:tcBorders>
            <w:vAlign w:val="center"/>
          </w:tcPr>
          <w:p w14:paraId="06D22361">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10" w:type="dxa"/>
            <w:gridSpan w:val="3"/>
            <w:tcBorders>
              <w:top w:val="single" w:color="auto" w:sz="4" w:space="0"/>
              <w:left w:val="nil"/>
              <w:bottom w:val="single" w:color="auto" w:sz="4" w:space="0"/>
              <w:right w:val="single" w:color="auto" w:sz="4" w:space="0"/>
            </w:tcBorders>
            <w:vAlign w:val="center"/>
          </w:tcPr>
          <w:p w14:paraId="55D1ECF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指标：受益人口数</w:t>
            </w:r>
          </w:p>
        </w:tc>
        <w:tc>
          <w:tcPr>
            <w:tcW w:w="1125" w:type="dxa"/>
            <w:tcBorders>
              <w:top w:val="nil"/>
              <w:left w:val="nil"/>
              <w:bottom w:val="single" w:color="auto" w:sz="4" w:space="0"/>
              <w:right w:val="single" w:color="auto" w:sz="4" w:space="0"/>
            </w:tcBorders>
            <w:vAlign w:val="center"/>
          </w:tcPr>
          <w:p w14:paraId="67C9ADDE">
            <w:pPr>
              <w:widowControl/>
              <w:spacing w:line="240" w:lineRule="exact"/>
              <w:jc w:val="center"/>
              <w:rPr>
                <w:rFonts w:ascii="宋体" w:hAnsi="宋体" w:cs="宋体"/>
                <w:kern w:val="0"/>
                <w:sz w:val="18"/>
                <w:szCs w:val="18"/>
              </w:rPr>
            </w:pPr>
            <w:r>
              <w:rPr>
                <w:rFonts w:hint="eastAsia" w:ascii="宋体" w:hAnsi="宋体" w:cs="宋体"/>
                <w:kern w:val="0"/>
                <w:sz w:val="18"/>
                <w:szCs w:val="18"/>
              </w:rPr>
              <w:t>1750</w:t>
            </w:r>
          </w:p>
        </w:tc>
        <w:tc>
          <w:tcPr>
            <w:tcW w:w="735" w:type="dxa"/>
            <w:tcBorders>
              <w:top w:val="nil"/>
              <w:left w:val="nil"/>
              <w:bottom w:val="single" w:color="auto" w:sz="4" w:space="0"/>
              <w:right w:val="single" w:color="auto" w:sz="4" w:space="0"/>
            </w:tcBorders>
            <w:vAlign w:val="center"/>
          </w:tcPr>
          <w:p w14:paraId="7CA1F5D3">
            <w:pPr>
              <w:widowControl/>
              <w:spacing w:line="240" w:lineRule="exact"/>
              <w:jc w:val="center"/>
              <w:rPr>
                <w:rFonts w:ascii="宋体" w:hAnsi="宋体" w:cs="宋体"/>
                <w:kern w:val="0"/>
                <w:sz w:val="18"/>
                <w:szCs w:val="18"/>
              </w:rPr>
            </w:pPr>
            <w:r>
              <w:rPr>
                <w:rFonts w:hint="eastAsia" w:ascii="宋体" w:hAnsi="宋体" w:cs="宋体"/>
                <w:kern w:val="0"/>
                <w:sz w:val="18"/>
                <w:szCs w:val="18"/>
              </w:rPr>
              <w:t>1750</w:t>
            </w:r>
          </w:p>
        </w:tc>
        <w:tc>
          <w:tcPr>
            <w:tcW w:w="525" w:type="dxa"/>
            <w:gridSpan w:val="2"/>
            <w:tcBorders>
              <w:top w:val="nil"/>
              <w:left w:val="nil"/>
              <w:bottom w:val="single" w:color="auto" w:sz="4" w:space="0"/>
              <w:right w:val="single" w:color="auto" w:sz="4" w:space="0"/>
            </w:tcBorders>
            <w:vAlign w:val="center"/>
          </w:tcPr>
          <w:p w14:paraId="59CD7123">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40" w:type="dxa"/>
            <w:tcBorders>
              <w:top w:val="nil"/>
              <w:left w:val="nil"/>
              <w:bottom w:val="single" w:color="auto" w:sz="4" w:space="0"/>
              <w:right w:val="single" w:color="auto" w:sz="4" w:space="0"/>
            </w:tcBorders>
            <w:vAlign w:val="center"/>
          </w:tcPr>
          <w:p w14:paraId="33C18A85">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265" w:type="dxa"/>
            <w:gridSpan w:val="2"/>
            <w:tcBorders>
              <w:top w:val="single" w:color="auto" w:sz="4" w:space="0"/>
              <w:left w:val="nil"/>
              <w:bottom w:val="single" w:color="auto" w:sz="4" w:space="0"/>
              <w:right w:val="single" w:color="auto" w:sz="4" w:space="0"/>
            </w:tcBorders>
            <w:vAlign w:val="center"/>
          </w:tcPr>
          <w:p w14:paraId="3A2FED42">
            <w:pPr>
              <w:widowControl/>
              <w:spacing w:line="240" w:lineRule="exact"/>
              <w:jc w:val="center"/>
              <w:rPr>
                <w:rFonts w:ascii="宋体" w:hAnsi="宋体" w:cs="宋体"/>
                <w:kern w:val="0"/>
                <w:sz w:val="18"/>
                <w:szCs w:val="18"/>
              </w:rPr>
            </w:pPr>
          </w:p>
        </w:tc>
      </w:tr>
      <w:tr w14:paraId="437A9E35">
        <w:tblPrEx>
          <w:tblCellMar>
            <w:top w:w="0" w:type="dxa"/>
            <w:left w:w="108" w:type="dxa"/>
            <w:bottom w:w="0" w:type="dxa"/>
            <w:right w:w="108" w:type="dxa"/>
          </w:tblCellMar>
        </w:tblPrEx>
        <w:trPr>
          <w:trHeight w:val="300" w:hRule="exact"/>
        </w:trPr>
        <w:tc>
          <w:tcPr>
            <w:tcW w:w="585" w:type="dxa"/>
            <w:vMerge w:val="continue"/>
            <w:tcBorders>
              <w:left w:val="single" w:color="auto" w:sz="4" w:space="0"/>
              <w:right w:val="single" w:color="auto" w:sz="4" w:space="0"/>
            </w:tcBorders>
            <w:vAlign w:val="center"/>
          </w:tcPr>
          <w:p w14:paraId="0B4EDC9E">
            <w:pPr>
              <w:widowControl/>
              <w:spacing w:line="240" w:lineRule="exact"/>
              <w:jc w:val="center"/>
              <w:rPr>
                <w:rFonts w:ascii="宋体" w:hAnsi="宋体" w:cs="宋体"/>
                <w:kern w:val="0"/>
                <w:sz w:val="18"/>
                <w:szCs w:val="18"/>
              </w:rPr>
            </w:pPr>
          </w:p>
        </w:tc>
        <w:tc>
          <w:tcPr>
            <w:tcW w:w="795" w:type="dxa"/>
            <w:vMerge w:val="continue"/>
            <w:tcBorders>
              <w:top w:val="nil"/>
              <w:left w:val="single" w:color="auto" w:sz="4" w:space="0"/>
              <w:bottom w:val="single" w:color="auto" w:sz="4" w:space="0"/>
              <w:right w:val="single" w:color="auto" w:sz="4" w:space="0"/>
            </w:tcBorders>
            <w:vAlign w:val="center"/>
          </w:tcPr>
          <w:p w14:paraId="421267C6">
            <w:pPr>
              <w:widowControl/>
              <w:spacing w:line="240" w:lineRule="exact"/>
              <w:jc w:val="center"/>
              <w:rPr>
                <w:rFonts w:ascii="宋体" w:hAnsi="宋体" w:cs="宋体"/>
                <w:kern w:val="0"/>
                <w:sz w:val="18"/>
                <w:szCs w:val="18"/>
              </w:rPr>
            </w:pPr>
          </w:p>
        </w:tc>
        <w:tc>
          <w:tcPr>
            <w:tcW w:w="1300" w:type="dxa"/>
            <w:vMerge w:val="continue"/>
            <w:tcBorders>
              <w:top w:val="nil"/>
              <w:left w:val="single" w:color="auto" w:sz="4" w:space="0"/>
              <w:bottom w:val="single" w:color="auto" w:sz="4" w:space="0"/>
              <w:right w:val="single" w:color="auto" w:sz="4" w:space="0"/>
            </w:tcBorders>
            <w:vAlign w:val="center"/>
          </w:tcPr>
          <w:p w14:paraId="010F12DE">
            <w:pPr>
              <w:widowControl/>
              <w:spacing w:line="240" w:lineRule="exact"/>
              <w:jc w:val="center"/>
              <w:rPr>
                <w:rFonts w:ascii="宋体" w:hAnsi="宋体" w:cs="宋体"/>
                <w:kern w:val="0"/>
                <w:sz w:val="18"/>
                <w:szCs w:val="18"/>
              </w:rPr>
            </w:pPr>
          </w:p>
        </w:tc>
        <w:tc>
          <w:tcPr>
            <w:tcW w:w="2210" w:type="dxa"/>
            <w:gridSpan w:val="3"/>
            <w:tcBorders>
              <w:top w:val="single" w:color="auto" w:sz="4" w:space="0"/>
              <w:left w:val="nil"/>
              <w:bottom w:val="single" w:color="auto" w:sz="4" w:space="0"/>
              <w:right w:val="single" w:color="auto" w:sz="4" w:space="0"/>
            </w:tcBorders>
            <w:vAlign w:val="center"/>
          </w:tcPr>
          <w:p w14:paraId="292E3D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指标：受益户数</w:t>
            </w:r>
          </w:p>
        </w:tc>
        <w:tc>
          <w:tcPr>
            <w:tcW w:w="1125" w:type="dxa"/>
            <w:tcBorders>
              <w:top w:val="nil"/>
              <w:left w:val="nil"/>
              <w:bottom w:val="single" w:color="auto" w:sz="4" w:space="0"/>
              <w:right w:val="single" w:color="auto" w:sz="4" w:space="0"/>
            </w:tcBorders>
            <w:vAlign w:val="center"/>
          </w:tcPr>
          <w:p w14:paraId="343B5D3E">
            <w:pPr>
              <w:widowControl/>
              <w:spacing w:line="240" w:lineRule="exact"/>
              <w:jc w:val="center"/>
              <w:rPr>
                <w:rFonts w:ascii="宋体" w:hAnsi="宋体" w:cs="宋体"/>
                <w:kern w:val="0"/>
                <w:sz w:val="18"/>
                <w:szCs w:val="18"/>
              </w:rPr>
            </w:pPr>
            <w:r>
              <w:rPr>
                <w:rFonts w:hint="eastAsia" w:ascii="宋体" w:hAnsi="宋体" w:cs="宋体"/>
                <w:kern w:val="0"/>
                <w:sz w:val="18"/>
                <w:szCs w:val="18"/>
              </w:rPr>
              <w:t>821</w:t>
            </w:r>
          </w:p>
        </w:tc>
        <w:tc>
          <w:tcPr>
            <w:tcW w:w="735" w:type="dxa"/>
            <w:tcBorders>
              <w:top w:val="nil"/>
              <w:left w:val="nil"/>
              <w:bottom w:val="single" w:color="auto" w:sz="4" w:space="0"/>
              <w:right w:val="single" w:color="auto" w:sz="4" w:space="0"/>
            </w:tcBorders>
            <w:vAlign w:val="center"/>
          </w:tcPr>
          <w:p w14:paraId="5CF4788E">
            <w:pPr>
              <w:widowControl/>
              <w:spacing w:line="240" w:lineRule="exact"/>
              <w:jc w:val="center"/>
              <w:rPr>
                <w:rFonts w:ascii="宋体" w:hAnsi="宋体" w:cs="宋体"/>
                <w:kern w:val="0"/>
                <w:sz w:val="18"/>
                <w:szCs w:val="18"/>
              </w:rPr>
            </w:pPr>
            <w:r>
              <w:rPr>
                <w:rFonts w:hint="eastAsia" w:ascii="宋体" w:hAnsi="宋体" w:cs="宋体"/>
                <w:kern w:val="0"/>
                <w:sz w:val="18"/>
                <w:szCs w:val="18"/>
              </w:rPr>
              <w:t>821</w:t>
            </w:r>
          </w:p>
        </w:tc>
        <w:tc>
          <w:tcPr>
            <w:tcW w:w="525" w:type="dxa"/>
            <w:gridSpan w:val="2"/>
            <w:tcBorders>
              <w:top w:val="nil"/>
              <w:left w:val="nil"/>
              <w:bottom w:val="single" w:color="auto" w:sz="4" w:space="0"/>
              <w:right w:val="single" w:color="auto" w:sz="4" w:space="0"/>
            </w:tcBorders>
            <w:vAlign w:val="center"/>
          </w:tcPr>
          <w:p w14:paraId="492F9B50">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40" w:type="dxa"/>
            <w:tcBorders>
              <w:top w:val="nil"/>
              <w:left w:val="nil"/>
              <w:bottom w:val="single" w:color="auto" w:sz="4" w:space="0"/>
              <w:right w:val="single" w:color="auto" w:sz="4" w:space="0"/>
            </w:tcBorders>
            <w:vAlign w:val="center"/>
          </w:tcPr>
          <w:p w14:paraId="5E93DE23">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265" w:type="dxa"/>
            <w:gridSpan w:val="2"/>
            <w:tcBorders>
              <w:top w:val="single" w:color="auto" w:sz="4" w:space="0"/>
              <w:left w:val="nil"/>
              <w:bottom w:val="single" w:color="auto" w:sz="4" w:space="0"/>
              <w:right w:val="single" w:color="auto" w:sz="4" w:space="0"/>
            </w:tcBorders>
            <w:vAlign w:val="center"/>
          </w:tcPr>
          <w:p w14:paraId="2C4E0E6C">
            <w:pPr>
              <w:widowControl/>
              <w:spacing w:line="240" w:lineRule="exact"/>
              <w:jc w:val="center"/>
              <w:rPr>
                <w:rFonts w:ascii="宋体" w:hAnsi="宋体" w:cs="宋体"/>
                <w:kern w:val="0"/>
                <w:sz w:val="18"/>
                <w:szCs w:val="18"/>
              </w:rPr>
            </w:pPr>
          </w:p>
        </w:tc>
      </w:tr>
      <w:tr w14:paraId="686677DF">
        <w:tblPrEx>
          <w:tblCellMar>
            <w:top w:w="0" w:type="dxa"/>
            <w:left w:w="108" w:type="dxa"/>
            <w:bottom w:w="0" w:type="dxa"/>
            <w:right w:w="108" w:type="dxa"/>
          </w:tblCellMar>
        </w:tblPrEx>
        <w:trPr>
          <w:trHeight w:val="300" w:hRule="exact"/>
        </w:trPr>
        <w:tc>
          <w:tcPr>
            <w:tcW w:w="585" w:type="dxa"/>
            <w:vMerge w:val="continue"/>
            <w:tcBorders>
              <w:left w:val="single" w:color="auto" w:sz="4" w:space="0"/>
              <w:right w:val="single" w:color="auto" w:sz="4" w:space="0"/>
            </w:tcBorders>
            <w:vAlign w:val="center"/>
          </w:tcPr>
          <w:p w14:paraId="4F1752FB">
            <w:pPr>
              <w:widowControl/>
              <w:spacing w:line="240" w:lineRule="exact"/>
              <w:jc w:val="center"/>
              <w:rPr>
                <w:rFonts w:ascii="宋体" w:hAnsi="宋体" w:cs="宋体"/>
                <w:kern w:val="0"/>
                <w:sz w:val="18"/>
                <w:szCs w:val="18"/>
              </w:rPr>
            </w:pPr>
          </w:p>
        </w:tc>
        <w:tc>
          <w:tcPr>
            <w:tcW w:w="795" w:type="dxa"/>
            <w:vMerge w:val="continue"/>
            <w:tcBorders>
              <w:top w:val="nil"/>
              <w:left w:val="single" w:color="auto" w:sz="4" w:space="0"/>
              <w:bottom w:val="single" w:color="auto" w:sz="4" w:space="0"/>
              <w:right w:val="single" w:color="auto" w:sz="4" w:space="0"/>
            </w:tcBorders>
            <w:vAlign w:val="center"/>
          </w:tcPr>
          <w:p w14:paraId="5BF1A772">
            <w:pPr>
              <w:widowControl/>
              <w:spacing w:line="240" w:lineRule="exact"/>
              <w:jc w:val="center"/>
              <w:rPr>
                <w:rFonts w:ascii="宋体" w:hAnsi="宋体" w:cs="宋体"/>
                <w:kern w:val="0"/>
                <w:sz w:val="18"/>
                <w:szCs w:val="18"/>
              </w:rPr>
            </w:pPr>
          </w:p>
        </w:tc>
        <w:tc>
          <w:tcPr>
            <w:tcW w:w="1300" w:type="dxa"/>
            <w:tcBorders>
              <w:top w:val="nil"/>
              <w:left w:val="single" w:color="auto" w:sz="4" w:space="0"/>
              <w:bottom w:val="single" w:color="auto" w:sz="4" w:space="0"/>
              <w:right w:val="single" w:color="auto" w:sz="4" w:space="0"/>
            </w:tcBorders>
            <w:vAlign w:val="center"/>
          </w:tcPr>
          <w:p w14:paraId="12BB7DE9">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10" w:type="dxa"/>
            <w:gridSpan w:val="3"/>
            <w:tcBorders>
              <w:top w:val="single" w:color="auto" w:sz="4" w:space="0"/>
              <w:left w:val="nil"/>
              <w:bottom w:val="single" w:color="auto" w:sz="4" w:space="0"/>
              <w:right w:val="single" w:color="auto" w:sz="4" w:space="0"/>
            </w:tcBorders>
            <w:vAlign w:val="center"/>
          </w:tcPr>
          <w:p w14:paraId="1873C69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指标：项目完工率</w:t>
            </w:r>
          </w:p>
        </w:tc>
        <w:tc>
          <w:tcPr>
            <w:tcW w:w="1125" w:type="dxa"/>
            <w:tcBorders>
              <w:top w:val="nil"/>
              <w:left w:val="nil"/>
              <w:bottom w:val="single" w:color="auto" w:sz="4" w:space="0"/>
              <w:right w:val="single" w:color="auto" w:sz="4" w:space="0"/>
            </w:tcBorders>
            <w:vAlign w:val="center"/>
          </w:tcPr>
          <w:p w14:paraId="46500BF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14:paraId="564ABC4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25" w:type="dxa"/>
            <w:gridSpan w:val="2"/>
            <w:tcBorders>
              <w:top w:val="nil"/>
              <w:left w:val="nil"/>
              <w:bottom w:val="single" w:color="auto" w:sz="4" w:space="0"/>
              <w:right w:val="single" w:color="auto" w:sz="4" w:space="0"/>
            </w:tcBorders>
            <w:vAlign w:val="center"/>
          </w:tcPr>
          <w:p w14:paraId="6926492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40" w:type="dxa"/>
            <w:tcBorders>
              <w:top w:val="nil"/>
              <w:left w:val="nil"/>
              <w:bottom w:val="single" w:color="auto" w:sz="4" w:space="0"/>
              <w:right w:val="single" w:color="auto" w:sz="4" w:space="0"/>
            </w:tcBorders>
            <w:vAlign w:val="center"/>
          </w:tcPr>
          <w:p w14:paraId="016FC09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65" w:type="dxa"/>
            <w:gridSpan w:val="2"/>
            <w:tcBorders>
              <w:top w:val="single" w:color="auto" w:sz="4" w:space="0"/>
              <w:left w:val="nil"/>
              <w:bottom w:val="single" w:color="auto" w:sz="4" w:space="0"/>
              <w:right w:val="single" w:color="auto" w:sz="4" w:space="0"/>
            </w:tcBorders>
            <w:vAlign w:val="center"/>
          </w:tcPr>
          <w:p w14:paraId="40621EB2">
            <w:pPr>
              <w:widowControl/>
              <w:spacing w:line="240" w:lineRule="exact"/>
              <w:jc w:val="center"/>
              <w:rPr>
                <w:rFonts w:ascii="宋体" w:hAnsi="宋体" w:cs="宋体"/>
                <w:kern w:val="0"/>
                <w:sz w:val="18"/>
                <w:szCs w:val="18"/>
              </w:rPr>
            </w:pPr>
          </w:p>
        </w:tc>
      </w:tr>
      <w:tr w14:paraId="671B2DDB">
        <w:tblPrEx>
          <w:tblCellMar>
            <w:top w:w="0" w:type="dxa"/>
            <w:left w:w="108" w:type="dxa"/>
            <w:bottom w:w="0" w:type="dxa"/>
            <w:right w:w="108" w:type="dxa"/>
          </w:tblCellMar>
        </w:tblPrEx>
        <w:trPr>
          <w:trHeight w:val="540" w:hRule="exact"/>
        </w:trPr>
        <w:tc>
          <w:tcPr>
            <w:tcW w:w="585" w:type="dxa"/>
            <w:vMerge w:val="continue"/>
            <w:tcBorders>
              <w:left w:val="single" w:color="auto" w:sz="4" w:space="0"/>
              <w:right w:val="single" w:color="auto" w:sz="4" w:space="0"/>
            </w:tcBorders>
            <w:vAlign w:val="center"/>
          </w:tcPr>
          <w:p w14:paraId="4541975C">
            <w:pPr>
              <w:widowControl/>
              <w:spacing w:line="240" w:lineRule="exact"/>
              <w:jc w:val="center"/>
              <w:rPr>
                <w:rFonts w:ascii="宋体" w:hAnsi="宋体" w:cs="宋体"/>
                <w:kern w:val="0"/>
                <w:sz w:val="18"/>
                <w:szCs w:val="18"/>
              </w:rPr>
            </w:pPr>
          </w:p>
        </w:tc>
        <w:tc>
          <w:tcPr>
            <w:tcW w:w="795" w:type="dxa"/>
            <w:vMerge w:val="continue"/>
            <w:tcBorders>
              <w:top w:val="nil"/>
              <w:left w:val="single" w:color="auto" w:sz="4" w:space="0"/>
              <w:bottom w:val="single" w:color="auto" w:sz="4" w:space="0"/>
              <w:right w:val="single" w:color="auto" w:sz="4" w:space="0"/>
            </w:tcBorders>
            <w:vAlign w:val="center"/>
          </w:tcPr>
          <w:p w14:paraId="5BC316A1">
            <w:pPr>
              <w:widowControl/>
              <w:spacing w:line="240" w:lineRule="exact"/>
              <w:jc w:val="center"/>
              <w:rPr>
                <w:rFonts w:ascii="宋体" w:hAnsi="宋体" w:cs="宋体"/>
                <w:kern w:val="0"/>
                <w:sz w:val="18"/>
                <w:szCs w:val="18"/>
              </w:rPr>
            </w:pPr>
          </w:p>
        </w:tc>
        <w:tc>
          <w:tcPr>
            <w:tcW w:w="1300" w:type="dxa"/>
            <w:tcBorders>
              <w:top w:val="nil"/>
              <w:left w:val="single" w:color="auto" w:sz="4" w:space="0"/>
              <w:bottom w:val="single" w:color="auto" w:sz="4" w:space="0"/>
              <w:right w:val="single" w:color="auto" w:sz="4" w:space="0"/>
            </w:tcBorders>
            <w:vAlign w:val="center"/>
          </w:tcPr>
          <w:p w14:paraId="7E8A1219">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10" w:type="dxa"/>
            <w:gridSpan w:val="3"/>
            <w:tcBorders>
              <w:top w:val="single" w:color="auto" w:sz="4" w:space="0"/>
              <w:left w:val="nil"/>
              <w:bottom w:val="single" w:color="auto" w:sz="4" w:space="0"/>
              <w:right w:val="single" w:color="auto" w:sz="4" w:space="0"/>
            </w:tcBorders>
            <w:vAlign w:val="center"/>
          </w:tcPr>
          <w:p w14:paraId="0072EEC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指标：产生收益时间</w:t>
            </w:r>
          </w:p>
        </w:tc>
        <w:tc>
          <w:tcPr>
            <w:tcW w:w="1125" w:type="dxa"/>
            <w:tcBorders>
              <w:top w:val="nil"/>
              <w:left w:val="nil"/>
              <w:bottom w:val="single" w:color="auto" w:sz="4" w:space="0"/>
              <w:right w:val="single" w:color="auto" w:sz="4" w:space="0"/>
            </w:tcBorders>
            <w:vAlign w:val="center"/>
          </w:tcPr>
          <w:p w14:paraId="4E88E6E9">
            <w:pPr>
              <w:widowControl/>
              <w:spacing w:line="240" w:lineRule="exact"/>
              <w:jc w:val="center"/>
              <w:rPr>
                <w:rFonts w:ascii="宋体" w:hAnsi="宋体" w:cs="宋体"/>
                <w:kern w:val="0"/>
                <w:sz w:val="18"/>
                <w:szCs w:val="18"/>
              </w:rPr>
            </w:pPr>
            <w:r>
              <w:rPr>
                <w:rFonts w:hint="eastAsia" w:ascii="宋体" w:hAnsi="宋体" w:cs="宋体"/>
                <w:kern w:val="0"/>
                <w:sz w:val="18"/>
                <w:szCs w:val="18"/>
              </w:rPr>
              <w:t>2020年3月</w:t>
            </w:r>
          </w:p>
        </w:tc>
        <w:tc>
          <w:tcPr>
            <w:tcW w:w="735" w:type="dxa"/>
            <w:tcBorders>
              <w:top w:val="nil"/>
              <w:left w:val="nil"/>
              <w:bottom w:val="single" w:color="auto" w:sz="4" w:space="0"/>
              <w:right w:val="single" w:color="auto" w:sz="4" w:space="0"/>
            </w:tcBorders>
            <w:vAlign w:val="center"/>
          </w:tcPr>
          <w:p w14:paraId="3078910D">
            <w:pPr>
              <w:widowControl/>
              <w:spacing w:line="240" w:lineRule="exact"/>
              <w:jc w:val="center"/>
              <w:rPr>
                <w:rFonts w:ascii="宋体" w:hAnsi="宋体" w:cs="宋体"/>
                <w:kern w:val="0"/>
                <w:sz w:val="18"/>
                <w:szCs w:val="18"/>
              </w:rPr>
            </w:pPr>
            <w:r>
              <w:rPr>
                <w:rFonts w:hint="eastAsia" w:ascii="宋体" w:hAnsi="宋体" w:cs="宋体"/>
                <w:kern w:val="0"/>
                <w:sz w:val="18"/>
                <w:szCs w:val="18"/>
              </w:rPr>
              <w:t>按时完成</w:t>
            </w:r>
          </w:p>
        </w:tc>
        <w:tc>
          <w:tcPr>
            <w:tcW w:w="525" w:type="dxa"/>
            <w:gridSpan w:val="2"/>
            <w:tcBorders>
              <w:top w:val="nil"/>
              <w:left w:val="nil"/>
              <w:bottom w:val="single" w:color="auto" w:sz="4" w:space="0"/>
              <w:right w:val="single" w:color="auto" w:sz="4" w:space="0"/>
            </w:tcBorders>
            <w:vAlign w:val="center"/>
          </w:tcPr>
          <w:p w14:paraId="0C6E543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40" w:type="dxa"/>
            <w:tcBorders>
              <w:top w:val="nil"/>
              <w:left w:val="nil"/>
              <w:bottom w:val="single" w:color="auto" w:sz="4" w:space="0"/>
              <w:right w:val="single" w:color="auto" w:sz="4" w:space="0"/>
            </w:tcBorders>
            <w:vAlign w:val="center"/>
          </w:tcPr>
          <w:p w14:paraId="23AF023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65" w:type="dxa"/>
            <w:gridSpan w:val="2"/>
            <w:tcBorders>
              <w:top w:val="single" w:color="auto" w:sz="4" w:space="0"/>
              <w:left w:val="nil"/>
              <w:bottom w:val="single" w:color="auto" w:sz="4" w:space="0"/>
              <w:right w:val="single" w:color="auto" w:sz="4" w:space="0"/>
            </w:tcBorders>
            <w:vAlign w:val="center"/>
          </w:tcPr>
          <w:p w14:paraId="3A5FF983">
            <w:pPr>
              <w:widowControl/>
              <w:spacing w:line="240" w:lineRule="exact"/>
              <w:jc w:val="center"/>
              <w:rPr>
                <w:rFonts w:ascii="宋体" w:hAnsi="宋体" w:cs="宋体"/>
                <w:kern w:val="0"/>
                <w:sz w:val="18"/>
                <w:szCs w:val="18"/>
              </w:rPr>
            </w:pPr>
          </w:p>
        </w:tc>
      </w:tr>
      <w:tr w14:paraId="2841C87C">
        <w:tblPrEx>
          <w:tblCellMar>
            <w:top w:w="0" w:type="dxa"/>
            <w:left w:w="108" w:type="dxa"/>
            <w:bottom w:w="0" w:type="dxa"/>
            <w:right w:w="108" w:type="dxa"/>
          </w:tblCellMar>
        </w:tblPrEx>
        <w:trPr>
          <w:trHeight w:val="300" w:hRule="exact"/>
        </w:trPr>
        <w:tc>
          <w:tcPr>
            <w:tcW w:w="585" w:type="dxa"/>
            <w:vMerge w:val="continue"/>
            <w:tcBorders>
              <w:left w:val="single" w:color="auto" w:sz="4" w:space="0"/>
              <w:right w:val="single" w:color="auto" w:sz="4" w:space="0"/>
            </w:tcBorders>
            <w:vAlign w:val="center"/>
          </w:tcPr>
          <w:p w14:paraId="497E515F">
            <w:pPr>
              <w:widowControl/>
              <w:spacing w:line="240" w:lineRule="exact"/>
              <w:jc w:val="center"/>
              <w:rPr>
                <w:rFonts w:ascii="宋体" w:hAnsi="宋体" w:cs="宋体"/>
                <w:kern w:val="0"/>
                <w:sz w:val="18"/>
                <w:szCs w:val="18"/>
              </w:rPr>
            </w:pPr>
          </w:p>
        </w:tc>
        <w:tc>
          <w:tcPr>
            <w:tcW w:w="795" w:type="dxa"/>
            <w:vMerge w:val="continue"/>
            <w:tcBorders>
              <w:top w:val="nil"/>
              <w:left w:val="single" w:color="auto" w:sz="4" w:space="0"/>
              <w:bottom w:val="single" w:color="auto" w:sz="4" w:space="0"/>
              <w:right w:val="single" w:color="auto" w:sz="4" w:space="0"/>
            </w:tcBorders>
            <w:vAlign w:val="center"/>
          </w:tcPr>
          <w:p w14:paraId="7277B31F">
            <w:pPr>
              <w:widowControl/>
              <w:spacing w:line="240" w:lineRule="exact"/>
              <w:jc w:val="center"/>
              <w:rPr>
                <w:rFonts w:ascii="宋体" w:hAnsi="宋体" w:cs="宋体"/>
                <w:kern w:val="0"/>
                <w:sz w:val="18"/>
                <w:szCs w:val="18"/>
              </w:rPr>
            </w:pPr>
          </w:p>
        </w:tc>
        <w:tc>
          <w:tcPr>
            <w:tcW w:w="1300" w:type="dxa"/>
            <w:tcBorders>
              <w:top w:val="nil"/>
              <w:left w:val="single" w:color="auto" w:sz="4" w:space="0"/>
              <w:bottom w:val="single" w:color="auto" w:sz="4" w:space="0"/>
              <w:right w:val="single" w:color="auto" w:sz="4" w:space="0"/>
            </w:tcBorders>
            <w:vAlign w:val="center"/>
          </w:tcPr>
          <w:p w14:paraId="45CF7BE2">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10" w:type="dxa"/>
            <w:gridSpan w:val="3"/>
            <w:tcBorders>
              <w:top w:val="single" w:color="auto" w:sz="4" w:space="0"/>
              <w:left w:val="nil"/>
              <w:bottom w:val="single" w:color="auto" w:sz="4" w:space="0"/>
              <w:right w:val="single" w:color="auto" w:sz="4" w:space="0"/>
            </w:tcBorders>
            <w:vAlign w:val="center"/>
          </w:tcPr>
          <w:p w14:paraId="44521D5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指标：年屠宰量</w:t>
            </w:r>
          </w:p>
        </w:tc>
        <w:tc>
          <w:tcPr>
            <w:tcW w:w="1125" w:type="dxa"/>
            <w:tcBorders>
              <w:top w:val="nil"/>
              <w:left w:val="nil"/>
              <w:bottom w:val="single" w:color="auto" w:sz="4" w:space="0"/>
              <w:right w:val="single" w:color="auto" w:sz="4" w:space="0"/>
            </w:tcBorders>
            <w:vAlign w:val="center"/>
          </w:tcPr>
          <w:p w14:paraId="42DCE89F">
            <w:pPr>
              <w:widowControl/>
              <w:spacing w:line="240" w:lineRule="exact"/>
              <w:jc w:val="center"/>
              <w:rPr>
                <w:rFonts w:ascii="宋体" w:hAnsi="宋体" w:cs="宋体"/>
                <w:kern w:val="0"/>
                <w:sz w:val="18"/>
                <w:szCs w:val="18"/>
              </w:rPr>
            </w:pPr>
            <w:r>
              <w:rPr>
                <w:rFonts w:hint="eastAsia" w:ascii="宋体" w:hAnsi="宋体" w:cs="宋体"/>
                <w:kern w:val="0"/>
                <w:sz w:val="18"/>
                <w:szCs w:val="18"/>
              </w:rPr>
              <w:t>2000万只</w:t>
            </w:r>
          </w:p>
        </w:tc>
        <w:tc>
          <w:tcPr>
            <w:tcW w:w="735" w:type="dxa"/>
            <w:tcBorders>
              <w:top w:val="nil"/>
              <w:left w:val="nil"/>
              <w:bottom w:val="single" w:color="auto" w:sz="4" w:space="0"/>
              <w:right w:val="single" w:color="auto" w:sz="4" w:space="0"/>
            </w:tcBorders>
            <w:vAlign w:val="center"/>
          </w:tcPr>
          <w:p w14:paraId="31517201">
            <w:pPr>
              <w:widowControl/>
              <w:spacing w:line="240" w:lineRule="exact"/>
              <w:jc w:val="center"/>
              <w:rPr>
                <w:rFonts w:ascii="宋体" w:hAnsi="宋体" w:cs="宋体"/>
                <w:kern w:val="0"/>
                <w:sz w:val="18"/>
                <w:szCs w:val="18"/>
              </w:rPr>
            </w:pPr>
            <w:r>
              <w:rPr>
                <w:rFonts w:hint="eastAsia" w:ascii="宋体" w:hAnsi="宋体" w:cs="宋体"/>
                <w:kern w:val="0"/>
                <w:sz w:val="18"/>
                <w:szCs w:val="18"/>
              </w:rPr>
              <w:t>完成</w:t>
            </w:r>
          </w:p>
        </w:tc>
        <w:tc>
          <w:tcPr>
            <w:tcW w:w="525" w:type="dxa"/>
            <w:gridSpan w:val="2"/>
            <w:tcBorders>
              <w:top w:val="nil"/>
              <w:left w:val="nil"/>
              <w:bottom w:val="single" w:color="auto" w:sz="4" w:space="0"/>
              <w:right w:val="single" w:color="auto" w:sz="4" w:space="0"/>
            </w:tcBorders>
            <w:vAlign w:val="center"/>
          </w:tcPr>
          <w:p w14:paraId="3DA48F6A">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40" w:type="dxa"/>
            <w:tcBorders>
              <w:top w:val="nil"/>
              <w:left w:val="nil"/>
              <w:bottom w:val="single" w:color="auto" w:sz="4" w:space="0"/>
              <w:right w:val="single" w:color="auto" w:sz="4" w:space="0"/>
            </w:tcBorders>
            <w:vAlign w:val="center"/>
          </w:tcPr>
          <w:p w14:paraId="71E6FFEF">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265" w:type="dxa"/>
            <w:gridSpan w:val="2"/>
            <w:tcBorders>
              <w:top w:val="single" w:color="auto" w:sz="4" w:space="0"/>
              <w:left w:val="nil"/>
              <w:bottom w:val="single" w:color="auto" w:sz="4" w:space="0"/>
              <w:right w:val="single" w:color="auto" w:sz="4" w:space="0"/>
            </w:tcBorders>
            <w:vAlign w:val="center"/>
          </w:tcPr>
          <w:p w14:paraId="5748B735">
            <w:pPr>
              <w:widowControl/>
              <w:spacing w:line="240" w:lineRule="exact"/>
              <w:jc w:val="center"/>
              <w:rPr>
                <w:rFonts w:ascii="宋体" w:hAnsi="宋体" w:cs="宋体"/>
                <w:kern w:val="0"/>
                <w:sz w:val="18"/>
                <w:szCs w:val="18"/>
              </w:rPr>
            </w:pPr>
          </w:p>
        </w:tc>
      </w:tr>
      <w:tr w14:paraId="00E2D6DA">
        <w:tblPrEx>
          <w:tblCellMar>
            <w:top w:w="0" w:type="dxa"/>
            <w:left w:w="108" w:type="dxa"/>
            <w:bottom w:w="0" w:type="dxa"/>
            <w:right w:w="108" w:type="dxa"/>
          </w:tblCellMar>
        </w:tblPrEx>
        <w:trPr>
          <w:trHeight w:val="420" w:hRule="exact"/>
        </w:trPr>
        <w:tc>
          <w:tcPr>
            <w:tcW w:w="585" w:type="dxa"/>
            <w:vMerge w:val="continue"/>
            <w:tcBorders>
              <w:left w:val="single" w:color="auto" w:sz="4" w:space="0"/>
              <w:right w:val="single" w:color="auto" w:sz="4" w:space="0"/>
            </w:tcBorders>
            <w:vAlign w:val="center"/>
          </w:tcPr>
          <w:p w14:paraId="046847E9">
            <w:pPr>
              <w:widowControl/>
              <w:spacing w:line="240" w:lineRule="exact"/>
              <w:jc w:val="center"/>
              <w:rPr>
                <w:rFonts w:ascii="宋体" w:hAnsi="宋体" w:cs="宋体"/>
                <w:kern w:val="0"/>
                <w:sz w:val="18"/>
                <w:szCs w:val="18"/>
              </w:rPr>
            </w:pPr>
          </w:p>
        </w:tc>
        <w:tc>
          <w:tcPr>
            <w:tcW w:w="795" w:type="dxa"/>
            <w:vMerge w:val="restart"/>
            <w:tcBorders>
              <w:top w:val="nil"/>
              <w:left w:val="single" w:color="auto" w:sz="4" w:space="0"/>
              <w:bottom w:val="single" w:color="auto" w:sz="4" w:space="0"/>
              <w:right w:val="single" w:color="auto" w:sz="4" w:space="0"/>
            </w:tcBorders>
            <w:vAlign w:val="center"/>
          </w:tcPr>
          <w:p w14:paraId="1537A5B0">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300" w:type="dxa"/>
            <w:tcBorders>
              <w:top w:val="nil"/>
              <w:left w:val="single" w:color="auto" w:sz="4" w:space="0"/>
              <w:bottom w:val="single" w:color="auto" w:sz="4" w:space="0"/>
              <w:right w:val="single" w:color="auto" w:sz="4" w:space="0"/>
            </w:tcBorders>
            <w:vAlign w:val="center"/>
          </w:tcPr>
          <w:p w14:paraId="3D3EB887">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13D9CDB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10" w:type="dxa"/>
            <w:gridSpan w:val="3"/>
            <w:tcBorders>
              <w:top w:val="single" w:color="auto" w:sz="4" w:space="0"/>
              <w:left w:val="nil"/>
              <w:bottom w:val="single" w:color="auto" w:sz="4" w:space="0"/>
              <w:right w:val="single" w:color="auto" w:sz="4" w:space="0"/>
            </w:tcBorders>
            <w:vAlign w:val="center"/>
          </w:tcPr>
          <w:p w14:paraId="5FBBC3F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指标：年获得收益</w:t>
            </w:r>
          </w:p>
        </w:tc>
        <w:tc>
          <w:tcPr>
            <w:tcW w:w="1125" w:type="dxa"/>
            <w:tcBorders>
              <w:top w:val="nil"/>
              <w:left w:val="nil"/>
              <w:bottom w:val="single" w:color="auto" w:sz="4" w:space="0"/>
              <w:right w:val="single" w:color="auto" w:sz="4" w:space="0"/>
            </w:tcBorders>
            <w:vAlign w:val="center"/>
          </w:tcPr>
          <w:p w14:paraId="6417BD22">
            <w:pPr>
              <w:widowControl/>
              <w:spacing w:line="240" w:lineRule="exact"/>
              <w:rPr>
                <w:rFonts w:ascii="宋体" w:hAnsi="宋体" w:cs="宋体"/>
                <w:kern w:val="0"/>
                <w:sz w:val="18"/>
                <w:szCs w:val="18"/>
              </w:rPr>
            </w:pPr>
            <w:r>
              <w:rPr>
                <w:rFonts w:hint="eastAsia" w:ascii="宋体" w:hAnsi="宋体" w:cs="宋体"/>
                <w:kern w:val="0"/>
                <w:sz w:val="18"/>
                <w:szCs w:val="18"/>
              </w:rPr>
              <w:t>1068.2/人</w:t>
            </w:r>
          </w:p>
        </w:tc>
        <w:tc>
          <w:tcPr>
            <w:tcW w:w="735" w:type="dxa"/>
            <w:tcBorders>
              <w:top w:val="nil"/>
              <w:left w:val="nil"/>
              <w:bottom w:val="single" w:color="auto" w:sz="4" w:space="0"/>
              <w:right w:val="single" w:color="auto" w:sz="4" w:space="0"/>
            </w:tcBorders>
            <w:vAlign w:val="center"/>
          </w:tcPr>
          <w:p w14:paraId="61EBA56B">
            <w:pPr>
              <w:widowControl/>
              <w:spacing w:line="240" w:lineRule="exact"/>
              <w:jc w:val="center"/>
              <w:rPr>
                <w:rFonts w:ascii="宋体" w:hAnsi="宋体" w:cs="宋体"/>
                <w:kern w:val="0"/>
                <w:sz w:val="18"/>
                <w:szCs w:val="18"/>
              </w:rPr>
            </w:pPr>
            <w:r>
              <w:rPr>
                <w:rFonts w:hint="eastAsia" w:ascii="宋体" w:hAnsi="宋体" w:cs="宋体"/>
                <w:kern w:val="0"/>
                <w:sz w:val="18"/>
                <w:szCs w:val="18"/>
              </w:rPr>
              <w:t>完成</w:t>
            </w:r>
          </w:p>
        </w:tc>
        <w:tc>
          <w:tcPr>
            <w:tcW w:w="525" w:type="dxa"/>
            <w:gridSpan w:val="2"/>
            <w:tcBorders>
              <w:top w:val="nil"/>
              <w:left w:val="nil"/>
              <w:bottom w:val="single" w:color="auto" w:sz="4" w:space="0"/>
              <w:right w:val="single" w:color="auto" w:sz="4" w:space="0"/>
            </w:tcBorders>
            <w:vAlign w:val="center"/>
          </w:tcPr>
          <w:p w14:paraId="79A2C43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40" w:type="dxa"/>
            <w:tcBorders>
              <w:top w:val="nil"/>
              <w:left w:val="nil"/>
              <w:bottom w:val="single" w:color="auto" w:sz="4" w:space="0"/>
              <w:right w:val="single" w:color="auto" w:sz="4" w:space="0"/>
            </w:tcBorders>
            <w:vAlign w:val="center"/>
          </w:tcPr>
          <w:p w14:paraId="362EC9B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65" w:type="dxa"/>
            <w:gridSpan w:val="2"/>
            <w:tcBorders>
              <w:top w:val="single" w:color="auto" w:sz="4" w:space="0"/>
              <w:left w:val="nil"/>
              <w:bottom w:val="single" w:color="auto" w:sz="4" w:space="0"/>
              <w:right w:val="single" w:color="auto" w:sz="4" w:space="0"/>
            </w:tcBorders>
            <w:vAlign w:val="center"/>
          </w:tcPr>
          <w:p w14:paraId="1789E7BE">
            <w:pPr>
              <w:widowControl/>
              <w:spacing w:line="240" w:lineRule="exact"/>
              <w:jc w:val="center"/>
              <w:rPr>
                <w:rFonts w:ascii="宋体" w:hAnsi="宋体" w:cs="宋体"/>
                <w:kern w:val="0"/>
                <w:sz w:val="18"/>
                <w:szCs w:val="18"/>
              </w:rPr>
            </w:pPr>
          </w:p>
        </w:tc>
      </w:tr>
      <w:tr w14:paraId="2689A315">
        <w:tblPrEx>
          <w:tblCellMar>
            <w:top w:w="0" w:type="dxa"/>
            <w:left w:w="108" w:type="dxa"/>
            <w:bottom w:w="0" w:type="dxa"/>
            <w:right w:w="108" w:type="dxa"/>
          </w:tblCellMar>
        </w:tblPrEx>
        <w:trPr>
          <w:trHeight w:val="300" w:hRule="exact"/>
        </w:trPr>
        <w:tc>
          <w:tcPr>
            <w:tcW w:w="585" w:type="dxa"/>
            <w:vMerge w:val="continue"/>
            <w:tcBorders>
              <w:left w:val="single" w:color="auto" w:sz="4" w:space="0"/>
              <w:right w:val="single" w:color="auto" w:sz="4" w:space="0"/>
            </w:tcBorders>
            <w:vAlign w:val="center"/>
          </w:tcPr>
          <w:p w14:paraId="458D053D">
            <w:pPr>
              <w:widowControl/>
              <w:spacing w:line="240" w:lineRule="exact"/>
              <w:jc w:val="center"/>
              <w:rPr>
                <w:rFonts w:ascii="宋体" w:hAnsi="宋体" w:cs="宋体"/>
                <w:kern w:val="0"/>
                <w:sz w:val="18"/>
                <w:szCs w:val="18"/>
              </w:rPr>
            </w:pPr>
          </w:p>
        </w:tc>
        <w:tc>
          <w:tcPr>
            <w:tcW w:w="795" w:type="dxa"/>
            <w:vMerge w:val="continue"/>
            <w:tcBorders>
              <w:top w:val="nil"/>
              <w:left w:val="single" w:color="auto" w:sz="4" w:space="0"/>
              <w:bottom w:val="single" w:color="auto" w:sz="4" w:space="0"/>
              <w:right w:val="single" w:color="auto" w:sz="4" w:space="0"/>
            </w:tcBorders>
            <w:vAlign w:val="center"/>
          </w:tcPr>
          <w:p w14:paraId="6D806725">
            <w:pPr>
              <w:widowControl/>
              <w:spacing w:line="240" w:lineRule="exact"/>
              <w:jc w:val="center"/>
              <w:rPr>
                <w:rFonts w:ascii="宋体" w:hAnsi="宋体" w:cs="宋体"/>
                <w:kern w:val="0"/>
                <w:sz w:val="18"/>
                <w:szCs w:val="18"/>
              </w:rPr>
            </w:pPr>
          </w:p>
        </w:tc>
        <w:tc>
          <w:tcPr>
            <w:tcW w:w="1300" w:type="dxa"/>
            <w:tcBorders>
              <w:top w:val="nil"/>
              <w:left w:val="single" w:color="auto" w:sz="4" w:space="0"/>
              <w:bottom w:val="single" w:color="auto" w:sz="4" w:space="0"/>
              <w:right w:val="single" w:color="auto" w:sz="4" w:space="0"/>
            </w:tcBorders>
            <w:vAlign w:val="center"/>
          </w:tcPr>
          <w:p w14:paraId="72E76FBD">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17ACF0D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10" w:type="dxa"/>
            <w:gridSpan w:val="3"/>
            <w:tcBorders>
              <w:top w:val="single" w:color="auto" w:sz="4" w:space="0"/>
              <w:left w:val="nil"/>
              <w:bottom w:val="single" w:color="auto" w:sz="4" w:space="0"/>
              <w:right w:val="single" w:color="auto" w:sz="4" w:space="0"/>
            </w:tcBorders>
            <w:vAlign w:val="center"/>
          </w:tcPr>
          <w:p w14:paraId="6A80ECA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指标：收益发放率</w:t>
            </w:r>
          </w:p>
        </w:tc>
        <w:tc>
          <w:tcPr>
            <w:tcW w:w="1125" w:type="dxa"/>
            <w:tcBorders>
              <w:top w:val="nil"/>
              <w:left w:val="nil"/>
              <w:bottom w:val="single" w:color="auto" w:sz="4" w:space="0"/>
              <w:right w:val="single" w:color="auto" w:sz="4" w:space="0"/>
            </w:tcBorders>
            <w:vAlign w:val="center"/>
          </w:tcPr>
          <w:p w14:paraId="17D123D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14:paraId="3BE5C13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25" w:type="dxa"/>
            <w:gridSpan w:val="2"/>
            <w:tcBorders>
              <w:top w:val="nil"/>
              <w:left w:val="nil"/>
              <w:bottom w:val="single" w:color="auto" w:sz="4" w:space="0"/>
              <w:right w:val="single" w:color="auto" w:sz="4" w:space="0"/>
            </w:tcBorders>
            <w:vAlign w:val="center"/>
          </w:tcPr>
          <w:p w14:paraId="105D271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40" w:type="dxa"/>
            <w:tcBorders>
              <w:top w:val="nil"/>
              <w:left w:val="nil"/>
              <w:bottom w:val="single" w:color="auto" w:sz="4" w:space="0"/>
              <w:right w:val="single" w:color="auto" w:sz="4" w:space="0"/>
            </w:tcBorders>
            <w:vAlign w:val="center"/>
          </w:tcPr>
          <w:p w14:paraId="265175C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65" w:type="dxa"/>
            <w:gridSpan w:val="2"/>
            <w:tcBorders>
              <w:top w:val="single" w:color="auto" w:sz="4" w:space="0"/>
              <w:left w:val="nil"/>
              <w:bottom w:val="single" w:color="auto" w:sz="4" w:space="0"/>
              <w:right w:val="single" w:color="auto" w:sz="4" w:space="0"/>
            </w:tcBorders>
            <w:vAlign w:val="center"/>
          </w:tcPr>
          <w:p w14:paraId="6755A8EE">
            <w:pPr>
              <w:widowControl/>
              <w:spacing w:line="240" w:lineRule="exact"/>
              <w:jc w:val="center"/>
              <w:rPr>
                <w:rFonts w:ascii="宋体" w:hAnsi="宋体" w:cs="宋体"/>
                <w:kern w:val="0"/>
                <w:sz w:val="18"/>
                <w:szCs w:val="18"/>
              </w:rPr>
            </w:pPr>
          </w:p>
        </w:tc>
      </w:tr>
      <w:tr w14:paraId="2EAE666F">
        <w:tblPrEx>
          <w:tblCellMar>
            <w:top w:w="0" w:type="dxa"/>
            <w:left w:w="108" w:type="dxa"/>
            <w:bottom w:w="0" w:type="dxa"/>
            <w:right w:w="108" w:type="dxa"/>
          </w:tblCellMar>
        </w:tblPrEx>
        <w:trPr>
          <w:trHeight w:val="300" w:hRule="exact"/>
        </w:trPr>
        <w:tc>
          <w:tcPr>
            <w:tcW w:w="585" w:type="dxa"/>
            <w:vMerge w:val="continue"/>
            <w:tcBorders>
              <w:left w:val="single" w:color="auto" w:sz="4" w:space="0"/>
              <w:right w:val="single" w:color="auto" w:sz="4" w:space="0"/>
            </w:tcBorders>
            <w:vAlign w:val="center"/>
          </w:tcPr>
          <w:p w14:paraId="6A9EC8CE">
            <w:pPr>
              <w:widowControl/>
              <w:spacing w:line="240" w:lineRule="exact"/>
              <w:jc w:val="center"/>
              <w:rPr>
                <w:rFonts w:ascii="宋体" w:hAnsi="宋体" w:cs="宋体"/>
                <w:kern w:val="0"/>
                <w:sz w:val="18"/>
                <w:szCs w:val="18"/>
              </w:rPr>
            </w:pPr>
          </w:p>
        </w:tc>
        <w:tc>
          <w:tcPr>
            <w:tcW w:w="795" w:type="dxa"/>
            <w:vMerge w:val="continue"/>
            <w:tcBorders>
              <w:top w:val="nil"/>
              <w:left w:val="single" w:color="auto" w:sz="4" w:space="0"/>
              <w:bottom w:val="single" w:color="auto" w:sz="4" w:space="0"/>
              <w:right w:val="single" w:color="auto" w:sz="4" w:space="0"/>
            </w:tcBorders>
            <w:vAlign w:val="center"/>
          </w:tcPr>
          <w:p w14:paraId="0459850D">
            <w:pPr>
              <w:widowControl/>
              <w:spacing w:line="240" w:lineRule="exact"/>
              <w:jc w:val="center"/>
              <w:rPr>
                <w:rFonts w:ascii="宋体" w:hAnsi="宋体" w:cs="宋体"/>
                <w:kern w:val="0"/>
                <w:sz w:val="18"/>
                <w:szCs w:val="18"/>
              </w:rPr>
            </w:pPr>
          </w:p>
        </w:tc>
        <w:tc>
          <w:tcPr>
            <w:tcW w:w="1300" w:type="dxa"/>
            <w:tcBorders>
              <w:top w:val="nil"/>
              <w:left w:val="single" w:color="auto" w:sz="4" w:space="0"/>
              <w:bottom w:val="single" w:color="auto" w:sz="4" w:space="0"/>
              <w:right w:val="single" w:color="auto" w:sz="4" w:space="0"/>
            </w:tcBorders>
            <w:vAlign w:val="center"/>
          </w:tcPr>
          <w:p w14:paraId="5D1BB6C4">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49BFE36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10" w:type="dxa"/>
            <w:gridSpan w:val="3"/>
            <w:tcBorders>
              <w:top w:val="single" w:color="auto" w:sz="4" w:space="0"/>
              <w:left w:val="nil"/>
              <w:bottom w:val="single" w:color="auto" w:sz="4" w:space="0"/>
              <w:right w:val="single" w:color="auto" w:sz="4" w:space="0"/>
            </w:tcBorders>
            <w:vAlign w:val="center"/>
          </w:tcPr>
          <w:p w14:paraId="2998AAF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指标：无农业污染</w:t>
            </w:r>
          </w:p>
        </w:tc>
        <w:tc>
          <w:tcPr>
            <w:tcW w:w="1125" w:type="dxa"/>
            <w:tcBorders>
              <w:top w:val="nil"/>
              <w:left w:val="nil"/>
              <w:bottom w:val="single" w:color="auto" w:sz="4" w:space="0"/>
              <w:right w:val="single" w:color="auto" w:sz="4" w:space="0"/>
            </w:tcBorders>
            <w:vAlign w:val="center"/>
          </w:tcPr>
          <w:p w14:paraId="4E982ED2">
            <w:pPr>
              <w:widowControl/>
              <w:spacing w:line="240" w:lineRule="exact"/>
              <w:jc w:val="center"/>
              <w:rPr>
                <w:rFonts w:ascii="宋体" w:hAnsi="宋体" w:cs="宋体"/>
                <w:kern w:val="0"/>
                <w:sz w:val="18"/>
                <w:szCs w:val="18"/>
              </w:rPr>
            </w:pPr>
            <w:r>
              <w:rPr>
                <w:rFonts w:hint="eastAsia" w:ascii="宋体" w:hAnsi="宋体" w:cs="宋体"/>
                <w:kern w:val="0"/>
                <w:sz w:val="18"/>
                <w:szCs w:val="18"/>
              </w:rPr>
              <w:t>行业标准</w:t>
            </w:r>
          </w:p>
        </w:tc>
        <w:tc>
          <w:tcPr>
            <w:tcW w:w="735" w:type="dxa"/>
            <w:tcBorders>
              <w:top w:val="nil"/>
              <w:left w:val="nil"/>
              <w:bottom w:val="single" w:color="auto" w:sz="4" w:space="0"/>
              <w:right w:val="single" w:color="auto" w:sz="4" w:space="0"/>
            </w:tcBorders>
            <w:vAlign w:val="center"/>
          </w:tcPr>
          <w:p w14:paraId="53B8B55C">
            <w:pPr>
              <w:widowControl/>
              <w:spacing w:line="240" w:lineRule="exact"/>
              <w:jc w:val="center"/>
              <w:rPr>
                <w:rFonts w:ascii="宋体" w:hAnsi="宋体" w:cs="宋体"/>
                <w:kern w:val="0"/>
                <w:sz w:val="18"/>
                <w:szCs w:val="18"/>
              </w:rPr>
            </w:pPr>
            <w:r>
              <w:rPr>
                <w:rFonts w:hint="eastAsia" w:ascii="宋体" w:hAnsi="宋体" w:cs="宋体"/>
                <w:kern w:val="0"/>
                <w:sz w:val="18"/>
                <w:szCs w:val="18"/>
              </w:rPr>
              <w:t>完成</w:t>
            </w:r>
          </w:p>
        </w:tc>
        <w:tc>
          <w:tcPr>
            <w:tcW w:w="525" w:type="dxa"/>
            <w:gridSpan w:val="2"/>
            <w:tcBorders>
              <w:top w:val="nil"/>
              <w:left w:val="nil"/>
              <w:bottom w:val="single" w:color="auto" w:sz="4" w:space="0"/>
              <w:right w:val="single" w:color="auto" w:sz="4" w:space="0"/>
            </w:tcBorders>
            <w:vAlign w:val="center"/>
          </w:tcPr>
          <w:p w14:paraId="4DC0CA49">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40" w:type="dxa"/>
            <w:tcBorders>
              <w:top w:val="nil"/>
              <w:left w:val="nil"/>
              <w:bottom w:val="single" w:color="auto" w:sz="4" w:space="0"/>
              <w:right w:val="single" w:color="auto" w:sz="4" w:space="0"/>
            </w:tcBorders>
            <w:vAlign w:val="center"/>
          </w:tcPr>
          <w:p w14:paraId="61DD6FF7">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265" w:type="dxa"/>
            <w:gridSpan w:val="2"/>
            <w:tcBorders>
              <w:top w:val="single" w:color="auto" w:sz="4" w:space="0"/>
              <w:left w:val="nil"/>
              <w:bottom w:val="single" w:color="auto" w:sz="4" w:space="0"/>
              <w:right w:val="single" w:color="auto" w:sz="4" w:space="0"/>
            </w:tcBorders>
            <w:vAlign w:val="center"/>
          </w:tcPr>
          <w:p w14:paraId="7AA0701E">
            <w:pPr>
              <w:widowControl/>
              <w:spacing w:line="240" w:lineRule="exact"/>
              <w:jc w:val="center"/>
              <w:rPr>
                <w:rFonts w:ascii="宋体" w:hAnsi="宋体" w:cs="宋体"/>
                <w:kern w:val="0"/>
                <w:sz w:val="18"/>
                <w:szCs w:val="18"/>
              </w:rPr>
            </w:pPr>
          </w:p>
        </w:tc>
      </w:tr>
      <w:tr w14:paraId="43C1226F">
        <w:tblPrEx>
          <w:tblCellMar>
            <w:top w:w="0" w:type="dxa"/>
            <w:left w:w="108" w:type="dxa"/>
            <w:bottom w:w="0" w:type="dxa"/>
            <w:right w:w="108" w:type="dxa"/>
          </w:tblCellMar>
        </w:tblPrEx>
        <w:trPr>
          <w:trHeight w:val="495" w:hRule="exact"/>
        </w:trPr>
        <w:tc>
          <w:tcPr>
            <w:tcW w:w="585" w:type="dxa"/>
            <w:vMerge w:val="continue"/>
            <w:tcBorders>
              <w:left w:val="single" w:color="auto" w:sz="4" w:space="0"/>
              <w:right w:val="single" w:color="auto" w:sz="4" w:space="0"/>
            </w:tcBorders>
            <w:vAlign w:val="center"/>
          </w:tcPr>
          <w:p w14:paraId="36B58E8F">
            <w:pPr>
              <w:widowControl/>
              <w:spacing w:line="240" w:lineRule="exact"/>
              <w:jc w:val="center"/>
              <w:rPr>
                <w:rFonts w:ascii="宋体" w:hAnsi="宋体" w:cs="宋体"/>
                <w:kern w:val="0"/>
                <w:sz w:val="18"/>
                <w:szCs w:val="18"/>
              </w:rPr>
            </w:pPr>
          </w:p>
        </w:tc>
        <w:tc>
          <w:tcPr>
            <w:tcW w:w="795" w:type="dxa"/>
            <w:vMerge w:val="continue"/>
            <w:tcBorders>
              <w:top w:val="nil"/>
              <w:left w:val="single" w:color="auto" w:sz="4" w:space="0"/>
              <w:bottom w:val="single" w:color="auto" w:sz="4" w:space="0"/>
              <w:right w:val="single" w:color="auto" w:sz="4" w:space="0"/>
            </w:tcBorders>
            <w:vAlign w:val="center"/>
          </w:tcPr>
          <w:p w14:paraId="5D9FD2C3">
            <w:pPr>
              <w:widowControl/>
              <w:spacing w:line="240" w:lineRule="exact"/>
              <w:jc w:val="center"/>
              <w:rPr>
                <w:rFonts w:ascii="宋体" w:hAnsi="宋体" w:cs="宋体"/>
                <w:kern w:val="0"/>
                <w:sz w:val="18"/>
                <w:szCs w:val="18"/>
              </w:rPr>
            </w:pPr>
          </w:p>
        </w:tc>
        <w:tc>
          <w:tcPr>
            <w:tcW w:w="1300" w:type="dxa"/>
            <w:tcBorders>
              <w:top w:val="nil"/>
              <w:left w:val="single" w:color="auto" w:sz="4" w:space="0"/>
              <w:bottom w:val="single" w:color="auto" w:sz="4" w:space="0"/>
              <w:right w:val="single" w:color="auto" w:sz="4" w:space="0"/>
            </w:tcBorders>
            <w:vAlign w:val="center"/>
          </w:tcPr>
          <w:p w14:paraId="342AA564">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10" w:type="dxa"/>
            <w:gridSpan w:val="3"/>
            <w:tcBorders>
              <w:top w:val="single" w:color="auto" w:sz="4" w:space="0"/>
              <w:left w:val="nil"/>
              <w:bottom w:val="single" w:color="auto" w:sz="4" w:space="0"/>
              <w:right w:val="single" w:color="auto" w:sz="4" w:space="0"/>
            </w:tcBorders>
            <w:vAlign w:val="center"/>
          </w:tcPr>
          <w:p w14:paraId="29EE4E8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指标：获得收益持续时间</w:t>
            </w:r>
          </w:p>
        </w:tc>
        <w:tc>
          <w:tcPr>
            <w:tcW w:w="1125" w:type="dxa"/>
            <w:tcBorders>
              <w:top w:val="nil"/>
              <w:left w:val="nil"/>
              <w:bottom w:val="single" w:color="auto" w:sz="4" w:space="0"/>
              <w:right w:val="single" w:color="auto" w:sz="4" w:space="0"/>
            </w:tcBorders>
            <w:vAlign w:val="center"/>
          </w:tcPr>
          <w:p w14:paraId="1DDE1181">
            <w:pPr>
              <w:widowControl/>
              <w:tabs>
                <w:tab w:val="left" w:pos="239"/>
              </w:tabs>
              <w:spacing w:line="240" w:lineRule="exact"/>
              <w:jc w:val="left"/>
              <w:rPr>
                <w:rFonts w:ascii="宋体" w:hAnsi="宋体" w:cs="宋体"/>
                <w:kern w:val="0"/>
                <w:sz w:val="18"/>
                <w:szCs w:val="18"/>
              </w:rPr>
            </w:pPr>
            <w:r>
              <w:rPr>
                <w:rFonts w:hint="eastAsia" w:ascii="宋体" w:hAnsi="宋体" w:cs="宋体"/>
                <w:kern w:val="0"/>
                <w:sz w:val="18"/>
                <w:szCs w:val="18"/>
              </w:rPr>
              <w:t>协议约定</w:t>
            </w:r>
          </w:p>
        </w:tc>
        <w:tc>
          <w:tcPr>
            <w:tcW w:w="735" w:type="dxa"/>
            <w:tcBorders>
              <w:top w:val="nil"/>
              <w:left w:val="nil"/>
              <w:bottom w:val="single" w:color="auto" w:sz="4" w:space="0"/>
              <w:right w:val="single" w:color="auto" w:sz="4" w:space="0"/>
            </w:tcBorders>
            <w:vAlign w:val="center"/>
          </w:tcPr>
          <w:p w14:paraId="17FF4889">
            <w:pPr>
              <w:widowControl/>
              <w:spacing w:line="240" w:lineRule="exact"/>
              <w:jc w:val="center"/>
              <w:rPr>
                <w:rFonts w:ascii="宋体" w:hAnsi="宋体" w:cs="宋体"/>
                <w:kern w:val="0"/>
                <w:sz w:val="18"/>
                <w:szCs w:val="18"/>
              </w:rPr>
            </w:pPr>
            <w:r>
              <w:rPr>
                <w:rFonts w:hint="eastAsia" w:ascii="宋体" w:hAnsi="宋体" w:cs="宋体"/>
                <w:kern w:val="0"/>
                <w:sz w:val="18"/>
                <w:szCs w:val="18"/>
              </w:rPr>
              <w:t>完成</w:t>
            </w:r>
          </w:p>
        </w:tc>
        <w:tc>
          <w:tcPr>
            <w:tcW w:w="525" w:type="dxa"/>
            <w:gridSpan w:val="2"/>
            <w:tcBorders>
              <w:top w:val="nil"/>
              <w:left w:val="nil"/>
              <w:bottom w:val="single" w:color="auto" w:sz="4" w:space="0"/>
              <w:right w:val="single" w:color="auto" w:sz="4" w:space="0"/>
            </w:tcBorders>
            <w:vAlign w:val="center"/>
          </w:tcPr>
          <w:p w14:paraId="0D54CB5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40" w:type="dxa"/>
            <w:tcBorders>
              <w:top w:val="nil"/>
              <w:left w:val="nil"/>
              <w:bottom w:val="single" w:color="auto" w:sz="4" w:space="0"/>
              <w:right w:val="single" w:color="auto" w:sz="4" w:space="0"/>
            </w:tcBorders>
            <w:vAlign w:val="center"/>
          </w:tcPr>
          <w:p w14:paraId="771BB0A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65" w:type="dxa"/>
            <w:gridSpan w:val="2"/>
            <w:tcBorders>
              <w:top w:val="single" w:color="auto" w:sz="4" w:space="0"/>
              <w:left w:val="nil"/>
              <w:bottom w:val="single" w:color="auto" w:sz="4" w:space="0"/>
              <w:right w:val="single" w:color="auto" w:sz="4" w:space="0"/>
            </w:tcBorders>
            <w:vAlign w:val="center"/>
          </w:tcPr>
          <w:p w14:paraId="3203E49A">
            <w:pPr>
              <w:widowControl/>
              <w:spacing w:line="240" w:lineRule="exact"/>
              <w:jc w:val="center"/>
              <w:rPr>
                <w:rFonts w:ascii="宋体" w:hAnsi="宋体" w:cs="宋体"/>
                <w:kern w:val="0"/>
                <w:sz w:val="18"/>
                <w:szCs w:val="18"/>
              </w:rPr>
            </w:pPr>
          </w:p>
        </w:tc>
      </w:tr>
      <w:tr w14:paraId="3EFC0BE2">
        <w:tblPrEx>
          <w:tblCellMar>
            <w:top w:w="0" w:type="dxa"/>
            <w:left w:w="108" w:type="dxa"/>
            <w:bottom w:w="0" w:type="dxa"/>
            <w:right w:w="108" w:type="dxa"/>
          </w:tblCellMar>
        </w:tblPrEx>
        <w:trPr>
          <w:trHeight w:val="435" w:hRule="exact"/>
        </w:trPr>
        <w:tc>
          <w:tcPr>
            <w:tcW w:w="585" w:type="dxa"/>
            <w:vMerge w:val="continue"/>
            <w:tcBorders>
              <w:left w:val="single" w:color="auto" w:sz="4" w:space="0"/>
              <w:right w:val="single" w:color="auto" w:sz="4" w:space="0"/>
            </w:tcBorders>
            <w:vAlign w:val="center"/>
          </w:tcPr>
          <w:p w14:paraId="73CCDC4F">
            <w:pPr>
              <w:widowControl/>
              <w:spacing w:line="240" w:lineRule="exact"/>
              <w:jc w:val="center"/>
              <w:rPr>
                <w:rFonts w:ascii="宋体" w:hAnsi="宋体" w:cs="宋体"/>
                <w:kern w:val="0"/>
                <w:sz w:val="18"/>
                <w:szCs w:val="18"/>
              </w:rPr>
            </w:pPr>
          </w:p>
        </w:tc>
        <w:tc>
          <w:tcPr>
            <w:tcW w:w="795" w:type="dxa"/>
            <w:tcBorders>
              <w:top w:val="nil"/>
              <w:left w:val="single" w:color="auto" w:sz="4" w:space="0"/>
              <w:right w:val="single" w:color="auto" w:sz="4" w:space="0"/>
            </w:tcBorders>
            <w:vAlign w:val="center"/>
          </w:tcPr>
          <w:p w14:paraId="12E4DC17">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2FB060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300" w:type="dxa"/>
            <w:tcBorders>
              <w:top w:val="nil"/>
              <w:left w:val="single" w:color="auto" w:sz="4" w:space="0"/>
              <w:bottom w:val="single" w:color="auto" w:sz="4" w:space="0"/>
              <w:right w:val="single" w:color="auto" w:sz="4" w:space="0"/>
            </w:tcBorders>
            <w:vAlign w:val="center"/>
          </w:tcPr>
          <w:p w14:paraId="64204000">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10" w:type="dxa"/>
            <w:gridSpan w:val="3"/>
            <w:tcBorders>
              <w:top w:val="single" w:color="auto" w:sz="4" w:space="0"/>
              <w:left w:val="nil"/>
              <w:bottom w:val="single" w:color="auto" w:sz="4" w:space="0"/>
              <w:right w:val="single" w:color="auto" w:sz="4" w:space="0"/>
            </w:tcBorders>
            <w:vAlign w:val="center"/>
          </w:tcPr>
          <w:p w14:paraId="2669434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指标：满意率</w:t>
            </w:r>
          </w:p>
        </w:tc>
        <w:tc>
          <w:tcPr>
            <w:tcW w:w="1125" w:type="dxa"/>
            <w:tcBorders>
              <w:top w:val="nil"/>
              <w:left w:val="nil"/>
              <w:bottom w:val="single" w:color="auto" w:sz="4" w:space="0"/>
              <w:right w:val="single" w:color="auto" w:sz="4" w:space="0"/>
            </w:tcBorders>
            <w:vAlign w:val="center"/>
          </w:tcPr>
          <w:p w14:paraId="6B9271D9">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735" w:type="dxa"/>
            <w:tcBorders>
              <w:top w:val="nil"/>
              <w:left w:val="nil"/>
              <w:bottom w:val="single" w:color="auto" w:sz="4" w:space="0"/>
              <w:right w:val="single" w:color="auto" w:sz="4" w:space="0"/>
            </w:tcBorders>
            <w:vAlign w:val="center"/>
          </w:tcPr>
          <w:p w14:paraId="6B8B6E7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25" w:type="dxa"/>
            <w:gridSpan w:val="2"/>
            <w:tcBorders>
              <w:top w:val="nil"/>
              <w:left w:val="nil"/>
              <w:bottom w:val="single" w:color="auto" w:sz="4" w:space="0"/>
              <w:right w:val="single" w:color="auto" w:sz="4" w:space="0"/>
            </w:tcBorders>
            <w:vAlign w:val="center"/>
          </w:tcPr>
          <w:p w14:paraId="2877621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40" w:type="dxa"/>
            <w:tcBorders>
              <w:top w:val="nil"/>
              <w:left w:val="nil"/>
              <w:bottom w:val="single" w:color="auto" w:sz="4" w:space="0"/>
              <w:right w:val="single" w:color="auto" w:sz="4" w:space="0"/>
            </w:tcBorders>
            <w:vAlign w:val="center"/>
          </w:tcPr>
          <w:p w14:paraId="23BD08E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65" w:type="dxa"/>
            <w:gridSpan w:val="2"/>
            <w:tcBorders>
              <w:top w:val="single" w:color="auto" w:sz="4" w:space="0"/>
              <w:left w:val="nil"/>
              <w:bottom w:val="single" w:color="auto" w:sz="4" w:space="0"/>
              <w:right w:val="single" w:color="auto" w:sz="4" w:space="0"/>
            </w:tcBorders>
            <w:vAlign w:val="center"/>
          </w:tcPr>
          <w:p w14:paraId="78A692F3">
            <w:pPr>
              <w:widowControl/>
              <w:spacing w:line="240" w:lineRule="exact"/>
              <w:jc w:val="center"/>
              <w:rPr>
                <w:rFonts w:ascii="宋体" w:hAnsi="宋体" w:cs="宋体"/>
                <w:kern w:val="0"/>
                <w:sz w:val="18"/>
                <w:szCs w:val="18"/>
              </w:rPr>
            </w:pPr>
          </w:p>
        </w:tc>
      </w:tr>
      <w:tr w14:paraId="6C750DF1">
        <w:tblPrEx>
          <w:tblCellMar>
            <w:top w:w="0" w:type="dxa"/>
            <w:left w:w="108" w:type="dxa"/>
            <w:bottom w:w="0" w:type="dxa"/>
            <w:right w:w="108" w:type="dxa"/>
          </w:tblCellMar>
        </w:tblPrEx>
        <w:trPr>
          <w:trHeight w:val="338" w:hRule="exact"/>
        </w:trPr>
        <w:tc>
          <w:tcPr>
            <w:tcW w:w="6750" w:type="dxa"/>
            <w:gridSpan w:val="8"/>
            <w:tcBorders>
              <w:top w:val="single" w:color="auto" w:sz="4" w:space="0"/>
              <w:left w:val="single" w:color="auto" w:sz="4" w:space="0"/>
              <w:bottom w:val="single" w:color="auto" w:sz="4" w:space="0"/>
              <w:right w:val="single" w:color="auto" w:sz="4" w:space="0"/>
            </w:tcBorders>
            <w:vAlign w:val="center"/>
          </w:tcPr>
          <w:p w14:paraId="5D97830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25" w:type="dxa"/>
            <w:gridSpan w:val="2"/>
            <w:tcBorders>
              <w:top w:val="nil"/>
              <w:left w:val="nil"/>
              <w:bottom w:val="single" w:color="auto" w:sz="4" w:space="0"/>
              <w:right w:val="single" w:color="auto" w:sz="4" w:space="0"/>
            </w:tcBorders>
            <w:vAlign w:val="center"/>
          </w:tcPr>
          <w:p w14:paraId="41C69DF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40" w:type="dxa"/>
            <w:tcBorders>
              <w:top w:val="nil"/>
              <w:left w:val="nil"/>
              <w:bottom w:val="single" w:color="auto" w:sz="4" w:space="0"/>
              <w:right w:val="single" w:color="auto" w:sz="4" w:space="0"/>
            </w:tcBorders>
            <w:vAlign w:val="center"/>
          </w:tcPr>
          <w:p w14:paraId="56BB27F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65" w:type="dxa"/>
            <w:gridSpan w:val="2"/>
            <w:tcBorders>
              <w:top w:val="single" w:color="auto" w:sz="4" w:space="0"/>
              <w:left w:val="nil"/>
              <w:bottom w:val="single" w:color="auto" w:sz="4" w:space="0"/>
              <w:right w:val="single" w:color="auto" w:sz="4" w:space="0"/>
            </w:tcBorders>
            <w:vAlign w:val="center"/>
          </w:tcPr>
          <w:p w14:paraId="0EE348F1">
            <w:pPr>
              <w:widowControl/>
              <w:spacing w:line="240" w:lineRule="exact"/>
              <w:jc w:val="center"/>
              <w:rPr>
                <w:rFonts w:ascii="宋体" w:hAnsi="宋体" w:cs="宋体"/>
                <w:kern w:val="0"/>
                <w:sz w:val="18"/>
                <w:szCs w:val="18"/>
              </w:rPr>
            </w:pPr>
          </w:p>
        </w:tc>
      </w:tr>
      <w:tr w14:paraId="3B20C93C">
        <w:tblPrEx>
          <w:tblCellMar>
            <w:top w:w="0" w:type="dxa"/>
            <w:left w:w="108" w:type="dxa"/>
            <w:bottom w:w="0" w:type="dxa"/>
            <w:right w:w="108" w:type="dxa"/>
          </w:tblCellMar>
        </w:tblPrEx>
        <w:trPr>
          <w:trHeight w:val="408" w:hRule="exact"/>
        </w:trPr>
        <w:tc>
          <w:tcPr>
            <w:tcW w:w="6750" w:type="dxa"/>
            <w:gridSpan w:val="8"/>
            <w:tcBorders>
              <w:top w:val="single" w:color="auto" w:sz="4" w:space="0"/>
              <w:left w:val="single" w:color="auto" w:sz="4" w:space="0"/>
              <w:bottom w:val="single" w:color="auto" w:sz="4" w:space="0"/>
              <w:right w:val="single" w:color="auto" w:sz="4" w:space="0"/>
            </w:tcBorders>
            <w:vAlign w:val="center"/>
          </w:tcPr>
          <w:p w14:paraId="326AFA3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25" w:type="dxa"/>
            <w:gridSpan w:val="2"/>
            <w:tcBorders>
              <w:top w:val="single" w:color="auto" w:sz="4" w:space="0"/>
              <w:left w:val="single" w:color="auto" w:sz="4" w:space="0"/>
              <w:bottom w:val="single" w:color="auto" w:sz="4" w:space="0"/>
              <w:right w:val="single" w:color="auto" w:sz="4" w:space="0"/>
            </w:tcBorders>
            <w:vAlign w:val="center"/>
          </w:tcPr>
          <w:p w14:paraId="72F72F1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40" w:type="dxa"/>
            <w:tcBorders>
              <w:top w:val="single" w:color="auto" w:sz="4" w:space="0"/>
              <w:left w:val="nil"/>
              <w:bottom w:val="single" w:color="auto" w:sz="4" w:space="0"/>
              <w:right w:val="single" w:color="auto" w:sz="4" w:space="0"/>
            </w:tcBorders>
            <w:vAlign w:val="center"/>
          </w:tcPr>
          <w:p w14:paraId="29829B3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265" w:type="dxa"/>
            <w:gridSpan w:val="2"/>
            <w:tcBorders>
              <w:top w:val="single" w:color="auto" w:sz="4" w:space="0"/>
              <w:left w:val="nil"/>
              <w:bottom w:val="single" w:color="auto" w:sz="4" w:space="0"/>
              <w:right w:val="single" w:color="auto" w:sz="4" w:space="0"/>
            </w:tcBorders>
            <w:vAlign w:val="center"/>
          </w:tcPr>
          <w:p w14:paraId="360A29BD">
            <w:pPr>
              <w:widowControl/>
              <w:spacing w:line="240" w:lineRule="exact"/>
              <w:jc w:val="center"/>
              <w:rPr>
                <w:rFonts w:ascii="宋体" w:hAnsi="宋体" w:cs="宋体"/>
                <w:kern w:val="0"/>
                <w:sz w:val="18"/>
                <w:szCs w:val="18"/>
              </w:rPr>
            </w:pPr>
          </w:p>
        </w:tc>
      </w:tr>
    </w:tbl>
    <w:p w14:paraId="65A11055">
      <w:pPr>
        <w:rPr>
          <w:szCs w:val="21"/>
        </w:rPr>
      </w:pPr>
      <w:r>
        <w:rPr>
          <w:rFonts w:hint="eastAsia"/>
          <w:szCs w:val="21"/>
        </w:rPr>
        <w:t>注：其中预算执行率固定为10分，其中各项指标90分，总分100分。</w:t>
      </w:r>
    </w:p>
    <w:p w14:paraId="00C3DAAB">
      <w:pPr>
        <w:spacing w:line="560" w:lineRule="exact"/>
        <w:rPr>
          <w:rFonts w:ascii="仿宋" w:hAnsi="仿宋" w:eastAsia="仿宋" w:cs="黑体"/>
          <w:kern w:val="0"/>
          <w:sz w:val="32"/>
          <w:szCs w:val="32"/>
        </w:rPr>
      </w:pPr>
    </w:p>
    <w:p w14:paraId="1BF9910C">
      <w:pPr>
        <w:spacing w:line="560" w:lineRule="exact"/>
        <w:rPr>
          <w:rFonts w:ascii="仿宋" w:hAnsi="仿宋" w:eastAsia="仿宋" w:cs="黑体"/>
          <w:kern w:val="0"/>
          <w:sz w:val="32"/>
          <w:szCs w:val="32"/>
        </w:rPr>
      </w:pPr>
    </w:p>
    <w:p w14:paraId="79454093">
      <w:pPr>
        <w:spacing w:line="560" w:lineRule="exact"/>
        <w:rPr>
          <w:rFonts w:ascii="仿宋" w:hAnsi="仿宋" w:eastAsia="仿宋" w:cs="黑体"/>
          <w:kern w:val="0"/>
          <w:sz w:val="32"/>
          <w:szCs w:val="32"/>
        </w:rPr>
      </w:pPr>
    </w:p>
    <w:p w14:paraId="665DB9C5">
      <w:pPr>
        <w:spacing w:line="560" w:lineRule="exact"/>
        <w:rPr>
          <w:rFonts w:ascii="仿宋" w:hAnsi="仿宋" w:eastAsia="仿宋" w:cs="黑体"/>
          <w:kern w:val="0"/>
          <w:sz w:val="32"/>
          <w:szCs w:val="32"/>
        </w:rPr>
      </w:pPr>
    </w:p>
    <w:p w14:paraId="425C7728">
      <w:pPr>
        <w:widowControl/>
        <w:spacing w:line="560" w:lineRule="exact"/>
        <w:jc w:val="center"/>
        <w:rPr>
          <w:rFonts w:ascii="宋体" w:hAnsi="宋体" w:cs="宋体"/>
          <w:spacing w:val="10"/>
          <w:sz w:val="44"/>
          <w:szCs w:val="44"/>
        </w:rPr>
      </w:pPr>
      <w:r>
        <w:rPr>
          <w:rFonts w:hint="eastAsia" w:ascii="宋体" w:hAnsi="宋体" w:cs="宋体"/>
          <w:spacing w:val="10"/>
          <w:sz w:val="44"/>
          <w:szCs w:val="44"/>
        </w:rPr>
        <w:t>遵化市2020年基层农技推广</w:t>
      </w:r>
    </w:p>
    <w:p w14:paraId="5D8C052D">
      <w:pPr>
        <w:widowControl/>
        <w:spacing w:line="560" w:lineRule="exact"/>
        <w:jc w:val="center"/>
        <w:rPr>
          <w:rFonts w:ascii="宋体" w:hAnsi="宋体" w:cs="宋体"/>
          <w:b/>
          <w:bCs/>
          <w:kern w:val="0"/>
          <w:sz w:val="44"/>
          <w:szCs w:val="44"/>
        </w:rPr>
      </w:pPr>
      <w:r>
        <w:rPr>
          <w:rFonts w:hint="eastAsia" w:ascii="宋体" w:hAnsi="宋体" w:cs="宋体"/>
          <w:spacing w:val="10"/>
          <w:sz w:val="44"/>
          <w:szCs w:val="44"/>
        </w:rPr>
        <w:t>改革与建设补助项目</w:t>
      </w:r>
      <w:r>
        <w:rPr>
          <w:rFonts w:hint="eastAsia" w:ascii="宋体" w:hAnsi="宋体" w:cs="宋体"/>
          <w:sz w:val="44"/>
          <w:szCs w:val="44"/>
        </w:rPr>
        <w:t>绩效评价报告</w:t>
      </w:r>
    </w:p>
    <w:p w14:paraId="164B59EF">
      <w:pPr>
        <w:spacing w:line="600" w:lineRule="exact"/>
        <w:rPr>
          <w:rFonts w:ascii="黑体" w:hAnsi="黑体" w:eastAsia="黑体"/>
          <w:sz w:val="32"/>
          <w:szCs w:val="32"/>
        </w:rPr>
      </w:pPr>
    </w:p>
    <w:p w14:paraId="0604EFCC">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14:paraId="3B70E8C9">
      <w:pPr>
        <w:spacing w:line="56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一）项目概况。包括项目背景、主要内容及实施情况、资金投入和使用情况等。根据《河北省2019年基层农技推广改革与建设补助项目实施方案》的通知精神，制定了《遵化市2019年基层农技推广改革与建设补助项目实施方案》，主要工作内容是：建设一个省级农业科技创新示范推广基地和三个县级科技示范基地；组织130名基层农技人员参加知识更新培训，并开展下乡进园进基地服务活动；培育农业科技示范主体145个；示范推广主导品种6个、主推技术6项；主推技术位率达到98%，农业科技示范主体抽样满意度为98.5%，农业技术推广公共服务对象抽样满意度为92.5%。项目总资金135万元。</w:t>
      </w:r>
    </w:p>
    <w:p w14:paraId="4FE8D48B">
      <w:pPr>
        <w:spacing w:line="56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（二）项目绩效目标。建设1个省级农业科技创新推广示范基地和3个县级农业科技示范基地；提升130名基层农技人员业务能力；新品种、新技术主推到位率达到98%。</w:t>
      </w:r>
    </w:p>
    <w:p w14:paraId="5A5BABE0">
      <w:pPr>
        <w:spacing w:line="60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784A4ACB">
      <w:pPr>
        <w:spacing w:line="56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（一）绩效评价目的、对象和范围。为加强项目支出绩效管理，提高财政资金使用效益，对基层农技推广改革与建设补助项目绩效目标指标的实现情况进行绩效自评。</w:t>
      </w:r>
    </w:p>
    <w:p w14:paraId="4D7961A6">
      <w:pPr>
        <w:spacing w:line="56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（二）绩效评价原则、评价指标体系（附表说明）、评价方法、评价标准等。</w:t>
      </w:r>
    </w:p>
    <w:p w14:paraId="666F8458">
      <w:pPr>
        <w:spacing w:line="560" w:lineRule="exact"/>
        <w:ind w:firstLine="1020" w:firstLineChars="300"/>
        <w:rPr>
          <w:rFonts w:ascii="仿宋" w:hAnsi="仿宋" w:eastAsia="仿宋" w:cs="仿宋"/>
          <w:spacing w:val="10"/>
          <w:sz w:val="32"/>
          <w:szCs w:val="32"/>
        </w:rPr>
      </w:pPr>
      <w:r>
        <w:rPr>
          <w:rFonts w:hint="eastAsia" w:ascii="仿宋" w:hAnsi="仿宋" w:eastAsia="仿宋" w:cs="仿宋"/>
          <w:spacing w:val="10"/>
          <w:sz w:val="32"/>
          <w:szCs w:val="32"/>
        </w:rPr>
        <w:t>1、绩效评价工作遵循全面覆盖、程序简便、客观公正、公开透明的原则。</w:t>
      </w:r>
    </w:p>
    <w:p w14:paraId="3EFBB86D">
      <w:pPr>
        <w:widowControl/>
        <w:spacing w:line="560" w:lineRule="exact"/>
        <w:ind w:firstLine="1020" w:firstLineChars="300"/>
        <w:rPr>
          <w:rFonts w:ascii="仿宋" w:hAnsi="仿宋" w:eastAsia="仿宋" w:cs="仿宋"/>
          <w:spacing w:val="10"/>
          <w:sz w:val="32"/>
          <w:szCs w:val="32"/>
        </w:rPr>
      </w:pPr>
      <w:r>
        <w:rPr>
          <w:rFonts w:hint="eastAsia" w:ascii="仿宋" w:hAnsi="仿宋" w:eastAsia="仿宋" w:cs="仿宋"/>
          <w:spacing w:val="10"/>
          <w:sz w:val="32"/>
          <w:szCs w:val="32"/>
        </w:rPr>
        <w:t>2、评价指标体系，具体每个指标得分情况详见下表：</w:t>
      </w:r>
    </w:p>
    <w:p w14:paraId="360BA182">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按照项目实施要求完成了省级、县级科技示范基地建设；农业科技示范主体培育；农技人员能力提升培训；农业推广信息化建设。专家组通过查看档案资料及实地查验，项目实施符合要求，考评优秀。</w:t>
      </w:r>
    </w:p>
    <w:p w14:paraId="09C4D7C4">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 xml:space="preserve">  2019年基层农技推广改革与建设补助绩效考评得分表</w:t>
      </w:r>
    </w:p>
    <w:tbl>
      <w:tblPr>
        <w:tblStyle w:val="10"/>
        <w:tblW w:w="445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8"/>
        <w:gridCol w:w="787"/>
        <w:gridCol w:w="2346"/>
        <w:gridCol w:w="2762"/>
        <w:gridCol w:w="693"/>
        <w:gridCol w:w="858"/>
      </w:tblGrid>
      <w:tr w14:paraId="1C2E0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89" w:type="pct"/>
            <w:vAlign w:val="center"/>
          </w:tcPr>
          <w:p w14:paraId="682C2E0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87" w:type="pct"/>
            <w:vAlign w:val="center"/>
          </w:tcPr>
          <w:p w14:paraId="36A1014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452" w:type="pct"/>
            <w:vAlign w:val="center"/>
          </w:tcPr>
          <w:p w14:paraId="3B254D4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710" w:type="pct"/>
            <w:vAlign w:val="center"/>
          </w:tcPr>
          <w:p w14:paraId="4C620A2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429" w:type="pct"/>
            <w:vAlign w:val="center"/>
          </w:tcPr>
          <w:p w14:paraId="0FAF0BC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531" w:type="pct"/>
            <w:vAlign w:val="center"/>
          </w:tcPr>
          <w:p w14:paraId="6D1559B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3A4E6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7" w:hRule="atLeast"/>
          <w:jc w:val="center"/>
        </w:trPr>
        <w:tc>
          <w:tcPr>
            <w:tcW w:w="389" w:type="pct"/>
            <w:vMerge w:val="restart"/>
            <w:vAlign w:val="center"/>
          </w:tcPr>
          <w:p w14:paraId="084DF50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决策</w:t>
            </w:r>
          </w:p>
        </w:tc>
        <w:tc>
          <w:tcPr>
            <w:tcW w:w="487" w:type="pct"/>
            <w:vMerge w:val="restart"/>
            <w:vAlign w:val="center"/>
          </w:tcPr>
          <w:p w14:paraId="2340136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w:t>
            </w:r>
          </w:p>
        </w:tc>
        <w:tc>
          <w:tcPr>
            <w:tcW w:w="1452" w:type="pct"/>
            <w:vAlign w:val="center"/>
          </w:tcPr>
          <w:p w14:paraId="63C3C97A">
            <w:pPr>
              <w:widowControl/>
              <w:spacing w:line="440" w:lineRule="exact"/>
              <w:jc w:val="left"/>
              <w:rPr>
                <w:rFonts w:ascii="方正仿宋简体" w:hAnsi="仿宋" w:eastAsia="方正仿宋简体"/>
                <w:kern w:val="0"/>
                <w:sz w:val="24"/>
              </w:rPr>
            </w:pPr>
            <w:r>
              <w:rPr>
                <w:rFonts w:hint="eastAsia" w:ascii="宋体" w:hAnsi="宋体"/>
              </w:rPr>
              <w:t xml:space="preserve">组织管理 </w:t>
            </w:r>
          </w:p>
        </w:tc>
        <w:tc>
          <w:tcPr>
            <w:tcW w:w="1710" w:type="pct"/>
            <w:vAlign w:val="center"/>
          </w:tcPr>
          <w:p w14:paraId="4559AB94">
            <w:pPr>
              <w:autoSpaceDN w:val="0"/>
              <w:adjustRightInd w:val="0"/>
              <w:snapToGrid w:val="0"/>
              <w:textAlignment w:val="center"/>
              <w:rPr>
                <w:rFonts w:ascii="宋体" w:hAnsi="宋体"/>
              </w:rPr>
            </w:pPr>
            <w:r>
              <w:rPr>
                <w:rFonts w:hint="eastAsia" w:ascii="宋体" w:hAnsi="宋体"/>
              </w:rPr>
              <w:t>①年内组织项目调度检查共3分，综合考虑实际情况打分；</w:t>
            </w:r>
          </w:p>
          <w:p w14:paraId="0A5DC457">
            <w:pPr>
              <w:widowControl/>
              <w:spacing w:line="440" w:lineRule="exact"/>
              <w:jc w:val="left"/>
              <w:rPr>
                <w:rFonts w:ascii="方正仿宋简体" w:hAnsi="仿宋" w:eastAsia="方正仿宋简体"/>
                <w:kern w:val="0"/>
                <w:sz w:val="24"/>
              </w:rPr>
            </w:pPr>
            <w:r>
              <w:rPr>
                <w:rFonts w:hint="eastAsia" w:ascii="宋体" w:hAnsi="宋体"/>
              </w:rPr>
              <w:t xml:space="preserve">②上报项目有关材料情况共2分，综合考虑实际情况打分。 </w:t>
            </w:r>
          </w:p>
        </w:tc>
        <w:tc>
          <w:tcPr>
            <w:tcW w:w="429" w:type="pct"/>
            <w:tcBorders>
              <w:bottom w:val="single" w:color="auto" w:sz="4" w:space="0"/>
            </w:tcBorders>
            <w:vAlign w:val="center"/>
          </w:tcPr>
          <w:p w14:paraId="1155D87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531" w:type="pct"/>
            <w:tcBorders>
              <w:bottom w:val="single" w:color="auto" w:sz="4" w:space="0"/>
            </w:tcBorders>
            <w:vAlign w:val="center"/>
          </w:tcPr>
          <w:p w14:paraId="6EF1C8A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64BF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7" w:hRule="atLeast"/>
          <w:jc w:val="center"/>
        </w:trPr>
        <w:tc>
          <w:tcPr>
            <w:tcW w:w="389" w:type="pct"/>
            <w:vMerge w:val="continue"/>
            <w:vAlign w:val="center"/>
          </w:tcPr>
          <w:p w14:paraId="2B516FD4">
            <w:pPr>
              <w:widowControl/>
              <w:spacing w:line="440" w:lineRule="exact"/>
              <w:jc w:val="left"/>
              <w:rPr>
                <w:sz w:val="32"/>
              </w:rPr>
            </w:pPr>
          </w:p>
        </w:tc>
        <w:tc>
          <w:tcPr>
            <w:tcW w:w="487" w:type="pct"/>
            <w:vMerge w:val="continue"/>
            <w:vAlign w:val="center"/>
          </w:tcPr>
          <w:p w14:paraId="3EABC30A">
            <w:pPr>
              <w:widowControl/>
              <w:spacing w:line="440" w:lineRule="exact"/>
              <w:jc w:val="left"/>
              <w:rPr>
                <w:sz w:val="32"/>
              </w:rPr>
            </w:pPr>
          </w:p>
        </w:tc>
        <w:tc>
          <w:tcPr>
            <w:tcW w:w="1452" w:type="pct"/>
            <w:vAlign w:val="center"/>
          </w:tcPr>
          <w:p w14:paraId="16E5B8DC">
            <w:pPr>
              <w:widowControl/>
              <w:spacing w:line="440" w:lineRule="exact"/>
              <w:jc w:val="left"/>
              <w:rPr>
                <w:rFonts w:ascii="宋体" w:hAnsi="宋体"/>
              </w:rPr>
            </w:pPr>
            <w:r>
              <w:rPr>
                <w:rFonts w:hint="eastAsia" w:ascii="宋体" w:hAnsi="宋体"/>
              </w:rPr>
              <w:t>基层农技推广机构规范化建设</w:t>
            </w:r>
          </w:p>
        </w:tc>
        <w:tc>
          <w:tcPr>
            <w:tcW w:w="1710" w:type="pct"/>
            <w:vAlign w:val="center"/>
          </w:tcPr>
          <w:p w14:paraId="287297DE">
            <w:pPr>
              <w:autoSpaceDN w:val="0"/>
              <w:adjustRightInd w:val="0"/>
              <w:snapToGrid w:val="0"/>
              <w:textAlignment w:val="center"/>
              <w:rPr>
                <w:rFonts w:ascii="宋体" w:hAnsi="宋体"/>
              </w:rPr>
            </w:pPr>
            <w:r>
              <w:rPr>
                <w:rFonts w:hint="eastAsia" w:ascii="宋体" w:hAnsi="宋体"/>
              </w:rPr>
              <w:t>①全省在编基层农技人员数占核定编制总数不低于90%的得3分，每降低1个百分点扣0.2分，扣完为止；</w:t>
            </w:r>
          </w:p>
          <w:p w14:paraId="2F5C32DC">
            <w:pPr>
              <w:autoSpaceDN w:val="0"/>
              <w:adjustRightInd w:val="0"/>
              <w:snapToGrid w:val="0"/>
              <w:textAlignment w:val="center"/>
              <w:rPr>
                <w:rFonts w:ascii="宋体" w:hAnsi="宋体"/>
              </w:rPr>
            </w:pPr>
            <w:r>
              <w:rPr>
                <w:rFonts w:hint="eastAsia" w:ascii="宋体" w:hAnsi="宋体"/>
              </w:rPr>
              <w:t>②使用“中国农技推广”标识共4分，综合考虑实际情况打分；</w:t>
            </w:r>
          </w:p>
          <w:p w14:paraId="7FF2A638">
            <w:pPr>
              <w:widowControl/>
              <w:spacing w:line="440" w:lineRule="exact"/>
              <w:jc w:val="left"/>
              <w:rPr>
                <w:rFonts w:ascii="宋体" w:hAnsi="宋体"/>
              </w:rPr>
            </w:pPr>
            <w:r>
              <w:rPr>
                <w:rFonts w:hint="eastAsia" w:ascii="宋体" w:hAnsi="宋体"/>
              </w:rPr>
              <w:t xml:space="preserve">③配备必要业务用房和仪器设备共3分，综合考虑实际情况打分。 </w:t>
            </w:r>
          </w:p>
        </w:tc>
        <w:tc>
          <w:tcPr>
            <w:tcW w:w="429" w:type="pct"/>
            <w:tcBorders>
              <w:top w:val="single" w:color="auto" w:sz="4" w:space="0"/>
              <w:bottom w:val="single" w:color="auto" w:sz="4" w:space="0"/>
            </w:tcBorders>
            <w:vAlign w:val="center"/>
          </w:tcPr>
          <w:p w14:paraId="486A00FE">
            <w:pPr>
              <w:widowControl/>
              <w:spacing w:line="440" w:lineRule="exact"/>
              <w:jc w:val="left"/>
              <w:rPr>
                <w:rFonts w:ascii="宋体" w:hAnsi="宋体"/>
              </w:rPr>
            </w:pPr>
            <w:r>
              <w:rPr>
                <w:rFonts w:hint="eastAsia" w:ascii="宋体" w:hAnsi="宋体"/>
              </w:rPr>
              <w:t>10</w:t>
            </w:r>
          </w:p>
        </w:tc>
        <w:tc>
          <w:tcPr>
            <w:tcW w:w="531" w:type="pct"/>
            <w:tcBorders>
              <w:top w:val="single" w:color="auto" w:sz="4" w:space="0"/>
              <w:bottom w:val="single" w:color="auto" w:sz="4" w:space="0"/>
            </w:tcBorders>
            <w:vAlign w:val="center"/>
          </w:tcPr>
          <w:p w14:paraId="56360124">
            <w:pPr>
              <w:widowControl/>
              <w:spacing w:line="440" w:lineRule="exact"/>
              <w:jc w:val="left"/>
              <w:rPr>
                <w:rFonts w:ascii="宋体" w:hAnsi="宋体"/>
              </w:rPr>
            </w:pPr>
            <w:r>
              <w:rPr>
                <w:rFonts w:hint="eastAsia" w:ascii="宋体" w:hAnsi="宋体"/>
              </w:rPr>
              <w:t>10</w:t>
            </w:r>
          </w:p>
        </w:tc>
      </w:tr>
      <w:tr w14:paraId="2C61A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6" w:hRule="atLeast"/>
          <w:jc w:val="center"/>
        </w:trPr>
        <w:tc>
          <w:tcPr>
            <w:tcW w:w="389" w:type="pct"/>
            <w:vMerge w:val="continue"/>
            <w:vAlign w:val="center"/>
          </w:tcPr>
          <w:p w14:paraId="59E4D1E7">
            <w:pPr>
              <w:widowControl/>
              <w:spacing w:line="440" w:lineRule="exact"/>
              <w:jc w:val="left"/>
              <w:rPr>
                <w:rFonts w:ascii="方正仿宋简体" w:hAnsi="仿宋" w:eastAsia="方正仿宋简体"/>
                <w:kern w:val="0"/>
                <w:sz w:val="24"/>
              </w:rPr>
            </w:pPr>
          </w:p>
        </w:tc>
        <w:tc>
          <w:tcPr>
            <w:tcW w:w="487" w:type="pct"/>
            <w:vMerge w:val="continue"/>
            <w:vAlign w:val="center"/>
          </w:tcPr>
          <w:p w14:paraId="5E42B38F">
            <w:pPr>
              <w:widowControl/>
              <w:spacing w:line="440" w:lineRule="exact"/>
              <w:jc w:val="left"/>
              <w:rPr>
                <w:rFonts w:ascii="方正仿宋简体" w:hAnsi="仿宋" w:eastAsia="方正仿宋简体"/>
                <w:kern w:val="0"/>
                <w:sz w:val="24"/>
              </w:rPr>
            </w:pPr>
          </w:p>
        </w:tc>
        <w:tc>
          <w:tcPr>
            <w:tcW w:w="1452" w:type="pct"/>
            <w:vAlign w:val="center"/>
          </w:tcPr>
          <w:p w14:paraId="4E9C12BE">
            <w:pPr>
              <w:widowControl/>
              <w:spacing w:line="440" w:lineRule="exact"/>
              <w:jc w:val="left"/>
              <w:rPr>
                <w:rFonts w:ascii="方正仿宋简体" w:hAnsi="仿宋" w:eastAsia="方正仿宋简体"/>
                <w:kern w:val="0"/>
                <w:sz w:val="24"/>
              </w:rPr>
            </w:pPr>
          </w:p>
        </w:tc>
        <w:tc>
          <w:tcPr>
            <w:tcW w:w="1710" w:type="pct"/>
            <w:vAlign w:val="center"/>
          </w:tcPr>
          <w:p w14:paraId="6A474BE8">
            <w:pPr>
              <w:widowControl/>
              <w:spacing w:line="440" w:lineRule="exact"/>
              <w:jc w:val="left"/>
              <w:rPr>
                <w:rFonts w:ascii="方正仿宋简体" w:hAnsi="仿宋" w:eastAsia="方正仿宋简体"/>
                <w:kern w:val="0"/>
                <w:sz w:val="24"/>
              </w:rPr>
            </w:pPr>
          </w:p>
        </w:tc>
        <w:tc>
          <w:tcPr>
            <w:tcW w:w="429" w:type="pct"/>
            <w:tcBorders>
              <w:top w:val="single" w:color="auto" w:sz="4" w:space="0"/>
            </w:tcBorders>
            <w:vAlign w:val="center"/>
          </w:tcPr>
          <w:p w14:paraId="6D3CB695">
            <w:pPr>
              <w:widowControl/>
              <w:spacing w:line="440" w:lineRule="exact"/>
              <w:jc w:val="center"/>
              <w:rPr>
                <w:rFonts w:ascii="方正仿宋简体" w:hAnsi="仿宋" w:eastAsia="方正仿宋简体"/>
                <w:kern w:val="0"/>
                <w:sz w:val="24"/>
              </w:rPr>
            </w:pPr>
          </w:p>
        </w:tc>
        <w:tc>
          <w:tcPr>
            <w:tcW w:w="531" w:type="pct"/>
            <w:tcBorders>
              <w:top w:val="single" w:color="auto" w:sz="4" w:space="0"/>
            </w:tcBorders>
            <w:vAlign w:val="center"/>
          </w:tcPr>
          <w:p w14:paraId="58DB098B">
            <w:pPr>
              <w:widowControl/>
              <w:spacing w:line="440" w:lineRule="exact"/>
              <w:jc w:val="center"/>
              <w:rPr>
                <w:rFonts w:ascii="方正仿宋简体" w:hAnsi="仿宋" w:eastAsia="方正仿宋简体"/>
                <w:kern w:val="0"/>
                <w:sz w:val="24"/>
              </w:rPr>
            </w:pPr>
          </w:p>
        </w:tc>
      </w:tr>
      <w:tr w14:paraId="5B81F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89" w:type="pct"/>
            <w:vMerge w:val="continue"/>
            <w:vAlign w:val="center"/>
          </w:tcPr>
          <w:p w14:paraId="0FC91EFD">
            <w:pPr>
              <w:widowControl/>
              <w:spacing w:line="440" w:lineRule="exact"/>
              <w:jc w:val="left"/>
              <w:rPr>
                <w:rFonts w:ascii="方正仿宋简体" w:hAnsi="仿宋" w:eastAsia="方正仿宋简体"/>
                <w:kern w:val="0"/>
                <w:sz w:val="24"/>
              </w:rPr>
            </w:pPr>
          </w:p>
        </w:tc>
        <w:tc>
          <w:tcPr>
            <w:tcW w:w="487" w:type="pct"/>
            <w:vMerge w:val="restart"/>
            <w:vAlign w:val="center"/>
          </w:tcPr>
          <w:p w14:paraId="03BDC7A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过程管理</w:t>
            </w:r>
          </w:p>
        </w:tc>
        <w:tc>
          <w:tcPr>
            <w:tcW w:w="1452" w:type="pct"/>
            <w:vAlign w:val="center"/>
          </w:tcPr>
          <w:p w14:paraId="04539709">
            <w:pPr>
              <w:widowControl/>
              <w:spacing w:line="440" w:lineRule="exact"/>
              <w:jc w:val="left"/>
              <w:rPr>
                <w:rFonts w:ascii="方正仿宋简体" w:hAnsi="仿宋" w:eastAsia="方正仿宋简体"/>
                <w:kern w:val="0"/>
                <w:sz w:val="24"/>
              </w:rPr>
            </w:pPr>
            <w:r>
              <w:rPr>
                <w:rFonts w:hint="eastAsia" w:ascii="宋体" w:hAnsi="宋体"/>
              </w:rPr>
              <w:t xml:space="preserve">基层农技人员能力提升 </w:t>
            </w:r>
          </w:p>
        </w:tc>
        <w:tc>
          <w:tcPr>
            <w:tcW w:w="1710" w:type="pct"/>
            <w:vAlign w:val="center"/>
          </w:tcPr>
          <w:p w14:paraId="75FB01B2">
            <w:pPr>
              <w:autoSpaceDN w:val="0"/>
              <w:adjustRightInd w:val="0"/>
              <w:snapToGrid w:val="0"/>
              <w:textAlignment w:val="center"/>
              <w:rPr>
                <w:rFonts w:ascii="宋体" w:hAnsi="宋体"/>
              </w:rPr>
            </w:pPr>
            <w:r>
              <w:rPr>
                <w:rFonts w:hint="eastAsia" w:ascii="宋体" w:hAnsi="宋体"/>
              </w:rPr>
              <w:t>①全省1/3以上在编基层农技人员接受连续不少于5天脱产业务培训得10分，综合考虑培训情况打分；</w:t>
            </w:r>
          </w:p>
          <w:p w14:paraId="0FB1CBF3">
            <w:pPr>
              <w:autoSpaceDN w:val="0"/>
              <w:adjustRightInd w:val="0"/>
              <w:snapToGrid w:val="0"/>
              <w:textAlignment w:val="center"/>
              <w:rPr>
                <w:rFonts w:ascii="宋体" w:hAnsi="宋体"/>
              </w:rPr>
            </w:pPr>
            <w:r>
              <w:rPr>
                <w:rFonts w:hint="eastAsia" w:ascii="宋体" w:hAnsi="宋体"/>
              </w:rPr>
              <w:t>②省级农业部门组织对骨干人才进行不少于5天的脱产业务培训的得3分，未完成不得分；</w:t>
            </w:r>
          </w:p>
          <w:p w14:paraId="4A4DF70A">
            <w:pPr>
              <w:autoSpaceDN w:val="0"/>
              <w:adjustRightInd w:val="0"/>
              <w:snapToGrid w:val="0"/>
              <w:textAlignment w:val="center"/>
              <w:rPr>
                <w:rFonts w:ascii="宋体" w:hAnsi="宋体"/>
              </w:rPr>
            </w:pPr>
            <w:r>
              <w:rPr>
                <w:rFonts w:hint="eastAsia" w:ascii="宋体" w:hAnsi="宋体"/>
              </w:rPr>
              <w:t xml:space="preserve">③骨干人才培训效果共2分，综合考虑实施效果打分。 </w:t>
            </w:r>
          </w:p>
        </w:tc>
        <w:tc>
          <w:tcPr>
            <w:tcW w:w="429" w:type="pct"/>
            <w:vAlign w:val="center"/>
          </w:tcPr>
          <w:p w14:paraId="5F8B827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15</w:t>
            </w:r>
          </w:p>
        </w:tc>
        <w:tc>
          <w:tcPr>
            <w:tcW w:w="531" w:type="pct"/>
            <w:vAlign w:val="center"/>
          </w:tcPr>
          <w:p w14:paraId="024640C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15</w:t>
            </w:r>
          </w:p>
        </w:tc>
      </w:tr>
      <w:tr w14:paraId="5511A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89" w:type="pct"/>
            <w:vMerge w:val="continue"/>
            <w:vAlign w:val="center"/>
          </w:tcPr>
          <w:p w14:paraId="254092CC">
            <w:pPr>
              <w:widowControl/>
              <w:spacing w:line="440" w:lineRule="exact"/>
              <w:jc w:val="left"/>
              <w:rPr>
                <w:rFonts w:ascii="方正仿宋简体" w:hAnsi="仿宋" w:eastAsia="方正仿宋简体"/>
                <w:kern w:val="0"/>
                <w:sz w:val="24"/>
              </w:rPr>
            </w:pPr>
          </w:p>
        </w:tc>
        <w:tc>
          <w:tcPr>
            <w:tcW w:w="487" w:type="pct"/>
            <w:vMerge w:val="continue"/>
            <w:vAlign w:val="center"/>
          </w:tcPr>
          <w:p w14:paraId="15F1EBCB">
            <w:pPr>
              <w:widowControl/>
              <w:spacing w:line="440" w:lineRule="exact"/>
              <w:jc w:val="left"/>
              <w:rPr>
                <w:rFonts w:ascii="方正仿宋简体" w:hAnsi="仿宋" w:eastAsia="方正仿宋简体"/>
                <w:kern w:val="0"/>
                <w:sz w:val="24"/>
              </w:rPr>
            </w:pPr>
          </w:p>
        </w:tc>
        <w:tc>
          <w:tcPr>
            <w:tcW w:w="1452" w:type="pct"/>
            <w:vAlign w:val="center"/>
          </w:tcPr>
          <w:p w14:paraId="57004461">
            <w:pPr>
              <w:widowControl/>
              <w:spacing w:line="440" w:lineRule="exact"/>
              <w:jc w:val="left"/>
              <w:rPr>
                <w:rFonts w:ascii="方正仿宋简体" w:hAnsi="仿宋" w:eastAsia="方正仿宋简体"/>
                <w:kern w:val="0"/>
                <w:sz w:val="24"/>
              </w:rPr>
            </w:pPr>
            <w:r>
              <w:rPr>
                <w:rFonts w:hint="eastAsia" w:ascii="宋体" w:hAnsi="宋体"/>
              </w:rPr>
              <w:t xml:space="preserve">农业先进适用技术推广应用 </w:t>
            </w:r>
          </w:p>
        </w:tc>
        <w:tc>
          <w:tcPr>
            <w:tcW w:w="1710" w:type="pct"/>
            <w:vAlign w:val="center"/>
          </w:tcPr>
          <w:p w14:paraId="23661FFA">
            <w:pPr>
              <w:autoSpaceDN w:val="0"/>
              <w:adjustRightInd w:val="0"/>
              <w:snapToGrid w:val="0"/>
              <w:textAlignment w:val="center"/>
              <w:rPr>
                <w:rFonts w:ascii="宋体" w:hAnsi="宋体"/>
              </w:rPr>
            </w:pPr>
            <w:r>
              <w:rPr>
                <w:rFonts w:hint="eastAsia" w:ascii="宋体" w:hAnsi="宋体"/>
              </w:rPr>
              <w:t>①农业科技示范基地建</w:t>
            </w:r>
          </w:p>
          <w:p w14:paraId="51D7161A">
            <w:pPr>
              <w:autoSpaceDN w:val="0"/>
              <w:adjustRightInd w:val="0"/>
              <w:snapToGrid w:val="0"/>
              <w:textAlignment w:val="center"/>
              <w:rPr>
                <w:rFonts w:ascii="宋体" w:hAnsi="宋体"/>
              </w:rPr>
            </w:pPr>
            <w:r>
              <w:rPr>
                <w:rFonts w:hint="eastAsia" w:ascii="宋体" w:hAnsi="宋体"/>
              </w:rPr>
              <w:t>设效果共15分，综合考虑实施情况打分；</w:t>
            </w:r>
          </w:p>
          <w:p w14:paraId="0026184E">
            <w:pPr>
              <w:autoSpaceDN w:val="0"/>
              <w:adjustRightInd w:val="0"/>
              <w:snapToGrid w:val="0"/>
              <w:textAlignment w:val="center"/>
              <w:rPr>
                <w:rFonts w:ascii="宋体" w:hAnsi="宋体"/>
              </w:rPr>
            </w:pPr>
            <w:r>
              <w:rPr>
                <w:rFonts w:hint="eastAsia" w:ascii="宋体" w:hAnsi="宋体"/>
              </w:rPr>
              <w:t>②农业科技示范主体培育共5分，综合考虑实施情况打分；</w:t>
            </w:r>
          </w:p>
          <w:p w14:paraId="087C31F6">
            <w:pPr>
              <w:widowControl/>
              <w:spacing w:line="440" w:lineRule="exact"/>
              <w:jc w:val="left"/>
              <w:rPr>
                <w:rFonts w:ascii="方正仿宋简体" w:hAnsi="仿宋" w:eastAsia="方正仿宋简体"/>
                <w:kern w:val="0"/>
                <w:sz w:val="24"/>
              </w:rPr>
            </w:pPr>
            <w:r>
              <w:rPr>
                <w:rFonts w:hint="eastAsia" w:ascii="宋体" w:hAnsi="宋体"/>
              </w:rPr>
              <w:t xml:space="preserve">③农业主推技术示范推广情况共5分，综合考虑实际情况打分。 </w:t>
            </w:r>
          </w:p>
        </w:tc>
        <w:tc>
          <w:tcPr>
            <w:tcW w:w="429" w:type="pct"/>
            <w:vAlign w:val="center"/>
          </w:tcPr>
          <w:p w14:paraId="10D32B9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25</w:t>
            </w:r>
          </w:p>
        </w:tc>
        <w:tc>
          <w:tcPr>
            <w:tcW w:w="531" w:type="pct"/>
            <w:vAlign w:val="center"/>
          </w:tcPr>
          <w:p w14:paraId="7DECC66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25</w:t>
            </w:r>
          </w:p>
        </w:tc>
      </w:tr>
      <w:tr w14:paraId="5E408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389" w:type="pct"/>
            <w:shd w:val="clear" w:color="auto" w:fill="auto"/>
            <w:vAlign w:val="center"/>
          </w:tcPr>
          <w:p w14:paraId="3261332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87" w:type="pct"/>
            <w:shd w:val="clear" w:color="auto" w:fill="auto"/>
            <w:vAlign w:val="center"/>
          </w:tcPr>
          <w:p w14:paraId="364DBE8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1452" w:type="pct"/>
          </w:tcPr>
          <w:p w14:paraId="1459CFB5">
            <w:pPr>
              <w:rPr>
                <w:rFonts w:ascii="方正仿宋简体" w:hAnsi="仿宋" w:eastAsia="方正仿宋简体"/>
                <w:kern w:val="0"/>
                <w:sz w:val="24"/>
              </w:rPr>
            </w:pPr>
            <w:r>
              <w:rPr>
                <w:rFonts w:hint="eastAsia" w:ascii="宋体" w:hAnsi="宋体"/>
              </w:rPr>
              <w:t xml:space="preserve">农技推广信息化建设 </w:t>
            </w:r>
          </w:p>
        </w:tc>
        <w:tc>
          <w:tcPr>
            <w:tcW w:w="1710" w:type="pct"/>
            <w:vAlign w:val="center"/>
          </w:tcPr>
          <w:p w14:paraId="47CF91A7">
            <w:pPr>
              <w:autoSpaceDN w:val="0"/>
              <w:adjustRightInd w:val="0"/>
              <w:snapToGrid w:val="0"/>
              <w:textAlignment w:val="center"/>
              <w:rPr>
                <w:rFonts w:ascii="宋体" w:hAnsi="宋体"/>
              </w:rPr>
            </w:pPr>
            <w:r>
              <w:rPr>
                <w:rFonts w:hint="eastAsia" w:ascii="宋体" w:hAnsi="宋体"/>
              </w:rPr>
              <w:t>①全省农技人员使用中国农技推广APP比例不低于80%的得5分，每低1个百分点扣0.5分，扣完为止；</w:t>
            </w:r>
          </w:p>
          <w:p w14:paraId="1CFC1D10">
            <w:pPr>
              <w:autoSpaceDN w:val="0"/>
              <w:adjustRightInd w:val="0"/>
              <w:snapToGrid w:val="0"/>
              <w:textAlignment w:val="center"/>
              <w:rPr>
                <w:rFonts w:ascii="宋体" w:hAnsi="宋体"/>
              </w:rPr>
            </w:pPr>
            <w:r>
              <w:rPr>
                <w:rFonts w:hint="eastAsia" w:ascii="宋体" w:hAnsi="宋体"/>
              </w:rPr>
              <w:t>②全省农技人员使用中国农技推广APP每月报送有效日志、农情等信息人均不少于2条的得5分，未达到不得分；</w:t>
            </w:r>
          </w:p>
          <w:p w14:paraId="086FFFE9">
            <w:pPr>
              <w:widowControl/>
              <w:spacing w:line="440" w:lineRule="exact"/>
              <w:jc w:val="left"/>
              <w:rPr>
                <w:rFonts w:ascii="方正仿宋简体" w:hAnsi="仿宋" w:eastAsia="方正仿宋简体"/>
                <w:kern w:val="0"/>
                <w:sz w:val="24"/>
              </w:rPr>
            </w:pPr>
            <w:r>
              <w:rPr>
                <w:rFonts w:hint="eastAsia" w:ascii="宋体" w:hAnsi="宋体"/>
              </w:rPr>
              <w:t xml:space="preserve">③全省农技推广补助项目组织实施情况在线填报、对外展示等共5分，综合考虑实施情况打分。 </w:t>
            </w:r>
          </w:p>
        </w:tc>
        <w:tc>
          <w:tcPr>
            <w:tcW w:w="429" w:type="pct"/>
            <w:vAlign w:val="center"/>
          </w:tcPr>
          <w:p w14:paraId="2B1D8DA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15</w:t>
            </w:r>
          </w:p>
        </w:tc>
        <w:tc>
          <w:tcPr>
            <w:tcW w:w="531" w:type="pct"/>
            <w:vAlign w:val="center"/>
          </w:tcPr>
          <w:p w14:paraId="5149C5E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15</w:t>
            </w:r>
          </w:p>
        </w:tc>
      </w:tr>
      <w:tr w14:paraId="18B65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89" w:type="pct"/>
            <w:vMerge w:val="restart"/>
            <w:tcBorders>
              <w:top w:val="single" w:color="auto" w:sz="4" w:space="0"/>
              <w:left w:val="single" w:color="auto" w:sz="4" w:space="0"/>
              <w:right w:val="single" w:color="auto" w:sz="4" w:space="0"/>
            </w:tcBorders>
            <w:vAlign w:val="center"/>
          </w:tcPr>
          <w:p w14:paraId="766E467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效益</w:t>
            </w:r>
          </w:p>
        </w:tc>
        <w:tc>
          <w:tcPr>
            <w:tcW w:w="487" w:type="pct"/>
            <w:tcBorders>
              <w:top w:val="single" w:color="auto" w:sz="4" w:space="0"/>
              <w:left w:val="single" w:color="auto" w:sz="4" w:space="0"/>
              <w:bottom w:val="single" w:color="auto" w:sz="4" w:space="0"/>
              <w:right w:val="single" w:color="auto" w:sz="4" w:space="0"/>
            </w:tcBorders>
            <w:vAlign w:val="center"/>
          </w:tcPr>
          <w:p w14:paraId="13C592E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452" w:type="pct"/>
            <w:tcBorders>
              <w:top w:val="single" w:color="auto" w:sz="4" w:space="0"/>
              <w:left w:val="single" w:color="auto" w:sz="4" w:space="0"/>
              <w:bottom w:val="single" w:color="auto" w:sz="4" w:space="0"/>
              <w:right w:val="single" w:color="auto" w:sz="4" w:space="0"/>
            </w:tcBorders>
            <w:vAlign w:val="center"/>
          </w:tcPr>
          <w:p w14:paraId="54B19EE3">
            <w:pPr>
              <w:widowControl/>
              <w:spacing w:line="440" w:lineRule="exact"/>
              <w:jc w:val="center"/>
              <w:rPr>
                <w:rFonts w:ascii="方正仿宋简体" w:hAnsi="仿宋" w:eastAsia="方正仿宋简体"/>
                <w:kern w:val="0"/>
                <w:sz w:val="24"/>
              </w:rPr>
            </w:pPr>
            <w:r>
              <w:rPr>
                <w:rFonts w:hint="eastAsia" w:ascii="宋体" w:hAnsi="宋体"/>
              </w:rPr>
              <w:t xml:space="preserve">服务对象评价情况 </w:t>
            </w:r>
          </w:p>
        </w:tc>
        <w:tc>
          <w:tcPr>
            <w:tcW w:w="1710" w:type="pct"/>
            <w:tcBorders>
              <w:top w:val="single" w:color="auto" w:sz="4" w:space="0"/>
              <w:left w:val="single" w:color="auto" w:sz="4" w:space="0"/>
              <w:bottom w:val="single" w:color="auto" w:sz="4" w:space="0"/>
              <w:right w:val="single" w:color="auto" w:sz="4" w:space="0"/>
            </w:tcBorders>
            <w:vAlign w:val="center"/>
          </w:tcPr>
          <w:p w14:paraId="55BBF5B5">
            <w:pPr>
              <w:autoSpaceDN w:val="0"/>
              <w:adjustRightInd w:val="0"/>
              <w:snapToGrid w:val="0"/>
              <w:textAlignment w:val="center"/>
              <w:rPr>
                <w:rFonts w:ascii="宋体" w:hAnsi="宋体"/>
              </w:rPr>
            </w:pPr>
            <w:r>
              <w:rPr>
                <w:rFonts w:hint="eastAsia" w:ascii="宋体" w:hAnsi="宋体"/>
              </w:rPr>
              <w:t>①全省农业科技示范主体满意情况共3分，综合考虑实际情况打分；</w:t>
            </w:r>
          </w:p>
          <w:p w14:paraId="4765D08C">
            <w:pPr>
              <w:widowControl/>
              <w:spacing w:line="440" w:lineRule="exact"/>
              <w:jc w:val="center"/>
              <w:rPr>
                <w:rFonts w:ascii="方正仿宋简体" w:hAnsi="仿宋" w:eastAsia="方正仿宋简体"/>
                <w:kern w:val="0"/>
                <w:sz w:val="24"/>
              </w:rPr>
            </w:pPr>
            <w:r>
              <w:rPr>
                <w:rFonts w:hint="eastAsia" w:ascii="宋体" w:hAnsi="宋体"/>
              </w:rPr>
              <w:t xml:space="preserve">②全省农技推广服务对象满意情况共7分，综合考虑实际情况打分。 </w:t>
            </w:r>
          </w:p>
        </w:tc>
        <w:tc>
          <w:tcPr>
            <w:tcW w:w="429" w:type="pct"/>
            <w:tcBorders>
              <w:top w:val="single" w:color="auto" w:sz="4" w:space="0"/>
              <w:left w:val="single" w:color="auto" w:sz="4" w:space="0"/>
              <w:bottom w:val="single" w:color="auto" w:sz="4" w:space="0"/>
              <w:right w:val="single" w:color="auto" w:sz="4" w:space="0"/>
            </w:tcBorders>
            <w:vAlign w:val="center"/>
          </w:tcPr>
          <w:p w14:paraId="34A681B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1" w:type="pct"/>
            <w:tcBorders>
              <w:top w:val="single" w:color="auto" w:sz="4" w:space="0"/>
              <w:left w:val="single" w:color="auto" w:sz="4" w:space="0"/>
              <w:bottom w:val="single" w:color="auto" w:sz="4" w:space="0"/>
              <w:right w:val="single" w:color="auto" w:sz="4" w:space="0"/>
            </w:tcBorders>
            <w:vAlign w:val="center"/>
          </w:tcPr>
          <w:p w14:paraId="3D9E185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31C7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89" w:type="pct"/>
            <w:vMerge w:val="continue"/>
            <w:tcBorders>
              <w:top w:val="single" w:color="auto" w:sz="4" w:space="0"/>
              <w:left w:val="single" w:color="auto" w:sz="4" w:space="0"/>
              <w:bottom w:val="single" w:color="auto" w:sz="4" w:space="0"/>
              <w:right w:val="single" w:color="auto" w:sz="4" w:space="0"/>
            </w:tcBorders>
            <w:vAlign w:val="center"/>
          </w:tcPr>
          <w:p w14:paraId="16F0EF46">
            <w:pPr>
              <w:widowControl/>
              <w:spacing w:line="440" w:lineRule="exact"/>
              <w:jc w:val="left"/>
              <w:rPr>
                <w:rFonts w:ascii="方正仿宋简体" w:hAnsi="仿宋" w:eastAsia="方正仿宋简体"/>
                <w:kern w:val="0"/>
                <w:sz w:val="24"/>
              </w:rPr>
            </w:pPr>
          </w:p>
        </w:tc>
        <w:tc>
          <w:tcPr>
            <w:tcW w:w="487" w:type="pct"/>
            <w:tcBorders>
              <w:top w:val="single" w:color="auto" w:sz="4" w:space="0"/>
              <w:left w:val="single" w:color="auto" w:sz="4" w:space="0"/>
              <w:bottom w:val="single" w:color="auto" w:sz="4" w:space="0"/>
              <w:right w:val="single" w:color="auto" w:sz="4" w:space="0"/>
            </w:tcBorders>
            <w:vAlign w:val="center"/>
          </w:tcPr>
          <w:p w14:paraId="381885B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452" w:type="pct"/>
            <w:tcBorders>
              <w:top w:val="single" w:color="auto" w:sz="4" w:space="0"/>
              <w:left w:val="single" w:color="auto" w:sz="4" w:space="0"/>
              <w:bottom w:val="single" w:color="auto" w:sz="4" w:space="0"/>
              <w:right w:val="single" w:color="auto" w:sz="4" w:space="0"/>
            </w:tcBorders>
            <w:vAlign w:val="center"/>
          </w:tcPr>
          <w:p w14:paraId="6609E0B4">
            <w:pPr>
              <w:widowControl/>
              <w:spacing w:line="440" w:lineRule="exact"/>
              <w:jc w:val="center"/>
              <w:rPr>
                <w:rFonts w:ascii="方正仿宋简体" w:hAnsi="仿宋" w:eastAsia="方正仿宋简体"/>
                <w:kern w:val="0"/>
                <w:sz w:val="24"/>
              </w:rPr>
            </w:pPr>
            <w:r>
              <w:rPr>
                <w:rFonts w:hint="eastAsia" w:ascii="宋体" w:hAnsi="宋体"/>
              </w:rPr>
              <w:t xml:space="preserve">科技扶贫 </w:t>
            </w:r>
          </w:p>
        </w:tc>
        <w:tc>
          <w:tcPr>
            <w:tcW w:w="1710" w:type="pct"/>
            <w:tcBorders>
              <w:top w:val="single" w:color="auto" w:sz="4" w:space="0"/>
              <w:left w:val="single" w:color="auto" w:sz="4" w:space="0"/>
              <w:bottom w:val="single" w:color="auto" w:sz="4" w:space="0"/>
              <w:right w:val="single" w:color="auto" w:sz="4" w:space="0"/>
            </w:tcBorders>
            <w:vAlign w:val="center"/>
          </w:tcPr>
          <w:p w14:paraId="42D0BF09">
            <w:pPr>
              <w:autoSpaceDN w:val="0"/>
              <w:adjustRightInd w:val="0"/>
              <w:snapToGrid w:val="0"/>
              <w:textAlignment w:val="center"/>
              <w:rPr>
                <w:rFonts w:ascii="宋体" w:hAnsi="宋体"/>
              </w:rPr>
            </w:pPr>
            <w:r>
              <w:rPr>
                <w:rFonts w:hint="eastAsia" w:ascii="宋体" w:hAnsi="宋体"/>
              </w:rPr>
              <w:t>①农技推广服务特聘计划实施情况10分</w:t>
            </w:r>
          </w:p>
          <w:p w14:paraId="5550C6B9">
            <w:pPr>
              <w:jc w:val="left"/>
              <w:rPr>
                <w:rFonts w:ascii="方正仿宋简体" w:hAnsi="仿宋" w:eastAsia="方正仿宋简体"/>
                <w:kern w:val="0"/>
                <w:sz w:val="24"/>
              </w:rPr>
            </w:pPr>
            <w:r>
              <w:rPr>
                <w:rFonts w:hint="eastAsia" w:ascii="宋体" w:hAnsi="宋体"/>
              </w:rPr>
              <w:t>②基层农技人员服务贫困村情况10分，综合考虑实际情况打分</w:t>
            </w:r>
          </w:p>
        </w:tc>
        <w:tc>
          <w:tcPr>
            <w:tcW w:w="429" w:type="pct"/>
            <w:tcBorders>
              <w:top w:val="single" w:color="auto" w:sz="4" w:space="0"/>
              <w:left w:val="single" w:color="auto" w:sz="4" w:space="0"/>
              <w:bottom w:val="single" w:color="auto" w:sz="4" w:space="0"/>
              <w:right w:val="single" w:color="auto" w:sz="4" w:space="0"/>
            </w:tcBorders>
            <w:vAlign w:val="center"/>
          </w:tcPr>
          <w:p w14:paraId="30EEFB6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20</w:t>
            </w:r>
          </w:p>
        </w:tc>
        <w:tc>
          <w:tcPr>
            <w:tcW w:w="531" w:type="pct"/>
            <w:tcBorders>
              <w:top w:val="single" w:color="auto" w:sz="4" w:space="0"/>
              <w:left w:val="single" w:color="auto" w:sz="4" w:space="0"/>
              <w:bottom w:val="single" w:color="auto" w:sz="4" w:space="0"/>
              <w:right w:val="single" w:color="auto" w:sz="4" w:space="0"/>
            </w:tcBorders>
            <w:vAlign w:val="center"/>
          </w:tcPr>
          <w:p w14:paraId="3889278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20</w:t>
            </w:r>
          </w:p>
        </w:tc>
      </w:tr>
      <w:tr w14:paraId="63924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89" w:type="pct"/>
            <w:tcBorders>
              <w:top w:val="single" w:color="auto" w:sz="4" w:space="0"/>
            </w:tcBorders>
            <w:vAlign w:val="center"/>
          </w:tcPr>
          <w:p w14:paraId="371C0B8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487" w:type="pct"/>
            <w:tcBorders>
              <w:top w:val="single" w:color="auto" w:sz="4" w:space="0"/>
            </w:tcBorders>
            <w:vAlign w:val="center"/>
          </w:tcPr>
          <w:p w14:paraId="355C1FC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452" w:type="pct"/>
            <w:tcBorders>
              <w:top w:val="single" w:color="auto" w:sz="4" w:space="0"/>
            </w:tcBorders>
            <w:vAlign w:val="center"/>
          </w:tcPr>
          <w:p w14:paraId="1F58DEB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710" w:type="pct"/>
            <w:tcBorders>
              <w:top w:val="single" w:color="auto" w:sz="4" w:space="0"/>
            </w:tcBorders>
            <w:vAlign w:val="center"/>
          </w:tcPr>
          <w:p w14:paraId="4BD9AD3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429" w:type="pct"/>
            <w:tcBorders>
              <w:top w:val="single" w:color="auto" w:sz="4" w:space="0"/>
            </w:tcBorders>
            <w:vAlign w:val="center"/>
          </w:tcPr>
          <w:p w14:paraId="6C9B918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531" w:type="pct"/>
            <w:tcBorders>
              <w:top w:val="single" w:color="auto" w:sz="4" w:space="0"/>
            </w:tcBorders>
            <w:vAlign w:val="center"/>
          </w:tcPr>
          <w:p w14:paraId="7E53571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5B9B0A68">
      <w:pPr>
        <w:snapToGrid w:val="0"/>
        <w:spacing w:line="520" w:lineRule="exact"/>
        <w:ind w:firstLine="680" w:firstLineChars="200"/>
        <w:rPr>
          <w:rFonts w:ascii="仿宋" w:hAnsi="仿宋" w:eastAsia="仿宋" w:cs="仿宋"/>
          <w:spacing w:val="10"/>
          <w:sz w:val="32"/>
          <w:szCs w:val="32"/>
        </w:rPr>
      </w:pPr>
    </w:p>
    <w:p w14:paraId="18FA7B7E">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对照农业农村部《2019年基层农技推广体系改革与建设补助项目绩效考评指标体系》的绩效管理评分内容和标准，逐项进行了自评，自评得分100分。</w:t>
      </w:r>
    </w:p>
    <w:p w14:paraId="0F18E589">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(1)基层农技推广机构规范化建设，此项自评得10分。</w:t>
      </w:r>
    </w:p>
    <w:p w14:paraId="0E10E181">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我市在编农技人员超过核定编制数的90%，办公场所都悬挂了“中国农技推广”标志标识，配备了必要办公设施。</w:t>
      </w:r>
    </w:p>
    <w:p w14:paraId="7FEA761C">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(2)基层农技人员能力提升，此项自评得15分。</w:t>
      </w:r>
    </w:p>
    <w:p w14:paraId="7A21AA7F">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组织农技人员参加省、市、县5-7天的连续脱产业务培训。培训后的业务骨干对农业科技主体进行一对一帮扶，解决了农业生产中的技术问题。</w:t>
      </w:r>
    </w:p>
    <w:p w14:paraId="1BD65BBE">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(3)农业先进适用技术推广应用，此项自评得25分。</w:t>
      </w:r>
    </w:p>
    <w:p w14:paraId="32828A1C">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农业科技示范基地建设情况：建设1个省级和3个县级科技示范基地。所有示范基地全部制定有示范方案且示范任务明确，起到了良好的示范效果。</w:t>
      </w:r>
    </w:p>
    <w:p w14:paraId="0CD1347B">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农业科技示范主体培育情况：对145个科技示范主体进行培育并建立了档案，并统一归档，确保做事留痕，有据可查。每个科技示范主体带动辐射周边5个普通农户，全市共带动辐射户725户。</w:t>
      </w:r>
    </w:p>
    <w:p w14:paraId="5F642F15">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优质绿色高效技术推广情况：我市今年主推技术和主推品种到位率为98%。完成了“0912”和“168”香菇新品种的示范推广和食用菌培养基常压灭菌隧道制作与二次污染控制技术、香菇标准化生产技术;纪元128、京农科728两个玉米品种，示范推广了良种良法配套技术、新型缓控释肥料与种肥同播技术集成技术。</w:t>
      </w:r>
    </w:p>
    <w:p w14:paraId="1C4995EB">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(4)农技推广信息化建设，此项自评得分15分。</w:t>
      </w:r>
    </w:p>
    <w:p w14:paraId="23151CC4">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中国农技推广APP使用率达到100%。2019年农技人员登陆中国农技APP 35289余人次，总问答29840条，发表日志1886篇，发布农情235篇。在规定时限完成了数据的录入和上报工作。</w:t>
      </w:r>
    </w:p>
    <w:p w14:paraId="48214D37">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(5)科技扶贫情况，此项自评得分20分。</w:t>
      </w:r>
    </w:p>
    <w:p w14:paraId="79C68D8B">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2019-2020年省未安排我市农技推广服务特聘计划，此项自评得20分。</w:t>
      </w:r>
    </w:p>
    <w:p w14:paraId="46A3EF98">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(6)服务对象评价情况，此项自评得分10分。</w:t>
      </w:r>
    </w:p>
    <w:p w14:paraId="56502D3C">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示范主体满意度达到98.5%；服务对象抽样满意度92.5%。</w:t>
      </w:r>
    </w:p>
    <w:p w14:paraId="6EA6CFB1">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(7)组织管理，此项自评得分5分。</w:t>
      </w:r>
    </w:p>
    <w:p w14:paraId="49D4216F">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组织全面督导检查，确保了项目顺利高效开展，抽取相关专家对项目的全部建设内容进行现场验收、阶段验收及全面验收，全程跟踪，确保项目的顺利实施。各种工作材料报送质量合格，数据准确，报送时间及时。</w:t>
      </w:r>
    </w:p>
    <w:p w14:paraId="4BFF894F">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3、评价方法</w:t>
      </w:r>
    </w:p>
    <w:p w14:paraId="4D019C57">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采用查阅资料、实地检查等多种评价方法相结合的综合评价方法。</w:t>
      </w:r>
    </w:p>
    <w:p w14:paraId="44AE8EBB">
      <w:pPr>
        <w:widowControl/>
        <w:spacing w:line="560" w:lineRule="exact"/>
        <w:ind w:firstLine="640" w:firstLineChars="200"/>
        <w:rPr>
          <w:rFonts w:ascii="方正仿宋简体" w:eastAsia="方正仿宋简体"/>
          <w:kern w:val="0"/>
          <w:sz w:val="32"/>
          <w:szCs w:val="32"/>
        </w:rPr>
      </w:pPr>
      <w:r>
        <w:rPr>
          <w:rFonts w:hint="eastAsia" w:ascii="方正仿宋简体" w:eastAsia="方正仿宋简体"/>
          <w:kern w:val="0"/>
          <w:sz w:val="32"/>
          <w:szCs w:val="32"/>
        </w:rPr>
        <w:t>4、评价标准</w:t>
      </w:r>
    </w:p>
    <w:p w14:paraId="015B8743">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从投入、过程、产出、效果四方面设计了四个一级指标，六个二级指标和八个三级指标。对每项三级指标分别赋予了不同分值，总分共100分。其中，投入方面占比15％，过程方面占比40％，产出方面占比15％，效果方面占比30％。评分标准，90分（含90分）以上为优秀，70-90分（含70分）为良好，60-70分（含60分）为合格，60分（不含60分）以下为不合格。</w:t>
      </w:r>
    </w:p>
    <w:p w14:paraId="32733550">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绩效评价工作过程</w:t>
      </w:r>
    </w:p>
    <w:p w14:paraId="142DE122">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遵化市农业农村局组织相关专家、有关业务科室、财务人员成立专家组，通过查看档案资料及实地查验的方式，项目实施符合方案要求并形成项目绩效报告。</w:t>
      </w:r>
    </w:p>
    <w:p w14:paraId="4ABD24BE">
      <w:pPr>
        <w:spacing w:line="600" w:lineRule="exact"/>
        <w:ind w:firstLine="640" w:firstLineChars="200"/>
        <w:rPr>
          <w:rFonts w:ascii="黑体" w:hAnsi="黑体" w:eastAsia="黑体"/>
          <w:sz w:val="32"/>
          <w:szCs w:val="32"/>
        </w:rPr>
      </w:pPr>
      <w:r>
        <w:rPr>
          <w:rFonts w:hint="eastAsia" w:ascii="黑体" w:hAnsi="黑体" w:eastAsia="黑体"/>
          <w:sz w:val="32"/>
          <w:szCs w:val="32"/>
        </w:rPr>
        <w:t>三、综合评价情况及评价结论</w:t>
      </w:r>
    </w:p>
    <w:p w14:paraId="12662458">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为确保基层农技推广改革与建设补助项目有效落实，切实提高项目实施绩效，按照河北省农业农村厅关于印发《河北省2019年基层农技推广改革与建设补助项目实施方案》的通知和《农业农村部2019年基层农技推广体系改革与建设补助项目绩效考评指标》，我们对照各项指标评分标准进行了自我评价。</w:t>
      </w:r>
    </w:p>
    <w:p w14:paraId="15BFCFA8">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评价</w:t>
      </w:r>
      <w:r>
        <w:rPr>
          <w:rFonts w:ascii="仿宋" w:hAnsi="仿宋" w:eastAsia="仿宋" w:cs="仿宋"/>
          <w:spacing w:val="10"/>
          <w:sz w:val="32"/>
          <w:szCs w:val="32"/>
        </w:rPr>
        <w:t>结论：综合评分项目绩效指标得分为100</w:t>
      </w:r>
      <w:r>
        <w:rPr>
          <w:rFonts w:hint="eastAsia" w:ascii="仿宋" w:hAnsi="仿宋" w:eastAsia="仿宋" w:cs="仿宋"/>
          <w:spacing w:val="10"/>
          <w:sz w:val="32"/>
          <w:szCs w:val="32"/>
        </w:rPr>
        <w:t>分</w:t>
      </w:r>
      <w:r>
        <w:rPr>
          <w:rFonts w:ascii="仿宋" w:hAnsi="仿宋" w:eastAsia="仿宋" w:cs="仿宋"/>
          <w:spacing w:val="10"/>
          <w:sz w:val="32"/>
          <w:szCs w:val="32"/>
        </w:rPr>
        <w:t>，绩效评为优秀。</w:t>
      </w:r>
    </w:p>
    <w:p w14:paraId="453ACA29">
      <w:pPr>
        <w:spacing w:line="600" w:lineRule="exact"/>
        <w:ind w:firstLine="640" w:firstLineChars="200"/>
        <w:rPr>
          <w:rFonts w:ascii="黑体" w:hAnsi="黑体" w:eastAsia="黑体"/>
          <w:sz w:val="32"/>
          <w:szCs w:val="32"/>
        </w:rPr>
      </w:pPr>
      <w:r>
        <w:rPr>
          <w:rFonts w:hint="eastAsia" w:ascii="黑体" w:hAnsi="黑体" w:eastAsia="黑体"/>
          <w:sz w:val="32"/>
          <w:szCs w:val="32"/>
        </w:rPr>
        <w:t>四、绩效评价指标分析</w:t>
      </w:r>
    </w:p>
    <w:p w14:paraId="50B2A163">
      <w:pPr>
        <w:snapToGrid w:val="0"/>
        <w:spacing w:line="520" w:lineRule="exact"/>
        <w:ind w:firstLine="640" w:firstLineChars="200"/>
        <w:rPr>
          <w:rFonts w:ascii="仿宋" w:hAnsi="仿宋" w:eastAsia="仿宋" w:cs="仿宋"/>
          <w:spacing w:val="10"/>
          <w:sz w:val="32"/>
          <w:szCs w:val="32"/>
        </w:rPr>
      </w:pPr>
      <w:r>
        <w:rPr>
          <w:rFonts w:hint="eastAsia" w:ascii="楷体" w:hAnsi="楷体" w:eastAsia="楷体" w:cs="楷体"/>
          <w:sz w:val="32"/>
          <w:szCs w:val="32"/>
        </w:rPr>
        <w:t>（一）项目决策情况。</w:t>
      </w:r>
      <w:r>
        <w:rPr>
          <w:rFonts w:hint="eastAsia" w:ascii="仿宋" w:hAnsi="仿宋" w:eastAsia="仿宋" w:cs="仿宋"/>
          <w:spacing w:val="10"/>
          <w:sz w:val="32"/>
          <w:szCs w:val="32"/>
        </w:rPr>
        <w:t>依据上级下达的任务目标和批复的建设内容，以基层农技推广体系的改革成效、农技推广服务效果、服务对象满意度、支撑主导产业发展实效设置主要绩效考评指标，定量定性，综合评价，共设置7个一级指标，评估指标表能量化的一律量化，不能量化的明确评估标准，合理赋分。通过线上线下相结合、平时考评与年终考评相结合、会商考评与现场考评相结合，加大项目全程化管理。年度考评重点加强项目效果评价，对项目机制模式探索、试验示范基地建设成效、科技示范主体示范带动作用、农技服务效能进行综合评估，适当增加现场考评权重。</w:t>
      </w:r>
    </w:p>
    <w:p w14:paraId="06124535">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建设1个省级农业科技创新推广示范基地和3个县级农业科技示范基地；提升130名基层农技人员业务能力；新品种、新技术主推到位率达到98%。</w:t>
      </w:r>
    </w:p>
    <w:p w14:paraId="7627AF03">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项目过程情况。</w:t>
      </w:r>
    </w:p>
    <w:p w14:paraId="284C4AAB">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 xml:space="preserve">1、“组织管理” </w:t>
      </w:r>
    </w:p>
    <w:p w14:paraId="32732368">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按照项目实施方案要求，遵化市成立了“基层农技推广改革与建设补助项目”领导小组，领导小组组长由遵化市人民政府副市长担任，副组长由农业农村局局长担任。成员由相关职能部门负责人及相关乡镇主管副职组成。项目领导小组制定了项目顶层设计和（负责）统筹协调行政管理和技术管理的关系，通过纵向和横向领导，做到各负其责、各司其职，实现了项目运行的最佳效果。</w:t>
      </w:r>
    </w:p>
    <w:p w14:paraId="74352481">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同时成立遵化市“基层农技推广改革与建设补助项目”技术攻关小组。组长由农技推广中心主任担任，副组长由农技推广中心副主任担任。成员为推广中心、科教中心、技术站、果品技术推广站、蔬菜站、植保站、土肥站等相关科室的技术骨干。技术攻关小组制定了项目实施方案并组织项目的实施，解决了示范基地、示范户在项目实施过程中遇到的技术问题，协调技术指导员开展技术指导工作，并总结归档了全年工作。</w:t>
      </w:r>
    </w:p>
    <w:p w14:paraId="664894C4">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2、“资金落实”</w:t>
      </w:r>
    </w:p>
    <w:p w14:paraId="3ED473C8">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根据河北省财政厅关于提前下达《2019年中央农业生产发展专项转移支付预算的通知》冀农财[2018]173号文件精神，切实加强项目资金绩效管理，确保资金使用规范、安全、高效。2019年1月11日，上级财政部门下达我市项目资金135万元，遵化市财政局于2019年12月5日下达资金拨付批复。目前项目资金按照方案要求，建设省级科技创新推广基地65万元，县级示范基地物资补贴11.1万元，支付指导员云平台终端通讯使用费13.18万元，农技人员知识更新培训36.31万元，示范主体物化补贴 6.525万元,基地标牌制作、建立档案及交通费等2.885万元。</w:t>
      </w:r>
    </w:p>
    <w:p w14:paraId="35439366">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3、“实际支出”</w:t>
      </w:r>
    </w:p>
    <w:p w14:paraId="1D79D34C">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目前135万项目资金已经全部支付完成。</w:t>
      </w:r>
    </w:p>
    <w:p w14:paraId="3CF78B17">
      <w:pPr>
        <w:snapToGrid w:val="0"/>
        <w:spacing w:line="520" w:lineRule="exact"/>
        <w:ind w:firstLine="340" w:firstLineChars="100"/>
        <w:rPr>
          <w:rFonts w:ascii="仿宋" w:hAnsi="仿宋" w:eastAsia="仿宋" w:cs="仿宋"/>
          <w:spacing w:val="10"/>
          <w:sz w:val="32"/>
          <w:szCs w:val="32"/>
        </w:rPr>
      </w:pPr>
      <w:r>
        <w:rPr>
          <w:rFonts w:hint="eastAsia" w:ascii="仿宋" w:hAnsi="仿宋" w:eastAsia="仿宋" w:cs="仿宋"/>
          <w:spacing w:val="10"/>
          <w:sz w:val="32"/>
          <w:szCs w:val="32"/>
        </w:rPr>
        <w:t xml:space="preserve">  4、“财务管理”</w:t>
      </w:r>
    </w:p>
    <w:p w14:paraId="186DE98A">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我市切实加强资金监管，建立项目资金专账，及时足额拨付项目资金，按照“谁使用、谁负责”的原则强化项目资金监管，确保资金使用效益。没有挤占挪用、骗取套取补助资金等违法违规行为，资金使用规范、安全、高效。</w:t>
      </w:r>
    </w:p>
    <w:p w14:paraId="0FDA1D30">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项目产出情况</w:t>
      </w:r>
    </w:p>
    <w:p w14:paraId="74E4F79D">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依据上级下达的任务目标和批复的建设内容，以基层农技推广体系的改革成效、农技推广服务效果、服务对象满意度、支撑主导产业发展实效设置主要绩效考评指标，定量定性，综合评价，共设置7个一级指标，评估指标表能量化的一律量化，不能量化的明确评估标准，合理赋分。通过线上线下相结合、平时考评与年终考评相结合、会商考评与现场考评相结合，加大项目全程化管理。年度考评重点加强项目效果评价，对项目机制模式探索、试验示范基地建设成效、科技示范主体示范带动作用、农技服务效能进行综合评估，适当增加现场考评权重。</w:t>
      </w:r>
    </w:p>
    <w:p w14:paraId="642EF5AC">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1、投入经济性。通过基层农技推广改革与建设补助项目实施，全面提升基层农技推广人员整体素养水平。通过示范基地建设、参加省级培训掌握国家宏观农业政策、县级培训结合本地实际开展农技服务水平，登录中国农技推广APP开拓眼界，提升服务水平，物化补贴作为实训教材灵活服务技能。</w:t>
      </w:r>
    </w:p>
    <w:p w14:paraId="18160963">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2、筹资合理性。按照河北省基层农业技术推广体系改革工作方案的通知的要求，结合我市实际开展多样性培训、实训器材的应用、补助网络通道费、登录中国农技推广APP、培育科技示范主体、新技术普及、新品种应用、组建专家团队等手段全面提升基层农技推广人员素养，打造一支留得住、用的上的技术全面的本土技术团队。</w:t>
      </w:r>
    </w:p>
    <w:p w14:paraId="17D0388B">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（四）项目效益情况</w:t>
      </w:r>
    </w:p>
    <w:p w14:paraId="4F2B0C73">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1、可持续性。通过有项目实施，建立了本项目实施档案，对科技示范主体和其他农业新型经营主体进行技术指导。培育一支过硬的农业技术推广队伍。在农业提升、农民增效、农村稳定等方面发挥持续作用。</w:t>
      </w:r>
    </w:p>
    <w:p w14:paraId="2988B57C">
      <w:pPr>
        <w:snapToGrid w:val="0"/>
        <w:spacing w:line="520" w:lineRule="exact"/>
        <w:ind w:firstLine="680" w:firstLineChars="200"/>
        <w:rPr>
          <w:rFonts w:ascii="楷体" w:hAnsi="楷体" w:eastAsia="楷体" w:cs="楷体"/>
          <w:sz w:val="32"/>
          <w:szCs w:val="32"/>
        </w:rPr>
      </w:pPr>
      <w:r>
        <w:rPr>
          <w:rFonts w:hint="eastAsia" w:ascii="仿宋" w:hAnsi="仿宋" w:eastAsia="仿宋" w:cs="仿宋"/>
          <w:spacing w:val="10"/>
          <w:sz w:val="32"/>
          <w:szCs w:val="32"/>
        </w:rPr>
        <w:t>2、社会效益。推广了6个主导品种6项主推技术入户率和到位率达到了98%。有效解决农民技术问题，促进技术快速进村入户到田，引导带动广大农户科技致富。</w:t>
      </w:r>
    </w:p>
    <w:p w14:paraId="6394C64F">
      <w:pPr>
        <w:spacing w:line="600" w:lineRule="exact"/>
        <w:ind w:firstLine="640" w:firstLineChars="200"/>
        <w:rPr>
          <w:rFonts w:ascii="黑体" w:hAnsi="黑体" w:eastAsia="黑体"/>
          <w:sz w:val="32"/>
          <w:szCs w:val="32"/>
        </w:rPr>
      </w:pPr>
      <w:r>
        <w:rPr>
          <w:rFonts w:hint="eastAsia" w:ascii="黑体" w:hAnsi="黑体" w:eastAsia="黑体"/>
          <w:sz w:val="32"/>
          <w:szCs w:val="32"/>
        </w:rPr>
        <w:t>五、主要经验及做法、存在的问题及原因分析</w:t>
      </w:r>
    </w:p>
    <w:p w14:paraId="49FD500B">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我市的基层农技推广体系改革与建设项目工作取得了一定成效，但具体工作中也发现了不少困难和问题。一是基层农技人员的业务素质和示范主体的科技水平还有待提高；二是科技示范主体辐射带动能力不强，针对这些问题，在今后的工作中我们创新机制，加大辐射户的技术辐射和引导，为促进农村工作和农业发展作出贡献。</w:t>
      </w:r>
    </w:p>
    <w:p w14:paraId="3D9F66F3">
      <w:pPr>
        <w:spacing w:line="600" w:lineRule="exact"/>
        <w:ind w:firstLine="640" w:firstLineChars="200"/>
        <w:rPr>
          <w:rFonts w:ascii="黑体" w:hAnsi="黑体" w:eastAsia="黑体"/>
          <w:sz w:val="32"/>
          <w:szCs w:val="32"/>
        </w:rPr>
      </w:pPr>
      <w:r>
        <w:rPr>
          <w:rFonts w:hint="eastAsia" w:ascii="黑体" w:hAnsi="黑体" w:eastAsia="黑体"/>
          <w:sz w:val="32"/>
          <w:szCs w:val="32"/>
        </w:rPr>
        <w:t>六、有关建议</w:t>
      </w:r>
    </w:p>
    <w:p w14:paraId="618B094F">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1、项目确定后，在筛选好示范主体和指导员的基础上，尽量早的安排农技人员集中培训工作。</w:t>
      </w:r>
    </w:p>
    <w:p w14:paraId="4DD71285">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2、对中国农技APP、智慧云平台使用方法进行专门培训，防止出现登录错误，数据不准，后台统计出现误差的情况。</w:t>
      </w:r>
    </w:p>
    <w:p w14:paraId="1C495C7F">
      <w:pPr>
        <w:spacing w:line="600" w:lineRule="exact"/>
        <w:ind w:firstLine="640" w:firstLineChars="200"/>
        <w:rPr>
          <w:rFonts w:ascii="仿宋_GB2312" w:eastAsia="仿宋_GB2312"/>
          <w:bCs/>
          <w:sz w:val="32"/>
          <w:szCs w:val="32"/>
        </w:rPr>
      </w:pPr>
      <w:r>
        <w:rPr>
          <w:rFonts w:hint="eastAsia" w:ascii="黑体" w:hAnsi="黑体" w:eastAsia="黑体"/>
          <w:sz w:val="32"/>
          <w:szCs w:val="32"/>
        </w:rPr>
        <w:t>七、其他需要说明的问题</w:t>
      </w:r>
    </w:p>
    <w:p w14:paraId="69123FF1">
      <w:pPr>
        <w:snapToGrid w:val="0"/>
        <w:spacing w:line="52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无其他需要说明的问题。</w:t>
      </w:r>
    </w:p>
    <w:p w14:paraId="339F08E7">
      <w:pPr>
        <w:spacing w:line="560" w:lineRule="exact"/>
        <w:rPr>
          <w:rFonts w:ascii="仿宋" w:hAnsi="仿宋" w:eastAsia="仿宋" w:cs="黑体"/>
          <w:kern w:val="0"/>
          <w:sz w:val="32"/>
          <w:szCs w:val="32"/>
        </w:rPr>
      </w:pPr>
    </w:p>
    <w:p w14:paraId="2F5F1C59">
      <w:pPr>
        <w:spacing w:line="560" w:lineRule="exact"/>
        <w:rPr>
          <w:rFonts w:ascii="仿宋" w:hAnsi="仿宋" w:eastAsia="仿宋" w:cs="黑体"/>
          <w:kern w:val="0"/>
          <w:sz w:val="32"/>
          <w:szCs w:val="32"/>
        </w:rPr>
      </w:pPr>
    </w:p>
    <w:p w14:paraId="14560BB2">
      <w:pPr>
        <w:spacing w:line="560" w:lineRule="exact"/>
        <w:rPr>
          <w:rFonts w:ascii="仿宋" w:hAnsi="仿宋" w:eastAsia="仿宋" w:cs="黑体"/>
          <w:kern w:val="0"/>
          <w:sz w:val="32"/>
          <w:szCs w:val="32"/>
        </w:rPr>
      </w:pPr>
    </w:p>
    <w:p w14:paraId="008692CF">
      <w:pPr>
        <w:spacing w:line="560" w:lineRule="exact"/>
        <w:rPr>
          <w:rFonts w:ascii="仿宋" w:hAnsi="仿宋" w:eastAsia="仿宋" w:cs="黑体"/>
          <w:kern w:val="0"/>
          <w:sz w:val="32"/>
          <w:szCs w:val="32"/>
        </w:rPr>
      </w:pPr>
    </w:p>
    <w:p w14:paraId="1B43E43E">
      <w:pPr>
        <w:spacing w:line="560" w:lineRule="exact"/>
        <w:rPr>
          <w:rFonts w:ascii="仿宋" w:hAnsi="仿宋" w:eastAsia="仿宋" w:cs="黑体"/>
          <w:kern w:val="0"/>
          <w:sz w:val="32"/>
          <w:szCs w:val="32"/>
        </w:rPr>
      </w:pPr>
    </w:p>
    <w:p w14:paraId="476D69E3">
      <w:pPr>
        <w:spacing w:line="560" w:lineRule="exact"/>
        <w:rPr>
          <w:rFonts w:ascii="仿宋" w:hAnsi="仿宋" w:eastAsia="仿宋" w:cs="黑体"/>
          <w:kern w:val="0"/>
          <w:sz w:val="32"/>
          <w:szCs w:val="32"/>
        </w:rPr>
      </w:pPr>
    </w:p>
    <w:p w14:paraId="46F3E31C">
      <w:pPr>
        <w:spacing w:line="560" w:lineRule="exact"/>
        <w:rPr>
          <w:rFonts w:ascii="仿宋" w:hAnsi="仿宋" w:eastAsia="仿宋" w:cs="黑体"/>
          <w:kern w:val="0"/>
          <w:sz w:val="32"/>
          <w:szCs w:val="32"/>
        </w:rPr>
      </w:pPr>
    </w:p>
    <w:p w14:paraId="73934FD0">
      <w:pPr>
        <w:spacing w:line="560" w:lineRule="exact"/>
        <w:rPr>
          <w:rFonts w:ascii="仿宋" w:hAnsi="仿宋" w:eastAsia="仿宋" w:cs="黑体"/>
          <w:kern w:val="0"/>
          <w:sz w:val="32"/>
          <w:szCs w:val="32"/>
        </w:rPr>
      </w:pPr>
    </w:p>
    <w:p w14:paraId="5AA3CD2F">
      <w:pPr>
        <w:spacing w:line="560" w:lineRule="exact"/>
        <w:rPr>
          <w:rFonts w:ascii="仿宋" w:hAnsi="仿宋" w:eastAsia="仿宋" w:cs="黑体"/>
          <w:kern w:val="0"/>
          <w:sz w:val="32"/>
          <w:szCs w:val="32"/>
        </w:rPr>
      </w:pPr>
    </w:p>
    <w:p w14:paraId="40E7FC56">
      <w:pPr>
        <w:spacing w:line="560" w:lineRule="exact"/>
        <w:rPr>
          <w:rFonts w:ascii="仿宋" w:hAnsi="仿宋" w:eastAsia="仿宋" w:cs="黑体"/>
          <w:kern w:val="0"/>
          <w:sz w:val="32"/>
          <w:szCs w:val="32"/>
        </w:rPr>
      </w:pPr>
    </w:p>
    <w:p w14:paraId="26C0714C">
      <w:pPr>
        <w:spacing w:line="560" w:lineRule="exact"/>
        <w:rPr>
          <w:rFonts w:ascii="仿宋" w:hAnsi="仿宋" w:eastAsia="仿宋" w:cs="黑体"/>
          <w:kern w:val="0"/>
          <w:sz w:val="32"/>
          <w:szCs w:val="32"/>
        </w:rPr>
      </w:pPr>
    </w:p>
    <w:p w14:paraId="236D66C0">
      <w:pPr>
        <w:spacing w:line="560" w:lineRule="exact"/>
        <w:rPr>
          <w:rFonts w:ascii="仿宋" w:hAnsi="仿宋" w:eastAsia="仿宋" w:cs="黑体"/>
          <w:kern w:val="0"/>
          <w:sz w:val="32"/>
          <w:szCs w:val="32"/>
        </w:rPr>
      </w:pPr>
    </w:p>
    <w:p w14:paraId="2A366B64">
      <w:pPr>
        <w:spacing w:line="560" w:lineRule="exact"/>
        <w:rPr>
          <w:rFonts w:ascii="仿宋" w:hAnsi="仿宋" w:eastAsia="仿宋" w:cs="黑体"/>
          <w:kern w:val="0"/>
          <w:sz w:val="32"/>
          <w:szCs w:val="32"/>
        </w:rPr>
      </w:pPr>
    </w:p>
    <w:p w14:paraId="0AB78033">
      <w:pPr>
        <w:spacing w:line="560" w:lineRule="exact"/>
        <w:rPr>
          <w:rFonts w:ascii="仿宋" w:hAnsi="仿宋" w:eastAsia="仿宋" w:cs="黑体"/>
          <w:kern w:val="0"/>
          <w:sz w:val="32"/>
          <w:szCs w:val="32"/>
        </w:rPr>
      </w:pPr>
    </w:p>
    <w:p w14:paraId="1809B565">
      <w:pPr>
        <w:spacing w:line="560" w:lineRule="exact"/>
        <w:rPr>
          <w:rFonts w:ascii="仿宋" w:hAnsi="仿宋" w:eastAsia="仿宋" w:cs="黑体"/>
          <w:kern w:val="0"/>
          <w:sz w:val="32"/>
          <w:szCs w:val="32"/>
        </w:rPr>
      </w:pPr>
    </w:p>
    <w:p w14:paraId="4B313E9B">
      <w:pPr>
        <w:spacing w:line="560" w:lineRule="exact"/>
        <w:rPr>
          <w:rFonts w:ascii="仿宋" w:hAnsi="仿宋" w:eastAsia="仿宋" w:cs="黑体"/>
          <w:kern w:val="0"/>
          <w:sz w:val="32"/>
          <w:szCs w:val="32"/>
        </w:rPr>
      </w:pPr>
    </w:p>
    <w:tbl>
      <w:tblPr>
        <w:tblStyle w:val="10"/>
        <w:tblpPr w:leftFromText="180" w:rightFromText="180" w:vertAnchor="text" w:horzAnchor="page" w:tblpX="1450" w:tblpY="209"/>
        <w:tblOverlap w:val="never"/>
        <w:tblW w:w="9140" w:type="dxa"/>
        <w:tblInd w:w="0" w:type="dxa"/>
        <w:tblLayout w:type="fixed"/>
        <w:tblCellMar>
          <w:top w:w="0" w:type="dxa"/>
          <w:left w:w="108" w:type="dxa"/>
          <w:bottom w:w="0" w:type="dxa"/>
          <w:right w:w="108" w:type="dxa"/>
        </w:tblCellMar>
      </w:tblPr>
      <w:tblGrid>
        <w:gridCol w:w="590"/>
        <w:gridCol w:w="655"/>
        <w:gridCol w:w="1240"/>
        <w:gridCol w:w="943"/>
        <w:gridCol w:w="1140"/>
        <w:gridCol w:w="288"/>
        <w:gridCol w:w="855"/>
        <w:gridCol w:w="1140"/>
        <w:gridCol w:w="44"/>
        <w:gridCol w:w="592"/>
        <w:gridCol w:w="559"/>
        <w:gridCol w:w="371"/>
        <w:gridCol w:w="723"/>
      </w:tblGrid>
      <w:tr w14:paraId="0041EBBA">
        <w:tblPrEx>
          <w:tblCellMar>
            <w:top w:w="0" w:type="dxa"/>
            <w:left w:w="108" w:type="dxa"/>
            <w:bottom w:w="0" w:type="dxa"/>
            <w:right w:w="108" w:type="dxa"/>
          </w:tblCellMar>
        </w:tblPrEx>
        <w:trPr>
          <w:trHeight w:val="406" w:hRule="exact"/>
        </w:trPr>
        <w:tc>
          <w:tcPr>
            <w:tcW w:w="9140" w:type="dxa"/>
            <w:gridSpan w:val="13"/>
            <w:tcBorders>
              <w:top w:val="nil"/>
              <w:left w:val="nil"/>
              <w:bottom w:val="nil"/>
              <w:right w:val="nil"/>
            </w:tcBorders>
            <w:vAlign w:val="center"/>
          </w:tcPr>
          <w:p w14:paraId="5C0B89A9">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138D1DA2">
            <w:pPr>
              <w:widowControl/>
              <w:spacing w:line="320" w:lineRule="exact"/>
              <w:jc w:val="center"/>
              <w:rPr>
                <w:rFonts w:ascii="宋体" w:hAnsi="宋体" w:cs="宋体"/>
                <w:b/>
                <w:bCs/>
                <w:kern w:val="0"/>
                <w:sz w:val="32"/>
                <w:szCs w:val="32"/>
              </w:rPr>
            </w:pPr>
          </w:p>
          <w:p w14:paraId="4764907A">
            <w:pPr>
              <w:widowControl/>
              <w:spacing w:line="320" w:lineRule="exact"/>
              <w:jc w:val="center"/>
              <w:rPr>
                <w:rFonts w:ascii="宋体" w:hAnsi="宋体" w:cs="宋体"/>
                <w:b/>
                <w:bCs/>
                <w:kern w:val="0"/>
                <w:sz w:val="32"/>
                <w:szCs w:val="32"/>
              </w:rPr>
            </w:pPr>
          </w:p>
        </w:tc>
      </w:tr>
      <w:tr w14:paraId="203C2ED9">
        <w:tblPrEx>
          <w:tblCellMar>
            <w:top w:w="0" w:type="dxa"/>
            <w:left w:w="108" w:type="dxa"/>
            <w:bottom w:w="0" w:type="dxa"/>
            <w:right w:w="108" w:type="dxa"/>
          </w:tblCellMar>
        </w:tblPrEx>
        <w:trPr>
          <w:trHeight w:val="552" w:hRule="atLeast"/>
        </w:trPr>
        <w:tc>
          <w:tcPr>
            <w:tcW w:w="9140" w:type="dxa"/>
            <w:gridSpan w:val="13"/>
            <w:tcBorders>
              <w:top w:val="nil"/>
              <w:left w:val="nil"/>
              <w:bottom w:val="nil"/>
              <w:right w:val="nil"/>
            </w:tcBorders>
          </w:tcPr>
          <w:p w14:paraId="2C46AC71">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3CA4186F">
        <w:tblPrEx>
          <w:tblCellMar>
            <w:top w:w="0" w:type="dxa"/>
            <w:left w:w="108" w:type="dxa"/>
            <w:bottom w:w="0" w:type="dxa"/>
            <w:right w:w="108" w:type="dxa"/>
          </w:tblCellMar>
        </w:tblPrEx>
        <w:trPr>
          <w:trHeight w:val="268" w:hRule="exact"/>
        </w:trPr>
        <w:tc>
          <w:tcPr>
            <w:tcW w:w="1245" w:type="dxa"/>
            <w:gridSpan w:val="2"/>
            <w:tcBorders>
              <w:top w:val="single" w:color="auto" w:sz="4" w:space="0"/>
              <w:left w:val="single" w:color="auto" w:sz="4" w:space="0"/>
              <w:bottom w:val="single" w:color="auto" w:sz="4" w:space="0"/>
              <w:right w:val="single" w:color="auto" w:sz="4" w:space="0"/>
            </w:tcBorders>
            <w:vAlign w:val="center"/>
          </w:tcPr>
          <w:p w14:paraId="29F52995">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95" w:type="dxa"/>
            <w:gridSpan w:val="11"/>
            <w:tcBorders>
              <w:top w:val="single" w:color="auto" w:sz="4" w:space="0"/>
              <w:left w:val="nil"/>
              <w:bottom w:val="single" w:color="auto" w:sz="4" w:space="0"/>
              <w:right w:val="single" w:color="auto" w:sz="4" w:space="0"/>
            </w:tcBorders>
            <w:vAlign w:val="center"/>
          </w:tcPr>
          <w:p w14:paraId="4F76593E">
            <w:pPr>
              <w:widowControl/>
              <w:spacing w:line="240" w:lineRule="exact"/>
              <w:jc w:val="center"/>
              <w:rPr>
                <w:rFonts w:ascii="宋体" w:hAnsi="宋体" w:cs="宋体"/>
                <w:kern w:val="0"/>
                <w:sz w:val="18"/>
                <w:szCs w:val="18"/>
              </w:rPr>
            </w:pPr>
            <w:r>
              <w:rPr>
                <w:rFonts w:hint="eastAsia" w:ascii="宋体" w:hAnsi="宋体" w:cs="宋体"/>
                <w:kern w:val="0"/>
                <w:sz w:val="18"/>
                <w:szCs w:val="18"/>
              </w:rPr>
              <w:t>基层农业技术推广改革与建设补助项目</w:t>
            </w:r>
          </w:p>
        </w:tc>
      </w:tr>
      <w:tr w14:paraId="06BDFD20">
        <w:tblPrEx>
          <w:tblCellMar>
            <w:top w:w="0" w:type="dxa"/>
            <w:left w:w="108" w:type="dxa"/>
            <w:bottom w:w="0" w:type="dxa"/>
            <w:right w:w="108" w:type="dxa"/>
          </w:tblCellMar>
        </w:tblPrEx>
        <w:trPr>
          <w:trHeight w:val="268" w:hRule="exact"/>
        </w:trPr>
        <w:tc>
          <w:tcPr>
            <w:tcW w:w="1245" w:type="dxa"/>
            <w:gridSpan w:val="2"/>
            <w:tcBorders>
              <w:top w:val="single" w:color="auto" w:sz="4" w:space="0"/>
              <w:left w:val="single" w:color="auto" w:sz="4" w:space="0"/>
              <w:bottom w:val="single" w:color="auto" w:sz="4" w:space="0"/>
              <w:right w:val="single" w:color="auto" w:sz="4" w:space="0"/>
            </w:tcBorders>
            <w:vAlign w:val="center"/>
          </w:tcPr>
          <w:p w14:paraId="61160649">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66" w:type="dxa"/>
            <w:gridSpan w:val="5"/>
            <w:tcBorders>
              <w:top w:val="single" w:color="auto" w:sz="4" w:space="0"/>
              <w:left w:val="nil"/>
              <w:bottom w:val="single" w:color="auto" w:sz="4" w:space="0"/>
              <w:right w:val="single" w:color="auto" w:sz="4" w:space="0"/>
            </w:tcBorders>
            <w:vAlign w:val="center"/>
          </w:tcPr>
          <w:p w14:paraId="64FDD129">
            <w:pPr>
              <w:widowControl/>
              <w:spacing w:line="240" w:lineRule="exact"/>
              <w:jc w:val="center"/>
              <w:rPr>
                <w:rFonts w:ascii="宋体" w:hAnsi="宋体" w:cs="宋体"/>
                <w:kern w:val="0"/>
                <w:sz w:val="18"/>
                <w:szCs w:val="18"/>
              </w:rPr>
            </w:pPr>
            <w:r>
              <w:rPr>
                <w:rFonts w:hint="eastAsia" w:ascii="宋体" w:hAnsi="宋体" w:cs="宋体"/>
                <w:kern w:val="0"/>
                <w:sz w:val="18"/>
                <w:szCs w:val="18"/>
              </w:rPr>
              <w:t>唐山市农业农村局</w:t>
            </w:r>
          </w:p>
        </w:tc>
        <w:tc>
          <w:tcPr>
            <w:tcW w:w="1140" w:type="dxa"/>
            <w:tcBorders>
              <w:top w:val="nil"/>
              <w:left w:val="nil"/>
              <w:bottom w:val="single" w:color="auto" w:sz="4" w:space="0"/>
              <w:right w:val="single" w:color="auto" w:sz="4" w:space="0"/>
            </w:tcBorders>
            <w:vAlign w:val="center"/>
          </w:tcPr>
          <w:p w14:paraId="260CFCA0">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89" w:type="dxa"/>
            <w:gridSpan w:val="5"/>
            <w:tcBorders>
              <w:top w:val="single" w:color="auto" w:sz="4" w:space="0"/>
              <w:left w:val="nil"/>
              <w:bottom w:val="single" w:color="auto" w:sz="4" w:space="0"/>
              <w:right w:val="single" w:color="auto" w:sz="4" w:space="0"/>
            </w:tcBorders>
            <w:vAlign w:val="center"/>
          </w:tcPr>
          <w:p w14:paraId="491ED235">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695441CA">
        <w:tblPrEx>
          <w:tblCellMar>
            <w:top w:w="0" w:type="dxa"/>
            <w:left w:w="108" w:type="dxa"/>
            <w:bottom w:w="0" w:type="dxa"/>
            <w:right w:w="108" w:type="dxa"/>
          </w:tblCellMar>
        </w:tblPrEx>
        <w:trPr>
          <w:trHeight w:val="268" w:hRule="exact"/>
        </w:trPr>
        <w:tc>
          <w:tcPr>
            <w:tcW w:w="1245" w:type="dxa"/>
            <w:gridSpan w:val="2"/>
            <w:vMerge w:val="restart"/>
            <w:tcBorders>
              <w:top w:val="single" w:color="auto" w:sz="4" w:space="0"/>
              <w:left w:val="single" w:color="auto" w:sz="4" w:space="0"/>
              <w:bottom w:val="single" w:color="auto" w:sz="4" w:space="0"/>
              <w:right w:val="single" w:color="auto" w:sz="4" w:space="0"/>
            </w:tcBorders>
            <w:vAlign w:val="center"/>
          </w:tcPr>
          <w:p w14:paraId="13007D33">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83" w:type="dxa"/>
            <w:gridSpan w:val="2"/>
            <w:tcBorders>
              <w:top w:val="single" w:color="auto" w:sz="4" w:space="0"/>
              <w:left w:val="nil"/>
              <w:bottom w:val="single" w:color="auto" w:sz="4" w:space="0"/>
              <w:right w:val="single" w:color="auto" w:sz="4" w:space="0"/>
            </w:tcBorders>
            <w:vAlign w:val="center"/>
          </w:tcPr>
          <w:p w14:paraId="66EF0FA2">
            <w:pPr>
              <w:widowControl/>
              <w:spacing w:line="240" w:lineRule="exact"/>
              <w:jc w:val="center"/>
              <w:rPr>
                <w:rFonts w:ascii="宋体" w:hAnsi="宋体" w:cs="宋体"/>
                <w:kern w:val="0"/>
                <w:sz w:val="18"/>
                <w:szCs w:val="18"/>
              </w:rPr>
            </w:pPr>
          </w:p>
        </w:tc>
        <w:tc>
          <w:tcPr>
            <w:tcW w:w="1140" w:type="dxa"/>
            <w:tcBorders>
              <w:top w:val="nil"/>
              <w:left w:val="nil"/>
              <w:bottom w:val="single" w:color="auto" w:sz="4" w:space="0"/>
              <w:right w:val="single" w:color="auto" w:sz="4" w:space="0"/>
            </w:tcBorders>
            <w:vAlign w:val="center"/>
          </w:tcPr>
          <w:p w14:paraId="12C548A5">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3" w:type="dxa"/>
            <w:gridSpan w:val="2"/>
            <w:tcBorders>
              <w:top w:val="nil"/>
              <w:left w:val="nil"/>
              <w:bottom w:val="single" w:color="auto" w:sz="4" w:space="0"/>
              <w:right w:val="single" w:color="auto" w:sz="4" w:space="0"/>
            </w:tcBorders>
            <w:vAlign w:val="center"/>
          </w:tcPr>
          <w:p w14:paraId="765BA042">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0" w:type="dxa"/>
            <w:tcBorders>
              <w:top w:val="nil"/>
              <w:left w:val="nil"/>
              <w:bottom w:val="single" w:color="auto" w:sz="4" w:space="0"/>
              <w:right w:val="single" w:color="auto" w:sz="4" w:space="0"/>
            </w:tcBorders>
            <w:vAlign w:val="center"/>
          </w:tcPr>
          <w:p w14:paraId="25297678">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636" w:type="dxa"/>
            <w:gridSpan w:val="2"/>
            <w:tcBorders>
              <w:top w:val="nil"/>
              <w:left w:val="nil"/>
              <w:bottom w:val="single" w:color="auto" w:sz="4" w:space="0"/>
              <w:right w:val="single" w:color="auto" w:sz="4" w:space="0"/>
            </w:tcBorders>
            <w:vAlign w:val="center"/>
          </w:tcPr>
          <w:p w14:paraId="63DD202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930" w:type="dxa"/>
            <w:gridSpan w:val="2"/>
            <w:tcBorders>
              <w:top w:val="single" w:color="auto" w:sz="4" w:space="0"/>
              <w:left w:val="nil"/>
              <w:bottom w:val="single" w:color="auto" w:sz="4" w:space="0"/>
              <w:right w:val="single" w:color="auto" w:sz="4" w:space="0"/>
            </w:tcBorders>
            <w:vAlign w:val="center"/>
          </w:tcPr>
          <w:p w14:paraId="455645B4">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23" w:type="dxa"/>
            <w:tcBorders>
              <w:top w:val="nil"/>
              <w:left w:val="nil"/>
              <w:bottom w:val="single" w:color="auto" w:sz="4" w:space="0"/>
              <w:right w:val="single" w:color="auto" w:sz="4" w:space="0"/>
            </w:tcBorders>
            <w:vAlign w:val="center"/>
          </w:tcPr>
          <w:p w14:paraId="28016BA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F5C2198">
        <w:tblPrEx>
          <w:tblCellMar>
            <w:top w:w="0" w:type="dxa"/>
            <w:left w:w="108" w:type="dxa"/>
            <w:bottom w:w="0" w:type="dxa"/>
            <w:right w:w="108" w:type="dxa"/>
          </w:tblCellMar>
        </w:tblPrEx>
        <w:trPr>
          <w:trHeight w:val="268" w:hRule="exact"/>
        </w:trPr>
        <w:tc>
          <w:tcPr>
            <w:tcW w:w="1245" w:type="dxa"/>
            <w:gridSpan w:val="2"/>
            <w:vMerge w:val="continue"/>
            <w:tcBorders>
              <w:top w:val="single" w:color="auto" w:sz="4" w:space="0"/>
              <w:left w:val="single" w:color="auto" w:sz="4" w:space="0"/>
              <w:bottom w:val="single" w:color="auto" w:sz="4" w:space="0"/>
              <w:right w:val="single" w:color="auto" w:sz="4" w:space="0"/>
            </w:tcBorders>
            <w:vAlign w:val="center"/>
          </w:tcPr>
          <w:p w14:paraId="57C0D781">
            <w:pPr>
              <w:widowControl/>
              <w:spacing w:line="240" w:lineRule="exact"/>
              <w:jc w:val="center"/>
              <w:rPr>
                <w:rFonts w:ascii="宋体" w:hAnsi="宋体" w:cs="宋体"/>
                <w:kern w:val="0"/>
                <w:sz w:val="18"/>
                <w:szCs w:val="18"/>
              </w:rPr>
            </w:pPr>
          </w:p>
        </w:tc>
        <w:tc>
          <w:tcPr>
            <w:tcW w:w="2183" w:type="dxa"/>
            <w:gridSpan w:val="2"/>
            <w:tcBorders>
              <w:top w:val="single" w:color="auto" w:sz="4" w:space="0"/>
              <w:left w:val="nil"/>
              <w:bottom w:val="single" w:color="auto" w:sz="4" w:space="0"/>
              <w:right w:val="single" w:color="auto" w:sz="4" w:space="0"/>
            </w:tcBorders>
            <w:vAlign w:val="center"/>
          </w:tcPr>
          <w:p w14:paraId="67F915B7">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0" w:type="dxa"/>
            <w:tcBorders>
              <w:top w:val="nil"/>
              <w:left w:val="nil"/>
              <w:bottom w:val="single" w:color="auto" w:sz="4" w:space="0"/>
              <w:right w:val="single" w:color="auto" w:sz="4" w:space="0"/>
            </w:tcBorders>
            <w:vAlign w:val="center"/>
          </w:tcPr>
          <w:p w14:paraId="2923F724">
            <w:pPr>
              <w:widowControl/>
              <w:spacing w:line="240" w:lineRule="exact"/>
              <w:jc w:val="center"/>
              <w:rPr>
                <w:rFonts w:ascii="宋体" w:hAnsi="宋体" w:cs="宋体"/>
                <w:kern w:val="0"/>
                <w:sz w:val="18"/>
                <w:szCs w:val="18"/>
              </w:rPr>
            </w:pPr>
            <w:r>
              <w:rPr>
                <w:rFonts w:hint="eastAsia" w:ascii="宋体" w:hAnsi="宋体" w:cs="宋体"/>
                <w:kern w:val="0"/>
                <w:sz w:val="18"/>
                <w:szCs w:val="18"/>
              </w:rPr>
              <w:t>135</w:t>
            </w:r>
          </w:p>
        </w:tc>
        <w:tc>
          <w:tcPr>
            <w:tcW w:w="1143" w:type="dxa"/>
            <w:gridSpan w:val="2"/>
            <w:tcBorders>
              <w:top w:val="nil"/>
              <w:left w:val="nil"/>
              <w:bottom w:val="single" w:color="auto" w:sz="4" w:space="0"/>
              <w:right w:val="single" w:color="auto" w:sz="4" w:space="0"/>
            </w:tcBorders>
            <w:vAlign w:val="center"/>
          </w:tcPr>
          <w:p w14:paraId="7006BC4A">
            <w:pPr>
              <w:widowControl/>
              <w:spacing w:line="240" w:lineRule="exact"/>
              <w:jc w:val="center"/>
              <w:rPr>
                <w:rFonts w:ascii="宋体" w:hAnsi="宋体" w:cs="宋体"/>
                <w:kern w:val="0"/>
                <w:sz w:val="18"/>
                <w:szCs w:val="18"/>
              </w:rPr>
            </w:pPr>
            <w:r>
              <w:rPr>
                <w:rFonts w:hint="eastAsia" w:ascii="宋体" w:hAnsi="宋体" w:cs="宋体"/>
                <w:kern w:val="0"/>
                <w:sz w:val="18"/>
                <w:szCs w:val="18"/>
              </w:rPr>
              <w:t>135</w:t>
            </w:r>
          </w:p>
        </w:tc>
        <w:tc>
          <w:tcPr>
            <w:tcW w:w="1140" w:type="dxa"/>
            <w:tcBorders>
              <w:top w:val="nil"/>
              <w:left w:val="nil"/>
              <w:bottom w:val="single" w:color="auto" w:sz="4" w:space="0"/>
              <w:right w:val="single" w:color="auto" w:sz="4" w:space="0"/>
            </w:tcBorders>
            <w:vAlign w:val="center"/>
          </w:tcPr>
          <w:p w14:paraId="0880AA51">
            <w:pPr>
              <w:widowControl/>
              <w:spacing w:line="240" w:lineRule="exact"/>
              <w:jc w:val="center"/>
              <w:rPr>
                <w:rFonts w:ascii="宋体" w:hAnsi="宋体" w:cs="宋体"/>
                <w:kern w:val="0"/>
                <w:sz w:val="18"/>
                <w:szCs w:val="18"/>
              </w:rPr>
            </w:pPr>
            <w:r>
              <w:rPr>
                <w:rFonts w:hint="eastAsia" w:ascii="宋体" w:hAnsi="宋体" w:cs="宋体"/>
                <w:kern w:val="0"/>
                <w:sz w:val="18"/>
                <w:szCs w:val="18"/>
              </w:rPr>
              <w:t>135</w:t>
            </w:r>
          </w:p>
        </w:tc>
        <w:tc>
          <w:tcPr>
            <w:tcW w:w="636" w:type="dxa"/>
            <w:gridSpan w:val="2"/>
            <w:tcBorders>
              <w:top w:val="nil"/>
              <w:left w:val="nil"/>
              <w:bottom w:val="single" w:color="auto" w:sz="4" w:space="0"/>
              <w:right w:val="single" w:color="auto" w:sz="4" w:space="0"/>
            </w:tcBorders>
            <w:vAlign w:val="center"/>
          </w:tcPr>
          <w:p w14:paraId="4D188A9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30" w:type="dxa"/>
            <w:gridSpan w:val="2"/>
            <w:tcBorders>
              <w:top w:val="single" w:color="auto" w:sz="4" w:space="0"/>
              <w:left w:val="nil"/>
              <w:bottom w:val="single" w:color="auto" w:sz="4" w:space="0"/>
              <w:right w:val="single" w:color="auto" w:sz="4" w:space="0"/>
            </w:tcBorders>
            <w:vAlign w:val="center"/>
          </w:tcPr>
          <w:p w14:paraId="494D9AE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23" w:type="dxa"/>
            <w:tcBorders>
              <w:top w:val="nil"/>
              <w:left w:val="nil"/>
              <w:bottom w:val="single" w:color="auto" w:sz="4" w:space="0"/>
              <w:right w:val="single" w:color="auto" w:sz="4" w:space="0"/>
            </w:tcBorders>
            <w:vAlign w:val="center"/>
          </w:tcPr>
          <w:p w14:paraId="1EB53A7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14:paraId="630FCCB3">
        <w:tblPrEx>
          <w:tblCellMar>
            <w:top w:w="0" w:type="dxa"/>
            <w:left w:w="108" w:type="dxa"/>
            <w:bottom w:w="0" w:type="dxa"/>
            <w:right w:w="108" w:type="dxa"/>
          </w:tblCellMar>
        </w:tblPrEx>
        <w:trPr>
          <w:trHeight w:val="268" w:hRule="exact"/>
        </w:trPr>
        <w:tc>
          <w:tcPr>
            <w:tcW w:w="1245" w:type="dxa"/>
            <w:gridSpan w:val="2"/>
            <w:vMerge w:val="continue"/>
            <w:tcBorders>
              <w:top w:val="single" w:color="auto" w:sz="4" w:space="0"/>
              <w:left w:val="single" w:color="auto" w:sz="4" w:space="0"/>
              <w:bottom w:val="single" w:color="auto" w:sz="4" w:space="0"/>
              <w:right w:val="single" w:color="auto" w:sz="4" w:space="0"/>
            </w:tcBorders>
            <w:vAlign w:val="center"/>
          </w:tcPr>
          <w:p w14:paraId="3DBF495D">
            <w:pPr>
              <w:widowControl/>
              <w:spacing w:line="240" w:lineRule="exact"/>
              <w:jc w:val="center"/>
              <w:rPr>
                <w:rFonts w:ascii="宋体" w:hAnsi="宋体" w:cs="宋体"/>
                <w:kern w:val="0"/>
                <w:sz w:val="18"/>
                <w:szCs w:val="18"/>
              </w:rPr>
            </w:pPr>
          </w:p>
        </w:tc>
        <w:tc>
          <w:tcPr>
            <w:tcW w:w="2183" w:type="dxa"/>
            <w:gridSpan w:val="2"/>
            <w:tcBorders>
              <w:top w:val="single" w:color="auto" w:sz="4" w:space="0"/>
              <w:left w:val="nil"/>
              <w:bottom w:val="single" w:color="auto" w:sz="4" w:space="0"/>
              <w:right w:val="single" w:color="auto" w:sz="4" w:space="0"/>
            </w:tcBorders>
            <w:vAlign w:val="center"/>
          </w:tcPr>
          <w:p w14:paraId="24DF9CD6">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40" w:type="dxa"/>
            <w:tcBorders>
              <w:top w:val="nil"/>
              <w:left w:val="nil"/>
              <w:bottom w:val="single" w:color="auto" w:sz="4" w:space="0"/>
              <w:right w:val="single" w:color="auto" w:sz="4" w:space="0"/>
            </w:tcBorders>
            <w:vAlign w:val="center"/>
          </w:tcPr>
          <w:p w14:paraId="7F3BE25D">
            <w:pPr>
              <w:widowControl/>
              <w:spacing w:line="240" w:lineRule="exact"/>
              <w:jc w:val="center"/>
              <w:rPr>
                <w:rFonts w:ascii="宋体" w:hAnsi="宋体" w:cs="宋体"/>
                <w:kern w:val="0"/>
                <w:sz w:val="18"/>
                <w:szCs w:val="18"/>
              </w:rPr>
            </w:pPr>
          </w:p>
        </w:tc>
        <w:tc>
          <w:tcPr>
            <w:tcW w:w="1143" w:type="dxa"/>
            <w:gridSpan w:val="2"/>
            <w:tcBorders>
              <w:top w:val="nil"/>
              <w:left w:val="nil"/>
              <w:bottom w:val="single" w:color="auto" w:sz="4" w:space="0"/>
              <w:right w:val="single" w:color="auto" w:sz="4" w:space="0"/>
            </w:tcBorders>
            <w:vAlign w:val="center"/>
          </w:tcPr>
          <w:p w14:paraId="0B9E3C50">
            <w:pPr>
              <w:widowControl/>
              <w:spacing w:line="240" w:lineRule="exact"/>
              <w:jc w:val="center"/>
              <w:rPr>
                <w:rFonts w:ascii="宋体" w:hAnsi="宋体" w:cs="宋体"/>
                <w:kern w:val="0"/>
                <w:sz w:val="18"/>
                <w:szCs w:val="18"/>
              </w:rPr>
            </w:pPr>
          </w:p>
        </w:tc>
        <w:tc>
          <w:tcPr>
            <w:tcW w:w="1140" w:type="dxa"/>
            <w:tcBorders>
              <w:top w:val="nil"/>
              <w:left w:val="nil"/>
              <w:bottom w:val="single" w:color="auto" w:sz="4" w:space="0"/>
              <w:right w:val="single" w:color="auto" w:sz="4" w:space="0"/>
            </w:tcBorders>
            <w:vAlign w:val="center"/>
          </w:tcPr>
          <w:p w14:paraId="1B8BCCC4">
            <w:pPr>
              <w:widowControl/>
              <w:spacing w:line="240" w:lineRule="exact"/>
              <w:jc w:val="center"/>
              <w:rPr>
                <w:rFonts w:ascii="宋体" w:hAnsi="宋体" w:cs="宋体"/>
                <w:kern w:val="0"/>
                <w:sz w:val="18"/>
                <w:szCs w:val="18"/>
              </w:rPr>
            </w:pPr>
          </w:p>
        </w:tc>
        <w:tc>
          <w:tcPr>
            <w:tcW w:w="636" w:type="dxa"/>
            <w:gridSpan w:val="2"/>
            <w:tcBorders>
              <w:top w:val="nil"/>
              <w:left w:val="nil"/>
              <w:bottom w:val="single" w:color="auto" w:sz="4" w:space="0"/>
              <w:right w:val="single" w:color="auto" w:sz="4" w:space="0"/>
            </w:tcBorders>
            <w:vAlign w:val="center"/>
          </w:tcPr>
          <w:p w14:paraId="3F648F7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930" w:type="dxa"/>
            <w:gridSpan w:val="2"/>
            <w:tcBorders>
              <w:top w:val="single" w:color="auto" w:sz="4" w:space="0"/>
              <w:left w:val="nil"/>
              <w:bottom w:val="single" w:color="auto" w:sz="4" w:space="0"/>
              <w:right w:val="single" w:color="auto" w:sz="4" w:space="0"/>
            </w:tcBorders>
            <w:vAlign w:val="center"/>
          </w:tcPr>
          <w:p w14:paraId="612414E5">
            <w:pPr>
              <w:widowControl/>
              <w:spacing w:line="240" w:lineRule="exact"/>
              <w:jc w:val="center"/>
              <w:rPr>
                <w:rFonts w:ascii="宋体" w:hAnsi="宋体" w:cs="宋体"/>
                <w:kern w:val="0"/>
                <w:sz w:val="18"/>
                <w:szCs w:val="18"/>
              </w:rPr>
            </w:pPr>
          </w:p>
        </w:tc>
        <w:tc>
          <w:tcPr>
            <w:tcW w:w="723" w:type="dxa"/>
            <w:tcBorders>
              <w:top w:val="nil"/>
              <w:left w:val="nil"/>
              <w:bottom w:val="single" w:color="auto" w:sz="4" w:space="0"/>
              <w:right w:val="single" w:color="auto" w:sz="4" w:space="0"/>
            </w:tcBorders>
            <w:vAlign w:val="center"/>
          </w:tcPr>
          <w:p w14:paraId="18F5BF9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F1B9CCB">
        <w:tblPrEx>
          <w:tblCellMar>
            <w:top w:w="0" w:type="dxa"/>
            <w:left w:w="108" w:type="dxa"/>
            <w:bottom w:w="0" w:type="dxa"/>
            <w:right w:w="108" w:type="dxa"/>
          </w:tblCellMar>
        </w:tblPrEx>
        <w:trPr>
          <w:trHeight w:val="268" w:hRule="exact"/>
        </w:trPr>
        <w:tc>
          <w:tcPr>
            <w:tcW w:w="1245" w:type="dxa"/>
            <w:gridSpan w:val="2"/>
            <w:vMerge w:val="continue"/>
            <w:tcBorders>
              <w:top w:val="single" w:color="auto" w:sz="4" w:space="0"/>
              <w:left w:val="single" w:color="auto" w:sz="4" w:space="0"/>
              <w:bottom w:val="single" w:color="auto" w:sz="4" w:space="0"/>
              <w:right w:val="single" w:color="auto" w:sz="4" w:space="0"/>
            </w:tcBorders>
            <w:vAlign w:val="center"/>
          </w:tcPr>
          <w:p w14:paraId="4F3C49AD">
            <w:pPr>
              <w:widowControl/>
              <w:spacing w:line="240" w:lineRule="exact"/>
              <w:jc w:val="center"/>
              <w:rPr>
                <w:rFonts w:ascii="宋体" w:hAnsi="宋体" w:cs="宋体"/>
                <w:kern w:val="0"/>
                <w:sz w:val="18"/>
                <w:szCs w:val="18"/>
              </w:rPr>
            </w:pPr>
          </w:p>
        </w:tc>
        <w:tc>
          <w:tcPr>
            <w:tcW w:w="2183" w:type="dxa"/>
            <w:gridSpan w:val="2"/>
            <w:tcBorders>
              <w:top w:val="single" w:color="auto" w:sz="4" w:space="0"/>
              <w:left w:val="nil"/>
              <w:bottom w:val="single" w:color="auto" w:sz="4" w:space="0"/>
              <w:right w:val="single" w:color="auto" w:sz="4" w:space="0"/>
            </w:tcBorders>
            <w:vAlign w:val="center"/>
          </w:tcPr>
          <w:p w14:paraId="6AAAD539">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40" w:type="dxa"/>
            <w:tcBorders>
              <w:top w:val="nil"/>
              <w:left w:val="nil"/>
              <w:bottom w:val="single" w:color="auto" w:sz="4" w:space="0"/>
              <w:right w:val="single" w:color="auto" w:sz="4" w:space="0"/>
            </w:tcBorders>
            <w:vAlign w:val="center"/>
          </w:tcPr>
          <w:p w14:paraId="140BDFB9">
            <w:pPr>
              <w:widowControl/>
              <w:spacing w:line="240" w:lineRule="exact"/>
              <w:jc w:val="center"/>
              <w:rPr>
                <w:rFonts w:ascii="宋体" w:hAnsi="宋体" w:cs="宋体"/>
                <w:kern w:val="0"/>
                <w:sz w:val="18"/>
                <w:szCs w:val="18"/>
              </w:rPr>
            </w:pPr>
          </w:p>
        </w:tc>
        <w:tc>
          <w:tcPr>
            <w:tcW w:w="1143" w:type="dxa"/>
            <w:gridSpan w:val="2"/>
            <w:tcBorders>
              <w:top w:val="nil"/>
              <w:left w:val="nil"/>
              <w:bottom w:val="single" w:color="auto" w:sz="4" w:space="0"/>
              <w:right w:val="single" w:color="auto" w:sz="4" w:space="0"/>
            </w:tcBorders>
            <w:vAlign w:val="center"/>
          </w:tcPr>
          <w:p w14:paraId="72741683">
            <w:pPr>
              <w:widowControl/>
              <w:spacing w:line="240" w:lineRule="exact"/>
              <w:jc w:val="center"/>
              <w:rPr>
                <w:rFonts w:ascii="宋体" w:hAnsi="宋体" w:cs="宋体"/>
                <w:kern w:val="0"/>
                <w:sz w:val="18"/>
                <w:szCs w:val="18"/>
              </w:rPr>
            </w:pPr>
          </w:p>
        </w:tc>
        <w:tc>
          <w:tcPr>
            <w:tcW w:w="1140" w:type="dxa"/>
            <w:tcBorders>
              <w:top w:val="nil"/>
              <w:left w:val="nil"/>
              <w:bottom w:val="single" w:color="auto" w:sz="4" w:space="0"/>
              <w:right w:val="single" w:color="auto" w:sz="4" w:space="0"/>
            </w:tcBorders>
            <w:vAlign w:val="center"/>
          </w:tcPr>
          <w:p w14:paraId="4A62AD21">
            <w:pPr>
              <w:widowControl/>
              <w:spacing w:line="240" w:lineRule="exact"/>
              <w:jc w:val="center"/>
              <w:rPr>
                <w:rFonts w:ascii="宋体" w:hAnsi="宋体" w:cs="宋体"/>
                <w:kern w:val="0"/>
                <w:sz w:val="18"/>
                <w:szCs w:val="18"/>
              </w:rPr>
            </w:pPr>
          </w:p>
        </w:tc>
        <w:tc>
          <w:tcPr>
            <w:tcW w:w="636" w:type="dxa"/>
            <w:gridSpan w:val="2"/>
            <w:tcBorders>
              <w:top w:val="nil"/>
              <w:left w:val="nil"/>
              <w:bottom w:val="single" w:color="auto" w:sz="4" w:space="0"/>
              <w:right w:val="single" w:color="auto" w:sz="4" w:space="0"/>
            </w:tcBorders>
            <w:vAlign w:val="center"/>
          </w:tcPr>
          <w:p w14:paraId="3B89DAD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930" w:type="dxa"/>
            <w:gridSpan w:val="2"/>
            <w:tcBorders>
              <w:top w:val="single" w:color="auto" w:sz="4" w:space="0"/>
              <w:left w:val="nil"/>
              <w:bottom w:val="single" w:color="auto" w:sz="4" w:space="0"/>
              <w:right w:val="single" w:color="auto" w:sz="4" w:space="0"/>
            </w:tcBorders>
            <w:vAlign w:val="center"/>
          </w:tcPr>
          <w:p w14:paraId="7BDBA9AD">
            <w:pPr>
              <w:widowControl/>
              <w:spacing w:line="240" w:lineRule="exact"/>
              <w:jc w:val="center"/>
              <w:rPr>
                <w:rFonts w:ascii="宋体" w:hAnsi="宋体" w:cs="宋体"/>
                <w:kern w:val="0"/>
                <w:sz w:val="18"/>
                <w:szCs w:val="18"/>
              </w:rPr>
            </w:pPr>
          </w:p>
        </w:tc>
        <w:tc>
          <w:tcPr>
            <w:tcW w:w="723" w:type="dxa"/>
            <w:tcBorders>
              <w:top w:val="nil"/>
              <w:left w:val="nil"/>
              <w:bottom w:val="single" w:color="auto" w:sz="4" w:space="0"/>
              <w:right w:val="single" w:color="auto" w:sz="4" w:space="0"/>
            </w:tcBorders>
            <w:vAlign w:val="center"/>
          </w:tcPr>
          <w:p w14:paraId="1C495DA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C758395">
        <w:tblPrEx>
          <w:tblCellMar>
            <w:top w:w="0" w:type="dxa"/>
            <w:left w:w="108" w:type="dxa"/>
            <w:bottom w:w="0" w:type="dxa"/>
            <w:right w:w="108" w:type="dxa"/>
          </w:tblCellMar>
        </w:tblPrEx>
        <w:trPr>
          <w:trHeight w:val="268" w:hRule="exact"/>
        </w:trPr>
        <w:tc>
          <w:tcPr>
            <w:tcW w:w="1245" w:type="dxa"/>
            <w:gridSpan w:val="2"/>
            <w:vMerge w:val="continue"/>
            <w:tcBorders>
              <w:top w:val="single" w:color="auto" w:sz="4" w:space="0"/>
              <w:left w:val="single" w:color="auto" w:sz="4" w:space="0"/>
              <w:bottom w:val="single" w:color="auto" w:sz="4" w:space="0"/>
              <w:right w:val="single" w:color="auto" w:sz="4" w:space="0"/>
            </w:tcBorders>
            <w:vAlign w:val="center"/>
          </w:tcPr>
          <w:p w14:paraId="024108B1">
            <w:pPr>
              <w:widowControl/>
              <w:spacing w:line="240" w:lineRule="exact"/>
              <w:jc w:val="center"/>
              <w:rPr>
                <w:rFonts w:ascii="宋体" w:hAnsi="宋体" w:cs="宋体"/>
                <w:kern w:val="0"/>
                <w:sz w:val="18"/>
                <w:szCs w:val="18"/>
              </w:rPr>
            </w:pPr>
          </w:p>
        </w:tc>
        <w:tc>
          <w:tcPr>
            <w:tcW w:w="2183" w:type="dxa"/>
            <w:gridSpan w:val="2"/>
            <w:tcBorders>
              <w:top w:val="single" w:color="auto" w:sz="4" w:space="0"/>
              <w:left w:val="nil"/>
              <w:bottom w:val="single" w:color="auto" w:sz="4" w:space="0"/>
              <w:right w:val="single" w:color="auto" w:sz="4" w:space="0"/>
            </w:tcBorders>
            <w:vAlign w:val="center"/>
          </w:tcPr>
          <w:p w14:paraId="42489F9D">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40" w:type="dxa"/>
            <w:tcBorders>
              <w:top w:val="nil"/>
              <w:left w:val="nil"/>
              <w:bottom w:val="single" w:color="auto" w:sz="4" w:space="0"/>
              <w:right w:val="single" w:color="auto" w:sz="4" w:space="0"/>
            </w:tcBorders>
            <w:vAlign w:val="center"/>
          </w:tcPr>
          <w:p w14:paraId="3DBF459B">
            <w:pPr>
              <w:widowControl/>
              <w:spacing w:line="240" w:lineRule="exact"/>
              <w:jc w:val="center"/>
              <w:rPr>
                <w:rFonts w:ascii="宋体" w:hAnsi="宋体" w:cs="宋体"/>
                <w:kern w:val="0"/>
                <w:sz w:val="18"/>
                <w:szCs w:val="18"/>
              </w:rPr>
            </w:pPr>
          </w:p>
        </w:tc>
        <w:tc>
          <w:tcPr>
            <w:tcW w:w="1143" w:type="dxa"/>
            <w:gridSpan w:val="2"/>
            <w:tcBorders>
              <w:top w:val="nil"/>
              <w:left w:val="nil"/>
              <w:bottom w:val="single" w:color="auto" w:sz="4" w:space="0"/>
              <w:right w:val="single" w:color="auto" w:sz="4" w:space="0"/>
            </w:tcBorders>
            <w:vAlign w:val="center"/>
          </w:tcPr>
          <w:p w14:paraId="1157539D">
            <w:pPr>
              <w:widowControl/>
              <w:spacing w:line="240" w:lineRule="exact"/>
              <w:jc w:val="center"/>
              <w:rPr>
                <w:rFonts w:ascii="宋体" w:hAnsi="宋体" w:cs="宋体"/>
                <w:kern w:val="0"/>
                <w:sz w:val="18"/>
                <w:szCs w:val="18"/>
              </w:rPr>
            </w:pPr>
          </w:p>
        </w:tc>
        <w:tc>
          <w:tcPr>
            <w:tcW w:w="1140" w:type="dxa"/>
            <w:tcBorders>
              <w:top w:val="nil"/>
              <w:left w:val="nil"/>
              <w:bottom w:val="single" w:color="auto" w:sz="4" w:space="0"/>
              <w:right w:val="single" w:color="auto" w:sz="4" w:space="0"/>
            </w:tcBorders>
            <w:vAlign w:val="center"/>
          </w:tcPr>
          <w:p w14:paraId="40E6F1B5">
            <w:pPr>
              <w:widowControl/>
              <w:spacing w:line="240" w:lineRule="exact"/>
              <w:jc w:val="center"/>
              <w:rPr>
                <w:rFonts w:ascii="宋体" w:hAnsi="宋体" w:cs="宋体"/>
                <w:kern w:val="0"/>
                <w:sz w:val="18"/>
                <w:szCs w:val="18"/>
              </w:rPr>
            </w:pPr>
          </w:p>
        </w:tc>
        <w:tc>
          <w:tcPr>
            <w:tcW w:w="636" w:type="dxa"/>
            <w:gridSpan w:val="2"/>
            <w:tcBorders>
              <w:top w:val="nil"/>
              <w:left w:val="nil"/>
              <w:bottom w:val="single" w:color="auto" w:sz="4" w:space="0"/>
              <w:right w:val="single" w:color="auto" w:sz="4" w:space="0"/>
            </w:tcBorders>
            <w:vAlign w:val="center"/>
          </w:tcPr>
          <w:p w14:paraId="24E38E6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930" w:type="dxa"/>
            <w:gridSpan w:val="2"/>
            <w:tcBorders>
              <w:top w:val="single" w:color="auto" w:sz="4" w:space="0"/>
              <w:left w:val="nil"/>
              <w:bottom w:val="single" w:color="auto" w:sz="4" w:space="0"/>
              <w:right w:val="single" w:color="auto" w:sz="4" w:space="0"/>
            </w:tcBorders>
            <w:vAlign w:val="center"/>
          </w:tcPr>
          <w:p w14:paraId="1FDBE9A6">
            <w:pPr>
              <w:widowControl/>
              <w:spacing w:line="240" w:lineRule="exact"/>
              <w:jc w:val="center"/>
              <w:rPr>
                <w:rFonts w:ascii="宋体" w:hAnsi="宋体" w:cs="宋体"/>
                <w:kern w:val="0"/>
                <w:sz w:val="18"/>
                <w:szCs w:val="18"/>
              </w:rPr>
            </w:pPr>
          </w:p>
        </w:tc>
        <w:tc>
          <w:tcPr>
            <w:tcW w:w="723" w:type="dxa"/>
            <w:tcBorders>
              <w:top w:val="nil"/>
              <w:left w:val="nil"/>
              <w:bottom w:val="single" w:color="auto" w:sz="4" w:space="0"/>
              <w:right w:val="single" w:color="auto" w:sz="4" w:space="0"/>
            </w:tcBorders>
            <w:vAlign w:val="center"/>
          </w:tcPr>
          <w:p w14:paraId="5C89973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1B7E253">
        <w:tblPrEx>
          <w:tblCellMar>
            <w:top w:w="0" w:type="dxa"/>
            <w:left w:w="108" w:type="dxa"/>
            <w:bottom w:w="0" w:type="dxa"/>
            <w:right w:w="108" w:type="dxa"/>
          </w:tblCellMar>
        </w:tblPrEx>
        <w:trPr>
          <w:trHeight w:val="268" w:hRule="exact"/>
        </w:trPr>
        <w:tc>
          <w:tcPr>
            <w:tcW w:w="590" w:type="dxa"/>
            <w:vMerge w:val="restart"/>
            <w:tcBorders>
              <w:top w:val="nil"/>
              <w:left w:val="single" w:color="auto" w:sz="4" w:space="0"/>
              <w:bottom w:val="single" w:color="auto" w:sz="4" w:space="0"/>
              <w:right w:val="single" w:color="auto" w:sz="4" w:space="0"/>
            </w:tcBorders>
            <w:vAlign w:val="center"/>
          </w:tcPr>
          <w:p w14:paraId="327AAF9D">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21" w:type="dxa"/>
            <w:gridSpan w:val="6"/>
            <w:tcBorders>
              <w:top w:val="single" w:color="auto" w:sz="4" w:space="0"/>
              <w:left w:val="nil"/>
              <w:bottom w:val="single" w:color="auto" w:sz="4" w:space="0"/>
              <w:right w:val="single" w:color="auto" w:sz="4" w:space="0"/>
            </w:tcBorders>
            <w:vAlign w:val="center"/>
          </w:tcPr>
          <w:p w14:paraId="30CD45E8">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29" w:type="dxa"/>
            <w:gridSpan w:val="6"/>
            <w:tcBorders>
              <w:top w:val="single" w:color="auto" w:sz="4" w:space="0"/>
              <w:left w:val="nil"/>
              <w:bottom w:val="single" w:color="auto" w:sz="4" w:space="0"/>
              <w:right w:val="single" w:color="auto" w:sz="4" w:space="0"/>
            </w:tcBorders>
            <w:vAlign w:val="center"/>
          </w:tcPr>
          <w:p w14:paraId="5A5E4F54">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25655AF4">
        <w:tblPrEx>
          <w:tblCellMar>
            <w:top w:w="0" w:type="dxa"/>
            <w:left w:w="108" w:type="dxa"/>
            <w:bottom w:w="0" w:type="dxa"/>
            <w:right w:w="108" w:type="dxa"/>
          </w:tblCellMar>
        </w:tblPrEx>
        <w:trPr>
          <w:trHeight w:val="1450" w:hRule="exact"/>
        </w:trPr>
        <w:tc>
          <w:tcPr>
            <w:tcW w:w="590" w:type="dxa"/>
            <w:vMerge w:val="continue"/>
            <w:tcBorders>
              <w:top w:val="nil"/>
              <w:left w:val="single" w:color="auto" w:sz="4" w:space="0"/>
              <w:bottom w:val="single" w:color="auto" w:sz="4" w:space="0"/>
              <w:right w:val="single" w:color="auto" w:sz="4" w:space="0"/>
            </w:tcBorders>
            <w:vAlign w:val="center"/>
          </w:tcPr>
          <w:p w14:paraId="10FBA25D">
            <w:pPr>
              <w:widowControl/>
              <w:spacing w:line="240" w:lineRule="exact"/>
              <w:jc w:val="center"/>
              <w:rPr>
                <w:rFonts w:ascii="宋体" w:hAnsi="宋体" w:cs="宋体"/>
                <w:kern w:val="0"/>
                <w:sz w:val="18"/>
                <w:szCs w:val="18"/>
              </w:rPr>
            </w:pPr>
          </w:p>
        </w:tc>
        <w:tc>
          <w:tcPr>
            <w:tcW w:w="5121" w:type="dxa"/>
            <w:gridSpan w:val="6"/>
            <w:tcBorders>
              <w:top w:val="single" w:color="auto" w:sz="4" w:space="0"/>
              <w:left w:val="nil"/>
              <w:bottom w:val="single" w:color="auto" w:sz="4" w:space="0"/>
              <w:right w:val="single" w:color="auto" w:sz="4" w:space="0"/>
            </w:tcBorders>
            <w:vAlign w:val="center"/>
          </w:tcPr>
          <w:p w14:paraId="67101714">
            <w:pPr>
              <w:widowControl/>
              <w:spacing w:line="240" w:lineRule="exact"/>
              <w:jc w:val="left"/>
              <w:rPr>
                <w:rFonts w:ascii="宋体" w:hAnsi="宋体" w:cs="宋体"/>
                <w:kern w:val="0"/>
                <w:sz w:val="18"/>
                <w:szCs w:val="18"/>
              </w:rPr>
            </w:pPr>
            <w:r>
              <w:rPr>
                <w:rFonts w:hint="eastAsia" w:ascii="宋体" w:hAnsi="宋体" w:cs="宋体"/>
                <w:kern w:val="0"/>
                <w:sz w:val="18"/>
                <w:szCs w:val="18"/>
              </w:rPr>
              <w:t>目标1：开展重大农业技术推广，健全基层农技推广体系、提升130名基层农技人员业务能力、建设1个省级农业科技创新推广示范基地和3个县级农业科技示范基地</w:t>
            </w:r>
          </w:p>
        </w:tc>
        <w:tc>
          <w:tcPr>
            <w:tcW w:w="3429" w:type="dxa"/>
            <w:gridSpan w:val="6"/>
            <w:tcBorders>
              <w:top w:val="single" w:color="auto" w:sz="4" w:space="0"/>
              <w:left w:val="nil"/>
              <w:bottom w:val="single" w:color="auto" w:sz="4" w:space="0"/>
              <w:right w:val="single" w:color="auto" w:sz="4" w:space="0"/>
            </w:tcBorders>
            <w:vAlign w:val="center"/>
          </w:tcPr>
          <w:p w14:paraId="6E4664CB">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目标1完成情况：开展重大农业技术推广，健全基层农技推广体系、提升130名基层农技人员业务能力、建设1个省级农业科技创新推广示范基地和3个县级农业科技示范基地</w:t>
            </w:r>
          </w:p>
        </w:tc>
      </w:tr>
      <w:tr w14:paraId="611DE4C2">
        <w:tblPrEx>
          <w:tblCellMar>
            <w:top w:w="0" w:type="dxa"/>
            <w:left w:w="108" w:type="dxa"/>
            <w:bottom w:w="0" w:type="dxa"/>
            <w:right w:w="108" w:type="dxa"/>
          </w:tblCellMar>
        </w:tblPrEx>
        <w:trPr>
          <w:trHeight w:val="445" w:hRule="exact"/>
        </w:trPr>
        <w:tc>
          <w:tcPr>
            <w:tcW w:w="590" w:type="dxa"/>
            <w:vMerge w:val="restart"/>
            <w:tcBorders>
              <w:top w:val="nil"/>
              <w:left w:val="single" w:color="auto" w:sz="4" w:space="0"/>
              <w:right w:val="single" w:color="auto" w:sz="4" w:space="0"/>
            </w:tcBorders>
            <w:vAlign w:val="center"/>
          </w:tcPr>
          <w:p w14:paraId="05081926">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5" w:type="dxa"/>
            <w:tcBorders>
              <w:top w:val="nil"/>
              <w:left w:val="nil"/>
              <w:bottom w:val="single" w:color="auto" w:sz="4" w:space="0"/>
              <w:right w:val="single" w:color="auto" w:sz="4" w:space="0"/>
            </w:tcBorders>
            <w:vAlign w:val="center"/>
          </w:tcPr>
          <w:p w14:paraId="708DED6D">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240" w:type="dxa"/>
            <w:tcBorders>
              <w:top w:val="nil"/>
              <w:left w:val="nil"/>
              <w:bottom w:val="single" w:color="auto" w:sz="4" w:space="0"/>
              <w:right w:val="single" w:color="auto" w:sz="4" w:space="0"/>
            </w:tcBorders>
            <w:vAlign w:val="center"/>
          </w:tcPr>
          <w:p w14:paraId="258FB64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371" w:type="dxa"/>
            <w:gridSpan w:val="3"/>
            <w:tcBorders>
              <w:top w:val="single" w:color="auto" w:sz="4" w:space="0"/>
              <w:left w:val="nil"/>
              <w:bottom w:val="single" w:color="auto" w:sz="4" w:space="0"/>
              <w:right w:val="single" w:color="auto" w:sz="4" w:space="0"/>
            </w:tcBorders>
            <w:vAlign w:val="center"/>
          </w:tcPr>
          <w:p w14:paraId="0752F100">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5" w:type="dxa"/>
            <w:tcBorders>
              <w:top w:val="nil"/>
              <w:left w:val="nil"/>
              <w:bottom w:val="single" w:color="auto" w:sz="4" w:space="0"/>
              <w:right w:val="single" w:color="auto" w:sz="4" w:space="0"/>
            </w:tcBorders>
            <w:vAlign w:val="center"/>
          </w:tcPr>
          <w:p w14:paraId="497BD897">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F8ACBA9">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140" w:type="dxa"/>
            <w:tcBorders>
              <w:top w:val="nil"/>
              <w:left w:val="nil"/>
              <w:bottom w:val="single" w:color="auto" w:sz="4" w:space="0"/>
              <w:right w:val="single" w:color="auto" w:sz="4" w:space="0"/>
            </w:tcBorders>
            <w:vAlign w:val="center"/>
          </w:tcPr>
          <w:p w14:paraId="4B47C567">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22CB325">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36" w:type="dxa"/>
            <w:gridSpan w:val="2"/>
            <w:tcBorders>
              <w:top w:val="nil"/>
              <w:left w:val="nil"/>
              <w:bottom w:val="single" w:color="auto" w:sz="4" w:space="0"/>
              <w:right w:val="single" w:color="auto" w:sz="4" w:space="0"/>
            </w:tcBorders>
            <w:vAlign w:val="center"/>
          </w:tcPr>
          <w:p w14:paraId="6C844DA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9" w:type="dxa"/>
            <w:tcBorders>
              <w:top w:val="nil"/>
              <w:left w:val="nil"/>
              <w:bottom w:val="single" w:color="auto" w:sz="4" w:space="0"/>
              <w:right w:val="single" w:color="auto" w:sz="4" w:space="0"/>
            </w:tcBorders>
            <w:vAlign w:val="center"/>
          </w:tcPr>
          <w:p w14:paraId="0EF7317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094" w:type="dxa"/>
            <w:gridSpan w:val="2"/>
            <w:tcBorders>
              <w:top w:val="single" w:color="auto" w:sz="4" w:space="0"/>
              <w:left w:val="nil"/>
              <w:bottom w:val="single" w:color="auto" w:sz="4" w:space="0"/>
              <w:right w:val="single" w:color="auto" w:sz="4" w:space="0"/>
            </w:tcBorders>
            <w:vAlign w:val="center"/>
          </w:tcPr>
          <w:p w14:paraId="3F0E3245">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1D666E0">
        <w:tblPrEx>
          <w:tblCellMar>
            <w:top w:w="0" w:type="dxa"/>
            <w:left w:w="108" w:type="dxa"/>
            <w:bottom w:w="0" w:type="dxa"/>
            <w:right w:w="108" w:type="dxa"/>
          </w:tblCellMar>
        </w:tblPrEx>
        <w:trPr>
          <w:trHeight w:val="552" w:hRule="exact"/>
        </w:trPr>
        <w:tc>
          <w:tcPr>
            <w:tcW w:w="590" w:type="dxa"/>
            <w:vMerge w:val="continue"/>
            <w:tcBorders>
              <w:left w:val="single" w:color="auto" w:sz="4" w:space="0"/>
              <w:right w:val="single" w:color="auto" w:sz="4" w:space="0"/>
            </w:tcBorders>
            <w:vAlign w:val="center"/>
          </w:tcPr>
          <w:p w14:paraId="62B8BCED">
            <w:pPr>
              <w:widowControl/>
              <w:spacing w:line="240" w:lineRule="exact"/>
              <w:jc w:val="center"/>
              <w:rPr>
                <w:rFonts w:ascii="宋体" w:hAnsi="宋体" w:cs="宋体"/>
                <w:kern w:val="0"/>
                <w:sz w:val="18"/>
                <w:szCs w:val="18"/>
              </w:rPr>
            </w:pPr>
          </w:p>
        </w:tc>
        <w:tc>
          <w:tcPr>
            <w:tcW w:w="655" w:type="dxa"/>
            <w:vMerge w:val="restart"/>
            <w:tcBorders>
              <w:top w:val="nil"/>
              <w:left w:val="single" w:color="auto" w:sz="4" w:space="0"/>
              <w:bottom w:val="single" w:color="auto" w:sz="4" w:space="0"/>
              <w:right w:val="single" w:color="auto" w:sz="4" w:space="0"/>
            </w:tcBorders>
            <w:vAlign w:val="center"/>
          </w:tcPr>
          <w:p w14:paraId="51B9DA8E">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240" w:type="dxa"/>
            <w:vMerge w:val="restart"/>
            <w:tcBorders>
              <w:top w:val="nil"/>
              <w:left w:val="single" w:color="auto" w:sz="4" w:space="0"/>
              <w:bottom w:val="single" w:color="auto" w:sz="4" w:space="0"/>
              <w:right w:val="single" w:color="auto" w:sz="4" w:space="0"/>
            </w:tcBorders>
            <w:vAlign w:val="center"/>
          </w:tcPr>
          <w:p w14:paraId="364C459A">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371" w:type="dxa"/>
            <w:gridSpan w:val="3"/>
            <w:tcBorders>
              <w:top w:val="single" w:color="auto" w:sz="4" w:space="0"/>
              <w:left w:val="nil"/>
              <w:bottom w:val="single" w:color="auto" w:sz="4" w:space="0"/>
              <w:right w:val="single" w:color="auto" w:sz="4" w:space="0"/>
            </w:tcBorders>
            <w:vAlign w:val="center"/>
          </w:tcPr>
          <w:p w14:paraId="115AFF4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指标1：*建设省级农业科技创新推广示范基地1个</w:t>
            </w:r>
          </w:p>
        </w:tc>
        <w:tc>
          <w:tcPr>
            <w:tcW w:w="855" w:type="dxa"/>
            <w:tcBorders>
              <w:top w:val="nil"/>
              <w:left w:val="nil"/>
              <w:bottom w:val="single" w:color="auto" w:sz="4" w:space="0"/>
              <w:right w:val="single" w:color="auto" w:sz="4" w:space="0"/>
            </w:tcBorders>
            <w:vAlign w:val="center"/>
          </w:tcPr>
          <w:p w14:paraId="70EE7E4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1140" w:type="dxa"/>
            <w:tcBorders>
              <w:top w:val="nil"/>
              <w:left w:val="nil"/>
              <w:bottom w:val="single" w:color="auto" w:sz="4" w:space="0"/>
              <w:right w:val="single" w:color="auto" w:sz="4" w:space="0"/>
            </w:tcBorders>
            <w:vAlign w:val="center"/>
          </w:tcPr>
          <w:p w14:paraId="19E4056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636" w:type="dxa"/>
            <w:gridSpan w:val="2"/>
            <w:tcBorders>
              <w:top w:val="nil"/>
              <w:left w:val="nil"/>
              <w:bottom w:val="single" w:color="auto" w:sz="4" w:space="0"/>
              <w:right w:val="single" w:color="auto" w:sz="4" w:space="0"/>
            </w:tcBorders>
            <w:vAlign w:val="center"/>
          </w:tcPr>
          <w:p w14:paraId="5EB9A8A5">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9" w:type="dxa"/>
            <w:tcBorders>
              <w:top w:val="nil"/>
              <w:left w:val="nil"/>
              <w:bottom w:val="single" w:color="auto" w:sz="4" w:space="0"/>
              <w:right w:val="single" w:color="auto" w:sz="4" w:space="0"/>
            </w:tcBorders>
            <w:vAlign w:val="center"/>
          </w:tcPr>
          <w:p w14:paraId="0C983E5B">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094" w:type="dxa"/>
            <w:gridSpan w:val="2"/>
            <w:tcBorders>
              <w:top w:val="single" w:color="auto" w:sz="4" w:space="0"/>
              <w:left w:val="nil"/>
              <w:bottom w:val="single" w:color="auto" w:sz="4" w:space="0"/>
              <w:right w:val="single" w:color="auto" w:sz="4" w:space="0"/>
            </w:tcBorders>
            <w:vAlign w:val="center"/>
          </w:tcPr>
          <w:p w14:paraId="5A11444B">
            <w:pPr>
              <w:widowControl/>
              <w:spacing w:line="240" w:lineRule="exact"/>
              <w:jc w:val="center"/>
              <w:rPr>
                <w:rFonts w:ascii="宋体" w:hAnsi="宋体" w:cs="宋体"/>
                <w:kern w:val="0"/>
                <w:sz w:val="18"/>
                <w:szCs w:val="18"/>
              </w:rPr>
            </w:pPr>
          </w:p>
        </w:tc>
      </w:tr>
      <w:tr w14:paraId="4FD37008">
        <w:tblPrEx>
          <w:tblCellMar>
            <w:top w:w="0" w:type="dxa"/>
            <w:left w:w="108" w:type="dxa"/>
            <w:bottom w:w="0" w:type="dxa"/>
            <w:right w:w="108" w:type="dxa"/>
          </w:tblCellMar>
        </w:tblPrEx>
        <w:trPr>
          <w:trHeight w:val="524" w:hRule="exact"/>
        </w:trPr>
        <w:tc>
          <w:tcPr>
            <w:tcW w:w="590" w:type="dxa"/>
            <w:vMerge w:val="continue"/>
            <w:tcBorders>
              <w:left w:val="single" w:color="auto" w:sz="4" w:space="0"/>
              <w:right w:val="single" w:color="auto" w:sz="4" w:space="0"/>
            </w:tcBorders>
            <w:vAlign w:val="center"/>
          </w:tcPr>
          <w:p w14:paraId="7D96FD30">
            <w:pPr>
              <w:widowControl/>
              <w:spacing w:line="240" w:lineRule="exact"/>
              <w:jc w:val="center"/>
              <w:rPr>
                <w:rFonts w:ascii="宋体" w:hAnsi="宋体" w:cs="宋体"/>
                <w:kern w:val="0"/>
                <w:sz w:val="18"/>
                <w:szCs w:val="18"/>
              </w:rPr>
            </w:pPr>
          </w:p>
        </w:tc>
        <w:tc>
          <w:tcPr>
            <w:tcW w:w="655" w:type="dxa"/>
            <w:vMerge w:val="continue"/>
            <w:tcBorders>
              <w:top w:val="nil"/>
              <w:left w:val="single" w:color="auto" w:sz="4" w:space="0"/>
              <w:bottom w:val="single" w:color="auto" w:sz="4" w:space="0"/>
              <w:right w:val="single" w:color="auto" w:sz="4" w:space="0"/>
            </w:tcBorders>
            <w:vAlign w:val="center"/>
          </w:tcPr>
          <w:p w14:paraId="4484A3B8">
            <w:pPr>
              <w:widowControl/>
              <w:spacing w:line="240" w:lineRule="exact"/>
              <w:jc w:val="center"/>
              <w:rPr>
                <w:rFonts w:ascii="宋体" w:hAnsi="宋体" w:cs="宋体"/>
                <w:kern w:val="0"/>
                <w:sz w:val="18"/>
                <w:szCs w:val="18"/>
              </w:rPr>
            </w:pPr>
          </w:p>
        </w:tc>
        <w:tc>
          <w:tcPr>
            <w:tcW w:w="1240" w:type="dxa"/>
            <w:vMerge w:val="continue"/>
            <w:tcBorders>
              <w:top w:val="nil"/>
              <w:left w:val="single" w:color="auto" w:sz="4" w:space="0"/>
              <w:bottom w:val="single" w:color="auto" w:sz="4" w:space="0"/>
              <w:right w:val="single" w:color="auto" w:sz="4" w:space="0"/>
            </w:tcBorders>
            <w:vAlign w:val="center"/>
          </w:tcPr>
          <w:p w14:paraId="2D6F216A">
            <w:pPr>
              <w:widowControl/>
              <w:spacing w:line="240" w:lineRule="exact"/>
              <w:jc w:val="center"/>
              <w:rPr>
                <w:rFonts w:ascii="宋体" w:hAnsi="宋体" w:cs="宋体"/>
                <w:kern w:val="0"/>
                <w:sz w:val="18"/>
                <w:szCs w:val="18"/>
              </w:rPr>
            </w:pPr>
          </w:p>
        </w:tc>
        <w:tc>
          <w:tcPr>
            <w:tcW w:w="2371" w:type="dxa"/>
            <w:gridSpan w:val="3"/>
            <w:tcBorders>
              <w:top w:val="single" w:color="auto" w:sz="4" w:space="0"/>
              <w:left w:val="nil"/>
              <w:bottom w:val="single" w:color="auto" w:sz="4" w:space="0"/>
              <w:right w:val="single" w:color="auto" w:sz="4" w:space="0"/>
            </w:tcBorders>
            <w:vAlign w:val="center"/>
          </w:tcPr>
          <w:p w14:paraId="35D5477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指标2：建设县级农业科技示范基地3个</w:t>
            </w:r>
          </w:p>
        </w:tc>
        <w:tc>
          <w:tcPr>
            <w:tcW w:w="855" w:type="dxa"/>
            <w:tcBorders>
              <w:top w:val="nil"/>
              <w:left w:val="nil"/>
              <w:bottom w:val="single" w:color="auto" w:sz="4" w:space="0"/>
              <w:right w:val="single" w:color="auto" w:sz="4" w:space="0"/>
            </w:tcBorders>
            <w:vAlign w:val="center"/>
          </w:tcPr>
          <w:p w14:paraId="0B3F22D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1140" w:type="dxa"/>
            <w:tcBorders>
              <w:top w:val="nil"/>
              <w:left w:val="nil"/>
              <w:bottom w:val="single" w:color="auto" w:sz="4" w:space="0"/>
              <w:right w:val="single" w:color="auto" w:sz="4" w:space="0"/>
            </w:tcBorders>
            <w:vAlign w:val="center"/>
          </w:tcPr>
          <w:p w14:paraId="38E7080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636" w:type="dxa"/>
            <w:gridSpan w:val="2"/>
            <w:tcBorders>
              <w:top w:val="nil"/>
              <w:left w:val="nil"/>
              <w:bottom w:val="single" w:color="auto" w:sz="4" w:space="0"/>
              <w:right w:val="single" w:color="auto" w:sz="4" w:space="0"/>
            </w:tcBorders>
            <w:vAlign w:val="center"/>
          </w:tcPr>
          <w:p w14:paraId="18885410">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9" w:type="dxa"/>
            <w:tcBorders>
              <w:top w:val="nil"/>
              <w:left w:val="nil"/>
              <w:bottom w:val="single" w:color="auto" w:sz="4" w:space="0"/>
              <w:right w:val="single" w:color="auto" w:sz="4" w:space="0"/>
            </w:tcBorders>
            <w:vAlign w:val="center"/>
          </w:tcPr>
          <w:p w14:paraId="4CAAB64A">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094" w:type="dxa"/>
            <w:gridSpan w:val="2"/>
            <w:tcBorders>
              <w:top w:val="single" w:color="auto" w:sz="4" w:space="0"/>
              <w:left w:val="nil"/>
              <w:bottom w:val="single" w:color="auto" w:sz="4" w:space="0"/>
              <w:right w:val="single" w:color="auto" w:sz="4" w:space="0"/>
            </w:tcBorders>
            <w:vAlign w:val="center"/>
          </w:tcPr>
          <w:p w14:paraId="560411E4">
            <w:pPr>
              <w:widowControl/>
              <w:spacing w:line="240" w:lineRule="exact"/>
              <w:jc w:val="center"/>
              <w:rPr>
                <w:rFonts w:ascii="宋体" w:hAnsi="宋体" w:cs="宋体"/>
                <w:kern w:val="0"/>
                <w:sz w:val="18"/>
                <w:szCs w:val="18"/>
              </w:rPr>
            </w:pPr>
          </w:p>
        </w:tc>
      </w:tr>
      <w:tr w14:paraId="69070897">
        <w:tblPrEx>
          <w:tblCellMar>
            <w:top w:w="0" w:type="dxa"/>
            <w:left w:w="108" w:type="dxa"/>
            <w:bottom w:w="0" w:type="dxa"/>
            <w:right w:w="108" w:type="dxa"/>
          </w:tblCellMar>
        </w:tblPrEx>
        <w:trPr>
          <w:trHeight w:val="462" w:hRule="exact"/>
        </w:trPr>
        <w:tc>
          <w:tcPr>
            <w:tcW w:w="590" w:type="dxa"/>
            <w:vMerge w:val="continue"/>
            <w:tcBorders>
              <w:left w:val="single" w:color="auto" w:sz="4" w:space="0"/>
              <w:right w:val="single" w:color="auto" w:sz="4" w:space="0"/>
            </w:tcBorders>
            <w:vAlign w:val="center"/>
          </w:tcPr>
          <w:p w14:paraId="58C2A6FE">
            <w:pPr>
              <w:widowControl/>
              <w:spacing w:line="240" w:lineRule="exact"/>
              <w:jc w:val="center"/>
              <w:rPr>
                <w:rFonts w:ascii="宋体" w:hAnsi="宋体" w:cs="宋体"/>
                <w:kern w:val="0"/>
                <w:sz w:val="18"/>
                <w:szCs w:val="18"/>
              </w:rPr>
            </w:pPr>
          </w:p>
        </w:tc>
        <w:tc>
          <w:tcPr>
            <w:tcW w:w="655" w:type="dxa"/>
            <w:vMerge w:val="continue"/>
            <w:tcBorders>
              <w:top w:val="nil"/>
              <w:left w:val="single" w:color="auto" w:sz="4" w:space="0"/>
              <w:bottom w:val="single" w:color="auto" w:sz="4" w:space="0"/>
              <w:right w:val="single" w:color="auto" w:sz="4" w:space="0"/>
            </w:tcBorders>
            <w:vAlign w:val="center"/>
          </w:tcPr>
          <w:p w14:paraId="451F0828">
            <w:pPr>
              <w:widowControl/>
              <w:spacing w:line="240" w:lineRule="exact"/>
              <w:jc w:val="center"/>
              <w:rPr>
                <w:rFonts w:ascii="宋体" w:hAnsi="宋体" w:cs="宋体"/>
                <w:kern w:val="0"/>
                <w:sz w:val="18"/>
                <w:szCs w:val="18"/>
              </w:rPr>
            </w:pPr>
          </w:p>
        </w:tc>
        <w:tc>
          <w:tcPr>
            <w:tcW w:w="1240" w:type="dxa"/>
            <w:vMerge w:val="restart"/>
            <w:tcBorders>
              <w:top w:val="nil"/>
              <w:left w:val="single" w:color="auto" w:sz="4" w:space="0"/>
              <w:bottom w:val="single" w:color="auto" w:sz="4" w:space="0"/>
              <w:right w:val="single" w:color="auto" w:sz="4" w:space="0"/>
            </w:tcBorders>
            <w:vAlign w:val="center"/>
          </w:tcPr>
          <w:p w14:paraId="442D34CD">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371" w:type="dxa"/>
            <w:gridSpan w:val="3"/>
            <w:tcBorders>
              <w:top w:val="single" w:color="auto" w:sz="4" w:space="0"/>
              <w:left w:val="nil"/>
              <w:bottom w:val="single" w:color="auto" w:sz="4" w:space="0"/>
              <w:right w:val="single" w:color="auto" w:sz="4" w:space="0"/>
            </w:tcBorders>
            <w:vAlign w:val="center"/>
          </w:tcPr>
          <w:p w14:paraId="04A2964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*农业主推技术到位率（%）</w:t>
            </w:r>
          </w:p>
        </w:tc>
        <w:tc>
          <w:tcPr>
            <w:tcW w:w="855" w:type="dxa"/>
            <w:tcBorders>
              <w:top w:val="nil"/>
              <w:left w:val="nil"/>
              <w:bottom w:val="single" w:color="auto" w:sz="4" w:space="0"/>
              <w:right w:val="single" w:color="auto" w:sz="4" w:space="0"/>
            </w:tcBorders>
            <w:vAlign w:val="center"/>
          </w:tcPr>
          <w:p w14:paraId="6BCE444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≥95%</w:t>
            </w:r>
          </w:p>
        </w:tc>
        <w:tc>
          <w:tcPr>
            <w:tcW w:w="1140" w:type="dxa"/>
            <w:tcBorders>
              <w:top w:val="nil"/>
              <w:left w:val="nil"/>
              <w:bottom w:val="single" w:color="auto" w:sz="4" w:space="0"/>
              <w:right w:val="single" w:color="auto" w:sz="4" w:space="0"/>
            </w:tcBorders>
            <w:vAlign w:val="center"/>
          </w:tcPr>
          <w:p w14:paraId="254652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≥95%</w:t>
            </w:r>
          </w:p>
        </w:tc>
        <w:tc>
          <w:tcPr>
            <w:tcW w:w="636" w:type="dxa"/>
            <w:gridSpan w:val="2"/>
            <w:tcBorders>
              <w:top w:val="nil"/>
              <w:left w:val="nil"/>
              <w:bottom w:val="single" w:color="auto" w:sz="4" w:space="0"/>
              <w:right w:val="single" w:color="auto" w:sz="4" w:space="0"/>
            </w:tcBorders>
            <w:vAlign w:val="center"/>
          </w:tcPr>
          <w:p w14:paraId="01187AF5">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559" w:type="dxa"/>
            <w:tcBorders>
              <w:top w:val="nil"/>
              <w:left w:val="nil"/>
              <w:bottom w:val="single" w:color="auto" w:sz="4" w:space="0"/>
              <w:right w:val="single" w:color="auto" w:sz="4" w:space="0"/>
            </w:tcBorders>
            <w:vAlign w:val="center"/>
          </w:tcPr>
          <w:p w14:paraId="3394854C">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094" w:type="dxa"/>
            <w:gridSpan w:val="2"/>
            <w:tcBorders>
              <w:top w:val="single" w:color="auto" w:sz="4" w:space="0"/>
              <w:left w:val="nil"/>
              <w:bottom w:val="single" w:color="auto" w:sz="4" w:space="0"/>
              <w:right w:val="single" w:color="auto" w:sz="4" w:space="0"/>
            </w:tcBorders>
            <w:vAlign w:val="center"/>
          </w:tcPr>
          <w:p w14:paraId="2BC5F5AB">
            <w:pPr>
              <w:widowControl/>
              <w:spacing w:line="240" w:lineRule="exact"/>
              <w:jc w:val="center"/>
              <w:rPr>
                <w:rFonts w:ascii="宋体" w:hAnsi="宋体" w:cs="宋体"/>
                <w:kern w:val="0"/>
                <w:sz w:val="18"/>
                <w:szCs w:val="18"/>
              </w:rPr>
            </w:pPr>
          </w:p>
        </w:tc>
      </w:tr>
      <w:tr w14:paraId="4BF421B6">
        <w:tblPrEx>
          <w:tblCellMar>
            <w:top w:w="0" w:type="dxa"/>
            <w:left w:w="108" w:type="dxa"/>
            <w:bottom w:w="0" w:type="dxa"/>
            <w:right w:w="108" w:type="dxa"/>
          </w:tblCellMar>
        </w:tblPrEx>
        <w:trPr>
          <w:trHeight w:val="554" w:hRule="exact"/>
        </w:trPr>
        <w:tc>
          <w:tcPr>
            <w:tcW w:w="590" w:type="dxa"/>
            <w:vMerge w:val="continue"/>
            <w:tcBorders>
              <w:left w:val="single" w:color="auto" w:sz="4" w:space="0"/>
              <w:right w:val="single" w:color="auto" w:sz="4" w:space="0"/>
            </w:tcBorders>
            <w:vAlign w:val="center"/>
          </w:tcPr>
          <w:p w14:paraId="5BB38266">
            <w:pPr>
              <w:widowControl/>
              <w:spacing w:line="240" w:lineRule="exact"/>
              <w:jc w:val="center"/>
              <w:rPr>
                <w:rFonts w:ascii="宋体" w:hAnsi="宋体" w:cs="宋体"/>
                <w:kern w:val="0"/>
                <w:sz w:val="18"/>
                <w:szCs w:val="18"/>
              </w:rPr>
            </w:pPr>
          </w:p>
        </w:tc>
        <w:tc>
          <w:tcPr>
            <w:tcW w:w="655" w:type="dxa"/>
            <w:vMerge w:val="continue"/>
            <w:tcBorders>
              <w:top w:val="nil"/>
              <w:left w:val="single" w:color="auto" w:sz="4" w:space="0"/>
              <w:bottom w:val="single" w:color="auto" w:sz="4" w:space="0"/>
              <w:right w:val="single" w:color="auto" w:sz="4" w:space="0"/>
            </w:tcBorders>
            <w:vAlign w:val="center"/>
          </w:tcPr>
          <w:p w14:paraId="24B47066">
            <w:pPr>
              <w:widowControl/>
              <w:spacing w:line="240" w:lineRule="exact"/>
              <w:jc w:val="center"/>
              <w:rPr>
                <w:rFonts w:ascii="宋体" w:hAnsi="宋体" w:cs="宋体"/>
                <w:kern w:val="0"/>
                <w:sz w:val="18"/>
                <w:szCs w:val="18"/>
              </w:rPr>
            </w:pPr>
          </w:p>
        </w:tc>
        <w:tc>
          <w:tcPr>
            <w:tcW w:w="1240" w:type="dxa"/>
            <w:vMerge w:val="continue"/>
            <w:tcBorders>
              <w:top w:val="nil"/>
              <w:left w:val="single" w:color="auto" w:sz="4" w:space="0"/>
              <w:bottom w:val="single" w:color="auto" w:sz="4" w:space="0"/>
              <w:right w:val="single" w:color="auto" w:sz="4" w:space="0"/>
            </w:tcBorders>
            <w:vAlign w:val="center"/>
          </w:tcPr>
          <w:p w14:paraId="7860EB5A">
            <w:pPr>
              <w:widowControl/>
              <w:spacing w:line="240" w:lineRule="exact"/>
              <w:jc w:val="center"/>
              <w:rPr>
                <w:rFonts w:ascii="宋体" w:hAnsi="宋体" w:cs="宋体"/>
                <w:kern w:val="0"/>
                <w:sz w:val="18"/>
                <w:szCs w:val="18"/>
              </w:rPr>
            </w:pPr>
          </w:p>
        </w:tc>
        <w:tc>
          <w:tcPr>
            <w:tcW w:w="2371" w:type="dxa"/>
            <w:gridSpan w:val="3"/>
            <w:tcBorders>
              <w:top w:val="single" w:color="auto" w:sz="4" w:space="0"/>
              <w:left w:val="nil"/>
              <w:bottom w:val="single" w:color="auto" w:sz="4" w:space="0"/>
              <w:right w:val="single" w:color="auto" w:sz="4" w:space="0"/>
            </w:tcBorders>
            <w:vAlign w:val="center"/>
          </w:tcPr>
          <w:p w14:paraId="30809E9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农技人员与科技示范主体实行一对一精准指导帮扶</w:t>
            </w:r>
          </w:p>
        </w:tc>
        <w:tc>
          <w:tcPr>
            <w:tcW w:w="855" w:type="dxa"/>
            <w:tcBorders>
              <w:top w:val="nil"/>
              <w:left w:val="nil"/>
              <w:bottom w:val="single" w:color="auto" w:sz="4" w:space="0"/>
              <w:right w:val="single" w:color="auto" w:sz="4" w:space="0"/>
            </w:tcBorders>
            <w:vAlign w:val="center"/>
          </w:tcPr>
          <w:p w14:paraId="748B4D1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145</w:t>
            </w:r>
          </w:p>
        </w:tc>
        <w:tc>
          <w:tcPr>
            <w:tcW w:w="1140" w:type="dxa"/>
            <w:tcBorders>
              <w:top w:val="nil"/>
              <w:left w:val="nil"/>
              <w:bottom w:val="single" w:color="auto" w:sz="4" w:space="0"/>
              <w:right w:val="single" w:color="auto" w:sz="4" w:space="0"/>
            </w:tcBorders>
            <w:vAlign w:val="center"/>
          </w:tcPr>
          <w:p w14:paraId="27752C4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145</w:t>
            </w:r>
          </w:p>
        </w:tc>
        <w:tc>
          <w:tcPr>
            <w:tcW w:w="636" w:type="dxa"/>
            <w:gridSpan w:val="2"/>
            <w:tcBorders>
              <w:top w:val="nil"/>
              <w:left w:val="nil"/>
              <w:bottom w:val="single" w:color="auto" w:sz="4" w:space="0"/>
              <w:right w:val="single" w:color="auto" w:sz="4" w:space="0"/>
            </w:tcBorders>
            <w:vAlign w:val="center"/>
          </w:tcPr>
          <w:p w14:paraId="42652D13">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559" w:type="dxa"/>
            <w:tcBorders>
              <w:top w:val="nil"/>
              <w:left w:val="nil"/>
              <w:bottom w:val="single" w:color="auto" w:sz="4" w:space="0"/>
              <w:right w:val="single" w:color="auto" w:sz="4" w:space="0"/>
            </w:tcBorders>
            <w:vAlign w:val="center"/>
          </w:tcPr>
          <w:p w14:paraId="71DDC2A9">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094" w:type="dxa"/>
            <w:gridSpan w:val="2"/>
            <w:tcBorders>
              <w:top w:val="single" w:color="auto" w:sz="4" w:space="0"/>
              <w:left w:val="nil"/>
              <w:bottom w:val="single" w:color="auto" w:sz="4" w:space="0"/>
              <w:right w:val="single" w:color="auto" w:sz="4" w:space="0"/>
            </w:tcBorders>
            <w:vAlign w:val="center"/>
          </w:tcPr>
          <w:p w14:paraId="4406A131">
            <w:pPr>
              <w:widowControl/>
              <w:spacing w:line="240" w:lineRule="exact"/>
              <w:jc w:val="center"/>
              <w:rPr>
                <w:rFonts w:ascii="宋体" w:hAnsi="宋体" w:cs="宋体"/>
                <w:kern w:val="0"/>
                <w:sz w:val="18"/>
                <w:szCs w:val="18"/>
              </w:rPr>
            </w:pPr>
          </w:p>
        </w:tc>
      </w:tr>
      <w:tr w14:paraId="69F40223">
        <w:tblPrEx>
          <w:tblCellMar>
            <w:top w:w="0" w:type="dxa"/>
            <w:left w:w="108" w:type="dxa"/>
            <w:bottom w:w="0" w:type="dxa"/>
            <w:right w:w="108" w:type="dxa"/>
          </w:tblCellMar>
        </w:tblPrEx>
        <w:trPr>
          <w:trHeight w:val="292" w:hRule="exact"/>
        </w:trPr>
        <w:tc>
          <w:tcPr>
            <w:tcW w:w="590" w:type="dxa"/>
            <w:vMerge w:val="continue"/>
            <w:tcBorders>
              <w:left w:val="single" w:color="auto" w:sz="4" w:space="0"/>
              <w:right w:val="single" w:color="auto" w:sz="4" w:space="0"/>
            </w:tcBorders>
            <w:vAlign w:val="center"/>
          </w:tcPr>
          <w:p w14:paraId="7EE5526D">
            <w:pPr>
              <w:widowControl/>
              <w:spacing w:line="240" w:lineRule="exact"/>
              <w:jc w:val="center"/>
              <w:rPr>
                <w:rFonts w:ascii="宋体" w:hAnsi="宋体" w:cs="宋体"/>
                <w:kern w:val="0"/>
                <w:sz w:val="18"/>
                <w:szCs w:val="18"/>
              </w:rPr>
            </w:pPr>
          </w:p>
        </w:tc>
        <w:tc>
          <w:tcPr>
            <w:tcW w:w="655" w:type="dxa"/>
            <w:vMerge w:val="continue"/>
            <w:tcBorders>
              <w:top w:val="nil"/>
              <w:left w:val="single" w:color="auto" w:sz="4" w:space="0"/>
              <w:bottom w:val="single" w:color="auto" w:sz="4" w:space="0"/>
              <w:right w:val="single" w:color="auto" w:sz="4" w:space="0"/>
            </w:tcBorders>
            <w:vAlign w:val="center"/>
          </w:tcPr>
          <w:p w14:paraId="23B35D9E">
            <w:pPr>
              <w:widowControl/>
              <w:spacing w:line="240" w:lineRule="exact"/>
              <w:jc w:val="center"/>
              <w:rPr>
                <w:rFonts w:ascii="宋体" w:hAnsi="宋体" w:cs="宋体"/>
                <w:kern w:val="0"/>
                <w:sz w:val="18"/>
                <w:szCs w:val="18"/>
              </w:rPr>
            </w:pPr>
          </w:p>
        </w:tc>
        <w:tc>
          <w:tcPr>
            <w:tcW w:w="1240" w:type="dxa"/>
            <w:tcBorders>
              <w:top w:val="nil"/>
              <w:left w:val="single" w:color="auto" w:sz="4" w:space="0"/>
              <w:bottom w:val="single" w:color="auto" w:sz="4" w:space="0"/>
              <w:right w:val="single" w:color="auto" w:sz="4" w:space="0"/>
            </w:tcBorders>
            <w:vAlign w:val="center"/>
          </w:tcPr>
          <w:p w14:paraId="5EA93E15">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371" w:type="dxa"/>
            <w:gridSpan w:val="3"/>
            <w:tcBorders>
              <w:top w:val="single" w:color="auto" w:sz="4" w:space="0"/>
              <w:left w:val="nil"/>
              <w:bottom w:val="single" w:color="auto" w:sz="4" w:space="0"/>
              <w:right w:val="single" w:color="auto" w:sz="4" w:space="0"/>
            </w:tcBorders>
            <w:vAlign w:val="center"/>
          </w:tcPr>
          <w:p w14:paraId="4EEE81D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年度资金执行利率</w:t>
            </w:r>
          </w:p>
        </w:tc>
        <w:tc>
          <w:tcPr>
            <w:tcW w:w="855" w:type="dxa"/>
            <w:tcBorders>
              <w:top w:val="nil"/>
              <w:left w:val="nil"/>
              <w:bottom w:val="single" w:color="auto" w:sz="4" w:space="0"/>
              <w:right w:val="single" w:color="auto" w:sz="4" w:space="0"/>
            </w:tcBorders>
            <w:vAlign w:val="center"/>
          </w:tcPr>
          <w:p w14:paraId="52EE850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90%</w:t>
            </w:r>
          </w:p>
        </w:tc>
        <w:tc>
          <w:tcPr>
            <w:tcW w:w="1140" w:type="dxa"/>
            <w:tcBorders>
              <w:top w:val="nil"/>
              <w:left w:val="nil"/>
              <w:bottom w:val="single" w:color="auto" w:sz="4" w:space="0"/>
              <w:right w:val="single" w:color="auto" w:sz="4" w:space="0"/>
            </w:tcBorders>
            <w:vAlign w:val="center"/>
          </w:tcPr>
          <w:p w14:paraId="69FE4F0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636" w:type="dxa"/>
            <w:gridSpan w:val="2"/>
            <w:tcBorders>
              <w:top w:val="nil"/>
              <w:left w:val="nil"/>
              <w:bottom w:val="single" w:color="auto" w:sz="4" w:space="0"/>
              <w:right w:val="single" w:color="auto" w:sz="4" w:space="0"/>
            </w:tcBorders>
            <w:vAlign w:val="center"/>
          </w:tcPr>
          <w:p w14:paraId="0B77E3F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9" w:type="dxa"/>
            <w:tcBorders>
              <w:top w:val="nil"/>
              <w:left w:val="nil"/>
              <w:bottom w:val="single" w:color="auto" w:sz="4" w:space="0"/>
              <w:right w:val="single" w:color="auto" w:sz="4" w:space="0"/>
            </w:tcBorders>
            <w:vAlign w:val="center"/>
          </w:tcPr>
          <w:p w14:paraId="1CF5C17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094" w:type="dxa"/>
            <w:gridSpan w:val="2"/>
            <w:tcBorders>
              <w:top w:val="single" w:color="auto" w:sz="4" w:space="0"/>
              <w:left w:val="nil"/>
              <w:bottom w:val="single" w:color="auto" w:sz="4" w:space="0"/>
              <w:right w:val="single" w:color="auto" w:sz="4" w:space="0"/>
            </w:tcBorders>
            <w:vAlign w:val="center"/>
          </w:tcPr>
          <w:p w14:paraId="226DAC8D">
            <w:pPr>
              <w:widowControl/>
              <w:spacing w:line="240" w:lineRule="exact"/>
              <w:jc w:val="center"/>
              <w:rPr>
                <w:rFonts w:ascii="宋体" w:hAnsi="宋体" w:cs="宋体"/>
                <w:kern w:val="0"/>
                <w:sz w:val="18"/>
                <w:szCs w:val="18"/>
              </w:rPr>
            </w:pPr>
          </w:p>
        </w:tc>
      </w:tr>
      <w:tr w14:paraId="549D241C">
        <w:tblPrEx>
          <w:tblCellMar>
            <w:top w:w="0" w:type="dxa"/>
            <w:left w:w="108" w:type="dxa"/>
            <w:bottom w:w="0" w:type="dxa"/>
            <w:right w:w="108" w:type="dxa"/>
          </w:tblCellMar>
        </w:tblPrEx>
        <w:trPr>
          <w:trHeight w:val="268" w:hRule="exact"/>
        </w:trPr>
        <w:tc>
          <w:tcPr>
            <w:tcW w:w="590" w:type="dxa"/>
            <w:vMerge w:val="continue"/>
            <w:tcBorders>
              <w:left w:val="single" w:color="auto" w:sz="4" w:space="0"/>
              <w:right w:val="single" w:color="auto" w:sz="4" w:space="0"/>
            </w:tcBorders>
            <w:vAlign w:val="center"/>
          </w:tcPr>
          <w:p w14:paraId="309A07B5">
            <w:pPr>
              <w:widowControl/>
              <w:spacing w:line="240" w:lineRule="exact"/>
              <w:jc w:val="center"/>
              <w:rPr>
                <w:rFonts w:ascii="宋体" w:hAnsi="宋体" w:cs="宋体"/>
                <w:kern w:val="0"/>
                <w:sz w:val="18"/>
                <w:szCs w:val="18"/>
              </w:rPr>
            </w:pPr>
          </w:p>
        </w:tc>
        <w:tc>
          <w:tcPr>
            <w:tcW w:w="655" w:type="dxa"/>
            <w:vMerge w:val="continue"/>
            <w:tcBorders>
              <w:top w:val="nil"/>
              <w:left w:val="single" w:color="auto" w:sz="4" w:space="0"/>
              <w:bottom w:val="single" w:color="auto" w:sz="4" w:space="0"/>
              <w:right w:val="single" w:color="auto" w:sz="4" w:space="0"/>
            </w:tcBorders>
            <w:vAlign w:val="center"/>
          </w:tcPr>
          <w:p w14:paraId="5EF92832">
            <w:pPr>
              <w:widowControl/>
              <w:spacing w:line="240" w:lineRule="exact"/>
              <w:jc w:val="center"/>
              <w:rPr>
                <w:rFonts w:ascii="宋体" w:hAnsi="宋体" w:cs="宋体"/>
                <w:kern w:val="0"/>
                <w:sz w:val="18"/>
                <w:szCs w:val="18"/>
              </w:rPr>
            </w:pPr>
          </w:p>
        </w:tc>
        <w:tc>
          <w:tcPr>
            <w:tcW w:w="1240" w:type="dxa"/>
            <w:tcBorders>
              <w:top w:val="nil"/>
              <w:left w:val="single" w:color="auto" w:sz="4" w:space="0"/>
              <w:bottom w:val="single" w:color="auto" w:sz="4" w:space="0"/>
              <w:right w:val="single" w:color="auto" w:sz="4" w:space="0"/>
            </w:tcBorders>
            <w:vAlign w:val="center"/>
          </w:tcPr>
          <w:p w14:paraId="771A9F22">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371" w:type="dxa"/>
            <w:gridSpan w:val="3"/>
            <w:tcBorders>
              <w:top w:val="single" w:color="auto" w:sz="4" w:space="0"/>
              <w:left w:val="nil"/>
              <w:bottom w:val="single" w:color="auto" w:sz="4" w:space="0"/>
              <w:right w:val="single" w:color="auto" w:sz="4" w:space="0"/>
            </w:tcBorders>
            <w:vAlign w:val="center"/>
          </w:tcPr>
          <w:p w14:paraId="585FD5E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5" w:type="dxa"/>
            <w:tcBorders>
              <w:top w:val="nil"/>
              <w:left w:val="nil"/>
              <w:bottom w:val="single" w:color="auto" w:sz="4" w:space="0"/>
              <w:right w:val="single" w:color="auto" w:sz="4" w:space="0"/>
            </w:tcBorders>
            <w:vAlign w:val="center"/>
          </w:tcPr>
          <w:p w14:paraId="47170A6D">
            <w:pPr>
              <w:widowControl/>
              <w:spacing w:line="240" w:lineRule="exact"/>
              <w:jc w:val="left"/>
              <w:rPr>
                <w:rFonts w:ascii="宋体" w:hAnsi="宋体" w:cs="宋体"/>
                <w:color w:val="000000"/>
                <w:kern w:val="0"/>
                <w:sz w:val="18"/>
                <w:szCs w:val="18"/>
              </w:rPr>
            </w:pPr>
          </w:p>
        </w:tc>
        <w:tc>
          <w:tcPr>
            <w:tcW w:w="1140" w:type="dxa"/>
            <w:tcBorders>
              <w:top w:val="nil"/>
              <w:left w:val="nil"/>
              <w:bottom w:val="single" w:color="auto" w:sz="4" w:space="0"/>
              <w:right w:val="single" w:color="auto" w:sz="4" w:space="0"/>
            </w:tcBorders>
            <w:vAlign w:val="center"/>
          </w:tcPr>
          <w:p w14:paraId="782849A5">
            <w:pPr>
              <w:widowControl/>
              <w:spacing w:line="240" w:lineRule="exact"/>
              <w:jc w:val="left"/>
              <w:rPr>
                <w:rFonts w:ascii="宋体" w:hAnsi="宋体" w:cs="宋体"/>
                <w:color w:val="000000"/>
                <w:kern w:val="0"/>
                <w:sz w:val="18"/>
                <w:szCs w:val="18"/>
              </w:rPr>
            </w:pPr>
          </w:p>
        </w:tc>
        <w:tc>
          <w:tcPr>
            <w:tcW w:w="636" w:type="dxa"/>
            <w:gridSpan w:val="2"/>
            <w:tcBorders>
              <w:top w:val="nil"/>
              <w:left w:val="nil"/>
              <w:bottom w:val="single" w:color="auto" w:sz="4" w:space="0"/>
              <w:right w:val="single" w:color="auto" w:sz="4" w:space="0"/>
            </w:tcBorders>
            <w:vAlign w:val="center"/>
          </w:tcPr>
          <w:p w14:paraId="1B13E5AE">
            <w:pPr>
              <w:widowControl/>
              <w:spacing w:line="240" w:lineRule="exact"/>
              <w:jc w:val="center"/>
              <w:rPr>
                <w:rFonts w:ascii="宋体" w:hAnsi="宋体" w:cs="宋体"/>
                <w:kern w:val="0"/>
                <w:sz w:val="18"/>
                <w:szCs w:val="18"/>
              </w:rPr>
            </w:pPr>
          </w:p>
        </w:tc>
        <w:tc>
          <w:tcPr>
            <w:tcW w:w="559" w:type="dxa"/>
            <w:tcBorders>
              <w:top w:val="nil"/>
              <w:left w:val="nil"/>
              <w:bottom w:val="single" w:color="auto" w:sz="4" w:space="0"/>
              <w:right w:val="single" w:color="auto" w:sz="4" w:space="0"/>
            </w:tcBorders>
            <w:vAlign w:val="center"/>
          </w:tcPr>
          <w:p w14:paraId="3329DA7B">
            <w:pPr>
              <w:widowControl/>
              <w:spacing w:line="240" w:lineRule="exact"/>
              <w:jc w:val="center"/>
              <w:rPr>
                <w:rFonts w:ascii="宋体" w:hAnsi="宋体" w:cs="宋体"/>
                <w:kern w:val="0"/>
                <w:sz w:val="18"/>
                <w:szCs w:val="18"/>
              </w:rPr>
            </w:pPr>
          </w:p>
        </w:tc>
        <w:tc>
          <w:tcPr>
            <w:tcW w:w="1094" w:type="dxa"/>
            <w:gridSpan w:val="2"/>
            <w:tcBorders>
              <w:top w:val="single" w:color="auto" w:sz="4" w:space="0"/>
              <w:left w:val="nil"/>
              <w:bottom w:val="single" w:color="auto" w:sz="4" w:space="0"/>
              <w:right w:val="single" w:color="auto" w:sz="4" w:space="0"/>
            </w:tcBorders>
            <w:vAlign w:val="center"/>
          </w:tcPr>
          <w:p w14:paraId="1B9662A2">
            <w:pPr>
              <w:widowControl/>
              <w:spacing w:line="240" w:lineRule="exact"/>
              <w:jc w:val="center"/>
              <w:rPr>
                <w:rFonts w:ascii="宋体" w:hAnsi="宋体" w:cs="宋体"/>
                <w:kern w:val="0"/>
                <w:sz w:val="18"/>
                <w:szCs w:val="18"/>
              </w:rPr>
            </w:pPr>
          </w:p>
        </w:tc>
      </w:tr>
      <w:tr w14:paraId="3F127FE9">
        <w:tblPrEx>
          <w:tblCellMar>
            <w:top w:w="0" w:type="dxa"/>
            <w:left w:w="108" w:type="dxa"/>
            <w:bottom w:w="0" w:type="dxa"/>
            <w:right w:w="108" w:type="dxa"/>
          </w:tblCellMar>
        </w:tblPrEx>
        <w:trPr>
          <w:trHeight w:val="268" w:hRule="exact"/>
        </w:trPr>
        <w:tc>
          <w:tcPr>
            <w:tcW w:w="590" w:type="dxa"/>
            <w:vMerge w:val="continue"/>
            <w:tcBorders>
              <w:left w:val="single" w:color="auto" w:sz="4" w:space="0"/>
              <w:right w:val="single" w:color="auto" w:sz="4" w:space="0"/>
            </w:tcBorders>
            <w:vAlign w:val="center"/>
          </w:tcPr>
          <w:p w14:paraId="2231026C">
            <w:pPr>
              <w:widowControl/>
              <w:spacing w:line="240" w:lineRule="exact"/>
              <w:jc w:val="center"/>
              <w:rPr>
                <w:rFonts w:ascii="宋体" w:hAnsi="宋体" w:cs="宋体"/>
                <w:kern w:val="0"/>
                <w:sz w:val="18"/>
                <w:szCs w:val="18"/>
              </w:rPr>
            </w:pPr>
          </w:p>
        </w:tc>
        <w:tc>
          <w:tcPr>
            <w:tcW w:w="655" w:type="dxa"/>
            <w:vMerge w:val="restart"/>
            <w:tcBorders>
              <w:top w:val="nil"/>
              <w:left w:val="single" w:color="auto" w:sz="4" w:space="0"/>
              <w:bottom w:val="single" w:color="auto" w:sz="4" w:space="0"/>
              <w:right w:val="single" w:color="auto" w:sz="4" w:space="0"/>
            </w:tcBorders>
            <w:vAlign w:val="center"/>
          </w:tcPr>
          <w:p w14:paraId="23CF53A0">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240" w:type="dxa"/>
            <w:tcBorders>
              <w:top w:val="nil"/>
              <w:left w:val="single" w:color="auto" w:sz="4" w:space="0"/>
              <w:bottom w:val="single" w:color="auto" w:sz="4" w:space="0"/>
              <w:right w:val="single" w:color="auto" w:sz="4" w:space="0"/>
            </w:tcBorders>
            <w:vAlign w:val="center"/>
          </w:tcPr>
          <w:p w14:paraId="64FE2BA2">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7BEBD08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71" w:type="dxa"/>
            <w:gridSpan w:val="3"/>
            <w:tcBorders>
              <w:top w:val="single" w:color="auto" w:sz="4" w:space="0"/>
              <w:left w:val="nil"/>
              <w:bottom w:val="single" w:color="auto" w:sz="4" w:space="0"/>
              <w:right w:val="single" w:color="auto" w:sz="4" w:space="0"/>
            </w:tcBorders>
            <w:vAlign w:val="center"/>
          </w:tcPr>
          <w:p w14:paraId="4BEDF5B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5" w:type="dxa"/>
            <w:tcBorders>
              <w:top w:val="nil"/>
              <w:left w:val="nil"/>
              <w:bottom w:val="single" w:color="auto" w:sz="4" w:space="0"/>
              <w:right w:val="single" w:color="auto" w:sz="4" w:space="0"/>
            </w:tcBorders>
            <w:vAlign w:val="center"/>
          </w:tcPr>
          <w:p w14:paraId="3DEF826B">
            <w:pPr>
              <w:widowControl/>
              <w:spacing w:line="240" w:lineRule="exact"/>
              <w:jc w:val="left"/>
              <w:rPr>
                <w:rFonts w:ascii="宋体" w:hAnsi="宋体" w:cs="宋体"/>
                <w:color w:val="000000"/>
                <w:kern w:val="0"/>
                <w:sz w:val="18"/>
                <w:szCs w:val="18"/>
              </w:rPr>
            </w:pPr>
          </w:p>
        </w:tc>
        <w:tc>
          <w:tcPr>
            <w:tcW w:w="1140" w:type="dxa"/>
            <w:tcBorders>
              <w:top w:val="nil"/>
              <w:left w:val="nil"/>
              <w:bottom w:val="single" w:color="auto" w:sz="4" w:space="0"/>
              <w:right w:val="single" w:color="auto" w:sz="4" w:space="0"/>
            </w:tcBorders>
            <w:vAlign w:val="center"/>
          </w:tcPr>
          <w:p w14:paraId="5E3D3617">
            <w:pPr>
              <w:widowControl/>
              <w:spacing w:line="240" w:lineRule="exact"/>
              <w:jc w:val="left"/>
              <w:rPr>
                <w:rFonts w:ascii="宋体" w:hAnsi="宋体" w:cs="宋体"/>
                <w:color w:val="000000"/>
                <w:kern w:val="0"/>
                <w:sz w:val="18"/>
                <w:szCs w:val="18"/>
              </w:rPr>
            </w:pPr>
          </w:p>
        </w:tc>
        <w:tc>
          <w:tcPr>
            <w:tcW w:w="636" w:type="dxa"/>
            <w:gridSpan w:val="2"/>
            <w:tcBorders>
              <w:top w:val="nil"/>
              <w:left w:val="nil"/>
              <w:bottom w:val="single" w:color="auto" w:sz="4" w:space="0"/>
              <w:right w:val="single" w:color="auto" w:sz="4" w:space="0"/>
            </w:tcBorders>
            <w:vAlign w:val="center"/>
          </w:tcPr>
          <w:p w14:paraId="138241D6">
            <w:pPr>
              <w:widowControl/>
              <w:spacing w:line="240" w:lineRule="exact"/>
              <w:jc w:val="center"/>
              <w:rPr>
                <w:rFonts w:ascii="宋体" w:hAnsi="宋体" w:cs="宋体"/>
                <w:kern w:val="0"/>
                <w:sz w:val="18"/>
                <w:szCs w:val="18"/>
              </w:rPr>
            </w:pPr>
          </w:p>
        </w:tc>
        <w:tc>
          <w:tcPr>
            <w:tcW w:w="559" w:type="dxa"/>
            <w:tcBorders>
              <w:top w:val="nil"/>
              <w:left w:val="nil"/>
              <w:bottom w:val="single" w:color="auto" w:sz="4" w:space="0"/>
              <w:right w:val="single" w:color="auto" w:sz="4" w:space="0"/>
            </w:tcBorders>
            <w:vAlign w:val="center"/>
          </w:tcPr>
          <w:p w14:paraId="743B44FF">
            <w:pPr>
              <w:widowControl/>
              <w:spacing w:line="240" w:lineRule="exact"/>
              <w:jc w:val="center"/>
              <w:rPr>
                <w:rFonts w:ascii="宋体" w:hAnsi="宋体" w:cs="宋体"/>
                <w:kern w:val="0"/>
                <w:sz w:val="18"/>
                <w:szCs w:val="18"/>
              </w:rPr>
            </w:pPr>
          </w:p>
        </w:tc>
        <w:tc>
          <w:tcPr>
            <w:tcW w:w="1094" w:type="dxa"/>
            <w:gridSpan w:val="2"/>
            <w:tcBorders>
              <w:top w:val="single" w:color="auto" w:sz="4" w:space="0"/>
              <w:left w:val="nil"/>
              <w:bottom w:val="single" w:color="auto" w:sz="4" w:space="0"/>
              <w:right w:val="single" w:color="auto" w:sz="4" w:space="0"/>
            </w:tcBorders>
            <w:vAlign w:val="center"/>
          </w:tcPr>
          <w:p w14:paraId="464CC7FC">
            <w:pPr>
              <w:widowControl/>
              <w:spacing w:line="240" w:lineRule="exact"/>
              <w:jc w:val="center"/>
              <w:rPr>
                <w:rFonts w:ascii="宋体" w:hAnsi="宋体" w:cs="宋体"/>
                <w:kern w:val="0"/>
                <w:sz w:val="18"/>
                <w:szCs w:val="18"/>
              </w:rPr>
            </w:pPr>
          </w:p>
        </w:tc>
      </w:tr>
      <w:tr w14:paraId="4B582D2E">
        <w:tblPrEx>
          <w:tblCellMar>
            <w:top w:w="0" w:type="dxa"/>
            <w:left w:w="108" w:type="dxa"/>
            <w:bottom w:w="0" w:type="dxa"/>
            <w:right w:w="108" w:type="dxa"/>
          </w:tblCellMar>
        </w:tblPrEx>
        <w:trPr>
          <w:trHeight w:val="268" w:hRule="exact"/>
        </w:trPr>
        <w:tc>
          <w:tcPr>
            <w:tcW w:w="590" w:type="dxa"/>
            <w:vMerge w:val="continue"/>
            <w:tcBorders>
              <w:left w:val="single" w:color="auto" w:sz="4" w:space="0"/>
              <w:right w:val="single" w:color="auto" w:sz="4" w:space="0"/>
            </w:tcBorders>
            <w:vAlign w:val="center"/>
          </w:tcPr>
          <w:p w14:paraId="3600A3B7">
            <w:pPr>
              <w:widowControl/>
              <w:spacing w:line="240" w:lineRule="exact"/>
              <w:jc w:val="center"/>
              <w:rPr>
                <w:rFonts w:ascii="宋体" w:hAnsi="宋体" w:cs="宋体"/>
                <w:kern w:val="0"/>
                <w:sz w:val="18"/>
                <w:szCs w:val="18"/>
              </w:rPr>
            </w:pPr>
          </w:p>
        </w:tc>
        <w:tc>
          <w:tcPr>
            <w:tcW w:w="655" w:type="dxa"/>
            <w:vMerge w:val="continue"/>
            <w:tcBorders>
              <w:top w:val="nil"/>
              <w:left w:val="single" w:color="auto" w:sz="4" w:space="0"/>
              <w:bottom w:val="single" w:color="auto" w:sz="4" w:space="0"/>
              <w:right w:val="single" w:color="auto" w:sz="4" w:space="0"/>
            </w:tcBorders>
            <w:vAlign w:val="center"/>
          </w:tcPr>
          <w:p w14:paraId="37230BB5">
            <w:pPr>
              <w:widowControl/>
              <w:spacing w:line="240" w:lineRule="exact"/>
              <w:jc w:val="center"/>
              <w:rPr>
                <w:rFonts w:ascii="宋体" w:hAnsi="宋体" w:cs="宋体"/>
                <w:kern w:val="0"/>
                <w:sz w:val="18"/>
                <w:szCs w:val="18"/>
              </w:rPr>
            </w:pPr>
          </w:p>
        </w:tc>
        <w:tc>
          <w:tcPr>
            <w:tcW w:w="1240" w:type="dxa"/>
            <w:tcBorders>
              <w:top w:val="nil"/>
              <w:left w:val="single" w:color="auto" w:sz="4" w:space="0"/>
              <w:bottom w:val="single" w:color="auto" w:sz="4" w:space="0"/>
              <w:right w:val="single" w:color="auto" w:sz="4" w:space="0"/>
            </w:tcBorders>
            <w:vAlign w:val="center"/>
          </w:tcPr>
          <w:p w14:paraId="5B83F8D8">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585A21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71" w:type="dxa"/>
            <w:gridSpan w:val="3"/>
            <w:tcBorders>
              <w:top w:val="single" w:color="auto" w:sz="4" w:space="0"/>
              <w:left w:val="nil"/>
              <w:bottom w:val="single" w:color="auto" w:sz="4" w:space="0"/>
              <w:right w:val="single" w:color="auto" w:sz="4" w:space="0"/>
            </w:tcBorders>
            <w:vAlign w:val="center"/>
          </w:tcPr>
          <w:p w14:paraId="78E8BC8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本年度在本市范围内推广新品种、新技术，主导品种和主推技术入户率和到位率超过95%以上。</w:t>
            </w:r>
          </w:p>
        </w:tc>
        <w:tc>
          <w:tcPr>
            <w:tcW w:w="855" w:type="dxa"/>
            <w:tcBorders>
              <w:top w:val="nil"/>
              <w:left w:val="nil"/>
              <w:bottom w:val="single" w:color="auto" w:sz="4" w:space="0"/>
              <w:right w:val="single" w:color="auto" w:sz="4" w:space="0"/>
            </w:tcBorders>
            <w:vAlign w:val="center"/>
          </w:tcPr>
          <w:p w14:paraId="5D9DD4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6个主导品种6项主推技术</w:t>
            </w:r>
          </w:p>
        </w:tc>
        <w:tc>
          <w:tcPr>
            <w:tcW w:w="1184" w:type="dxa"/>
            <w:gridSpan w:val="2"/>
            <w:tcBorders>
              <w:top w:val="nil"/>
              <w:left w:val="nil"/>
              <w:bottom w:val="single" w:color="auto" w:sz="4" w:space="0"/>
              <w:right w:val="single" w:color="auto" w:sz="4" w:space="0"/>
            </w:tcBorders>
            <w:vAlign w:val="center"/>
          </w:tcPr>
          <w:p w14:paraId="241F335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推广了6个主导品种6项主推技术入户率和到位率达到了98%</w:t>
            </w:r>
          </w:p>
        </w:tc>
        <w:tc>
          <w:tcPr>
            <w:tcW w:w="592" w:type="dxa"/>
            <w:tcBorders>
              <w:top w:val="nil"/>
              <w:left w:val="nil"/>
              <w:bottom w:val="single" w:color="auto" w:sz="4" w:space="0"/>
              <w:right w:val="single" w:color="auto" w:sz="4" w:space="0"/>
            </w:tcBorders>
            <w:vAlign w:val="center"/>
          </w:tcPr>
          <w:p w14:paraId="0BE9FD4B">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559" w:type="dxa"/>
            <w:tcBorders>
              <w:top w:val="nil"/>
              <w:left w:val="nil"/>
              <w:bottom w:val="single" w:color="auto" w:sz="4" w:space="0"/>
              <w:right w:val="single" w:color="auto" w:sz="4" w:space="0"/>
            </w:tcBorders>
            <w:vAlign w:val="center"/>
          </w:tcPr>
          <w:p w14:paraId="4D8BC48D">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094" w:type="dxa"/>
            <w:gridSpan w:val="2"/>
            <w:tcBorders>
              <w:top w:val="single" w:color="auto" w:sz="4" w:space="0"/>
              <w:left w:val="nil"/>
              <w:bottom w:val="single" w:color="auto" w:sz="4" w:space="0"/>
              <w:right w:val="single" w:color="auto" w:sz="4" w:space="0"/>
            </w:tcBorders>
            <w:vAlign w:val="center"/>
          </w:tcPr>
          <w:p w14:paraId="1F9431F9">
            <w:pPr>
              <w:widowControl/>
              <w:spacing w:line="240" w:lineRule="exact"/>
              <w:jc w:val="center"/>
              <w:rPr>
                <w:rFonts w:ascii="宋体" w:hAnsi="宋体" w:cs="宋体"/>
                <w:kern w:val="0"/>
                <w:sz w:val="18"/>
                <w:szCs w:val="18"/>
              </w:rPr>
            </w:pPr>
          </w:p>
        </w:tc>
      </w:tr>
      <w:tr w14:paraId="5F9A481A">
        <w:tblPrEx>
          <w:tblCellMar>
            <w:top w:w="0" w:type="dxa"/>
            <w:left w:w="108" w:type="dxa"/>
            <w:bottom w:w="0" w:type="dxa"/>
            <w:right w:w="108" w:type="dxa"/>
          </w:tblCellMar>
        </w:tblPrEx>
        <w:trPr>
          <w:trHeight w:val="268" w:hRule="exact"/>
        </w:trPr>
        <w:tc>
          <w:tcPr>
            <w:tcW w:w="590" w:type="dxa"/>
            <w:vMerge w:val="continue"/>
            <w:tcBorders>
              <w:left w:val="single" w:color="auto" w:sz="4" w:space="0"/>
              <w:right w:val="single" w:color="auto" w:sz="4" w:space="0"/>
            </w:tcBorders>
            <w:vAlign w:val="center"/>
          </w:tcPr>
          <w:p w14:paraId="6A16B179">
            <w:pPr>
              <w:widowControl/>
              <w:spacing w:line="240" w:lineRule="exact"/>
              <w:jc w:val="center"/>
              <w:rPr>
                <w:rFonts w:ascii="宋体" w:hAnsi="宋体" w:cs="宋体"/>
                <w:kern w:val="0"/>
                <w:sz w:val="18"/>
                <w:szCs w:val="18"/>
              </w:rPr>
            </w:pPr>
          </w:p>
        </w:tc>
        <w:tc>
          <w:tcPr>
            <w:tcW w:w="655" w:type="dxa"/>
            <w:vMerge w:val="continue"/>
            <w:tcBorders>
              <w:top w:val="nil"/>
              <w:left w:val="single" w:color="auto" w:sz="4" w:space="0"/>
              <w:bottom w:val="single" w:color="auto" w:sz="4" w:space="0"/>
              <w:right w:val="single" w:color="auto" w:sz="4" w:space="0"/>
            </w:tcBorders>
            <w:vAlign w:val="center"/>
          </w:tcPr>
          <w:p w14:paraId="5C5C4363">
            <w:pPr>
              <w:widowControl/>
              <w:spacing w:line="240" w:lineRule="exact"/>
              <w:jc w:val="center"/>
              <w:rPr>
                <w:rFonts w:ascii="宋体" w:hAnsi="宋体" w:cs="宋体"/>
                <w:kern w:val="0"/>
                <w:sz w:val="18"/>
                <w:szCs w:val="18"/>
              </w:rPr>
            </w:pPr>
          </w:p>
        </w:tc>
        <w:tc>
          <w:tcPr>
            <w:tcW w:w="1240" w:type="dxa"/>
            <w:tcBorders>
              <w:top w:val="nil"/>
              <w:left w:val="single" w:color="auto" w:sz="4" w:space="0"/>
              <w:bottom w:val="single" w:color="auto" w:sz="4" w:space="0"/>
              <w:right w:val="single" w:color="auto" w:sz="4" w:space="0"/>
            </w:tcBorders>
            <w:vAlign w:val="center"/>
          </w:tcPr>
          <w:p w14:paraId="2CBCE2B5">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29F732D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71" w:type="dxa"/>
            <w:gridSpan w:val="3"/>
            <w:tcBorders>
              <w:top w:val="single" w:color="auto" w:sz="4" w:space="0"/>
              <w:left w:val="nil"/>
              <w:bottom w:val="single" w:color="auto" w:sz="4" w:space="0"/>
              <w:right w:val="single" w:color="auto" w:sz="4" w:space="0"/>
            </w:tcBorders>
            <w:vAlign w:val="center"/>
          </w:tcPr>
          <w:p w14:paraId="0E8E79F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5" w:type="dxa"/>
            <w:tcBorders>
              <w:top w:val="nil"/>
              <w:left w:val="nil"/>
              <w:bottom w:val="single" w:color="auto" w:sz="4" w:space="0"/>
              <w:right w:val="single" w:color="auto" w:sz="4" w:space="0"/>
            </w:tcBorders>
            <w:vAlign w:val="center"/>
          </w:tcPr>
          <w:p w14:paraId="580C5E6C">
            <w:pPr>
              <w:widowControl/>
              <w:spacing w:line="240" w:lineRule="exact"/>
              <w:jc w:val="left"/>
              <w:rPr>
                <w:rFonts w:ascii="宋体" w:hAnsi="宋体" w:cs="宋体"/>
                <w:color w:val="000000"/>
                <w:kern w:val="0"/>
                <w:sz w:val="18"/>
                <w:szCs w:val="18"/>
              </w:rPr>
            </w:pPr>
          </w:p>
        </w:tc>
        <w:tc>
          <w:tcPr>
            <w:tcW w:w="1140" w:type="dxa"/>
            <w:tcBorders>
              <w:top w:val="nil"/>
              <w:left w:val="nil"/>
              <w:bottom w:val="single" w:color="auto" w:sz="4" w:space="0"/>
              <w:right w:val="single" w:color="auto" w:sz="4" w:space="0"/>
            </w:tcBorders>
            <w:vAlign w:val="center"/>
          </w:tcPr>
          <w:p w14:paraId="62DB5D3C">
            <w:pPr>
              <w:widowControl/>
              <w:spacing w:line="240" w:lineRule="exact"/>
              <w:jc w:val="left"/>
              <w:rPr>
                <w:rFonts w:ascii="宋体" w:hAnsi="宋体" w:cs="宋体"/>
                <w:color w:val="000000"/>
                <w:kern w:val="0"/>
                <w:sz w:val="18"/>
                <w:szCs w:val="18"/>
              </w:rPr>
            </w:pPr>
          </w:p>
        </w:tc>
        <w:tc>
          <w:tcPr>
            <w:tcW w:w="636" w:type="dxa"/>
            <w:gridSpan w:val="2"/>
            <w:tcBorders>
              <w:top w:val="nil"/>
              <w:left w:val="nil"/>
              <w:bottom w:val="single" w:color="auto" w:sz="4" w:space="0"/>
              <w:right w:val="single" w:color="auto" w:sz="4" w:space="0"/>
            </w:tcBorders>
            <w:vAlign w:val="center"/>
          </w:tcPr>
          <w:p w14:paraId="6E06AEC6">
            <w:pPr>
              <w:widowControl/>
              <w:spacing w:line="240" w:lineRule="exact"/>
              <w:jc w:val="center"/>
              <w:rPr>
                <w:rFonts w:ascii="宋体" w:hAnsi="宋体" w:cs="宋体"/>
                <w:kern w:val="0"/>
                <w:sz w:val="18"/>
                <w:szCs w:val="18"/>
              </w:rPr>
            </w:pPr>
          </w:p>
        </w:tc>
        <w:tc>
          <w:tcPr>
            <w:tcW w:w="559" w:type="dxa"/>
            <w:tcBorders>
              <w:top w:val="nil"/>
              <w:left w:val="nil"/>
              <w:bottom w:val="single" w:color="auto" w:sz="4" w:space="0"/>
              <w:right w:val="single" w:color="auto" w:sz="4" w:space="0"/>
            </w:tcBorders>
            <w:vAlign w:val="center"/>
          </w:tcPr>
          <w:p w14:paraId="03F84E3E">
            <w:pPr>
              <w:widowControl/>
              <w:spacing w:line="240" w:lineRule="exact"/>
              <w:jc w:val="center"/>
              <w:rPr>
                <w:rFonts w:ascii="宋体" w:hAnsi="宋体" w:cs="宋体"/>
                <w:kern w:val="0"/>
                <w:sz w:val="18"/>
                <w:szCs w:val="18"/>
              </w:rPr>
            </w:pPr>
          </w:p>
        </w:tc>
        <w:tc>
          <w:tcPr>
            <w:tcW w:w="1094" w:type="dxa"/>
            <w:gridSpan w:val="2"/>
            <w:tcBorders>
              <w:top w:val="single" w:color="auto" w:sz="4" w:space="0"/>
              <w:left w:val="nil"/>
              <w:bottom w:val="single" w:color="auto" w:sz="4" w:space="0"/>
              <w:right w:val="single" w:color="auto" w:sz="4" w:space="0"/>
            </w:tcBorders>
            <w:vAlign w:val="center"/>
          </w:tcPr>
          <w:p w14:paraId="70DE7DE8">
            <w:pPr>
              <w:widowControl/>
              <w:spacing w:line="240" w:lineRule="exact"/>
              <w:jc w:val="center"/>
              <w:rPr>
                <w:rFonts w:ascii="宋体" w:hAnsi="宋体" w:cs="宋体"/>
                <w:kern w:val="0"/>
                <w:sz w:val="18"/>
                <w:szCs w:val="18"/>
              </w:rPr>
            </w:pPr>
          </w:p>
        </w:tc>
      </w:tr>
      <w:tr w14:paraId="15EC7023">
        <w:tblPrEx>
          <w:tblCellMar>
            <w:top w:w="0" w:type="dxa"/>
            <w:left w:w="108" w:type="dxa"/>
            <w:bottom w:w="0" w:type="dxa"/>
            <w:right w:w="108" w:type="dxa"/>
          </w:tblCellMar>
        </w:tblPrEx>
        <w:trPr>
          <w:trHeight w:val="1202" w:hRule="exact"/>
        </w:trPr>
        <w:tc>
          <w:tcPr>
            <w:tcW w:w="590" w:type="dxa"/>
            <w:vMerge w:val="continue"/>
            <w:tcBorders>
              <w:left w:val="single" w:color="auto" w:sz="4" w:space="0"/>
              <w:right w:val="single" w:color="auto" w:sz="4" w:space="0"/>
            </w:tcBorders>
            <w:vAlign w:val="center"/>
          </w:tcPr>
          <w:p w14:paraId="12725C34">
            <w:pPr>
              <w:widowControl/>
              <w:spacing w:line="240" w:lineRule="exact"/>
              <w:jc w:val="center"/>
              <w:rPr>
                <w:rFonts w:ascii="宋体" w:hAnsi="宋体" w:cs="宋体"/>
                <w:kern w:val="0"/>
                <w:sz w:val="18"/>
                <w:szCs w:val="18"/>
              </w:rPr>
            </w:pPr>
          </w:p>
        </w:tc>
        <w:tc>
          <w:tcPr>
            <w:tcW w:w="655" w:type="dxa"/>
            <w:vMerge w:val="continue"/>
            <w:tcBorders>
              <w:top w:val="nil"/>
              <w:left w:val="single" w:color="auto" w:sz="4" w:space="0"/>
              <w:bottom w:val="single" w:color="auto" w:sz="4" w:space="0"/>
              <w:right w:val="single" w:color="auto" w:sz="4" w:space="0"/>
            </w:tcBorders>
            <w:vAlign w:val="center"/>
          </w:tcPr>
          <w:p w14:paraId="304A20E0">
            <w:pPr>
              <w:widowControl/>
              <w:spacing w:line="240" w:lineRule="exact"/>
              <w:jc w:val="center"/>
              <w:rPr>
                <w:rFonts w:ascii="宋体" w:hAnsi="宋体" w:cs="宋体"/>
                <w:kern w:val="0"/>
                <w:sz w:val="18"/>
                <w:szCs w:val="18"/>
              </w:rPr>
            </w:pPr>
          </w:p>
        </w:tc>
        <w:tc>
          <w:tcPr>
            <w:tcW w:w="1240" w:type="dxa"/>
            <w:vMerge w:val="restart"/>
            <w:tcBorders>
              <w:top w:val="nil"/>
              <w:left w:val="single" w:color="auto" w:sz="4" w:space="0"/>
              <w:bottom w:val="single" w:color="auto" w:sz="4" w:space="0"/>
              <w:right w:val="single" w:color="auto" w:sz="4" w:space="0"/>
            </w:tcBorders>
            <w:vAlign w:val="center"/>
          </w:tcPr>
          <w:p w14:paraId="0BEC95A3">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371" w:type="dxa"/>
            <w:gridSpan w:val="3"/>
            <w:tcBorders>
              <w:top w:val="single" w:color="auto" w:sz="4" w:space="0"/>
              <w:left w:val="nil"/>
              <w:bottom w:val="single" w:color="auto" w:sz="4" w:space="0"/>
              <w:right w:val="single" w:color="auto" w:sz="4" w:space="0"/>
            </w:tcBorders>
            <w:vAlign w:val="center"/>
          </w:tcPr>
          <w:p w14:paraId="7058A2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建立了本项目实施档案，对科技示范主体和其他农业新型经营主体进行技术指导.</w:t>
            </w:r>
          </w:p>
        </w:tc>
        <w:tc>
          <w:tcPr>
            <w:tcW w:w="855" w:type="dxa"/>
            <w:tcBorders>
              <w:top w:val="nil"/>
              <w:left w:val="nil"/>
              <w:bottom w:val="single" w:color="auto" w:sz="4" w:space="0"/>
              <w:right w:val="single" w:color="auto" w:sz="4" w:space="0"/>
            </w:tcBorders>
            <w:vAlign w:val="center"/>
          </w:tcPr>
          <w:p w14:paraId="3BF91A7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建立档案资料</w:t>
            </w:r>
          </w:p>
        </w:tc>
        <w:tc>
          <w:tcPr>
            <w:tcW w:w="1140" w:type="dxa"/>
            <w:tcBorders>
              <w:top w:val="nil"/>
              <w:left w:val="nil"/>
              <w:bottom w:val="single" w:color="auto" w:sz="4" w:space="0"/>
              <w:right w:val="single" w:color="auto" w:sz="4" w:space="0"/>
            </w:tcBorders>
            <w:vAlign w:val="center"/>
          </w:tcPr>
          <w:p w14:paraId="62AB6A0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形成了项目档案。</w:t>
            </w:r>
          </w:p>
        </w:tc>
        <w:tc>
          <w:tcPr>
            <w:tcW w:w="636" w:type="dxa"/>
            <w:gridSpan w:val="2"/>
            <w:tcBorders>
              <w:top w:val="nil"/>
              <w:left w:val="nil"/>
              <w:bottom w:val="single" w:color="auto" w:sz="4" w:space="0"/>
              <w:right w:val="single" w:color="auto" w:sz="4" w:space="0"/>
            </w:tcBorders>
            <w:vAlign w:val="center"/>
          </w:tcPr>
          <w:p w14:paraId="40B38C77">
            <w:pPr>
              <w:widowControl/>
              <w:jc w:val="left"/>
              <w:textAlignment w:val="center"/>
              <w:rPr>
                <w:rFonts w:ascii="宋体" w:hAnsi="宋体" w:cs="宋体"/>
                <w:kern w:val="0"/>
                <w:sz w:val="18"/>
                <w:szCs w:val="18"/>
              </w:rPr>
            </w:pPr>
            <w:r>
              <w:rPr>
                <w:rFonts w:hint="eastAsia" w:ascii="宋体" w:hAnsi="宋体" w:cs="宋体"/>
                <w:kern w:val="0"/>
                <w:sz w:val="18"/>
                <w:szCs w:val="18"/>
              </w:rPr>
              <w:t>10</w:t>
            </w:r>
          </w:p>
        </w:tc>
        <w:tc>
          <w:tcPr>
            <w:tcW w:w="559" w:type="dxa"/>
            <w:tcBorders>
              <w:top w:val="nil"/>
              <w:left w:val="nil"/>
              <w:bottom w:val="single" w:color="auto" w:sz="4" w:space="0"/>
              <w:right w:val="single" w:color="auto" w:sz="4" w:space="0"/>
            </w:tcBorders>
            <w:vAlign w:val="center"/>
          </w:tcPr>
          <w:p w14:paraId="4C69DB9D">
            <w:pPr>
              <w:widowControl/>
              <w:jc w:val="left"/>
              <w:textAlignment w:val="center"/>
              <w:rPr>
                <w:rFonts w:ascii="宋体" w:hAnsi="宋体" w:cs="宋体"/>
                <w:kern w:val="0"/>
                <w:sz w:val="18"/>
                <w:szCs w:val="18"/>
              </w:rPr>
            </w:pPr>
            <w:r>
              <w:rPr>
                <w:rFonts w:hint="eastAsia" w:ascii="宋体" w:hAnsi="宋体" w:cs="宋体"/>
                <w:kern w:val="0"/>
                <w:sz w:val="18"/>
                <w:szCs w:val="18"/>
              </w:rPr>
              <w:t>10</w:t>
            </w:r>
          </w:p>
        </w:tc>
        <w:tc>
          <w:tcPr>
            <w:tcW w:w="1094" w:type="dxa"/>
            <w:gridSpan w:val="2"/>
            <w:tcBorders>
              <w:top w:val="single" w:color="auto" w:sz="4" w:space="0"/>
              <w:left w:val="nil"/>
              <w:bottom w:val="single" w:color="auto" w:sz="4" w:space="0"/>
              <w:right w:val="single" w:color="auto" w:sz="4" w:space="0"/>
            </w:tcBorders>
            <w:vAlign w:val="center"/>
          </w:tcPr>
          <w:p w14:paraId="0BBA0B12">
            <w:pPr>
              <w:widowControl/>
              <w:jc w:val="left"/>
              <w:textAlignment w:val="center"/>
              <w:rPr>
                <w:rFonts w:ascii="宋体" w:hAnsi="宋体" w:cs="宋体"/>
                <w:kern w:val="0"/>
                <w:sz w:val="18"/>
                <w:szCs w:val="18"/>
              </w:rPr>
            </w:pPr>
          </w:p>
        </w:tc>
      </w:tr>
      <w:tr w14:paraId="10C506C4">
        <w:tblPrEx>
          <w:tblCellMar>
            <w:top w:w="0" w:type="dxa"/>
            <w:left w:w="108" w:type="dxa"/>
            <w:bottom w:w="0" w:type="dxa"/>
            <w:right w:w="108" w:type="dxa"/>
          </w:tblCellMar>
        </w:tblPrEx>
        <w:trPr>
          <w:trHeight w:val="268" w:hRule="exact"/>
        </w:trPr>
        <w:tc>
          <w:tcPr>
            <w:tcW w:w="590" w:type="dxa"/>
            <w:vMerge w:val="continue"/>
            <w:tcBorders>
              <w:left w:val="single" w:color="auto" w:sz="4" w:space="0"/>
              <w:right w:val="single" w:color="auto" w:sz="4" w:space="0"/>
            </w:tcBorders>
            <w:vAlign w:val="center"/>
          </w:tcPr>
          <w:p w14:paraId="050EA7F6">
            <w:pPr>
              <w:widowControl/>
              <w:spacing w:line="240" w:lineRule="exact"/>
              <w:jc w:val="center"/>
              <w:rPr>
                <w:rFonts w:ascii="宋体" w:hAnsi="宋体" w:cs="宋体"/>
                <w:kern w:val="0"/>
                <w:sz w:val="18"/>
                <w:szCs w:val="18"/>
              </w:rPr>
            </w:pPr>
          </w:p>
        </w:tc>
        <w:tc>
          <w:tcPr>
            <w:tcW w:w="655" w:type="dxa"/>
            <w:vMerge w:val="continue"/>
            <w:tcBorders>
              <w:top w:val="nil"/>
              <w:left w:val="single" w:color="auto" w:sz="4" w:space="0"/>
              <w:bottom w:val="single" w:color="auto" w:sz="4" w:space="0"/>
              <w:right w:val="single" w:color="auto" w:sz="4" w:space="0"/>
            </w:tcBorders>
            <w:vAlign w:val="center"/>
          </w:tcPr>
          <w:p w14:paraId="78BA5C55">
            <w:pPr>
              <w:widowControl/>
              <w:spacing w:line="240" w:lineRule="exact"/>
              <w:jc w:val="center"/>
              <w:rPr>
                <w:rFonts w:ascii="宋体" w:hAnsi="宋体" w:cs="宋体"/>
                <w:kern w:val="0"/>
                <w:sz w:val="18"/>
                <w:szCs w:val="18"/>
              </w:rPr>
            </w:pPr>
          </w:p>
        </w:tc>
        <w:tc>
          <w:tcPr>
            <w:tcW w:w="1240" w:type="dxa"/>
            <w:vMerge w:val="continue"/>
            <w:tcBorders>
              <w:top w:val="nil"/>
              <w:left w:val="single" w:color="auto" w:sz="4" w:space="0"/>
              <w:bottom w:val="single" w:color="auto" w:sz="4" w:space="0"/>
              <w:right w:val="single" w:color="auto" w:sz="4" w:space="0"/>
            </w:tcBorders>
            <w:vAlign w:val="center"/>
          </w:tcPr>
          <w:p w14:paraId="700AE8BA">
            <w:pPr>
              <w:widowControl/>
              <w:spacing w:line="240" w:lineRule="exact"/>
              <w:jc w:val="center"/>
              <w:rPr>
                <w:rFonts w:ascii="宋体" w:hAnsi="宋体" w:cs="宋体"/>
                <w:kern w:val="0"/>
                <w:sz w:val="18"/>
                <w:szCs w:val="18"/>
              </w:rPr>
            </w:pPr>
          </w:p>
        </w:tc>
        <w:tc>
          <w:tcPr>
            <w:tcW w:w="2371" w:type="dxa"/>
            <w:gridSpan w:val="3"/>
            <w:tcBorders>
              <w:top w:val="single" w:color="auto" w:sz="4" w:space="0"/>
              <w:left w:val="nil"/>
              <w:bottom w:val="single" w:color="auto" w:sz="4" w:space="0"/>
              <w:right w:val="single" w:color="auto" w:sz="4" w:space="0"/>
            </w:tcBorders>
            <w:vAlign w:val="center"/>
          </w:tcPr>
          <w:p w14:paraId="5ABCDC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农技人员在编人员数量不低于90%</w:t>
            </w:r>
          </w:p>
        </w:tc>
        <w:tc>
          <w:tcPr>
            <w:tcW w:w="855" w:type="dxa"/>
            <w:tcBorders>
              <w:top w:val="nil"/>
              <w:left w:val="nil"/>
              <w:bottom w:val="single" w:color="auto" w:sz="4" w:space="0"/>
              <w:right w:val="single" w:color="auto" w:sz="4" w:space="0"/>
            </w:tcBorders>
            <w:vAlign w:val="center"/>
          </w:tcPr>
          <w:p w14:paraId="087073C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90%</w:t>
            </w:r>
          </w:p>
        </w:tc>
        <w:tc>
          <w:tcPr>
            <w:tcW w:w="1140" w:type="dxa"/>
            <w:tcBorders>
              <w:top w:val="nil"/>
              <w:left w:val="nil"/>
              <w:bottom w:val="single" w:color="auto" w:sz="4" w:space="0"/>
              <w:right w:val="single" w:color="auto" w:sz="4" w:space="0"/>
            </w:tcBorders>
            <w:vAlign w:val="center"/>
          </w:tcPr>
          <w:p w14:paraId="3B0CE65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90%</w:t>
            </w:r>
          </w:p>
        </w:tc>
        <w:tc>
          <w:tcPr>
            <w:tcW w:w="636" w:type="dxa"/>
            <w:gridSpan w:val="2"/>
            <w:tcBorders>
              <w:top w:val="nil"/>
              <w:left w:val="nil"/>
              <w:bottom w:val="single" w:color="auto" w:sz="4" w:space="0"/>
              <w:right w:val="single" w:color="auto" w:sz="4" w:space="0"/>
            </w:tcBorders>
            <w:vAlign w:val="center"/>
          </w:tcPr>
          <w:p w14:paraId="0D7433B7">
            <w:pPr>
              <w:widowControl/>
              <w:jc w:val="left"/>
              <w:textAlignment w:val="center"/>
              <w:rPr>
                <w:rFonts w:ascii="宋体" w:hAnsi="宋体" w:cs="宋体"/>
                <w:kern w:val="0"/>
                <w:sz w:val="18"/>
                <w:szCs w:val="18"/>
              </w:rPr>
            </w:pPr>
            <w:r>
              <w:rPr>
                <w:rFonts w:hint="eastAsia" w:ascii="宋体" w:hAnsi="宋体" w:cs="宋体"/>
                <w:kern w:val="0"/>
                <w:sz w:val="18"/>
                <w:szCs w:val="18"/>
              </w:rPr>
              <w:t>10</w:t>
            </w:r>
          </w:p>
        </w:tc>
        <w:tc>
          <w:tcPr>
            <w:tcW w:w="559" w:type="dxa"/>
            <w:tcBorders>
              <w:top w:val="nil"/>
              <w:left w:val="nil"/>
              <w:bottom w:val="single" w:color="auto" w:sz="4" w:space="0"/>
              <w:right w:val="single" w:color="auto" w:sz="4" w:space="0"/>
            </w:tcBorders>
            <w:vAlign w:val="center"/>
          </w:tcPr>
          <w:p w14:paraId="592011F5">
            <w:pPr>
              <w:widowControl/>
              <w:jc w:val="center"/>
              <w:textAlignment w:val="center"/>
              <w:rPr>
                <w:rFonts w:ascii="宋体" w:hAnsi="宋体" w:cs="宋体"/>
                <w:kern w:val="0"/>
                <w:sz w:val="18"/>
                <w:szCs w:val="18"/>
              </w:rPr>
            </w:pPr>
            <w:r>
              <w:rPr>
                <w:rFonts w:hint="eastAsia" w:ascii="宋体" w:hAnsi="宋体" w:cs="宋体"/>
                <w:kern w:val="0"/>
                <w:sz w:val="18"/>
                <w:szCs w:val="18"/>
              </w:rPr>
              <w:t>10</w:t>
            </w:r>
          </w:p>
        </w:tc>
        <w:tc>
          <w:tcPr>
            <w:tcW w:w="1094" w:type="dxa"/>
            <w:gridSpan w:val="2"/>
            <w:tcBorders>
              <w:top w:val="single" w:color="auto" w:sz="4" w:space="0"/>
              <w:left w:val="nil"/>
              <w:bottom w:val="single" w:color="auto" w:sz="4" w:space="0"/>
              <w:right w:val="single" w:color="auto" w:sz="4" w:space="0"/>
            </w:tcBorders>
            <w:vAlign w:val="center"/>
          </w:tcPr>
          <w:p w14:paraId="6A295285">
            <w:pPr>
              <w:widowControl/>
              <w:jc w:val="center"/>
              <w:textAlignment w:val="center"/>
              <w:rPr>
                <w:rFonts w:ascii="宋体" w:hAnsi="宋体" w:cs="宋体"/>
                <w:kern w:val="0"/>
                <w:sz w:val="18"/>
                <w:szCs w:val="18"/>
              </w:rPr>
            </w:pPr>
          </w:p>
        </w:tc>
      </w:tr>
      <w:tr w14:paraId="132493A5">
        <w:tblPrEx>
          <w:tblCellMar>
            <w:top w:w="0" w:type="dxa"/>
            <w:left w:w="108" w:type="dxa"/>
            <w:bottom w:w="0" w:type="dxa"/>
            <w:right w:w="108" w:type="dxa"/>
          </w:tblCellMar>
        </w:tblPrEx>
        <w:trPr>
          <w:trHeight w:val="780" w:hRule="exact"/>
        </w:trPr>
        <w:tc>
          <w:tcPr>
            <w:tcW w:w="590" w:type="dxa"/>
            <w:vMerge w:val="continue"/>
            <w:tcBorders>
              <w:left w:val="single" w:color="auto" w:sz="4" w:space="0"/>
              <w:right w:val="single" w:color="auto" w:sz="4" w:space="0"/>
            </w:tcBorders>
            <w:vAlign w:val="center"/>
          </w:tcPr>
          <w:p w14:paraId="7807C33D">
            <w:pPr>
              <w:widowControl/>
              <w:spacing w:line="240" w:lineRule="exact"/>
              <w:jc w:val="center"/>
              <w:rPr>
                <w:rFonts w:ascii="宋体" w:hAnsi="宋体" w:cs="宋体"/>
                <w:kern w:val="0"/>
                <w:sz w:val="18"/>
                <w:szCs w:val="18"/>
              </w:rPr>
            </w:pPr>
          </w:p>
        </w:tc>
        <w:tc>
          <w:tcPr>
            <w:tcW w:w="655" w:type="dxa"/>
            <w:tcBorders>
              <w:top w:val="nil"/>
              <w:left w:val="single" w:color="auto" w:sz="4" w:space="0"/>
              <w:right w:val="single" w:color="auto" w:sz="4" w:space="0"/>
            </w:tcBorders>
            <w:vAlign w:val="center"/>
          </w:tcPr>
          <w:p w14:paraId="5A7B26FF">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CB3C24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240" w:type="dxa"/>
            <w:tcBorders>
              <w:top w:val="nil"/>
              <w:left w:val="single" w:color="auto" w:sz="4" w:space="0"/>
              <w:bottom w:val="single" w:color="auto" w:sz="4" w:space="0"/>
              <w:right w:val="single" w:color="auto" w:sz="4" w:space="0"/>
            </w:tcBorders>
            <w:vAlign w:val="center"/>
          </w:tcPr>
          <w:p w14:paraId="4F03C991">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371" w:type="dxa"/>
            <w:gridSpan w:val="3"/>
            <w:tcBorders>
              <w:top w:val="single" w:color="auto" w:sz="4" w:space="0"/>
              <w:left w:val="nil"/>
              <w:bottom w:val="single" w:color="auto" w:sz="4" w:space="0"/>
              <w:right w:val="single" w:color="auto" w:sz="4" w:space="0"/>
            </w:tcBorders>
            <w:vAlign w:val="center"/>
          </w:tcPr>
          <w:p w14:paraId="17EB960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*农技推广服务对象满意度（%）</w:t>
            </w:r>
          </w:p>
        </w:tc>
        <w:tc>
          <w:tcPr>
            <w:tcW w:w="855" w:type="dxa"/>
            <w:tcBorders>
              <w:top w:val="nil"/>
              <w:left w:val="nil"/>
              <w:bottom w:val="single" w:color="auto" w:sz="4" w:space="0"/>
              <w:right w:val="single" w:color="auto" w:sz="4" w:space="0"/>
            </w:tcBorders>
            <w:vAlign w:val="center"/>
          </w:tcPr>
          <w:p w14:paraId="2A720A5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70%</w:t>
            </w:r>
          </w:p>
        </w:tc>
        <w:tc>
          <w:tcPr>
            <w:tcW w:w="1140" w:type="dxa"/>
            <w:tcBorders>
              <w:top w:val="nil"/>
              <w:left w:val="nil"/>
              <w:bottom w:val="single" w:color="auto" w:sz="4" w:space="0"/>
              <w:right w:val="single" w:color="auto" w:sz="4" w:space="0"/>
            </w:tcBorders>
            <w:vAlign w:val="center"/>
          </w:tcPr>
          <w:p w14:paraId="4892AB0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≥80%</w:t>
            </w:r>
          </w:p>
        </w:tc>
        <w:tc>
          <w:tcPr>
            <w:tcW w:w="636" w:type="dxa"/>
            <w:gridSpan w:val="2"/>
            <w:tcBorders>
              <w:top w:val="nil"/>
              <w:left w:val="nil"/>
              <w:bottom w:val="single" w:color="auto" w:sz="4" w:space="0"/>
              <w:right w:val="single" w:color="auto" w:sz="4" w:space="0"/>
            </w:tcBorders>
            <w:vAlign w:val="center"/>
          </w:tcPr>
          <w:p w14:paraId="686620F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9" w:type="dxa"/>
            <w:tcBorders>
              <w:top w:val="nil"/>
              <w:left w:val="nil"/>
              <w:bottom w:val="single" w:color="auto" w:sz="4" w:space="0"/>
              <w:right w:val="single" w:color="auto" w:sz="4" w:space="0"/>
            </w:tcBorders>
            <w:vAlign w:val="center"/>
          </w:tcPr>
          <w:p w14:paraId="1BF65CA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094" w:type="dxa"/>
            <w:gridSpan w:val="2"/>
            <w:tcBorders>
              <w:top w:val="single" w:color="auto" w:sz="4" w:space="0"/>
              <w:left w:val="nil"/>
              <w:bottom w:val="single" w:color="auto" w:sz="4" w:space="0"/>
              <w:right w:val="single" w:color="auto" w:sz="4" w:space="0"/>
            </w:tcBorders>
            <w:vAlign w:val="center"/>
          </w:tcPr>
          <w:p w14:paraId="1EB6F254">
            <w:pPr>
              <w:widowControl/>
              <w:spacing w:line="240" w:lineRule="exact"/>
              <w:jc w:val="center"/>
              <w:rPr>
                <w:rFonts w:ascii="宋体" w:hAnsi="宋体" w:cs="宋体"/>
                <w:kern w:val="0"/>
                <w:sz w:val="18"/>
                <w:szCs w:val="18"/>
              </w:rPr>
            </w:pPr>
          </w:p>
        </w:tc>
      </w:tr>
      <w:tr w14:paraId="39E0E39D">
        <w:tblPrEx>
          <w:tblCellMar>
            <w:top w:w="0" w:type="dxa"/>
            <w:left w:w="108" w:type="dxa"/>
            <w:bottom w:w="0" w:type="dxa"/>
            <w:right w:w="108" w:type="dxa"/>
          </w:tblCellMar>
        </w:tblPrEx>
        <w:trPr>
          <w:trHeight w:val="469" w:hRule="exact"/>
        </w:trPr>
        <w:tc>
          <w:tcPr>
            <w:tcW w:w="6851" w:type="dxa"/>
            <w:gridSpan w:val="8"/>
            <w:tcBorders>
              <w:top w:val="single" w:color="auto" w:sz="4" w:space="0"/>
              <w:left w:val="single" w:color="auto" w:sz="4" w:space="0"/>
              <w:bottom w:val="single" w:color="auto" w:sz="4" w:space="0"/>
              <w:right w:val="single" w:color="auto" w:sz="4" w:space="0"/>
            </w:tcBorders>
            <w:vAlign w:val="center"/>
          </w:tcPr>
          <w:p w14:paraId="20097A3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636" w:type="dxa"/>
            <w:gridSpan w:val="2"/>
            <w:tcBorders>
              <w:top w:val="nil"/>
              <w:left w:val="nil"/>
              <w:bottom w:val="single" w:color="auto" w:sz="4" w:space="0"/>
              <w:right w:val="single" w:color="auto" w:sz="4" w:space="0"/>
            </w:tcBorders>
            <w:vAlign w:val="center"/>
          </w:tcPr>
          <w:p w14:paraId="5E1FE19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59" w:type="dxa"/>
            <w:tcBorders>
              <w:top w:val="nil"/>
              <w:left w:val="nil"/>
              <w:bottom w:val="single" w:color="auto" w:sz="4" w:space="0"/>
              <w:right w:val="single" w:color="auto" w:sz="4" w:space="0"/>
            </w:tcBorders>
            <w:vAlign w:val="center"/>
          </w:tcPr>
          <w:p w14:paraId="446FD6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094" w:type="dxa"/>
            <w:gridSpan w:val="2"/>
            <w:tcBorders>
              <w:top w:val="single" w:color="auto" w:sz="4" w:space="0"/>
              <w:left w:val="nil"/>
              <w:bottom w:val="single" w:color="auto" w:sz="4" w:space="0"/>
              <w:right w:val="single" w:color="auto" w:sz="4" w:space="0"/>
            </w:tcBorders>
            <w:vAlign w:val="center"/>
          </w:tcPr>
          <w:p w14:paraId="42A34346">
            <w:pPr>
              <w:widowControl/>
              <w:spacing w:line="240" w:lineRule="exact"/>
              <w:jc w:val="center"/>
              <w:rPr>
                <w:rFonts w:ascii="宋体" w:hAnsi="宋体" w:cs="宋体"/>
                <w:kern w:val="0"/>
                <w:sz w:val="18"/>
                <w:szCs w:val="18"/>
              </w:rPr>
            </w:pPr>
          </w:p>
        </w:tc>
      </w:tr>
      <w:tr w14:paraId="7424A382">
        <w:tblPrEx>
          <w:tblCellMar>
            <w:top w:w="0" w:type="dxa"/>
            <w:left w:w="108" w:type="dxa"/>
            <w:bottom w:w="0" w:type="dxa"/>
            <w:right w:w="108" w:type="dxa"/>
          </w:tblCellMar>
        </w:tblPrEx>
        <w:trPr>
          <w:trHeight w:val="267" w:hRule="exact"/>
        </w:trPr>
        <w:tc>
          <w:tcPr>
            <w:tcW w:w="6851" w:type="dxa"/>
            <w:gridSpan w:val="8"/>
            <w:tcBorders>
              <w:top w:val="single" w:color="auto" w:sz="4" w:space="0"/>
              <w:left w:val="single" w:color="auto" w:sz="4" w:space="0"/>
              <w:bottom w:val="single" w:color="auto" w:sz="4" w:space="0"/>
              <w:right w:val="single" w:color="auto" w:sz="4" w:space="0"/>
            </w:tcBorders>
            <w:vAlign w:val="center"/>
          </w:tcPr>
          <w:p w14:paraId="7DD86D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36" w:type="dxa"/>
            <w:gridSpan w:val="2"/>
            <w:tcBorders>
              <w:top w:val="nil"/>
              <w:left w:val="nil"/>
              <w:bottom w:val="single" w:color="auto" w:sz="4" w:space="0"/>
              <w:right w:val="single" w:color="auto" w:sz="4" w:space="0"/>
            </w:tcBorders>
            <w:vAlign w:val="center"/>
          </w:tcPr>
          <w:p w14:paraId="51C6795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59" w:type="dxa"/>
            <w:tcBorders>
              <w:top w:val="nil"/>
              <w:left w:val="nil"/>
              <w:bottom w:val="single" w:color="auto" w:sz="4" w:space="0"/>
              <w:right w:val="single" w:color="auto" w:sz="4" w:space="0"/>
            </w:tcBorders>
            <w:vAlign w:val="center"/>
          </w:tcPr>
          <w:p w14:paraId="5361A22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094" w:type="dxa"/>
            <w:gridSpan w:val="2"/>
            <w:tcBorders>
              <w:top w:val="single" w:color="auto" w:sz="4" w:space="0"/>
              <w:left w:val="nil"/>
              <w:bottom w:val="single" w:color="auto" w:sz="4" w:space="0"/>
              <w:right w:val="single" w:color="auto" w:sz="4" w:space="0"/>
            </w:tcBorders>
            <w:vAlign w:val="center"/>
          </w:tcPr>
          <w:p w14:paraId="5808E893">
            <w:pPr>
              <w:widowControl/>
              <w:spacing w:line="240" w:lineRule="exact"/>
              <w:jc w:val="center"/>
              <w:rPr>
                <w:rFonts w:ascii="宋体" w:hAnsi="宋体" w:cs="宋体"/>
                <w:kern w:val="0"/>
                <w:sz w:val="18"/>
                <w:szCs w:val="18"/>
              </w:rPr>
            </w:pPr>
          </w:p>
        </w:tc>
      </w:tr>
    </w:tbl>
    <w:p w14:paraId="30126A0C">
      <w:pPr>
        <w:rPr>
          <w:szCs w:val="21"/>
        </w:rPr>
      </w:pPr>
      <w:r>
        <w:rPr>
          <w:rFonts w:hint="eastAsia"/>
          <w:szCs w:val="21"/>
        </w:rPr>
        <w:t>注：其中预算执行率固定为10分，其中各项指标90分，总分100分。</w:t>
      </w:r>
    </w:p>
    <w:p w14:paraId="41A22259">
      <w:pPr>
        <w:widowControl/>
        <w:spacing w:line="560" w:lineRule="exact"/>
        <w:jc w:val="center"/>
        <w:rPr>
          <w:rFonts w:ascii="仿宋_GB2312" w:hAnsi="宋体" w:eastAsia="仿宋_GB2312" w:cs="宋体"/>
          <w:b/>
          <w:bCs/>
          <w:kern w:val="0"/>
          <w:sz w:val="44"/>
          <w:szCs w:val="44"/>
        </w:rPr>
      </w:pPr>
      <w:r>
        <w:rPr>
          <w:rFonts w:hint="eastAsia" w:ascii="宋体" w:hAnsi="宋体"/>
          <w:sz w:val="44"/>
          <w:szCs w:val="44"/>
        </w:rPr>
        <w:t>2020年蝗虫、草地贪夜蛾等农业有害生物监测预警项目绩效评价报告</w:t>
      </w:r>
    </w:p>
    <w:p w14:paraId="3BC65ADF">
      <w:pPr>
        <w:spacing w:line="560" w:lineRule="exact"/>
        <w:rPr>
          <w:rFonts w:ascii="仿宋_GB2312" w:eastAsia="仿宋_GB2312"/>
          <w:sz w:val="32"/>
          <w:szCs w:val="32"/>
        </w:rPr>
      </w:pPr>
    </w:p>
    <w:p w14:paraId="137C6404">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一、基本情况</w:t>
      </w:r>
    </w:p>
    <w:p w14:paraId="241CC9B8">
      <w:pPr>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（一）项目概况</w:t>
      </w:r>
    </w:p>
    <w:p w14:paraId="3B647537">
      <w:pPr>
        <w:autoSpaceDE w:val="0"/>
        <w:autoSpaceDN w:val="0"/>
        <w:adjustRightInd w:val="0"/>
        <w:spacing w:line="360" w:lineRule="auto"/>
        <w:ind w:firstLine="640" w:firstLineChars="200"/>
        <w:rPr>
          <w:rFonts w:ascii="仿宋_GB2312" w:eastAsia="仿宋_GB2312" w:cs="方正仿宋简体"/>
          <w:kern w:val="0"/>
          <w:sz w:val="32"/>
          <w:szCs w:val="32"/>
          <w:lang w:val="zh-CN"/>
        </w:rPr>
      </w:pPr>
      <w:r>
        <w:rPr>
          <w:rFonts w:hint="eastAsia" w:ascii="仿宋_GB2312" w:hAnsi="仿宋" w:eastAsia="仿宋_GB2312"/>
          <w:sz w:val="32"/>
          <w:szCs w:val="32"/>
        </w:rPr>
        <w:t>根据河北省财政厅《关于提前下达2020年省级农产品质量安全及疫病防治资金的通知》（冀财农[2019]165号）文件精神，</w:t>
      </w:r>
      <w:r>
        <w:rPr>
          <w:rFonts w:hint="eastAsia" w:ascii="仿宋_GB2312" w:hAnsi="仿宋" w:eastAsia="仿宋_GB2312" w:cs="仿宋_GB2312"/>
          <w:sz w:val="32"/>
          <w:szCs w:val="32"/>
        </w:rPr>
        <w:t>2020年河北省财政厅下拨</w:t>
      </w:r>
      <w:r>
        <w:rPr>
          <w:rFonts w:hint="eastAsia" w:ascii="仿宋_GB2312" w:hAnsi="仿宋" w:eastAsia="仿宋_GB2312"/>
          <w:sz w:val="32"/>
          <w:szCs w:val="32"/>
        </w:rPr>
        <w:t>我市蝗虫、草地贪夜蛾等农业有害生物监测预警资金5万元，</w:t>
      </w:r>
      <w:r>
        <w:rPr>
          <w:rFonts w:hint="eastAsia" w:ascii="仿宋_GB2312" w:eastAsia="仿宋_GB2312"/>
          <w:color w:val="000000"/>
          <w:kern w:val="0"/>
          <w:sz w:val="32"/>
          <w:szCs w:val="32"/>
        </w:rPr>
        <w:t>全力支持我市</w:t>
      </w:r>
      <w:r>
        <w:rPr>
          <w:rFonts w:hint="eastAsia" w:ascii="仿宋_GB2312" w:hAnsi="仿宋_GB2312" w:eastAsia="仿宋_GB2312" w:cs="仿宋_GB2312"/>
          <w:sz w:val="32"/>
          <w:szCs w:val="32"/>
        </w:rPr>
        <w:t>蝗虫、草地贪夜蛾等农业有害生物监测预警工作</w:t>
      </w:r>
      <w:r>
        <w:rPr>
          <w:rFonts w:hint="eastAsia" w:ascii="仿宋_GB2312" w:eastAsia="仿宋_GB2312"/>
          <w:color w:val="000000"/>
          <w:kern w:val="0"/>
          <w:sz w:val="32"/>
          <w:szCs w:val="32"/>
        </w:rPr>
        <w:t>。</w:t>
      </w:r>
      <w:r>
        <w:rPr>
          <w:rFonts w:hint="eastAsia" w:ascii="仿宋_GB2312" w:hAnsi="仿宋" w:eastAsia="仿宋_GB2312" w:cs="仿宋_GB2312"/>
          <w:sz w:val="32"/>
          <w:szCs w:val="32"/>
        </w:rPr>
        <w:t>主要包括：</w:t>
      </w:r>
      <w:r>
        <w:rPr>
          <w:rFonts w:hint="eastAsia" w:ascii="仿宋_GB2312" w:hAnsi="仿宋" w:eastAsia="仿宋_GB2312"/>
          <w:sz w:val="32"/>
          <w:szCs w:val="32"/>
        </w:rPr>
        <w:t>主要用于购买</w:t>
      </w:r>
      <w:r>
        <w:rPr>
          <w:rFonts w:hint="eastAsia" w:ascii="仿宋_GB2312" w:hAnsi="仿宋_GB2312" w:eastAsia="仿宋_GB2312" w:cs="仿宋_GB2312"/>
          <w:sz w:val="32"/>
          <w:szCs w:val="32"/>
        </w:rPr>
        <w:t>带药侦查所需物资1万元</w:t>
      </w:r>
      <w:r>
        <w:rPr>
          <w:rFonts w:hint="eastAsia" w:ascii="仿宋_GB2312" w:hAnsi="仿宋" w:eastAsia="仿宋_GB2312"/>
          <w:sz w:val="32"/>
          <w:szCs w:val="32"/>
        </w:rPr>
        <w:t>、印刷技术资料及植保业务资料购买2万元、</w:t>
      </w:r>
      <w:r>
        <w:rPr>
          <w:rFonts w:hint="eastAsia" w:ascii="仿宋_GB2312" w:hAnsi="仿宋_GB2312" w:eastAsia="仿宋_GB2312" w:cs="仿宋_GB2312"/>
          <w:sz w:val="32"/>
          <w:szCs w:val="32"/>
        </w:rPr>
        <w:t>雇佣临时测报员2万元</w:t>
      </w:r>
      <w:r>
        <w:rPr>
          <w:rFonts w:hint="eastAsia" w:ascii="仿宋_GB2312" w:hAnsi="仿宋" w:eastAsia="仿宋_GB2312"/>
          <w:sz w:val="32"/>
          <w:szCs w:val="32"/>
        </w:rPr>
        <w:t>。</w:t>
      </w:r>
      <w:r>
        <w:rPr>
          <w:rFonts w:hint="eastAsia" w:ascii="仿宋_GB2312" w:hAnsi="仿宋_GB2312" w:eastAsia="仿宋_GB2312" w:cs="仿宋_GB2312"/>
          <w:sz w:val="32"/>
          <w:szCs w:val="32"/>
        </w:rPr>
        <w:t>通过项目实施，做到对蝗虫、草地贪夜蛾等农业有害生物监测到位，预报准确，汇报及时，为防控科学提供科学依据。确保“飞蝗不起飞成灾”防蝗目标的实现，为我市农业生产安全起到保驾护航的作用。</w:t>
      </w:r>
      <w:r>
        <w:rPr>
          <w:rFonts w:hint="eastAsia" w:ascii="仿宋_GB2312" w:eastAsia="仿宋_GB2312" w:cs="方正仿宋简体"/>
          <w:kern w:val="0"/>
          <w:sz w:val="32"/>
          <w:szCs w:val="32"/>
          <w:lang w:val="zh-CN"/>
        </w:rPr>
        <w:t>该项目年初预算5万元，实际拨付5万元，实际支出5万元。</w:t>
      </w:r>
    </w:p>
    <w:p w14:paraId="3FE9E5B5">
      <w:pPr>
        <w:spacing w:line="560" w:lineRule="exact"/>
        <w:ind w:firstLine="480" w:firstLineChars="150"/>
        <w:rPr>
          <w:rFonts w:ascii="仿宋_GB2312" w:eastAsia="仿宋_GB2312"/>
          <w:sz w:val="32"/>
          <w:szCs w:val="32"/>
        </w:rPr>
      </w:pPr>
      <w:r>
        <w:rPr>
          <w:rFonts w:hint="eastAsia" w:ascii="仿宋_GB2312" w:eastAsia="仿宋_GB2312"/>
          <w:sz w:val="32"/>
          <w:szCs w:val="32"/>
        </w:rPr>
        <w:t>（二）项目绩效目标</w:t>
      </w:r>
    </w:p>
    <w:p w14:paraId="79C2B77E">
      <w:pPr>
        <w:spacing w:line="578" w:lineRule="exact"/>
        <w:ind w:firstLine="640" w:firstLineChars="200"/>
        <w:rPr>
          <w:rFonts w:ascii="仿宋" w:hAnsi="仿宋" w:eastAsia="仿宋"/>
          <w:sz w:val="32"/>
          <w:szCs w:val="32"/>
        </w:rPr>
      </w:pPr>
      <w:r>
        <w:rPr>
          <w:rFonts w:hint="eastAsia" w:ascii="仿宋_GB2312" w:eastAsia="仿宋_GB2312"/>
          <w:sz w:val="32"/>
          <w:szCs w:val="32"/>
        </w:rPr>
        <w:t>该项目目标明确，资金全部用于</w:t>
      </w:r>
      <w:r>
        <w:rPr>
          <w:rFonts w:hint="eastAsia" w:ascii="仿宋_GB2312" w:eastAsia="仿宋_GB2312"/>
          <w:color w:val="000000"/>
          <w:kern w:val="0"/>
          <w:sz w:val="32"/>
          <w:szCs w:val="32"/>
        </w:rPr>
        <w:t>我市</w:t>
      </w:r>
      <w:r>
        <w:rPr>
          <w:rFonts w:hint="eastAsia" w:ascii="仿宋_GB2312" w:hAnsi="仿宋_GB2312" w:eastAsia="仿宋_GB2312" w:cs="仿宋_GB2312"/>
          <w:sz w:val="32"/>
          <w:szCs w:val="32"/>
        </w:rPr>
        <w:t>蝗虫、草地贪夜蛾等农业有害生物监测预警工作</w:t>
      </w:r>
      <w:r>
        <w:rPr>
          <w:rFonts w:hint="eastAsia" w:ascii="仿宋_GB2312" w:eastAsia="仿宋_GB2312"/>
          <w:sz w:val="32"/>
          <w:szCs w:val="32"/>
        </w:rPr>
        <w:t>，按财政部门规定的时间、格式、内容编报，对资金需求按规定标准测算。</w:t>
      </w:r>
    </w:p>
    <w:p w14:paraId="5CD89115">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二、绩效评价工作开展情况</w:t>
      </w:r>
    </w:p>
    <w:p w14:paraId="39114EE7">
      <w:pPr>
        <w:spacing w:line="56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14:paraId="6FA0ACBC">
      <w:pPr>
        <w:spacing w:line="560" w:lineRule="exact"/>
        <w:ind w:firstLine="640" w:firstLineChars="200"/>
        <w:rPr>
          <w:rFonts w:ascii="仿宋_GB2312" w:eastAsia="仿宋_GB2312"/>
          <w:sz w:val="32"/>
          <w:szCs w:val="32"/>
        </w:rPr>
      </w:pPr>
      <w:r>
        <w:rPr>
          <w:rFonts w:hint="eastAsia" w:ascii="仿宋_GB2312" w:eastAsia="仿宋_GB2312"/>
          <w:sz w:val="32"/>
          <w:szCs w:val="32"/>
        </w:rPr>
        <w:t>为加强项目支出绩效管理，提高财政资金使用效益和公共服务质量，对</w:t>
      </w:r>
      <w:r>
        <w:rPr>
          <w:rFonts w:hint="eastAsia" w:ascii="仿宋_GB2312" w:hAnsi="仿宋_GB2312" w:eastAsia="仿宋_GB2312" w:cs="仿宋_GB2312"/>
          <w:sz w:val="32"/>
          <w:szCs w:val="32"/>
        </w:rPr>
        <w:t>蝗虫等农业有害生物监测预警</w:t>
      </w:r>
      <w:r>
        <w:rPr>
          <w:rFonts w:hint="eastAsia" w:ascii="仿宋_GB2312" w:eastAsia="仿宋_GB2312"/>
          <w:sz w:val="32"/>
          <w:szCs w:val="32"/>
        </w:rPr>
        <w:t>项目年初绩效目标指标的实现情况进行绩效自评。</w:t>
      </w:r>
    </w:p>
    <w:p w14:paraId="07F8BC1E">
      <w:pPr>
        <w:spacing w:line="56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w:t>
      </w:r>
    </w:p>
    <w:p w14:paraId="4261B03C">
      <w:pPr>
        <w:spacing w:line="560" w:lineRule="exact"/>
        <w:ind w:firstLine="640" w:firstLineChars="200"/>
        <w:rPr>
          <w:rFonts w:ascii="仿宋_GB2312" w:eastAsia="仿宋_GB2312"/>
          <w:sz w:val="32"/>
          <w:szCs w:val="32"/>
        </w:rPr>
      </w:pPr>
      <w:r>
        <w:rPr>
          <w:rFonts w:hint="eastAsia" w:ascii="仿宋_GB2312" w:eastAsia="仿宋_GB2312"/>
          <w:sz w:val="32"/>
          <w:szCs w:val="32"/>
        </w:rPr>
        <w:t>1、绩效评价工作遵循全面覆盖、程序简便、客观公正、公开透明的原则。</w:t>
      </w:r>
    </w:p>
    <w:p w14:paraId="1EF7E826">
      <w:pPr>
        <w:widowControl/>
        <w:spacing w:line="560" w:lineRule="exact"/>
        <w:ind w:firstLine="640" w:firstLineChars="200"/>
        <w:rPr>
          <w:rFonts w:ascii="方正仿宋简体" w:eastAsia="方正仿宋简体"/>
          <w:kern w:val="0"/>
          <w:sz w:val="32"/>
          <w:szCs w:val="32"/>
        </w:rPr>
        <w:sectPr>
          <w:headerReference r:id="rId6" w:type="default"/>
          <w:footerReference r:id="rId7" w:type="default"/>
          <w:pgSz w:w="11906" w:h="16838"/>
          <w:pgMar w:top="2098" w:right="1474" w:bottom="1985" w:left="1588" w:header="851" w:footer="992" w:gutter="0"/>
          <w:pgNumType w:start="39"/>
          <w:cols w:space="720" w:num="1"/>
          <w:docGrid w:type="lines" w:linePitch="312" w:charSpace="0"/>
        </w:sectPr>
      </w:pPr>
      <w:r>
        <w:rPr>
          <w:rFonts w:hint="eastAsia" w:ascii="仿宋_GB2312" w:eastAsia="仿宋_GB2312"/>
          <w:sz w:val="32"/>
          <w:szCs w:val="32"/>
        </w:rPr>
        <w:t>2、评价指标体系，</w:t>
      </w:r>
      <w:r>
        <w:rPr>
          <w:rFonts w:hint="eastAsia" w:ascii="仿宋_GB2312" w:eastAsia="仿宋_GB2312"/>
          <w:kern w:val="0"/>
          <w:sz w:val="32"/>
          <w:szCs w:val="32"/>
        </w:rPr>
        <w:t>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4"/>
        <w:gridCol w:w="787"/>
        <w:gridCol w:w="1182"/>
        <w:gridCol w:w="2343"/>
        <w:gridCol w:w="2762"/>
        <w:gridCol w:w="694"/>
        <w:gridCol w:w="658"/>
      </w:tblGrid>
      <w:tr w14:paraId="24FDB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50" w:type="pct"/>
            <w:vAlign w:val="center"/>
          </w:tcPr>
          <w:p w14:paraId="5659A7D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一级指标</w:t>
            </w:r>
          </w:p>
        </w:tc>
        <w:tc>
          <w:tcPr>
            <w:tcW w:w="434" w:type="pct"/>
            <w:vAlign w:val="center"/>
          </w:tcPr>
          <w:p w14:paraId="7DA4AD3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二级指标</w:t>
            </w:r>
          </w:p>
        </w:tc>
        <w:tc>
          <w:tcPr>
            <w:tcW w:w="652" w:type="pct"/>
            <w:vAlign w:val="center"/>
          </w:tcPr>
          <w:p w14:paraId="55D8FC8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三级指标</w:t>
            </w:r>
          </w:p>
        </w:tc>
        <w:tc>
          <w:tcPr>
            <w:tcW w:w="1293" w:type="pct"/>
            <w:vAlign w:val="center"/>
          </w:tcPr>
          <w:p w14:paraId="3A93C72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指标解释</w:t>
            </w:r>
          </w:p>
        </w:tc>
        <w:tc>
          <w:tcPr>
            <w:tcW w:w="1524" w:type="pct"/>
            <w:vAlign w:val="center"/>
          </w:tcPr>
          <w:p w14:paraId="704CE38F">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评价标准</w:t>
            </w:r>
          </w:p>
        </w:tc>
        <w:tc>
          <w:tcPr>
            <w:tcW w:w="383" w:type="pct"/>
            <w:vAlign w:val="center"/>
          </w:tcPr>
          <w:p w14:paraId="5AE98112">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标准分</w:t>
            </w:r>
          </w:p>
        </w:tc>
        <w:tc>
          <w:tcPr>
            <w:tcW w:w="363" w:type="pct"/>
            <w:vAlign w:val="center"/>
          </w:tcPr>
          <w:p w14:paraId="040E1DF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得分</w:t>
            </w:r>
          </w:p>
        </w:tc>
      </w:tr>
      <w:tr w14:paraId="6EFEF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50" w:type="pct"/>
            <w:vMerge w:val="restart"/>
            <w:vAlign w:val="center"/>
          </w:tcPr>
          <w:p w14:paraId="64273198">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投入</w:t>
            </w:r>
          </w:p>
        </w:tc>
        <w:tc>
          <w:tcPr>
            <w:tcW w:w="434" w:type="pct"/>
            <w:vAlign w:val="center"/>
          </w:tcPr>
          <w:p w14:paraId="05C2FD60">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项目目标</w:t>
            </w:r>
          </w:p>
        </w:tc>
        <w:tc>
          <w:tcPr>
            <w:tcW w:w="652" w:type="pct"/>
            <w:vAlign w:val="center"/>
          </w:tcPr>
          <w:p w14:paraId="7996C693">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目标内容</w:t>
            </w:r>
          </w:p>
        </w:tc>
        <w:tc>
          <w:tcPr>
            <w:tcW w:w="1293" w:type="pct"/>
            <w:vAlign w:val="center"/>
          </w:tcPr>
          <w:p w14:paraId="1287D0DF">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目标是否明确、细化、量化</w:t>
            </w:r>
          </w:p>
        </w:tc>
        <w:tc>
          <w:tcPr>
            <w:tcW w:w="1524" w:type="pct"/>
            <w:vAlign w:val="center"/>
          </w:tcPr>
          <w:p w14:paraId="1F1C0FE4">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目标明确（2分），目标细化（2分），目标量化（1分）</w:t>
            </w:r>
          </w:p>
        </w:tc>
        <w:tc>
          <w:tcPr>
            <w:tcW w:w="383" w:type="pct"/>
            <w:vAlign w:val="center"/>
          </w:tcPr>
          <w:p w14:paraId="4CC240B8">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c>
          <w:tcPr>
            <w:tcW w:w="363" w:type="pct"/>
            <w:vAlign w:val="center"/>
          </w:tcPr>
          <w:p w14:paraId="146360B0">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r>
      <w:tr w14:paraId="16E4B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50" w:type="pct"/>
            <w:vMerge w:val="continue"/>
            <w:vAlign w:val="center"/>
          </w:tcPr>
          <w:p w14:paraId="60173B0B">
            <w:pPr>
              <w:widowControl/>
              <w:spacing w:line="440" w:lineRule="exact"/>
              <w:jc w:val="left"/>
              <w:rPr>
                <w:rFonts w:ascii="仿宋_GB2312" w:hAnsi="仿宋" w:eastAsia="仿宋_GB2312"/>
                <w:kern w:val="0"/>
                <w:sz w:val="24"/>
              </w:rPr>
            </w:pPr>
          </w:p>
        </w:tc>
        <w:tc>
          <w:tcPr>
            <w:tcW w:w="434" w:type="pct"/>
            <w:vMerge w:val="restart"/>
            <w:vAlign w:val="center"/>
          </w:tcPr>
          <w:p w14:paraId="59E99753">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决策过程</w:t>
            </w:r>
          </w:p>
        </w:tc>
        <w:tc>
          <w:tcPr>
            <w:tcW w:w="652" w:type="pct"/>
            <w:vAlign w:val="center"/>
          </w:tcPr>
          <w:p w14:paraId="46D3E2D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决策依据</w:t>
            </w:r>
          </w:p>
        </w:tc>
        <w:tc>
          <w:tcPr>
            <w:tcW w:w="1293" w:type="pct"/>
            <w:vAlign w:val="center"/>
          </w:tcPr>
          <w:p w14:paraId="0FC9CC82">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项目是否符合农业农村部门年度工作计划；是否根据需要制定中长期实施规划</w:t>
            </w:r>
          </w:p>
        </w:tc>
        <w:tc>
          <w:tcPr>
            <w:tcW w:w="1524" w:type="pct"/>
            <w:vAlign w:val="center"/>
          </w:tcPr>
          <w:p w14:paraId="76D1A7E0">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项目符合农业农村部门年度工作计划（5分），根据需要制定中长期实施规划（5分）</w:t>
            </w:r>
          </w:p>
        </w:tc>
        <w:tc>
          <w:tcPr>
            <w:tcW w:w="383" w:type="pct"/>
            <w:vAlign w:val="center"/>
          </w:tcPr>
          <w:p w14:paraId="766FFEE6">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c>
          <w:tcPr>
            <w:tcW w:w="363" w:type="pct"/>
            <w:vAlign w:val="center"/>
          </w:tcPr>
          <w:p w14:paraId="1451025D">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r>
      <w:tr w14:paraId="423CE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50" w:type="pct"/>
            <w:vMerge w:val="continue"/>
            <w:vAlign w:val="center"/>
          </w:tcPr>
          <w:p w14:paraId="1E5D8F0D">
            <w:pPr>
              <w:widowControl/>
              <w:spacing w:line="440" w:lineRule="exact"/>
              <w:jc w:val="left"/>
              <w:rPr>
                <w:rFonts w:ascii="仿宋_GB2312" w:hAnsi="仿宋" w:eastAsia="仿宋_GB2312"/>
                <w:kern w:val="0"/>
                <w:sz w:val="24"/>
              </w:rPr>
            </w:pPr>
          </w:p>
        </w:tc>
        <w:tc>
          <w:tcPr>
            <w:tcW w:w="434" w:type="pct"/>
            <w:vMerge w:val="continue"/>
            <w:vAlign w:val="center"/>
          </w:tcPr>
          <w:p w14:paraId="07AC838F">
            <w:pPr>
              <w:widowControl/>
              <w:spacing w:line="440" w:lineRule="exact"/>
              <w:jc w:val="left"/>
              <w:rPr>
                <w:rFonts w:ascii="仿宋_GB2312" w:hAnsi="仿宋" w:eastAsia="仿宋_GB2312"/>
                <w:kern w:val="0"/>
                <w:sz w:val="24"/>
              </w:rPr>
            </w:pPr>
          </w:p>
        </w:tc>
        <w:tc>
          <w:tcPr>
            <w:tcW w:w="652" w:type="pct"/>
            <w:vAlign w:val="center"/>
          </w:tcPr>
          <w:p w14:paraId="39C1EA85">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决策程序</w:t>
            </w:r>
          </w:p>
        </w:tc>
        <w:tc>
          <w:tcPr>
            <w:tcW w:w="1293" w:type="pct"/>
            <w:vAlign w:val="center"/>
          </w:tcPr>
          <w:p w14:paraId="26B9C2E1">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项目是否符合申报条件；申报、批复程序是否符合相关管理办法；项目调整是否履行相应手续</w:t>
            </w:r>
          </w:p>
        </w:tc>
        <w:tc>
          <w:tcPr>
            <w:tcW w:w="1524" w:type="pct"/>
            <w:vAlign w:val="center"/>
          </w:tcPr>
          <w:p w14:paraId="0310CFC7">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项目符合申报条件（2分），申报、批复程序符合相关管理办法（2分），项目实施调整履行相应手续（1分）</w:t>
            </w:r>
          </w:p>
        </w:tc>
        <w:tc>
          <w:tcPr>
            <w:tcW w:w="383" w:type="pct"/>
            <w:vAlign w:val="center"/>
          </w:tcPr>
          <w:p w14:paraId="5A40386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c>
          <w:tcPr>
            <w:tcW w:w="363" w:type="pct"/>
            <w:vAlign w:val="center"/>
          </w:tcPr>
          <w:p w14:paraId="4B1E3FC6">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r>
      <w:tr w14:paraId="19ECF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50" w:type="pct"/>
            <w:vMerge w:val="restart"/>
            <w:vAlign w:val="center"/>
          </w:tcPr>
          <w:p w14:paraId="43C086E0">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过程</w:t>
            </w:r>
          </w:p>
        </w:tc>
        <w:tc>
          <w:tcPr>
            <w:tcW w:w="434" w:type="pct"/>
            <w:vMerge w:val="restart"/>
            <w:vAlign w:val="center"/>
          </w:tcPr>
          <w:p w14:paraId="7C9812CA">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资金管理</w:t>
            </w:r>
          </w:p>
        </w:tc>
        <w:tc>
          <w:tcPr>
            <w:tcW w:w="652" w:type="pct"/>
            <w:vAlign w:val="center"/>
          </w:tcPr>
          <w:p w14:paraId="607956EC">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资金使用</w:t>
            </w:r>
          </w:p>
        </w:tc>
        <w:tc>
          <w:tcPr>
            <w:tcW w:w="1293" w:type="pct"/>
            <w:vAlign w:val="center"/>
          </w:tcPr>
          <w:p w14:paraId="44C4B698">
            <w:pPr>
              <w:widowControl/>
              <w:spacing w:line="360" w:lineRule="exact"/>
              <w:jc w:val="left"/>
              <w:rPr>
                <w:rFonts w:ascii="仿宋_GB2312" w:hAnsi="仿宋" w:eastAsia="仿宋_GB2312"/>
                <w:kern w:val="0"/>
                <w:sz w:val="24"/>
              </w:rPr>
            </w:pPr>
            <w:r>
              <w:rPr>
                <w:rFonts w:hint="eastAsia" w:ascii="仿宋_GB2312" w:hAnsi="仿宋" w:eastAsia="仿宋_GB2312"/>
                <w:kern w:val="0"/>
                <w:sz w:val="24"/>
              </w:rPr>
              <w:t>是否存在支出依据不合规、虚列项目支出的情况；是否存在截留、挤占、挪用项目资金情况；是否存在超标准开支情况</w:t>
            </w:r>
          </w:p>
        </w:tc>
        <w:tc>
          <w:tcPr>
            <w:tcW w:w="1524" w:type="pct"/>
            <w:vAlign w:val="center"/>
          </w:tcPr>
          <w:p w14:paraId="26F35590">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虚列（套取）扣4分，支出依据不合规扣1分，截留、挤占、挪用扣2分，超标准开支扣1分</w:t>
            </w:r>
          </w:p>
        </w:tc>
        <w:tc>
          <w:tcPr>
            <w:tcW w:w="383" w:type="pct"/>
            <w:vAlign w:val="center"/>
          </w:tcPr>
          <w:p w14:paraId="67DDEBD7">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c>
          <w:tcPr>
            <w:tcW w:w="363" w:type="pct"/>
            <w:vAlign w:val="center"/>
          </w:tcPr>
          <w:p w14:paraId="0903C71C">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r>
      <w:tr w14:paraId="5CA41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50" w:type="pct"/>
            <w:vMerge w:val="continue"/>
            <w:vAlign w:val="center"/>
          </w:tcPr>
          <w:p w14:paraId="56B63DD8">
            <w:pPr>
              <w:widowControl/>
              <w:spacing w:line="440" w:lineRule="exact"/>
              <w:jc w:val="left"/>
              <w:rPr>
                <w:rFonts w:ascii="仿宋_GB2312" w:hAnsi="仿宋" w:eastAsia="仿宋_GB2312"/>
                <w:kern w:val="0"/>
                <w:sz w:val="24"/>
              </w:rPr>
            </w:pPr>
          </w:p>
        </w:tc>
        <w:tc>
          <w:tcPr>
            <w:tcW w:w="434" w:type="pct"/>
            <w:vMerge w:val="continue"/>
            <w:vAlign w:val="center"/>
          </w:tcPr>
          <w:p w14:paraId="7B737A82">
            <w:pPr>
              <w:widowControl/>
              <w:spacing w:line="440" w:lineRule="exact"/>
              <w:jc w:val="left"/>
              <w:rPr>
                <w:rFonts w:ascii="仿宋_GB2312" w:hAnsi="仿宋" w:eastAsia="仿宋_GB2312"/>
                <w:kern w:val="0"/>
                <w:sz w:val="24"/>
              </w:rPr>
            </w:pPr>
          </w:p>
        </w:tc>
        <w:tc>
          <w:tcPr>
            <w:tcW w:w="652" w:type="pct"/>
            <w:vAlign w:val="center"/>
          </w:tcPr>
          <w:p w14:paraId="7E0AF21C">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财务管理</w:t>
            </w:r>
          </w:p>
        </w:tc>
        <w:tc>
          <w:tcPr>
            <w:tcW w:w="1293" w:type="pct"/>
            <w:vAlign w:val="center"/>
          </w:tcPr>
          <w:p w14:paraId="6D577462">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资金管理、费用支出等制度是否健全，是否严格执行；会计核算是否规范</w:t>
            </w:r>
          </w:p>
        </w:tc>
        <w:tc>
          <w:tcPr>
            <w:tcW w:w="1524" w:type="pct"/>
            <w:vAlign w:val="center"/>
          </w:tcPr>
          <w:p w14:paraId="4932DB02">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财务制度健全（2分），严格执行制度（1分），会计核算规范（1分）</w:t>
            </w:r>
          </w:p>
        </w:tc>
        <w:tc>
          <w:tcPr>
            <w:tcW w:w="383" w:type="pct"/>
            <w:vAlign w:val="center"/>
          </w:tcPr>
          <w:p w14:paraId="57926A85">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c>
          <w:tcPr>
            <w:tcW w:w="363" w:type="pct"/>
            <w:vAlign w:val="center"/>
          </w:tcPr>
          <w:p w14:paraId="229B93D7">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r>
      <w:tr w14:paraId="5364B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50" w:type="pct"/>
            <w:vMerge w:val="continue"/>
            <w:vAlign w:val="center"/>
          </w:tcPr>
          <w:p w14:paraId="57E112C4">
            <w:pPr>
              <w:widowControl/>
              <w:spacing w:line="440" w:lineRule="exact"/>
              <w:jc w:val="left"/>
              <w:rPr>
                <w:rFonts w:ascii="仿宋_GB2312" w:hAnsi="仿宋" w:eastAsia="仿宋_GB2312"/>
                <w:kern w:val="0"/>
                <w:sz w:val="24"/>
              </w:rPr>
            </w:pPr>
          </w:p>
        </w:tc>
        <w:tc>
          <w:tcPr>
            <w:tcW w:w="434" w:type="pct"/>
            <w:vMerge w:val="restart"/>
            <w:vAlign w:val="center"/>
          </w:tcPr>
          <w:p w14:paraId="17EA63BC">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组织实施</w:t>
            </w:r>
          </w:p>
        </w:tc>
        <w:tc>
          <w:tcPr>
            <w:tcW w:w="652" w:type="pct"/>
            <w:vAlign w:val="center"/>
          </w:tcPr>
          <w:p w14:paraId="6FA1F85D">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组织机构</w:t>
            </w:r>
          </w:p>
        </w:tc>
        <w:tc>
          <w:tcPr>
            <w:tcW w:w="1293" w:type="pct"/>
            <w:vAlign w:val="center"/>
          </w:tcPr>
          <w:p w14:paraId="2748558B">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机构是否健全、分工是否明确</w:t>
            </w:r>
          </w:p>
        </w:tc>
        <w:tc>
          <w:tcPr>
            <w:tcW w:w="1524" w:type="pct"/>
            <w:vAlign w:val="center"/>
          </w:tcPr>
          <w:p w14:paraId="425445DF">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机构健全、分工明确（4分）</w:t>
            </w:r>
          </w:p>
        </w:tc>
        <w:tc>
          <w:tcPr>
            <w:tcW w:w="383" w:type="pct"/>
            <w:vAlign w:val="center"/>
          </w:tcPr>
          <w:p w14:paraId="00DC006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c>
          <w:tcPr>
            <w:tcW w:w="363" w:type="pct"/>
            <w:vAlign w:val="center"/>
          </w:tcPr>
          <w:p w14:paraId="6CC1EB3D">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r>
      <w:tr w14:paraId="0F4B6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50" w:type="pct"/>
            <w:vMerge w:val="continue"/>
            <w:vAlign w:val="center"/>
          </w:tcPr>
          <w:p w14:paraId="0124B5A0">
            <w:pPr>
              <w:widowControl/>
              <w:spacing w:line="440" w:lineRule="exact"/>
              <w:jc w:val="left"/>
              <w:rPr>
                <w:rFonts w:ascii="仿宋_GB2312" w:hAnsi="仿宋" w:eastAsia="仿宋_GB2312"/>
                <w:kern w:val="0"/>
                <w:sz w:val="24"/>
              </w:rPr>
            </w:pPr>
          </w:p>
        </w:tc>
        <w:tc>
          <w:tcPr>
            <w:tcW w:w="434" w:type="pct"/>
            <w:vMerge w:val="continue"/>
            <w:vAlign w:val="center"/>
          </w:tcPr>
          <w:p w14:paraId="7489FB04">
            <w:pPr>
              <w:widowControl/>
              <w:spacing w:line="440" w:lineRule="exact"/>
              <w:jc w:val="left"/>
              <w:rPr>
                <w:rFonts w:ascii="仿宋_GB2312" w:hAnsi="仿宋" w:eastAsia="仿宋_GB2312"/>
                <w:kern w:val="0"/>
                <w:sz w:val="24"/>
              </w:rPr>
            </w:pPr>
          </w:p>
        </w:tc>
        <w:tc>
          <w:tcPr>
            <w:tcW w:w="652" w:type="pct"/>
            <w:vAlign w:val="center"/>
          </w:tcPr>
          <w:p w14:paraId="2723FC76">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管理制度</w:t>
            </w:r>
          </w:p>
        </w:tc>
        <w:tc>
          <w:tcPr>
            <w:tcW w:w="1293" w:type="pct"/>
            <w:vAlign w:val="center"/>
          </w:tcPr>
          <w:p w14:paraId="7783A729">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是否建立健全项目管理制度；是否严格执行相关项目管理制度</w:t>
            </w:r>
          </w:p>
        </w:tc>
        <w:tc>
          <w:tcPr>
            <w:tcW w:w="1524" w:type="pct"/>
            <w:vAlign w:val="center"/>
          </w:tcPr>
          <w:p w14:paraId="334CE840">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建立健全项目管理制度（2分）；严格执行相关项目管理制度(1分）</w:t>
            </w:r>
          </w:p>
        </w:tc>
        <w:tc>
          <w:tcPr>
            <w:tcW w:w="383" w:type="pct"/>
            <w:vAlign w:val="center"/>
          </w:tcPr>
          <w:p w14:paraId="6D0BA1A7">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3</w:t>
            </w:r>
          </w:p>
        </w:tc>
        <w:tc>
          <w:tcPr>
            <w:tcW w:w="363" w:type="pct"/>
            <w:vAlign w:val="center"/>
          </w:tcPr>
          <w:p w14:paraId="7F7D36E2">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3</w:t>
            </w:r>
          </w:p>
        </w:tc>
      </w:tr>
      <w:tr w14:paraId="7FEA7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350" w:type="pct"/>
            <w:vMerge w:val="restart"/>
            <w:vAlign w:val="center"/>
          </w:tcPr>
          <w:p w14:paraId="436ED615">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产出</w:t>
            </w:r>
          </w:p>
        </w:tc>
        <w:tc>
          <w:tcPr>
            <w:tcW w:w="434" w:type="pct"/>
            <w:shd w:val="clear" w:color="auto" w:fill="auto"/>
            <w:vAlign w:val="center"/>
          </w:tcPr>
          <w:p w14:paraId="7F5EE60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数量指标</w:t>
            </w:r>
          </w:p>
        </w:tc>
        <w:tc>
          <w:tcPr>
            <w:tcW w:w="652" w:type="pct"/>
          </w:tcPr>
          <w:p w14:paraId="6CCF5026">
            <w:pPr>
              <w:rPr>
                <w:rFonts w:ascii="仿宋_GB2312" w:hAnsi="仿宋" w:eastAsia="仿宋_GB2312"/>
                <w:kern w:val="0"/>
                <w:sz w:val="24"/>
              </w:rPr>
            </w:pPr>
            <w:r>
              <w:rPr>
                <w:rFonts w:hint="eastAsia" w:ascii="仿宋_GB2312" w:hAnsi="仿宋" w:eastAsia="仿宋_GB2312"/>
                <w:kern w:val="0"/>
                <w:sz w:val="24"/>
              </w:rPr>
              <w:t>综合业务管理工作完成率</w:t>
            </w:r>
          </w:p>
        </w:tc>
        <w:tc>
          <w:tcPr>
            <w:tcW w:w="1293" w:type="pct"/>
          </w:tcPr>
          <w:p w14:paraId="7ECE98D4">
            <w:pPr>
              <w:rPr>
                <w:rFonts w:ascii="仿宋_GB2312" w:hAnsi="仿宋" w:eastAsia="仿宋_GB2312"/>
                <w:kern w:val="0"/>
                <w:sz w:val="24"/>
              </w:rPr>
            </w:pPr>
            <w:r>
              <w:rPr>
                <w:rFonts w:hint="eastAsia" w:ascii="仿宋_GB2312" w:hAnsi="仿宋" w:eastAsia="仿宋_GB2312"/>
                <w:kern w:val="0"/>
                <w:sz w:val="24"/>
              </w:rPr>
              <w:t>各项综合业务工作任务完成情况占各项综合业务工作任务的比例</w:t>
            </w:r>
          </w:p>
        </w:tc>
        <w:tc>
          <w:tcPr>
            <w:tcW w:w="1524" w:type="pct"/>
            <w:vAlign w:val="center"/>
          </w:tcPr>
          <w:p w14:paraId="0FD9B308">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完成100%得10分，完成90%以上得8分，完成70%以上得6分，完成70%以下得4分。</w:t>
            </w:r>
          </w:p>
        </w:tc>
        <w:tc>
          <w:tcPr>
            <w:tcW w:w="383" w:type="pct"/>
            <w:vAlign w:val="center"/>
          </w:tcPr>
          <w:p w14:paraId="6384592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c>
          <w:tcPr>
            <w:tcW w:w="363" w:type="pct"/>
            <w:vAlign w:val="center"/>
          </w:tcPr>
          <w:p w14:paraId="34D29904">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r>
      <w:tr w14:paraId="6769B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50" w:type="pct"/>
            <w:vMerge w:val="continue"/>
            <w:vAlign w:val="center"/>
          </w:tcPr>
          <w:p w14:paraId="76EADDE2">
            <w:pPr>
              <w:widowControl/>
              <w:spacing w:line="440" w:lineRule="exact"/>
              <w:jc w:val="left"/>
              <w:rPr>
                <w:rFonts w:ascii="仿宋_GB2312" w:hAnsi="仿宋" w:eastAsia="仿宋_GB2312"/>
                <w:kern w:val="0"/>
                <w:sz w:val="24"/>
              </w:rPr>
            </w:pPr>
          </w:p>
        </w:tc>
        <w:tc>
          <w:tcPr>
            <w:tcW w:w="434" w:type="pct"/>
            <w:shd w:val="clear" w:color="auto" w:fill="auto"/>
            <w:vAlign w:val="center"/>
          </w:tcPr>
          <w:p w14:paraId="047A3508">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质量指标</w:t>
            </w:r>
          </w:p>
        </w:tc>
        <w:tc>
          <w:tcPr>
            <w:tcW w:w="652" w:type="pct"/>
            <w:vAlign w:val="center"/>
          </w:tcPr>
          <w:p w14:paraId="1D51140C">
            <w:pPr>
              <w:jc w:val="center"/>
              <w:rPr>
                <w:rFonts w:ascii="仿宋_GB2312" w:hAnsi="仿宋" w:eastAsia="仿宋_GB2312"/>
                <w:kern w:val="0"/>
                <w:sz w:val="24"/>
              </w:rPr>
            </w:pPr>
            <w:r>
              <w:rPr>
                <w:rFonts w:hint="eastAsia" w:ascii="仿宋_GB2312" w:hAnsi="仿宋" w:eastAsia="仿宋_GB2312"/>
                <w:kern w:val="0"/>
                <w:sz w:val="24"/>
              </w:rPr>
              <w:t>全年工作任务达标率</w:t>
            </w:r>
          </w:p>
        </w:tc>
        <w:tc>
          <w:tcPr>
            <w:tcW w:w="1293" w:type="pct"/>
            <w:vAlign w:val="center"/>
          </w:tcPr>
          <w:p w14:paraId="694569C6">
            <w:pPr>
              <w:jc w:val="center"/>
              <w:rPr>
                <w:rFonts w:ascii="仿宋_GB2312" w:hAnsi="仿宋" w:eastAsia="仿宋_GB2312"/>
                <w:kern w:val="0"/>
                <w:sz w:val="24"/>
              </w:rPr>
            </w:pPr>
            <w:r>
              <w:rPr>
                <w:rFonts w:hint="eastAsia" w:ascii="仿宋_GB2312" w:hAnsi="仿宋" w:eastAsia="仿宋_GB2312"/>
                <w:kern w:val="0"/>
                <w:sz w:val="24"/>
              </w:rPr>
              <w:t>全年工作任务达到预期质量目标情况</w:t>
            </w:r>
          </w:p>
        </w:tc>
        <w:tc>
          <w:tcPr>
            <w:tcW w:w="1524" w:type="pct"/>
            <w:vAlign w:val="center"/>
          </w:tcPr>
          <w:p w14:paraId="00E13D7F">
            <w:pPr>
              <w:spacing w:line="440" w:lineRule="exact"/>
              <w:jc w:val="center"/>
              <w:rPr>
                <w:rFonts w:ascii="仿宋_GB2312" w:hAnsi="仿宋" w:eastAsia="仿宋_GB2312"/>
                <w:kern w:val="0"/>
                <w:sz w:val="24"/>
              </w:rPr>
            </w:pPr>
            <w:r>
              <w:rPr>
                <w:rFonts w:hint="eastAsia" w:ascii="仿宋_GB2312" w:hAnsi="仿宋" w:eastAsia="仿宋_GB2312"/>
                <w:kern w:val="0"/>
                <w:sz w:val="24"/>
              </w:rPr>
              <w:t>完成100%得10分，完成80%以上得8分，完成80%以上得6分，完成80%以下得4分。</w:t>
            </w:r>
          </w:p>
        </w:tc>
        <w:tc>
          <w:tcPr>
            <w:tcW w:w="383" w:type="pct"/>
            <w:vAlign w:val="center"/>
          </w:tcPr>
          <w:p w14:paraId="2191FF25">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c>
          <w:tcPr>
            <w:tcW w:w="363" w:type="pct"/>
            <w:vAlign w:val="center"/>
          </w:tcPr>
          <w:p w14:paraId="6A4D48AC">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r>
      <w:tr w14:paraId="46731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3BCC4F12">
            <w:pPr>
              <w:widowControl/>
              <w:spacing w:line="440" w:lineRule="exact"/>
              <w:jc w:val="left"/>
              <w:rPr>
                <w:rFonts w:ascii="仿宋_GB2312" w:hAnsi="仿宋" w:eastAsia="仿宋_GB2312"/>
                <w:kern w:val="0"/>
                <w:sz w:val="24"/>
              </w:rPr>
            </w:pPr>
          </w:p>
        </w:tc>
        <w:tc>
          <w:tcPr>
            <w:tcW w:w="434" w:type="pct"/>
            <w:shd w:val="clear" w:color="auto" w:fill="auto"/>
            <w:vAlign w:val="center"/>
          </w:tcPr>
          <w:p w14:paraId="4D3E0DF1">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时效指标</w:t>
            </w:r>
          </w:p>
        </w:tc>
        <w:tc>
          <w:tcPr>
            <w:tcW w:w="652" w:type="pct"/>
            <w:vAlign w:val="center"/>
          </w:tcPr>
          <w:p w14:paraId="3CDF4F0E">
            <w:pPr>
              <w:jc w:val="center"/>
              <w:rPr>
                <w:rFonts w:ascii="仿宋_GB2312" w:hAnsi="仿宋" w:eastAsia="仿宋_GB2312"/>
                <w:kern w:val="0"/>
                <w:sz w:val="24"/>
              </w:rPr>
            </w:pPr>
            <w:r>
              <w:rPr>
                <w:rFonts w:hint="eastAsia" w:ascii="仿宋_GB2312" w:hAnsi="仿宋" w:eastAsia="仿宋_GB2312"/>
                <w:kern w:val="0"/>
                <w:sz w:val="24"/>
              </w:rPr>
              <w:t>报销时效性</w:t>
            </w:r>
          </w:p>
        </w:tc>
        <w:tc>
          <w:tcPr>
            <w:tcW w:w="1293" w:type="pct"/>
            <w:vAlign w:val="center"/>
          </w:tcPr>
          <w:p w14:paraId="7D2BF194">
            <w:pPr>
              <w:jc w:val="center"/>
              <w:rPr>
                <w:rFonts w:ascii="仿宋_GB2312" w:hAnsi="仿宋" w:eastAsia="仿宋_GB2312"/>
                <w:kern w:val="0"/>
                <w:sz w:val="24"/>
              </w:rPr>
            </w:pPr>
            <w:r>
              <w:rPr>
                <w:rFonts w:hint="eastAsia" w:ascii="仿宋_GB2312" w:hAnsi="仿宋" w:eastAsia="仿宋_GB2312"/>
                <w:kern w:val="0"/>
                <w:sz w:val="24"/>
              </w:rPr>
              <w:t>按照程序及时报销</w:t>
            </w:r>
          </w:p>
        </w:tc>
        <w:tc>
          <w:tcPr>
            <w:tcW w:w="1524" w:type="pct"/>
            <w:vAlign w:val="center"/>
          </w:tcPr>
          <w:p w14:paraId="58FFEE0F">
            <w:pPr>
              <w:spacing w:line="440" w:lineRule="exact"/>
              <w:jc w:val="center"/>
              <w:rPr>
                <w:rFonts w:ascii="仿宋_GB2312" w:hAnsi="仿宋" w:eastAsia="仿宋_GB2312"/>
                <w:kern w:val="0"/>
                <w:sz w:val="24"/>
              </w:rPr>
            </w:pPr>
            <w:r>
              <w:rPr>
                <w:rFonts w:hint="eastAsia" w:ascii="仿宋_GB2312" w:hAnsi="仿宋" w:eastAsia="仿宋_GB2312"/>
                <w:kern w:val="0"/>
                <w:sz w:val="24"/>
              </w:rPr>
              <w:t>完成100%得10分，完成90%以上得8分，完成80%以上得6分，完成80%以下得4分。</w:t>
            </w:r>
          </w:p>
        </w:tc>
        <w:tc>
          <w:tcPr>
            <w:tcW w:w="383" w:type="pct"/>
            <w:vAlign w:val="center"/>
          </w:tcPr>
          <w:p w14:paraId="6A63BEB5">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c>
          <w:tcPr>
            <w:tcW w:w="363" w:type="pct"/>
            <w:vAlign w:val="center"/>
          </w:tcPr>
          <w:p w14:paraId="22E09785">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r>
      <w:tr w14:paraId="406F8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61B3D5EA">
            <w:pPr>
              <w:widowControl/>
              <w:spacing w:line="440" w:lineRule="exact"/>
              <w:jc w:val="left"/>
              <w:rPr>
                <w:rFonts w:ascii="仿宋_GB2312" w:hAnsi="仿宋" w:eastAsia="仿宋_GB2312"/>
                <w:kern w:val="0"/>
                <w:sz w:val="24"/>
              </w:rPr>
            </w:pPr>
          </w:p>
        </w:tc>
        <w:tc>
          <w:tcPr>
            <w:tcW w:w="434" w:type="pct"/>
            <w:shd w:val="clear" w:color="auto" w:fill="auto"/>
            <w:vAlign w:val="center"/>
          </w:tcPr>
          <w:p w14:paraId="5E30451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成本指标</w:t>
            </w:r>
          </w:p>
        </w:tc>
        <w:tc>
          <w:tcPr>
            <w:tcW w:w="652" w:type="pct"/>
            <w:vAlign w:val="center"/>
          </w:tcPr>
          <w:p w14:paraId="38D61200">
            <w:pPr>
              <w:jc w:val="center"/>
              <w:rPr>
                <w:rFonts w:ascii="仿宋_GB2312" w:hAnsi="仿宋" w:eastAsia="仿宋_GB2312"/>
                <w:kern w:val="0"/>
                <w:sz w:val="24"/>
              </w:rPr>
            </w:pPr>
            <w:r>
              <w:rPr>
                <w:rFonts w:hint="eastAsia" w:ascii="仿宋_GB2312" w:hAnsi="仿宋" w:eastAsia="仿宋_GB2312"/>
                <w:kern w:val="0"/>
                <w:sz w:val="24"/>
              </w:rPr>
              <w:t>预算资金完成率</w:t>
            </w:r>
          </w:p>
        </w:tc>
        <w:tc>
          <w:tcPr>
            <w:tcW w:w="1293" w:type="pct"/>
            <w:vAlign w:val="center"/>
          </w:tcPr>
          <w:p w14:paraId="7256A90F">
            <w:pPr>
              <w:jc w:val="center"/>
              <w:rPr>
                <w:rFonts w:ascii="仿宋_GB2312" w:hAnsi="仿宋" w:eastAsia="仿宋_GB2312"/>
                <w:kern w:val="0"/>
                <w:sz w:val="24"/>
              </w:rPr>
            </w:pPr>
            <w:r>
              <w:rPr>
                <w:rFonts w:hint="eastAsia" w:ascii="仿宋_GB2312" w:hAnsi="仿宋" w:eastAsia="仿宋_GB2312"/>
                <w:kern w:val="0"/>
                <w:sz w:val="24"/>
              </w:rPr>
              <w:t>预算资金完成率</w:t>
            </w:r>
          </w:p>
        </w:tc>
        <w:tc>
          <w:tcPr>
            <w:tcW w:w="1524" w:type="pct"/>
            <w:vAlign w:val="center"/>
          </w:tcPr>
          <w:p w14:paraId="74D4E597">
            <w:pPr>
              <w:spacing w:line="440" w:lineRule="exact"/>
              <w:jc w:val="center"/>
              <w:rPr>
                <w:rFonts w:ascii="仿宋_GB2312" w:hAnsi="仿宋" w:eastAsia="仿宋_GB2312"/>
                <w:kern w:val="0"/>
                <w:sz w:val="24"/>
              </w:rPr>
            </w:pPr>
            <w:r>
              <w:rPr>
                <w:rFonts w:hint="eastAsia" w:ascii="仿宋_GB2312" w:hAnsi="仿宋" w:eastAsia="仿宋_GB2312"/>
                <w:kern w:val="0"/>
                <w:sz w:val="24"/>
              </w:rPr>
              <w:t>完成100%得10分，完成90%以上得8分，完成80%以上得6分，完成80%以下得4分。</w:t>
            </w:r>
          </w:p>
        </w:tc>
        <w:tc>
          <w:tcPr>
            <w:tcW w:w="383" w:type="pct"/>
            <w:vAlign w:val="center"/>
          </w:tcPr>
          <w:p w14:paraId="7467597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c>
          <w:tcPr>
            <w:tcW w:w="363" w:type="pct"/>
            <w:vAlign w:val="center"/>
          </w:tcPr>
          <w:p w14:paraId="177EEE7A">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r>
      <w:tr w14:paraId="3460F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50" w:type="pct"/>
            <w:vMerge w:val="restart"/>
            <w:vAlign w:val="center"/>
          </w:tcPr>
          <w:p w14:paraId="106BEC59">
            <w:pPr>
              <w:widowControl/>
              <w:spacing w:line="440" w:lineRule="exact"/>
              <w:jc w:val="center"/>
              <w:rPr>
                <w:rFonts w:ascii="仿宋_GB2312" w:hAnsi="仿宋" w:eastAsia="仿宋_GB2312"/>
                <w:kern w:val="0"/>
                <w:sz w:val="24"/>
              </w:rPr>
            </w:pPr>
          </w:p>
          <w:p w14:paraId="5042B654">
            <w:pPr>
              <w:widowControl/>
              <w:spacing w:line="440" w:lineRule="exact"/>
              <w:jc w:val="center"/>
              <w:rPr>
                <w:rFonts w:ascii="仿宋_GB2312" w:hAnsi="仿宋" w:eastAsia="仿宋_GB2312"/>
                <w:kern w:val="0"/>
                <w:sz w:val="24"/>
              </w:rPr>
            </w:pPr>
          </w:p>
          <w:p w14:paraId="12BAFE38">
            <w:pPr>
              <w:widowControl/>
              <w:spacing w:line="440" w:lineRule="exact"/>
              <w:jc w:val="center"/>
              <w:rPr>
                <w:rFonts w:ascii="仿宋_GB2312" w:hAnsi="仿宋" w:eastAsia="仿宋_GB2312"/>
                <w:kern w:val="0"/>
                <w:sz w:val="24"/>
              </w:rPr>
            </w:pPr>
          </w:p>
          <w:p w14:paraId="7606C82C">
            <w:pPr>
              <w:widowControl/>
              <w:spacing w:line="440" w:lineRule="exact"/>
              <w:jc w:val="center"/>
              <w:rPr>
                <w:rFonts w:ascii="仿宋_GB2312" w:hAnsi="仿宋" w:eastAsia="仿宋_GB2312"/>
                <w:kern w:val="0"/>
                <w:sz w:val="24"/>
              </w:rPr>
            </w:pPr>
          </w:p>
          <w:p w14:paraId="03B5184B">
            <w:pPr>
              <w:widowControl/>
              <w:spacing w:line="440" w:lineRule="exact"/>
              <w:jc w:val="center"/>
              <w:rPr>
                <w:rFonts w:ascii="仿宋_GB2312" w:hAnsi="仿宋" w:eastAsia="仿宋_GB2312"/>
                <w:kern w:val="0"/>
                <w:sz w:val="24"/>
              </w:rPr>
            </w:pPr>
          </w:p>
          <w:p w14:paraId="74B23527">
            <w:pPr>
              <w:widowControl/>
              <w:spacing w:line="440" w:lineRule="exact"/>
              <w:jc w:val="center"/>
              <w:rPr>
                <w:rFonts w:ascii="仿宋_GB2312" w:hAnsi="仿宋" w:eastAsia="仿宋_GB2312"/>
                <w:kern w:val="0"/>
                <w:sz w:val="24"/>
              </w:rPr>
            </w:pPr>
          </w:p>
          <w:p w14:paraId="4E679497">
            <w:pPr>
              <w:widowControl/>
              <w:spacing w:line="440" w:lineRule="exact"/>
              <w:jc w:val="center"/>
              <w:rPr>
                <w:rFonts w:ascii="仿宋_GB2312" w:hAnsi="仿宋" w:eastAsia="仿宋_GB2312"/>
                <w:kern w:val="0"/>
                <w:sz w:val="24"/>
              </w:rPr>
            </w:pPr>
          </w:p>
          <w:p w14:paraId="7F42033E">
            <w:pPr>
              <w:widowControl/>
              <w:spacing w:line="440" w:lineRule="exact"/>
              <w:jc w:val="center"/>
              <w:rPr>
                <w:rFonts w:ascii="仿宋_GB2312" w:hAnsi="仿宋" w:eastAsia="仿宋_GB2312"/>
                <w:kern w:val="0"/>
                <w:sz w:val="24"/>
              </w:rPr>
            </w:pPr>
          </w:p>
          <w:p w14:paraId="54624503">
            <w:pPr>
              <w:widowControl/>
              <w:spacing w:line="440" w:lineRule="exact"/>
              <w:jc w:val="center"/>
              <w:rPr>
                <w:rFonts w:ascii="仿宋_GB2312" w:hAnsi="仿宋" w:eastAsia="仿宋_GB2312"/>
                <w:kern w:val="0"/>
                <w:sz w:val="24"/>
              </w:rPr>
            </w:pPr>
          </w:p>
          <w:p w14:paraId="23C7ED98">
            <w:pPr>
              <w:widowControl/>
              <w:spacing w:line="440" w:lineRule="exact"/>
              <w:jc w:val="center"/>
              <w:rPr>
                <w:rFonts w:ascii="仿宋_GB2312" w:hAnsi="仿宋" w:eastAsia="仿宋_GB2312"/>
                <w:kern w:val="0"/>
                <w:sz w:val="24"/>
              </w:rPr>
            </w:pPr>
          </w:p>
          <w:p w14:paraId="6293EE62">
            <w:pPr>
              <w:widowControl/>
              <w:spacing w:line="440" w:lineRule="exact"/>
              <w:jc w:val="center"/>
              <w:rPr>
                <w:rFonts w:ascii="仿宋_GB2312" w:hAnsi="仿宋" w:eastAsia="仿宋_GB2312"/>
                <w:kern w:val="0"/>
                <w:sz w:val="24"/>
              </w:rPr>
            </w:pPr>
          </w:p>
          <w:p w14:paraId="255A9ED6">
            <w:pPr>
              <w:widowControl/>
              <w:spacing w:line="440" w:lineRule="exact"/>
              <w:jc w:val="center"/>
              <w:rPr>
                <w:rFonts w:ascii="仿宋_GB2312" w:hAnsi="仿宋" w:eastAsia="仿宋_GB2312"/>
                <w:kern w:val="0"/>
                <w:sz w:val="24"/>
              </w:rPr>
            </w:pPr>
          </w:p>
          <w:p w14:paraId="20CBE8DC">
            <w:pPr>
              <w:widowControl/>
              <w:spacing w:line="440" w:lineRule="exact"/>
              <w:jc w:val="center"/>
              <w:rPr>
                <w:rFonts w:ascii="仿宋_GB2312" w:hAnsi="仿宋" w:eastAsia="仿宋_GB2312"/>
                <w:kern w:val="0"/>
                <w:sz w:val="24"/>
              </w:rPr>
            </w:pPr>
          </w:p>
          <w:p w14:paraId="0BC57C0D">
            <w:pPr>
              <w:widowControl/>
              <w:spacing w:line="440" w:lineRule="exact"/>
              <w:jc w:val="center"/>
              <w:rPr>
                <w:rFonts w:ascii="仿宋_GB2312" w:hAnsi="仿宋" w:eastAsia="仿宋_GB2312"/>
                <w:kern w:val="0"/>
                <w:sz w:val="24"/>
              </w:rPr>
            </w:pPr>
          </w:p>
          <w:p w14:paraId="11CC8AB2">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效果</w:t>
            </w:r>
          </w:p>
        </w:tc>
        <w:tc>
          <w:tcPr>
            <w:tcW w:w="434" w:type="pct"/>
            <w:vAlign w:val="center"/>
          </w:tcPr>
          <w:p w14:paraId="505F8968">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可持续影响指标</w:t>
            </w:r>
          </w:p>
        </w:tc>
        <w:tc>
          <w:tcPr>
            <w:tcW w:w="652" w:type="pct"/>
          </w:tcPr>
          <w:p w14:paraId="79BA2F0B">
            <w:pPr>
              <w:rPr>
                <w:rFonts w:ascii="仿宋_GB2312" w:hAnsi="仿宋" w:eastAsia="仿宋_GB2312"/>
                <w:kern w:val="0"/>
                <w:sz w:val="24"/>
              </w:rPr>
            </w:pPr>
          </w:p>
          <w:p w14:paraId="30F48E73">
            <w:pPr>
              <w:rPr>
                <w:rFonts w:ascii="仿宋_GB2312" w:hAnsi="仿宋" w:eastAsia="仿宋_GB2312"/>
                <w:kern w:val="0"/>
                <w:sz w:val="24"/>
              </w:rPr>
            </w:pPr>
            <w:r>
              <w:rPr>
                <w:rFonts w:hint="eastAsia" w:ascii="仿宋_GB2312" w:hAnsi="仿宋" w:eastAsia="仿宋_GB2312"/>
                <w:kern w:val="0"/>
                <w:sz w:val="24"/>
              </w:rPr>
              <w:t>提高服务对象满意度</w:t>
            </w:r>
          </w:p>
        </w:tc>
        <w:tc>
          <w:tcPr>
            <w:tcW w:w="1293" w:type="pct"/>
          </w:tcPr>
          <w:p w14:paraId="7B5E75A7">
            <w:pPr>
              <w:rPr>
                <w:rFonts w:ascii="仿宋_GB2312" w:hAnsi="仿宋" w:eastAsia="仿宋_GB2312"/>
                <w:kern w:val="0"/>
                <w:sz w:val="24"/>
              </w:rPr>
            </w:pPr>
          </w:p>
          <w:p w14:paraId="2930FADF">
            <w:pPr>
              <w:rPr>
                <w:rFonts w:ascii="仿宋_GB2312" w:hAnsi="仿宋" w:eastAsia="仿宋_GB2312"/>
                <w:kern w:val="0"/>
                <w:sz w:val="24"/>
              </w:rPr>
            </w:pPr>
          </w:p>
          <w:p w14:paraId="4D2B59E4">
            <w:pPr>
              <w:rPr>
                <w:rFonts w:ascii="仿宋_GB2312" w:hAnsi="仿宋" w:eastAsia="仿宋_GB2312"/>
                <w:kern w:val="0"/>
                <w:sz w:val="24"/>
              </w:rPr>
            </w:pPr>
            <w:r>
              <w:rPr>
                <w:rFonts w:hint="eastAsia" w:ascii="仿宋_GB2312" w:hAnsi="仿宋" w:eastAsia="仿宋_GB2312"/>
                <w:kern w:val="0"/>
                <w:sz w:val="24"/>
              </w:rPr>
              <w:t>有利于业务开展，提高服务保障能力</w:t>
            </w:r>
          </w:p>
        </w:tc>
        <w:tc>
          <w:tcPr>
            <w:tcW w:w="1524" w:type="pct"/>
            <w:vAlign w:val="center"/>
          </w:tcPr>
          <w:p w14:paraId="03B9A61E">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完成100%得6分，完成90%以上得5分，完成80%以上得4分，完成80%以下得3分。</w:t>
            </w:r>
          </w:p>
        </w:tc>
        <w:tc>
          <w:tcPr>
            <w:tcW w:w="383" w:type="pct"/>
            <w:vAlign w:val="center"/>
          </w:tcPr>
          <w:p w14:paraId="17006FD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c>
          <w:tcPr>
            <w:tcW w:w="363" w:type="pct"/>
            <w:vAlign w:val="center"/>
          </w:tcPr>
          <w:p w14:paraId="0456D8D8">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r>
      <w:tr w14:paraId="2D0EA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50" w:type="pct"/>
            <w:vMerge w:val="continue"/>
            <w:vAlign w:val="center"/>
          </w:tcPr>
          <w:p w14:paraId="00CEAE76">
            <w:pPr>
              <w:widowControl/>
              <w:spacing w:line="440" w:lineRule="exact"/>
              <w:jc w:val="left"/>
              <w:rPr>
                <w:rFonts w:ascii="仿宋_GB2312" w:hAnsi="仿宋" w:eastAsia="仿宋_GB2312"/>
                <w:kern w:val="0"/>
                <w:sz w:val="24"/>
              </w:rPr>
            </w:pPr>
          </w:p>
        </w:tc>
        <w:tc>
          <w:tcPr>
            <w:tcW w:w="434" w:type="pct"/>
            <w:vAlign w:val="center"/>
          </w:tcPr>
          <w:p w14:paraId="33767BB0">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经济效益指标</w:t>
            </w:r>
          </w:p>
        </w:tc>
        <w:tc>
          <w:tcPr>
            <w:tcW w:w="652" w:type="pct"/>
            <w:vAlign w:val="center"/>
          </w:tcPr>
          <w:p w14:paraId="3405A9A1">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节约项目开支</w:t>
            </w:r>
          </w:p>
        </w:tc>
        <w:tc>
          <w:tcPr>
            <w:tcW w:w="1293" w:type="pct"/>
            <w:vAlign w:val="center"/>
          </w:tcPr>
          <w:p w14:paraId="61F781E1">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践行厉行节约反对浪费制度体系建设</w:t>
            </w:r>
          </w:p>
          <w:p w14:paraId="403B4D8D">
            <w:pPr>
              <w:widowControl/>
              <w:spacing w:line="440" w:lineRule="exact"/>
              <w:jc w:val="center"/>
              <w:rPr>
                <w:rFonts w:ascii="仿宋_GB2312" w:hAnsi="仿宋" w:eastAsia="仿宋_GB2312"/>
                <w:kern w:val="0"/>
                <w:sz w:val="24"/>
              </w:rPr>
            </w:pPr>
          </w:p>
        </w:tc>
        <w:tc>
          <w:tcPr>
            <w:tcW w:w="1524" w:type="pct"/>
            <w:vAlign w:val="center"/>
          </w:tcPr>
          <w:p w14:paraId="0634D00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完成100%得6分，完成90%以上得5分，完成80%以上得4分，完成80%以下得3分。</w:t>
            </w:r>
          </w:p>
        </w:tc>
        <w:tc>
          <w:tcPr>
            <w:tcW w:w="383" w:type="pct"/>
            <w:vAlign w:val="center"/>
          </w:tcPr>
          <w:p w14:paraId="6F226195">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c>
          <w:tcPr>
            <w:tcW w:w="363" w:type="pct"/>
            <w:vAlign w:val="center"/>
          </w:tcPr>
          <w:p w14:paraId="443F072A">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r>
      <w:tr w14:paraId="0E51F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612735DC">
            <w:pPr>
              <w:widowControl/>
              <w:spacing w:line="440" w:lineRule="exact"/>
              <w:jc w:val="left"/>
              <w:rPr>
                <w:rFonts w:ascii="仿宋_GB2312" w:hAnsi="仿宋" w:eastAsia="仿宋_GB2312"/>
                <w:kern w:val="0"/>
                <w:sz w:val="24"/>
              </w:rPr>
            </w:pPr>
          </w:p>
        </w:tc>
        <w:tc>
          <w:tcPr>
            <w:tcW w:w="434" w:type="pct"/>
            <w:vAlign w:val="center"/>
          </w:tcPr>
          <w:p w14:paraId="6E4528F3">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社会效益指标</w:t>
            </w:r>
          </w:p>
        </w:tc>
        <w:tc>
          <w:tcPr>
            <w:tcW w:w="652" w:type="pct"/>
            <w:vAlign w:val="center"/>
          </w:tcPr>
          <w:p w14:paraId="5DEF8BD5">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业务保障率</w:t>
            </w:r>
          </w:p>
        </w:tc>
        <w:tc>
          <w:tcPr>
            <w:tcW w:w="1293" w:type="pct"/>
            <w:vAlign w:val="center"/>
          </w:tcPr>
          <w:p w14:paraId="0D2D5666">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有效保障相关业务、工作等开展的业务次数占总业务量的比率</w:t>
            </w:r>
          </w:p>
          <w:p w14:paraId="6F7A6AD8">
            <w:pPr>
              <w:widowControl/>
              <w:spacing w:line="440" w:lineRule="exact"/>
              <w:jc w:val="center"/>
              <w:rPr>
                <w:rFonts w:ascii="仿宋_GB2312" w:hAnsi="仿宋" w:eastAsia="仿宋_GB2312"/>
                <w:kern w:val="0"/>
                <w:sz w:val="24"/>
              </w:rPr>
            </w:pPr>
          </w:p>
        </w:tc>
        <w:tc>
          <w:tcPr>
            <w:tcW w:w="1524" w:type="pct"/>
            <w:vAlign w:val="center"/>
          </w:tcPr>
          <w:p w14:paraId="65F7B26A">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完成100%得6分，完成90%以上得5分，完成80%以上得4分，完成80%以下得3分。</w:t>
            </w:r>
          </w:p>
        </w:tc>
        <w:tc>
          <w:tcPr>
            <w:tcW w:w="383" w:type="pct"/>
            <w:vAlign w:val="center"/>
          </w:tcPr>
          <w:p w14:paraId="286D6C41">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c>
          <w:tcPr>
            <w:tcW w:w="363" w:type="pct"/>
            <w:vAlign w:val="center"/>
          </w:tcPr>
          <w:p w14:paraId="5297741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r>
      <w:tr w14:paraId="3497E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7D6BBF69">
            <w:pPr>
              <w:widowControl/>
              <w:spacing w:line="440" w:lineRule="exact"/>
              <w:jc w:val="left"/>
              <w:rPr>
                <w:rFonts w:ascii="仿宋_GB2312" w:hAnsi="仿宋" w:eastAsia="仿宋_GB2312"/>
                <w:kern w:val="0"/>
                <w:sz w:val="24"/>
              </w:rPr>
            </w:pPr>
          </w:p>
        </w:tc>
        <w:tc>
          <w:tcPr>
            <w:tcW w:w="434" w:type="pct"/>
            <w:vAlign w:val="center"/>
          </w:tcPr>
          <w:p w14:paraId="0287358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生态效益指标</w:t>
            </w:r>
          </w:p>
        </w:tc>
        <w:tc>
          <w:tcPr>
            <w:tcW w:w="652" w:type="pct"/>
            <w:vAlign w:val="center"/>
          </w:tcPr>
          <w:p w14:paraId="45BD7A04">
            <w:pPr>
              <w:spacing w:line="440" w:lineRule="exact"/>
              <w:jc w:val="center"/>
              <w:rPr>
                <w:rFonts w:ascii="仿宋_GB2312" w:hAnsi="仿宋" w:eastAsia="仿宋_GB2312"/>
                <w:kern w:val="0"/>
                <w:sz w:val="24"/>
              </w:rPr>
            </w:pPr>
            <w:r>
              <w:rPr>
                <w:rFonts w:hint="eastAsia" w:ascii="仿宋_GB2312" w:hAnsi="仿宋" w:eastAsia="仿宋_GB2312"/>
                <w:kern w:val="0"/>
                <w:sz w:val="24"/>
              </w:rPr>
              <w:t>工作环境改善程度</w:t>
            </w:r>
          </w:p>
        </w:tc>
        <w:tc>
          <w:tcPr>
            <w:tcW w:w="1293" w:type="pct"/>
            <w:vAlign w:val="center"/>
          </w:tcPr>
          <w:p w14:paraId="185AFDE9">
            <w:pPr>
              <w:spacing w:line="440" w:lineRule="exact"/>
              <w:jc w:val="left"/>
              <w:rPr>
                <w:rFonts w:ascii="仿宋_GB2312" w:hAnsi="仿宋" w:eastAsia="仿宋_GB2312"/>
                <w:kern w:val="0"/>
                <w:sz w:val="24"/>
              </w:rPr>
            </w:pPr>
            <w:r>
              <w:rPr>
                <w:rFonts w:hint="eastAsia" w:ascii="仿宋_GB2312" w:hAnsi="仿宋" w:eastAsia="仿宋_GB2312"/>
                <w:kern w:val="0"/>
                <w:sz w:val="24"/>
              </w:rPr>
              <w:t>对工作环境的改善程度</w:t>
            </w:r>
          </w:p>
        </w:tc>
        <w:tc>
          <w:tcPr>
            <w:tcW w:w="1524" w:type="pct"/>
            <w:vAlign w:val="center"/>
          </w:tcPr>
          <w:p w14:paraId="66C559E5">
            <w:pPr>
              <w:widowControl/>
              <w:spacing w:line="340" w:lineRule="exact"/>
              <w:jc w:val="left"/>
              <w:rPr>
                <w:rFonts w:ascii="仿宋_GB2312" w:hAnsi="仿宋" w:eastAsia="仿宋_GB2312"/>
                <w:kern w:val="0"/>
                <w:sz w:val="24"/>
              </w:rPr>
            </w:pPr>
            <w:r>
              <w:rPr>
                <w:rFonts w:hint="eastAsia" w:ascii="仿宋_GB2312" w:hAnsi="仿宋" w:eastAsia="仿宋_GB2312"/>
                <w:kern w:val="0"/>
                <w:sz w:val="24"/>
              </w:rPr>
              <w:t>完成100%得6分，完成90%以上得5分，完成80%以上得4分，完成80%以下得3分。</w:t>
            </w:r>
          </w:p>
        </w:tc>
        <w:tc>
          <w:tcPr>
            <w:tcW w:w="383" w:type="pct"/>
            <w:vAlign w:val="center"/>
          </w:tcPr>
          <w:p w14:paraId="35F45FC1">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c>
          <w:tcPr>
            <w:tcW w:w="363" w:type="pct"/>
            <w:vAlign w:val="center"/>
          </w:tcPr>
          <w:p w14:paraId="6A55F067">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r>
      <w:tr w14:paraId="5CC91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50" w:type="pct"/>
            <w:vMerge w:val="continue"/>
            <w:vAlign w:val="center"/>
          </w:tcPr>
          <w:p w14:paraId="659563F8">
            <w:pPr>
              <w:widowControl/>
              <w:spacing w:line="440" w:lineRule="exact"/>
              <w:jc w:val="left"/>
              <w:rPr>
                <w:rFonts w:ascii="仿宋_GB2312" w:hAnsi="仿宋" w:eastAsia="仿宋_GB2312"/>
                <w:kern w:val="0"/>
                <w:sz w:val="24"/>
              </w:rPr>
            </w:pPr>
          </w:p>
        </w:tc>
        <w:tc>
          <w:tcPr>
            <w:tcW w:w="434" w:type="pct"/>
            <w:vAlign w:val="center"/>
          </w:tcPr>
          <w:p w14:paraId="2C6BF616">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服务对象满意度指标</w:t>
            </w:r>
          </w:p>
        </w:tc>
        <w:tc>
          <w:tcPr>
            <w:tcW w:w="652" w:type="pct"/>
            <w:vAlign w:val="center"/>
          </w:tcPr>
          <w:p w14:paraId="4FEF7D30">
            <w:pPr>
              <w:spacing w:line="440" w:lineRule="exact"/>
              <w:jc w:val="center"/>
              <w:rPr>
                <w:rFonts w:ascii="仿宋_GB2312" w:hAnsi="仿宋" w:eastAsia="仿宋_GB2312"/>
                <w:kern w:val="0"/>
                <w:sz w:val="24"/>
              </w:rPr>
            </w:pPr>
            <w:r>
              <w:rPr>
                <w:rFonts w:hint="eastAsia" w:ascii="仿宋_GB2312" w:hAnsi="仿宋" w:eastAsia="仿宋_GB2312"/>
                <w:kern w:val="0"/>
                <w:sz w:val="24"/>
              </w:rPr>
              <w:t>受益群体满意度</w:t>
            </w:r>
          </w:p>
        </w:tc>
        <w:tc>
          <w:tcPr>
            <w:tcW w:w="1293" w:type="pct"/>
            <w:vAlign w:val="center"/>
          </w:tcPr>
          <w:p w14:paraId="5D354113">
            <w:pPr>
              <w:jc w:val="left"/>
              <w:rPr>
                <w:rFonts w:ascii="仿宋_GB2312" w:hAnsi="仿宋" w:eastAsia="仿宋_GB2312"/>
                <w:kern w:val="0"/>
                <w:sz w:val="24"/>
              </w:rPr>
            </w:pPr>
            <w:r>
              <w:rPr>
                <w:rFonts w:hint="eastAsia" w:ascii="仿宋_GB2312" w:hAnsi="仿宋" w:eastAsia="仿宋_GB2312"/>
                <w:kern w:val="0"/>
                <w:sz w:val="24"/>
              </w:rPr>
              <w:t>受益群体调查中，满意和较满意的人数占全部调查人数的比率</w:t>
            </w:r>
          </w:p>
        </w:tc>
        <w:tc>
          <w:tcPr>
            <w:tcW w:w="1524" w:type="pct"/>
            <w:vAlign w:val="center"/>
          </w:tcPr>
          <w:p w14:paraId="2F899A6E">
            <w:pPr>
              <w:widowControl/>
              <w:spacing w:line="340" w:lineRule="exact"/>
              <w:jc w:val="left"/>
              <w:rPr>
                <w:rFonts w:ascii="仿宋_GB2312" w:hAnsi="仿宋" w:eastAsia="仿宋_GB2312"/>
                <w:kern w:val="0"/>
                <w:sz w:val="24"/>
              </w:rPr>
            </w:pPr>
            <w:r>
              <w:rPr>
                <w:rFonts w:hint="eastAsia" w:ascii="仿宋_GB2312" w:hAnsi="仿宋" w:eastAsia="仿宋_GB2312"/>
                <w:kern w:val="0"/>
                <w:sz w:val="24"/>
              </w:rPr>
              <w:t>完成100%得6分，完成90%以上得5分，完成80%以上得4分，完成80%以下得3分。</w:t>
            </w:r>
          </w:p>
        </w:tc>
        <w:tc>
          <w:tcPr>
            <w:tcW w:w="383" w:type="pct"/>
            <w:vAlign w:val="center"/>
          </w:tcPr>
          <w:p w14:paraId="15DBFE77">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c>
          <w:tcPr>
            <w:tcW w:w="363" w:type="pct"/>
            <w:vAlign w:val="center"/>
          </w:tcPr>
          <w:p w14:paraId="571201F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r>
      <w:tr w14:paraId="0266D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50" w:type="pct"/>
            <w:vAlign w:val="center"/>
          </w:tcPr>
          <w:p w14:paraId="659C9BA0">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总分</w:t>
            </w:r>
          </w:p>
        </w:tc>
        <w:tc>
          <w:tcPr>
            <w:tcW w:w="434" w:type="pct"/>
            <w:vAlign w:val="center"/>
          </w:tcPr>
          <w:p w14:paraId="633DFDB3">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　</w:t>
            </w:r>
          </w:p>
        </w:tc>
        <w:tc>
          <w:tcPr>
            <w:tcW w:w="652" w:type="pct"/>
            <w:vAlign w:val="center"/>
          </w:tcPr>
          <w:p w14:paraId="7912039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　</w:t>
            </w:r>
          </w:p>
        </w:tc>
        <w:tc>
          <w:tcPr>
            <w:tcW w:w="1293" w:type="pct"/>
            <w:vAlign w:val="center"/>
          </w:tcPr>
          <w:p w14:paraId="5B726CAA">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　</w:t>
            </w:r>
          </w:p>
        </w:tc>
        <w:tc>
          <w:tcPr>
            <w:tcW w:w="1524" w:type="pct"/>
            <w:vAlign w:val="center"/>
          </w:tcPr>
          <w:p w14:paraId="04A41B5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　</w:t>
            </w:r>
          </w:p>
        </w:tc>
        <w:tc>
          <w:tcPr>
            <w:tcW w:w="383" w:type="pct"/>
            <w:vAlign w:val="center"/>
          </w:tcPr>
          <w:p w14:paraId="06AEE37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100</w:t>
            </w:r>
          </w:p>
        </w:tc>
        <w:tc>
          <w:tcPr>
            <w:tcW w:w="363" w:type="pct"/>
            <w:vAlign w:val="center"/>
          </w:tcPr>
          <w:p w14:paraId="0EEDD203">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100</w:t>
            </w:r>
          </w:p>
        </w:tc>
      </w:tr>
    </w:tbl>
    <w:p w14:paraId="6A448670">
      <w:pPr>
        <w:spacing w:line="560" w:lineRule="exact"/>
        <w:ind w:firstLine="640" w:firstLineChars="200"/>
        <w:rPr>
          <w:rFonts w:ascii="方正仿宋简体" w:eastAsia="方正仿宋简体"/>
          <w:sz w:val="32"/>
          <w:szCs w:val="32"/>
        </w:rPr>
      </w:pPr>
    </w:p>
    <w:p w14:paraId="1BE64387">
      <w:pPr>
        <w:spacing w:line="560" w:lineRule="exact"/>
        <w:ind w:firstLine="640" w:firstLineChars="200"/>
        <w:rPr>
          <w:rFonts w:ascii="仿宋_GB2312" w:eastAsia="仿宋_GB2312"/>
          <w:sz w:val="32"/>
          <w:szCs w:val="32"/>
        </w:rPr>
      </w:pPr>
      <w:r>
        <w:rPr>
          <w:rFonts w:hint="eastAsia" w:ascii="仿宋_GB2312" w:eastAsia="仿宋_GB2312"/>
          <w:sz w:val="32"/>
          <w:szCs w:val="32"/>
        </w:rPr>
        <w:t>3、评价方法</w:t>
      </w:r>
    </w:p>
    <w:p w14:paraId="6FAF8B91">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采用查阅资料、实地检查等多种评价方法相结合的综合评价</w:t>
      </w:r>
      <w:r>
        <w:rPr>
          <w:rFonts w:hint="eastAsia" w:ascii="仿宋_GB2312" w:eastAsia="仿宋_GB2312"/>
          <w:sz w:val="32"/>
          <w:szCs w:val="32"/>
        </w:rPr>
        <w:t>方法</w:t>
      </w:r>
      <w:r>
        <w:rPr>
          <w:rFonts w:hint="eastAsia" w:ascii="仿宋_GB2312" w:eastAsia="仿宋_GB2312"/>
          <w:kern w:val="0"/>
          <w:sz w:val="32"/>
          <w:szCs w:val="32"/>
        </w:rPr>
        <w:t>。</w:t>
      </w:r>
    </w:p>
    <w:p w14:paraId="4284695A">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4、评价标准</w:t>
      </w:r>
    </w:p>
    <w:p w14:paraId="26C227CE">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4E09E0CF">
      <w:pPr>
        <w:spacing w:line="560" w:lineRule="exact"/>
        <w:ind w:firstLine="320" w:firstLineChars="100"/>
        <w:rPr>
          <w:rFonts w:ascii="仿宋_GB2312" w:eastAsia="仿宋_GB2312"/>
          <w:sz w:val="32"/>
          <w:szCs w:val="32"/>
        </w:rPr>
      </w:pPr>
      <w:r>
        <w:rPr>
          <w:rFonts w:hint="eastAsia" w:ascii="仿宋_GB2312" w:eastAsia="仿宋_GB2312"/>
          <w:sz w:val="32"/>
          <w:szCs w:val="32"/>
        </w:rPr>
        <w:t>（三）绩效评价工作过程</w:t>
      </w:r>
    </w:p>
    <w:p w14:paraId="4922AC71">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按照单位内部职责分工，成立了有关业务、财务人员的评价工作小组，评价工作组2021年3月15日至2021年3月16日听取了相关工作汇报，查看了有关业务资料及财务资料，了解资金拨付、使用情况及相关的管理工作。</w:t>
      </w:r>
    </w:p>
    <w:p w14:paraId="28564BB0">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1.评价工作组对</w:t>
      </w:r>
      <w:r>
        <w:rPr>
          <w:rFonts w:hint="eastAsia" w:ascii="仿宋_GB2312" w:hAnsi="仿宋" w:eastAsia="仿宋_GB2312"/>
          <w:sz w:val="32"/>
          <w:szCs w:val="32"/>
        </w:rPr>
        <w:t>经费项目</w:t>
      </w:r>
      <w:r>
        <w:rPr>
          <w:rFonts w:hint="eastAsia" w:ascii="仿宋_GB2312" w:eastAsia="仿宋_GB2312"/>
          <w:kern w:val="0"/>
          <w:sz w:val="32"/>
          <w:szCs w:val="32"/>
        </w:rPr>
        <w:t>收集相关资料。</w:t>
      </w:r>
    </w:p>
    <w:p w14:paraId="3D0DFFD7">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2.评价组实地调研并了解项目实际运行情况。</w:t>
      </w:r>
    </w:p>
    <w:p w14:paraId="0E473B69">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3.根据调研结果和收集资料进行综合分析，综合评定绩效等级。</w:t>
      </w:r>
    </w:p>
    <w:p w14:paraId="33FDE7A3">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4.根据调研结果、收集资料及综合评定的绩效等级，科学撰写评价报告。</w:t>
      </w:r>
    </w:p>
    <w:p w14:paraId="576A4F02">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三、综合评价情况及评价结论</w:t>
      </w:r>
    </w:p>
    <w:p w14:paraId="0F610694">
      <w:pPr>
        <w:autoSpaceDE w:val="0"/>
        <w:autoSpaceDN w:val="0"/>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 w:eastAsia="仿宋_GB2312" w:cs="仿宋_GB2312"/>
          <w:sz w:val="32"/>
          <w:szCs w:val="32"/>
        </w:rPr>
        <w:t>2020年遵化市</w:t>
      </w:r>
      <w:r>
        <w:rPr>
          <w:rFonts w:hint="eastAsia" w:ascii="仿宋_GB2312" w:eastAsia="仿宋_GB2312"/>
          <w:sz w:val="32"/>
          <w:szCs w:val="32"/>
        </w:rPr>
        <w:t>蝗虫、草地贪夜蛾等农业有害生物监测预警项目自评得分100分。</w:t>
      </w:r>
      <w:r>
        <w:rPr>
          <w:rFonts w:hint="eastAsia" w:ascii="仿宋_GB2312" w:hAnsi="仿宋_GB2312" w:eastAsia="仿宋_GB2312" w:cs="仿宋_GB2312"/>
          <w:sz w:val="32"/>
          <w:szCs w:val="32"/>
        </w:rPr>
        <w:t>通过项目实施，做到对蝗虫、草地贪夜蛾等农业有害生物监测到位，预报准确，汇报及时，为防控科学提供科学依据。确保“飞蝗不起飞成灾”防蝗目标的实现，为我市农业生产安全起到保驾护航的作用。</w:t>
      </w:r>
    </w:p>
    <w:p w14:paraId="6ED6F783">
      <w:pPr>
        <w:spacing w:line="570" w:lineRule="exact"/>
        <w:ind w:firstLine="640" w:firstLineChars="200"/>
        <w:rPr>
          <w:rFonts w:ascii="仿宋_GB2312" w:eastAsia="仿宋_GB2312"/>
          <w:sz w:val="32"/>
          <w:szCs w:val="32"/>
        </w:rPr>
      </w:pPr>
      <w:r>
        <w:rPr>
          <w:rFonts w:hint="eastAsia" w:ascii="仿宋_GB2312" w:eastAsia="仿宋_GB2312"/>
          <w:sz w:val="32"/>
          <w:szCs w:val="32"/>
        </w:rPr>
        <w:t>评价</w:t>
      </w:r>
      <w:r>
        <w:rPr>
          <w:rFonts w:ascii="仿宋_GB2312" w:eastAsia="仿宋_GB2312"/>
          <w:sz w:val="32"/>
          <w:szCs w:val="32"/>
        </w:rPr>
        <w:t>结论：综合评分项目绩效指标得分为100</w:t>
      </w:r>
      <w:r>
        <w:rPr>
          <w:rFonts w:hint="eastAsia" w:ascii="仿宋_GB2312" w:eastAsia="仿宋_GB2312"/>
          <w:sz w:val="32"/>
          <w:szCs w:val="32"/>
        </w:rPr>
        <w:t>分</w:t>
      </w:r>
      <w:r>
        <w:rPr>
          <w:rFonts w:ascii="仿宋_GB2312" w:eastAsia="仿宋_GB2312"/>
          <w:sz w:val="32"/>
          <w:szCs w:val="32"/>
        </w:rPr>
        <w:t>，绩效评为优秀。</w:t>
      </w:r>
    </w:p>
    <w:p w14:paraId="1AB68D4F">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四、绩效评价指标分析</w:t>
      </w:r>
    </w:p>
    <w:p w14:paraId="1908F220">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14:paraId="362C51F3">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对各项任务指标分解下达，强化督导，密切配合，确保全面完成承担的任务指标。所以目标内容明确、细化、可衡量得5分。</w:t>
      </w:r>
    </w:p>
    <w:p w14:paraId="32EB7929">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项目符合农业农村部门年度工作计划，根据需要制定中长期实施规划。所以项目得分5分。所以项目得5分。</w:t>
      </w:r>
    </w:p>
    <w:p w14:paraId="56238D72">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项目符合申报条件，申报批复程序符合相关管理办法，项目调整履行相应手续。所以项目得5分。</w:t>
      </w:r>
    </w:p>
    <w:p w14:paraId="2B089B18">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（二）项目过程情况。</w:t>
      </w:r>
    </w:p>
    <w:p w14:paraId="37512272">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不存在支出依据不合规虚列项目支出的情况，不存在截留、挤占、挪用项目资金情况，不存在超标准开支情况。所以该项目得分4分。</w:t>
      </w:r>
    </w:p>
    <w:p w14:paraId="604C0A9C">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财务管理制度健全，严格执行各项财务制度,会计核算规范。所以该项目得分4分。</w:t>
      </w:r>
    </w:p>
    <w:p w14:paraId="46087BBE">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机构组织健全，分工明确。所以该项目得分4分。</w:t>
      </w:r>
    </w:p>
    <w:p w14:paraId="090911EE">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管理制度完善，建立健全项目管理制度,严格执行相关项目管理制度。所以该项目得分3分。</w:t>
      </w:r>
    </w:p>
    <w:p w14:paraId="09E86B34">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（三）项目产出情况。</w:t>
      </w:r>
    </w:p>
    <w:p w14:paraId="3B4198CF">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1、数量指标</w:t>
      </w:r>
    </w:p>
    <w:p w14:paraId="76A44D72">
      <w:pPr>
        <w:spacing w:line="560" w:lineRule="exact"/>
        <w:ind w:firstLine="614" w:firstLineChars="192"/>
        <w:rPr>
          <w:rFonts w:ascii="仿宋_GB2312" w:hAnsi="仿宋" w:eastAsia="仿宋_GB2312"/>
          <w:bCs/>
          <w:sz w:val="32"/>
          <w:szCs w:val="32"/>
        </w:rPr>
      </w:pPr>
      <w:r>
        <w:rPr>
          <w:rFonts w:hint="eastAsia" w:ascii="仿宋_GB2312" w:hAnsi="宋体" w:eastAsia="仿宋_GB2312" w:cs="宋体"/>
          <w:color w:val="000000"/>
          <w:kern w:val="0"/>
          <w:sz w:val="32"/>
          <w:szCs w:val="32"/>
        </w:rPr>
        <w:t>病虫情报期数年度指标值10期，实际完成值14期，</w:t>
      </w:r>
      <w:r>
        <w:rPr>
          <w:rFonts w:hint="eastAsia" w:ascii="仿宋_GB2312" w:hAnsi="仿宋" w:eastAsia="仿宋_GB2312"/>
          <w:bCs/>
          <w:sz w:val="32"/>
          <w:szCs w:val="32"/>
        </w:rPr>
        <w:t>所以该项目指标得分10分。</w:t>
      </w:r>
    </w:p>
    <w:p w14:paraId="13E71294">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2、质量指标</w:t>
      </w:r>
    </w:p>
    <w:p w14:paraId="272E4ED8">
      <w:pPr>
        <w:spacing w:line="560" w:lineRule="exact"/>
        <w:ind w:firstLine="614" w:firstLineChars="192"/>
        <w:rPr>
          <w:rFonts w:ascii="仿宋_GB2312" w:hAnsi="仿宋" w:eastAsia="仿宋_GB2312"/>
          <w:bCs/>
          <w:sz w:val="32"/>
          <w:szCs w:val="32"/>
        </w:rPr>
      </w:pPr>
      <w:r>
        <w:rPr>
          <w:rFonts w:hint="eastAsia" w:ascii="仿宋_GB2312" w:hAnsi="宋体" w:eastAsia="仿宋_GB2312" w:cs="宋体"/>
          <w:color w:val="000000"/>
          <w:kern w:val="0"/>
          <w:sz w:val="32"/>
          <w:szCs w:val="32"/>
        </w:rPr>
        <w:t>虫情监测完成率年度指标值85%以上，实际完成值90%，</w:t>
      </w:r>
      <w:r>
        <w:rPr>
          <w:rFonts w:hint="eastAsia" w:ascii="仿宋_GB2312" w:hAnsi="仿宋" w:eastAsia="仿宋_GB2312"/>
          <w:bCs/>
          <w:sz w:val="32"/>
          <w:szCs w:val="32"/>
        </w:rPr>
        <w:t>所以项目指标得10分。</w:t>
      </w:r>
    </w:p>
    <w:p w14:paraId="41F40EA7">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3、时效指标</w:t>
      </w:r>
    </w:p>
    <w:p w14:paraId="71FBF90C">
      <w:pPr>
        <w:spacing w:line="560" w:lineRule="exact"/>
        <w:ind w:firstLine="614" w:firstLineChars="192"/>
        <w:rPr>
          <w:rFonts w:ascii="仿宋_GB2312" w:hAnsi="仿宋" w:eastAsia="仿宋_GB2312"/>
          <w:bCs/>
          <w:sz w:val="32"/>
          <w:szCs w:val="32"/>
        </w:rPr>
      </w:pPr>
      <w:r>
        <w:rPr>
          <w:rFonts w:hint="eastAsia" w:ascii="仿宋_GB2312" w:hAnsi="宋体" w:eastAsia="仿宋_GB2312" w:cs="宋体"/>
          <w:color w:val="000000"/>
          <w:kern w:val="0"/>
          <w:sz w:val="32"/>
          <w:szCs w:val="32"/>
        </w:rPr>
        <w:t>完工及时率年度指标值100%，实际完成值100%，</w:t>
      </w:r>
      <w:r>
        <w:rPr>
          <w:rFonts w:hint="eastAsia" w:ascii="仿宋_GB2312" w:hAnsi="仿宋" w:eastAsia="仿宋_GB2312"/>
          <w:bCs/>
          <w:sz w:val="32"/>
          <w:szCs w:val="32"/>
        </w:rPr>
        <w:t>所以项目指标得分10分。</w:t>
      </w:r>
    </w:p>
    <w:p w14:paraId="6E6222A9">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4、成本指标</w:t>
      </w:r>
    </w:p>
    <w:p w14:paraId="2998A5FF">
      <w:pPr>
        <w:spacing w:line="560" w:lineRule="exact"/>
        <w:ind w:firstLine="640" w:firstLineChars="200"/>
        <w:rPr>
          <w:rFonts w:ascii="仿宋_GB2312" w:hAnsi="仿宋" w:eastAsia="仿宋_GB2312"/>
          <w:bCs/>
          <w:sz w:val="32"/>
          <w:szCs w:val="32"/>
        </w:rPr>
      </w:pPr>
      <w:r>
        <w:rPr>
          <w:rFonts w:hint="eastAsia" w:ascii="仿宋_GB2312" w:hAnsi="宋体" w:eastAsia="仿宋_GB2312" w:cs="宋体"/>
          <w:color w:val="000000"/>
          <w:kern w:val="0"/>
          <w:sz w:val="32"/>
          <w:szCs w:val="32"/>
        </w:rPr>
        <w:t>资金使用年度指标值100%，实际完成值100%，</w:t>
      </w:r>
      <w:r>
        <w:rPr>
          <w:rFonts w:hint="eastAsia" w:ascii="仿宋_GB2312" w:hAnsi="仿宋" w:eastAsia="仿宋_GB2312"/>
          <w:bCs/>
          <w:sz w:val="32"/>
          <w:szCs w:val="32"/>
        </w:rPr>
        <w:t>所以项目指标得分10分。</w:t>
      </w:r>
    </w:p>
    <w:p w14:paraId="2659204A">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14:paraId="4321D640">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1、社会效益指标</w:t>
      </w:r>
    </w:p>
    <w:p w14:paraId="28CADDD1">
      <w:pPr>
        <w:spacing w:line="560" w:lineRule="exact"/>
        <w:ind w:firstLine="614" w:firstLineChars="192"/>
        <w:rPr>
          <w:rFonts w:ascii="仿宋_GB2312" w:hAnsi="仿宋" w:eastAsia="仿宋_GB2312"/>
          <w:bCs/>
          <w:sz w:val="32"/>
          <w:szCs w:val="32"/>
        </w:rPr>
      </w:pPr>
      <w:r>
        <w:rPr>
          <w:rFonts w:hint="eastAsia" w:ascii="仿宋_GB2312" w:hAnsi="宋体" w:eastAsia="仿宋_GB2312" w:cs="宋体"/>
          <w:color w:val="000000"/>
          <w:kern w:val="0"/>
          <w:sz w:val="32"/>
          <w:szCs w:val="32"/>
        </w:rPr>
        <w:t>社会安定年度指标值100%，实际完成值100%，</w:t>
      </w:r>
      <w:r>
        <w:rPr>
          <w:rFonts w:hint="eastAsia" w:ascii="仿宋_GB2312" w:hAnsi="仿宋" w:eastAsia="仿宋_GB2312"/>
          <w:bCs/>
          <w:sz w:val="32"/>
          <w:szCs w:val="32"/>
        </w:rPr>
        <w:t>所以该项目得 6分。</w:t>
      </w:r>
    </w:p>
    <w:p w14:paraId="2BB330F2">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2、可</w:t>
      </w:r>
      <w:r>
        <w:rPr>
          <w:rFonts w:hint="eastAsia" w:ascii="仿宋_GB2312" w:hAnsi="仿宋" w:eastAsia="仿宋_GB2312"/>
          <w:kern w:val="0"/>
          <w:sz w:val="32"/>
          <w:szCs w:val="32"/>
        </w:rPr>
        <w:t>持续影响指标</w:t>
      </w:r>
    </w:p>
    <w:p w14:paraId="52321860">
      <w:pPr>
        <w:spacing w:line="560" w:lineRule="exact"/>
        <w:ind w:firstLine="614" w:firstLineChars="192"/>
        <w:rPr>
          <w:rFonts w:ascii="仿宋_GB2312" w:hAnsi="仿宋" w:eastAsia="仿宋_GB2312"/>
          <w:bCs/>
          <w:sz w:val="32"/>
          <w:szCs w:val="32"/>
        </w:rPr>
      </w:pPr>
      <w:r>
        <w:rPr>
          <w:rFonts w:hint="eastAsia" w:ascii="仿宋_GB2312" w:hAnsi="宋体" w:eastAsia="仿宋_GB2312" w:cs="宋体"/>
          <w:color w:val="000000"/>
          <w:kern w:val="0"/>
          <w:sz w:val="32"/>
          <w:szCs w:val="32"/>
        </w:rPr>
        <w:t>农业安全年度指标值100%，实际完成值100%，</w:t>
      </w:r>
      <w:r>
        <w:rPr>
          <w:rFonts w:hint="eastAsia" w:ascii="仿宋_GB2312" w:hAnsi="仿宋" w:eastAsia="仿宋_GB2312"/>
          <w:bCs/>
          <w:sz w:val="32"/>
          <w:szCs w:val="32"/>
        </w:rPr>
        <w:t>所以该项目得 6分。</w:t>
      </w:r>
    </w:p>
    <w:p w14:paraId="43E26F63">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3、经济效益指标</w:t>
      </w:r>
    </w:p>
    <w:p w14:paraId="06FD1916">
      <w:pPr>
        <w:spacing w:line="560" w:lineRule="exact"/>
        <w:ind w:firstLine="614" w:firstLineChars="192"/>
        <w:rPr>
          <w:rFonts w:ascii="仿宋_GB2312" w:hAnsi="仿宋" w:eastAsia="仿宋_GB2312"/>
          <w:bCs/>
          <w:sz w:val="32"/>
          <w:szCs w:val="32"/>
        </w:rPr>
      </w:pPr>
      <w:r>
        <w:rPr>
          <w:rFonts w:hint="eastAsia" w:ascii="仿宋_GB2312" w:hAnsi="宋体" w:eastAsia="仿宋_GB2312" w:cs="宋体"/>
          <w:color w:val="000000"/>
          <w:kern w:val="0"/>
          <w:sz w:val="32"/>
          <w:szCs w:val="32"/>
        </w:rPr>
        <w:t>经济损失比率年度指标值5%以下，实际完成值3%，</w:t>
      </w:r>
      <w:r>
        <w:rPr>
          <w:rFonts w:hint="eastAsia" w:ascii="仿宋_GB2312" w:hAnsi="仿宋" w:eastAsia="仿宋_GB2312"/>
          <w:bCs/>
          <w:sz w:val="32"/>
          <w:szCs w:val="32"/>
        </w:rPr>
        <w:t>所以该项目得 6分。</w:t>
      </w:r>
    </w:p>
    <w:p w14:paraId="22006C1B">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4、生态效益指标</w:t>
      </w:r>
    </w:p>
    <w:p w14:paraId="017F4681">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生态安全</w:t>
      </w:r>
      <w:r>
        <w:rPr>
          <w:rFonts w:hint="eastAsia" w:ascii="仿宋_GB2312" w:hAnsi="宋体" w:eastAsia="仿宋_GB2312" w:cs="宋体"/>
          <w:color w:val="000000"/>
          <w:kern w:val="0"/>
          <w:sz w:val="32"/>
          <w:szCs w:val="32"/>
        </w:rPr>
        <w:t>年度指标值100%，实际完成值100%，</w:t>
      </w:r>
      <w:r>
        <w:rPr>
          <w:rFonts w:hint="eastAsia" w:ascii="仿宋_GB2312" w:hAnsi="仿宋" w:eastAsia="仿宋_GB2312"/>
          <w:bCs/>
          <w:sz w:val="32"/>
          <w:szCs w:val="32"/>
        </w:rPr>
        <w:t>所以该项目得 6分。</w:t>
      </w:r>
    </w:p>
    <w:p w14:paraId="0B233F01">
      <w:pPr>
        <w:spacing w:line="560" w:lineRule="exact"/>
        <w:ind w:firstLine="515" w:firstLineChars="161"/>
        <w:rPr>
          <w:rFonts w:ascii="仿宋_GB2312" w:hAnsi="仿宋" w:eastAsia="仿宋_GB2312"/>
          <w:bCs/>
          <w:sz w:val="32"/>
          <w:szCs w:val="32"/>
        </w:rPr>
      </w:pPr>
      <w:r>
        <w:rPr>
          <w:rFonts w:hint="eastAsia" w:ascii="仿宋_GB2312" w:hAnsi="仿宋" w:eastAsia="仿宋_GB2312"/>
          <w:bCs/>
          <w:sz w:val="32"/>
          <w:szCs w:val="32"/>
        </w:rPr>
        <w:t>5、服务对象满意度指标</w:t>
      </w:r>
    </w:p>
    <w:p w14:paraId="5B059B5D">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服务对象满意度</w:t>
      </w:r>
      <w:r>
        <w:rPr>
          <w:rFonts w:hint="eastAsia" w:ascii="仿宋_GB2312" w:hAnsi="宋体" w:eastAsia="仿宋_GB2312" w:cs="宋体"/>
          <w:color w:val="000000"/>
          <w:kern w:val="0"/>
          <w:sz w:val="32"/>
          <w:szCs w:val="32"/>
        </w:rPr>
        <w:t>年度指标值85%以上，实际完成值90%，</w:t>
      </w:r>
      <w:r>
        <w:rPr>
          <w:rFonts w:hint="eastAsia" w:ascii="仿宋_GB2312" w:hAnsi="仿宋" w:eastAsia="仿宋_GB2312"/>
          <w:bCs/>
          <w:sz w:val="32"/>
          <w:szCs w:val="32"/>
        </w:rPr>
        <w:t>所以该项目得 6分。</w:t>
      </w:r>
    </w:p>
    <w:p w14:paraId="7FD08DBA">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五、主要经验及做法、存在的问题及原因分析</w:t>
      </w:r>
    </w:p>
    <w:p w14:paraId="0DDFBB8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认真贯彻落实绩效管理办法，主要领导亲自谋划督导并落实，把预算绩效管理纳入整体工作，把财政项目支出绩效自评工作列入重要议事日程，做实做好。</w:t>
      </w:r>
    </w:p>
    <w:p w14:paraId="25C00583">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六、有关建议</w:t>
      </w:r>
    </w:p>
    <w:p w14:paraId="59AC8C28">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无</w:t>
      </w:r>
    </w:p>
    <w:p w14:paraId="07F2A806">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七、其他需要说明的问题</w:t>
      </w:r>
    </w:p>
    <w:p w14:paraId="5DB1D985">
      <w:pPr>
        <w:spacing w:line="560" w:lineRule="exact"/>
        <w:ind w:firstLine="640" w:firstLineChars="200"/>
        <w:rPr>
          <w:rFonts w:ascii="仿宋_GB2312" w:eastAsia="仿宋_GB2312"/>
          <w:bCs/>
          <w:sz w:val="32"/>
          <w:szCs w:val="32"/>
        </w:rPr>
      </w:pPr>
      <w:r>
        <w:rPr>
          <w:rFonts w:hint="eastAsia" w:ascii="仿宋_GB2312" w:hAnsi="黑体" w:eastAsia="仿宋_GB2312"/>
          <w:sz w:val="32"/>
          <w:szCs w:val="32"/>
        </w:rPr>
        <w:t>无</w:t>
      </w:r>
    </w:p>
    <w:p w14:paraId="437817AB">
      <w:pPr>
        <w:rPr>
          <w:sz w:val="32"/>
        </w:rPr>
      </w:pPr>
    </w:p>
    <w:p w14:paraId="1AF061C3">
      <w:pPr>
        <w:spacing w:line="560" w:lineRule="exact"/>
        <w:rPr>
          <w:rFonts w:ascii="仿宋" w:hAnsi="仿宋" w:eastAsia="仿宋" w:cs="黑体"/>
          <w:kern w:val="0"/>
          <w:sz w:val="32"/>
          <w:szCs w:val="32"/>
        </w:rPr>
      </w:pPr>
    </w:p>
    <w:p w14:paraId="2325DF56">
      <w:pPr>
        <w:spacing w:line="560" w:lineRule="exact"/>
        <w:rPr>
          <w:rFonts w:ascii="仿宋" w:hAnsi="仿宋" w:eastAsia="仿宋" w:cs="黑体"/>
          <w:kern w:val="0"/>
          <w:sz w:val="32"/>
          <w:szCs w:val="32"/>
        </w:rPr>
      </w:pPr>
    </w:p>
    <w:p w14:paraId="0940A71E">
      <w:pPr>
        <w:spacing w:line="560" w:lineRule="exact"/>
        <w:rPr>
          <w:rFonts w:ascii="仿宋" w:hAnsi="仿宋" w:eastAsia="仿宋" w:cs="黑体"/>
          <w:kern w:val="0"/>
          <w:sz w:val="3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3981D799">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57307356">
            <w:pPr>
              <w:widowControl/>
              <w:spacing w:line="320" w:lineRule="exact"/>
              <w:jc w:val="center"/>
              <w:rPr>
                <w:rFonts w:ascii="宋体" w:cs="宋体"/>
                <w:b/>
                <w:bCs/>
                <w:kern w:val="0"/>
                <w:sz w:val="32"/>
                <w:szCs w:val="32"/>
              </w:rPr>
            </w:pPr>
            <w:r>
              <w:rPr>
                <w:rFonts w:ascii="宋体" w:hAnsi="宋体" w:cs="宋体"/>
                <w:b/>
                <w:bCs/>
                <w:kern w:val="0"/>
                <w:sz w:val="32"/>
                <w:szCs w:val="32"/>
              </w:rPr>
              <w:t>2020</w:t>
            </w:r>
            <w:r>
              <w:rPr>
                <w:rFonts w:hint="eastAsia" w:ascii="宋体" w:hAnsi="宋体" w:cs="宋体"/>
                <w:b/>
                <w:bCs/>
                <w:kern w:val="0"/>
                <w:sz w:val="32"/>
                <w:szCs w:val="32"/>
              </w:rPr>
              <w:t>年度项目支出绩效自评表</w:t>
            </w:r>
          </w:p>
          <w:p w14:paraId="0073371A">
            <w:pPr>
              <w:widowControl/>
              <w:spacing w:line="320" w:lineRule="exact"/>
              <w:jc w:val="center"/>
              <w:rPr>
                <w:rFonts w:ascii="宋体" w:cs="宋体"/>
                <w:b/>
                <w:bCs/>
                <w:kern w:val="0"/>
                <w:sz w:val="32"/>
                <w:szCs w:val="32"/>
              </w:rPr>
            </w:pPr>
          </w:p>
          <w:p w14:paraId="4C4F3C56">
            <w:pPr>
              <w:widowControl/>
              <w:spacing w:line="320" w:lineRule="exact"/>
              <w:jc w:val="center"/>
              <w:rPr>
                <w:rFonts w:ascii="宋体" w:cs="宋体"/>
                <w:b/>
                <w:bCs/>
                <w:kern w:val="0"/>
                <w:sz w:val="32"/>
                <w:szCs w:val="32"/>
              </w:rPr>
            </w:pPr>
          </w:p>
        </w:tc>
      </w:tr>
      <w:tr w14:paraId="3D5428B0">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6880C0B7">
            <w:pPr>
              <w:widowControl/>
              <w:wordWrap w:val="0"/>
              <w:jc w:val="right"/>
              <w:rPr>
                <w:rFonts w:ascii="宋体" w:cs="宋体"/>
                <w:kern w:val="0"/>
                <w:sz w:val="22"/>
                <w:szCs w:val="22"/>
              </w:rPr>
            </w:pPr>
            <w:r>
              <w:rPr>
                <w:rFonts w:hint="eastAsia" w:ascii="宋体" w:hAnsi="宋体" w:cs="宋体"/>
                <w:kern w:val="0"/>
                <w:sz w:val="22"/>
                <w:szCs w:val="22"/>
              </w:rPr>
              <w:t>金额：万元</w:t>
            </w:r>
          </w:p>
        </w:tc>
      </w:tr>
      <w:tr w14:paraId="2F7A0C0F">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1158A7C6">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768BA07A">
            <w:pPr>
              <w:widowControl/>
              <w:spacing w:line="240" w:lineRule="exact"/>
              <w:jc w:val="center"/>
              <w:rPr>
                <w:rFonts w:ascii="宋体" w:hAnsi="宋体" w:cs="宋体"/>
                <w:kern w:val="0"/>
                <w:sz w:val="18"/>
                <w:szCs w:val="18"/>
              </w:rPr>
            </w:pPr>
            <w:r>
              <w:rPr>
                <w:rFonts w:hint="eastAsia" w:ascii="宋体" w:hAnsi="宋体"/>
                <w:sz w:val="18"/>
                <w:szCs w:val="18"/>
              </w:rPr>
              <w:t>2020年蝗虫、草地贪夜蛾等农业有害生物监测预警项目</w:t>
            </w:r>
          </w:p>
        </w:tc>
      </w:tr>
      <w:tr w14:paraId="40249B26">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669D51CE">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44BD10EF">
            <w:pPr>
              <w:widowControl/>
              <w:spacing w:line="240" w:lineRule="exact"/>
              <w:jc w:val="center"/>
              <w:rPr>
                <w:rFonts w:ascii="宋体" w:cs="宋体"/>
                <w:kern w:val="0"/>
                <w:sz w:val="18"/>
                <w:szCs w:val="18"/>
              </w:rPr>
            </w:pPr>
            <w:r>
              <w:rPr>
                <w:rFonts w:hint="eastAsia" w:ascii="宋体" w:cs="宋体"/>
                <w:kern w:val="0"/>
                <w:sz w:val="18"/>
                <w:szCs w:val="18"/>
              </w:rPr>
              <w:t>遵化市农业农村局</w:t>
            </w:r>
          </w:p>
        </w:tc>
        <w:tc>
          <w:tcPr>
            <w:tcW w:w="1134" w:type="dxa"/>
            <w:gridSpan w:val="2"/>
            <w:tcBorders>
              <w:top w:val="nil"/>
              <w:left w:val="nil"/>
              <w:bottom w:val="single" w:color="auto" w:sz="4" w:space="0"/>
              <w:right w:val="single" w:color="auto" w:sz="4" w:space="0"/>
            </w:tcBorders>
            <w:noWrap/>
            <w:vAlign w:val="center"/>
          </w:tcPr>
          <w:p w14:paraId="5DC5AABD">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6F794A97">
            <w:pPr>
              <w:widowControl/>
              <w:spacing w:line="240" w:lineRule="exact"/>
              <w:jc w:val="center"/>
              <w:rPr>
                <w:rFonts w:ascii="宋体" w:cs="宋体"/>
                <w:kern w:val="0"/>
                <w:sz w:val="18"/>
                <w:szCs w:val="18"/>
              </w:rPr>
            </w:pPr>
            <w:r>
              <w:rPr>
                <w:rFonts w:hint="eastAsia" w:ascii="宋体" w:cs="宋体"/>
                <w:kern w:val="0"/>
                <w:sz w:val="18"/>
                <w:szCs w:val="18"/>
              </w:rPr>
              <w:t>遵化市农业农村局</w:t>
            </w:r>
          </w:p>
        </w:tc>
      </w:tr>
      <w:tr w14:paraId="7A5A03F2">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61031A9">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087D08C4">
            <w:pPr>
              <w:widowControl/>
              <w:spacing w:line="240" w:lineRule="exact"/>
              <w:jc w:val="center"/>
              <w:rPr>
                <w:rFonts w:asci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69BE8725">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36E42ECE">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5524B39F">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76F22028">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2A94FF92">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0BD57045">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14:paraId="57E0F86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22FD1AA">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2333FD86">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40D9F31C">
            <w:pPr>
              <w:widowControl/>
              <w:spacing w:line="240" w:lineRule="exact"/>
              <w:jc w:val="center"/>
              <w:rPr>
                <w:rFonts w:ascii="宋体" w:cs="宋体"/>
                <w:kern w:val="0"/>
                <w:sz w:val="18"/>
                <w:szCs w:val="18"/>
              </w:rPr>
            </w:pPr>
            <w:r>
              <w:rPr>
                <w:rFonts w:hint="eastAsia" w:ascii="宋体" w:cs="宋体"/>
                <w:kern w:val="0"/>
                <w:sz w:val="18"/>
                <w:szCs w:val="18"/>
              </w:rPr>
              <w:t>5</w:t>
            </w:r>
          </w:p>
        </w:tc>
        <w:tc>
          <w:tcPr>
            <w:tcW w:w="1134" w:type="dxa"/>
            <w:gridSpan w:val="2"/>
            <w:tcBorders>
              <w:top w:val="nil"/>
              <w:left w:val="nil"/>
              <w:bottom w:val="single" w:color="auto" w:sz="4" w:space="0"/>
              <w:right w:val="single" w:color="auto" w:sz="4" w:space="0"/>
            </w:tcBorders>
            <w:noWrap/>
            <w:vAlign w:val="center"/>
          </w:tcPr>
          <w:p w14:paraId="784B8029">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548E2FB4">
            <w:pPr>
              <w:widowControl/>
              <w:spacing w:line="240" w:lineRule="exact"/>
              <w:jc w:val="center"/>
              <w:rPr>
                <w:rFonts w:ascii="宋体" w:cs="宋体"/>
                <w:kern w:val="0"/>
                <w:sz w:val="18"/>
                <w:szCs w:val="18"/>
              </w:rPr>
            </w:pPr>
            <w:r>
              <w:rPr>
                <w:rFonts w:hint="eastAsia" w:ascii="宋体" w:cs="宋体"/>
                <w:kern w:val="0"/>
                <w:sz w:val="18"/>
                <w:szCs w:val="18"/>
              </w:rPr>
              <w:t>5</w:t>
            </w:r>
          </w:p>
        </w:tc>
        <w:tc>
          <w:tcPr>
            <w:tcW w:w="709" w:type="dxa"/>
            <w:gridSpan w:val="2"/>
            <w:tcBorders>
              <w:top w:val="nil"/>
              <w:left w:val="nil"/>
              <w:bottom w:val="single" w:color="auto" w:sz="4" w:space="0"/>
              <w:right w:val="single" w:color="auto" w:sz="4" w:space="0"/>
            </w:tcBorders>
            <w:noWrap/>
            <w:vAlign w:val="center"/>
          </w:tcPr>
          <w:p w14:paraId="60396870">
            <w:pPr>
              <w:widowControl/>
              <w:spacing w:line="240" w:lineRule="exact"/>
              <w:jc w:val="center"/>
              <w:rPr>
                <w:rFonts w:ascii="宋体" w:cs="宋体"/>
                <w:kern w:val="0"/>
                <w:sz w:val="18"/>
                <w:szCs w:val="18"/>
              </w:rPr>
            </w:pPr>
            <w:r>
              <w:rPr>
                <w:rFonts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2CC28B5D">
            <w:pPr>
              <w:widowControl/>
              <w:spacing w:line="240" w:lineRule="exact"/>
              <w:jc w:val="center"/>
              <w:rPr>
                <w:rFonts w:ascii="宋体" w:cs="宋体"/>
                <w:kern w:val="0"/>
                <w:sz w:val="18"/>
                <w:szCs w:val="18"/>
              </w:rPr>
            </w:pPr>
            <w:r>
              <w:rPr>
                <w:rFonts w:hint="eastAsia" w:asci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6BE80CB3">
            <w:pPr>
              <w:widowControl/>
              <w:spacing w:line="240" w:lineRule="exact"/>
              <w:jc w:val="center"/>
              <w:rPr>
                <w:rFonts w:ascii="宋体" w:cs="宋体"/>
                <w:kern w:val="0"/>
                <w:sz w:val="18"/>
                <w:szCs w:val="18"/>
              </w:rPr>
            </w:pPr>
            <w:r>
              <w:rPr>
                <w:rFonts w:hint="eastAsia" w:ascii="宋体" w:cs="宋体"/>
                <w:kern w:val="0"/>
                <w:sz w:val="18"/>
                <w:szCs w:val="18"/>
              </w:rPr>
              <w:t>10</w:t>
            </w:r>
          </w:p>
        </w:tc>
      </w:tr>
      <w:tr w14:paraId="5D850EC4">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68EEF42">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7775323A">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0DFA59F7">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7811246F">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BF38DFA">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52F040EF">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4D65F88F">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007BB19C">
            <w:pPr>
              <w:widowControl/>
              <w:spacing w:line="240" w:lineRule="exact"/>
              <w:jc w:val="center"/>
              <w:rPr>
                <w:rFonts w:ascii="宋体" w:cs="宋体"/>
                <w:kern w:val="0"/>
                <w:sz w:val="18"/>
                <w:szCs w:val="18"/>
              </w:rPr>
            </w:pPr>
            <w:r>
              <w:rPr>
                <w:rFonts w:ascii="宋体" w:hAnsi="宋体" w:cs="宋体"/>
                <w:kern w:val="0"/>
                <w:sz w:val="18"/>
                <w:szCs w:val="18"/>
              </w:rPr>
              <w:t>—</w:t>
            </w:r>
          </w:p>
        </w:tc>
      </w:tr>
      <w:tr w14:paraId="3E3B1A73">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B5DA7DC">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6AA66DD">
            <w:pPr>
              <w:widowControl/>
              <w:spacing w:line="240" w:lineRule="exact"/>
              <w:rPr>
                <w:rFonts w:ascii="宋体" w:cs="宋体"/>
                <w:kern w:val="0"/>
                <w:sz w:val="18"/>
                <w:szCs w:val="18"/>
              </w:rPr>
            </w:pP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noWrap/>
            <w:vAlign w:val="center"/>
          </w:tcPr>
          <w:p w14:paraId="61675D15">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6C3444C6">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55D63B06">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1465DE4C">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2AA5DBB3">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45C33CE2">
            <w:pPr>
              <w:widowControl/>
              <w:spacing w:line="240" w:lineRule="exact"/>
              <w:jc w:val="center"/>
              <w:rPr>
                <w:rFonts w:ascii="宋体" w:cs="宋体"/>
                <w:kern w:val="0"/>
                <w:sz w:val="18"/>
                <w:szCs w:val="18"/>
              </w:rPr>
            </w:pPr>
            <w:r>
              <w:rPr>
                <w:rFonts w:ascii="宋体" w:hAnsi="宋体" w:cs="宋体"/>
                <w:kern w:val="0"/>
                <w:sz w:val="18"/>
                <w:szCs w:val="18"/>
              </w:rPr>
              <w:t>—</w:t>
            </w:r>
          </w:p>
        </w:tc>
      </w:tr>
      <w:tr w14:paraId="7FAE64A6">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2150E73">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ED451D5">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1C0CEF5D">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38AFE7AF">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1024BC1D">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776A84B9">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DFB160C">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4331CAA0">
            <w:pPr>
              <w:widowControl/>
              <w:spacing w:line="240" w:lineRule="exact"/>
              <w:jc w:val="center"/>
              <w:rPr>
                <w:rFonts w:ascii="宋体" w:cs="宋体"/>
                <w:kern w:val="0"/>
                <w:sz w:val="18"/>
                <w:szCs w:val="18"/>
              </w:rPr>
            </w:pPr>
            <w:r>
              <w:rPr>
                <w:rFonts w:ascii="宋体" w:hAnsi="宋体" w:cs="宋体"/>
                <w:kern w:val="0"/>
                <w:sz w:val="18"/>
                <w:szCs w:val="18"/>
              </w:rPr>
              <w:t>—</w:t>
            </w:r>
          </w:p>
        </w:tc>
      </w:tr>
      <w:tr w14:paraId="517FF097">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5C8F8D41">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29DF3B5B">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609550A9">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14:paraId="1F485F9C">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ign w:val="center"/>
          </w:tcPr>
          <w:p w14:paraId="06672AFF">
            <w:pPr>
              <w:widowControl/>
              <w:spacing w:line="240" w:lineRule="exact"/>
              <w:jc w:val="center"/>
              <w:rPr>
                <w:rFonts w:asci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3CC869B7">
            <w:pPr>
              <w:widowControl/>
              <w:spacing w:line="240" w:lineRule="exact"/>
              <w:jc w:val="left"/>
              <w:rPr>
                <w:rFonts w:ascii="宋体" w:hAns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：有效降低农业有害生物危害。</w:t>
            </w:r>
          </w:p>
          <w:p w14:paraId="179D97A2">
            <w:pPr>
              <w:widowControl/>
              <w:spacing w:line="240" w:lineRule="exact"/>
              <w:jc w:val="left"/>
              <w:rPr>
                <w:rFonts w:ascii="宋体" w:hAns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：促进农业健康发展。</w:t>
            </w:r>
          </w:p>
          <w:p w14:paraId="2DE7D943">
            <w:pPr>
              <w:widowControl/>
              <w:spacing w:line="240" w:lineRule="exact"/>
              <w:jc w:val="left"/>
              <w:rPr>
                <w:rFonts w:ascii="宋体" w:cs="宋体"/>
                <w:kern w:val="0"/>
                <w:sz w:val="18"/>
                <w:szCs w:val="18"/>
              </w:rPr>
            </w:pPr>
            <w:r>
              <w:rPr>
                <w:rFonts w:hint="eastAsia" w:asci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noWrap/>
            <w:vAlign w:val="center"/>
          </w:tcPr>
          <w:p w14:paraId="41A1ADE3">
            <w:pPr>
              <w:widowControl/>
              <w:spacing w:line="240" w:lineRule="exact"/>
              <w:jc w:val="left"/>
              <w:rPr>
                <w:rFonts w:ascii="宋体" w:hAnsi="宋体" w:cs="宋体"/>
                <w:color w:val="000000"/>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w:t>
            </w:r>
            <w:r>
              <w:rPr>
                <w:rFonts w:hint="eastAsia" w:ascii="宋体" w:hAnsi="宋体" w:cs="宋体"/>
                <w:color w:val="000000"/>
                <w:kern w:val="0"/>
                <w:sz w:val="18"/>
                <w:szCs w:val="18"/>
              </w:rPr>
              <w:t>生态安全</w:t>
            </w:r>
          </w:p>
          <w:p w14:paraId="51D40B13">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w:t>
            </w:r>
            <w:r>
              <w:rPr>
                <w:rFonts w:hint="eastAsia" w:ascii="宋体" w:hAnsi="宋体" w:cs="宋体"/>
                <w:color w:val="000000"/>
                <w:kern w:val="0"/>
                <w:sz w:val="18"/>
                <w:szCs w:val="18"/>
              </w:rPr>
              <w:t>经济损失比率3%以下</w:t>
            </w:r>
          </w:p>
          <w:p w14:paraId="7C0E5E36">
            <w:pPr>
              <w:widowControl/>
              <w:spacing w:line="240" w:lineRule="exact"/>
              <w:jc w:val="left"/>
              <w:rPr>
                <w:rFonts w:ascii="宋体" w:cs="宋体"/>
                <w:kern w:val="0"/>
                <w:sz w:val="18"/>
                <w:szCs w:val="18"/>
              </w:rPr>
            </w:pPr>
            <w:r>
              <w:rPr>
                <w:rFonts w:hint="eastAsia" w:ascii="宋体" w:cs="宋体"/>
                <w:kern w:val="0"/>
                <w:sz w:val="18"/>
                <w:szCs w:val="18"/>
              </w:rPr>
              <w:t>……</w:t>
            </w:r>
          </w:p>
        </w:tc>
      </w:tr>
      <w:tr w14:paraId="3B4AAF60">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33FB6656">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0E27A739">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6CD9D161">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3FB42025">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403F8FBA">
            <w:pPr>
              <w:widowControl/>
              <w:spacing w:line="240" w:lineRule="exact"/>
              <w:jc w:val="center"/>
              <w:rPr>
                <w:rFonts w:ascii="宋体" w:cs="宋体"/>
                <w:kern w:val="0"/>
                <w:sz w:val="18"/>
                <w:szCs w:val="18"/>
              </w:rPr>
            </w:pPr>
            <w:r>
              <w:rPr>
                <w:rFonts w:hint="eastAsia" w:ascii="宋体" w:hAnsi="宋体" w:cs="宋体"/>
                <w:kern w:val="0"/>
                <w:sz w:val="18"/>
                <w:szCs w:val="18"/>
              </w:rPr>
              <w:t>年度</w:t>
            </w:r>
          </w:p>
          <w:p w14:paraId="0B2A29FE">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40642B9E">
            <w:pPr>
              <w:widowControl/>
              <w:spacing w:line="240" w:lineRule="exact"/>
              <w:jc w:val="center"/>
              <w:rPr>
                <w:rFonts w:ascii="宋体" w:cs="宋体"/>
                <w:kern w:val="0"/>
                <w:sz w:val="18"/>
                <w:szCs w:val="18"/>
              </w:rPr>
            </w:pPr>
            <w:r>
              <w:rPr>
                <w:rFonts w:hint="eastAsia" w:ascii="宋体" w:hAnsi="宋体" w:cs="宋体"/>
                <w:kern w:val="0"/>
                <w:sz w:val="18"/>
                <w:szCs w:val="18"/>
              </w:rPr>
              <w:t>实际</w:t>
            </w:r>
          </w:p>
          <w:p w14:paraId="3A62BF37">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5583AD03">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7498222C">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509B49C3">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14:paraId="3CBE8E0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7E04B36">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578792E0">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noWrap/>
            <w:vAlign w:val="center"/>
          </w:tcPr>
          <w:p w14:paraId="2DDA90DF">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6FF2361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：病虫情报期数</w:t>
            </w:r>
          </w:p>
        </w:tc>
        <w:tc>
          <w:tcPr>
            <w:tcW w:w="850" w:type="dxa"/>
            <w:tcBorders>
              <w:top w:val="nil"/>
              <w:left w:val="nil"/>
              <w:bottom w:val="single" w:color="auto" w:sz="4" w:space="0"/>
              <w:right w:val="single" w:color="auto" w:sz="4" w:space="0"/>
            </w:tcBorders>
            <w:noWrap/>
            <w:vAlign w:val="center"/>
          </w:tcPr>
          <w:p w14:paraId="44544EF2">
            <w:pPr>
              <w:widowControl/>
              <w:spacing w:line="240" w:lineRule="exact"/>
              <w:jc w:val="center"/>
              <w:rPr>
                <w:rFonts w:ascii="宋体" w:cs="宋体"/>
                <w:kern w:val="0"/>
                <w:sz w:val="18"/>
                <w:szCs w:val="18"/>
              </w:rPr>
            </w:pPr>
            <w:r>
              <w:rPr>
                <w:rFonts w:hint="eastAsia" w:ascii="宋体" w:cs="宋体"/>
                <w:kern w:val="0"/>
                <w:sz w:val="18"/>
                <w:szCs w:val="18"/>
              </w:rPr>
              <w:t>10</w:t>
            </w:r>
          </w:p>
        </w:tc>
        <w:tc>
          <w:tcPr>
            <w:tcW w:w="851" w:type="dxa"/>
            <w:tcBorders>
              <w:top w:val="nil"/>
              <w:left w:val="nil"/>
              <w:bottom w:val="single" w:color="auto" w:sz="4" w:space="0"/>
              <w:right w:val="single" w:color="auto" w:sz="4" w:space="0"/>
            </w:tcBorders>
            <w:noWrap/>
            <w:vAlign w:val="center"/>
          </w:tcPr>
          <w:p w14:paraId="3CFB7930">
            <w:pPr>
              <w:widowControl/>
              <w:spacing w:line="240" w:lineRule="exact"/>
              <w:jc w:val="center"/>
              <w:rPr>
                <w:rFonts w:ascii="宋体" w:cs="宋体"/>
                <w:kern w:val="0"/>
                <w:sz w:val="18"/>
                <w:szCs w:val="18"/>
              </w:rPr>
            </w:pPr>
            <w:r>
              <w:rPr>
                <w:rFonts w:hint="eastAsia" w:ascii="宋体" w:cs="宋体"/>
                <w:kern w:val="0"/>
                <w:sz w:val="18"/>
                <w:szCs w:val="18"/>
              </w:rPr>
              <w:t>14</w:t>
            </w:r>
          </w:p>
        </w:tc>
        <w:tc>
          <w:tcPr>
            <w:tcW w:w="567" w:type="dxa"/>
            <w:gridSpan w:val="2"/>
            <w:tcBorders>
              <w:top w:val="nil"/>
              <w:left w:val="nil"/>
              <w:bottom w:val="single" w:color="auto" w:sz="4" w:space="0"/>
              <w:right w:val="single" w:color="auto" w:sz="4" w:space="0"/>
            </w:tcBorders>
            <w:noWrap/>
            <w:vAlign w:val="center"/>
          </w:tcPr>
          <w:p w14:paraId="62616892">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BB5495F">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C104DC9">
            <w:pPr>
              <w:widowControl/>
              <w:spacing w:line="240" w:lineRule="exact"/>
              <w:jc w:val="center"/>
              <w:rPr>
                <w:rFonts w:ascii="宋体" w:cs="宋体"/>
                <w:kern w:val="0"/>
                <w:sz w:val="18"/>
                <w:szCs w:val="18"/>
              </w:rPr>
            </w:pPr>
          </w:p>
        </w:tc>
      </w:tr>
      <w:tr w14:paraId="0E1DFEA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1A948B86">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378AC05">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1A60ED28">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714E8B42">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025F6E83">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5BDD5703">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0B3488C">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97E40C0">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1735B6BB">
            <w:pPr>
              <w:widowControl/>
              <w:spacing w:line="240" w:lineRule="exact"/>
              <w:jc w:val="center"/>
              <w:rPr>
                <w:rFonts w:ascii="宋体" w:cs="宋体"/>
                <w:kern w:val="0"/>
                <w:sz w:val="18"/>
                <w:szCs w:val="18"/>
              </w:rPr>
            </w:pPr>
          </w:p>
        </w:tc>
      </w:tr>
      <w:tr w14:paraId="34950F0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930DDAC">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AC21915">
            <w:pPr>
              <w:widowControl/>
              <w:spacing w:line="240" w:lineRule="exact"/>
              <w:jc w:val="center"/>
              <w:rPr>
                <w:rFonts w:asci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0BB219D9">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386FA1F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：虫情监测完成率</w:t>
            </w:r>
          </w:p>
        </w:tc>
        <w:tc>
          <w:tcPr>
            <w:tcW w:w="850" w:type="dxa"/>
            <w:tcBorders>
              <w:top w:val="nil"/>
              <w:left w:val="nil"/>
              <w:bottom w:val="single" w:color="auto" w:sz="4" w:space="0"/>
              <w:right w:val="single" w:color="auto" w:sz="4" w:space="0"/>
            </w:tcBorders>
            <w:noWrap/>
            <w:vAlign w:val="center"/>
          </w:tcPr>
          <w:p w14:paraId="688A352D">
            <w:pPr>
              <w:widowControl/>
              <w:spacing w:line="240" w:lineRule="exact"/>
              <w:jc w:val="center"/>
              <w:rPr>
                <w:rFonts w:ascii="宋体" w:cs="宋体"/>
                <w:kern w:val="0"/>
                <w:sz w:val="18"/>
                <w:szCs w:val="18"/>
              </w:rPr>
            </w:pPr>
            <w:r>
              <w:rPr>
                <w:rFonts w:hint="eastAsia" w:ascii="宋体" w:cs="宋体"/>
                <w:kern w:val="0"/>
                <w:sz w:val="18"/>
                <w:szCs w:val="18"/>
              </w:rPr>
              <w:t>≥85%</w:t>
            </w:r>
          </w:p>
        </w:tc>
        <w:tc>
          <w:tcPr>
            <w:tcW w:w="851" w:type="dxa"/>
            <w:tcBorders>
              <w:top w:val="nil"/>
              <w:left w:val="nil"/>
              <w:bottom w:val="single" w:color="auto" w:sz="4" w:space="0"/>
              <w:right w:val="single" w:color="auto" w:sz="4" w:space="0"/>
            </w:tcBorders>
            <w:noWrap/>
            <w:vAlign w:val="center"/>
          </w:tcPr>
          <w:p w14:paraId="564856F3">
            <w:pPr>
              <w:widowControl/>
              <w:spacing w:line="240" w:lineRule="exact"/>
              <w:jc w:val="center"/>
              <w:rPr>
                <w:rFonts w:ascii="宋体" w:cs="宋体"/>
                <w:kern w:val="0"/>
                <w:sz w:val="18"/>
                <w:szCs w:val="18"/>
              </w:rPr>
            </w:pPr>
            <w:r>
              <w:rPr>
                <w:rFonts w:hint="eastAsia" w:asci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14:paraId="2C45CF12">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A0393AF">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ECF46A0">
            <w:pPr>
              <w:widowControl/>
              <w:spacing w:line="240" w:lineRule="exact"/>
              <w:jc w:val="center"/>
              <w:rPr>
                <w:rFonts w:ascii="宋体" w:cs="宋体"/>
                <w:kern w:val="0"/>
                <w:sz w:val="18"/>
                <w:szCs w:val="18"/>
              </w:rPr>
            </w:pPr>
          </w:p>
        </w:tc>
      </w:tr>
      <w:tr w14:paraId="0279C58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D103F86">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DE8F714">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791A5A64">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15E8A086">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527FC97F">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53D4DECD">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ED3E806">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5F6B30F">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01E5E025">
            <w:pPr>
              <w:widowControl/>
              <w:spacing w:line="240" w:lineRule="exact"/>
              <w:jc w:val="center"/>
              <w:rPr>
                <w:rFonts w:ascii="宋体" w:cs="宋体"/>
                <w:kern w:val="0"/>
                <w:sz w:val="18"/>
                <w:szCs w:val="18"/>
              </w:rPr>
            </w:pPr>
          </w:p>
        </w:tc>
      </w:tr>
      <w:tr w14:paraId="62DDAE7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7FC1A9F7">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55F8050">
            <w:pPr>
              <w:widowControl/>
              <w:spacing w:line="240" w:lineRule="exact"/>
              <w:jc w:val="center"/>
              <w:rPr>
                <w:rFonts w:asci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08A8AFDA">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30FA43B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：完工及时率</w:t>
            </w:r>
          </w:p>
        </w:tc>
        <w:tc>
          <w:tcPr>
            <w:tcW w:w="850" w:type="dxa"/>
            <w:tcBorders>
              <w:top w:val="nil"/>
              <w:left w:val="nil"/>
              <w:bottom w:val="single" w:color="auto" w:sz="4" w:space="0"/>
              <w:right w:val="single" w:color="auto" w:sz="4" w:space="0"/>
            </w:tcBorders>
            <w:noWrap/>
            <w:vAlign w:val="center"/>
          </w:tcPr>
          <w:p w14:paraId="1A8DA38A">
            <w:pPr>
              <w:widowControl/>
              <w:spacing w:line="240" w:lineRule="exact"/>
              <w:jc w:val="center"/>
              <w:rPr>
                <w:rFonts w:ascii="宋体" w:cs="宋体"/>
                <w:kern w:val="0"/>
                <w:sz w:val="18"/>
                <w:szCs w:val="18"/>
              </w:rPr>
            </w:pPr>
            <w:r>
              <w:rPr>
                <w:rFonts w:hint="eastAsia" w:asci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74BBFC03">
            <w:pPr>
              <w:widowControl/>
              <w:spacing w:line="240" w:lineRule="exact"/>
              <w:jc w:val="center"/>
              <w:rPr>
                <w:rFonts w:ascii="宋体" w:cs="宋体"/>
                <w:kern w:val="0"/>
                <w:sz w:val="18"/>
                <w:szCs w:val="18"/>
              </w:rPr>
            </w:pPr>
            <w:r>
              <w:rPr>
                <w:rFonts w:hint="eastAsia" w:asci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25878682">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DD8ED82">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546A7EC">
            <w:pPr>
              <w:widowControl/>
              <w:spacing w:line="240" w:lineRule="exact"/>
              <w:jc w:val="center"/>
              <w:rPr>
                <w:rFonts w:ascii="宋体" w:cs="宋体"/>
                <w:kern w:val="0"/>
                <w:sz w:val="18"/>
                <w:szCs w:val="18"/>
              </w:rPr>
            </w:pPr>
          </w:p>
        </w:tc>
      </w:tr>
      <w:tr w14:paraId="5DC53DF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D0CD97F">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F1C1939">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74495FE9">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1AA44F72">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02F700EF">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286BD02B">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F353329">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2D1A685">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61E7E846">
            <w:pPr>
              <w:widowControl/>
              <w:spacing w:line="240" w:lineRule="exact"/>
              <w:jc w:val="center"/>
              <w:rPr>
                <w:rFonts w:ascii="宋体" w:cs="宋体"/>
                <w:kern w:val="0"/>
                <w:sz w:val="18"/>
                <w:szCs w:val="18"/>
              </w:rPr>
            </w:pPr>
          </w:p>
        </w:tc>
      </w:tr>
      <w:tr w14:paraId="1C4B4976">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noWrap/>
            <w:vAlign w:val="center"/>
          </w:tcPr>
          <w:p w14:paraId="3FF6DC6B">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D1569DE">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0B5F3319">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31D89E56">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4B0349AE">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5EE1E5F7">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F51D78A">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3B68A6C">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64F8A794">
            <w:pPr>
              <w:widowControl/>
              <w:spacing w:line="240" w:lineRule="exact"/>
              <w:jc w:val="center"/>
              <w:rPr>
                <w:rFonts w:ascii="宋体" w:cs="宋体"/>
                <w:kern w:val="0"/>
                <w:sz w:val="18"/>
                <w:szCs w:val="18"/>
              </w:rPr>
            </w:pPr>
          </w:p>
        </w:tc>
      </w:tr>
      <w:tr w14:paraId="2F46544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1A15AD75">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E590162">
            <w:pPr>
              <w:widowControl/>
              <w:spacing w:line="240" w:lineRule="exact"/>
              <w:jc w:val="center"/>
              <w:rPr>
                <w:rFonts w:asci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651CCDAD">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1404C03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：资金使用</w:t>
            </w:r>
          </w:p>
        </w:tc>
        <w:tc>
          <w:tcPr>
            <w:tcW w:w="850" w:type="dxa"/>
            <w:tcBorders>
              <w:top w:val="nil"/>
              <w:left w:val="nil"/>
              <w:bottom w:val="single" w:color="auto" w:sz="4" w:space="0"/>
              <w:right w:val="single" w:color="auto" w:sz="4" w:space="0"/>
            </w:tcBorders>
            <w:noWrap/>
            <w:vAlign w:val="center"/>
          </w:tcPr>
          <w:p w14:paraId="3AEE5494">
            <w:pPr>
              <w:widowControl/>
              <w:spacing w:line="240" w:lineRule="exact"/>
              <w:jc w:val="center"/>
              <w:rPr>
                <w:rFonts w:ascii="宋体" w:cs="宋体"/>
                <w:kern w:val="0"/>
                <w:sz w:val="18"/>
                <w:szCs w:val="18"/>
              </w:rPr>
            </w:pPr>
            <w:r>
              <w:rPr>
                <w:rFonts w:hint="eastAsia" w:asci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79FFEE07">
            <w:pPr>
              <w:widowControl/>
              <w:spacing w:line="240" w:lineRule="exact"/>
              <w:jc w:val="center"/>
              <w:rPr>
                <w:rFonts w:ascii="宋体" w:cs="宋体"/>
                <w:kern w:val="0"/>
                <w:sz w:val="18"/>
                <w:szCs w:val="18"/>
              </w:rPr>
            </w:pPr>
            <w:r>
              <w:rPr>
                <w:rFonts w:hint="eastAsia" w:asci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1EA72FDE">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AEA274E">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12FAC9E">
            <w:pPr>
              <w:widowControl/>
              <w:spacing w:line="240" w:lineRule="exact"/>
              <w:jc w:val="center"/>
              <w:rPr>
                <w:rFonts w:ascii="宋体" w:cs="宋体"/>
                <w:kern w:val="0"/>
                <w:sz w:val="18"/>
                <w:szCs w:val="18"/>
              </w:rPr>
            </w:pPr>
          </w:p>
        </w:tc>
      </w:tr>
      <w:tr w14:paraId="7EE29C1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0D47DFBE">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4D0B176">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3407AB72">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2BC9FD7F">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51CD73EA">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18F589F3">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970EC31">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112434E">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51B35163">
            <w:pPr>
              <w:widowControl/>
              <w:spacing w:line="240" w:lineRule="exact"/>
              <w:jc w:val="center"/>
              <w:rPr>
                <w:rFonts w:ascii="宋体" w:cs="宋体"/>
                <w:kern w:val="0"/>
                <w:sz w:val="18"/>
                <w:szCs w:val="18"/>
              </w:rPr>
            </w:pPr>
          </w:p>
        </w:tc>
      </w:tr>
      <w:tr w14:paraId="63B7C89A">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noWrap/>
            <w:vAlign w:val="center"/>
          </w:tcPr>
          <w:p w14:paraId="7D9921B3">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BA6FAB7">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3111BEFD">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57E48669">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5D8A6A53">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20D09825">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65865C0">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00E7C3C">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091DEEE6">
            <w:pPr>
              <w:widowControl/>
              <w:spacing w:line="240" w:lineRule="exact"/>
              <w:jc w:val="center"/>
              <w:rPr>
                <w:rFonts w:ascii="宋体" w:cs="宋体"/>
                <w:kern w:val="0"/>
                <w:sz w:val="18"/>
                <w:szCs w:val="18"/>
              </w:rPr>
            </w:pPr>
          </w:p>
        </w:tc>
      </w:tr>
      <w:tr w14:paraId="33EB503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1862698F">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620A9B96">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noWrap/>
            <w:vAlign w:val="center"/>
          </w:tcPr>
          <w:p w14:paraId="2D30B6C6">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14:paraId="08C7E113">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6804254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：经济损失比率</w:t>
            </w:r>
          </w:p>
        </w:tc>
        <w:tc>
          <w:tcPr>
            <w:tcW w:w="850" w:type="dxa"/>
            <w:tcBorders>
              <w:top w:val="nil"/>
              <w:left w:val="nil"/>
              <w:bottom w:val="single" w:color="auto" w:sz="4" w:space="0"/>
              <w:right w:val="single" w:color="auto" w:sz="4" w:space="0"/>
            </w:tcBorders>
            <w:noWrap/>
            <w:vAlign w:val="center"/>
          </w:tcPr>
          <w:p w14:paraId="3BDAA4AF">
            <w:pPr>
              <w:widowControl/>
              <w:spacing w:line="240" w:lineRule="exact"/>
              <w:jc w:val="center"/>
              <w:rPr>
                <w:rFonts w:ascii="宋体" w:cs="宋体"/>
                <w:kern w:val="0"/>
                <w:sz w:val="18"/>
                <w:szCs w:val="18"/>
              </w:rPr>
            </w:pPr>
            <w:r>
              <w:rPr>
                <w:rFonts w:hint="eastAsia" w:ascii="宋体" w:cs="宋体"/>
                <w:kern w:val="0"/>
                <w:sz w:val="18"/>
                <w:szCs w:val="18"/>
              </w:rPr>
              <w:t>≤5%</w:t>
            </w:r>
          </w:p>
        </w:tc>
        <w:tc>
          <w:tcPr>
            <w:tcW w:w="851" w:type="dxa"/>
            <w:tcBorders>
              <w:top w:val="nil"/>
              <w:left w:val="nil"/>
              <w:bottom w:val="single" w:color="auto" w:sz="4" w:space="0"/>
              <w:right w:val="single" w:color="auto" w:sz="4" w:space="0"/>
            </w:tcBorders>
            <w:noWrap/>
            <w:vAlign w:val="center"/>
          </w:tcPr>
          <w:p w14:paraId="24EFFF66">
            <w:pPr>
              <w:widowControl/>
              <w:spacing w:line="240" w:lineRule="exact"/>
              <w:jc w:val="center"/>
              <w:rPr>
                <w:rFonts w:ascii="宋体" w:cs="宋体"/>
                <w:kern w:val="0"/>
                <w:sz w:val="18"/>
                <w:szCs w:val="18"/>
              </w:rPr>
            </w:pPr>
            <w:r>
              <w:rPr>
                <w:rFonts w:hint="eastAsia" w:ascii="宋体" w:cs="宋体"/>
                <w:kern w:val="0"/>
                <w:sz w:val="18"/>
                <w:szCs w:val="18"/>
              </w:rPr>
              <w:t>3%</w:t>
            </w:r>
          </w:p>
        </w:tc>
        <w:tc>
          <w:tcPr>
            <w:tcW w:w="567" w:type="dxa"/>
            <w:gridSpan w:val="2"/>
            <w:tcBorders>
              <w:top w:val="nil"/>
              <w:left w:val="nil"/>
              <w:bottom w:val="single" w:color="auto" w:sz="4" w:space="0"/>
              <w:right w:val="single" w:color="auto" w:sz="4" w:space="0"/>
            </w:tcBorders>
            <w:noWrap/>
            <w:vAlign w:val="center"/>
          </w:tcPr>
          <w:p w14:paraId="39D6CD2A">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8A1FE6E">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A301A74">
            <w:pPr>
              <w:widowControl/>
              <w:spacing w:line="240" w:lineRule="exact"/>
              <w:jc w:val="center"/>
              <w:rPr>
                <w:rFonts w:ascii="宋体" w:cs="宋体"/>
                <w:kern w:val="0"/>
                <w:sz w:val="18"/>
                <w:szCs w:val="18"/>
              </w:rPr>
            </w:pPr>
          </w:p>
        </w:tc>
      </w:tr>
      <w:tr w14:paraId="4F23C68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F9AE993">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2098583">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01D56D0A">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1906D9A9">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385EBA57">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49150212">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0F02602">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087ACC8">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162B4200">
            <w:pPr>
              <w:widowControl/>
              <w:spacing w:line="240" w:lineRule="exact"/>
              <w:jc w:val="center"/>
              <w:rPr>
                <w:rFonts w:ascii="宋体" w:cs="宋体"/>
                <w:kern w:val="0"/>
                <w:sz w:val="18"/>
                <w:szCs w:val="18"/>
              </w:rPr>
            </w:pPr>
          </w:p>
        </w:tc>
      </w:tr>
      <w:tr w14:paraId="6F8ACD97">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5565DE04">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20BA8C9">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083DFC7E">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70904D16">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7C4FD374">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5E327179">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58ECF14">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AD31975">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2C98BBD5">
            <w:pPr>
              <w:widowControl/>
              <w:spacing w:line="240" w:lineRule="exact"/>
              <w:jc w:val="center"/>
              <w:rPr>
                <w:rFonts w:ascii="宋体" w:cs="宋体"/>
                <w:kern w:val="0"/>
                <w:sz w:val="18"/>
                <w:szCs w:val="18"/>
              </w:rPr>
            </w:pPr>
          </w:p>
        </w:tc>
      </w:tr>
      <w:tr w14:paraId="4A66983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FCC6E21">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DC6AB31">
            <w:pPr>
              <w:widowControl/>
              <w:spacing w:line="240" w:lineRule="exact"/>
              <w:jc w:val="center"/>
              <w:rPr>
                <w:rFonts w:asci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3E6D51C9">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14:paraId="7A526DC6">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12B9AD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：社会安定</w:t>
            </w:r>
          </w:p>
        </w:tc>
        <w:tc>
          <w:tcPr>
            <w:tcW w:w="850" w:type="dxa"/>
            <w:tcBorders>
              <w:top w:val="nil"/>
              <w:left w:val="nil"/>
              <w:bottom w:val="single" w:color="auto" w:sz="4" w:space="0"/>
              <w:right w:val="single" w:color="auto" w:sz="4" w:space="0"/>
            </w:tcBorders>
            <w:noWrap/>
            <w:vAlign w:val="center"/>
          </w:tcPr>
          <w:p w14:paraId="737A3D1A">
            <w:pPr>
              <w:widowControl/>
              <w:spacing w:line="240" w:lineRule="exact"/>
              <w:jc w:val="center"/>
              <w:rPr>
                <w:rFonts w:ascii="宋体" w:cs="宋体"/>
                <w:kern w:val="0"/>
                <w:sz w:val="18"/>
                <w:szCs w:val="18"/>
              </w:rPr>
            </w:pPr>
            <w:r>
              <w:rPr>
                <w:rFonts w:hint="eastAsia" w:asci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795AA900">
            <w:pPr>
              <w:widowControl/>
              <w:spacing w:line="240" w:lineRule="exact"/>
              <w:jc w:val="center"/>
              <w:rPr>
                <w:rFonts w:ascii="宋体" w:cs="宋体"/>
                <w:kern w:val="0"/>
                <w:sz w:val="18"/>
                <w:szCs w:val="18"/>
              </w:rPr>
            </w:pPr>
            <w:r>
              <w:rPr>
                <w:rFonts w:hint="eastAsia" w:asci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3E0BEB3">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EC89369">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543C6C91">
            <w:pPr>
              <w:widowControl/>
              <w:spacing w:line="240" w:lineRule="exact"/>
              <w:jc w:val="center"/>
              <w:rPr>
                <w:rFonts w:ascii="宋体" w:cs="宋体"/>
                <w:kern w:val="0"/>
                <w:sz w:val="18"/>
                <w:szCs w:val="18"/>
              </w:rPr>
            </w:pPr>
          </w:p>
        </w:tc>
      </w:tr>
      <w:tr w14:paraId="4526384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F691D5A">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C236D5F">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1DF30576">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648FD5AD">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3D106803">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32F366A6">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8C4AB78">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9713CF9">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3A16C4AF">
            <w:pPr>
              <w:widowControl/>
              <w:spacing w:line="240" w:lineRule="exact"/>
              <w:jc w:val="center"/>
              <w:rPr>
                <w:rFonts w:ascii="宋体" w:cs="宋体"/>
                <w:kern w:val="0"/>
                <w:sz w:val="18"/>
                <w:szCs w:val="18"/>
              </w:rPr>
            </w:pPr>
          </w:p>
        </w:tc>
      </w:tr>
      <w:tr w14:paraId="6D8760F7">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13DADEC3">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7A6FD87">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39B4120B">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3BF03B83">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4B21C9A0">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042A9DFD">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49CE900">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3CA8B78">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213EF75C">
            <w:pPr>
              <w:widowControl/>
              <w:spacing w:line="240" w:lineRule="exact"/>
              <w:jc w:val="center"/>
              <w:rPr>
                <w:rFonts w:ascii="宋体" w:cs="宋体"/>
                <w:kern w:val="0"/>
                <w:sz w:val="18"/>
                <w:szCs w:val="18"/>
              </w:rPr>
            </w:pPr>
          </w:p>
        </w:tc>
      </w:tr>
      <w:tr w14:paraId="0FB0758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2120F982">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0002D9A">
            <w:pPr>
              <w:widowControl/>
              <w:spacing w:line="240" w:lineRule="exact"/>
              <w:jc w:val="center"/>
              <w:rPr>
                <w:rFonts w:asci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5497093C">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14:paraId="15ED51A4">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082947E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：生态安全</w:t>
            </w:r>
          </w:p>
        </w:tc>
        <w:tc>
          <w:tcPr>
            <w:tcW w:w="850" w:type="dxa"/>
            <w:tcBorders>
              <w:top w:val="nil"/>
              <w:left w:val="nil"/>
              <w:bottom w:val="single" w:color="auto" w:sz="4" w:space="0"/>
              <w:right w:val="single" w:color="auto" w:sz="4" w:space="0"/>
            </w:tcBorders>
            <w:noWrap/>
            <w:vAlign w:val="center"/>
          </w:tcPr>
          <w:p w14:paraId="2B314EA3">
            <w:pPr>
              <w:widowControl/>
              <w:spacing w:line="240" w:lineRule="exact"/>
              <w:jc w:val="center"/>
              <w:rPr>
                <w:rFonts w:ascii="宋体" w:cs="宋体"/>
                <w:kern w:val="0"/>
                <w:sz w:val="18"/>
                <w:szCs w:val="18"/>
              </w:rPr>
            </w:pPr>
            <w:r>
              <w:rPr>
                <w:rFonts w:hint="eastAsia" w:asci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0038BE2A">
            <w:pPr>
              <w:widowControl/>
              <w:spacing w:line="240" w:lineRule="exact"/>
              <w:jc w:val="center"/>
              <w:rPr>
                <w:rFonts w:ascii="宋体" w:cs="宋体"/>
                <w:kern w:val="0"/>
                <w:sz w:val="18"/>
                <w:szCs w:val="18"/>
              </w:rPr>
            </w:pPr>
            <w:r>
              <w:rPr>
                <w:rFonts w:hint="eastAsia" w:asci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F32EC40">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2C216F8">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EAE3DEF">
            <w:pPr>
              <w:widowControl/>
              <w:spacing w:line="240" w:lineRule="exact"/>
              <w:jc w:val="center"/>
              <w:rPr>
                <w:rFonts w:ascii="宋体" w:cs="宋体"/>
                <w:kern w:val="0"/>
                <w:sz w:val="18"/>
                <w:szCs w:val="18"/>
              </w:rPr>
            </w:pPr>
          </w:p>
        </w:tc>
      </w:tr>
      <w:tr w14:paraId="0FC8A28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84E76A3">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0B86F46">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531D8C9B">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32C7164D">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0A2A628F">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7E6A02C9">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F87C9C4">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9CBF400">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2826F0E4">
            <w:pPr>
              <w:widowControl/>
              <w:spacing w:line="240" w:lineRule="exact"/>
              <w:jc w:val="center"/>
              <w:rPr>
                <w:rFonts w:ascii="宋体" w:cs="宋体"/>
                <w:kern w:val="0"/>
                <w:sz w:val="18"/>
                <w:szCs w:val="18"/>
              </w:rPr>
            </w:pPr>
          </w:p>
        </w:tc>
      </w:tr>
      <w:tr w14:paraId="6C5A3C57">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noWrap/>
            <w:vAlign w:val="center"/>
          </w:tcPr>
          <w:p w14:paraId="4C77F7F8">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39C235F">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4626AA1B">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22C1A03E">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5FBE29F9">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4824D3FA">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0A3CAD5">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94B911F">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38CB7926">
            <w:pPr>
              <w:widowControl/>
              <w:spacing w:line="240" w:lineRule="exact"/>
              <w:jc w:val="center"/>
              <w:rPr>
                <w:rFonts w:ascii="宋体" w:cs="宋体"/>
                <w:kern w:val="0"/>
                <w:sz w:val="18"/>
                <w:szCs w:val="18"/>
              </w:rPr>
            </w:pPr>
          </w:p>
        </w:tc>
      </w:tr>
      <w:tr w14:paraId="25F92A5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2BD6BB60">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61487EB">
            <w:pPr>
              <w:widowControl/>
              <w:spacing w:line="240" w:lineRule="exact"/>
              <w:jc w:val="center"/>
              <w:rPr>
                <w:rFonts w:asci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26C36741">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772723D8">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：农业安全</w:t>
            </w:r>
          </w:p>
        </w:tc>
        <w:tc>
          <w:tcPr>
            <w:tcW w:w="850" w:type="dxa"/>
            <w:tcBorders>
              <w:top w:val="nil"/>
              <w:left w:val="nil"/>
              <w:bottom w:val="single" w:color="auto" w:sz="4" w:space="0"/>
              <w:right w:val="single" w:color="auto" w:sz="4" w:space="0"/>
            </w:tcBorders>
            <w:noWrap/>
            <w:vAlign w:val="center"/>
          </w:tcPr>
          <w:p w14:paraId="3A804FCD">
            <w:pPr>
              <w:widowControl/>
              <w:spacing w:line="240" w:lineRule="exact"/>
              <w:jc w:val="center"/>
              <w:rPr>
                <w:rFonts w:ascii="宋体" w:cs="宋体"/>
                <w:kern w:val="0"/>
                <w:sz w:val="18"/>
                <w:szCs w:val="18"/>
              </w:rPr>
            </w:pPr>
            <w:r>
              <w:rPr>
                <w:rFonts w:hint="eastAsia" w:asci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572BE7CC">
            <w:pPr>
              <w:widowControl/>
              <w:spacing w:line="240" w:lineRule="exact"/>
              <w:jc w:val="center"/>
              <w:rPr>
                <w:rFonts w:ascii="宋体" w:cs="宋体"/>
                <w:kern w:val="0"/>
                <w:sz w:val="18"/>
                <w:szCs w:val="18"/>
              </w:rPr>
            </w:pPr>
            <w:r>
              <w:rPr>
                <w:rFonts w:hint="eastAsia" w:asci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1CA9EEF">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B609F07">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6DA03BF">
            <w:pPr>
              <w:widowControl/>
              <w:spacing w:line="240" w:lineRule="exact"/>
              <w:jc w:val="center"/>
              <w:rPr>
                <w:rFonts w:ascii="宋体" w:cs="宋体"/>
                <w:kern w:val="0"/>
                <w:sz w:val="18"/>
                <w:szCs w:val="18"/>
              </w:rPr>
            </w:pPr>
          </w:p>
        </w:tc>
      </w:tr>
      <w:tr w14:paraId="781295B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818DE09">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DDB6D6E">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59C6F988">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0366B2CA">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3BD613D0">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1D3E342F">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39DDFA7">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BF34E8D">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2E9C9300">
            <w:pPr>
              <w:widowControl/>
              <w:spacing w:line="240" w:lineRule="exact"/>
              <w:jc w:val="center"/>
              <w:rPr>
                <w:rFonts w:ascii="宋体" w:cs="宋体"/>
                <w:kern w:val="0"/>
                <w:sz w:val="18"/>
                <w:szCs w:val="18"/>
              </w:rPr>
            </w:pPr>
          </w:p>
        </w:tc>
      </w:tr>
      <w:tr w14:paraId="611C2FEA">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73CE2867">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CFDCCB0">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185382F7">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78FC8719">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589DB56C">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7DC23817">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7A74A71">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83FA487">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4F1FE22B">
            <w:pPr>
              <w:widowControl/>
              <w:spacing w:line="240" w:lineRule="exact"/>
              <w:jc w:val="center"/>
              <w:rPr>
                <w:rFonts w:ascii="宋体" w:cs="宋体"/>
                <w:kern w:val="0"/>
                <w:sz w:val="18"/>
                <w:szCs w:val="18"/>
              </w:rPr>
            </w:pPr>
          </w:p>
        </w:tc>
      </w:tr>
      <w:tr w14:paraId="5EF2D8F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7BAC3518">
            <w:pPr>
              <w:widowControl/>
              <w:spacing w:line="240" w:lineRule="exact"/>
              <w:jc w:val="center"/>
              <w:rPr>
                <w:rFonts w:ascii="宋体" w:cs="宋体"/>
                <w:kern w:val="0"/>
                <w:sz w:val="18"/>
                <w:szCs w:val="18"/>
              </w:rPr>
            </w:pPr>
          </w:p>
        </w:tc>
        <w:tc>
          <w:tcPr>
            <w:tcW w:w="650" w:type="dxa"/>
            <w:vMerge w:val="restart"/>
            <w:tcBorders>
              <w:top w:val="nil"/>
              <w:left w:val="single" w:color="auto" w:sz="4" w:space="0"/>
              <w:right w:val="single" w:color="auto" w:sz="4" w:space="0"/>
            </w:tcBorders>
            <w:noWrap/>
            <w:vAlign w:val="center"/>
          </w:tcPr>
          <w:p w14:paraId="418C17CD">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14:paraId="1FAD2BE4">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noWrap/>
            <w:vAlign w:val="center"/>
          </w:tcPr>
          <w:p w14:paraId="7267B7CD">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0CC140B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：服务对象满意度</w:t>
            </w:r>
          </w:p>
        </w:tc>
        <w:tc>
          <w:tcPr>
            <w:tcW w:w="850" w:type="dxa"/>
            <w:tcBorders>
              <w:top w:val="nil"/>
              <w:left w:val="nil"/>
              <w:bottom w:val="single" w:color="auto" w:sz="4" w:space="0"/>
              <w:right w:val="single" w:color="auto" w:sz="4" w:space="0"/>
            </w:tcBorders>
            <w:noWrap/>
            <w:vAlign w:val="center"/>
          </w:tcPr>
          <w:p w14:paraId="1BD53372">
            <w:pPr>
              <w:widowControl/>
              <w:spacing w:line="240" w:lineRule="exact"/>
              <w:jc w:val="center"/>
              <w:rPr>
                <w:rFonts w:ascii="宋体" w:cs="宋体"/>
                <w:kern w:val="0"/>
                <w:sz w:val="18"/>
                <w:szCs w:val="18"/>
              </w:rPr>
            </w:pPr>
            <w:r>
              <w:rPr>
                <w:rFonts w:hint="eastAsia" w:ascii="宋体" w:cs="宋体"/>
                <w:kern w:val="0"/>
                <w:sz w:val="18"/>
                <w:szCs w:val="18"/>
              </w:rPr>
              <w:t>≥85%</w:t>
            </w:r>
          </w:p>
        </w:tc>
        <w:tc>
          <w:tcPr>
            <w:tcW w:w="851" w:type="dxa"/>
            <w:tcBorders>
              <w:top w:val="nil"/>
              <w:left w:val="nil"/>
              <w:bottom w:val="single" w:color="auto" w:sz="4" w:space="0"/>
              <w:right w:val="single" w:color="auto" w:sz="4" w:space="0"/>
            </w:tcBorders>
            <w:noWrap/>
            <w:vAlign w:val="center"/>
          </w:tcPr>
          <w:p w14:paraId="17CDB610">
            <w:pPr>
              <w:widowControl/>
              <w:spacing w:line="240" w:lineRule="exact"/>
              <w:jc w:val="center"/>
              <w:rPr>
                <w:rFonts w:ascii="宋体" w:cs="宋体"/>
                <w:kern w:val="0"/>
                <w:sz w:val="18"/>
                <w:szCs w:val="18"/>
              </w:rPr>
            </w:pPr>
            <w:r>
              <w:rPr>
                <w:rFonts w:hint="eastAsia" w:asci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14:paraId="11AB586E">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A0F3293">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5516585E">
            <w:pPr>
              <w:widowControl/>
              <w:spacing w:line="240" w:lineRule="exact"/>
              <w:jc w:val="center"/>
              <w:rPr>
                <w:rFonts w:ascii="宋体" w:cs="宋体"/>
                <w:kern w:val="0"/>
                <w:sz w:val="18"/>
                <w:szCs w:val="18"/>
              </w:rPr>
            </w:pPr>
          </w:p>
        </w:tc>
      </w:tr>
      <w:tr w14:paraId="26C5095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EA5877D">
            <w:pPr>
              <w:widowControl/>
              <w:spacing w:line="240" w:lineRule="exact"/>
              <w:jc w:val="center"/>
              <w:rPr>
                <w:rFonts w:ascii="宋体" w:cs="宋体"/>
                <w:kern w:val="0"/>
                <w:sz w:val="18"/>
                <w:szCs w:val="18"/>
              </w:rPr>
            </w:pPr>
          </w:p>
        </w:tc>
        <w:tc>
          <w:tcPr>
            <w:tcW w:w="650" w:type="dxa"/>
            <w:vMerge w:val="continue"/>
            <w:tcBorders>
              <w:left w:val="single" w:color="auto" w:sz="4" w:space="0"/>
              <w:right w:val="single" w:color="auto" w:sz="4" w:space="0"/>
            </w:tcBorders>
            <w:noWrap/>
            <w:vAlign w:val="center"/>
          </w:tcPr>
          <w:p w14:paraId="1A390269">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58B4E100">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31839F92">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70B51947">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159A13FA">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89AC2EB">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9EE4778">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3C1B4C19">
            <w:pPr>
              <w:widowControl/>
              <w:spacing w:line="240" w:lineRule="exact"/>
              <w:jc w:val="center"/>
              <w:rPr>
                <w:rFonts w:ascii="宋体" w:cs="宋体"/>
                <w:kern w:val="0"/>
                <w:sz w:val="18"/>
                <w:szCs w:val="18"/>
              </w:rPr>
            </w:pPr>
          </w:p>
        </w:tc>
      </w:tr>
      <w:tr w14:paraId="31C5BD57">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ign w:val="center"/>
          </w:tcPr>
          <w:p w14:paraId="2D1EAFD3">
            <w:pPr>
              <w:widowControl/>
              <w:spacing w:line="240" w:lineRule="exact"/>
              <w:jc w:val="center"/>
              <w:rPr>
                <w:rFonts w:asci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ign w:val="center"/>
          </w:tcPr>
          <w:p w14:paraId="0CBD824D">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1DBC091B">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0499890B">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1902A313">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439E3527">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CFCADFD">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B3C4B45">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2525CE53">
            <w:pPr>
              <w:widowControl/>
              <w:spacing w:line="240" w:lineRule="exact"/>
              <w:jc w:val="center"/>
              <w:rPr>
                <w:rFonts w:ascii="宋体" w:cs="宋体"/>
                <w:kern w:val="0"/>
                <w:sz w:val="18"/>
                <w:szCs w:val="18"/>
              </w:rPr>
            </w:pPr>
          </w:p>
        </w:tc>
      </w:tr>
      <w:tr w14:paraId="0A6CDDEC">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1659742E">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4637B3C4">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89CC98B">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4E626F0">
            <w:pPr>
              <w:widowControl/>
              <w:spacing w:line="240" w:lineRule="exact"/>
              <w:jc w:val="center"/>
              <w:rPr>
                <w:rFonts w:ascii="宋体" w:cs="宋体"/>
                <w:kern w:val="0"/>
                <w:sz w:val="18"/>
                <w:szCs w:val="18"/>
              </w:rPr>
            </w:pPr>
          </w:p>
        </w:tc>
      </w:tr>
      <w:tr w14:paraId="0BA11111">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7738A24A">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1AFE696C">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9B68518">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noWrap/>
            <w:vAlign w:val="center"/>
          </w:tcPr>
          <w:p w14:paraId="3FCB275B">
            <w:pPr>
              <w:widowControl/>
              <w:spacing w:line="240" w:lineRule="exact"/>
              <w:jc w:val="center"/>
              <w:rPr>
                <w:rFonts w:ascii="宋体" w:cs="宋体"/>
                <w:kern w:val="0"/>
                <w:sz w:val="18"/>
                <w:szCs w:val="18"/>
              </w:rPr>
            </w:pPr>
          </w:p>
        </w:tc>
      </w:tr>
    </w:tbl>
    <w:p w14:paraId="2B78FDE2">
      <w:pPr>
        <w:spacing w:line="300" w:lineRule="exact"/>
        <w:rPr>
          <w:rFonts w:ascii="黑体" w:hAnsi="黑体" w:eastAsia="黑体"/>
          <w:sz w:val="32"/>
          <w:szCs w:val="32"/>
        </w:rPr>
      </w:pPr>
    </w:p>
    <w:p w14:paraId="72B5B1E7">
      <w:pPr>
        <w:ind w:firstLine="880" w:firstLineChars="200"/>
        <w:jc w:val="center"/>
        <w:rPr>
          <w:rFonts w:ascii="宋体" w:hAnsi="宋体"/>
          <w:sz w:val="44"/>
          <w:szCs w:val="44"/>
        </w:rPr>
      </w:pPr>
      <w:r>
        <w:rPr>
          <w:rFonts w:hint="eastAsia" w:ascii="宋体" w:hAnsi="宋体"/>
          <w:sz w:val="44"/>
          <w:szCs w:val="44"/>
        </w:rPr>
        <w:t>2020年农机补贴政策落实延伸绩效管理自评报告</w:t>
      </w:r>
    </w:p>
    <w:p w14:paraId="2B17A816">
      <w:pPr>
        <w:ind w:firstLine="640" w:firstLineChars="200"/>
        <w:rPr>
          <w:rFonts w:ascii="仿宋" w:hAnsi="仿宋" w:eastAsia="仿宋"/>
          <w:sz w:val="32"/>
          <w:szCs w:val="32"/>
        </w:rPr>
      </w:pPr>
    </w:p>
    <w:p w14:paraId="7211AB77">
      <w:pPr>
        <w:ind w:firstLine="640" w:firstLineChars="200"/>
        <w:rPr>
          <w:rFonts w:ascii="仿宋" w:hAnsi="仿宋" w:eastAsia="仿宋"/>
          <w:sz w:val="32"/>
          <w:szCs w:val="32"/>
        </w:rPr>
      </w:pPr>
      <w:r>
        <w:rPr>
          <w:rFonts w:hint="eastAsia" w:ascii="仿宋" w:hAnsi="仿宋" w:eastAsia="仿宋"/>
          <w:sz w:val="32"/>
          <w:szCs w:val="32"/>
        </w:rPr>
        <w:t>为了切实加强遵化市农机购置补贴工作的管理，确保国家强农惠农富民政策落到实处，根据河北省、唐山市农业农村局有关农机补贴工作精神要求，结合我市农机实际，对2020年农机购置补贴工作开展了自查，自评打分</w:t>
      </w:r>
      <w:r>
        <w:rPr>
          <w:rFonts w:hint="eastAsia" w:ascii="仿宋" w:hAnsi="仿宋" w:eastAsia="仿宋"/>
          <w:color w:val="000000"/>
          <w:sz w:val="32"/>
          <w:szCs w:val="32"/>
        </w:rPr>
        <w:t>99</w:t>
      </w:r>
      <w:r>
        <w:rPr>
          <w:rFonts w:hint="eastAsia" w:ascii="仿宋" w:hAnsi="仿宋" w:eastAsia="仿宋"/>
          <w:sz w:val="32"/>
          <w:szCs w:val="32"/>
        </w:rPr>
        <w:t>分，现就2020年农机购置补贴工作情况和自查情况汇报如下：</w:t>
      </w:r>
    </w:p>
    <w:p w14:paraId="79BA80E9">
      <w:pPr>
        <w:ind w:firstLine="640" w:firstLineChars="200"/>
        <w:rPr>
          <w:rFonts w:ascii="仿宋" w:hAnsi="仿宋" w:eastAsia="仿宋"/>
          <w:sz w:val="32"/>
          <w:szCs w:val="32"/>
        </w:rPr>
      </w:pPr>
      <w:r>
        <w:rPr>
          <w:rFonts w:hint="eastAsia" w:ascii="仿宋" w:hAnsi="仿宋" w:eastAsia="仿宋"/>
          <w:sz w:val="32"/>
          <w:szCs w:val="32"/>
        </w:rPr>
        <w:t>一、农机购置补贴工作基本情况</w:t>
      </w:r>
    </w:p>
    <w:p w14:paraId="4AF9DC73">
      <w:pPr>
        <w:spacing w:line="560" w:lineRule="exact"/>
        <w:ind w:firstLine="640" w:firstLineChars="200"/>
        <w:rPr>
          <w:rFonts w:ascii="仿宋" w:hAnsi="仿宋" w:eastAsia="仿宋"/>
          <w:color w:val="000000"/>
          <w:sz w:val="32"/>
          <w:szCs w:val="32"/>
        </w:rPr>
      </w:pPr>
      <w:r>
        <w:rPr>
          <w:rFonts w:hint="eastAsia" w:ascii="仿宋" w:hAnsi="仿宋" w:eastAsia="仿宋"/>
          <w:sz w:val="32"/>
          <w:szCs w:val="32"/>
        </w:rPr>
        <w:t>为了加强国家农机购置补贴工作的落实，我局联合市政府下发了《2020年遵化市农业机械购置补贴实施方案》，成立了以政府分管领导为组长，农业农村局局长为副组长，财政局、农业农村局相关工作人员为成员的农机购置补贴工作领导小组。2020年，我市共补贴机具292台套，补贴金额400万元，受益农户171户。其中：耕整地机械51台，</w:t>
      </w:r>
      <w:r>
        <w:rPr>
          <w:rFonts w:hint="eastAsia" w:ascii="仿宋" w:hAnsi="仿宋" w:eastAsia="仿宋"/>
          <w:color w:val="000000"/>
          <w:sz w:val="32"/>
          <w:szCs w:val="32"/>
        </w:rPr>
        <w:t>占用补贴资金7.32万元；种植施肥机械8台，占用补贴资金0.75万元；田间管理机械10台，占用补贴资金2.92万元；收获机械25台，占用补贴资金125.8万元；收获后处理机械1台，占用补贴资金0.26万元；排灌机械1台，占用补贴资金1.2万元；畜牧机械43台，占用补贴资金54.2万元；农田基本建设机械1台，占用补贴资金1.2万元；设施农业设备27台，占用补贴资金9.45万元；动力机械123台，占用补贴资金193.9万元，其他机械2台，占用补贴资金3万元。</w:t>
      </w:r>
    </w:p>
    <w:p w14:paraId="350E1613">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截止到12月底中央资金超录申请1676户，机具1722台套，使用资金279.79万元。</w:t>
      </w:r>
    </w:p>
    <w:p w14:paraId="10C444B0">
      <w:pPr>
        <w:ind w:firstLine="640" w:firstLineChars="200"/>
        <w:rPr>
          <w:rFonts w:ascii="仿宋" w:hAnsi="仿宋" w:eastAsia="仿宋"/>
          <w:sz w:val="32"/>
          <w:szCs w:val="32"/>
        </w:rPr>
      </w:pPr>
      <w:r>
        <w:rPr>
          <w:rFonts w:hint="eastAsia" w:ascii="仿宋" w:hAnsi="仿宋" w:eastAsia="仿宋"/>
          <w:sz w:val="32"/>
          <w:szCs w:val="32"/>
        </w:rPr>
        <w:t>二、自评情况</w:t>
      </w:r>
    </w:p>
    <w:p w14:paraId="7A5485F8">
      <w:pPr>
        <w:ind w:firstLine="480" w:firstLineChars="150"/>
        <w:rPr>
          <w:rFonts w:ascii="仿宋" w:hAnsi="仿宋" w:eastAsia="仿宋"/>
          <w:sz w:val="32"/>
          <w:szCs w:val="32"/>
        </w:rPr>
      </w:pPr>
      <w:r>
        <w:rPr>
          <w:rFonts w:hint="eastAsia" w:ascii="仿宋" w:hAnsi="仿宋" w:eastAsia="仿宋"/>
          <w:sz w:val="32"/>
          <w:szCs w:val="32"/>
        </w:rPr>
        <w:t>（一）制度建设情况，自评9分。</w:t>
      </w:r>
    </w:p>
    <w:p w14:paraId="02A863DE">
      <w:pPr>
        <w:ind w:firstLine="640" w:firstLineChars="200"/>
        <w:rPr>
          <w:rFonts w:ascii="仿宋" w:hAnsi="仿宋" w:eastAsia="仿宋"/>
          <w:sz w:val="32"/>
          <w:szCs w:val="32"/>
        </w:rPr>
      </w:pPr>
      <w:r>
        <w:rPr>
          <w:rFonts w:hint="eastAsia" w:ascii="仿宋" w:hAnsi="仿宋" w:eastAsia="仿宋"/>
          <w:sz w:val="32"/>
          <w:szCs w:val="32"/>
        </w:rPr>
        <w:t>在农机补贴政策落实中我市认真执行省制定的资金使用管理、违规处理、机具核验、绩效考核、报废更新试点工作等规章制度，根据实际情况，制定了遵化市内控、信息公开、违规查处、投诉处理、档案管理等管理制度并实施：</w:t>
      </w:r>
    </w:p>
    <w:p w14:paraId="2B37A53B">
      <w:pPr>
        <w:ind w:firstLine="640" w:firstLineChars="200"/>
        <w:rPr>
          <w:rFonts w:ascii="仿宋" w:hAnsi="仿宋" w:eastAsia="仿宋"/>
          <w:sz w:val="32"/>
          <w:szCs w:val="32"/>
        </w:rPr>
      </w:pPr>
      <w:r>
        <w:rPr>
          <w:rFonts w:hint="eastAsia" w:ascii="仿宋" w:hAnsi="仿宋" w:eastAsia="仿宋"/>
          <w:sz w:val="32"/>
          <w:szCs w:val="32"/>
        </w:rPr>
        <w:t>1、在资金使用管理方面，依据国家、省资金管理办法和年度补贴实施方案，结合遵化市农机化发展的实际情况，，结合市政府制定了《遵化市2020年中央农机购置补贴实施方案》、制定了《遵化市农机购置补贴资金管理制度》，在实施中严格按照制度规定实施。</w:t>
      </w:r>
    </w:p>
    <w:p w14:paraId="2774F9FC">
      <w:pPr>
        <w:ind w:firstLine="640" w:firstLineChars="200"/>
        <w:rPr>
          <w:rFonts w:ascii="仿宋" w:hAnsi="仿宋" w:eastAsia="仿宋"/>
          <w:sz w:val="32"/>
          <w:szCs w:val="32"/>
        </w:rPr>
      </w:pPr>
      <w:r>
        <w:rPr>
          <w:rFonts w:hint="eastAsia" w:ascii="仿宋" w:hAnsi="仿宋" w:eastAsia="仿宋"/>
          <w:sz w:val="32"/>
          <w:szCs w:val="32"/>
        </w:rPr>
        <w:t>2、违规处理方面，制定了《遵化市违规处理制度》，在农机补贴实施的每一道程序都认真执行，违规者负相应的法律责任。</w:t>
      </w:r>
    </w:p>
    <w:p w14:paraId="0A4DF2F7">
      <w:pPr>
        <w:ind w:firstLine="640" w:firstLineChars="200"/>
        <w:rPr>
          <w:rFonts w:ascii="仿宋" w:hAnsi="仿宋" w:eastAsia="仿宋"/>
          <w:sz w:val="32"/>
          <w:szCs w:val="32"/>
        </w:rPr>
      </w:pPr>
      <w:r>
        <w:rPr>
          <w:rFonts w:hint="eastAsia" w:ascii="仿宋" w:hAnsi="仿宋" w:eastAsia="仿宋"/>
          <w:sz w:val="32"/>
          <w:szCs w:val="32"/>
        </w:rPr>
        <w:t>3、机具核实方面，制定了《遵化市农机购置补贴机具核实管理制度》，在机具核实中，严格按照制度要求，安排了专门进行机具核实工作人员，采取双人双岗，在实施补贴过程严格执行了机具的标志标识规范要求，对每一台机具，都按照补贴系统中补贴机具的参数配置及外观认真核实，并人机合影；纳入牌证管理的拖拉机、联合收割机在办理补贴前，即先行办理牌证照，由农机安全监理站进行“一站式核验”，我们依据农机安全监理站提供的机具核实表进行办理补贴手续。</w:t>
      </w:r>
    </w:p>
    <w:p w14:paraId="210211F9">
      <w:pPr>
        <w:ind w:firstLine="640" w:firstLineChars="200"/>
        <w:rPr>
          <w:rFonts w:ascii="仿宋" w:hAnsi="仿宋" w:eastAsia="仿宋"/>
          <w:sz w:val="32"/>
          <w:szCs w:val="32"/>
        </w:rPr>
      </w:pPr>
      <w:r>
        <w:rPr>
          <w:rFonts w:hint="eastAsia" w:ascii="仿宋" w:hAnsi="仿宋" w:eastAsia="仿宋"/>
          <w:sz w:val="32"/>
          <w:szCs w:val="32"/>
        </w:rPr>
        <w:t>4、绩效考核方面，按照上级要求我市成立了以遵化市农业农村局局长为组长的绩效管理领导小组。</w:t>
      </w:r>
    </w:p>
    <w:p w14:paraId="3FD5C007">
      <w:pPr>
        <w:ind w:firstLine="640" w:firstLineChars="200"/>
        <w:rPr>
          <w:rFonts w:ascii="仿宋" w:hAnsi="仿宋" w:eastAsia="仿宋"/>
          <w:sz w:val="32"/>
          <w:szCs w:val="32"/>
        </w:rPr>
      </w:pPr>
      <w:r>
        <w:rPr>
          <w:rFonts w:hint="eastAsia" w:ascii="仿宋" w:hAnsi="仿宋" w:eastAsia="仿宋"/>
          <w:sz w:val="32"/>
          <w:szCs w:val="32"/>
        </w:rPr>
        <w:t xml:space="preserve"> 5、实施操作流程方面，根据</w:t>
      </w:r>
      <w:r>
        <w:rPr>
          <w:rFonts w:hint="eastAsia" w:ascii="仿宋" w:hAnsi="仿宋" w:eastAsia="仿宋"/>
          <w:color w:val="000000"/>
          <w:sz w:val="32"/>
          <w:szCs w:val="32"/>
        </w:rPr>
        <w:t>《先购后补系统流程图》</w:t>
      </w:r>
      <w:r>
        <w:rPr>
          <w:rFonts w:hint="eastAsia" w:ascii="仿宋" w:hAnsi="仿宋" w:eastAsia="仿宋"/>
          <w:sz w:val="32"/>
          <w:szCs w:val="32"/>
        </w:rPr>
        <w:t>进行操作，主要内容包括：</w:t>
      </w:r>
      <w:r>
        <w:rPr>
          <w:rFonts w:hint="eastAsia" w:ascii="仿宋" w:hAnsi="仿宋" w:eastAsia="仿宋" w:cs="宋体"/>
          <w:sz w:val="32"/>
          <w:szCs w:val="32"/>
        </w:rPr>
        <w:t>制定年度农</w:t>
      </w:r>
      <w:r>
        <w:rPr>
          <w:rFonts w:hint="eastAsia" w:ascii="仿宋" w:hAnsi="仿宋" w:eastAsia="仿宋"/>
          <w:sz w:val="32"/>
          <w:szCs w:val="32"/>
        </w:rPr>
        <w:t>机购置补贴资金使用实施方案，</w:t>
      </w:r>
      <w:r>
        <w:rPr>
          <w:rFonts w:hint="eastAsia" w:ascii="仿宋" w:hAnsi="仿宋" w:eastAsia="仿宋" w:cs="宋体"/>
          <w:sz w:val="32"/>
          <w:szCs w:val="32"/>
        </w:rPr>
        <w:t>宣传补</w:t>
      </w:r>
      <w:r>
        <w:rPr>
          <w:rFonts w:hint="eastAsia" w:ascii="仿宋" w:hAnsi="仿宋" w:eastAsia="仿宋"/>
          <w:sz w:val="32"/>
          <w:szCs w:val="32"/>
        </w:rPr>
        <w:t>贴政策</w:t>
      </w:r>
      <w:r>
        <w:rPr>
          <w:rFonts w:hint="eastAsia" w:ascii="仿宋" w:hAnsi="仿宋" w:eastAsia="仿宋" w:cs="宋体"/>
          <w:sz w:val="32"/>
          <w:szCs w:val="32"/>
        </w:rPr>
        <w:t>，</w:t>
      </w:r>
      <w:r>
        <w:rPr>
          <w:rFonts w:hint="eastAsia" w:ascii="仿宋" w:hAnsi="仿宋" w:eastAsia="仿宋"/>
          <w:sz w:val="32"/>
          <w:szCs w:val="32"/>
        </w:rPr>
        <w:t>农民自主选机购机</w:t>
      </w:r>
      <w:r>
        <w:rPr>
          <w:rFonts w:hint="eastAsia" w:ascii="仿宋" w:hAnsi="仿宋" w:eastAsia="仿宋" w:cs="宋体"/>
          <w:sz w:val="32"/>
          <w:szCs w:val="32"/>
        </w:rPr>
        <w:t>，补贴机具核验，购机者公示，监督检查，补贴资金兑付</w:t>
      </w:r>
      <w:r>
        <w:rPr>
          <w:rFonts w:hint="eastAsia" w:ascii="仿宋" w:hAnsi="仿宋" w:eastAsia="仿宋"/>
          <w:sz w:val="32"/>
          <w:szCs w:val="32"/>
        </w:rPr>
        <w:t>。并将具体操作流程在遵化市农业信息网和公开栏进行了公告。在农机补贴工作实施过程中，我市严格按照制度实施。</w:t>
      </w:r>
    </w:p>
    <w:p w14:paraId="0F67ACBD">
      <w:pPr>
        <w:ind w:firstLine="640" w:firstLineChars="200"/>
        <w:rPr>
          <w:rFonts w:ascii="仿宋" w:hAnsi="仿宋" w:eastAsia="仿宋"/>
          <w:sz w:val="32"/>
          <w:szCs w:val="32"/>
        </w:rPr>
      </w:pPr>
      <w:r>
        <w:rPr>
          <w:rFonts w:hint="eastAsia" w:ascii="仿宋" w:hAnsi="仿宋" w:eastAsia="仿宋"/>
          <w:sz w:val="32"/>
          <w:szCs w:val="32"/>
        </w:rPr>
        <w:t>6、信息公开方面，按照农业部《关于深入推进农机购置补贴政策信息公开工作的通知》（农机发【2011】33号，河北省农业厅《关于印发农机购置补贴相关制度的通知》（冀农机发【2012】2号文件要求，制定了《遵化市农机补贴信息公开制度的管理办法》。在具体实施中，按照管理办法中规定的公开内容，公开渠道，公开的时效性将补贴政策、购机户信息进行了公开公示。</w:t>
      </w:r>
    </w:p>
    <w:p w14:paraId="30830D5D">
      <w:pPr>
        <w:ind w:firstLine="640" w:firstLineChars="200"/>
        <w:rPr>
          <w:rFonts w:ascii="仿宋" w:hAnsi="仿宋" w:eastAsia="仿宋"/>
          <w:sz w:val="32"/>
          <w:szCs w:val="32"/>
        </w:rPr>
      </w:pPr>
      <w:r>
        <w:rPr>
          <w:rFonts w:hint="eastAsia" w:ascii="仿宋" w:hAnsi="仿宋" w:eastAsia="仿宋"/>
          <w:sz w:val="32"/>
          <w:szCs w:val="32"/>
        </w:rPr>
        <w:t>7、违规查处方面，制定了《遵化市农机购置补贴违规处理制度》。</w:t>
      </w:r>
    </w:p>
    <w:p w14:paraId="2532CEE8">
      <w:pPr>
        <w:ind w:firstLine="640" w:firstLineChars="200"/>
        <w:rPr>
          <w:rFonts w:ascii="仿宋" w:hAnsi="仿宋" w:eastAsia="仿宋"/>
          <w:sz w:val="32"/>
          <w:szCs w:val="32"/>
        </w:rPr>
      </w:pPr>
      <w:r>
        <w:rPr>
          <w:rFonts w:hint="eastAsia" w:ascii="仿宋" w:hAnsi="仿宋" w:eastAsia="仿宋"/>
          <w:sz w:val="32"/>
          <w:szCs w:val="32"/>
        </w:rPr>
        <w:t>8、投诉处理方面，按照农业部关于印发《农业机械质量投诉监督工作管理办法》（农机发[2008]1号）、《河北省农业厅关于印发农机购置补贴相关制度的通知》冀农机发〔2012〕2号等相关法律法规，制定了投诉受理书，挂在醒目位置，并在遵化市农业信息网上向社会公布了投诉受理电话。</w:t>
      </w:r>
    </w:p>
    <w:p w14:paraId="0D5592D3">
      <w:pPr>
        <w:ind w:firstLine="640" w:firstLineChars="200"/>
        <w:rPr>
          <w:rFonts w:ascii="仿宋" w:hAnsi="仿宋" w:eastAsia="仿宋"/>
          <w:sz w:val="32"/>
          <w:szCs w:val="32"/>
        </w:rPr>
      </w:pPr>
      <w:r>
        <w:rPr>
          <w:rFonts w:hint="eastAsia" w:ascii="仿宋" w:hAnsi="仿宋" w:eastAsia="仿宋"/>
          <w:sz w:val="32"/>
          <w:szCs w:val="32"/>
        </w:rPr>
        <w:t>9、档案管理方面，制定了《遵化市农机购置补贴档案管理制度》。农机补贴工作结束后对纸质档案和电子档案进行整理，装订成册。</w:t>
      </w:r>
    </w:p>
    <w:p w14:paraId="209181CE">
      <w:pPr>
        <w:ind w:firstLine="640" w:firstLineChars="200"/>
        <w:rPr>
          <w:rFonts w:ascii="仿宋" w:hAnsi="仿宋" w:eastAsia="仿宋"/>
          <w:sz w:val="32"/>
          <w:szCs w:val="32"/>
        </w:rPr>
      </w:pPr>
      <w:r>
        <w:rPr>
          <w:rFonts w:hint="eastAsia" w:ascii="仿宋" w:hAnsi="仿宋" w:eastAsia="仿宋"/>
          <w:sz w:val="32"/>
          <w:szCs w:val="32"/>
        </w:rPr>
        <w:t>（二）补贴关键环节管理，自评20分。</w:t>
      </w:r>
    </w:p>
    <w:p w14:paraId="4539B618">
      <w:pPr>
        <w:ind w:firstLine="640" w:firstLineChars="200"/>
        <w:rPr>
          <w:rFonts w:ascii="仿宋" w:hAnsi="仿宋" w:eastAsia="仿宋"/>
          <w:sz w:val="32"/>
          <w:szCs w:val="32"/>
        </w:rPr>
      </w:pPr>
      <w:r>
        <w:rPr>
          <w:rFonts w:hint="eastAsia" w:ascii="仿宋" w:hAnsi="仿宋" w:eastAsia="仿宋"/>
          <w:sz w:val="32"/>
          <w:szCs w:val="32"/>
        </w:rPr>
        <w:t>1、省、市农机补贴会议结束后，我局成立了以主管副市长为组长，市农业农村局长、财政局长为副组长，分管局长和财政局农业科、农机管理科长为成员的遵化市农机补贴领导小组，领导小组根据我市实际，对资金分配使用、优先条件、购机台数、机具核实、资金打卡情况进行了共同研究。制定了《遵化市2020年农机购置补贴实施方案》，经市局审核结合市政府办下文发至各乡镇。</w:t>
      </w:r>
    </w:p>
    <w:p w14:paraId="3BDCFC53">
      <w:pPr>
        <w:spacing w:line="560" w:lineRule="exact"/>
        <w:ind w:firstLine="640" w:firstLineChars="200"/>
        <w:rPr>
          <w:rFonts w:ascii="仿宋" w:hAnsi="仿宋" w:eastAsia="仿宋"/>
          <w:sz w:val="32"/>
          <w:szCs w:val="32"/>
        </w:rPr>
      </w:pPr>
      <w:r>
        <w:rPr>
          <w:rFonts w:hint="eastAsia" w:ascii="仿宋" w:hAnsi="仿宋" w:eastAsia="仿宋"/>
          <w:sz w:val="32"/>
          <w:szCs w:val="32"/>
        </w:rPr>
        <w:t>2、合理使用资金</w:t>
      </w:r>
    </w:p>
    <w:p w14:paraId="0E8EDC7E">
      <w:pPr>
        <w:widowControl/>
        <w:spacing w:line="570" w:lineRule="exact"/>
        <w:ind w:firstLine="643"/>
        <w:jc w:val="left"/>
        <w:rPr>
          <w:rFonts w:ascii="仿宋" w:hAnsi="仿宋" w:eastAsia="仿宋" w:cs="方正仿宋简体"/>
          <w:b/>
          <w:bCs/>
          <w:color w:val="00FF00"/>
          <w:sz w:val="32"/>
          <w:szCs w:val="32"/>
        </w:rPr>
      </w:pPr>
      <w:r>
        <w:rPr>
          <w:rFonts w:hint="eastAsia" w:ascii="仿宋" w:hAnsi="仿宋" w:eastAsia="仿宋" w:cs="方正仿宋简体"/>
          <w:sz w:val="32"/>
          <w:szCs w:val="32"/>
        </w:rPr>
        <w:t>全市补贴机具涵盖耕整地机械、种植施肥机械、田间管理机械、收获机械、收获后处理机械、农产品初加工机械、排灌机械、畜牧机械、水产机械、农业废弃物利用处理设备、农田基本建设机械、设施农业设备、动力机械和其他机械，</w:t>
      </w:r>
      <w:r>
        <w:rPr>
          <w:rFonts w:hint="eastAsia" w:ascii="仿宋" w:hAnsi="仿宋" w:eastAsia="仿宋" w:cs="方正仿宋简体"/>
          <w:color w:val="000000"/>
          <w:sz w:val="32"/>
          <w:szCs w:val="32"/>
        </w:rPr>
        <w:t>14大类36个小类112个品目</w:t>
      </w:r>
      <w:r>
        <w:rPr>
          <w:rFonts w:hint="eastAsia" w:ascii="仿宋" w:hAnsi="仿宋" w:eastAsia="仿宋" w:cs="方正仿宋简体"/>
          <w:sz w:val="32"/>
          <w:szCs w:val="32"/>
        </w:rPr>
        <w:t>。</w:t>
      </w:r>
      <w:r>
        <w:rPr>
          <w:rFonts w:hint="eastAsia" w:ascii="仿宋" w:hAnsi="仿宋" w:eastAsia="仿宋" w:cs="方正仿宋简体"/>
          <w:sz w:val="32"/>
        </w:rPr>
        <w:t>我市实行补贴范围内机具敞开补贴</w:t>
      </w:r>
      <w:r>
        <w:rPr>
          <w:rFonts w:hint="eastAsia" w:ascii="仿宋" w:hAnsi="仿宋" w:eastAsia="仿宋" w:cs="方正仿宋简体"/>
          <w:sz w:val="32"/>
          <w:szCs w:val="32"/>
        </w:rPr>
        <w:t>。</w:t>
      </w:r>
      <w:r>
        <w:rPr>
          <w:rFonts w:hint="eastAsia" w:ascii="仿宋" w:hAnsi="仿宋" w:eastAsia="仿宋" w:cs="方正仿宋简体"/>
          <w:sz w:val="32"/>
        </w:rPr>
        <w:t>优先保证粮食等主要农产品生产所需机具和深松整地、免耕播种、高效植保、节水灌溉、高效施肥、秸秆还田离田、残膜回收、畜禽粪污资源化利用、病死畜禽无害化处理等支持农业绿色发展机具的补贴需要。</w:t>
      </w:r>
    </w:p>
    <w:p w14:paraId="6B7815C7">
      <w:pPr>
        <w:spacing w:line="560" w:lineRule="exact"/>
        <w:ind w:firstLine="640" w:firstLineChars="200"/>
        <w:rPr>
          <w:rFonts w:ascii="仿宋" w:hAnsi="仿宋" w:eastAsia="仿宋"/>
          <w:sz w:val="32"/>
          <w:szCs w:val="32"/>
        </w:rPr>
      </w:pPr>
      <w:r>
        <w:rPr>
          <w:rFonts w:hint="eastAsia" w:ascii="仿宋" w:hAnsi="仿宋" w:eastAsia="仿宋"/>
          <w:sz w:val="32"/>
          <w:szCs w:val="32"/>
        </w:rPr>
        <w:t>3、操作程序</w:t>
      </w:r>
    </w:p>
    <w:p w14:paraId="7445E37D">
      <w:pPr>
        <w:ind w:firstLine="640" w:firstLineChars="200"/>
        <w:rPr>
          <w:rFonts w:ascii="仿宋" w:hAnsi="仿宋" w:eastAsia="仿宋"/>
          <w:bCs/>
          <w:sz w:val="32"/>
          <w:szCs w:val="32"/>
        </w:rPr>
      </w:pPr>
      <w:r>
        <w:rPr>
          <w:rFonts w:hint="eastAsia" w:ascii="仿宋" w:hAnsi="仿宋" w:eastAsia="仿宋"/>
          <w:bCs/>
          <w:sz w:val="32"/>
          <w:szCs w:val="32"/>
        </w:rPr>
        <w:t>（1）发布政策信息。市农业农村局、财政局按职责分工和有关规定发布本地区农机购置补贴实施政策、补贴额一览表等信息。</w:t>
      </w:r>
    </w:p>
    <w:p w14:paraId="6FA4BF62">
      <w:pPr>
        <w:ind w:firstLine="640" w:firstLineChars="200"/>
        <w:rPr>
          <w:rFonts w:ascii="仿宋" w:hAnsi="仿宋" w:eastAsia="仿宋"/>
          <w:bCs/>
          <w:sz w:val="32"/>
          <w:szCs w:val="32"/>
        </w:rPr>
      </w:pPr>
      <w:r>
        <w:rPr>
          <w:rFonts w:hint="eastAsia" w:ascii="仿宋" w:hAnsi="仿宋" w:eastAsia="仿宋"/>
          <w:bCs/>
          <w:sz w:val="32"/>
          <w:szCs w:val="32"/>
        </w:rPr>
        <w:t>（2）自主选机购机。购机者可在省域内自主选机购机，也可通过企业直销、网络营销等方式购机，并索取正式发票，发票上需注明机具名称、型号、实际销售价格、补贴对象姓名及身份证（或组织机构证）、机具编号等信息。购机者对购机行为和购买机具的真实性负责，承担相应责任义务。鼓励非现金方式支付购机款，便于购置行为及资金往来全程留痕。购机者对其购置的补贴机具拥有所有权，可自主使用、依法依规处置。</w:t>
      </w:r>
    </w:p>
    <w:p w14:paraId="704AC9B9">
      <w:pPr>
        <w:ind w:firstLine="640" w:firstLineChars="200"/>
        <w:rPr>
          <w:rFonts w:ascii="仿宋" w:hAnsi="仿宋" w:eastAsia="仿宋"/>
          <w:bCs/>
          <w:sz w:val="32"/>
          <w:szCs w:val="32"/>
        </w:rPr>
      </w:pPr>
      <w:r>
        <w:rPr>
          <w:rFonts w:hint="eastAsia" w:ascii="仿宋" w:hAnsi="仿宋" w:eastAsia="仿宋"/>
          <w:bCs/>
          <w:sz w:val="32"/>
          <w:szCs w:val="32"/>
        </w:rPr>
        <w:t>（3）补贴资金申请。购机者自主向我市（购机者户籍所在地、农业生产经营组织注册登记地或上述区域之外的稳定从事农业生产经营所在地）农业农村局提出补贴资金申领事项，按规定提交申请资料。申请资料包括：所购机具、购机发票及购机者第二代身份证、银行卡（折）等有效证件（新型农业经营主体需提供营业执照、法人证书、机构代码证、银行开户证明、土地承包（流转）合同等相关材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14:paraId="037F0F9B">
      <w:pPr>
        <w:ind w:firstLine="640" w:firstLineChars="200"/>
        <w:rPr>
          <w:rFonts w:ascii="仿宋" w:hAnsi="仿宋" w:eastAsia="仿宋"/>
          <w:bCs/>
          <w:sz w:val="32"/>
          <w:szCs w:val="32"/>
        </w:rPr>
      </w:pPr>
      <w:r>
        <w:rPr>
          <w:rFonts w:hint="eastAsia" w:ascii="仿宋" w:hAnsi="仿宋" w:eastAsia="仿宋"/>
          <w:bCs/>
          <w:sz w:val="32"/>
          <w:szCs w:val="32"/>
        </w:rPr>
        <w:t>（4）补贴机具核验。重点加强对大中型机具的核验，建立工作责任制，将具体责任落实到岗位，责任到人。遵循“谁核验、谁签字、谁负责”的原则。对实行牌证管理的补贴机具，由农机安全监理站在上牌过程中一并核验。对于需要现场安装的不可移动机具（机组）上门现场核验。</w:t>
      </w:r>
    </w:p>
    <w:p w14:paraId="0D057D58">
      <w:pPr>
        <w:ind w:firstLine="640" w:firstLineChars="200"/>
        <w:rPr>
          <w:rFonts w:ascii="仿宋" w:hAnsi="仿宋" w:eastAsia="仿宋"/>
          <w:bCs/>
          <w:sz w:val="32"/>
          <w:szCs w:val="32"/>
        </w:rPr>
      </w:pPr>
      <w:r>
        <w:rPr>
          <w:rFonts w:hint="eastAsia" w:ascii="仿宋" w:hAnsi="仿宋" w:eastAsia="仿宋"/>
          <w:bCs/>
          <w:sz w:val="32"/>
          <w:szCs w:val="32"/>
        </w:rPr>
        <w:t>（5）补贴资金兑付。遵化市农业农村局按时限要求对购机者补贴相关申请资料进行形式审核，对于资料通过审核、机具核验无误且经公示无异议的购机者，遵化市农业农村局向财政局提交资金兑付清单，由财政局对资金兑付清单审核后，向符合要求的购机者发放补贴资金。</w:t>
      </w:r>
    </w:p>
    <w:p w14:paraId="5BEAB1DD">
      <w:pPr>
        <w:ind w:firstLine="640" w:firstLineChars="200"/>
        <w:rPr>
          <w:rFonts w:ascii="仿宋" w:hAnsi="仿宋" w:eastAsia="仿宋"/>
          <w:sz w:val="32"/>
          <w:szCs w:val="32"/>
        </w:rPr>
      </w:pPr>
      <w:r>
        <w:rPr>
          <w:rFonts w:hint="eastAsia" w:ascii="仿宋" w:hAnsi="仿宋" w:eastAsia="仿宋"/>
          <w:sz w:val="32"/>
          <w:szCs w:val="32"/>
        </w:rPr>
        <w:t>4、档案管理</w:t>
      </w:r>
    </w:p>
    <w:p w14:paraId="48F63826">
      <w:pPr>
        <w:ind w:firstLine="640" w:firstLineChars="200"/>
        <w:rPr>
          <w:rFonts w:ascii="仿宋" w:hAnsi="仿宋" w:eastAsia="仿宋"/>
          <w:sz w:val="32"/>
          <w:szCs w:val="32"/>
        </w:rPr>
      </w:pPr>
      <w:r>
        <w:rPr>
          <w:rFonts w:hint="eastAsia" w:ascii="仿宋" w:hAnsi="仿宋" w:eastAsia="仿宋"/>
          <w:sz w:val="32"/>
          <w:szCs w:val="32"/>
        </w:rPr>
        <w:t>农机补贴工作结束后将农机购置补贴资金申请表、身份证复印件、</w:t>
      </w:r>
      <w:r>
        <w:rPr>
          <w:rFonts w:hint="eastAsia" w:ascii="仿宋" w:hAnsi="仿宋" w:eastAsia="仿宋"/>
          <w:bCs/>
          <w:sz w:val="32"/>
          <w:szCs w:val="32"/>
        </w:rPr>
        <w:t>银行卡（折）复印件</w:t>
      </w:r>
      <w:r>
        <w:rPr>
          <w:rFonts w:hint="eastAsia" w:ascii="仿宋" w:hAnsi="仿宋" w:eastAsia="仿宋"/>
          <w:sz w:val="32"/>
          <w:szCs w:val="32"/>
        </w:rPr>
        <w:t>、购机发票复印件等纸质档案和电子档案进行整理，装订成册，档案规范完整。</w:t>
      </w:r>
    </w:p>
    <w:p w14:paraId="1545F432">
      <w:pPr>
        <w:ind w:firstLine="640" w:firstLineChars="200"/>
        <w:rPr>
          <w:rFonts w:ascii="仿宋" w:hAnsi="仿宋" w:eastAsia="仿宋"/>
          <w:sz w:val="32"/>
          <w:szCs w:val="32"/>
        </w:rPr>
      </w:pPr>
      <w:r>
        <w:rPr>
          <w:rFonts w:hint="eastAsia" w:ascii="仿宋" w:hAnsi="仿宋" w:eastAsia="仿宋"/>
          <w:sz w:val="32"/>
          <w:szCs w:val="32"/>
        </w:rPr>
        <w:t>（三）信息公开，自评18分</w:t>
      </w:r>
    </w:p>
    <w:p w14:paraId="413720AD">
      <w:pPr>
        <w:ind w:firstLine="640" w:firstLineChars="200"/>
        <w:rPr>
          <w:rFonts w:ascii="仿宋" w:hAnsi="仿宋" w:eastAsia="仿宋"/>
          <w:sz w:val="32"/>
          <w:szCs w:val="32"/>
        </w:rPr>
      </w:pPr>
      <w:r>
        <w:rPr>
          <w:rFonts w:hint="eastAsia" w:ascii="仿宋" w:hAnsi="仿宋" w:eastAsia="仿宋"/>
          <w:sz w:val="32"/>
          <w:szCs w:val="32"/>
        </w:rPr>
        <w:t>按照农业部《关于深入推进农机购置补贴政策信息公开工作的通知》（农机发【2011】33号，河北省农业厅《关于印发农机购置补贴相关制度的通知》（冀农机发【2012】2号文件，《河北省农机补贴实施方案》、《遵化市2020年农机补贴实施方案》等文件要求，设立市级农机购置补贴信息专栏，指定专人维护、更新农机补贴信息公开专栏。在遵化市农业信息网上设置固定专栏，并有专人做好维护工作，通过互联网直接点击即可进入。通过农机补贴信息公开专栏、遵化市农业信息网、电视滚动播放、农业农村局政务公开栏、发放政策告知书、印发2020年操作流程宣传单等形式及时完整的公开了《遵化市2020年农机购置补贴实施方案》、补贴政策、补贴资金额度、农机补贴咨询电话、投诉电话、补贴程序、机具补贴标准、补贴机具种类等内容。在拨付资金前将购机户所购机型、销售价格、补贴额度、姓名住址等信息在遵化市农业信息网和农业农村局政务公开栏进行公示七天，接受群众和社会监督。及时将资金录入情况实时公开公开。按照规定以公告形式在遵化市农业信息网公开了上一年度补贴资金额度、农民分户实际购机数量和金额等。</w:t>
      </w:r>
    </w:p>
    <w:p w14:paraId="0261E931">
      <w:pPr>
        <w:ind w:firstLine="640" w:firstLineChars="200"/>
        <w:rPr>
          <w:rFonts w:ascii="仿宋" w:hAnsi="仿宋" w:eastAsia="仿宋"/>
          <w:sz w:val="32"/>
          <w:szCs w:val="32"/>
        </w:rPr>
      </w:pPr>
      <w:r>
        <w:rPr>
          <w:rFonts w:hint="eastAsia" w:ascii="仿宋" w:hAnsi="仿宋" w:eastAsia="仿宋"/>
          <w:sz w:val="32"/>
          <w:szCs w:val="32"/>
        </w:rPr>
        <w:t>（四）咨询及投诉电话，自评5分</w:t>
      </w:r>
    </w:p>
    <w:p w14:paraId="3E375D04">
      <w:pPr>
        <w:ind w:firstLine="640" w:firstLineChars="200"/>
        <w:rPr>
          <w:rFonts w:ascii="仿宋" w:hAnsi="仿宋" w:eastAsia="仿宋"/>
          <w:sz w:val="32"/>
          <w:szCs w:val="32"/>
        </w:rPr>
      </w:pPr>
      <w:r>
        <w:rPr>
          <w:rFonts w:hint="eastAsia" w:ascii="仿宋" w:hAnsi="仿宋" w:eastAsia="仿宋"/>
          <w:sz w:val="32"/>
          <w:szCs w:val="32"/>
        </w:rPr>
        <w:t>我市在农机补贴信息专栏及遵化市农业信息网公布了遵化市农机补贴政策咨询及投诉电话：6066159，为保障电话畅通，指派专人负责。</w:t>
      </w:r>
    </w:p>
    <w:p w14:paraId="34BD93E2">
      <w:pPr>
        <w:ind w:firstLine="640" w:firstLineChars="200"/>
        <w:rPr>
          <w:rFonts w:ascii="仿宋" w:hAnsi="仿宋" w:eastAsia="仿宋"/>
          <w:sz w:val="32"/>
          <w:szCs w:val="32"/>
        </w:rPr>
      </w:pPr>
      <w:r>
        <w:rPr>
          <w:rFonts w:hint="eastAsia" w:ascii="仿宋" w:hAnsi="仿宋" w:eastAsia="仿宋"/>
          <w:sz w:val="32"/>
          <w:szCs w:val="32"/>
        </w:rPr>
        <w:t>（五）投诉及违规处理，自评分10分</w:t>
      </w:r>
    </w:p>
    <w:p w14:paraId="414C074F">
      <w:pPr>
        <w:ind w:firstLine="640" w:firstLineChars="200"/>
        <w:rPr>
          <w:rFonts w:ascii="仿宋" w:hAnsi="仿宋" w:eastAsia="仿宋"/>
          <w:sz w:val="32"/>
          <w:szCs w:val="32"/>
        </w:rPr>
      </w:pPr>
      <w:r>
        <w:rPr>
          <w:rFonts w:hint="eastAsia" w:ascii="仿宋" w:hAnsi="仿宋" w:eastAsia="仿宋"/>
          <w:sz w:val="32"/>
          <w:szCs w:val="32"/>
        </w:rPr>
        <w:t>违规查处方面，制定了《遵化市农机购置补贴违规处理制度》，为全面落实2020年农机购置补贴政策，规范农机购置补贴工作，严肃纪律，明确责任，防止违规违纪现象发生，遵化市农业农村局与参与农机购置补贴实施工作的工作人员签订《农机购置补贴实施工作责任书》。加强对经销商的有效管理和监督，在实施补贴政策前，我局召开经销商会议，解读2020年农机补贴政策，签订《参与遵化市2020年农机补贴产品产销厂、商承诺书》，要求为我市购机户提供符合补贴标准的合格产品，严格履行售后服务承诺，保障机具质量，保障补贴市场秩序正常运行。没有出现农机购置补贴用户因机具的价格、产品质量、作业质量、维修质量和售后服务引发争议而投诉及违规行为。</w:t>
      </w:r>
    </w:p>
    <w:p w14:paraId="4A2BC0E8">
      <w:pPr>
        <w:ind w:firstLine="640" w:firstLineChars="200"/>
        <w:rPr>
          <w:rFonts w:ascii="仿宋" w:hAnsi="仿宋" w:eastAsia="仿宋"/>
          <w:sz w:val="32"/>
          <w:szCs w:val="32"/>
        </w:rPr>
      </w:pPr>
      <w:r>
        <w:rPr>
          <w:rFonts w:hint="eastAsia" w:ascii="仿宋" w:hAnsi="仿宋" w:eastAsia="仿宋"/>
          <w:sz w:val="32"/>
          <w:szCs w:val="32"/>
        </w:rPr>
        <w:t>（六）补贴系统应用，自评5分</w:t>
      </w:r>
    </w:p>
    <w:p w14:paraId="4162BDD7">
      <w:pPr>
        <w:ind w:firstLine="640" w:firstLineChars="200"/>
        <w:rPr>
          <w:rFonts w:ascii="仿宋" w:hAnsi="仿宋" w:eastAsia="仿宋"/>
          <w:sz w:val="32"/>
          <w:szCs w:val="32"/>
        </w:rPr>
      </w:pPr>
      <w:r>
        <w:rPr>
          <w:rFonts w:hint="eastAsia" w:ascii="仿宋" w:hAnsi="仿宋" w:eastAsia="仿宋"/>
          <w:sz w:val="32"/>
          <w:szCs w:val="32"/>
        </w:rPr>
        <w:t>按照规定在全市范围内统一使用全国农机购置补贴辅助管理系统并全面落实《全国农机购置补贴辅助管理系统管理规程》，为规范遵化市农机购置补贴辅助管理系统的使用维护、安全管理、优化升级、数据应用，做好补贴机具信息的录入工作，最大限度的减少误填、漏填、错填现象发生，推广使用手机APP(含人脸识别）等信息化技术，开展非现场补贴申请、补贴机具核验预约等服务，因地制宜开展补贴办理“一站式”、进村入户等服务。我局农机补贴工作人员全部实行双人双岗，进行了农机补贴管理软件系统使用培训，操作人员能熟练准确的进行购机信息录入、安全保存，并能处理录入中出现的各种问题。</w:t>
      </w:r>
    </w:p>
    <w:p w14:paraId="62340862">
      <w:pPr>
        <w:ind w:firstLine="640" w:firstLineChars="200"/>
        <w:rPr>
          <w:rFonts w:ascii="仿宋" w:hAnsi="仿宋" w:eastAsia="仿宋"/>
          <w:sz w:val="32"/>
          <w:szCs w:val="32"/>
        </w:rPr>
      </w:pPr>
      <w:r>
        <w:rPr>
          <w:rFonts w:hint="eastAsia" w:ascii="仿宋" w:hAnsi="仿宋" w:eastAsia="仿宋"/>
          <w:sz w:val="32"/>
          <w:szCs w:val="32"/>
        </w:rPr>
        <w:t>（七）廉政风险控制机制建设，自评4分</w:t>
      </w:r>
    </w:p>
    <w:p w14:paraId="28289F2A">
      <w:pPr>
        <w:ind w:firstLine="640" w:firstLineChars="200"/>
        <w:rPr>
          <w:rFonts w:ascii="仿宋" w:hAnsi="仿宋" w:eastAsia="仿宋"/>
          <w:sz w:val="32"/>
          <w:szCs w:val="32"/>
        </w:rPr>
      </w:pPr>
      <w:r>
        <w:rPr>
          <w:rFonts w:hint="eastAsia" w:ascii="仿宋" w:hAnsi="仿宋" w:eastAsia="仿宋"/>
          <w:sz w:val="32"/>
          <w:szCs w:val="32"/>
        </w:rPr>
        <w:t>《按照农业部关于加快推进农机购置补贴廉政风险防控机制的实施意见》（农机发【2011】4号）和省农业机械购置补贴实施方案要求，在认真学习、全面排查的、深入研究的基础上，制定了《遵化市农机购置补贴廉政风险防控机制》。为全面落实2020年农机购置补贴政策，规范农机购置补贴工作，严肃纪律，明确责任，防止违规违纪现象发生，在农机补贴工作开始前对参与农机补贴工作人员进行农机购置补贴反腐倡廉教育、培训督查、遵化市农业农村局与参与农机购置补贴实施工作的工作人员签订《农机购置补贴实施工作责任书》。在补贴申请、审核与审批、公示与核实、监管与督察、档案管理等方面建立“谁办理谁负责，谁核实谁负责”的责任追究制度。</w:t>
      </w:r>
    </w:p>
    <w:p w14:paraId="0BEB4A7E">
      <w:pPr>
        <w:ind w:firstLine="640" w:firstLineChars="200"/>
        <w:rPr>
          <w:rFonts w:ascii="仿宋" w:hAnsi="仿宋" w:eastAsia="仿宋"/>
          <w:sz w:val="32"/>
          <w:szCs w:val="32"/>
        </w:rPr>
      </w:pPr>
      <w:r>
        <w:rPr>
          <w:rFonts w:hint="eastAsia" w:ascii="仿宋" w:hAnsi="仿宋" w:eastAsia="仿宋"/>
          <w:sz w:val="32"/>
          <w:szCs w:val="32"/>
        </w:rPr>
        <w:t>（八）问题整改，自评5分</w:t>
      </w:r>
    </w:p>
    <w:p w14:paraId="5C420496">
      <w:pPr>
        <w:ind w:firstLine="640" w:firstLineChars="200"/>
        <w:rPr>
          <w:rFonts w:ascii="仿宋" w:hAnsi="仿宋" w:eastAsia="仿宋"/>
          <w:sz w:val="32"/>
          <w:szCs w:val="32"/>
        </w:rPr>
      </w:pPr>
      <w:r>
        <w:rPr>
          <w:rFonts w:hint="eastAsia" w:ascii="仿宋" w:hAnsi="仿宋" w:eastAsia="仿宋"/>
          <w:sz w:val="32"/>
          <w:szCs w:val="32"/>
        </w:rPr>
        <w:t>为更好的实施农机补贴工作，我们针对上一年度补贴工作中及今年省市农机补贴检查督导存在的补贴制度不完善情况，按照上级要求将各项补贴制度进行了完善，将发现的问题实行清单管理。为今年公开、公平、公正、高效便捷开展工作打下基础。</w:t>
      </w:r>
    </w:p>
    <w:p w14:paraId="7E9D3BA7">
      <w:pPr>
        <w:ind w:firstLine="640" w:firstLineChars="200"/>
        <w:rPr>
          <w:rFonts w:ascii="仿宋" w:hAnsi="仿宋" w:eastAsia="仿宋"/>
          <w:sz w:val="32"/>
          <w:szCs w:val="32"/>
        </w:rPr>
      </w:pPr>
      <w:r>
        <w:rPr>
          <w:rFonts w:hint="eastAsia" w:ascii="仿宋" w:hAnsi="仿宋" w:eastAsia="仿宋"/>
          <w:sz w:val="32"/>
          <w:szCs w:val="32"/>
        </w:rPr>
        <w:t>（九）资金申报、执行与兑付情况，自评9分</w:t>
      </w:r>
    </w:p>
    <w:p w14:paraId="0C05C4A4">
      <w:pPr>
        <w:ind w:firstLine="640" w:firstLineChars="200"/>
        <w:rPr>
          <w:rFonts w:ascii="仿宋" w:hAnsi="仿宋" w:eastAsia="仿宋"/>
          <w:color w:val="000000"/>
          <w:sz w:val="32"/>
          <w:szCs w:val="32"/>
        </w:rPr>
      </w:pPr>
      <w:r>
        <w:rPr>
          <w:rFonts w:hint="eastAsia" w:ascii="仿宋" w:hAnsi="仿宋" w:eastAsia="仿宋"/>
          <w:color w:val="000000"/>
          <w:sz w:val="32"/>
          <w:szCs w:val="32"/>
        </w:rPr>
        <w:t>我市采取下乡与农机户座谈，农机经销商上报统计量，结合上一年度资金需求情况以及2020年单台机具补贴资金额，测算今年需求补贴资金为400万元，2020年全市共实施补贴资金400万元，结算资金400万元。</w:t>
      </w:r>
    </w:p>
    <w:p w14:paraId="519AD1E2">
      <w:pPr>
        <w:ind w:firstLine="640" w:firstLineChars="200"/>
        <w:rPr>
          <w:rFonts w:ascii="仿宋" w:hAnsi="仿宋" w:eastAsia="仿宋"/>
          <w:sz w:val="32"/>
          <w:szCs w:val="32"/>
        </w:rPr>
      </w:pPr>
      <w:r>
        <w:rPr>
          <w:rFonts w:hint="eastAsia" w:ascii="仿宋" w:hAnsi="仿宋" w:eastAsia="仿宋"/>
          <w:sz w:val="32"/>
          <w:szCs w:val="32"/>
        </w:rPr>
        <w:t>（十）实施效果，自评10分</w:t>
      </w:r>
    </w:p>
    <w:p w14:paraId="045A981C">
      <w:pPr>
        <w:spacing w:line="560" w:lineRule="exact"/>
        <w:ind w:firstLine="640" w:firstLineChars="200"/>
        <w:rPr>
          <w:rFonts w:ascii="仿宋" w:hAnsi="仿宋" w:eastAsia="仿宋"/>
          <w:sz w:val="32"/>
          <w:szCs w:val="32"/>
        </w:rPr>
      </w:pPr>
      <w:r>
        <w:rPr>
          <w:rFonts w:hint="eastAsia" w:ascii="仿宋" w:hAnsi="仿宋" w:eastAsia="仿宋"/>
          <w:sz w:val="32"/>
          <w:szCs w:val="32"/>
        </w:rPr>
        <w:t>通过农机购置补贴政策的实施，农机总动力101万千瓦，比去年同期增加1%，实现了既定目标。不仅有效地增加了我市农机装备总量，提高了农业综合生产能力，小麦基本实现了全程生产机械化，玉米机械化收获水平达到53%。降低了农业生产成本，增加了农民收入，有力推动了遵化市的社会主义新农村建设，并取得了良好的经济、社会、生态效益。圆满完成年初制定的绩效目标。</w:t>
      </w:r>
    </w:p>
    <w:p w14:paraId="6A2845F3">
      <w:pPr>
        <w:numPr>
          <w:ilvl w:val="0"/>
          <w:numId w:val="9"/>
        </w:numPr>
        <w:spacing w:line="560" w:lineRule="exact"/>
        <w:rPr>
          <w:rFonts w:ascii="仿宋" w:hAnsi="仿宋" w:eastAsia="仿宋"/>
          <w:sz w:val="32"/>
          <w:szCs w:val="32"/>
        </w:rPr>
      </w:pPr>
      <w:r>
        <w:rPr>
          <w:rFonts w:hint="eastAsia" w:ascii="仿宋" w:hAnsi="仿宋" w:eastAsia="仿宋"/>
          <w:sz w:val="32"/>
          <w:szCs w:val="32"/>
        </w:rPr>
        <w:t>农机报废更新补贴工作有力有效，自评4分</w:t>
      </w:r>
    </w:p>
    <w:p w14:paraId="2FDAB306">
      <w:pPr>
        <w:spacing w:line="560" w:lineRule="exact"/>
        <w:rPr>
          <w:rFonts w:ascii="仿宋" w:hAnsi="仿宋" w:eastAsia="仿宋"/>
          <w:sz w:val="32"/>
          <w:szCs w:val="32"/>
        </w:rPr>
      </w:pPr>
      <w:r>
        <w:rPr>
          <w:rFonts w:hint="eastAsia" w:ascii="仿宋" w:hAnsi="仿宋" w:eastAsia="仿宋"/>
          <w:sz w:val="32"/>
          <w:szCs w:val="32"/>
        </w:rPr>
        <w:t xml:space="preserve">    根据《河北省农业机械报废更新补贴实施方案》，联合遵化市财政局、遵化市商务和投资促进局制定了《遵化市农业机械报废更新补贴实施方案》的通知，通过发放宣传资料、集中培训进行广泛宣传。</w:t>
      </w:r>
    </w:p>
    <w:p w14:paraId="3F9DCE4B">
      <w:pPr>
        <w:spacing w:line="560" w:lineRule="exact"/>
        <w:ind w:firstLine="640" w:firstLineChars="200"/>
        <w:rPr>
          <w:rFonts w:ascii="仿宋" w:hAnsi="仿宋" w:eastAsia="仿宋"/>
          <w:b/>
          <w:sz w:val="32"/>
          <w:szCs w:val="32"/>
        </w:rPr>
      </w:pPr>
      <w:r>
        <w:rPr>
          <w:rFonts w:hint="eastAsia" w:ascii="仿宋" w:hAnsi="仿宋" w:eastAsia="仿宋"/>
          <w:sz w:val="32"/>
          <w:szCs w:val="32"/>
        </w:rPr>
        <w:t>通过自查，我们将进一步完善制度建设，一是严格补贴程序，保证公开公正；二是严格执行补贴的价格政策，阳光操作，加强补贴监管，加强惠农政策的宣传；三是求真务实，开展扎实有效的工作，将我市的购置补贴资金一分不少地落实到广大农民手中，让广大农民群众满意，不断促进我市农业机械化又快又好的发展，建设社会主义新农村作出贡献。</w:t>
      </w:r>
    </w:p>
    <w:p w14:paraId="432FEB3C">
      <w:pPr>
        <w:spacing w:line="560" w:lineRule="exact"/>
        <w:rPr>
          <w:rFonts w:ascii="仿宋" w:hAnsi="仿宋" w:eastAsia="仿宋" w:cs="黑体"/>
          <w:kern w:val="0"/>
          <w:sz w:val="32"/>
          <w:szCs w:val="32"/>
        </w:rPr>
      </w:pPr>
    </w:p>
    <w:p w14:paraId="27A9B329">
      <w:pPr>
        <w:spacing w:line="560" w:lineRule="exact"/>
        <w:rPr>
          <w:rFonts w:ascii="仿宋" w:hAnsi="仿宋" w:eastAsia="仿宋" w:cs="黑体"/>
          <w:kern w:val="0"/>
          <w:sz w:val="32"/>
          <w:szCs w:val="32"/>
        </w:rPr>
      </w:pPr>
    </w:p>
    <w:p w14:paraId="0ECE5540">
      <w:pPr>
        <w:spacing w:line="560" w:lineRule="exact"/>
        <w:rPr>
          <w:rFonts w:ascii="仿宋" w:hAnsi="仿宋" w:eastAsia="仿宋" w:cs="黑体"/>
          <w:kern w:val="0"/>
          <w:sz w:val="32"/>
          <w:szCs w:val="32"/>
        </w:rPr>
      </w:pPr>
    </w:p>
    <w:p w14:paraId="69DA487D">
      <w:pPr>
        <w:spacing w:line="560" w:lineRule="exact"/>
        <w:rPr>
          <w:rFonts w:ascii="仿宋" w:hAnsi="仿宋" w:eastAsia="仿宋" w:cs="黑体"/>
          <w:kern w:val="0"/>
          <w:sz w:val="32"/>
          <w:szCs w:val="32"/>
        </w:rPr>
      </w:pPr>
    </w:p>
    <w:p w14:paraId="241989EA">
      <w:pPr>
        <w:spacing w:line="560" w:lineRule="exact"/>
        <w:rPr>
          <w:rFonts w:ascii="仿宋" w:hAnsi="仿宋" w:eastAsia="仿宋" w:cs="黑体"/>
          <w:kern w:val="0"/>
          <w:sz w:val="32"/>
          <w:szCs w:val="32"/>
        </w:rPr>
      </w:pPr>
    </w:p>
    <w:p w14:paraId="359A7F02">
      <w:pPr>
        <w:spacing w:line="560" w:lineRule="exact"/>
        <w:rPr>
          <w:rFonts w:ascii="仿宋" w:hAnsi="仿宋" w:eastAsia="仿宋" w:cs="黑体"/>
          <w:kern w:val="0"/>
          <w:sz w:val="32"/>
          <w:szCs w:val="32"/>
        </w:rPr>
      </w:pPr>
    </w:p>
    <w:p w14:paraId="29ADAA47">
      <w:pPr>
        <w:spacing w:line="560" w:lineRule="exact"/>
        <w:rPr>
          <w:rFonts w:ascii="仿宋" w:hAnsi="仿宋" w:eastAsia="仿宋" w:cs="黑体"/>
          <w:kern w:val="0"/>
          <w:sz w:val="32"/>
          <w:szCs w:val="32"/>
        </w:rPr>
      </w:pPr>
    </w:p>
    <w:p w14:paraId="791B8B28">
      <w:pPr>
        <w:spacing w:line="560" w:lineRule="exact"/>
        <w:rPr>
          <w:rFonts w:ascii="仿宋" w:hAnsi="仿宋" w:eastAsia="仿宋" w:cs="黑体"/>
          <w:kern w:val="0"/>
          <w:sz w:val="32"/>
          <w:szCs w:val="32"/>
        </w:rPr>
      </w:pPr>
    </w:p>
    <w:p w14:paraId="4CCACDCD">
      <w:pPr>
        <w:spacing w:line="560" w:lineRule="exact"/>
        <w:rPr>
          <w:rFonts w:ascii="仿宋" w:hAnsi="仿宋" w:eastAsia="仿宋" w:cs="黑体"/>
          <w:kern w:val="0"/>
          <w:sz w:val="32"/>
          <w:szCs w:val="32"/>
        </w:rPr>
      </w:pPr>
    </w:p>
    <w:p w14:paraId="16AA81BE">
      <w:pPr>
        <w:spacing w:line="560" w:lineRule="exact"/>
        <w:rPr>
          <w:rFonts w:ascii="仿宋" w:hAnsi="仿宋" w:eastAsia="仿宋" w:cs="黑体"/>
          <w:kern w:val="0"/>
          <w:sz w:val="32"/>
          <w:szCs w:val="32"/>
        </w:rPr>
      </w:pPr>
    </w:p>
    <w:p w14:paraId="2E6EC74D">
      <w:pPr>
        <w:spacing w:line="560" w:lineRule="exact"/>
        <w:rPr>
          <w:rFonts w:ascii="仿宋" w:hAnsi="仿宋" w:eastAsia="仿宋" w:cs="黑体"/>
          <w:kern w:val="0"/>
          <w:sz w:val="32"/>
          <w:szCs w:val="32"/>
        </w:rPr>
      </w:pPr>
    </w:p>
    <w:p w14:paraId="56EFB8F7">
      <w:pPr>
        <w:spacing w:line="560" w:lineRule="exact"/>
        <w:rPr>
          <w:rFonts w:ascii="仿宋" w:hAnsi="仿宋" w:eastAsia="仿宋" w:cs="黑体"/>
          <w:kern w:val="0"/>
          <w:sz w:val="32"/>
          <w:szCs w:val="32"/>
        </w:rPr>
      </w:pPr>
    </w:p>
    <w:p w14:paraId="0B02F9C2">
      <w:pPr>
        <w:spacing w:line="560" w:lineRule="exact"/>
        <w:rPr>
          <w:rFonts w:ascii="仿宋" w:hAnsi="仿宋" w:eastAsia="仿宋" w:cs="黑体"/>
          <w:kern w:val="0"/>
          <w:sz w:val="32"/>
          <w:szCs w:val="32"/>
        </w:rPr>
      </w:pPr>
    </w:p>
    <w:p w14:paraId="3C30E61B">
      <w:pPr>
        <w:spacing w:line="560" w:lineRule="exact"/>
        <w:rPr>
          <w:rFonts w:ascii="仿宋" w:hAnsi="仿宋" w:eastAsia="仿宋" w:cs="黑体"/>
          <w:kern w:val="0"/>
          <w:sz w:val="32"/>
          <w:szCs w:val="32"/>
        </w:rPr>
      </w:pPr>
    </w:p>
    <w:p w14:paraId="1F6AE816">
      <w:pPr>
        <w:spacing w:line="560" w:lineRule="exact"/>
        <w:rPr>
          <w:rFonts w:ascii="仿宋" w:hAnsi="仿宋" w:eastAsia="仿宋" w:cs="黑体"/>
          <w:kern w:val="0"/>
          <w:sz w:val="3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7CB41593">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65D297AB">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4FBC57B4">
            <w:pPr>
              <w:widowControl/>
              <w:spacing w:line="320" w:lineRule="exact"/>
              <w:jc w:val="center"/>
              <w:rPr>
                <w:rFonts w:ascii="宋体" w:hAnsi="宋体" w:cs="宋体"/>
                <w:b/>
                <w:bCs/>
                <w:kern w:val="0"/>
                <w:sz w:val="32"/>
                <w:szCs w:val="32"/>
              </w:rPr>
            </w:pPr>
          </w:p>
          <w:p w14:paraId="16789DA6">
            <w:pPr>
              <w:widowControl/>
              <w:spacing w:line="320" w:lineRule="exact"/>
              <w:jc w:val="center"/>
              <w:rPr>
                <w:rFonts w:ascii="宋体" w:hAnsi="宋体" w:cs="宋体"/>
                <w:b/>
                <w:bCs/>
                <w:kern w:val="0"/>
                <w:sz w:val="32"/>
                <w:szCs w:val="32"/>
              </w:rPr>
            </w:pPr>
          </w:p>
        </w:tc>
      </w:tr>
      <w:tr w14:paraId="586D9124">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28ED6672">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26282D41">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6EC2485C">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28CF4902">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2020年农机补贴</w:t>
            </w:r>
          </w:p>
        </w:tc>
      </w:tr>
      <w:tr w14:paraId="350CFCFA">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6DE01D3C">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2B1EBB0A">
            <w:pPr>
              <w:widowControl/>
              <w:spacing w:line="240" w:lineRule="exact"/>
              <w:jc w:val="center"/>
              <w:rPr>
                <w:rFonts w:ascii="宋体" w:hAnsi="宋体" w:cs="宋体"/>
                <w:kern w:val="0"/>
                <w:sz w:val="18"/>
                <w:szCs w:val="18"/>
              </w:rPr>
            </w:pPr>
            <w:r>
              <w:rPr>
                <w:rFonts w:hint="eastAsia" w:ascii="宋体" w:hAnsi="宋体" w:cs="宋体"/>
                <w:kern w:val="0"/>
                <w:sz w:val="18"/>
                <w:szCs w:val="18"/>
              </w:rPr>
              <w:t>农机管理科</w:t>
            </w:r>
          </w:p>
        </w:tc>
        <w:tc>
          <w:tcPr>
            <w:tcW w:w="1134" w:type="dxa"/>
            <w:gridSpan w:val="2"/>
            <w:tcBorders>
              <w:top w:val="nil"/>
              <w:left w:val="nil"/>
              <w:bottom w:val="single" w:color="auto" w:sz="4" w:space="0"/>
              <w:right w:val="single" w:color="auto" w:sz="4" w:space="0"/>
            </w:tcBorders>
            <w:vAlign w:val="center"/>
          </w:tcPr>
          <w:p w14:paraId="33A9F805">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324E77AF">
            <w:pPr>
              <w:widowControl/>
              <w:spacing w:line="240" w:lineRule="exact"/>
              <w:jc w:val="center"/>
              <w:rPr>
                <w:rFonts w:ascii="宋体" w:hAnsi="宋体" w:cs="宋体"/>
                <w:kern w:val="0"/>
                <w:sz w:val="18"/>
                <w:szCs w:val="18"/>
              </w:rPr>
            </w:pPr>
            <w:r>
              <w:rPr>
                <w:rFonts w:hint="eastAsia" w:ascii="宋体" w:hAnsi="宋体" w:cs="宋体"/>
                <w:kern w:val="0"/>
                <w:sz w:val="18"/>
                <w:szCs w:val="18"/>
              </w:rPr>
              <w:t>农业农村局</w:t>
            </w:r>
          </w:p>
        </w:tc>
      </w:tr>
      <w:tr w14:paraId="67759649">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6EE53CDE">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1DA0A649">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DE9BED6">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48631431">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5A4893E3">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131CA05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359A352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5D5B7B8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820E96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586EF7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61D641B">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3134EB47">
            <w:pPr>
              <w:widowControl/>
              <w:spacing w:line="240" w:lineRule="exact"/>
              <w:jc w:val="center"/>
              <w:rPr>
                <w:rFonts w:ascii="宋体" w:hAnsi="宋体" w:cs="宋体"/>
                <w:kern w:val="0"/>
                <w:sz w:val="18"/>
                <w:szCs w:val="18"/>
              </w:rPr>
            </w:pPr>
            <w:r>
              <w:rPr>
                <w:rFonts w:hint="eastAsia" w:ascii="宋体" w:hAnsi="宋体" w:cs="宋体"/>
                <w:kern w:val="0"/>
                <w:sz w:val="18"/>
                <w:szCs w:val="18"/>
              </w:rPr>
              <w:t>400</w:t>
            </w:r>
          </w:p>
        </w:tc>
        <w:tc>
          <w:tcPr>
            <w:tcW w:w="1134" w:type="dxa"/>
            <w:gridSpan w:val="2"/>
            <w:tcBorders>
              <w:top w:val="nil"/>
              <w:left w:val="nil"/>
              <w:bottom w:val="single" w:color="auto" w:sz="4" w:space="0"/>
              <w:right w:val="single" w:color="auto" w:sz="4" w:space="0"/>
            </w:tcBorders>
            <w:vAlign w:val="center"/>
          </w:tcPr>
          <w:p w14:paraId="5DAC3F3A">
            <w:pPr>
              <w:widowControl/>
              <w:spacing w:line="240" w:lineRule="exact"/>
              <w:jc w:val="center"/>
              <w:rPr>
                <w:rFonts w:ascii="宋体" w:hAnsi="宋体" w:cs="宋体"/>
                <w:kern w:val="0"/>
                <w:sz w:val="18"/>
                <w:szCs w:val="18"/>
              </w:rPr>
            </w:pPr>
            <w:r>
              <w:rPr>
                <w:rFonts w:hint="eastAsia" w:ascii="宋体" w:hAnsi="宋体" w:cs="宋体"/>
                <w:kern w:val="0"/>
                <w:sz w:val="18"/>
                <w:szCs w:val="18"/>
              </w:rPr>
              <w:t>400</w:t>
            </w:r>
          </w:p>
        </w:tc>
        <w:tc>
          <w:tcPr>
            <w:tcW w:w="1134" w:type="dxa"/>
            <w:gridSpan w:val="2"/>
            <w:tcBorders>
              <w:top w:val="nil"/>
              <w:left w:val="nil"/>
              <w:bottom w:val="single" w:color="auto" w:sz="4" w:space="0"/>
              <w:right w:val="single" w:color="auto" w:sz="4" w:space="0"/>
            </w:tcBorders>
            <w:vAlign w:val="center"/>
          </w:tcPr>
          <w:p w14:paraId="34E9D2D3">
            <w:pPr>
              <w:widowControl/>
              <w:spacing w:line="240" w:lineRule="exact"/>
              <w:jc w:val="center"/>
              <w:rPr>
                <w:rFonts w:ascii="宋体" w:hAnsi="宋体" w:cs="宋体"/>
                <w:kern w:val="0"/>
                <w:sz w:val="18"/>
                <w:szCs w:val="18"/>
              </w:rPr>
            </w:pPr>
            <w:r>
              <w:rPr>
                <w:rFonts w:hint="eastAsia" w:ascii="宋体" w:hAnsi="宋体" w:cs="宋体"/>
                <w:kern w:val="0"/>
                <w:sz w:val="18"/>
                <w:szCs w:val="18"/>
              </w:rPr>
              <w:t>396.31</w:t>
            </w:r>
          </w:p>
        </w:tc>
        <w:tc>
          <w:tcPr>
            <w:tcW w:w="709" w:type="dxa"/>
            <w:gridSpan w:val="2"/>
            <w:tcBorders>
              <w:top w:val="nil"/>
              <w:left w:val="nil"/>
              <w:bottom w:val="single" w:color="auto" w:sz="4" w:space="0"/>
              <w:right w:val="single" w:color="auto" w:sz="4" w:space="0"/>
            </w:tcBorders>
            <w:vAlign w:val="center"/>
          </w:tcPr>
          <w:p w14:paraId="2BB084F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05E33A67">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708" w:type="dxa"/>
            <w:tcBorders>
              <w:top w:val="nil"/>
              <w:left w:val="nil"/>
              <w:bottom w:val="single" w:color="auto" w:sz="4" w:space="0"/>
              <w:right w:val="single" w:color="auto" w:sz="4" w:space="0"/>
            </w:tcBorders>
            <w:vAlign w:val="center"/>
          </w:tcPr>
          <w:p w14:paraId="3F97C5E7">
            <w:pPr>
              <w:widowControl/>
              <w:spacing w:line="240" w:lineRule="exact"/>
              <w:jc w:val="center"/>
              <w:rPr>
                <w:rFonts w:ascii="宋体" w:hAnsi="宋体" w:cs="宋体"/>
                <w:kern w:val="0"/>
                <w:sz w:val="18"/>
                <w:szCs w:val="18"/>
              </w:rPr>
            </w:pPr>
            <w:r>
              <w:rPr>
                <w:rFonts w:hint="eastAsia" w:ascii="宋体" w:hAnsi="宋体" w:cs="宋体"/>
                <w:kern w:val="0"/>
                <w:sz w:val="18"/>
                <w:szCs w:val="18"/>
              </w:rPr>
              <w:t>99</w:t>
            </w:r>
          </w:p>
        </w:tc>
      </w:tr>
      <w:tr w14:paraId="4575BE44">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4BEC1D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1725CE8">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2B93B114">
            <w:pPr>
              <w:widowControl/>
              <w:spacing w:line="240" w:lineRule="exact"/>
              <w:jc w:val="center"/>
              <w:rPr>
                <w:rFonts w:ascii="宋体" w:hAnsi="宋体" w:cs="宋体"/>
                <w:kern w:val="0"/>
                <w:sz w:val="18"/>
                <w:szCs w:val="18"/>
              </w:rPr>
            </w:pPr>
            <w:r>
              <w:rPr>
                <w:rFonts w:hint="eastAsia" w:ascii="宋体" w:hAnsi="宋体" w:cs="宋体"/>
                <w:kern w:val="0"/>
                <w:sz w:val="18"/>
                <w:szCs w:val="18"/>
              </w:rPr>
              <w:t>400</w:t>
            </w:r>
          </w:p>
        </w:tc>
        <w:tc>
          <w:tcPr>
            <w:tcW w:w="1134" w:type="dxa"/>
            <w:gridSpan w:val="2"/>
            <w:tcBorders>
              <w:top w:val="nil"/>
              <w:left w:val="nil"/>
              <w:bottom w:val="single" w:color="auto" w:sz="4" w:space="0"/>
              <w:right w:val="single" w:color="auto" w:sz="4" w:space="0"/>
            </w:tcBorders>
            <w:vAlign w:val="center"/>
          </w:tcPr>
          <w:p w14:paraId="312E1BB8">
            <w:pPr>
              <w:widowControl/>
              <w:spacing w:line="240" w:lineRule="exact"/>
              <w:jc w:val="center"/>
              <w:rPr>
                <w:rFonts w:ascii="宋体" w:hAnsi="宋体" w:cs="宋体"/>
                <w:kern w:val="0"/>
                <w:sz w:val="18"/>
                <w:szCs w:val="18"/>
              </w:rPr>
            </w:pPr>
            <w:r>
              <w:rPr>
                <w:rFonts w:hint="eastAsia" w:ascii="宋体" w:hAnsi="宋体" w:cs="宋体"/>
                <w:kern w:val="0"/>
                <w:sz w:val="18"/>
                <w:szCs w:val="18"/>
              </w:rPr>
              <w:t>400</w:t>
            </w:r>
          </w:p>
        </w:tc>
        <w:tc>
          <w:tcPr>
            <w:tcW w:w="1134" w:type="dxa"/>
            <w:gridSpan w:val="2"/>
            <w:tcBorders>
              <w:top w:val="nil"/>
              <w:left w:val="nil"/>
              <w:bottom w:val="single" w:color="auto" w:sz="4" w:space="0"/>
              <w:right w:val="single" w:color="auto" w:sz="4" w:space="0"/>
            </w:tcBorders>
            <w:vAlign w:val="center"/>
          </w:tcPr>
          <w:p w14:paraId="51D2D744">
            <w:pPr>
              <w:widowControl/>
              <w:spacing w:line="240" w:lineRule="exact"/>
              <w:jc w:val="center"/>
              <w:rPr>
                <w:rFonts w:ascii="宋体" w:hAnsi="宋体" w:cs="宋体"/>
                <w:kern w:val="0"/>
                <w:sz w:val="18"/>
                <w:szCs w:val="18"/>
              </w:rPr>
            </w:pPr>
            <w:r>
              <w:rPr>
                <w:rFonts w:hint="eastAsia" w:ascii="宋体" w:hAnsi="宋体" w:cs="宋体"/>
                <w:kern w:val="0"/>
                <w:sz w:val="18"/>
                <w:szCs w:val="18"/>
              </w:rPr>
              <w:t>396.31</w:t>
            </w:r>
          </w:p>
        </w:tc>
        <w:tc>
          <w:tcPr>
            <w:tcW w:w="709" w:type="dxa"/>
            <w:gridSpan w:val="2"/>
            <w:tcBorders>
              <w:top w:val="nil"/>
              <w:left w:val="nil"/>
              <w:bottom w:val="single" w:color="auto" w:sz="4" w:space="0"/>
              <w:right w:val="single" w:color="auto" w:sz="4" w:space="0"/>
            </w:tcBorders>
            <w:vAlign w:val="center"/>
          </w:tcPr>
          <w:p w14:paraId="23888AE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95A6A07">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708" w:type="dxa"/>
            <w:tcBorders>
              <w:top w:val="nil"/>
              <w:left w:val="nil"/>
              <w:bottom w:val="single" w:color="auto" w:sz="4" w:space="0"/>
              <w:right w:val="single" w:color="auto" w:sz="4" w:space="0"/>
            </w:tcBorders>
            <w:vAlign w:val="center"/>
          </w:tcPr>
          <w:p w14:paraId="332E4FE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805B485">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846F21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BACC90B">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01497005">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19130263">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5D2751CA">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4231E96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83BF65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0277198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1520929">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63517C71">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46C701DD">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775CD83C">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1B937CA6">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45208C59">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23055F8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B90E0C6">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1D71975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D3794E8">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74B68E63">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1190BF5B">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7D25FABB">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693534AC">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2AB6F338">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2DA9F88A">
            <w:pPr>
              <w:widowControl/>
              <w:spacing w:line="240" w:lineRule="exact"/>
              <w:jc w:val="left"/>
              <w:rPr>
                <w:rFonts w:ascii="宋体" w:hAnsi="宋体" w:cs="宋体"/>
                <w:kern w:val="0"/>
                <w:sz w:val="18"/>
                <w:szCs w:val="18"/>
              </w:rPr>
            </w:pPr>
            <w:r>
              <w:rPr>
                <w:rFonts w:hint="eastAsia" w:ascii="宋体" w:hAnsi="宋体" w:cs="宋体"/>
                <w:kern w:val="0"/>
                <w:sz w:val="18"/>
                <w:szCs w:val="18"/>
              </w:rPr>
              <w:t>目标1：是否全部按照标准发放</w:t>
            </w:r>
          </w:p>
          <w:p w14:paraId="2F8BD5E7">
            <w:pPr>
              <w:widowControl/>
              <w:spacing w:line="240" w:lineRule="exact"/>
              <w:jc w:val="left"/>
              <w:rPr>
                <w:rFonts w:ascii="宋体" w:hAnsi="宋体" w:cs="宋体"/>
                <w:kern w:val="0"/>
                <w:sz w:val="18"/>
                <w:szCs w:val="18"/>
              </w:rPr>
            </w:pPr>
            <w:r>
              <w:rPr>
                <w:rFonts w:hint="eastAsia" w:ascii="宋体" w:hAnsi="宋体" w:cs="宋体"/>
                <w:kern w:val="0"/>
                <w:sz w:val="18"/>
                <w:szCs w:val="18"/>
              </w:rPr>
              <w:t>目标2：补贴人员合格率</w:t>
            </w:r>
          </w:p>
        </w:tc>
        <w:tc>
          <w:tcPr>
            <w:tcW w:w="3402" w:type="dxa"/>
            <w:gridSpan w:val="7"/>
            <w:tcBorders>
              <w:top w:val="single" w:color="auto" w:sz="4" w:space="0"/>
              <w:left w:val="nil"/>
              <w:bottom w:val="single" w:color="auto" w:sz="4" w:space="0"/>
              <w:right w:val="single" w:color="auto" w:sz="4" w:space="0"/>
            </w:tcBorders>
            <w:vAlign w:val="center"/>
          </w:tcPr>
          <w:p w14:paraId="3B6DAE7A">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目标1完成情况：全部按照标准发放</w:t>
            </w:r>
          </w:p>
          <w:p w14:paraId="10FF7C39">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目标2完成情况：补贴人员全部合格</w:t>
            </w:r>
          </w:p>
        </w:tc>
      </w:tr>
      <w:tr w14:paraId="1CD1FF85">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385FBDCB">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49C68AB2">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6DEDDD39">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76FBFAA0">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5F127D33">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76F09BE">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3879C380">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31C4F383">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3CBBE17D">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31CFF2EE">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46EBF6B4">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4F2BBF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56BFAED">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630DD9E7">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6DCA80A5">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403687F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指标1：发放补贴人数</w:t>
            </w:r>
          </w:p>
        </w:tc>
        <w:tc>
          <w:tcPr>
            <w:tcW w:w="850" w:type="dxa"/>
            <w:tcBorders>
              <w:top w:val="nil"/>
              <w:left w:val="nil"/>
              <w:bottom w:val="single" w:color="auto" w:sz="4" w:space="0"/>
              <w:right w:val="single" w:color="auto" w:sz="4" w:space="0"/>
            </w:tcBorders>
            <w:vAlign w:val="center"/>
          </w:tcPr>
          <w:p w14:paraId="6F171DF1">
            <w:pPr>
              <w:widowControl/>
              <w:spacing w:line="240" w:lineRule="exact"/>
              <w:jc w:val="center"/>
              <w:rPr>
                <w:rFonts w:ascii="宋体" w:hAnsi="宋体" w:cs="宋体"/>
                <w:kern w:val="0"/>
                <w:sz w:val="18"/>
                <w:szCs w:val="18"/>
              </w:rPr>
            </w:pPr>
            <w:r>
              <w:rPr>
                <w:rFonts w:hint="eastAsia" w:ascii="宋体" w:hAnsi="宋体" w:cs="宋体"/>
                <w:kern w:val="0"/>
                <w:sz w:val="18"/>
                <w:szCs w:val="18"/>
              </w:rPr>
              <w:t>171</w:t>
            </w:r>
          </w:p>
        </w:tc>
        <w:tc>
          <w:tcPr>
            <w:tcW w:w="851" w:type="dxa"/>
            <w:tcBorders>
              <w:top w:val="nil"/>
              <w:left w:val="nil"/>
              <w:bottom w:val="single" w:color="auto" w:sz="4" w:space="0"/>
              <w:right w:val="single" w:color="auto" w:sz="4" w:space="0"/>
            </w:tcBorders>
            <w:vAlign w:val="center"/>
          </w:tcPr>
          <w:p w14:paraId="71133E2F">
            <w:pPr>
              <w:widowControl/>
              <w:spacing w:line="240" w:lineRule="exact"/>
              <w:jc w:val="center"/>
              <w:rPr>
                <w:rFonts w:ascii="宋体" w:hAnsi="宋体" w:cs="宋体"/>
                <w:kern w:val="0"/>
                <w:sz w:val="18"/>
                <w:szCs w:val="18"/>
              </w:rPr>
            </w:pPr>
            <w:r>
              <w:rPr>
                <w:rFonts w:hint="eastAsia" w:ascii="宋体" w:hAnsi="宋体" w:cs="宋体"/>
                <w:kern w:val="0"/>
                <w:sz w:val="18"/>
                <w:szCs w:val="18"/>
              </w:rPr>
              <w:t>171</w:t>
            </w:r>
          </w:p>
        </w:tc>
        <w:tc>
          <w:tcPr>
            <w:tcW w:w="567" w:type="dxa"/>
            <w:gridSpan w:val="2"/>
            <w:tcBorders>
              <w:top w:val="nil"/>
              <w:left w:val="nil"/>
              <w:bottom w:val="single" w:color="auto" w:sz="4" w:space="0"/>
              <w:right w:val="single" w:color="auto" w:sz="4" w:space="0"/>
            </w:tcBorders>
            <w:vAlign w:val="center"/>
          </w:tcPr>
          <w:p w14:paraId="3264A61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4D0B32F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5A9A9412">
            <w:pPr>
              <w:widowControl/>
              <w:spacing w:line="240" w:lineRule="exact"/>
              <w:jc w:val="center"/>
              <w:rPr>
                <w:rFonts w:ascii="宋体" w:hAnsi="宋体" w:cs="宋体"/>
                <w:kern w:val="0"/>
                <w:sz w:val="18"/>
                <w:szCs w:val="18"/>
              </w:rPr>
            </w:pPr>
          </w:p>
        </w:tc>
      </w:tr>
      <w:tr w14:paraId="0B2FBD6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FBA181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C34FF3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B0B5D18">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E52BA5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指标2：发放补贴种类</w:t>
            </w:r>
          </w:p>
        </w:tc>
        <w:tc>
          <w:tcPr>
            <w:tcW w:w="850" w:type="dxa"/>
            <w:tcBorders>
              <w:top w:val="nil"/>
              <w:left w:val="nil"/>
              <w:bottom w:val="single" w:color="auto" w:sz="4" w:space="0"/>
              <w:right w:val="single" w:color="auto" w:sz="4" w:space="0"/>
            </w:tcBorders>
            <w:vAlign w:val="center"/>
          </w:tcPr>
          <w:p w14:paraId="740FFCEF">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851" w:type="dxa"/>
            <w:tcBorders>
              <w:top w:val="nil"/>
              <w:left w:val="nil"/>
              <w:bottom w:val="single" w:color="auto" w:sz="4" w:space="0"/>
              <w:right w:val="single" w:color="auto" w:sz="4" w:space="0"/>
            </w:tcBorders>
            <w:vAlign w:val="center"/>
          </w:tcPr>
          <w:p w14:paraId="051044AC">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14:paraId="50071C6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607687A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359A4AF">
            <w:pPr>
              <w:widowControl/>
              <w:spacing w:line="240" w:lineRule="exact"/>
              <w:jc w:val="center"/>
              <w:rPr>
                <w:rFonts w:ascii="宋体" w:hAnsi="宋体" w:cs="宋体"/>
                <w:kern w:val="0"/>
                <w:sz w:val="18"/>
                <w:szCs w:val="18"/>
              </w:rPr>
            </w:pPr>
          </w:p>
        </w:tc>
      </w:tr>
      <w:tr w14:paraId="1DC99A4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7B5570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59F1216">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281E2E9">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5C644BB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指标1：补贴发放覆盖率</w:t>
            </w:r>
          </w:p>
        </w:tc>
        <w:tc>
          <w:tcPr>
            <w:tcW w:w="850" w:type="dxa"/>
            <w:tcBorders>
              <w:top w:val="nil"/>
              <w:left w:val="nil"/>
              <w:bottom w:val="single" w:color="auto" w:sz="4" w:space="0"/>
              <w:right w:val="single" w:color="auto" w:sz="4" w:space="0"/>
            </w:tcBorders>
            <w:vAlign w:val="center"/>
          </w:tcPr>
          <w:p w14:paraId="593EAF6F">
            <w:pPr>
              <w:widowControl/>
              <w:spacing w:line="240" w:lineRule="exact"/>
              <w:jc w:val="center"/>
              <w:rPr>
                <w:rFonts w:ascii="宋体" w:hAnsi="宋体" w:cs="宋体"/>
                <w:kern w:val="0"/>
                <w:sz w:val="18"/>
                <w:szCs w:val="18"/>
              </w:rPr>
            </w:pPr>
            <w:r>
              <w:rPr>
                <w:rFonts w:hint="eastAsia" w:ascii="宋体" w:hAnsi="宋体" w:cs="宋体"/>
                <w:kern w:val="0"/>
                <w:sz w:val="18"/>
                <w:szCs w:val="18"/>
              </w:rPr>
              <w:t>171</w:t>
            </w:r>
          </w:p>
        </w:tc>
        <w:tc>
          <w:tcPr>
            <w:tcW w:w="851" w:type="dxa"/>
            <w:tcBorders>
              <w:top w:val="nil"/>
              <w:left w:val="nil"/>
              <w:bottom w:val="single" w:color="auto" w:sz="4" w:space="0"/>
              <w:right w:val="single" w:color="auto" w:sz="4" w:space="0"/>
            </w:tcBorders>
            <w:vAlign w:val="center"/>
          </w:tcPr>
          <w:p w14:paraId="37DC5133">
            <w:pPr>
              <w:widowControl/>
              <w:spacing w:line="240" w:lineRule="exact"/>
              <w:jc w:val="center"/>
              <w:rPr>
                <w:rFonts w:ascii="宋体" w:hAnsi="宋体" w:cs="宋体"/>
                <w:kern w:val="0"/>
                <w:sz w:val="18"/>
                <w:szCs w:val="18"/>
              </w:rPr>
            </w:pPr>
            <w:r>
              <w:rPr>
                <w:rFonts w:hint="eastAsia" w:ascii="宋体" w:hAnsi="宋体" w:cs="宋体"/>
                <w:kern w:val="0"/>
                <w:sz w:val="18"/>
                <w:szCs w:val="18"/>
              </w:rPr>
              <w:t>171</w:t>
            </w:r>
          </w:p>
        </w:tc>
        <w:tc>
          <w:tcPr>
            <w:tcW w:w="567" w:type="dxa"/>
            <w:gridSpan w:val="2"/>
            <w:tcBorders>
              <w:top w:val="nil"/>
              <w:left w:val="nil"/>
              <w:bottom w:val="single" w:color="auto" w:sz="4" w:space="0"/>
              <w:right w:val="single" w:color="auto" w:sz="4" w:space="0"/>
            </w:tcBorders>
            <w:vAlign w:val="center"/>
          </w:tcPr>
          <w:p w14:paraId="29E86D6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3D349BD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7094A6E3">
            <w:pPr>
              <w:widowControl/>
              <w:spacing w:line="240" w:lineRule="exact"/>
              <w:jc w:val="center"/>
              <w:rPr>
                <w:rFonts w:ascii="宋体" w:hAnsi="宋体" w:cs="宋体"/>
                <w:kern w:val="0"/>
                <w:sz w:val="18"/>
                <w:szCs w:val="18"/>
              </w:rPr>
            </w:pPr>
          </w:p>
        </w:tc>
      </w:tr>
      <w:tr w14:paraId="060F0D2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09DE41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791A3E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06F49D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72AAE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指标2：补贴人员合格率</w:t>
            </w:r>
          </w:p>
        </w:tc>
        <w:tc>
          <w:tcPr>
            <w:tcW w:w="850" w:type="dxa"/>
            <w:tcBorders>
              <w:top w:val="nil"/>
              <w:left w:val="nil"/>
              <w:bottom w:val="single" w:color="auto" w:sz="4" w:space="0"/>
              <w:right w:val="single" w:color="auto" w:sz="4" w:space="0"/>
            </w:tcBorders>
            <w:vAlign w:val="center"/>
          </w:tcPr>
          <w:p w14:paraId="42D40BD9">
            <w:pPr>
              <w:widowControl/>
              <w:spacing w:line="240" w:lineRule="exact"/>
              <w:jc w:val="center"/>
              <w:rPr>
                <w:rFonts w:ascii="宋体" w:hAnsi="宋体" w:cs="宋体"/>
                <w:kern w:val="0"/>
                <w:sz w:val="18"/>
                <w:szCs w:val="18"/>
              </w:rPr>
            </w:pPr>
            <w:r>
              <w:rPr>
                <w:rFonts w:hint="eastAsia" w:ascii="宋体" w:hAnsi="宋体" w:cs="宋体"/>
                <w:kern w:val="0"/>
                <w:sz w:val="18"/>
                <w:szCs w:val="18"/>
              </w:rPr>
              <w:t>171</w:t>
            </w:r>
          </w:p>
        </w:tc>
        <w:tc>
          <w:tcPr>
            <w:tcW w:w="851" w:type="dxa"/>
            <w:tcBorders>
              <w:top w:val="nil"/>
              <w:left w:val="nil"/>
              <w:bottom w:val="single" w:color="auto" w:sz="4" w:space="0"/>
              <w:right w:val="single" w:color="auto" w:sz="4" w:space="0"/>
            </w:tcBorders>
            <w:vAlign w:val="center"/>
          </w:tcPr>
          <w:p w14:paraId="33EC8B1F">
            <w:pPr>
              <w:widowControl/>
              <w:spacing w:line="240" w:lineRule="exact"/>
              <w:jc w:val="center"/>
              <w:rPr>
                <w:rFonts w:ascii="宋体" w:hAnsi="宋体" w:cs="宋体"/>
                <w:kern w:val="0"/>
                <w:sz w:val="18"/>
                <w:szCs w:val="18"/>
              </w:rPr>
            </w:pPr>
            <w:r>
              <w:rPr>
                <w:rFonts w:hint="eastAsia" w:ascii="宋体" w:hAnsi="宋体" w:cs="宋体"/>
                <w:kern w:val="0"/>
                <w:sz w:val="18"/>
                <w:szCs w:val="18"/>
              </w:rPr>
              <w:t>171</w:t>
            </w:r>
          </w:p>
        </w:tc>
        <w:tc>
          <w:tcPr>
            <w:tcW w:w="567" w:type="dxa"/>
            <w:gridSpan w:val="2"/>
            <w:tcBorders>
              <w:top w:val="nil"/>
              <w:left w:val="nil"/>
              <w:bottom w:val="single" w:color="auto" w:sz="4" w:space="0"/>
              <w:right w:val="single" w:color="auto" w:sz="4" w:space="0"/>
            </w:tcBorders>
            <w:vAlign w:val="center"/>
          </w:tcPr>
          <w:p w14:paraId="6E02C1A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4FB64A8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67D88C7">
            <w:pPr>
              <w:widowControl/>
              <w:spacing w:line="240" w:lineRule="exact"/>
              <w:jc w:val="center"/>
              <w:rPr>
                <w:rFonts w:ascii="宋体" w:hAnsi="宋体" w:cs="宋体"/>
                <w:kern w:val="0"/>
                <w:sz w:val="18"/>
                <w:szCs w:val="18"/>
              </w:rPr>
            </w:pPr>
          </w:p>
        </w:tc>
      </w:tr>
      <w:tr w14:paraId="00392AB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220F49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6278423">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329952B">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2A5E135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指标1：补贴发放效率</w:t>
            </w:r>
          </w:p>
        </w:tc>
        <w:tc>
          <w:tcPr>
            <w:tcW w:w="850" w:type="dxa"/>
            <w:tcBorders>
              <w:top w:val="nil"/>
              <w:left w:val="nil"/>
              <w:bottom w:val="single" w:color="auto" w:sz="4" w:space="0"/>
              <w:right w:val="single" w:color="auto" w:sz="4" w:space="0"/>
            </w:tcBorders>
            <w:vAlign w:val="center"/>
          </w:tcPr>
          <w:p w14:paraId="641D255F">
            <w:pPr>
              <w:widowControl/>
              <w:spacing w:line="240" w:lineRule="exact"/>
              <w:jc w:val="center"/>
              <w:rPr>
                <w:rFonts w:ascii="宋体" w:hAnsi="宋体" w:cs="宋体"/>
                <w:kern w:val="0"/>
                <w:sz w:val="18"/>
                <w:szCs w:val="18"/>
              </w:rPr>
            </w:pPr>
            <w:r>
              <w:rPr>
                <w:rFonts w:hint="eastAsia" w:ascii="宋体" w:hAnsi="宋体" w:cs="宋体"/>
                <w:kern w:val="0"/>
                <w:sz w:val="18"/>
                <w:szCs w:val="18"/>
              </w:rPr>
              <w:t>171</w:t>
            </w:r>
          </w:p>
        </w:tc>
        <w:tc>
          <w:tcPr>
            <w:tcW w:w="851" w:type="dxa"/>
            <w:tcBorders>
              <w:top w:val="nil"/>
              <w:left w:val="nil"/>
              <w:bottom w:val="single" w:color="auto" w:sz="4" w:space="0"/>
              <w:right w:val="single" w:color="auto" w:sz="4" w:space="0"/>
            </w:tcBorders>
            <w:vAlign w:val="center"/>
          </w:tcPr>
          <w:p w14:paraId="755B70A8">
            <w:pPr>
              <w:widowControl/>
              <w:spacing w:line="240" w:lineRule="exact"/>
              <w:jc w:val="center"/>
              <w:rPr>
                <w:rFonts w:ascii="宋体" w:hAnsi="宋体" w:cs="宋体"/>
                <w:kern w:val="0"/>
                <w:sz w:val="18"/>
                <w:szCs w:val="18"/>
              </w:rPr>
            </w:pPr>
            <w:r>
              <w:rPr>
                <w:rFonts w:hint="eastAsia" w:ascii="宋体" w:hAnsi="宋体" w:cs="宋体"/>
                <w:kern w:val="0"/>
                <w:sz w:val="18"/>
                <w:szCs w:val="18"/>
              </w:rPr>
              <w:t>171</w:t>
            </w:r>
          </w:p>
        </w:tc>
        <w:tc>
          <w:tcPr>
            <w:tcW w:w="567" w:type="dxa"/>
            <w:gridSpan w:val="2"/>
            <w:tcBorders>
              <w:top w:val="nil"/>
              <w:left w:val="nil"/>
              <w:bottom w:val="single" w:color="auto" w:sz="4" w:space="0"/>
              <w:right w:val="single" w:color="auto" w:sz="4" w:space="0"/>
            </w:tcBorders>
            <w:vAlign w:val="center"/>
          </w:tcPr>
          <w:p w14:paraId="2BDE5C2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78E2AE0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610ADB94">
            <w:pPr>
              <w:widowControl/>
              <w:spacing w:line="240" w:lineRule="exact"/>
              <w:jc w:val="center"/>
              <w:rPr>
                <w:rFonts w:ascii="宋体" w:hAnsi="宋体" w:cs="宋体"/>
                <w:kern w:val="0"/>
                <w:sz w:val="18"/>
                <w:szCs w:val="18"/>
              </w:rPr>
            </w:pPr>
          </w:p>
        </w:tc>
      </w:tr>
      <w:tr w14:paraId="68D3168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1D0A61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69B94EA">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DE6E6F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298FA4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DA91DF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BF8CFD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D9C93A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EA01EBB">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621BBB2">
            <w:pPr>
              <w:widowControl/>
              <w:spacing w:line="240" w:lineRule="exact"/>
              <w:jc w:val="center"/>
              <w:rPr>
                <w:rFonts w:ascii="宋体" w:hAnsi="宋体" w:cs="宋体"/>
                <w:kern w:val="0"/>
                <w:sz w:val="18"/>
                <w:szCs w:val="18"/>
              </w:rPr>
            </w:pPr>
          </w:p>
        </w:tc>
      </w:tr>
      <w:tr w14:paraId="61257CF4">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vAlign w:val="center"/>
          </w:tcPr>
          <w:p w14:paraId="34885F2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F04F68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BE5C56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62CD4B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49920F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B9B67B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B4A4A8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C8F6C22">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3EEE51D">
            <w:pPr>
              <w:widowControl/>
              <w:spacing w:line="240" w:lineRule="exact"/>
              <w:jc w:val="center"/>
              <w:rPr>
                <w:rFonts w:ascii="宋体" w:hAnsi="宋体" w:cs="宋体"/>
                <w:kern w:val="0"/>
                <w:sz w:val="18"/>
                <w:szCs w:val="18"/>
              </w:rPr>
            </w:pPr>
          </w:p>
        </w:tc>
      </w:tr>
      <w:tr w14:paraId="739B877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A13483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5704EB0">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3697BE4">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389C056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指标1：人均补贴标准</w:t>
            </w:r>
          </w:p>
        </w:tc>
        <w:tc>
          <w:tcPr>
            <w:tcW w:w="850" w:type="dxa"/>
            <w:tcBorders>
              <w:top w:val="nil"/>
              <w:left w:val="nil"/>
              <w:bottom w:val="single" w:color="auto" w:sz="4" w:space="0"/>
              <w:right w:val="single" w:color="auto" w:sz="4" w:space="0"/>
            </w:tcBorders>
            <w:vAlign w:val="center"/>
          </w:tcPr>
          <w:p w14:paraId="5DB751A9">
            <w:pPr>
              <w:widowControl/>
              <w:spacing w:line="240" w:lineRule="exact"/>
              <w:jc w:val="center"/>
              <w:rPr>
                <w:rFonts w:ascii="宋体" w:hAnsi="宋体" w:cs="宋体"/>
                <w:kern w:val="0"/>
                <w:sz w:val="18"/>
                <w:szCs w:val="18"/>
              </w:rPr>
            </w:pPr>
            <w:r>
              <w:rPr>
                <w:rFonts w:hint="eastAsia" w:ascii="宋体" w:hAnsi="宋体" w:cs="宋体"/>
                <w:kern w:val="0"/>
                <w:sz w:val="18"/>
                <w:szCs w:val="18"/>
              </w:rPr>
              <w:t>2.3</w:t>
            </w:r>
          </w:p>
        </w:tc>
        <w:tc>
          <w:tcPr>
            <w:tcW w:w="851" w:type="dxa"/>
            <w:tcBorders>
              <w:top w:val="nil"/>
              <w:left w:val="nil"/>
              <w:bottom w:val="single" w:color="auto" w:sz="4" w:space="0"/>
              <w:right w:val="single" w:color="auto" w:sz="4" w:space="0"/>
            </w:tcBorders>
            <w:vAlign w:val="center"/>
          </w:tcPr>
          <w:p w14:paraId="22D7CC82">
            <w:pPr>
              <w:widowControl/>
              <w:spacing w:line="240" w:lineRule="exact"/>
              <w:jc w:val="center"/>
              <w:rPr>
                <w:rFonts w:ascii="宋体" w:hAnsi="宋体" w:cs="宋体"/>
                <w:kern w:val="0"/>
                <w:sz w:val="18"/>
                <w:szCs w:val="18"/>
              </w:rPr>
            </w:pPr>
            <w:r>
              <w:rPr>
                <w:rFonts w:hint="eastAsia" w:ascii="宋体" w:hAnsi="宋体" w:cs="宋体"/>
                <w:kern w:val="0"/>
                <w:sz w:val="18"/>
                <w:szCs w:val="18"/>
              </w:rPr>
              <w:t>2.3</w:t>
            </w:r>
          </w:p>
        </w:tc>
        <w:tc>
          <w:tcPr>
            <w:tcW w:w="567" w:type="dxa"/>
            <w:gridSpan w:val="2"/>
            <w:tcBorders>
              <w:top w:val="nil"/>
              <w:left w:val="nil"/>
              <w:bottom w:val="single" w:color="auto" w:sz="4" w:space="0"/>
              <w:right w:val="single" w:color="auto" w:sz="4" w:space="0"/>
            </w:tcBorders>
            <w:vAlign w:val="center"/>
          </w:tcPr>
          <w:p w14:paraId="27C497B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674FD36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44BA0629">
            <w:pPr>
              <w:widowControl/>
              <w:spacing w:line="240" w:lineRule="exact"/>
              <w:jc w:val="center"/>
              <w:rPr>
                <w:rFonts w:ascii="宋体" w:hAnsi="宋体" w:cs="宋体"/>
                <w:kern w:val="0"/>
                <w:sz w:val="18"/>
                <w:szCs w:val="18"/>
              </w:rPr>
            </w:pPr>
          </w:p>
        </w:tc>
      </w:tr>
      <w:tr w14:paraId="6D49178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4C7B57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B7207E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1FE48B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13ECC7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269C21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FF7A47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13DF20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6EF31B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F0A3316">
            <w:pPr>
              <w:widowControl/>
              <w:spacing w:line="240" w:lineRule="exact"/>
              <w:jc w:val="center"/>
              <w:rPr>
                <w:rFonts w:ascii="宋体" w:hAnsi="宋体" w:cs="宋体"/>
                <w:kern w:val="0"/>
                <w:sz w:val="18"/>
                <w:szCs w:val="18"/>
              </w:rPr>
            </w:pPr>
          </w:p>
        </w:tc>
      </w:tr>
      <w:tr w14:paraId="6D6C1C38">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vAlign w:val="center"/>
          </w:tcPr>
          <w:p w14:paraId="6687B47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16CD43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4832C2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353B90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A888C1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CE79C0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8E6B41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142F0C0">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AA688E5">
            <w:pPr>
              <w:widowControl/>
              <w:spacing w:line="240" w:lineRule="exact"/>
              <w:jc w:val="center"/>
              <w:rPr>
                <w:rFonts w:ascii="宋体" w:hAnsi="宋体" w:cs="宋体"/>
                <w:kern w:val="0"/>
                <w:sz w:val="18"/>
                <w:szCs w:val="18"/>
              </w:rPr>
            </w:pPr>
          </w:p>
        </w:tc>
      </w:tr>
      <w:tr w14:paraId="17A2A18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7D66555">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731C86DC">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7CC716D7">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4B1F45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6BDDF4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指标1：带动消费情况</w:t>
            </w:r>
          </w:p>
        </w:tc>
        <w:tc>
          <w:tcPr>
            <w:tcW w:w="850" w:type="dxa"/>
            <w:tcBorders>
              <w:top w:val="nil"/>
              <w:left w:val="nil"/>
              <w:bottom w:val="single" w:color="auto" w:sz="4" w:space="0"/>
              <w:right w:val="single" w:color="auto" w:sz="4" w:space="0"/>
            </w:tcBorders>
            <w:vAlign w:val="center"/>
          </w:tcPr>
          <w:p w14:paraId="5ABB9A1F">
            <w:pPr>
              <w:widowControl/>
              <w:spacing w:line="240" w:lineRule="exact"/>
              <w:jc w:val="center"/>
              <w:rPr>
                <w:rFonts w:ascii="宋体" w:hAnsi="宋体" w:cs="宋体"/>
                <w:kern w:val="0"/>
                <w:sz w:val="18"/>
                <w:szCs w:val="18"/>
              </w:rPr>
            </w:pPr>
            <w:r>
              <w:rPr>
                <w:rFonts w:hint="eastAsia" w:ascii="宋体" w:hAnsi="宋体" w:cs="宋体"/>
                <w:kern w:val="0"/>
                <w:sz w:val="18"/>
                <w:szCs w:val="18"/>
              </w:rPr>
              <w:t>良好</w:t>
            </w:r>
          </w:p>
        </w:tc>
        <w:tc>
          <w:tcPr>
            <w:tcW w:w="851" w:type="dxa"/>
            <w:tcBorders>
              <w:top w:val="nil"/>
              <w:left w:val="nil"/>
              <w:bottom w:val="single" w:color="auto" w:sz="4" w:space="0"/>
              <w:right w:val="single" w:color="auto" w:sz="4" w:space="0"/>
            </w:tcBorders>
            <w:vAlign w:val="center"/>
          </w:tcPr>
          <w:p w14:paraId="5313E552">
            <w:pPr>
              <w:widowControl/>
              <w:spacing w:line="240" w:lineRule="exact"/>
              <w:jc w:val="center"/>
              <w:rPr>
                <w:rFonts w:ascii="宋体" w:hAnsi="宋体" w:cs="宋体"/>
                <w:kern w:val="0"/>
                <w:sz w:val="18"/>
                <w:szCs w:val="18"/>
              </w:rPr>
            </w:pPr>
            <w:r>
              <w:rPr>
                <w:rFonts w:hint="eastAsia" w:ascii="宋体" w:hAnsi="宋体" w:cs="宋体"/>
                <w:kern w:val="0"/>
                <w:sz w:val="18"/>
                <w:szCs w:val="18"/>
              </w:rPr>
              <w:t>良好</w:t>
            </w:r>
          </w:p>
        </w:tc>
        <w:tc>
          <w:tcPr>
            <w:tcW w:w="567" w:type="dxa"/>
            <w:gridSpan w:val="2"/>
            <w:tcBorders>
              <w:top w:val="nil"/>
              <w:left w:val="nil"/>
              <w:bottom w:val="single" w:color="auto" w:sz="4" w:space="0"/>
              <w:right w:val="single" w:color="auto" w:sz="4" w:space="0"/>
            </w:tcBorders>
            <w:vAlign w:val="center"/>
          </w:tcPr>
          <w:p w14:paraId="3112776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3281519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570A056C">
            <w:pPr>
              <w:widowControl/>
              <w:spacing w:line="240" w:lineRule="exact"/>
              <w:jc w:val="center"/>
              <w:rPr>
                <w:rFonts w:ascii="宋体" w:hAnsi="宋体" w:cs="宋体"/>
                <w:kern w:val="0"/>
                <w:sz w:val="18"/>
                <w:szCs w:val="18"/>
              </w:rPr>
            </w:pPr>
          </w:p>
        </w:tc>
      </w:tr>
      <w:tr w14:paraId="445EC52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18264D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83CC95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B9E757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FD1692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0FAF9E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007902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0E0B88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60D1E89">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5E57726">
            <w:pPr>
              <w:widowControl/>
              <w:spacing w:line="240" w:lineRule="exact"/>
              <w:jc w:val="center"/>
              <w:rPr>
                <w:rFonts w:ascii="宋体" w:hAnsi="宋体" w:cs="宋体"/>
                <w:kern w:val="0"/>
                <w:sz w:val="18"/>
                <w:szCs w:val="18"/>
              </w:rPr>
            </w:pPr>
          </w:p>
        </w:tc>
      </w:tr>
      <w:tr w14:paraId="13ACF0B3">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7011334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594D38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E214E13">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A40122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E461F21">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3FB2C2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23BBC1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1279C0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142A515">
            <w:pPr>
              <w:widowControl/>
              <w:spacing w:line="240" w:lineRule="exact"/>
              <w:jc w:val="center"/>
              <w:rPr>
                <w:rFonts w:ascii="宋体" w:hAnsi="宋体" w:cs="宋体"/>
                <w:kern w:val="0"/>
                <w:sz w:val="18"/>
                <w:szCs w:val="18"/>
              </w:rPr>
            </w:pPr>
          </w:p>
        </w:tc>
      </w:tr>
      <w:tr w14:paraId="4BF7A9D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F6F635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F342143">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FEC1F1C">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D04FA7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2361F65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指标1：受补助人群生活水平提高程度</w:t>
            </w:r>
          </w:p>
        </w:tc>
        <w:tc>
          <w:tcPr>
            <w:tcW w:w="850" w:type="dxa"/>
            <w:tcBorders>
              <w:top w:val="nil"/>
              <w:left w:val="nil"/>
              <w:bottom w:val="single" w:color="auto" w:sz="4" w:space="0"/>
              <w:right w:val="single" w:color="auto" w:sz="4" w:space="0"/>
            </w:tcBorders>
            <w:vAlign w:val="center"/>
          </w:tcPr>
          <w:p w14:paraId="115800EA">
            <w:pPr>
              <w:widowControl/>
              <w:spacing w:line="240" w:lineRule="exact"/>
              <w:jc w:val="center"/>
              <w:rPr>
                <w:rFonts w:ascii="宋体" w:hAnsi="宋体" w:cs="宋体"/>
                <w:kern w:val="0"/>
                <w:sz w:val="18"/>
                <w:szCs w:val="18"/>
              </w:rPr>
            </w:pPr>
            <w:r>
              <w:rPr>
                <w:rFonts w:hint="eastAsia" w:ascii="宋体" w:hAnsi="宋体" w:cs="宋体"/>
                <w:kern w:val="0"/>
                <w:sz w:val="18"/>
                <w:szCs w:val="18"/>
              </w:rPr>
              <w:t>群众</w:t>
            </w:r>
          </w:p>
        </w:tc>
        <w:tc>
          <w:tcPr>
            <w:tcW w:w="851" w:type="dxa"/>
            <w:tcBorders>
              <w:top w:val="nil"/>
              <w:left w:val="nil"/>
              <w:bottom w:val="single" w:color="auto" w:sz="4" w:space="0"/>
              <w:right w:val="single" w:color="auto" w:sz="4" w:space="0"/>
            </w:tcBorders>
            <w:vAlign w:val="center"/>
          </w:tcPr>
          <w:p w14:paraId="1FA4D9F8">
            <w:pPr>
              <w:widowControl/>
              <w:spacing w:line="240" w:lineRule="exact"/>
              <w:jc w:val="center"/>
              <w:rPr>
                <w:rFonts w:ascii="宋体" w:hAnsi="宋体" w:cs="宋体"/>
                <w:kern w:val="0"/>
                <w:sz w:val="18"/>
                <w:szCs w:val="18"/>
              </w:rPr>
            </w:pPr>
            <w:r>
              <w:rPr>
                <w:rFonts w:hint="eastAsia" w:ascii="宋体" w:hAnsi="宋体" w:cs="宋体"/>
                <w:kern w:val="0"/>
                <w:sz w:val="18"/>
                <w:szCs w:val="18"/>
              </w:rPr>
              <w:t>群众</w:t>
            </w:r>
          </w:p>
        </w:tc>
        <w:tc>
          <w:tcPr>
            <w:tcW w:w="567" w:type="dxa"/>
            <w:gridSpan w:val="2"/>
            <w:tcBorders>
              <w:top w:val="nil"/>
              <w:left w:val="nil"/>
              <w:bottom w:val="single" w:color="auto" w:sz="4" w:space="0"/>
              <w:right w:val="single" w:color="auto" w:sz="4" w:space="0"/>
            </w:tcBorders>
            <w:vAlign w:val="center"/>
          </w:tcPr>
          <w:p w14:paraId="0E82E59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6ACEB57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3646A87A">
            <w:pPr>
              <w:widowControl/>
              <w:spacing w:line="240" w:lineRule="exact"/>
              <w:jc w:val="center"/>
              <w:rPr>
                <w:rFonts w:ascii="宋体" w:hAnsi="宋体" w:cs="宋体"/>
                <w:kern w:val="0"/>
                <w:sz w:val="18"/>
                <w:szCs w:val="18"/>
              </w:rPr>
            </w:pPr>
          </w:p>
        </w:tc>
      </w:tr>
      <w:tr w14:paraId="5D69B3B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25C732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4399F53">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C2878B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D8D7E0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FA9581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0874C5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24B160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0DFC51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CA9CD07">
            <w:pPr>
              <w:widowControl/>
              <w:spacing w:line="240" w:lineRule="exact"/>
              <w:jc w:val="center"/>
              <w:rPr>
                <w:rFonts w:ascii="宋体" w:hAnsi="宋体" w:cs="宋体"/>
                <w:kern w:val="0"/>
                <w:sz w:val="18"/>
                <w:szCs w:val="18"/>
              </w:rPr>
            </w:pPr>
          </w:p>
        </w:tc>
      </w:tr>
      <w:tr w14:paraId="649E0716">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5C64DC4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0EF78C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80648E1">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BA18DF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5C081A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28AB9F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EBF8DD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CC868B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FB88C2D">
            <w:pPr>
              <w:widowControl/>
              <w:spacing w:line="240" w:lineRule="exact"/>
              <w:jc w:val="center"/>
              <w:rPr>
                <w:rFonts w:ascii="宋体" w:hAnsi="宋体" w:cs="宋体"/>
                <w:kern w:val="0"/>
                <w:sz w:val="18"/>
                <w:szCs w:val="18"/>
              </w:rPr>
            </w:pPr>
          </w:p>
        </w:tc>
      </w:tr>
      <w:tr w14:paraId="401E1FE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FDBA78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7B1B53A">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4DA0BA5">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41C530C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3C3A0A6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7B5FC81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A658C2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37BED1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D0ADEF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D3A5FE0">
            <w:pPr>
              <w:widowControl/>
              <w:spacing w:line="240" w:lineRule="exact"/>
              <w:jc w:val="center"/>
              <w:rPr>
                <w:rFonts w:ascii="宋体" w:hAnsi="宋体" w:cs="宋体"/>
                <w:kern w:val="0"/>
                <w:sz w:val="18"/>
                <w:szCs w:val="18"/>
              </w:rPr>
            </w:pPr>
          </w:p>
        </w:tc>
      </w:tr>
      <w:tr w14:paraId="7257CDE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906A7B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AEF11F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AB1EBC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34F142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D5B41B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235868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ABE3BA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6F1611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2C5BF2A">
            <w:pPr>
              <w:widowControl/>
              <w:spacing w:line="240" w:lineRule="exact"/>
              <w:jc w:val="center"/>
              <w:rPr>
                <w:rFonts w:ascii="宋体" w:hAnsi="宋体" w:cs="宋体"/>
                <w:kern w:val="0"/>
                <w:sz w:val="18"/>
                <w:szCs w:val="18"/>
              </w:rPr>
            </w:pPr>
          </w:p>
        </w:tc>
      </w:tr>
      <w:tr w14:paraId="0616831B">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14:paraId="4E47D83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E1BF9A3">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8E951AC">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7415AD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1498FE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6DE025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6DDAE5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9851E5A">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B11BB85">
            <w:pPr>
              <w:widowControl/>
              <w:spacing w:line="240" w:lineRule="exact"/>
              <w:jc w:val="center"/>
              <w:rPr>
                <w:rFonts w:ascii="宋体" w:hAnsi="宋体" w:cs="宋体"/>
                <w:kern w:val="0"/>
                <w:sz w:val="18"/>
                <w:szCs w:val="18"/>
              </w:rPr>
            </w:pPr>
          </w:p>
        </w:tc>
      </w:tr>
      <w:tr w14:paraId="56E0B17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2809B6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D418F38">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D439423">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1F8CA27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7293F6C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DF00A0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0A10C7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E9DE433">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FBFA074">
            <w:pPr>
              <w:widowControl/>
              <w:spacing w:line="240" w:lineRule="exact"/>
              <w:jc w:val="center"/>
              <w:rPr>
                <w:rFonts w:ascii="宋体" w:hAnsi="宋体" w:cs="宋体"/>
                <w:kern w:val="0"/>
                <w:sz w:val="18"/>
                <w:szCs w:val="18"/>
              </w:rPr>
            </w:pPr>
          </w:p>
        </w:tc>
      </w:tr>
      <w:tr w14:paraId="22855A7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D56D9C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471FD80">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3AAA9E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4B5D93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4E1A6E4">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FA8463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81DFF5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70C1ED8">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4F84DB2">
            <w:pPr>
              <w:widowControl/>
              <w:spacing w:line="240" w:lineRule="exact"/>
              <w:jc w:val="center"/>
              <w:rPr>
                <w:rFonts w:ascii="宋体" w:hAnsi="宋体" w:cs="宋体"/>
                <w:kern w:val="0"/>
                <w:sz w:val="18"/>
                <w:szCs w:val="18"/>
              </w:rPr>
            </w:pPr>
          </w:p>
        </w:tc>
      </w:tr>
      <w:tr w14:paraId="7FA4C57D">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7ACC4EC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5634FE4">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7BB84CB">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33CF03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43F6568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C7C94B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C41F02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E9228B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6F4C7A7">
            <w:pPr>
              <w:widowControl/>
              <w:spacing w:line="240" w:lineRule="exact"/>
              <w:jc w:val="center"/>
              <w:rPr>
                <w:rFonts w:ascii="宋体" w:hAnsi="宋体" w:cs="宋体"/>
                <w:kern w:val="0"/>
                <w:sz w:val="18"/>
                <w:szCs w:val="18"/>
              </w:rPr>
            </w:pPr>
          </w:p>
        </w:tc>
      </w:tr>
      <w:tr w14:paraId="18A0B0E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76F8158">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4C4A8D25">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6052C1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2A1C4A4E">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76BDAA2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指标1：受补助人群满意度</w:t>
            </w:r>
          </w:p>
        </w:tc>
        <w:tc>
          <w:tcPr>
            <w:tcW w:w="850" w:type="dxa"/>
            <w:tcBorders>
              <w:top w:val="nil"/>
              <w:left w:val="nil"/>
              <w:bottom w:val="single" w:color="auto" w:sz="4" w:space="0"/>
              <w:right w:val="single" w:color="auto" w:sz="4" w:space="0"/>
            </w:tcBorders>
            <w:vAlign w:val="center"/>
          </w:tcPr>
          <w:p w14:paraId="7570C683">
            <w:pPr>
              <w:widowControl/>
              <w:spacing w:line="240" w:lineRule="exact"/>
              <w:jc w:val="center"/>
              <w:rPr>
                <w:rFonts w:ascii="宋体" w:hAnsi="宋体" w:cs="宋体"/>
                <w:kern w:val="0"/>
                <w:sz w:val="18"/>
                <w:szCs w:val="18"/>
              </w:rPr>
            </w:pPr>
            <w:r>
              <w:rPr>
                <w:rFonts w:hint="eastAsia" w:ascii="宋体" w:hAnsi="宋体" w:cs="宋体"/>
                <w:kern w:val="0"/>
                <w:sz w:val="18"/>
                <w:szCs w:val="18"/>
              </w:rPr>
              <w:t>群众</w:t>
            </w:r>
          </w:p>
        </w:tc>
        <w:tc>
          <w:tcPr>
            <w:tcW w:w="851" w:type="dxa"/>
            <w:tcBorders>
              <w:top w:val="nil"/>
              <w:left w:val="nil"/>
              <w:bottom w:val="single" w:color="auto" w:sz="4" w:space="0"/>
              <w:right w:val="single" w:color="auto" w:sz="4" w:space="0"/>
            </w:tcBorders>
            <w:vAlign w:val="center"/>
          </w:tcPr>
          <w:p w14:paraId="6B2D4236">
            <w:pPr>
              <w:widowControl/>
              <w:spacing w:line="240" w:lineRule="exact"/>
              <w:jc w:val="center"/>
              <w:rPr>
                <w:rFonts w:ascii="宋体" w:hAnsi="宋体" w:cs="宋体"/>
                <w:kern w:val="0"/>
                <w:sz w:val="18"/>
                <w:szCs w:val="18"/>
              </w:rPr>
            </w:pPr>
            <w:r>
              <w:rPr>
                <w:rFonts w:hint="eastAsia" w:ascii="宋体" w:hAnsi="宋体" w:cs="宋体"/>
                <w:kern w:val="0"/>
                <w:sz w:val="18"/>
                <w:szCs w:val="18"/>
              </w:rPr>
              <w:t>群众</w:t>
            </w:r>
          </w:p>
        </w:tc>
        <w:tc>
          <w:tcPr>
            <w:tcW w:w="567" w:type="dxa"/>
            <w:gridSpan w:val="2"/>
            <w:tcBorders>
              <w:top w:val="nil"/>
              <w:left w:val="nil"/>
              <w:bottom w:val="single" w:color="auto" w:sz="4" w:space="0"/>
              <w:right w:val="single" w:color="auto" w:sz="4" w:space="0"/>
            </w:tcBorders>
            <w:vAlign w:val="center"/>
          </w:tcPr>
          <w:p w14:paraId="4F7833B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4683A4B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A0BCD35">
            <w:pPr>
              <w:widowControl/>
              <w:spacing w:line="240" w:lineRule="exact"/>
              <w:jc w:val="center"/>
              <w:rPr>
                <w:rFonts w:ascii="宋体" w:hAnsi="宋体" w:cs="宋体"/>
                <w:kern w:val="0"/>
                <w:sz w:val="18"/>
                <w:szCs w:val="18"/>
              </w:rPr>
            </w:pPr>
          </w:p>
        </w:tc>
      </w:tr>
      <w:tr w14:paraId="55001EB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16ADB5D">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15904B3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6D1971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86FD4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967A7E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B8CFC9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A7B635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D8BDD7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B589559">
            <w:pPr>
              <w:widowControl/>
              <w:spacing w:line="240" w:lineRule="exact"/>
              <w:jc w:val="center"/>
              <w:rPr>
                <w:rFonts w:ascii="宋体" w:hAnsi="宋体" w:cs="宋体"/>
                <w:kern w:val="0"/>
                <w:sz w:val="18"/>
                <w:szCs w:val="18"/>
              </w:rPr>
            </w:pPr>
          </w:p>
        </w:tc>
      </w:tr>
      <w:tr w14:paraId="505A4C62">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14:paraId="46DB9CB3">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27D3A3E1">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3710AF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012745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056D24E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50FA3E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6C0652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F21CD2E">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FA7CC34">
            <w:pPr>
              <w:widowControl/>
              <w:spacing w:line="240" w:lineRule="exact"/>
              <w:jc w:val="center"/>
              <w:rPr>
                <w:rFonts w:ascii="宋体" w:hAnsi="宋体" w:cs="宋体"/>
                <w:kern w:val="0"/>
                <w:sz w:val="18"/>
                <w:szCs w:val="18"/>
              </w:rPr>
            </w:pPr>
          </w:p>
        </w:tc>
      </w:tr>
      <w:tr w14:paraId="2EDCD651">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20CCE7E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600750B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14:paraId="6B20E5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3BFAC511">
            <w:pPr>
              <w:widowControl/>
              <w:spacing w:line="240" w:lineRule="exact"/>
              <w:jc w:val="center"/>
              <w:rPr>
                <w:rFonts w:ascii="宋体" w:hAnsi="宋体" w:cs="宋体"/>
                <w:kern w:val="0"/>
                <w:sz w:val="18"/>
                <w:szCs w:val="18"/>
              </w:rPr>
            </w:pPr>
          </w:p>
        </w:tc>
      </w:tr>
      <w:tr w14:paraId="440E4351">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4A08E4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45C107D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78016F5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vAlign w:val="center"/>
          </w:tcPr>
          <w:p w14:paraId="74CC6259">
            <w:pPr>
              <w:widowControl/>
              <w:spacing w:line="240" w:lineRule="exact"/>
              <w:jc w:val="center"/>
              <w:rPr>
                <w:rFonts w:ascii="宋体" w:hAnsi="宋体" w:cs="宋体"/>
                <w:kern w:val="0"/>
                <w:sz w:val="18"/>
                <w:szCs w:val="18"/>
              </w:rPr>
            </w:pPr>
          </w:p>
        </w:tc>
      </w:tr>
    </w:tbl>
    <w:p w14:paraId="5C75A5ED">
      <w:pPr>
        <w:rPr>
          <w:szCs w:val="21"/>
        </w:rPr>
      </w:pPr>
      <w:r>
        <w:rPr>
          <w:rFonts w:hint="eastAsia"/>
          <w:szCs w:val="21"/>
        </w:rPr>
        <w:t>注：其中预算执行率固定为10分，其中各项指标90分，总分100分。</w:t>
      </w:r>
    </w:p>
    <w:p w14:paraId="61BCF621">
      <w:pPr>
        <w:widowControl/>
        <w:spacing w:line="560" w:lineRule="exact"/>
        <w:jc w:val="center"/>
        <w:rPr>
          <w:rFonts w:ascii="仿宋_GB2312" w:hAnsi="宋体" w:eastAsia="仿宋_GB2312" w:cs="宋体"/>
          <w:b/>
          <w:bCs/>
          <w:kern w:val="0"/>
          <w:sz w:val="44"/>
          <w:szCs w:val="44"/>
        </w:rPr>
      </w:pPr>
      <w:r>
        <w:rPr>
          <w:rFonts w:hint="eastAsia" w:ascii="仿宋_GB2312" w:hAnsi="宋体" w:eastAsia="仿宋_GB2312"/>
          <w:sz w:val="44"/>
          <w:szCs w:val="44"/>
        </w:rPr>
        <w:t>2020年植物保护经费项目绩效评价报告</w:t>
      </w:r>
    </w:p>
    <w:p w14:paraId="623CF3AB">
      <w:pPr>
        <w:spacing w:line="560" w:lineRule="exact"/>
        <w:rPr>
          <w:rFonts w:ascii="仿宋_GB2312" w:eastAsia="仿宋_GB2312"/>
          <w:sz w:val="32"/>
          <w:szCs w:val="32"/>
        </w:rPr>
      </w:pPr>
    </w:p>
    <w:p w14:paraId="535859CA">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一、基本情况</w:t>
      </w:r>
    </w:p>
    <w:p w14:paraId="5B76F9A6">
      <w:pPr>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（一）项目概况</w:t>
      </w:r>
    </w:p>
    <w:p w14:paraId="47E861C7">
      <w:pPr>
        <w:autoSpaceDE w:val="0"/>
        <w:autoSpaceDN w:val="0"/>
        <w:adjustRightInd w:val="0"/>
        <w:spacing w:line="360" w:lineRule="auto"/>
        <w:ind w:firstLine="640" w:firstLineChars="200"/>
        <w:rPr>
          <w:rFonts w:ascii="仿宋_GB2312" w:eastAsia="仿宋_GB2312" w:cs="方正仿宋简体"/>
          <w:kern w:val="0"/>
          <w:sz w:val="32"/>
          <w:szCs w:val="32"/>
          <w:lang w:val="zh-CN"/>
        </w:rPr>
      </w:pPr>
      <w:r>
        <w:rPr>
          <w:rFonts w:hint="eastAsia" w:ascii="仿宋_GB2312" w:eastAsia="仿宋_GB2312" w:cs="宋体"/>
          <w:kern w:val="0"/>
          <w:sz w:val="32"/>
          <w:szCs w:val="32"/>
        </w:rPr>
        <w:t>根据</w:t>
      </w:r>
      <w:r>
        <w:rPr>
          <w:rFonts w:hint="eastAsia" w:ascii="仿宋_GB2312" w:eastAsia="仿宋_GB2312" w:cs="宋体"/>
          <w:kern w:val="0"/>
          <w:sz w:val="32"/>
          <w:szCs w:val="32"/>
          <w:lang w:val="zh-CN"/>
        </w:rPr>
        <w:t>《河北省植物保物条例》第六条：县级以上人民政府应当把植物保护作为公益性事业纳入国民经济和社会发展计划，稳定植物保护机构，配备专职技术人员和必要的设施，在年度预算中安排植物保护专项经费。我局开展农作物病虫害监测与防治指导工作均需由遵化市植保植检站购买病虫害防控药剂和药械。</w:t>
      </w:r>
      <w:r>
        <w:rPr>
          <w:rFonts w:hint="eastAsia" w:ascii="仿宋_GB2312" w:hAnsi="仿宋_GB2312" w:eastAsia="仿宋_GB2312" w:cs="仿宋_GB2312"/>
          <w:sz w:val="32"/>
          <w:szCs w:val="32"/>
        </w:rPr>
        <w:t>通过项目实施，做到对农作物病虫害监测到位，预报准确，汇报及时，为防控科学提供科学依据。</w:t>
      </w:r>
      <w:r>
        <w:rPr>
          <w:rFonts w:hint="eastAsia" w:ascii="仿宋_GB2312" w:eastAsia="仿宋_GB2312" w:cs="宋体"/>
          <w:kern w:val="0"/>
          <w:sz w:val="32"/>
          <w:szCs w:val="32"/>
          <w:lang w:val="zh-CN"/>
        </w:rPr>
        <w:t>此项经费预算4.2840万元，</w:t>
      </w:r>
      <w:r>
        <w:rPr>
          <w:rFonts w:hint="eastAsia" w:ascii="仿宋_GB2312" w:eastAsia="仿宋_GB2312" w:cs="方正仿宋简体"/>
          <w:kern w:val="0"/>
          <w:sz w:val="32"/>
          <w:szCs w:val="32"/>
          <w:lang w:val="zh-CN"/>
        </w:rPr>
        <w:t>实际拨付4.2840万元，实际支出4.2840万元。</w:t>
      </w:r>
    </w:p>
    <w:p w14:paraId="2C27576C">
      <w:pPr>
        <w:spacing w:line="560" w:lineRule="exact"/>
        <w:ind w:firstLine="480" w:firstLineChars="150"/>
        <w:rPr>
          <w:rFonts w:ascii="仿宋_GB2312" w:eastAsia="仿宋_GB2312"/>
          <w:sz w:val="32"/>
          <w:szCs w:val="32"/>
        </w:rPr>
      </w:pPr>
      <w:r>
        <w:rPr>
          <w:rFonts w:hint="eastAsia" w:ascii="仿宋_GB2312" w:eastAsia="仿宋_GB2312"/>
          <w:sz w:val="32"/>
          <w:szCs w:val="32"/>
        </w:rPr>
        <w:t>（二）项目绩效目标</w:t>
      </w:r>
    </w:p>
    <w:p w14:paraId="599D809A">
      <w:pPr>
        <w:spacing w:line="578" w:lineRule="exact"/>
        <w:ind w:firstLine="640" w:firstLineChars="200"/>
        <w:rPr>
          <w:rFonts w:ascii="仿宋" w:hAnsi="仿宋" w:eastAsia="仿宋"/>
          <w:sz w:val="32"/>
          <w:szCs w:val="32"/>
        </w:rPr>
      </w:pPr>
      <w:r>
        <w:rPr>
          <w:rFonts w:hint="eastAsia" w:ascii="仿宋_GB2312" w:eastAsia="仿宋_GB2312"/>
          <w:sz w:val="32"/>
          <w:szCs w:val="32"/>
        </w:rPr>
        <w:t>该项目目标明确，资金全部用于</w:t>
      </w:r>
      <w:r>
        <w:rPr>
          <w:rFonts w:hint="eastAsia" w:ascii="仿宋_GB2312" w:eastAsia="仿宋_GB2312"/>
          <w:color w:val="000000"/>
          <w:kern w:val="0"/>
          <w:sz w:val="32"/>
          <w:szCs w:val="32"/>
        </w:rPr>
        <w:t>我市</w:t>
      </w:r>
      <w:r>
        <w:rPr>
          <w:rFonts w:hint="eastAsia" w:ascii="仿宋_GB2312" w:hAnsi="仿宋_GB2312" w:eastAsia="仿宋_GB2312" w:cs="仿宋_GB2312"/>
          <w:sz w:val="32"/>
          <w:szCs w:val="32"/>
        </w:rPr>
        <w:t>蝗虫等农业有害生物监测预警工作</w:t>
      </w:r>
      <w:r>
        <w:rPr>
          <w:rFonts w:hint="eastAsia" w:ascii="仿宋_GB2312" w:eastAsia="仿宋_GB2312"/>
          <w:sz w:val="32"/>
          <w:szCs w:val="32"/>
        </w:rPr>
        <w:t>，按财政部门规定的时间、格式、内容编报，对资金需求按规定标准测算。</w:t>
      </w:r>
    </w:p>
    <w:p w14:paraId="7F7E066C">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二、绩效评价工作开展情况</w:t>
      </w:r>
    </w:p>
    <w:p w14:paraId="4CC9C48B">
      <w:pPr>
        <w:spacing w:line="56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14:paraId="1967B0A8">
      <w:pPr>
        <w:spacing w:line="560" w:lineRule="exact"/>
        <w:ind w:firstLine="640" w:firstLineChars="200"/>
        <w:rPr>
          <w:rFonts w:ascii="仿宋_GB2312" w:eastAsia="仿宋_GB2312"/>
          <w:sz w:val="32"/>
          <w:szCs w:val="32"/>
        </w:rPr>
      </w:pPr>
      <w:r>
        <w:rPr>
          <w:rFonts w:hint="eastAsia" w:ascii="仿宋_GB2312" w:eastAsia="仿宋_GB2312"/>
          <w:sz w:val="32"/>
          <w:szCs w:val="32"/>
        </w:rPr>
        <w:t>为加强项目支出绩效管理，提高财政资金使用效益和公共服务质量，对</w:t>
      </w:r>
      <w:r>
        <w:rPr>
          <w:rFonts w:hint="eastAsia" w:ascii="仿宋_GB2312" w:hAnsi="仿宋_GB2312" w:eastAsia="仿宋_GB2312" w:cs="仿宋_GB2312"/>
          <w:sz w:val="32"/>
          <w:szCs w:val="32"/>
        </w:rPr>
        <w:t>2020年植物保护经费</w:t>
      </w:r>
      <w:r>
        <w:rPr>
          <w:rFonts w:hint="eastAsia" w:ascii="仿宋_GB2312" w:eastAsia="仿宋_GB2312"/>
          <w:sz w:val="32"/>
          <w:szCs w:val="32"/>
        </w:rPr>
        <w:t>项目年初绩效目标指标的实现情况进行绩效自评。</w:t>
      </w:r>
    </w:p>
    <w:p w14:paraId="71F7F844">
      <w:pPr>
        <w:spacing w:line="56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w:t>
      </w:r>
    </w:p>
    <w:p w14:paraId="783EAE75">
      <w:pPr>
        <w:spacing w:line="560" w:lineRule="exact"/>
        <w:ind w:firstLine="640" w:firstLineChars="200"/>
        <w:rPr>
          <w:rFonts w:ascii="仿宋_GB2312" w:eastAsia="仿宋_GB2312"/>
          <w:sz w:val="32"/>
          <w:szCs w:val="32"/>
        </w:rPr>
      </w:pPr>
      <w:r>
        <w:rPr>
          <w:rFonts w:hint="eastAsia" w:ascii="仿宋_GB2312" w:eastAsia="仿宋_GB2312"/>
          <w:sz w:val="32"/>
          <w:szCs w:val="32"/>
        </w:rPr>
        <w:t>1、绩效评价工作遵循全面覆盖、程序简便、客观公正、公开透明的原则。</w:t>
      </w:r>
    </w:p>
    <w:p w14:paraId="5F6D4650">
      <w:pPr>
        <w:widowControl/>
        <w:spacing w:line="560" w:lineRule="exact"/>
        <w:ind w:firstLine="640" w:firstLineChars="200"/>
        <w:rPr>
          <w:rFonts w:ascii="方正仿宋简体" w:eastAsia="方正仿宋简体"/>
          <w:kern w:val="0"/>
          <w:sz w:val="32"/>
          <w:szCs w:val="32"/>
        </w:rPr>
        <w:sectPr>
          <w:headerReference r:id="rId8" w:type="default"/>
          <w:footerReference r:id="rId9" w:type="default"/>
          <w:pgSz w:w="11906" w:h="16838"/>
          <w:pgMar w:top="2098" w:right="1474" w:bottom="1985" w:left="1588" w:header="851" w:footer="992" w:gutter="0"/>
          <w:pgNumType w:start="110"/>
          <w:cols w:space="720" w:num="1"/>
          <w:docGrid w:type="lines" w:linePitch="312" w:charSpace="0"/>
        </w:sectPr>
      </w:pPr>
      <w:r>
        <w:rPr>
          <w:rFonts w:hint="eastAsia" w:ascii="仿宋_GB2312" w:eastAsia="仿宋_GB2312"/>
          <w:sz w:val="32"/>
          <w:szCs w:val="32"/>
        </w:rPr>
        <w:t>2、评价指标体系，</w:t>
      </w:r>
      <w:r>
        <w:rPr>
          <w:rFonts w:hint="eastAsia" w:ascii="仿宋_GB2312" w:eastAsia="仿宋_GB2312"/>
          <w:kern w:val="0"/>
          <w:sz w:val="32"/>
          <w:szCs w:val="32"/>
        </w:rPr>
        <w:t>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4"/>
        <w:gridCol w:w="787"/>
        <w:gridCol w:w="1182"/>
        <w:gridCol w:w="2343"/>
        <w:gridCol w:w="2762"/>
        <w:gridCol w:w="694"/>
        <w:gridCol w:w="658"/>
      </w:tblGrid>
      <w:tr w14:paraId="3B59C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50" w:type="pct"/>
            <w:vAlign w:val="center"/>
          </w:tcPr>
          <w:p w14:paraId="3CBA880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一级指标</w:t>
            </w:r>
          </w:p>
        </w:tc>
        <w:tc>
          <w:tcPr>
            <w:tcW w:w="434" w:type="pct"/>
            <w:vAlign w:val="center"/>
          </w:tcPr>
          <w:p w14:paraId="74147127">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二级指标</w:t>
            </w:r>
          </w:p>
        </w:tc>
        <w:tc>
          <w:tcPr>
            <w:tcW w:w="652" w:type="pct"/>
            <w:vAlign w:val="center"/>
          </w:tcPr>
          <w:p w14:paraId="6618B71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三级指标</w:t>
            </w:r>
          </w:p>
        </w:tc>
        <w:tc>
          <w:tcPr>
            <w:tcW w:w="1293" w:type="pct"/>
            <w:vAlign w:val="center"/>
          </w:tcPr>
          <w:p w14:paraId="4A67C836">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指标解释</w:t>
            </w:r>
          </w:p>
        </w:tc>
        <w:tc>
          <w:tcPr>
            <w:tcW w:w="1524" w:type="pct"/>
            <w:vAlign w:val="center"/>
          </w:tcPr>
          <w:p w14:paraId="2D1AA34F">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评价标准</w:t>
            </w:r>
          </w:p>
        </w:tc>
        <w:tc>
          <w:tcPr>
            <w:tcW w:w="383" w:type="pct"/>
            <w:vAlign w:val="center"/>
          </w:tcPr>
          <w:p w14:paraId="1F5FABD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标准分</w:t>
            </w:r>
          </w:p>
        </w:tc>
        <w:tc>
          <w:tcPr>
            <w:tcW w:w="363" w:type="pct"/>
            <w:vAlign w:val="center"/>
          </w:tcPr>
          <w:p w14:paraId="3CB1874D">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得分</w:t>
            </w:r>
          </w:p>
        </w:tc>
      </w:tr>
      <w:tr w14:paraId="1A40E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50" w:type="pct"/>
            <w:vMerge w:val="restart"/>
            <w:vAlign w:val="center"/>
          </w:tcPr>
          <w:p w14:paraId="04C23C67">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投入</w:t>
            </w:r>
          </w:p>
        </w:tc>
        <w:tc>
          <w:tcPr>
            <w:tcW w:w="434" w:type="pct"/>
            <w:vAlign w:val="center"/>
          </w:tcPr>
          <w:p w14:paraId="2F1CD7C3">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项目目标</w:t>
            </w:r>
          </w:p>
        </w:tc>
        <w:tc>
          <w:tcPr>
            <w:tcW w:w="652" w:type="pct"/>
            <w:vAlign w:val="center"/>
          </w:tcPr>
          <w:p w14:paraId="2B356323">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目标内容</w:t>
            </w:r>
          </w:p>
        </w:tc>
        <w:tc>
          <w:tcPr>
            <w:tcW w:w="1293" w:type="pct"/>
            <w:vAlign w:val="center"/>
          </w:tcPr>
          <w:p w14:paraId="0E6E2AC3">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目标是否明确、细化、量化</w:t>
            </w:r>
          </w:p>
        </w:tc>
        <w:tc>
          <w:tcPr>
            <w:tcW w:w="1524" w:type="pct"/>
            <w:vAlign w:val="center"/>
          </w:tcPr>
          <w:p w14:paraId="3C999DD2">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目标明确（2分），目标细化（2分），目标量化（1分）</w:t>
            </w:r>
          </w:p>
        </w:tc>
        <w:tc>
          <w:tcPr>
            <w:tcW w:w="383" w:type="pct"/>
            <w:vAlign w:val="center"/>
          </w:tcPr>
          <w:p w14:paraId="2F1D881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c>
          <w:tcPr>
            <w:tcW w:w="363" w:type="pct"/>
            <w:vAlign w:val="center"/>
          </w:tcPr>
          <w:p w14:paraId="767D3E4F">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r>
      <w:tr w14:paraId="0807E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50" w:type="pct"/>
            <w:vMerge w:val="continue"/>
            <w:vAlign w:val="center"/>
          </w:tcPr>
          <w:p w14:paraId="2C2A5735">
            <w:pPr>
              <w:widowControl/>
              <w:spacing w:line="440" w:lineRule="exact"/>
              <w:jc w:val="left"/>
              <w:rPr>
                <w:rFonts w:ascii="仿宋_GB2312" w:hAnsi="仿宋" w:eastAsia="仿宋_GB2312"/>
                <w:kern w:val="0"/>
                <w:sz w:val="24"/>
              </w:rPr>
            </w:pPr>
          </w:p>
        </w:tc>
        <w:tc>
          <w:tcPr>
            <w:tcW w:w="434" w:type="pct"/>
            <w:vMerge w:val="restart"/>
            <w:vAlign w:val="center"/>
          </w:tcPr>
          <w:p w14:paraId="10F30624">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决策过程</w:t>
            </w:r>
          </w:p>
        </w:tc>
        <w:tc>
          <w:tcPr>
            <w:tcW w:w="652" w:type="pct"/>
            <w:vAlign w:val="center"/>
          </w:tcPr>
          <w:p w14:paraId="38FD9776">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决策依据</w:t>
            </w:r>
          </w:p>
        </w:tc>
        <w:tc>
          <w:tcPr>
            <w:tcW w:w="1293" w:type="pct"/>
            <w:vAlign w:val="center"/>
          </w:tcPr>
          <w:p w14:paraId="53FB1F52">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项目是否符合农业农村部门年度工作计划；是否根据需要制定中长期实施规划</w:t>
            </w:r>
          </w:p>
        </w:tc>
        <w:tc>
          <w:tcPr>
            <w:tcW w:w="1524" w:type="pct"/>
            <w:vAlign w:val="center"/>
          </w:tcPr>
          <w:p w14:paraId="34DEAFBB">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项目符合农业农村部门年度工作计划（5分），根据需要制定中长期实施规划（5分）</w:t>
            </w:r>
          </w:p>
        </w:tc>
        <w:tc>
          <w:tcPr>
            <w:tcW w:w="383" w:type="pct"/>
            <w:vAlign w:val="center"/>
          </w:tcPr>
          <w:p w14:paraId="60C9667F">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c>
          <w:tcPr>
            <w:tcW w:w="363" w:type="pct"/>
            <w:vAlign w:val="center"/>
          </w:tcPr>
          <w:p w14:paraId="3A9DEF36">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r>
      <w:tr w14:paraId="25B93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50" w:type="pct"/>
            <w:vMerge w:val="continue"/>
            <w:vAlign w:val="center"/>
          </w:tcPr>
          <w:p w14:paraId="0A418F3C">
            <w:pPr>
              <w:widowControl/>
              <w:spacing w:line="440" w:lineRule="exact"/>
              <w:jc w:val="left"/>
              <w:rPr>
                <w:rFonts w:ascii="仿宋_GB2312" w:hAnsi="仿宋" w:eastAsia="仿宋_GB2312"/>
                <w:kern w:val="0"/>
                <w:sz w:val="24"/>
              </w:rPr>
            </w:pPr>
          </w:p>
        </w:tc>
        <w:tc>
          <w:tcPr>
            <w:tcW w:w="434" w:type="pct"/>
            <w:vMerge w:val="continue"/>
            <w:vAlign w:val="center"/>
          </w:tcPr>
          <w:p w14:paraId="4EF00380">
            <w:pPr>
              <w:widowControl/>
              <w:spacing w:line="440" w:lineRule="exact"/>
              <w:jc w:val="left"/>
              <w:rPr>
                <w:rFonts w:ascii="仿宋_GB2312" w:hAnsi="仿宋" w:eastAsia="仿宋_GB2312"/>
                <w:kern w:val="0"/>
                <w:sz w:val="24"/>
              </w:rPr>
            </w:pPr>
          </w:p>
        </w:tc>
        <w:tc>
          <w:tcPr>
            <w:tcW w:w="652" w:type="pct"/>
            <w:vAlign w:val="center"/>
          </w:tcPr>
          <w:p w14:paraId="062B34D1">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决策程序</w:t>
            </w:r>
          </w:p>
        </w:tc>
        <w:tc>
          <w:tcPr>
            <w:tcW w:w="1293" w:type="pct"/>
            <w:vAlign w:val="center"/>
          </w:tcPr>
          <w:p w14:paraId="73BED639">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项目是否符合申报条件；申报、批复程序是否符合相关管理办法；项目调整是否履行相应手续</w:t>
            </w:r>
          </w:p>
        </w:tc>
        <w:tc>
          <w:tcPr>
            <w:tcW w:w="1524" w:type="pct"/>
            <w:vAlign w:val="center"/>
          </w:tcPr>
          <w:p w14:paraId="6C11823D">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项目符合申报条件（2分），申报、批复程序符合相关管理办法（2分），项目实施调整履行相应手续（1分）</w:t>
            </w:r>
          </w:p>
        </w:tc>
        <w:tc>
          <w:tcPr>
            <w:tcW w:w="383" w:type="pct"/>
            <w:vAlign w:val="center"/>
          </w:tcPr>
          <w:p w14:paraId="47B38147">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c>
          <w:tcPr>
            <w:tcW w:w="363" w:type="pct"/>
            <w:vAlign w:val="center"/>
          </w:tcPr>
          <w:p w14:paraId="1052789D">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r>
      <w:tr w14:paraId="094FB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50" w:type="pct"/>
            <w:vMerge w:val="restart"/>
            <w:vAlign w:val="center"/>
          </w:tcPr>
          <w:p w14:paraId="2338B353">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过程</w:t>
            </w:r>
          </w:p>
        </w:tc>
        <w:tc>
          <w:tcPr>
            <w:tcW w:w="434" w:type="pct"/>
            <w:vMerge w:val="restart"/>
            <w:vAlign w:val="center"/>
          </w:tcPr>
          <w:p w14:paraId="6451B2E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资金管理</w:t>
            </w:r>
          </w:p>
        </w:tc>
        <w:tc>
          <w:tcPr>
            <w:tcW w:w="652" w:type="pct"/>
            <w:vAlign w:val="center"/>
          </w:tcPr>
          <w:p w14:paraId="45F69235">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资金使用</w:t>
            </w:r>
          </w:p>
        </w:tc>
        <w:tc>
          <w:tcPr>
            <w:tcW w:w="1293" w:type="pct"/>
            <w:vAlign w:val="center"/>
          </w:tcPr>
          <w:p w14:paraId="3C0F1AFB">
            <w:pPr>
              <w:widowControl/>
              <w:spacing w:line="360" w:lineRule="exact"/>
              <w:jc w:val="left"/>
              <w:rPr>
                <w:rFonts w:ascii="仿宋_GB2312" w:hAnsi="仿宋" w:eastAsia="仿宋_GB2312"/>
                <w:kern w:val="0"/>
                <w:sz w:val="24"/>
              </w:rPr>
            </w:pPr>
            <w:r>
              <w:rPr>
                <w:rFonts w:hint="eastAsia" w:ascii="仿宋_GB2312" w:hAnsi="仿宋" w:eastAsia="仿宋_GB2312"/>
                <w:kern w:val="0"/>
                <w:sz w:val="24"/>
              </w:rPr>
              <w:t>是否存在支出依据不合规、虚列项目支出的情况；是否存在截留、挤占、挪用项目资金情况；是否存在超标准开支情况</w:t>
            </w:r>
          </w:p>
        </w:tc>
        <w:tc>
          <w:tcPr>
            <w:tcW w:w="1524" w:type="pct"/>
            <w:vAlign w:val="center"/>
          </w:tcPr>
          <w:p w14:paraId="28696B60">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虚列（套取）扣4分，支出依据不合规扣1分，截留、挤占、挪用扣2分，超标准开支扣1分</w:t>
            </w:r>
          </w:p>
        </w:tc>
        <w:tc>
          <w:tcPr>
            <w:tcW w:w="383" w:type="pct"/>
            <w:vAlign w:val="center"/>
          </w:tcPr>
          <w:p w14:paraId="6B11179A">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c>
          <w:tcPr>
            <w:tcW w:w="363" w:type="pct"/>
            <w:vAlign w:val="center"/>
          </w:tcPr>
          <w:p w14:paraId="71BAEBC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r>
      <w:tr w14:paraId="3AE59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50" w:type="pct"/>
            <w:vMerge w:val="continue"/>
            <w:vAlign w:val="center"/>
          </w:tcPr>
          <w:p w14:paraId="6C901B5B">
            <w:pPr>
              <w:widowControl/>
              <w:spacing w:line="440" w:lineRule="exact"/>
              <w:jc w:val="left"/>
              <w:rPr>
                <w:rFonts w:ascii="仿宋_GB2312" w:hAnsi="仿宋" w:eastAsia="仿宋_GB2312"/>
                <w:kern w:val="0"/>
                <w:sz w:val="24"/>
              </w:rPr>
            </w:pPr>
          </w:p>
        </w:tc>
        <w:tc>
          <w:tcPr>
            <w:tcW w:w="434" w:type="pct"/>
            <w:vMerge w:val="continue"/>
            <w:vAlign w:val="center"/>
          </w:tcPr>
          <w:p w14:paraId="30265854">
            <w:pPr>
              <w:widowControl/>
              <w:spacing w:line="440" w:lineRule="exact"/>
              <w:jc w:val="left"/>
              <w:rPr>
                <w:rFonts w:ascii="仿宋_GB2312" w:hAnsi="仿宋" w:eastAsia="仿宋_GB2312"/>
                <w:kern w:val="0"/>
                <w:sz w:val="24"/>
              </w:rPr>
            </w:pPr>
          </w:p>
        </w:tc>
        <w:tc>
          <w:tcPr>
            <w:tcW w:w="652" w:type="pct"/>
            <w:vAlign w:val="center"/>
          </w:tcPr>
          <w:p w14:paraId="0A55F9AD">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财务管理</w:t>
            </w:r>
          </w:p>
        </w:tc>
        <w:tc>
          <w:tcPr>
            <w:tcW w:w="1293" w:type="pct"/>
            <w:vAlign w:val="center"/>
          </w:tcPr>
          <w:p w14:paraId="5BA5B89D">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资金管理、费用支出等制度是否健全，是否严格执行；会计核算是否规范</w:t>
            </w:r>
          </w:p>
        </w:tc>
        <w:tc>
          <w:tcPr>
            <w:tcW w:w="1524" w:type="pct"/>
            <w:vAlign w:val="center"/>
          </w:tcPr>
          <w:p w14:paraId="789CAE62">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财务制度健全（2分），严格执行制度（1分），会计核算规范（1分）</w:t>
            </w:r>
          </w:p>
        </w:tc>
        <w:tc>
          <w:tcPr>
            <w:tcW w:w="383" w:type="pct"/>
            <w:vAlign w:val="center"/>
          </w:tcPr>
          <w:p w14:paraId="34D8D98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c>
          <w:tcPr>
            <w:tcW w:w="363" w:type="pct"/>
            <w:vAlign w:val="center"/>
          </w:tcPr>
          <w:p w14:paraId="49F4833D">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r>
      <w:tr w14:paraId="5769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50" w:type="pct"/>
            <w:vMerge w:val="continue"/>
            <w:vAlign w:val="center"/>
          </w:tcPr>
          <w:p w14:paraId="00756430">
            <w:pPr>
              <w:widowControl/>
              <w:spacing w:line="440" w:lineRule="exact"/>
              <w:jc w:val="left"/>
              <w:rPr>
                <w:rFonts w:ascii="仿宋_GB2312" w:hAnsi="仿宋" w:eastAsia="仿宋_GB2312"/>
                <w:kern w:val="0"/>
                <w:sz w:val="24"/>
              </w:rPr>
            </w:pPr>
          </w:p>
        </w:tc>
        <w:tc>
          <w:tcPr>
            <w:tcW w:w="434" w:type="pct"/>
            <w:vMerge w:val="restart"/>
            <w:vAlign w:val="center"/>
          </w:tcPr>
          <w:p w14:paraId="5AF4717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组织实施</w:t>
            </w:r>
          </w:p>
        </w:tc>
        <w:tc>
          <w:tcPr>
            <w:tcW w:w="652" w:type="pct"/>
            <w:vAlign w:val="center"/>
          </w:tcPr>
          <w:p w14:paraId="28F04A4A">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组织机构</w:t>
            </w:r>
          </w:p>
        </w:tc>
        <w:tc>
          <w:tcPr>
            <w:tcW w:w="1293" w:type="pct"/>
            <w:vAlign w:val="center"/>
          </w:tcPr>
          <w:p w14:paraId="2FACBC41">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机构是否健全、分工是否明确</w:t>
            </w:r>
          </w:p>
        </w:tc>
        <w:tc>
          <w:tcPr>
            <w:tcW w:w="1524" w:type="pct"/>
            <w:vAlign w:val="center"/>
          </w:tcPr>
          <w:p w14:paraId="159CDAEF">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机构健全、分工明确（4分）</w:t>
            </w:r>
          </w:p>
        </w:tc>
        <w:tc>
          <w:tcPr>
            <w:tcW w:w="383" w:type="pct"/>
            <w:vAlign w:val="center"/>
          </w:tcPr>
          <w:p w14:paraId="264A3502">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c>
          <w:tcPr>
            <w:tcW w:w="363" w:type="pct"/>
            <w:vAlign w:val="center"/>
          </w:tcPr>
          <w:p w14:paraId="7B9DAA04">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r>
      <w:tr w14:paraId="3F339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50" w:type="pct"/>
            <w:vMerge w:val="continue"/>
            <w:vAlign w:val="center"/>
          </w:tcPr>
          <w:p w14:paraId="61E0186F">
            <w:pPr>
              <w:widowControl/>
              <w:spacing w:line="440" w:lineRule="exact"/>
              <w:jc w:val="left"/>
              <w:rPr>
                <w:rFonts w:ascii="仿宋_GB2312" w:hAnsi="仿宋" w:eastAsia="仿宋_GB2312"/>
                <w:kern w:val="0"/>
                <w:sz w:val="24"/>
              </w:rPr>
            </w:pPr>
          </w:p>
        </w:tc>
        <w:tc>
          <w:tcPr>
            <w:tcW w:w="434" w:type="pct"/>
            <w:vMerge w:val="continue"/>
            <w:vAlign w:val="center"/>
          </w:tcPr>
          <w:p w14:paraId="08B8FE25">
            <w:pPr>
              <w:widowControl/>
              <w:spacing w:line="440" w:lineRule="exact"/>
              <w:jc w:val="left"/>
              <w:rPr>
                <w:rFonts w:ascii="仿宋_GB2312" w:hAnsi="仿宋" w:eastAsia="仿宋_GB2312"/>
                <w:kern w:val="0"/>
                <w:sz w:val="24"/>
              </w:rPr>
            </w:pPr>
          </w:p>
        </w:tc>
        <w:tc>
          <w:tcPr>
            <w:tcW w:w="652" w:type="pct"/>
            <w:vAlign w:val="center"/>
          </w:tcPr>
          <w:p w14:paraId="16FF9008">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管理制度</w:t>
            </w:r>
          </w:p>
        </w:tc>
        <w:tc>
          <w:tcPr>
            <w:tcW w:w="1293" w:type="pct"/>
            <w:vAlign w:val="center"/>
          </w:tcPr>
          <w:p w14:paraId="071B8890">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是否建立健全项目管理制度；是否严格执行相关项目管理制度</w:t>
            </w:r>
          </w:p>
        </w:tc>
        <w:tc>
          <w:tcPr>
            <w:tcW w:w="1524" w:type="pct"/>
            <w:vAlign w:val="center"/>
          </w:tcPr>
          <w:p w14:paraId="07A430F3">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建立健全项目管理制度（2分）；严格执行相关项目管理制度(1分）</w:t>
            </w:r>
          </w:p>
        </w:tc>
        <w:tc>
          <w:tcPr>
            <w:tcW w:w="383" w:type="pct"/>
            <w:vAlign w:val="center"/>
          </w:tcPr>
          <w:p w14:paraId="4F5AE3C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3</w:t>
            </w:r>
          </w:p>
        </w:tc>
        <w:tc>
          <w:tcPr>
            <w:tcW w:w="363" w:type="pct"/>
            <w:vAlign w:val="center"/>
          </w:tcPr>
          <w:p w14:paraId="6595E516">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3</w:t>
            </w:r>
          </w:p>
        </w:tc>
      </w:tr>
      <w:tr w14:paraId="778C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350" w:type="pct"/>
            <w:vMerge w:val="restart"/>
            <w:vAlign w:val="center"/>
          </w:tcPr>
          <w:p w14:paraId="3B714164">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产出</w:t>
            </w:r>
          </w:p>
        </w:tc>
        <w:tc>
          <w:tcPr>
            <w:tcW w:w="434" w:type="pct"/>
            <w:shd w:val="clear" w:color="auto" w:fill="auto"/>
            <w:vAlign w:val="center"/>
          </w:tcPr>
          <w:p w14:paraId="664110A5">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数量指标</w:t>
            </w:r>
          </w:p>
        </w:tc>
        <w:tc>
          <w:tcPr>
            <w:tcW w:w="652" w:type="pct"/>
          </w:tcPr>
          <w:p w14:paraId="1033574B">
            <w:pPr>
              <w:rPr>
                <w:rFonts w:ascii="仿宋_GB2312" w:hAnsi="仿宋" w:eastAsia="仿宋_GB2312"/>
                <w:kern w:val="0"/>
                <w:sz w:val="24"/>
              </w:rPr>
            </w:pPr>
            <w:r>
              <w:rPr>
                <w:rFonts w:hint="eastAsia" w:ascii="仿宋_GB2312" w:hAnsi="仿宋" w:eastAsia="仿宋_GB2312"/>
                <w:kern w:val="0"/>
                <w:sz w:val="24"/>
              </w:rPr>
              <w:t>综合业务管理工作完成率</w:t>
            </w:r>
          </w:p>
        </w:tc>
        <w:tc>
          <w:tcPr>
            <w:tcW w:w="1293" w:type="pct"/>
          </w:tcPr>
          <w:p w14:paraId="6FC54DE7">
            <w:pPr>
              <w:rPr>
                <w:rFonts w:ascii="仿宋_GB2312" w:hAnsi="仿宋" w:eastAsia="仿宋_GB2312"/>
                <w:kern w:val="0"/>
                <w:sz w:val="24"/>
              </w:rPr>
            </w:pPr>
            <w:r>
              <w:rPr>
                <w:rFonts w:hint="eastAsia" w:ascii="仿宋_GB2312" w:hAnsi="仿宋" w:eastAsia="仿宋_GB2312"/>
                <w:kern w:val="0"/>
                <w:sz w:val="24"/>
              </w:rPr>
              <w:t>各项综合业务工作任务完成情况占各项综合业务工作任务的比例</w:t>
            </w:r>
          </w:p>
        </w:tc>
        <w:tc>
          <w:tcPr>
            <w:tcW w:w="1524" w:type="pct"/>
            <w:vAlign w:val="center"/>
          </w:tcPr>
          <w:p w14:paraId="53D593B6">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完成100%得10分，完成90%以上得8分，完成70%以上得6分，完成70%以下得4分。</w:t>
            </w:r>
          </w:p>
        </w:tc>
        <w:tc>
          <w:tcPr>
            <w:tcW w:w="383" w:type="pct"/>
            <w:vAlign w:val="center"/>
          </w:tcPr>
          <w:p w14:paraId="7878CCEA">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c>
          <w:tcPr>
            <w:tcW w:w="363" w:type="pct"/>
            <w:vAlign w:val="center"/>
          </w:tcPr>
          <w:p w14:paraId="762906D1">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r>
      <w:tr w14:paraId="1EDAF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50" w:type="pct"/>
            <w:vMerge w:val="continue"/>
            <w:vAlign w:val="center"/>
          </w:tcPr>
          <w:p w14:paraId="6FE311AD">
            <w:pPr>
              <w:widowControl/>
              <w:spacing w:line="440" w:lineRule="exact"/>
              <w:jc w:val="left"/>
              <w:rPr>
                <w:rFonts w:ascii="仿宋_GB2312" w:hAnsi="仿宋" w:eastAsia="仿宋_GB2312"/>
                <w:kern w:val="0"/>
                <w:sz w:val="24"/>
              </w:rPr>
            </w:pPr>
          </w:p>
        </w:tc>
        <w:tc>
          <w:tcPr>
            <w:tcW w:w="434" w:type="pct"/>
            <w:shd w:val="clear" w:color="auto" w:fill="auto"/>
            <w:vAlign w:val="center"/>
          </w:tcPr>
          <w:p w14:paraId="0D90AF37">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质量指标</w:t>
            </w:r>
          </w:p>
        </w:tc>
        <w:tc>
          <w:tcPr>
            <w:tcW w:w="652" w:type="pct"/>
            <w:vAlign w:val="center"/>
          </w:tcPr>
          <w:p w14:paraId="0A93639C">
            <w:pPr>
              <w:jc w:val="center"/>
              <w:rPr>
                <w:rFonts w:ascii="仿宋_GB2312" w:hAnsi="仿宋" w:eastAsia="仿宋_GB2312"/>
                <w:kern w:val="0"/>
                <w:sz w:val="24"/>
              </w:rPr>
            </w:pPr>
            <w:r>
              <w:rPr>
                <w:rFonts w:hint="eastAsia" w:ascii="仿宋_GB2312" w:hAnsi="仿宋" w:eastAsia="仿宋_GB2312"/>
                <w:kern w:val="0"/>
                <w:sz w:val="24"/>
              </w:rPr>
              <w:t>全年工作任务达标率</w:t>
            </w:r>
          </w:p>
        </w:tc>
        <w:tc>
          <w:tcPr>
            <w:tcW w:w="1293" w:type="pct"/>
            <w:vAlign w:val="center"/>
          </w:tcPr>
          <w:p w14:paraId="4411DBB8">
            <w:pPr>
              <w:jc w:val="center"/>
              <w:rPr>
                <w:rFonts w:ascii="仿宋_GB2312" w:hAnsi="仿宋" w:eastAsia="仿宋_GB2312"/>
                <w:kern w:val="0"/>
                <w:sz w:val="24"/>
              </w:rPr>
            </w:pPr>
            <w:r>
              <w:rPr>
                <w:rFonts w:hint="eastAsia" w:ascii="仿宋_GB2312" w:hAnsi="仿宋" w:eastAsia="仿宋_GB2312"/>
                <w:kern w:val="0"/>
                <w:sz w:val="24"/>
              </w:rPr>
              <w:t>全年工作任务达到预期质量目标情况</w:t>
            </w:r>
          </w:p>
        </w:tc>
        <w:tc>
          <w:tcPr>
            <w:tcW w:w="1524" w:type="pct"/>
            <w:vAlign w:val="center"/>
          </w:tcPr>
          <w:p w14:paraId="75E46367">
            <w:pPr>
              <w:spacing w:line="440" w:lineRule="exact"/>
              <w:jc w:val="center"/>
              <w:rPr>
                <w:rFonts w:ascii="仿宋_GB2312" w:hAnsi="仿宋" w:eastAsia="仿宋_GB2312"/>
                <w:kern w:val="0"/>
                <w:sz w:val="24"/>
              </w:rPr>
            </w:pPr>
            <w:r>
              <w:rPr>
                <w:rFonts w:hint="eastAsia" w:ascii="仿宋_GB2312" w:hAnsi="仿宋" w:eastAsia="仿宋_GB2312"/>
                <w:kern w:val="0"/>
                <w:sz w:val="24"/>
              </w:rPr>
              <w:t>完成100%得10分，完成80%以上得8分，完成80%以上得6分，完成80%以下得4分。</w:t>
            </w:r>
          </w:p>
        </w:tc>
        <w:tc>
          <w:tcPr>
            <w:tcW w:w="383" w:type="pct"/>
            <w:vAlign w:val="center"/>
          </w:tcPr>
          <w:p w14:paraId="2F5B4E83">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c>
          <w:tcPr>
            <w:tcW w:w="363" w:type="pct"/>
            <w:vAlign w:val="center"/>
          </w:tcPr>
          <w:p w14:paraId="7D050555">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r>
      <w:tr w14:paraId="138D0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50B344F2">
            <w:pPr>
              <w:widowControl/>
              <w:spacing w:line="440" w:lineRule="exact"/>
              <w:jc w:val="left"/>
              <w:rPr>
                <w:rFonts w:ascii="仿宋_GB2312" w:hAnsi="仿宋" w:eastAsia="仿宋_GB2312"/>
                <w:kern w:val="0"/>
                <w:sz w:val="24"/>
              </w:rPr>
            </w:pPr>
          </w:p>
        </w:tc>
        <w:tc>
          <w:tcPr>
            <w:tcW w:w="434" w:type="pct"/>
            <w:shd w:val="clear" w:color="auto" w:fill="auto"/>
            <w:vAlign w:val="center"/>
          </w:tcPr>
          <w:p w14:paraId="5416BD4C">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时效指标</w:t>
            </w:r>
          </w:p>
        </w:tc>
        <w:tc>
          <w:tcPr>
            <w:tcW w:w="652" w:type="pct"/>
            <w:vAlign w:val="center"/>
          </w:tcPr>
          <w:p w14:paraId="3E8B7FFD">
            <w:pPr>
              <w:jc w:val="center"/>
              <w:rPr>
                <w:rFonts w:ascii="仿宋_GB2312" w:hAnsi="仿宋" w:eastAsia="仿宋_GB2312"/>
                <w:kern w:val="0"/>
                <w:sz w:val="24"/>
              </w:rPr>
            </w:pPr>
            <w:r>
              <w:rPr>
                <w:rFonts w:hint="eastAsia" w:ascii="仿宋_GB2312" w:hAnsi="仿宋" w:eastAsia="仿宋_GB2312"/>
                <w:kern w:val="0"/>
                <w:sz w:val="24"/>
              </w:rPr>
              <w:t>报销时效性</w:t>
            </w:r>
          </w:p>
        </w:tc>
        <w:tc>
          <w:tcPr>
            <w:tcW w:w="1293" w:type="pct"/>
            <w:vAlign w:val="center"/>
          </w:tcPr>
          <w:p w14:paraId="017EDC3B">
            <w:pPr>
              <w:jc w:val="center"/>
              <w:rPr>
                <w:rFonts w:ascii="仿宋_GB2312" w:hAnsi="仿宋" w:eastAsia="仿宋_GB2312"/>
                <w:kern w:val="0"/>
                <w:sz w:val="24"/>
              </w:rPr>
            </w:pPr>
            <w:r>
              <w:rPr>
                <w:rFonts w:hint="eastAsia" w:ascii="仿宋_GB2312" w:hAnsi="仿宋" w:eastAsia="仿宋_GB2312"/>
                <w:kern w:val="0"/>
                <w:sz w:val="24"/>
              </w:rPr>
              <w:t>按照程序及时报销</w:t>
            </w:r>
          </w:p>
        </w:tc>
        <w:tc>
          <w:tcPr>
            <w:tcW w:w="1524" w:type="pct"/>
            <w:vAlign w:val="center"/>
          </w:tcPr>
          <w:p w14:paraId="44DDE0F6">
            <w:pPr>
              <w:spacing w:line="440" w:lineRule="exact"/>
              <w:jc w:val="center"/>
              <w:rPr>
                <w:rFonts w:ascii="仿宋_GB2312" w:hAnsi="仿宋" w:eastAsia="仿宋_GB2312"/>
                <w:kern w:val="0"/>
                <w:sz w:val="24"/>
              </w:rPr>
            </w:pPr>
            <w:r>
              <w:rPr>
                <w:rFonts w:hint="eastAsia" w:ascii="仿宋_GB2312" w:hAnsi="仿宋" w:eastAsia="仿宋_GB2312"/>
                <w:kern w:val="0"/>
                <w:sz w:val="24"/>
              </w:rPr>
              <w:t>完成100%得10分，完成90%以上得8分，完成80%以上得6分，完成80%以下得4分。</w:t>
            </w:r>
          </w:p>
        </w:tc>
        <w:tc>
          <w:tcPr>
            <w:tcW w:w="383" w:type="pct"/>
            <w:vAlign w:val="center"/>
          </w:tcPr>
          <w:p w14:paraId="2AD35072">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c>
          <w:tcPr>
            <w:tcW w:w="363" w:type="pct"/>
            <w:vAlign w:val="center"/>
          </w:tcPr>
          <w:p w14:paraId="59FFD15D">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r>
      <w:tr w14:paraId="2F8A0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30466DAB">
            <w:pPr>
              <w:widowControl/>
              <w:spacing w:line="440" w:lineRule="exact"/>
              <w:jc w:val="left"/>
              <w:rPr>
                <w:rFonts w:ascii="仿宋_GB2312" w:hAnsi="仿宋" w:eastAsia="仿宋_GB2312"/>
                <w:kern w:val="0"/>
                <w:sz w:val="24"/>
              </w:rPr>
            </w:pPr>
          </w:p>
        </w:tc>
        <w:tc>
          <w:tcPr>
            <w:tcW w:w="434" w:type="pct"/>
            <w:shd w:val="clear" w:color="auto" w:fill="auto"/>
            <w:vAlign w:val="center"/>
          </w:tcPr>
          <w:p w14:paraId="159C6CB7">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成本指标</w:t>
            </w:r>
          </w:p>
        </w:tc>
        <w:tc>
          <w:tcPr>
            <w:tcW w:w="652" w:type="pct"/>
            <w:vAlign w:val="center"/>
          </w:tcPr>
          <w:p w14:paraId="5CF7B237">
            <w:pPr>
              <w:jc w:val="center"/>
              <w:rPr>
                <w:rFonts w:ascii="仿宋_GB2312" w:hAnsi="仿宋" w:eastAsia="仿宋_GB2312"/>
                <w:kern w:val="0"/>
                <w:sz w:val="24"/>
              </w:rPr>
            </w:pPr>
            <w:r>
              <w:rPr>
                <w:rFonts w:hint="eastAsia" w:ascii="仿宋_GB2312" w:hAnsi="仿宋" w:eastAsia="仿宋_GB2312"/>
                <w:kern w:val="0"/>
                <w:sz w:val="24"/>
              </w:rPr>
              <w:t>预算资金完成率</w:t>
            </w:r>
          </w:p>
        </w:tc>
        <w:tc>
          <w:tcPr>
            <w:tcW w:w="1293" w:type="pct"/>
            <w:vAlign w:val="center"/>
          </w:tcPr>
          <w:p w14:paraId="35B0C1E6">
            <w:pPr>
              <w:jc w:val="center"/>
              <w:rPr>
                <w:rFonts w:ascii="仿宋_GB2312" w:hAnsi="仿宋" w:eastAsia="仿宋_GB2312"/>
                <w:kern w:val="0"/>
                <w:sz w:val="24"/>
              </w:rPr>
            </w:pPr>
            <w:r>
              <w:rPr>
                <w:rFonts w:hint="eastAsia" w:ascii="仿宋_GB2312" w:hAnsi="仿宋" w:eastAsia="仿宋_GB2312"/>
                <w:kern w:val="0"/>
                <w:sz w:val="24"/>
              </w:rPr>
              <w:t>预算资金完成率</w:t>
            </w:r>
          </w:p>
        </w:tc>
        <w:tc>
          <w:tcPr>
            <w:tcW w:w="1524" w:type="pct"/>
            <w:vAlign w:val="center"/>
          </w:tcPr>
          <w:p w14:paraId="449DB70D">
            <w:pPr>
              <w:spacing w:line="440" w:lineRule="exact"/>
              <w:jc w:val="center"/>
              <w:rPr>
                <w:rFonts w:ascii="仿宋_GB2312" w:hAnsi="仿宋" w:eastAsia="仿宋_GB2312"/>
                <w:kern w:val="0"/>
                <w:sz w:val="24"/>
              </w:rPr>
            </w:pPr>
            <w:r>
              <w:rPr>
                <w:rFonts w:hint="eastAsia" w:ascii="仿宋_GB2312" w:hAnsi="仿宋" w:eastAsia="仿宋_GB2312"/>
                <w:kern w:val="0"/>
                <w:sz w:val="24"/>
              </w:rPr>
              <w:t>完成100%得10分，完成90%以上得8分，完成80%以上得6分，完成80%以下得4分。</w:t>
            </w:r>
          </w:p>
        </w:tc>
        <w:tc>
          <w:tcPr>
            <w:tcW w:w="383" w:type="pct"/>
            <w:vAlign w:val="center"/>
          </w:tcPr>
          <w:p w14:paraId="6DA6D022">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c>
          <w:tcPr>
            <w:tcW w:w="363" w:type="pct"/>
            <w:vAlign w:val="center"/>
          </w:tcPr>
          <w:p w14:paraId="7559BE92">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r>
      <w:tr w14:paraId="52D32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50" w:type="pct"/>
            <w:vMerge w:val="restart"/>
            <w:vAlign w:val="center"/>
          </w:tcPr>
          <w:p w14:paraId="02DB9402">
            <w:pPr>
              <w:widowControl/>
              <w:spacing w:line="440" w:lineRule="exact"/>
              <w:jc w:val="center"/>
              <w:rPr>
                <w:rFonts w:ascii="仿宋_GB2312" w:hAnsi="仿宋" w:eastAsia="仿宋_GB2312"/>
                <w:kern w:val="0"/>
                <w:sz w:val="24"/>
              </w:rPr>
            </w:pPr>
          </w:p>
          <w:p w14:paraId="3EB75923">
            <w:pPr>
              <w:widowControl/>
              <w:spacing w:line="440" w:lineRule="exact"/>
              <w:jc w:val="center"/>
              <w:rPr>
                <w:rFonts w:ascii="仿宋_GB2312" w:hAnsi="仿宋" w:eastAsia="仿宋_GB2312"/>
                <w:kern w:val="0"/>
                <w:sz w:val="24"/>
              </w:rPr>
            </w:pPr>
          </w:p>
          <w:p w14:paraId="4C10BFD0">
            <w:pPr>
              <w:widowControl/>
              <w:spacing w:line="440" w:lineRule="exact"/>
              <w:jc w:val="center"/>
              <w:rPr>
                <w:rFonts w:ascii="仿宋_GB2312" w:hAnsi="仿宋" w:eastAsia="仿宋_GB2312"/>
                <w:kern w:val="0"/>
                <w:sz w:val="24"/>
              </w:rPr>
            </w:pPr>
          </w:p>
          <w:p w14:paraId="67007267">
            <w:pPr>
              <w:widowControl/>
              <w:spacing w:line="440" w:lineRule="exact"/>
              <w:jc w:val="center"/>
              <w:rPr>
                <w:rFonts w:ascii="仿宋_GB2312" w:hAnsi="仿宋" w:eastAsia="仿宋_GB2312"/>
                <w:kern w:val="0"/>
                <w:sz w:val="24"/>
              </w:rPr>
            </w:pPr>
          </w:p>
          <w:p w14:paraId="633D029B">
            <w:pPr>
              <w:widowControl/>
              <w:spacing w:line="440" w:lineRule="exact"/>
              <w:jc w:val="center"/>
              <w:rPr>
                <w:rFonts w:ascii="仿宋_GB2312" w:hAnsi="仿宋" w:eastAsia="仿宋_GB2312"/>
                <w:kern w:val="0"/>
                <w:sz w:val="24"/>
              </w:rPr>
            </w:pPr>
          </w:p>
          <w:p w14:paraId="17FA67B2">
            <w:pPr>
              <w:widowControl/>
              <w:spacing w:line="440" w:lineRule="exact"/>
              <w:jc w:val="center"/>
              <w:rPr>
                <w:rFonts w:ascii="仿宋_GB2312" w:hAnsi="仿宋" w:eastAsia="仿宋_GB2312"/>
                <w:kern w:val="0"/>
                <w:sz w:val="24"/>
              </w:rPr>
            </w:pPr>
          </w:p>
          <w:p w14:paraId="41281867">
            <w:pPr>
              <w:widowControl/>
              <w:spacing w:line="440" w:lineRule="exact"/>
              <w:jc w:val="center"/>
              <w:rPr>
                <w:rFonts w:ascii="仿宋_GB2312" w:hAnsi="仿宋" w:eastAsia="仿宋_GB2312"/>
                <w:kern w:val="0"/>
                <w:sz w:val="24"/>
              </w:rPr>
            </w:pPr>
          </w:p>
          <w:p w14:paraId="153DE501">
            <w:pPr>
              <w:widowControl/>
              <w:spacing w:line="440" w:lineRule="exact"/>
              <w:jc w:val="center"/>
              <w:rPr>
                <w:rFonts w:ascii="仿宋_GB2312" w:hAnsi="仿宋" w:eastAsia="仿宋_GB2312"/>
                <w:kern w:val="0"/>
                <w:sz w:val="24"/>
              </w:rPr>
            </w:pPr>
          </w:p>
          <w:p w14:paraId="399AE139">
            <w:pPr>
              <w:widowControl/>
              <w:spacing w:line="440" w:lineRule="exact"/>
              <w:jc w:val="center"/>
              <w:rPr>
                <w:rFonts w:ascii="仿宋_GB2312" w:hAnsi="仿宋" w:eastAsia="仿宋_GB2312"/>
                <w:kern w:val="0"/>
                <w:sz w:val="24"/>
              </w:rPr>
            </w:pPr>
          </w:p>
          <w:p w14:paraId="30304218">
            <w:pPr>
              <w:widowControl/>
              <w:spacing w:line="440" w:lineRule="exact"/>
              <w:jc w:val="center"/>
              <w:rPr>
                <w:rFonts w:ascii="仿宋_GB2312" w:hAnsi="仿宋" w:eastAsia="仿宋_GB2312"/>
                <w:kern w:val="0"/>
                <w:sz w:val="24"/>
              </w:rPr>
            </w:pPr>
          </w:p>
          <w:p w14:paraId="092AE345">
            <w:pPr>
              <w:widowControl/>
              <w:spacing w:line="440" w:lineRule="exact"/>
              <w:jc w:val="center"/>
              <w:rPr>
                <w:rFonts w:ascii="仿宋_GB2312" w:hAnsi="仿宋" w:eastAsia="仿宋_GB2312"/>
                <w:kern w:val="0"/>
                <w:sz w:val="24"/>
              </w:rPr>
            </w:pPr>
          </w:p>
          <w:p w14:paraId="63A2D762">
            <w:pPr>
              <w:widowControl/>
              <w:spacing w:line="440" w:lineRule="exact"/>
              <w:jc w:val="center"/>
              <w:rPr>
                <w:rFonts w:ascii="仿宋_GB2312" w:hAnsi="仿宋" w:eastAsia="仿宋_GB2312"/>
                <w:kern w:val="0"/>
                <w:sz w:val="24"/>
              </w:rPr>
            </w:pPr>
          </w:p>
          <w:p w14:paraId="6906AAA2">
            <w:pPr>
              <w:widowControl/>
              <w:spacing w:line="440" w:lineRule="exact"/>
              <w:jc w:val="center"/>
              <w:rPr>
                <w:rFonts w:ascii="仿宋_GB2312" w:hAnsi="仿宋" w:eastAsia="仿宋_GB2312"/>
                <w:kern w:val="0"/>
                <w:sz w:val="24"/>
              </w:rPr>
            </w:pPr>
          </w:p>
          <w:p w14:paraId="7AE517E0">
            <w:pPr>
              <w:widowControl/>
              <w:spacing w:line="440" w:lineRule="exact"/>
              <w:jc w:val="center"/>
              <w:rPr>
                <w:rFonts w:ascii="仿宋_GB2312" w:hAnsi="仿宋" w:eastAsia="仿宋_GB2312"/>
                <w:kern w:val="0"/>
                <w:sz w:val="24"/>
              </w:rPr>
            </w:pPr>
          </w:p>
          <w:p w14:paraId="2EED7068">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效果</w:t>
            </w:r>
          </w:p>
        </w:tc>
        <w:tc>
          <w:tcPr>
            <w:tcW w:w="434" w:type="pct"/>
            <w:vAlign w:val="center"/>
          </w:tcPr>
          <w:p w14:paraId="1E83073C">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可持续影响指标</w:t>
            </w:r>
          </w:p>
        </w:tc>
        <w:tc>
          <w:tcPr>
            <w:tcW w:w="652" w:type="pct"/>
          </w:tcPr>
          <w:p w14:paraId="5290AA33">
            <w:pPr>
              <w:rPr>
                <w:rFonts w:ascii="仿宋_GB2312" w:hAnsi="仿宋" w:eastAsia="仿宋_GB2312"/>
                <w:kern w:val="0"/>
                <w:sz w:val="24"/>
              </w:rPr>
            </w:pPr>
          </w:p>
          <w:p w14:paraId="184FA51A">
            <w:pPr>
              <w:rPr>
                <w:rFonts w:ascii="仿宋_GB2312" w:hAnsi="仿宋" w:eastAsia="仿宋_GB2312"/>
                <w:kern w:val="0"/>
                <w:sz w:val="24"/>
              </w:rPr>
            </w:pPr>
            <w:r>
              <w:rPr>
                <w:rFonts w:hint="eastAsia" w:ascii="仿宋_GB2312" w:hAnsi="仿宋" w:eastAsia="仿宋_GB2312"/>
                <w:kern w:val="0"/>
                <w:sz w:val="24"/>
              </w:rPr>
              <w:t>提高服务对象满意度</w:t>
            </w:r>
          </w:p>
        </w:tc>
        <w:tc>
          <w:tcPr>
            <w:tcW w:w="1293" w:type="pct"/>
          </w:tcPr>
          <w:p w14:paraId="1F71280F">
            <w:pPr>
              <w:rPr>
                <w:rFonts w:ascii="仿宋_GB2312" w:hAnsi="仿宋" w:eastAsia="仿宋_GB2312"/>
                <w:kern w:val="0"/>
                <w:sz w:val="24"/>
              </w:rPr>
            </w:pPr>
          </w:p>
          <w:p w14:paraId="0D83DFA2">
            <w:pPr>
              <w:rPr>
                <w:rFonts w:ascii="仿宋_GB2312" w:hAnsi="仿宋" w:eastAsia="仿宋_GB2312"/>
                <w:kern w:val="0"/>
                <w:sz w:val="24"/>
              </w:rPr>
            </w:pPr>
          </w:p>
          <w:p w14:paraId="36B7C7A7">
            <w:pPr>
              <w:rPr>
                <w:rFonts w:ascii="仿宋_GB2312" w:hAnsi="仿宋" w:eastAsia="仿宋_GB2312"/>
                <w:kern w:val="0"/>
                <w:sz w:val="24"/>
              </w:rPr>
            </w:pPr>
            <w:r>
              <w:rPr>
                <w:rFonts w:hint="eastAsia" w:ascii="仿宋_GB2312" w:hAnsi="仿宋" w:eastAsia="仿宋_GB2312"/>
                <w:kern w:val="0"/>
                <w:sz w:val="24"/>
              </w:rPr>
              <w:t>有利于业务开展，提高服务保障能力</w:t>
            </w:r>
          </w:p>
        </w:tc>
        <w:tc>
          <w:tcPr>
            <w:tcW w:w="1524" w:type="pct"/>
            <w:vAlign w:val="center"/>
          </w:tcPr>
          <w:p w14:paraId="56C6A548">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完成100%得6分，完成90%以上得5分，完成80%以上得4分，完成80%以下得3分。</w:t>
            </w:r>
          </w:p>
        </w:tc>
        <w:tc>
          <w:tcPr>
            <w:tcW w:w="383" w:type="pct"/>
            <w:vAlign w:val="center"/>
          </w:tcPr>
          <w:p w14:paraId="632C4A80">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c>
          <w:tcPr>
            <w:tcW w:w="363" w:type="pct"/>
            <w:vAlign w:val="center"/>
          </w:tcPr>
          <w:p w14:paraId="3750544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r>
      <w:tr w14:paraId="699DF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50" w:type="pct"/>
            <w:vMerge w:val="continue"/>
            <w:vAlign w:val="center"/>
          </w:tcPr>
          <w:p w14:paraId="0688D355">
            <w:pPr>
              <w:widowControl/>
              <w:spacing w:line="440" w:lineRule="exact"/>
              <w:jc w:val="left"/>
              <w:rPr>
                <w:rFonts w:ascii="仿宋_GB2312" w:hAnsi="仿宋" w:eastAsia="仿宋_GB2312"/>
                <w:kern w:val="0"/>
                <w:sz w:val="24"/>
              </w:rPr>
            </w:pPr>
          </w:p>
        </w:tc>
        <w:tc>
          <w:tcPr>
            <w:tcW w:w="434" w:type="pct"/>
            <w:vAlign w:val="center"/>
          </w:tcPr>
          <w:p w14:paraId="499089DD">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经济效益指标</w:t>
            </w:r>
          </w:p>
        </w:tc>
        <w:tc>
          <w:tcPr>
            <w:tcW w:w="652" w:type="pct"/>
            <w:vAlign w:val="center"/>
          </w:tcPr>
          <w:p w14:paraId="30D52118">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节约项目开支</w:t>
            </w:r>
          </w:p>
        </w:tc>
        <w:tc>
          <w:tcPr>
            <w:tcW w:w="1293" w:type="pct"/>
            <w:vAlign w:val="center"/>
          </w:tcPr>
          <w:p w14:paraId="759AAF32">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践行厉行节约反对浪费制度体系建设</w:t>
            </w:r>
          </w:p>
          <w:p w14:paraId="6CF51184">
            <w:pPr>
              <w:widowControl/>
              <w:spacing w:line="440" w:lineRule="exact"/>
              <w:jc w:val="center"/>
              <w:rPr>
                <w:rFonts w:ascii="仿宋_GB2312" w:hAnsi="仿宋" w:eastAsia="仿宋_GB2312"/>
                <w:kern w:val="0"/>
                <w:sz w:val="24"/>
              </w:rPr>
            </w:pPr>
          </w:p>
        </w:tc>
        <w:tc>
          <w:tcPr>
            <w:tcW w:w="1524" w:type="pct"/>
            <w:vAlign w:val="center"/>
          </w:tcPr>
          <w:p w14:paraId="2BD9101A">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完成100%得6分，完成90%以上得5分，完成80%以上得4分，完成80%以下得3分。</w:t>
            </w:r>
          </w:p>
        </w:tc>
        <w:tc>
          <w:tcPr>
            <w:tcW w:w="383" w:type="pct"/>
            <w:vAlign w:val="center"/>
          </w:tcPr>
          <w:p w14:paraId="0B7CA45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c>
          <w:tcPr>
            <w:tcW w:w="363" w:type="pct"/>
            <w:vAlign w:val="center"/>
          </w:tcPr>
          <w:p w14:paraId="29B5E9BD">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r>
      <w:tr w14:paraId="06C39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78FF92DE">
            <w:pPr>
              <w:widowControl/>
              <w:spacing w:line="440" w:lineRule="exact"/>
              <w:jc w:val="left"/>
              <w:rPr>
                <w:rFonts w:ascii="仿宋_GB2312" w:hAnsi="仿宋" w:eastAsia="仿宋_GB2312"/>
                <w:kern w:val="0"/>
                <w:sz w:val="24"/>
              </w:rPr>
            </w:pPr>
          </w:p>
        </w:tc>
        <w:tc>
          <w:tcPr>
            <w:tcW w:w="434" w:type="pct"/>
            <w:vAlign w:val="center"/>
          </w:tcPr>
          <w:p w14:paraId="40A25237">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社会效益指标</w:t>
            </w:r>
          </w:p>
        </w:tc>
        <w:tc>
          <w:tcPr>
            <w:tcW w:w="652" w:type="pct"/>
            <w:vAlign w:val="center"/>
          </w:tcPr>
          <w:p w14:paraId="7F473F5D">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业务保障率</w:t>
            </w:r>
          </w:p>
        </w:tc>
        <w:tc>
          <w:tcPr>
            <w:tcW w:w="1293" w:type="pct"/>
            <w:vAlign w:val="center"/>
          </w:tcPr>
          <w:p w14:paraId="4CC17A73">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有效保障相关业务、工作等开展的业务次数占总业务量的比率</w:t>
            </w:r>
          </w:p>
          <w:p w14:paraId="41F6B6B4">
            <w:pPr>
              <w:widowControl/>
              <w:spacing w:line="440" w:lineRule="exact"/>
              <w:jc w:val="center"/>
              <w:rPr>
                <w:rFonts w:ascii="仿宋_GB2312" w:hAnsi="仿宋" w:eastAsia="仿宋_GB2312"/>
                <w:kern w:val="0"/>
                <w:sz w:val="24"/>
              </w:rPr>
            </w:pPr>
          </w:p>
        </w:tc>
        <w:tc>
          <w:tcPr>
            <w:tcW w:w="1524" w:type="pct"/>
            <w:vAlign w:val="center"/>
          </w:tcPr>
          <w:p w14:paraId="7F9186E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完成100%得6分，完成90%以上得5分，完成80%以上得4分，完成80%以下得3分。</w:t>
            </w:r>
          </w:p>
        </w:tc>
        <w:tc>
          <w:tcPr>
            <w:tcW w:w="383" w:type="pct"/>
            <w:vAlign w:val="center"/>
          </w:tcPr>
          <w:p w14:paraId="64B85711">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c>
          <w:tcPr>
            <w:tcW w:w="363" w:type="pct"/>
            <w:vAlign w:val="center"/>
          </w:tcPr>
          <w:p w14:paraId="76FF223C">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r>
      <w:tr w14:paraId="0DA18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3D52FA07">
            <w:pPr>
              <w:widowControl/>
              <w:spacing w:line="440" w:lineRule="exact"/>
              <w:jc w:val="left"/>
              <w:rPr>
                <w:rFonts w:ascii="仿宋_GB2312" w:hAnsi="仿宋" w:eastAsia="仿宋_GB2312"/>
                <w:kern w:val="0"/>
                <w:sz w:val="24"/>
              </w:rPr>
            </w:pPr>
          </w:p>
        </w:tc>
        <w:tc>
          <w:tcPr>
            <w:tcW w:w="434" w:type="pct"/>
            <w:vAlign w:val="center"/>
          </w:tcPr>
          <w:p w14:paraId="007426EC">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生态效益指标</w:t>
            </w:r>
          </w:p>
        </w:tc>
        <w:tc>
          <w:tcPr>
            <w:tcW w:w="652" w:type="pct"/>
            <w:vAlign w:val="center"/>
          </w:tcPr>
          <w:p w14:paraId="633F267F">
            <w:pPr>
              <w:spacing w:line="440" w:lineRule="exact"/>
              <w:jc w:val="center"/>
              <w:rPr>
                <w:rFonts w:ascii="仿宋_GB2312" w:hAnsi="仿宋" w:eastAsia="仿宋_GB2312"/>
                <w:kern w:val="0"/>
                <w:sz w:val="24"/>
              </w:rPr>
            </w:pPr>
            <w:r>
              <w:rPr>
                <w:rFonts w:hint="eastAsia" w:ascii="仿宋_GB2312" w:hAnsi="仿宋" w:eastAsia="仿宋_GB2312"/>
                <w:kern w:val="0"/>
                <w:sz w:val="24"/>
              </w:rPr>
              <w:t>工作环境改善程度</w:t>
            </w:r>
          </w:p>
        </w:tc>
        <w:tc>
          <w:tcPr>
            <w:tcW w:w="1293" w:type="pct"/>
            <w:vAlign w:val="center"/>
          </w:tcPr>
          <w:p w14:paraId="2E511F87">
            <w:pPr>
              <w:spacing w:line="440" w:lineRule="exact"/>
              <w:jc w:val="left"/>
              <w:rPr>
                <w:rFonts w:ascii="仿宋_GB2312" w:hAnsi="仿宋" w:eastAsia="仿宋_GB2312"/>
                <w:kern w:val="0"/>
                <w:sz w:val="24"/>
              </w:rPr>
            </w:pPr>
            <w:r>
              <w:rPr>
                <w:rFonts w:hint="eastAsia" w:ascii="仿宋_GB2312" w:hAnsi="仿宋" w:eastAsia="仿宋_GB2312"/>
                <w:kern w:val="0"/>
                <w:sz w:val="24"/>
              </w:rPr>
              <w:t>对工作环境的改善程度</w:t>
            </w:r>
          </w:p>
        </w:tc>
        <w:tc>
          <w:tcPr>
            <w:tcW w:w="1524" w:type="pct"/>
            <w:vAlign w:val="center"/>
          </w:tcPr>
          <w:p w14:paraId="46E87721">
            <w:pPr>
              <w:widowControl/>
              <w:spacing w:line="340" w:lineRule="exact"/>
              <w:jc w:val="left"/>
              <w:rPr>
                <w:rFonts w:ascii="仿宋_GB2312" w:hAnsi="仿宋" w:eastAsia="仿宋_GB2312"/>
                <w:kern w:val="0"/>
                <w:sz w:val="24"/>
              </w:rPr>
            </w:pPr>
            <w:r>
              <w:rPr>
                <w:rFonts w:hint="eastAsia" w:ascii="仿宋_GB2312" w:hAnsi="仿宋" w:eastAsia="仿宋_GB2312"/>
                <w:kern w:val="0"/>
                <w:sz w:val="24"/>
              </w:rPr>
              <w:t>完成100%得6分，完成90%以上得5分，完成80%以上得4分，完成80%以下得3分。</w:t>
            </w:r>
          </w:p>
        </w:tc>
        <w:tc>
          <w:tcPr>
            <w:tcW w:w="383" w:type="pct"/>
            <w:vAlign w:val="center"/>
          </w:tcPr>
          <w:p w14:paraId="097C64BA">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c>
          <w:tcPr>
            <w:tcW w:w="363" w:type="pct"/>
            <w:vAlign w:val="center"/>
          </w:tcPr>
          <w:p w14:paraId="6EB686B7">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r>
      <w:tr w14:paraId="0957C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50" w:type="pct"/>
            <w:vMerge w:val="continue"/>
            <w:vAlign w:val="center"/>
          </w:tcPr>
          <w:p w14:paraId="21ADF018">
            <w:pPr>
              <w:widowControl/>
              <w:spacing w:line="440" w:lineRule="exact"/>
              <w:jc w:val="left"/>
              <w:rPr>
                <w:rFonts w:ascii="仿宋_GB2312" w:hAnsi="仿宋" w:eastAsia="仿宋_GB2312"/>
                <w:kern w:val="0"/>
                <w:sz w:val="24"/>
              </w:rPr>
            </w:pPr>
          </w:p>
        </w:tc>
        <w:tc>
          <w:tcPr>
            <w:tcW w:w="434" w:type="pct"/>
            <w:vAlign w:val="center"/>
          </w:tcPr>
          <w:p w14:paraId="19D5699A">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服务对象满意度指标</w:t>
            </w:r>
          </w:p>
        </w:tc>
        <w:tc>
          <w:tcPr>
            <w:tcW w:w="652" w:type="pct"/>
            <w:vAlign w:val="center"/>
          </w:tcPr>
          <w:p w14:paraId="4FC6908F">
            <w:pPr>
              <w:spacing w:line="440" w:lineRule="exact"/>
              <w:jc w:val="center"/>
              <w:rPr>
                <w:rFonts w:ascii="仿宋_GB2312" w:hAnsi="仿宋" w:eastAsia="仿宋_GB2312"/>
                <w:kern w:val="0"/>
                <w:sz w:val="24"/>
              </w:rPr>
            </w:pPr>
            <w:r>
              <w:rPr>
                <w:rFonts w:hint="eastAsia" w:ascii="仿宋_GB2312" w:hAnsi="仿宋" w:eastAsia="仿宋_GB2312"/>
                <w:kern w:val="0"/>
                <w:sz w:val="24"/>
              </w:rPr>
              <w:t>受益群体满意度</w:t>
            </w:r>
          </w:p>
        </w:tc>
        <w:tc>
          <w:tcPr>
            <w:tcW w:w="1293" w:type="pct"/>
            <w:vAlign w:val="center"/>
          </w:tcPr>
          <w:p w14:paraId="457A8FA3">
            <w:pPr>
              <w:jc w:val="left"/>
              <w:rPr>
                <w:rFonts w:ascii="仿宋_GB2312" w:hAnsi="仿宋" w:eastAsia="仿宋_GB2312"/>
                <w:kern w:val="0"/>
                <w:sz w:val="24"/>
              </w:rPr>
            </w:pPr>
            <w:r>
              <w:rPr>
                <w:rFonts w:hint="eastAsia" w:ascii="仿宋_GB2312" w:hAnsi="仿宋" w:eastAsia="仿宋_GB2312"/>
                <w:kern w:val="0"/>
                <w:sz w:val="24"/>
              </w:rPr>
              <w:t>受益群体调查中，满意和较满意的人数占全部调查人数的比率</w:t>
            </w:r>
          </w:p>
        </w:tc>
        <w:tc>
          <w:tcPr>
            <w:tcW w:w="1524" w:type="pct"/>
            <w:vAlign w:val="center"/>
          </w:tcPr>
          <w:p w14:paraId="516CEE27">
            <w:pPr>
              <w:widowControl/>
              <w:spacing w:line="340" w:lineRule="exact"/>
              <w:jc w:val="left"/>
              <w:rPr>
                <w:rFonts w:ascii="仿宋_GB2312" w:hAnsi="仿宋" w:eastAsia="仿宋_GB2312"/>
                <w:kern w:val="0"/>
                <w:sz w:val="24"/>
              </w:rPr>
            </w:pPr>
            <w:r>
              <w:rPr>
                <w:rFonts w:hint="eastAsia" w:ascii="仿宋_GB2312" w:hAnsi="仿宋" w:eastAsia="仿宋_GB2312"/>
                <w:kern w:val="0"/>
                <w:sz w:val="24"/>
              </w:rPr>
              <w:t>完成100%得6分，完成90%以上得5分，完成80%以上得4分，完成80%以下得3分。</w:t>
            </w:r>
          </w:p>
        </w:tc>
        <w:tc>
          <w:tcPr>
            <w:tcW w:w="383" w:type="pct"/>
            <w:vAlign w:val="center"/>
          </w:tcPr>
          <w:p w14:paraId="6BF40A7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c>
          <w:tcPr>
            <w:tcW w:w="363" w:type="pct"/>
            <w:vAlign w:val="center"/>
          </w:tcPr>
          <w:p w14:paraId="61107C2D">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r>
      <w:tr w14:paraId="57504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50" w:type="pct"/>
            <w:vAlign w:val="center"/>
          </w:tcPr>
          <w:p w14:paraId="1E6137AD">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总分</w:t>
            </w:r>
          </w:p>
        </w:tc>
        <w:tc>
          <w:tcPr>
            <w:tcW w:w="434" w:type="pct"/>
            <w:vAlign w:val="center"/>
          </w:tcPr>
          <w:p w14:paraId="17C24B95">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　</w:t>
            </w:r>
          </w:p>
        </w:tc>
        <w:tc>
          <w:tcPr>
            <w:tcW w:w="652" w:type="pct"/>
            <w:vAlign w:val="center"/>
          </w:tcPr>
          <w:p w14:paraId="7421C4C2">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　</w:t>
            </w:r>
          </w:p>
        </w:tc>
        <w:tc>
          <w:tcPr>
            <w:tcW w:w="1293" w:type="pct"/>
            <w:vAlign w:val="center"/>
          </w:tcPr>
          <w:p w14:paraId="49C684ED">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　</w:t>
            </w:r>
          </w:p>
        </w:tc>
        <w:tc>
          <w:tcPr>
            <w:tcW w:w="1524" w:type="pct"/>
            <w:vAlign w:val="center"/>
          </w:tcPr>
          <w:p w14:paraId="070EFDA3">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　</w:t>
            </w:r>
          </w:p>
        </w:tc>
        <w:tc>
          <w:tcPr>
            <w:tcW w:w="383" w:type="pct"/>
            <w:vAlign w:val="center"/>
          </w:tcPr>
          <w:p w14:paraId="1B43014D">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100</w:t>
            </w:r>
          </w:p>
        </w:tc>
        <w:tc>
          <w:tcPr>
            <w:tcW w:w="363" w:type="pct"/>
            <w:vAlign w:val="center"/>
          </w:tcPr>
          <w:p w14:paraId="19DA57A1">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100</w:t>
            </w:r>
          </w:p>
        </w:tc>
      </w:tr>
    </w:tbl>
    <w:p w14:paraId="0EFDF85D">
      <w:pPr>
        <w:spacing w:line="560" w:lineRule="exact"/>
        <w:ind w:firstLine="640" w:firstLineChars="200"/>
        <w:rPr>
          <w:rFonts w:ascii="方正仿宋简体" w:eastAsia="方正仿宋简体"/>
          <w:sz w:val="32"/>
          <w:szCs w:val="32"/>
        </w:rPr>
      </w:pPr>
    </w:p>
    <w:p w14:paraId="219A17C7">
      <w:pPr>
        <w:spacing w:line="560" w:lineRule="exact"/>
        <w:ind w:firstLine="640" w:firstLineChars="200"/>
        <w:rPr>
          <w:rFonts w:ascii="仿宋_GB2312" w:eastAsia="仿宋_GB2312"/>
          <w:sz w:val="32"/>
          <w:szCs w:val="32"/>
        </w:rPr>
      </w:pPr>
      <w:r>
        <w:rPr>
          <w:rFonts w:hint="eastAsia" w:ascii="仿宋_GB2312" w:eastAsia="仿宋_GB2312"/>
          <w:sz w:val="32"/>
          <w:szCs w:val="32"/>
        </w:rPr>
        <w:t>3、评价方法</w:t>
      </w:r>
    </w:p>
    <w:p w14:paraId="4FC9E1E9">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采用查阅资料、实地检查等多种评价方法相结合的综合评价</w:t>
      </w:r>
      <w:r>
        <w:rPr>
          <w:rFonts w:hint="eastAsia" w:ascii="仿宋_GB2312" w:eastAsia="仿宋_GB2312"/>
          <w:sz w:val="32"/>
          <w:szCs w:val="32"/>
        </w:rPr>
        <w:t>方法</w:t>
      </w:r>
      <w:r>
        <w:rPr>
          <w:rFonts w:hint="eastAsia" w:ascii="仿宋_GB2312" w:eastAsia="仿宋_GB2312"/>
          <w:kern w:val="0"/>
          <w:sz w:val="32"/>
          <w:szCs w:val="32"/>
        </w:rPr>
        <w:t>。</w:t>
      </w:r>
    </w:p>
    <w:p w14:paraId="4BB6C861">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4、评价标准</w:t>
      </w:r>
    </w:p>
    <w:p w14:paraId="518ECDE9">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7B6ECDEE">
      <w:pPr>
        <w:spacing w:line="560" w:lineRule="exact"/>
        <w:ind w:firstLine="320" w:firstLineChars="100"/>
        <w:rPr>
          <w:rFonts w:ascii="仿宋_GB2312" w:eastAsia="仿宋_GB2312"/>
          <w:sz w:val="32"/>
          <w:szCs w:val="32"/>
        </w:rPr>
      </w:pPr>
      <w:r>
        <w:rPr>
          <w:rFonts w:hint="eastAsia" w:ascii="仿宋_GB2312" w:eastAsia="仿宋_GB2312"/>
          <w:sz w:val="32"/>
          <w:szCs w:val="32"/>
        </w:rPr>
        <w:t>（三）绩效评价工作过程</w:t>
      </w:r>
    </w:p>
    <w:p w14:paraId="543BAEC5">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按照单位内部职责分工，成立了有关业务、财务人员的评价工作小组，评价工作组2021年3月15日至2021年3月16日听取了相关工作汇报，查看了有关业务资料及财务资料，了解资金拨付、使用情况及相关的管理工作。</w:t>
      </w:r>
    </w:p>
    <w:p w14:paraId="1C41848D">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1.评价工作组对</w:t>
      </w:r>
      <w:r>
        <w:rPr>
          <w:rFonts w:hint="eastAsia" w:ascii="仿宋_GB2312" w:hAnsi="仿宋" w:eastAsia="仿宋_GB2312"/>
          <w:sz w:val="32"/>
          <w:szCs w:val="32"/>
        </w:rPr>
        <w:t>经费项目</w:t>
      </w:r>
      <w:r>
        <w:rPr>
          <w:rFonts w:hint="eastAsia" w:ascii="仿宋_GB2312" w:eastAsia="仿宋_GB2312"/>
          <w:kern w:val="0"/>
          <w:sz w:val="32"/>
          <w:szCs w:val="32"/>
        </w:rPr>
        <w:t>收集相关资料。</w:t>
      </w:r>
    </w:p>
    <w:p w14:paraId="02AB2157">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2.评价组实地调研并了解项目实际运行情况。</w:t>
      </w:r>
    </w:p>
    <w:p w14:paraId="3421101E">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3.根据调研结果和收集资料进行综合分析，综合评定绩效等级。</w:t>
      </w:r>
    </w:p>
    <w:p w14:paraId="2622B153">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4.根据调研结果、收集资料及综合评定的绩效等级，科学撰写评价报告。</w:t>
      </w:r>
    </w:p>
    <w:p w14:paraId="14520D85">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三、综合评价情况及评价结论</w:t>
      </w:r>
    </w:p>
    <w:p w14:paraId="23AF9265">
      <w:pPr>
        <w:autoSpaceDE w:val="0"/>
        <w:autoSpaceDN w:val="0"/>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 w:eastAsia="仿宋_GB2312" w:cs="仿宋_GB2312"/>
          <w:sz w:val="32"/>
          <w:szCs w:val="32"/>
        </w:rPr>
        <w:t>2020年植物保护经费</w:t>
      </w:r>
      <w:r>
        <w:rPr>
          <w:rFonts w:hint="eastAsia" w:ascii="仿宋_GB2312" w:eastAsia="仿宋_GB2312"/>
          <w:sz w:val="32"/>
          <w:szCs w:val="32"/>
        </w:rPr>
        <w:t>项目自评得分100分。</w:t>
      </w:r>
      <w:r>
        <w:rPr>
          <w:rFonts w:hint="eastAsia" w:ascii="仿宋_GB2312" w:hAnsi="仿宋_GB2312" w:eastAsia="仿宋_GB2312" w:cs="仿宋_GB2312"/>
          <w:sz w:val="32"/>
          <w:szCs w:val="32"/>
        </w:rPr>
        <w:t>通过项目实施，做到对农作物病虫害监测到位，预报准确，汇报及时，为防控科学提供科学依据。</w:t>
      </w:r>
    </w:p>
    <w:p w14:paraId="5FBE5C4E">
      <w:pPr>
        <w:spacing w:line="570" w:lineRule="exact"/>
        <w:ind w:firstLine="640" w:firstLineChars="200"/>
        <w:rPr>
          <w:rFonts w:ascii="仿宋_GB2312" w:eastAsia="仿宋_GB2312"/>
          <w:sz w:val="32"/>
          <w:szCs w:val="32"/>
        </w:rPr>
      </w:pPr>
      <w:r>
        <w:rPr>
          <w:rFonts w:hint="eastAsia" w:ascii="仿宋_GB2312" w:eastAsia="仿宋_GB2312"/>
          <w:sz w:val="32"/>
          <w:szCs w:val="32"/>
        </w:rPr>
        <w:t>评价</w:t>
      </w:r>
      <w:r>
        <w:rPr>
          <w:rFonts w:ascii="仿宋_GB2312" w:eastAsia="仿宋_GB2312"/>
          <w:sz w:val="32"/>
          <w:szCs w:val="32"/>
        </w:rPr>
        <w:t>结论：综合评分项目绩效指标得分为100</w:t>
      </w:r>
      <w:r>
        <w:rPr>
          <w:rFonts w:hint="eastAsia" w:ascii="仿宋_GB2312" w:eastAsia="仿宋_GB2312"/>
          <w:sz w:val="32"/>
          <w:szCs w:val="32"/>
        </w:rPr>
        <w:t>分</w:t>
      </w:r>
      <w:r>
        <w:rPr>
          <w:rFonts w:ascii="仿宋_GB2312" w:eastAsia="仿宋_GB2312"/>
          <w:sz w:val="32"/>
          <w:szCs w:val="32"/>
        </w:rPr>
        <w:t>，绩效评为优秀。</w:t>
      </w:r>
    </w:p>
    <w:p w14:paraId="71FD2852">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四、绩效评价指标分析</w:t>
      </w:r>
    </w:p>
    <w:p w14:paraId="07178FFE">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14:paraId="7E5B484A">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对各项任务指标分解下达，强化督导，密切配合，确保全面完成承担的任务指标。所以目标内容明确、细化、可衡量得5分。</w:t>
      </w:r>
    </w:p>
    <w:p w14:paraId="0B2857C5">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项目符合农业农村部门年度工作计划，根据需要制定中长期实施规划。所以项目得分5分。所以项目得5分。</w:t>
      </w:r>
    </w:p>
    <w:p w14:paraId="2A289578">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项目符合申报条件，申报批复程序符合相关管理办法，项目调整履行相应手续。所以项目得5分。</w:t>
      </w:r>
    </w:p>
    <w:p w14:paraId="0A41BB41">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（二）项目过程情况。</w:t>
      </w:r>
    </w:p>
    <w:p w14:paraId="719D217A">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不存在支出依据不合规虚列项目支出的情况，不存在截留、挤占、挪用项目资金情况，不存在超标准开支情况。所以该项目得分4分。</w:t>
      </w:r>
    </w:p>
    <w:p w14:paraId="319CDCB0">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财务管理制度健全，严格执行各项财务制度,会计核算规范。所以该项目得分4分。</w:t>
      </w:r>
    </w:p>
    <w:p w14:paraId="777A3095">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机构组织健全，分工明确。所以该项目得分4分。</w:t>
      </w:r>
    </w:p>
    <w:p w14:paraId="506E3AAA">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管理制度完善，建立健全项目管理制度,严格执行相关项目管理制度。所以该项目得分3分。</w:t>
      </w:r>
    </w:p>
    <w:p w14:paraId="751582AB">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（三）项目产出情况。</w:t>
      </w:r>
    </w:p>
    <w:p w14:paraId="217820BC">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1、数量指标</w:t>
      </w:r>
    </w:p>
    <w:p w14:paraId="349C97C4">
      <w:pPr>
        <w:spacing w:line="560" w:lineRule="exact"/>
        <w:ind w:firstLine="614" w:firstLineChars="192"/>
        <w:rPr>
          <w:rFonts w:ascii="仿宋_GB2312" w:hAnsi="仿宋" w:eastAsia="仿宋_GB2312"/>
          <w:bCs/>
          <w:sz w:val="32"/>
          <w:szCs w:val="32"/>
        </w:rPr>
      </w:pPr>
      <w:r>
        <w:rPr>
          <w:rFonts w:hint="eastAsia" w:ascii="仿宋_GB2312" w:hAnsi="宋体" w:eastAsia="仿宋_GB2312" w:cs="宋体"/>
          <w:color w:val="000000"/>
          <w:kern w:val="0"/>
          <w:sz w:val="32"/>
          <w:szCs w:val="32"/>
        </w:rPr>
        <w:t>病虫情报期数年度指标值10期，实际完成值14期，</w:t>
      </w:r>
      <w:r>
        <w:rPr>
          <w:rFonts w:hint="eastAsia" w:ascii="仿宋_GB2312" w:hAnsi="仿宋" w:eastAsia="仿宋_GB2312"/>
          <w:bCs/>
          <w:sz w:val="32"/>
          <w:szCs w:val="32"/>
        </w:rPr>
        <w:t>所以该项目指标得分10分。</w:t>
      </w:r>
    </w:p>
    <w:p w14:paraId="16174B6B">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2、质量指标</w:t>
      </w:r>
    </w:p>
    <w:p w14:paraId="2C0315C3">
      <w:pPr>
        <w:spacing w:line="560" w:lineRule="exact"/>
        <w:ind w:firstLine="614" w:firstLineChars="192"/>
        <w:rPr>
          <w:rFonts w:ascii="仿宋_GB2312" w:hAnsi="仿宋" w:eastAsia="仿宋_GB2312"/>
          <w:bCs/>
          <w:sz w:val="32"/>
          <w:szCs w:val="32"/>
        </w:rPr>
      </w:pPr>
      <w:r>
        <w:rPr>
          <w:rFonts w:hint="eastAsia" w:ascii="仿宋_GB2312" w:hAnsi="宋体" w:eastAsia="仿宋_GB2312" w:cs="宋体"/>
          <w:color w:val="000000"/>
          <w:kern w:val="0"/>
          <w:sz w:val="32"/>
          <w:szCs w:val="32"/>
        </w:rPr>
        <w:t>虫情监测完成率年度指标值85%以上，实际完成值90%，</w:t>
      </w:r>
      <w:r>
        <w:rPr>
          <w:rFonts w:hint="eastAsia" w:ascii="仿宋_GB2312" w:hAnsi="仿宋" w:eastAsia="仿宋_GB2312"/>
          <w:bCs/>
          <w:sz w:val="32"/>
          <w:szCs w:val="32"/>
        </w:rPr>
        <w:t>所以项目指标得10分。</w:t>
      </w:r>
    </w:p>
    <w:p w14:paraId="3F056E9B">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3、时效指标</w:t>
      </w:r>
    </w:p>
    <w:p w14:paraId="764C368E">
      <w:pPr>
        <w:spacing w:line="560" w:lineRule="exact"/>
        <w:ind w:firstLine="614" w:firstLineChars="192"/>
        <w:rPr>
          <w:rFonts w:ascii="仿宋_GB2312" w:hAnsi="仿宋" w:eastAsia="仿宋_GB2312"/>
          <w:bCs/>
          <w:sz w:val="32"/>
          <w:szCs w:val="32"/>
        </w:rPr>
      </w:pPr>
      <w:r>
        <w:rPr>
          <w:rFonts w:hint="eastAsia" w:ascii="仿宋_GB2312" w:hAnsi="宋体" w:eastAsia="仿宋_GB2312" w:cs="宋体"/>
          <w:color w:val="000000"/>
          <w:kern w:val="0"/>
          <w:sz w:val="32"/>
          <w:szCs w:val="32"/>
        </w:rPr>
        <w:t>完工及时率年度指标值100%，实际完成值100%，</w:t>
      </w:r>
      <w:r>
        <w:rPr>
          <w:rFonts w:hint="eastAsia" w:ascii="仿宋_GB2312" w:hAnsi="仿宋" w:eastAsia="仿宋_GB2312"/>
          <w:bCs/>
          <w:sz w:val="32"/>
          <w:szCs w:val="32"/>
        </w:rPr>
        <w:t>所以项目指标得分10分。</w:t>
      </w:r>
    </w:p>
    <w:p w14:paraId="00EE7E22">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4、成本指标</w:t>
      </w:r>
    </w:p>
    <w:p w14:paraId="1A208EC2">
      <w:pPr>
        <w:spacing w:line="560" w:lineRule="exact"/>
        <w:ind w:firstLine="640" w:firstLineChars="200"/>
        <w:rPr>
          <w:rFonts w:ascii="仿宋_GB2312" w:hAnsi="仿宋" w:eastAsia="仿宋_GB2312"/>
          <w:bCs/>
          <w:sz w:val="32"/>
          <w:szCs w:val="32"/>
        </w:rPr>
      </w:pPr>
      <w:r>
        <w:rPr>
          <w:rFonts w:hint="eastAsia" w:ascii="仿宋_GB2312" w:hAnsi="宋体" w:eastAsia="仿宋_GB2312" w:cs="宋体"/>
          <w:color w:val="000000"/>
          <w:kern w:val="0"/>
          <w:sz w:val="32"/>
          <w:szCs w:val="32"/>
        </w:rPr>
        <w:t>资金使用年度指标值100%，实际完成值100%，</w:t>
      </w:r>
      <w:r>
        <w:rPr>
          <w:rFonts w:hint="eastAsia" w:ascii="仿宋_GB2312" w:hAnsi="仿宋" w:eastAsia="仿宋_GB2312"/>
          <w:bCs/>
          <w:sz w:val="32"/>
          <w:szCs w:val="32"/>
        </w:rPr>
        <w:t>所以项目指标得分10分。</w:t>
      </w:r>
    </w:p>
    <w:p w14:paraId="25C68EE1">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14:paraId="17E2A277">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1、社会效益指标</w:t>
      </w:r>
    </w:p>
    <w:p w14:paraId="3C34A918">
      <w:pPr>
        <w:spacing w:line="560" w:lineRule="exact"/>
        <w:ind w:firstLine="614" w:firstLineChars="192"/>
        <w:rPr>
          <w:rFonts w:ascii="仿宋_GB2312" w:hAnsi="仿宋" w:eastAsia="仿宋_GB2312"/>
          <w:bCs/>
          <w:sz w:val="32"/>
          <w:szCs w:val="32"/>
        </w:rPr>
      </w:pPr>
      <w:r>
        <w:rPr>
          <w:rFonts w:hint="eastAsia" w:ascii="仿宋_GB2312" w:hAnsi="宋体" w:eastAsia="仿宋_GB2312" w:cs="宋体"/>
          <w:color w:val="000000"/>
          <w:kern w:val="0"/>
          <w:sz w:val="32"/>
          <w:szCs w:val="32"/>
        </w:rPr>
        <w:t>社会安定年度指标值100%，实际完成值100%，</w:t>
      </w:r>
      <w:r>
        <w:rPr>
          <w:rFonts w:hint="eastAsia" w:ascii="仿宋_GB2312" w:hAnsi="仿宋" w:eastAsia="仿宋_GB2312"/>
          <w:bCs/>
          <w:sz w:val="32"/>
          <w:szCs w:val="32"/>
        </w:rPr>
        <w:t>所以该项目得 6分。</w:t>
      </w:r>
    </w:p>
    <w:p w14:paraId="077A14E7">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2、可</w:t>
      </w:r>
      <w:r>
        <w:rPr>
          <w:rFonts w:hint="eastAsia" w:ascii="仿宋_GB2312" w:hAnsi="仿宋" w:eastAsia="仿宋_GB2312"/>
          <w:kern w:val="0"/>
          <w:sz w:val="32"/>
          <w:szCs w:val="32"/>
        </w:rPr>
        <w:t>持续影响指标</w:t>
      </w:r>
    </w:p>
    <w:p w14:paraId="6BB07D45">
      <w:pPr>
        <w:spacing w:line="560" w:lineRule="exact"/>
        <w:ind w:firstLine="614" w:firstLineChars="192"/>
        <w:rPr>
          <w:rFonts w:ascii="仿宋_GB2312" w:hAnsi="仿宋" w:eastAsia="仿宋_GB2312"/>
          <w:bCs/>
          <w:sz w:val="32"/>
          <w:szCs w:val="32"/>
        </w:rPr>
      </w:pPr>
      <w:r>
        <w:rPr>
          <w:rFonts w:hint="eastAsia" w:ascii="仿宋_GB2312" w:hAnsi="宋体" w:eastAsia="仿宋_GB2312" w:cs="宋体"/>
          <w:color w:val="000000"/>
          <w:kern w:val="0"/>
          <w:sz w:val="32"/>
          <w:szCs w:val="32"/>
        </w:rPr>
        <w:t>农业安全年度指标值100%，实际完成值100%，</w:t>
      </w:r>
      <w:r>
        <w:rPr>
          <w:rFonts w:hint="eastAsia" w:ascii="仿宋_GB2312" w:hAnsi="仿宋" w:eastAsia="仿宋_GB2312"/>
          <w:bCs/>
          <w:sz w:val="32"/>
          <w:szCs w:val="32"/>
        </w:rPr>
        <w:t>所以该项目得 6分。</w:t>
      </w:r>
    </w:p>
    <w:p w14:paraId="7C102018">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3、经济效益指标</w:t>
      </w:r>
    </w:p>
    <w:p w14:paraId="3311C3EE">
      <w:pPr>
        <w:spacing w:line="560" w:lineRule="exact"/>
        <w:ind w:firstLine="614" w:firstLineChars="192"/>
        <w:rPr>
          <w:rFonts w:ascii="仿宋_GB2312" w:hAnsi="仿宋" w:eastAsia="仿宋_GB2312"/>
          <w:bCs/>
          <w:sz w:val="32"/>
          <w:szCs w:val="32"/>
        </w:rPr>
      </w:pPr>
      <w:r>
        <w:rPr>
          <w:rFonts w:hint="eastAsia" w:ascii="仿宋_GB2312" w:hAnsi="宋体" w:eastAsia="仿宋_GB2312" w:cs="宋体"/>
          <w:color w:val="000000"/>
          <w:kern w:val="0"/>
          <w:sz w:val="32"/>
          <w:szCs w:val="32"/>
        </w:rPr>
        <w:t>经济损失比率年度指标值5%以下，实际完成值3%，</w:t>
      </w:r>
      <w:r>
        <w:rPr>
          <w:rFonts w:hint="eastAsia" w:ascii="仿宋_GB2312" w:hAnsi="仿宋" w:eastAsia="仿宋_GB2312"/>
          <w:bCs/>
          <w:sz w:val="32"/>
          <w:szCs w:val="32"/>
        </w:rPr>
        <w:t>所以该项目得 6分。</w:t>
      </w:r>
    </w:p>
    <w:p w14:paraId="794BC545">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4、生态效益指标</w:t>
      </w:r>
    </w:p>
    <w:p w14:paraId="6C9E4E83">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生态安全</w:t>
      </w:r>
      <w:r>
        <w:rPr>
          <w:rFonts w:hint="eastAsia" w:ascii="仿宋_GB2312" w:hAnsi="宋体" w:eastAsia="仿宋_GB2312" w:cs="宋体"/>
          <w:color w:val="000000"/>
          <w:kern w:val="0"/>
          <w:sz w:val="32"/>
          <w:szCs w:val="32"/>
        </w:rPr>
        <w:t>年度指标值100%，实际完成值100%，</w:t>
      </w:r>
      <w:r>
        <w:rPr>
          <w:rFonts w:hint="eastAsia" w:ascii="仿宋_GB2312" w:hAnsi="仿宋" w:eastAsia="仿宋_GB2312"/>
          <w:bCs/>
          <w:sz w:val="32"/>
          <w:szCs w:val="32"/>
        </w:rPr>
        <w:t>所以该项目得 6分。</w:t>
      </w:r>
    </w:p>
    <w:p w14:paraId="2E4C0AE0">
      <w:pPr>
        <w:spacing w:line="560" w:lineRule="exact"/>
        <w:ind w:firstLine="515" w:firstLineChars="161"/>
        <w:rPr>
          <w:rFonts w:ascii="仿宋_GB2312" w:hAnsi="仿宋" w:eastAsia="仿宋_GB2312"/>
          <w:bCs/>
          <w:sz w:val="32"/>
          <w:szCs w:val="32"/>
        </w:rPr>
      </w:pPr>
      <w:r>
        <w:rPr>
          <w:rFonts w:hint="eastAsia" w:ascii="仿宋_GB2312" w:hAnsi="仿宋" w:eastAsia="仿宋_GB2312"/>
          <w:bCs/>
          <w:sz w:val="32"/>
          <w:szCs w:val="32"/>
        </w:rPr>
        <w:t>5、服务对象满意度指标</w:t>
      </w:r>
    </w:p>
    <w:p w14:paraId="4CA2FA7D">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服务对象满意度</w:t>
      </w:r>
      <w:r>
        <w:rPr>
          <w:rFonts w:hint="eastAsia" w:ascii="仿宋_GB2312" w:hAnsi="宋体" w:eastAsia="仿宋_GB2312" w:cs="宋体"/>
          <w:color w:val="000000"/>
          <w:kern w:val="0"/>
          <w:sz w:val="32"/>
          <w:szCs w:val="32"/>
        </w:rPr>
        <w:t>年度指标值85%以上，实际完成值90%，</w:t>
      </w:r>
      <w:r>
        <w:rPr>
          <w:rFonts w:hint="eastAsia" w:ascii="仿宋_GB2312" w:hAnsi="仿宋" w:eastAsia="仿宋_GB2312"/>
          <w:bCs/>
          <w:sz w:val="32"/>
          <w:szCs w:val="32"/>
        </w:rPr>
        <w:t>所以该项目得 6分。</w:t>
      </w:r>
    </w:p>
    <w:p w14:paraId="33E95F64">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五、主要经验及做法、存在的问题及原因分析</w:t>
      </w:r>
    </w:p>
    <w:p w14:paraId="0C6B418E">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认真贯彻落实绩效管理办法，主要领导亲自谋划督导并落实，把预算绩效管理纳入整体工作，把财政项目支出绩效自评工作列入重要议事日程，做实做好。</w:t>
      </w:r>
    </w:p>
    <w:p w14:paraId="069FAEC6">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六、有关建议</w:t>
      </w:r>
    </w:p>
    <w:p w14:paraId="057457D9">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无</w:t>
      </w:r>
    </w:p>
    <w:p w14:paraId="29CC8AE7">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七、其他需要说明的问题</w:t>
      </w:r>
    </w:p>
    <w:p w14:paraId="0ED751C2">
      <w:pPr>
        <w:spacing w:line="560" w:lineRule="exact"/>
        <w:ind w:firstLine="640" w:firstLineChars="200"/>
        <w:rPr>
          <w:rFonts w:ascii="仿宋_GB2312" w:eastAsia="仿宋_GB2312"/>
          <w:bCs/>
          <w:sz w:val="32"/>
          <w:szCs w:val="32"/>
        </w:rPr>
      </w:pPr>
      <w:r>
        <w:rPr>
          <w:rFonts w:hint="eastAsia" w:ascii="仿宋_GB2312" w:hAnsi="黑体" w:eastAsia="仿宋_GB2312"/>
          <w:sz w:val="32"/>
          <w:szCs w:val="32"/>
        </w:rPr>
        <w:t>无</w:t>
      </w:r>
    </w:p>
    <w:p w14:paraId="68806122">
      <w:pPr>
        <w:rPr>
          <w:sz w:val="32"/>
        </w:rPr>
      </w:pPr>
    </w:p>
    <w:p w14:paraId="01B2A8FA">
      <w:pPr>
        <w:spacing w:line="560" w:lineRule="exact"/>
        <w:rPr>
          <w:rFonts w:ascii="仿宋" w:hAnsi="仿宋" w:eastAsia="仿宋" w:cs="黑体"/>
          <w:kern w:val="0"/>
          <w:sz w:val="32"/>
          <w:szCs w:val="32"/>
        </w:rPr>
      </w:pPr>
    </w:p>
    <w:p w14:paraId="3A7A0787">
      <w:pPr>
        <w:spacing w:line="560" w:lineRule="exact"/>
        <w:rPr>
          <w:rFonts w:ascii="仿宋" w:hAnsi="仿宋" w:eastAsia="仿宋" w:cs="黑体"/>
          <w:kern w:val="0"/>
          <w:sz w:val="32"/>
          <w:szCs w:val="32"/>
        </w:rPr>
      </w:pPr>
    </w:p>
    <w:p w14:paraId="2EACF16D">
      <w:pPr>
        <w:spacing w:line="560" w:lineRule="exact"/>
        <w:rPr>
          <w:rFonts w:ascii="仿宋" w:hAnsi="仿宋" w:eastAsia="仿宋" w:cs="黑体"/>
          <w:kern w:val="0"/>
          <w:sz w:val="32"/>
          <w:szCs w:val="32"/>
        </w:rPr>
      </w:pPr>
    </w:p>
    <w:p w14:paraId="1CE245DF">
      <w:pPr>
        <w:spacing w:line="560" w:lineRule="exact"/>
        <w:rPr>
          <w:rFonts w:ascii="仿宋" w:hAnsi="仿宋" w:eastAsia="仿宋" w:cs="黑体"/>
          <w:kern w:val="0"/>
          <w:sz w:val="32"/>
          <w:szCs w:val="32"/>
        </w:rPr>
      </w:pPr>
    </w:p>
    <w:p w14:paraId="0C995616">
      <w:pPr>
        <w:spacing w:line="560" w:lineRule="exact"/>
        <w:rPr>
          <w:rFonts w:ascii="仿宋" w:hAnsi="仿宋" w:eastAsia="仿宋" w:cs="黑体"/>
          <w:kern w:val="0"/>
          <w:sz w:val="3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6585A229">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71A93156">
            <w:pPr>
              <w:widowControl/>
              <w:spacing w:line="320" w:lineRule="exact"/>
              <w:jc w:val="center"/>
              <w:rPr>
                <w:rFonts w:ascii="宋体" w:cs="宋体"/>
                <w:b/>
                <w:bCs/>
                <w:kern w:val="0"/>
                <w:sz w:val="32"/>
                <w:szCs w:val="32"/>
              </w:rPr>
            </w:pPr>
            <w:r>
              <w:rPr>
                <w:rFonts w:ascii="宋体" w:hAnsi="宋体" w:cs="宋体"/>
                <w:b/>
                <w:bCs/>
                <w:kern w:val="0"/>
                <w:sz w:val="32"/>
                <w:szCs w:val="32"/>
              </w:rPr>
              <w:t>2020</w:t>
            </w:r>
            <w:r>
              <w:rPr>
                <w:rFonts w:hint="eastAsia" w:ascii="宋体" w:hAnsi="宋体" w:cs="宋体"/>
                <w:b/>
                <w:bCs/>
                <w:kern w:val="0"/>
                <w:sz w:val="32"/>
                <w:szCs w:val="32"/>
              </w:rPr>
              <w:t>年度项目支出绩效自评表</w:t>
            </w:r>
          </w:p>
          <w:p w14:paraId="27C1FC31">
            <w:pPr>
              <w:widowControl/>
              <w:spacing w:line="320" w:lineRule="exact"/>
              <w:jc w:val="center"/>
              <w:rPr>
                <w:rFonts w:ascii="宋体" w:cs="宋体"/>
                <w:b/>
                <w:bCs/>
                <w:kern w:val="0"/>
                <w:sz w:val="32"/>
                <w:szCs w:val="32"/>
              </w:rPr>
            </w:pPr>
          </w:p>
          <w:p w14:paraId="7FC81494">
            <w:pPr>
              <w:widowControl/>
              <w:spacing w:line="320" w:lineRule="exact"/>
              <w:jc w:val="center"/>
              <w:rPr>
                <w:rFonts w:ascii="宋体" w:cs="宋体"/>
                <w:b/>
                <w:bCs/>
                <w:kern w:val="0"/>
                <w:sz w:val="32"/>
                <w:szCs w:val="32"/>
              </w:rPr>
            </w:pPr>
          </w:p>
        </w:tc>
      </w:tr>
      <w:tr w14:paraId="72A680C0">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6CE6C43D">
            <w:pPr>
              <w:widowControl/>
              <w:wordWrap w:val="0"/>
              <w:jc w:val="right"/>
              <w:rPr>
                <w:rFonts w:ascii="宋体" w:cs="宋体"/>
                <w:kern w:val="0"/>
                <w:sz w:val="22"/>
                <w:szCs w:val="22"/>
              </w:rPr>
            </w:pPr>
            <w:r>
              <w:rPr>
                <w:rFonts w:hint="eastAsia" w:ascii="宋体" w:hAnsi="宋体" w:cs="宋体"/>
                <w:kern w:val="0"/>
                <w:sz w:val="22"/>
                <w:szCs w:val="22"/>
              </w:rPr>
              <w:t>金额：万元</w:t>
            </w:r>
          </w:p>
        </w:tc>
      </w:tr>
      <w:tr w14:paraId="75CAEC6A">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32AFF72C">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17957BE8">
            <w:pPr>
              <w:widowControl/>
              <w:spacing w:line="240" w:lineRule="exact"/>
              <w:jc w:val="center"/>
              <w:rPr>
                <w:rFonts w:ascii="宋体" w:hAnsi="宋体" w:cs="宋体"/>
                <w:kern w:val="0"/>
                <w:sz w:val="18"/>
                <w:szCs w:val="18"/>
              </w:rPr>
            </w:pPr>
            <w:r>
              <w:rPr>
                <w:rFonts w:hint="eastAsia" w:ascii="宋体" w:hAnsi="宋体"/>
                <w:sz w:val="18"/>
                <w:szCs w:val="18"/>
              </w:rPr>
              <w:t>2020年植物保护经费</w:t>
            </w:r>
          </w:p>
        </w:tc>
      </w:tr>
      <w:tr w14:paraId="5A5C9F0C">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0A309C7A">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4D4A0DCE">
            <w:pPr>
              <w:widowControl/>
              <w:spacing w:line="240" w:lineRule="exact"/>
              <w:jc w:val="center"/>
              <w:rPr>
                <w:rFonts w:ascii="宋体" w:cs="宋体"/>
                <w:kern w:val="0"/>
                <w:sz w:val="18"/>
                <w:szCs w:val="18"/>
              </w:rPr>
            </w:pPr>
            <w:r>
              <w:rPr>
                <w:rFonts w:hint="eastAsia" w:ascii="宋体" w:cs="宋体"/>
                <w:kern w:val="0"/>
                <w:sz w:val="18"/>
                <w:szCs w:val="18"/>
              </w:rPr>
              <w:t>遵化市农业农村局</w:t>
            </w:r>
          </w:p>
        </w:tc>
        <w:tc>
          <w:tcPr>
            <w:tcW w:w="1134" w:type="dxa"/>
            <w:gridSpan w:val="2"/>
            <w:tcBorders>
              <w:top w:val="nil"/>
              <w:left w:val="nil"/>
              <w:bottom w:val="single" w:color="auto" w:sz="4" w:space="0"/>
              <w:right w:val="single" w:color="auto" w:sz="4" w:space="0"/>
            </w:tcBorders>
            <w:noWrap/>
            <w:vAlign w:val="center"/>
          </w:tcPr>
          <w:p w14:paraId="73AF4998">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464ED4F0">
            <w:pPr>
              <w:widowControl/>
              <w:spacing w:line="240" w:lineRule="exact"/>
              <w:jc w:val="center"/>
              <w:rPr>
                <w:rFonts w:ascii="宋体" w:cs="宋体"/>
                <w:kern w:val="0"/>
                <w:sz w:val="18"/>
                <w:szCs w:val="18"/>
              </w:rPr>
            </w:pPr>
            <w:r>
              <w:rPr>
                <w:rFonts w:hint="eastAsia" w:ascii="宋体" w:cs="宋体"/>
                <w:kern w:val="0"/>
                <w:sz w:val="18"/>
                <w:szCs w:val="18"/>
              </w:rPr>
              <w:t>遵化市农业农村局</w:t>
            </w:r>
          </w:p>
        </w:tc>
      </w:tr>
      <w:tr w14:paraId="7412B645">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E85B81B">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79664734">
            <w:pPr>
              <w:widowControl/>
              <w:spacing w:line="240" w:lineRule="exact"/>
              <w:jc w:val="center"/>
              <w:rPr>
                <w:rFonts w:asci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0770D80C">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240BE9F8">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4F9BB8B8">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066EF41E">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694A7358">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17018121">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14:paraId="29BA58D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C11C966">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72F8A7E">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5C504E68">
            <w:pPr>
              <w:widowControl/>
              <w:spacing w:line="240" w:lineRule="exact"/>
              <w:jc w:val="center"/>
              <w:rPr>
                <w:rFonts w:ascii="宋体" w:cs="宋体"/>
                <w:kern w:val="0"/>
                <w:sz w:val="18"/>
                <w:szCs w:val="18"/>
              </w:rPr>
            </w:pPr>
            <w:r>
              <w:rPr>
                <w:rFonts w:hint="eastAsia" w:ascii="宋体" w:cs="宋体"/>
                <w:kern w:val="0"/>
                <w:sz w:val="18"/>
                <w:szCs w:val="18"/>
              </w:rPr>
              <w:t>4.2840</w:t>
            </w:r>
          </w:p>
        </w:tc>
        <w:tc>
          <w:tcPr>
            <w:tcW w:w="1134" w:type="dxa"/>
            <w:gridSpan w:val="2"/>
            <w:tcBorders>
              <w:top w:val="nil"/>
              <w:left w:val="nil"/>
              <w:bottom w:val="single" w:color="auto" w:sz="4" w:space="0"/>
              <w:right w:val="single" w:color="auto" w:sz="4" w:space="0"/>
            </w:tcBorders>
            <w:noWrap/>
            <w:vAlign w:val="center"/>
          </w:tcPr>
          <w:p w14:paraId="2E1A586E">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774530E9">
            <w:pPr>
              <w:widowControl/>
              <w:spacing w:line="240" w:lineRule="exact"/>
              <w:jc w:val="center"/>
              <w:rPr>
                <w:rFonts w:ascii="宋体" w:cs="宋体"/>
                <w:kern w:val="0"/>
                <w:sz w:val="18"/>
                <w:szCs w:val="18"/>
              </w:rPr>
            </w:pPr>
            <w:r>
              <w:rPr>
                <w:rFonts w:hint="eastAsia" w:ascii="宋体" w:cs="宋体"/>
                <w:kern w:val="0"/>
                <w:sz w:val="18"/>
                <w:szCs w:val="18"/>
              </w:rPr>
              <w:t>4.2840</w:t>
            </w:r>
          </w:p>
        </w:tc>
        <w:tc>
          <w:tcPr>
            <w:tcW w:w="709" w:type="dxa"/>
            <w:gridSpan w:val="2"/>
            <w:tcBorders>
              <w:top w:val="nil"/>
              <w:left w:val="nil"/>
              <w:bottom w:val="single" w:color="auto" w:sz="4" w:space="0"/>
              <w:right w:val="single" w:color="auto" w:sz="4" w:space="0"/>
            </w:tcBorders>
            <w:noWrap/>
            <w:vAlign w:val="center"/>
          </w:tcPr>
          <w:p w14:paraId="3CDE4180">
            <w:pPr>
              <w:widowControl/>
              <w:spacing w:line="240" w:lineRule="exact"/>
              <w:jc w:val="center"/>
              <w:rPr>
                <w:rFonts w:ascii="宋体" w:cs="宋体"/>
                <w:kern w:val="0"/>
                <w:sz w:val="18"/>
                <w:szCs w:val="18"/>
              </w:rPr>
            </w:pPr>
            <w:r>
              <w:rPr>
                <w:rFonts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7C4235AD">
            <w:pPr>
              <w:widowControl/>
              <w:spacing w:line="240" w:lineRule="exact"/>
              <w:jc w:val="center"/>
              <w:rPr>
                <w:rFonts w:ascii="宋体" w:cs="宋体"/>
                <w:kern w:val="0"/>
                <w:sz w:val="18"/>
                <w:szCs w:val="18"/>
              </w:rPr>
            </w:pPr>
            <w:r>
              <w:rPr>
                <w:rFonts w:hint="eastAsia" w:asci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7C3DAB92">
            <w:pPr>
              <w:widowControl/>
              <w:spacing w:line="240" w:lineRule="exact"/>
              <w:jc w:val="center"/>
              <w:rPr>
                <w:rFonts w:ascii="宋体" w:cs="宋体"/>
                <w:kern w:val="0"/>
                <w:sz w:val="18"/>
                <w:szCs w:val="18"/>
              </w:rPr>
            </w:pPr>
            <w:r>
              <w:rPr>
                <w:rFonts w:hint="eastAsia" w:ascii="宋体" w:cs="宋体"/>
                <w:kern w:val="0"/>
                <w:sz w:val="18"/>
                <w:szCs w:val="18"/>
              </w:rPr>
              <w:t>10</w:t>
            </w:r>
          </w:p>
        </w:tc>
      </w:tr>
      <w:tr w14:paraId="2061A603">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7B2D10B">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D0B0300">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027CA51A">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7B6A0660">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7E89C169">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5F8B5C86">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32185C0">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325503EF">
            <w:pPr>
              <w:widowControl/>
              <w:spacing w:line="240" w:lineRule="exact"/>
              <w:jc w:val="center"/>
              <w:rPr>
                <w:rFonts w:ascii="宋体" w:cs="宋体"/>
                <w:kern w:val="0"/>
                <w:sz w:val="18"/>
                <w:szCs w:val="18"/>
              </w:rPr>
            </w:pPr>
            <w:r>
              <w:rPr>
                <w:rFonts w:ascii="宋体" w:hAnsi="宋体" w:cs="宋体"/>
                <w:kern w:val="0"/>
                <w:sz w:val="18"/>
                <w:szCs w:val="18"/>
              </w:rPr>
              <w:t>—</w:t>
            </w:r>
          </w:p>
        </w:tc>
      </w:tr>
      <w:tr w14:paraId="2CCA0B12">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8A2A9D9">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1EFE74D3">
            <w:pPr>
              <w:widowControl/>
              <w:spacing w:line="240" w:lineRule="exact"/>
              <w:rPr>
                <w:rFonts w:ascii="宋体" w:cs="宋体"/>
                <w:kern w:val="0"/>
                <w:sz w:val="18"/>
                <w:szCs w:val="18"/>
              </w:rPr>
            </w:pP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noWrap/>
            <w:vAlign w:val="center"/>
          </w:tcPr>
          <w:p w14:paraId="6EFB6087">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2320865">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53C356E7">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7E09BD0C">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B9B09D9">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68C2BC07">
            <w:pPr>
              <w:widowControl/>
              <w:spacing w:line="240" w:lineRule="exact"/>
              <w:jc w:val="center"/>
              <w:rPr>
                <w:rFonts w:ascii="宋体" w:cs="宋体"/>
                <w:kern w:val="0"/>
                <w:sz w:val="18"/>
                <w:szCs w:val="18"/>
              </w:rPr>
            </w:pPr>
            <w:r>
              <w:rPr>
                <w:rFonts w:ascii="宋体" w:hAnsi="宋体" w:cs="宋体"/>
                <w:kern w:val="0"/>
                <w:sz w:val="18"/>
                <w:szCs w:val="18"/>
              </w:rPr>
              <w:t>—</w:t>
            </w:r>
          </w:p>
        </w:tc>
      </w:tr>
      <w:tr w14:paraId="1D7790BA">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42D520E">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D85CBE3">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451BC2E9">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0653103F">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35EDB13E">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173B3EDF">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50E13B83">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11BF1667">
            <w:pPr>
              <w:widowControl/>
              <w:spacing w:line="240" w:lineRule="exact"/>
              <w:jc w:val="center"/>
              <w:rPr>
                <w:rFonts w:ascii="宋体" w:cs="宋体"/>
                <w:kern w:val="0"/>
                <w:sz w:val="18"/>
                <w:szCs w:val="18"/>
              </w:rPr>
            </w:pPr>
            <w:r>
              <w:rPr>
                <w:rFonts w:ascii="宋体" w:hAnsi="宋体" w:cs="宋体"/>
                <w:kern w:val="0"/>
                <w:sz w:val="18"/>
                <w:szCs w:val="18"/>
              </w:rPr>
              <w:t>—</w:t>
            </w:r>
          </w:p>
        </w:tc>
      </w:tr>
      <w:tr w14:paraId="5B581FBF">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4341F580">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559359C0">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2AB48AC2">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14:paraId="5375BA86">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ign w:val="center"/>
          </w:tcPr>
          <w:p w14:paraId="4FBC19ED">
            <w:pPr>
              <w:widowControl/>
              <w:spacing w:line="240" w:lineRule="exact"/>
              <w:jc w:val="center"/>
              <w:rPr>
                <w:rFonts w:asci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2B638599">
            <w:pPr>
              <w:widowControl/>
              <w:spacing w:line="240" w:lineRule="exact"/>
              <w:jc w:val="left"/>
              <w:rPr>
                <w:rFonts w:ascii="宋体" w:hAns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：有效降低农业有害生物危害。</w:t>
            </w:r>
          </w:p>
          <w:p w14:paraId="1B26C53B">
            <w:pPr>
              <w:widowControl/>
              <w:spacing w:line="240" w:lineRule="exact"/>
              <w:jc w:val="left"/>
              <w:rPr>
                <w:rFonts w:ascii="宋体" w:hAns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：促进农业健康发展。</w:t>
            </w:r>
          </w:p>
          <w:p w14:paraId="0BEB5B73">
            <w:pPr>
              <w:widowControl/>
              <w:spacing w:line="240" w:lineRule="exact"/>
              <w:jc w:val="left"/>
              <w:rPr>
                <w:rFonts w:ascii="宋体" w:cs="宋体"/>
                <w:kern w:val="0"/>
                <w:sz w:val="18"/>
                <w:szCs w:val="18"/>
              </w:rPr>
            </w:pPr>
            <w:r>
              <w:rPr>
                <w:rFonts w:hint="eastAsia" w:asci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noWrap/>
            <w:vAlign w:val="center"/>
          </w:tcPr>
          <w:p w14:paraId="1FFF4244">
            <w:pPr>
              <w:widowControl/>
              <w:spacing w:line="240" w:lineRule="exact"/>
              <w:jc w:val="left"/>
              <w:rPr>
                <w:rFonts w:ascii="宋体" w:hAnsi="宋体" w:cs="宋体"/>
                <w:color w:val="000000"/>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w:t>
            </w:r>
            <w:r>
              <w:rPr>
                <w:rFonts w:hint="eastAsia" w:ascii="宋体" w:hAnsi="宋体" w:cs="宋体"/>
                <w:color w:val="000000"/>
                <w:kern w:val="0"/>
                <w:sz w:val="18"/>
                <w:szCs w:val="18"/>
              </w:rPr>
              <w:t>生态安全</w:t>
            </w:r>
          </w:p>
          <w:p w14:paraId="249DFA37">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w:t>
            </w:r>
            <w:r>
              <w:rPr>
                <w:rFonts w:hint="eastAsia" w:ascii="宋体" w:hAnsi="宋体" w:cs="宋体"/>
                <w:color w:val="000000"/>
                <w:kern w:val="0"/>
                <w:sz w:val="18"/>
                <w:szCs w:val="18"/>
              </w:rPr>
              <w:t>经济损失比率3%以下</w:t>
            </w:r>
          </w:p>
          <w:p w14:paraId="3006DE96">
            <w:pPr>
              <w:widowControl/>
              <w:spacing w:line="240" w:lineRule="exact"/>
              <w:jc w:val="left"/>
              <w:rPr>
                <w:rFonts w:ascii="宋体" w:cs="宋体"/>
                <w:kern w:val="0"/>
                <w:sz w:val="18"/>
                <w:szCs w:val="18"/>
              </w:rPr>
            </w:pPr>
            <w:r>
              <w:rPr>
                <w:rFonts w:hint="eastAsia" w:ascii="宋体" w:cs="宋体"/>
                <w:kern w:val="0"/>
                <w:sz w:val="18"/>
                <w:szCs w:val="18"/>
              </w:rPr>
              <w:t>……</w:t>
            </w:r>
          </w:p>
        </w:tc>
      </w:tr>
      <w:tr w14:paraId="2C1CFE32">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214AC0D2">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19255C91">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5F546DBC">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5C40DA17">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5E586E91">
            <w:pPr>
              <w:widowControl/>
              <w:spacing w:line="240" w:lineRule="exact"/>
              <w:jc w:val="center"/>
              <w:rPr>
                <w:rFonts w:ascii="宋体" w:cs="宋体"/>
                <w:kern w:val="0"/>
                <w:sz w:val="18"/>
                <w:szCs w:val="18"/>
              </w:rPr>
            </w:pPr>
            <w:r>
              <w:rPr>
                <w:rFonts w:hint="eastAsia" w:ascii="宋体" w:hAnsi="宋体" w:cs="宋体"/>
                <w:kern w:val="0"/>
                <w:sz w:val="18"/>
                <w:szCs w:val="18"/>
              </w:rPr>
              <w:t>年度</w:t>
            </w:r>
          </w:p>
          <w:p w14:paraId="2C8FFED2">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575A5AC2">
            <w:pPr>
              <w:widowControl/>
              <w:spacing w:line="240" w:lineRule="exact"/>
              <w:jc w:val="center"/>
              <w:rPr>
                <w:rFonts w:ascii="宋体" w:cs="宋体"/>
                <w:kern w:val="0"/>
                <w:sz w:val="18"/>
                <w:szCs w:val="18"/>
              </w:rPr>
            </w:pPr>
            <w:r>
              <w:rPr>
                <w:rFonts w:hint="eastAsia" w:ascii="宋体" w:hAnsi="宋体" w:cs="宋体"/>
                <w:kern w:val="0"/>
                <w:sz w:val="18"/>
                <w:szCs w:val="18"/>
              </w:rPr>
              <w:t>实际</w:t>
            </w:r>
          </w:p>
          <w:p w14:paraId="00B3CE8F">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001D7FEA">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0A1EA935">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4EBA0529">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14:paraId="7B9990D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848601F">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5513786F">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noWrap/>
            <w:vAlign w:val="center"/>
          </w:tcPr>
          <w:p w14:paraId="2B8F5FDE">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095F517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：病虫情报期数</w:t>
            </w:r>
          </w:p>
        </w:tc>
        <w:tc>
          <w:tcPr>
            <w:tcW w:w="850" w:type="dxa"/>
            <w:tcBorders>
              <w:top w:val="nil"/>
              <w:left w:val="nil"/>
              <w:bottom w:val="single" w:color="auto" w:sz="4" w:space="0"/>
              <w:right w:val="single" w:color="auto" w:sz="4" w:space="0"/>
            </w:tcBorders>
            <w:noWrap/>
            <w:vAlign w:val="center"/>
          </w:tcPr>
          <w:p w14:paraId="5D87BBB1">
            <w:pPr>
              <w:widowControl/>
              <w:spacing w:line="240" w:lineRule="exact"/>
              <w:jc w:val="center"/>
              <w:rPr>
                <w:rFonts w:ascii="宋体" w:cs="宋体"/>
                <w:kern w:val="0"/>
                <w:sz w:val="18"/>
                <w:szCs w:val="18"/>
              </w:rPr>
            </w:pPr>
            <w:r>
              <w:rPr>
                <w:rFonts w:hint="eastAsia" w:ascii="宋体" w:cs="宋体"/>
                <w:kern w:val="0"/>
                <w:sz w:val="18"/>
                <w:szCs w:val="18"/>
              </w:rPr>
              <w:t>10</w:t>
            </w:r>
          </w:p>
        </w:tc>
        <w:tc>
          <w:tcPr>
            <w:tcW w:w="851" w:type="dxa"/>
            <w:tcBorders>
              <w:top w:val="nil"/>
              <w:left w:val="nil"/>
              <w:bottom w:val="single" w:color="auto" w:sz="4" w:space="0"/>
              <w:right w:val="single" w:color="auto" w:sz="4" w:space="0"/>
            </w:tcBorders>
            <w:noWrap/>
            <w:vAlign w:val="center"/>
          </w:tcPr>
          <w:p w14:paraId="68013F8E">
            <w:pPr>
              <w:widowControl/>
              <w:spacing w:line="240" w:lineRule="exact"/>
              <w:jc w:val="center"/>
              <w:rPr>
                <w:rFonts w:ascii="宋体" w:cs="宋体"/>
                <w:kern w:val="0"/>
                <w:sz w:val="18"/>
                <w:szCs w:val="18"/>
              </w:rPr>
            </w:pPr>
            <w:r>
              <w:rPr>
                <w:rFonts w:hint="eastAsia" w:ascii="宋体" w:cs="宋体"/>
                <w:kern w:val="0"/>
                <w:sz w:val="18"/>
                <w:szCs w:val="18"/>
              </w:rPr>
              <w:t>14</w:t>
            </w:r>
          </w:p>
        </w:tc>
        <w:tc>
          <w:tcPr>
            <w:tcW w:w="567" w:type="dxa"/>
            <w:gridSpan w:val="2"/>
            <w:tcBorders>
              <w:top w:val="nil"/>
              <w:left w:val="nil"/>
              <w:bottom w:val="single" w:color="auto" w:sz="4" w:space="0"/>
              <w:right w:val="single" w:color="auto" w:sz="4" w:space="0"/>
            </w:tcBorders>
            <w:noWrap/>
            <w:vAlign w:val="center"/>
          </w:tcPr>
          <w:p w14:paraId="477DAD28">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6110364">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CCD6A0A">
            <w:pPr>
              <w:widowControl/>
              <w:spacing w:line="240" w:lineRule="exact"/>
              <w:jc w:val="center"/>
              <w:rPr>
                <w:rFonts w:ascii="宋体" w:cs="宋体"/>
                <w:kern w:val="0"/>
                <w:sz w:val="18"/>
                <w:szCs w:val="18"/>
              </w:rPr>
            </w:pPr>
          </w:p>
        </w:tc>
      </w:tr>
      <w:tr w14:paraId="688D920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70F3E2CF">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56A4C8B">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78199A6A">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6EAC8529">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53EE649A">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739B5DBC">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8AABE77">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0B0B4E8">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67ED5336">
            <w:pPr>
              <w:widowControl/>
              <w:spacing w:line="240" w:lineRule="exact"/>
              <w:jc w:val="center"/>
              <w:rPr>
                <w:rFonts w:ascii="宋体" w:cs="宋体"/>
                <w:kern w:val="0"/>
                <w:sz w:val="18"/>
                <w:szCs w:val="18"/>
              </w:rPr>
            </w:pPr>
          </w:p>
        </w:tc>
      </w:tr>
      <w:tr w14:paraId="3F03548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A526DE7">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386DA01">
            <w:pPr>
              <w:widowControl/>
              <w:spacing w:line="240" w:lineRule="exact"/>
              <w:jc w:val="center"/>
              <w:rPr>
                <w:rFonts w:asci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34BCD223">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52C8F45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：虫情监测完成率</w:t>
            </w:r>
          </w:p>
        </w:tc>
        <w:tc>
          <w:tcPr>
            <w:tcW w:w="850" w:type="dxa"/>
            <w:tcBorders>
              <w:top w:val="nil"/>
              <w:left w:val="nil"/>
              <w:bottom w:val="single" w:color="auto" w:sz="4" w:space="0"/>
              <w:right w:val="single" w:color="auto" w:sz="4" w:space="0"/>
            </w:tcBorders>
            <w:noWrap/>
            <w:vAlign w:val="center"/>
          </w:tcPr>
          <w:p w14:paraId="13B1F0E2">
            <w:pPr>
              <w:widowControl/>
              <w:spacing w:line="240" w:lineRule="exact"/>
              <w:jc w:val="center"/>
              <w:rPr>
                <w:rFonts w:ascii="宋体" w:cs="宋体"/>
                <w:kern w:val="0"/>
                <w:sz w:val="18"/>
                <w:szCs w:val="18"/>
              </w:rPr>
            </w:pPr>
            <w:r>
              <w:rPr>
                <w:rFonts w:hint="eastAsia" w:ascii="宋体" w:cs="宋体"/>
                <w:kern w:val="0"/>
                <w:sz w:val="18"/>
                <w:szCs w:val="18"/>
              </w:rPr>
              <w:t>≥85%</w:t>
            </w:r>
          </w:p>
        </w:tc>
        <w:tc>
          <w:tcPr>
            <w:tcW w:w="851" w:type="dxa"/>
            <w:tcBorders>
              <w:top w:val="nil"/>
              <w:left w:val="nil"/>
              <w:bottom w:val="single" w:color="auto" w:sz="4" w:space="0"/>
              <w:right w:val="single" w:color="auto" w:sz="4" w:space="0"/>
            </w:tcBorders>
            <w:noWrap/>
            <w:vAlign w:val="center"/>
          </w:tcPr>
          <w:p w14:paraId="78BB6082">
            <w:pPr>
              <w:widowControl/>
              <w:spacing w:line="240" w:lineRule="exact"/>
              <w:jc w:val="center"/>
              <w:rPr>
                <w:rFonts w:ascii="宋体" w:cs="宋体"/>
                <w:kern w:val="0"/>
                <w:sz w:val="18"/>
                <w:szCs w:val="18"/>
              </w:rPr>
            </w:pPr>
            <w:r>
              <w:rPr>
                <w:rFonts w:hint="eastAsia" w:asci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14:paraId="05A2E9DF">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478ADEC">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E0E06F3">
            <w:pPr>
              <w:widowControl/>
              <w:spacing w:line="240" w:lineRule="exact"/>
              <w:jc w:val="center"/>
              <w:rPr>
                <w:rFonts w:ascii="宋体" w:cs="宋体"/>
                <w:kern w:val="0"/>
                <w:sz w:val="18"/>
                <w:szCs w:val="18"/>
              </w:rPr>
            </w:pPr>
          </w:p>
        </w:tc>
      </w:tr>
      <w:tr w14:paraId="0C70BBE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07D15156">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226811C">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0F905EC9">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5CE549D2">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23AB6D23">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0C1D3331">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2A37C1F">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DCD4E13">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18A0B7E3">
            <w:pPr>
              <w:widowControl/>
              <w:spacing w:line="240" w:lineRule="exact"/>
              <w:jc w:val="center"/>
              <w:rPr>
                <w:rFonts w:ascii="宋体" w:cs="宋体"/>
                <w:kern w:val="0"/>
                <w:sz w:val="18"/>
                <w:szCs w:val="18"/>
              </w:rPr>
            </w:pPr>
          </w:p>
        </w:tc>
      </w:tr>
      <w:tr w14:paraId="527D773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17247014">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42273BF">
            <w:pPr>
              <w:widowControl/>
              <w:spacing w:line="240" w:lineRule="exact"/>
              <w:jc w:val="center"/>
              <w:rPr>
                <w:rFonts w:asci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5050DEBD">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5C367EF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：完工及时率</w:t>
            </w:r>
          </w:p>
        </w:tc>
        <w:tc>
          <w:tcPr>
            <w:tcW w:w="850" w:type="dxa"/>
            <w:tcBorders>
              <w:top w:val="nil"/>
              <w:left w:val="nil"/>
              <w:bottom w:val="single" w:color="auto" w:sz="4" w:space="0"/>
              <w:right w:val="single" w:color="auto" w:sz="4" w:space="0"/>
            </w:tcBorders>
            <w:noWrap/>
            <w:vAlign w:val="center"/>
          </w:tcPr>
          <w:p w14:paraId="35C8BAB0">
            <w:pPr>
              <w:widowControl/>
              <w:spacing w:line="240" w:lineRule="exact"/>
              <w:jc w:val="center"/>
              <w:rPr>
                <w:rFonts w:ascii="宋体" w:cs="宋体"/>
                <w:kern w:val="0"/>
                <w:sz w:val="18"/>
                <w:szCs w:val="18"/>
              </w:rPr>
            </w:pPr>
            <w:r>
              <w:rPr>
                <w:rFonts w:hint="eastAsia" w:asci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6D599651">
            <w:pPr>
              <w:widowControl/>
              <w:spacing w:line="240" w:lineRule="exact"/>
              <w:jc w:val="center"/>
              <w:rPr>
                <w:rFonts w:ascii="宋体" w:cs="宋体"/>
                <w:kern w:val="0"/>
                <w:sz w:val="18"/>
                <w:szCs w:val="18"/>
              </w:rPr>
            </w:pPr>
            <w:r>
              <w:rPr>
                <w:rFonts w:hint="eastAsia" w:asci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84F8B2D">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801FB93">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31D2F26">
            <w:pPr>
              <w:widowControl/>
              <w:spacing w:line="240" w:lineRule="exact"/>
              <w:jc w:val="center"/>
              <w:rPr>
                <w:rFonts w:ascii="宋体" w:cs="宋体"/>
                <w:kern w:val="0"/>
                <w:sz w:val="18"/>
                <w:szCs w:val="18"/>
              </w:rPr>
            </w:pPr>
          </w:p>
        </w:tc>
      </w:tr>
      <w:tr w14:paraId="498BEB6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117B3335">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9055F92">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264ACBE2">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1E278BF8">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577B49CB">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7BBBAD1F">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6F0AC7B">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BA279A9">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593B835C">
            <w:pPr>
              <w:widowControl/>
              <w:spacing w:line="240" w:lineRule="exact"/>
              <w:jc w:val="center"/>
              <w:rPr>
                <w:rFonts w:ascii="宋体" w:cs="宋体"/>
                <w:kern w:val="0"/>
                <w:sz w:val="18"/>
                <w:szCs w:val="18"/>
              </w:rPr>
            </w:pPr>
          </w:p>
        </w:tc>
      </w:tr>
      <w:tr w14:paraId="0A182EA3">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noWrap/>
            <w:vAlign w:val="center"/>
          </w:tcPr>
          <w:p w14:paraId="7AC12964">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B4404C4">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0736A3B5">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27EBEC7E">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013E390F">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37934CBF">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9C4B43B">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EB5A646">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4E47B786">
            <w:pPr>
              <w:widowControl/>
              <w:spacing w:line="240" w:lineRule="exact"/>
              <w:jc w:val="center"/>
              <w:rPr>
                <w:rFonts w:ascii="宋体" w:cs="宋体"/>
                <w:kern w:val="0"/>
                <w:sz w:val="18"/>
                <w:szCs w:val="18"/>
              </w:rPr>
            </w:pPr>
          </w:p>
        </w:tc>
      </w:tr>
      <w:tr w14:paraId="1CB0D11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285ECFAB">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EDC48F5">
            <w:pPr>
              <w:widowControl/>
              <w:spacing w:line="240" w:lineRule="exact"/>
              <w:jc w:val="center"/>
              <w:rPr>
                <w:rFonts w:asci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0C1626E1">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5662699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：资金使用</w:t>
            </w:r>
          </w:p>
        </w:tc>
        <w:tc>
          <w:tcPr>
            <w:tcW w:w="850" w:type="dxa"/>
            <w:tcBorders>
              <w:top w:val="nil"/>
              <w:left w:val="nil"/>
              <w:bottom w:val="single" w:color="auto" w:sz="4" w:space="0"/>
              <w:right w:val="single" w:color="auto" w:sz="4" w:space="0"/>
            </w:tcBorders>
            <w:noWrap/>
            <w:vAlign w:val="center"/>
          </w:tcPr>
          <w:p w14:paraId="35A773C7">
            <w:pPr>
              <w:widowControl/>
              <w:spacing w:line="240" w:lineRule="exact"/>
              <w:jc w:val="center"/>
              <w:rPr>
                <w:rFonts w:ascii="宋体" w:cs="宋体"/>
                <w:kern w:val="0"/>
                <w:sz w:val="18"/>
                <w:szCs w:val="18"/>
              </w:rPr>
            </w:pPr>
            <w:r>
              <w:rPr>
                <w:rFonts w:hint="eastAsia" w:asci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0828E60C">
            <w:pPr>
              <w:widowControl/>
              <w:spacing w:line="240" w:lineRule="exact"/>
              <w:jc w:val="center"/>
              <w:rPr>
                <w:rFonts w:ascii="宋体" w:cs="宋体"/>
                <w:kern w:val="0"/>
                <w:sz w:val="18"/>
                <w:szCs w:val="18"/>
              </w:rPr>
            </w:pPr>
            <w:r>
              <w:rPr>
                <w:rFonts w:hint="eastAsia" w:asci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D889C2A">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9A03739">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262B7D0">
            <w:pPr>
              <w:widowControl/>
              <w:spacing w:line="240" w:lineRule="exact"/>
              <w:jc w:val="center"/>
              <w:rPr>
                <w:rFonts w:ascii="宋体" w:cs="宋体"/>
                <w:kern w:val="0"/>
                <w:sz w:val="18"/>
                <w:szCs w:val="18"/>
              </w:rPr>
            </w:pPr>
          </w:p>
        </w:tc>
      </w:tr>
      <w:tr w14:paraId="35B4568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3DDB6FC">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857D2CA">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01C0FCA5">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1A5909DC">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4A573281">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5288B763">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AA3FA95">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91A023C">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3F9E51FB">
            <w:pPr>
              <w:widowControl/>
              <w:spacing w:line="240" w:lineRule="exact"/>
              <w:jc w:val="center"/>
              <w:rPr>
                <w:rFonts w:ascii="宋体" w:cs="宋体"/>
                <w:kern w:val="0"/>
                <w:sz w:val="18"/>
                <w:szCs w:val="18"/>
              </w:rPr>
            </w:pPr>
          </w:p>
        </w:tc>
      </w:tr>
      <w:tr w14:paraId="128194C2">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noWrap/>
            <w:vAlign w:val="center"/>
          </w:tcPr>
          <w:p w14:paraId="208A8E78">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966021B">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32E8D264">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3FD65915">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50B2A157">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6CE7FDF3">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E281052">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A9D4290">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5EE7A180">
            <w:pPr>
              <w:widowControl/>
              <w:spacing w:line="240" w:lineRule="exact"/>
              <w:jc w:val="center"/>
              <w:rPr>
                <w:rFonts w:ascii="宋体" w:cs="宋体"/>
                <w:kern w:val="0"/>
                <w:sz w:val="18"/>
                <w:szCs w:val="18"/>
              </w:rPr>
            </w:pPr>
          </w:p>
        </w:tc>
      </w:tr>
      <w:tr w14:paraId="4D88442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042DA9D5">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0541B516">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noWrap/>
            <w:vAlign w:val="center"/>
          </w:tcPr>
          <w:p w14:paraId="6E0D5F81">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14:paraId="6C55757B">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4A7EEA0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：经济损失比率</w:t>
            </w:r>
          </w:p>
        </w:tc>
        <w:tc>
          <w:tcPr>
            <w:tcW w:w="850" w:type="dxa"/>
            <w:tcBorders>
              <w:top w:val="nil"/>
              <w:left w:val="nil"/>
              <w:bottom w:val="single" w:color="auto" w:sz="4" w:space="0"/>
              <w:right w:val="single" w:color="auto" w:sz="4" w:space="0"/>
            </w:tcBorders>
            <w:noWrap/>
            <w:vAlign w:val="center"/>
          </w:tcPr>
          <w:p w14:paraId="437E424F">
            <w:pPr>
              <w:widowControl/>
              <w:spacing w:line="240" w:lineRule="exact"/>
              <w:jc w:val="center"/>
              <w:rPr>
                <w:rFonts w:ascii="宋体" w:cs="宋体"/>
                <w:kern w:val="0"/>
                <w:sz w:val="18"/>
                <w:szCs w:val="18"/>
              </w:rPr>
            </w:pPr>
            <w:r>
              <w:rPr>
                <w:rFonts w:hint="eastAsia" w:ascii="宋体" w:cs="宋体"/>
                <w:kern w:val="0"/>
                <w:sz w:val="18"/>
                <w:szCs w:val="18"/>
              </w:rPr>
              <w:t>≤5%</w:t>
            </w:r>
          </w:p>
        </w:tc>
        <w:tc>
          <w:tcPr>
            <w:tcW w:w="851" w:type="dxa"/>
            <w:tcBorders>
              <w:top w:val="nil"/>
              <w:left w:val="nil"/>
              <w:bottom w:val="single" w:color="auto" w:sz="4" w:space="0"/>
              <w:right w:val="single" w:color="auto" w:sz="4" w:space="0"/>
            </w:tcBorders>
            <w:noWrap/>
            <w:vAlign w:val="center"/>
          </w:tcPr>
          <w:p w14:paraId="629EB46C">
            <w:pPr>
              <w:widowControl/>
              <w:spacing w:line="240" w:lineRule="exact"/>
              <w:jc w:val="center"/>
              <w:rPr>
                <w:rFonts w:ascii="宋体" w:cs="宋体"/>
                <w:kern w:val="0"/>
                <w:sz w:val="18"/>
                <w:szCs w:val="18"/>
              </w:rPr>
            </w:pPr>
            <w:r>
              <w:rPr>
                <w:rFonts w:hint="eastAsia" w:ascii="宋体" w:cs="宋体"/>
                <w:kern w:val="0"/>
                <w:sz w:val="18"/>
                <w:szCs w:val="18"/>
              </w:rPr>
              <w:t>3%</w:t>
            </w:r>
          </w:p>
        </w:tc>
        <w:tc>
          <w:tcPr>
            <w:tcW w:w="567" w:type="dxa"/>
            <w:gridSpan w:val="2"/>
            <w:tcBorders>
              <w:top w:val="nil"/>
              <w:left w:val="nil"/>
              <w:bottom w:val="single" w:color="auto" w:sz="4" w:space="0"/>
              <w:right w:val="single" w:color="auto" w:sz="4" w:space="0"/>
            </w:tcBorders>
            <w:noWrap/>
            <w:vAlign w:val="center"/>
          </w:tcPr>
          <w:p w14:paraId="0026571C">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CC64501">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B6201AE">
            <w:pPr>
              <w:widowControl/>
              <w:spacing w:line="240" w:lineRule="exact"/>
              <w:jc w:val="center"/>
              <w:rPr>
                <w:rFonts w:ascii="宋体" w:cs="宋体"/>
                <w:kern w:val="0"/>
                <w:sz w:val="18"/>
                <w:szCs w:val="18"/>
              </w:rPr>
            </w:pPr>
          </w:p>
        </w:tc>
      </w:tr>
      <w:tr w14:paraId="5A7A3B1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14CC5597">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501C248">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66742218">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6560E4D8">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0E15C92A">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18C75474">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F89CF25">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7DC6384">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205D5B20">
            <w:pPr>
              <w:widowControl/>
              <w:spacing w:line="240" w:lineRule="exact"/>
              <w:jc w:val="center"/>
              <w:rPr>
                <w:rFonts w:ascii="宋体" w:cs="宋体"/>
                <w:kern w:val="0"/>
                <w:sz w:val="18"/>
                <w:szCs w:val="18"/>
              </w:rPr>
            </w:pPr>
          </w:p>
        </w:tc>
      </w:tr>
      <w:tr w14:paraId="1E19960B">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6B2549DD">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D3701B5">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041D0B63">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16D6E310">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1E55336C">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7ABDE6E1">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4B879E9">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9938A87">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20B0E703">
            <w:pPr>
              <w:widowControl/>
              <w:spacing w:line="240" w:lineRule="exact"/>
              <w:jc w:val="center"/>
              <w:rPr>
                <w:rFonts w:ascii="宋体" w:cs="宋体"/>
                <w:kern w:val="0"/>
                <w:sz w:val="18"/>
                <w:szCs w:val="18"/>
              </w:rPr>
            </w:pPr>
          </w:p>
        </w:tc>
      </w:tr>
      <w:tr w14:paraId="43BA6AE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72F36CC7">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76F65F8">
            <w:pPr>
              <w:widowControl/>
              <w:spacing w:line="240" w:lineRule="exact"/>
              <w:jc w:val="center"/>
              <w:rPr>
                <w:rFonts w:asci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237D00D7">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14:paraId="42158970">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6D9A221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：社会安定</w:t>
            </w:r>
          </w:p>
        </w:tc>
        <w:tc>
          <w:tcPr>
            <w:tcW w:w="850" w:type="dxa"/>
            <w:tcBorders>
              <w:top w:val="nil"/>
              <w:left w:val="nil"/>
              <w:bottom w:val="single" w:color="auto" w:sz="4" w:space="0"/>
              <w:right w:val="single" w:color="auto" w:sz="4" w:space="0"/>
            </w:tcBorders>
            <w:noWrap/>
            <w:vAlign w:val="center"/>
          </w:tcPr>
          <w:p w14:paraId="0C527809">
            <w:pPr>
              <w:widowControl/>
              <w:spacing w:line="240" w:lineRule="exact"/>
              <w:jc w:val="center"/>
              <w:rPr>
                <w:rFonts w:ascii="宋体" w:cs="宋体"/>
                <w:kern w:val="0"/>
                <w:sz w:val="18"/>
                <w:szCs w:val="18"/>
              </w:rPr>
            </w:pPr>
            <w:r>
              <w:rPr>
                <w:rFonts w:hint="eastAsia" w:asci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009A9114">
            <w:pPr>
              <w:widowControl/>
              <w:spacing w:line="240" w:lineRule="exact"/>
              <w:jc w:val="center"/>
              <w:rPr>
                <w:rFonts w:ascii="宋体" w:cs="宋体"/>
                <w:kern w:val="0"/>
                <w:sz w:val="18"/>
                <w:szCs w:val="18"/>
              </w:rPr>
            </w:pPr>
            <w:r>
              <w:rPr>
                <w:rFonts w:hint="eastAsia" w:asci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EB05C6D">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3A3CE4A">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1DC90D7">
            <w:pPr>
              <w:widowControl/>
              <w:spacing w:line="240" w:lineRule="exact"/>
              <w:jc w:val="center"/>
              <w:rPr>
                <w:rFonts w:ascii="宋体" w:cs="宋体"/>
                <w:kern w:val="0"/>
                <w:sz w:val="18"/>
                <w:szCs w:val="18"/>
              </w:rPr>
            </w:pPr>
          </w:p>
        </w:tc>
      </w:tr>
      <w:tr w14:paraId="7FAD9DF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24E115E">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2DA7EC6">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3E9F6B34">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0FC54605">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1FFBE2BC">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7C27C0AB">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D5E8683">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09CC52A">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59F38E18">
            <w:pPr>
              <w:widowControl/>
              <w:spacing w:line="240" w:lineRule="exact"/>
              <w:jc w:val="center"/>
              <w:rPr>
                <w:rFonts w:ascii="宋体" w:cs="宋体"/>
                <w:kern w:val="0"/>
                <w:sz w:val="18"/>
                <w:szCs w:val="18"/>
              </w:rPr>
            </w:pPr>
          </w:p>
        </w:tc>
      </w:tr>
      <w:tr w14:paraId="7E7CFF1D">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46456174">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22E95CE">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7590AEDB">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47C4ED15">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482A19FF">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5C206564">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A800449">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778AE76">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4FECD810">
            <w:pPr>
              <w:widowControl/>
              <w:spacing w:line="240" w:lineRule="exact"/>
              <w:jc w:val="center"/>
              <w:rPr>
                <w:rFonts w:ascii="宋体" w:cs="宋体"/>
                <w:kern w:val="0"/>
                <w:sz w:val="18"/>
                <w:szCs w:val="18"/>
              </w:rPr>
            </w:pPr>
          </w:p>
        </w:tc>
      </w:tr>
      <w:tr w14:paraId="7ACFB54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2AD20E1">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0CAF9F8">
            <w:pPr>
              <w:widowControl/>
              <w:spacing w:line="240" w:lineRule="exact"/>
              <w:jc w:val="center"/>
              <w:rPr>
                <w:rFonts w:asci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45426B99">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14:paraId="2F4A6E7E">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78F50F8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：生态安全</w:t>
            </w:r>
          </w:p>
        </w:tc>
        <w:tc>
          <w:tcPr>
            <w:tcW w:w="850" w:type="dxa"/>
            <w:tcBorders>
              <w:top w:val="nil"/>
              <w:left w:val="nil"/>
              <w:bottom w:val="single" w:color="auto" w:sz="4" w:space="0"/>
              <w:right w:val="single" w:color="auto" w:sz="4" w:space="0"/>
            </w:tcBorders>
            <w:noWrap/>
            <w:vAlign w:val="center"/>
          </w:tcPr>
          <w:p w14:paraId="4320EACD">
            <w:pPr>
              <w:widowControl/>
              <w:spacing w:line="240" w:lineRule="exact"/>
              <w:jc w:val="center"/>
              <w:rPr>
                <w:rFonts w:ascii="宋体" w:cs="宋体"/>
                <w:kern w:val="0"/>
                <w:sz w:val="18"/>
                <w:szCs w:val="18"/>
              </w:rPr>
            </w:pPr>
            <w:r>
              <w:rPr>
                <w:rFonts w:hint="eastAsia" w:asci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0D4B2746">
            <w:pPr>
              <w:widowControl/>
              <w:spacing w:line="240" w:lineRule="exact"/>
              <w:jc w:val="center"/>
              <w:rPr>
                <w:rFonts w:ascii="宋体" w:cs="宋体"/>
                <w:kern w:val="0"/>
                <w:sz w:val="18"/>
                <w:szCs w:val="18"/>
              </w:rPr>
            </w:pPr>
            <w:r>
              <w:rPr>
                <w:rFonts w:hint="eastAsia" w:asci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B30D2CB">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234E182">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341C928">
            <w:pPr>
              <w:widowControl/>
              <w:spacing w:line="240" w:lineRule="exact"/>
              <w:jc w:val="center"/>
              <w:rPr>
                <w:rFonts w:ascii="宋体" w:cs="宋体"/>
                <w:kern w:val="0"/>
                <w:sz w:val="18"/>
                <w:szCs w:val="18"/>
              </w:rPr>
            </w:pPr>
          </w:p>
        </w:tc>
      </w:tr>
      <w:tr w14:paraId="09B4CD2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675F1A7">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21BE0DE">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5DCC29DD">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0F0630E8">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74716148">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0D53CBA1">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27D65F0">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68C8F84">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600569FD">
            <w:pPr>
              <w:widowControl/>
              <w:spacing w:line="240" w:lineRule="exact"/>
              <w:jc w:val="center"/>
              <w:rPr>
                <w:rFonts w:ascii="宋体" w:cs="宋体"/>
                <w:kern w:val="0"/>
                <w:sz w:val="18"/>
                <w:szCs w:val="18"/>
              </w:rPr>
            </w:pPr>
          </w:p>
        </w:tc>
      </w:tr>
      <w:tr w14:paraId="4C8C174B">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noWrap/>
            <w:vAlign w:val="center"/>
          </w:tcPr>
          <w:p w14:paraId="66BABD6D">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92CEB7E">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7CC5A630">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22D310AF">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03E73315">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6E1B89BF">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EDA021D">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463B449">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71530EDD">
            <w:pPr>
              <w:widowControl/>
              <w:spacing w:line="240" w:lineRule="exact"/>
              <w:jc w:val="center"/>
              <w:rPr>
                <w:rFonts w:ascii="宋体" w:cs="宋体"/>
                <w:kern w:val="0"/>
                <w:sz w:val="18"/>
                <w:szCs w:val="18"/>
              </w:rPr>
            </w:pPr>
          </w:p>
        </w:tc>
      </w:tr>
      <w:tr w14:paraId="7B3C8FC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1831E927">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DB9721A">
            <w:pPr>
              <w:widowControl/>
              <w:spacing w:line="240" w:lineRule="exact"/>
              <w:jc w:val="center"/>
              <w:rPr>
                <w:rFonts w:asci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6D429ACE">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373A827B">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：农业安全</w:t>
            </w:r>
          </w:p>
        </w:tc>
        <w:tc>
          <w:tcPr>
            <w:tcW w:w="850" w:type="dxa"/>
            <w:tcBorders>
              <w:top w:val="nil"/>
              <w:left w:val="nil"/>
              <w:bottom w:val="single" w:color="auto" w:sz="4" w:space="0"/>
              <w:right w:val="single" w:color="auto" w:sz="4" w:space="0"/>
            </w:tcBorders>
            <w:noWrap/>
            <w:vAlign w:val="center"/>
          </w:tcPr>
          <w:p w14:paraId="167199C4">
            <w:pPr>
              <w:widowControl/>
              <w:spacing w:line="240" w:lineRule="exact"/>
              <w:jc w:val="center"/>
              <w:rPr>
                <w:rFonts w:ascii="宋体" w:cs="宋体"/>
                <w:kern w:val="0"/>
                <w:sz w:val="18"/>
                <w:szCs w:val="18"/>
              </w:rPr>
            </w:pPr>
            <w:r>
              <w:rPr>
                <w:rFonts w:hint="eastAsia" w:asci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4B227B44">
            <w:pPr>
              <w:widowControl/>
              <w:spacing w:line="240" w:lineRule="exact"/>
              <w:jc w:val="center"/>
              <w:rPr>
                <w:rFonts w:ascii="宋体" w:cs="宋体"/>
                <w:kern w:val="0"/>
                <w:sz w:val="18"/>
                <w:szCs w:val="18"/>
              </w:rPr>
            </w:pPr>
            <w:r>
              <w:rPr>
                <w:rFonts w:hint="eastAsia" w:asci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7AB4241">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D99AFE2">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4B205EF">
            <w:pPr>
              <w:widowControl/>
              <w:spacing w:line="240" w:lineRule="exact"/>
              <w:jc w:val="center"/>
              <w:rPr>
                <w:rFonts w:ascii="宋体" w:cs="宋体"/>
                <w:kern w:val="0"/>
                <w:sz w:val="18"/>
                <w:szCs w:val="18"/>
              </w:rPr>
            </w:pPr>
          </w:p>
        </w:tc>
      </w:tr>
      <w:tr w14:paraId="02059D4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5A9C16A">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DCF8A0E">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3279035C">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296E488F">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127F09E7">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77AD1F04">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EB9013B">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C43D0E9">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00700F03">
            <w:pPr>
              <w:widowControl/>
              <w:spacing w:line="240" w:lineRule="exact"/>
              <w:jc w:val="center"/>
              <w:rPr>
                <w:rFonts w:ascii="宋体" w:cs="宋体"/>
                <w:kern w:val="0"/>
                <w:sz w:val="18"/>
                <w:szCs w:val="18"/>
              </w:rPr>
            </w:pPr>
          </w:p>
        </w:tc>
      </w:tr>
      <w:tr w14:paraId="07754445">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59564685">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308A89B">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64947A0C">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6519D1AE">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47E77C69">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45B67D14">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27CC6AB">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F210C96">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65956474">
            <w:pPr>
              <w:widowControl/>
              <w:spacing w:line="240" w:lineRule="exact"/>
              <w:jc w:val="center"/>
              <w:rPr>
                <w:rFonts w:ascii="宋体" w:cs="宋体"/>
                <w:kern w:val="0"/>
                <w:sz w:val="18"/>
                <w:szCs w:val="18"/>
              </w:rPr>
            </w:pPr>
          </w:p>
        </w:tc>
      </w:tr>
      <w:tr w14:paraId="4792E66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A0A0EE6">
            <w:pPr>
              <w:widowControl/>
              <w:spacing w:line="240" w:lineRule="exact"/>
              <w:jc w:val="center"/>
              <w:rPr>
                <w:rFonts w:ascii="宋体" w:cs="宋体"/>
                <w:kern w:val="0"/>
                <w:sz w:val="18"/>
                <w:szCs w:val="18"/>
              </w:rPr>
            </w:pPr>
          </w:p>
        </w:tc>
        <w:tc>
          <w:tcPr>
            <w:tcW w:w="650" w:type="dxa"/>
            <w:vMerge w:val="restart"/>
            <w:tcBorders>
              <w:top w:val="nil"/>
              <w:left w:val="single" w:color="auto" w:sz="4" w:space="0"/>
              <w:right w:val="single" w:color="auto" w:sz="4" w:space="0"/>
            </w:tcBorders>
            <w:noWrap/>
            <w:vAlign w:val="center"/>
          </w:tcPr>
          <w:p w14:paraId="3B11B8FA">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14:paraId="59CA82C0">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noWrap/>
            <w:vAlign w:val="center"/>
          </w:tcPr>
          <w:p w14:paraId="196086BA">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568352A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：服务对象满意度</w:t>
            </w:r>
          </w:p>
        </w:tc>
        <w:tc>
          <w:tcPr>
            <w:tcW w:w="850" w:type="dxa"/>
            <w:tcBorders>
              <w:top w:val="nil"/>
              <w:left w:val="nil"/>
              <w:bottom w:val="single" w:color="auto" w:sz="4" w:space="0"/>
              <w:right w:val="single" w:color="auto" w:sz="4" w:space="0"/>
            </w:tcBorders>
            <w:noWrap/>
            <w:vAlign w:val="center"/>
          </w:tcPr>
          <w:p w14:paraId="1B781F26">
            <w:pPr>
              <w:widowControl/>
              <w:spacing w:line="240" w:lineRule="exact"/>
              <w:jc w:val="center"/>
              <w:rPr>
                <w:rFonts w:ascii="宋体" w:cs="宋体"/>
                <w:kern w:val="0"/>
                <w:sz w:val="18"/>
                <w:szCs w:val="18"/>
              </w:rPr>
            </w:pPr>
            <w:r>
              <w:rPr>
                <w:rFonts w:hint="eastAsia" w:ascii="宋体" w:cs="宋体"/>
                <w:kern w:val="0"/>
                <w:sz w:val="18"/>
                <w:szCs w:val="18"/>
              </w:rPr>
              <w:t>≥85%</w:t>
            </w:r>
          </w:p>
        </w:tc>
        <w:tc>
          <w:tcPr>
            <w:tcW w:w="851" w:type="dxa"/>
            <w:tcBorders>
              <w:top w:val="nil"/>
              <w:left w:val="nil"/>
              <w:bottom w:val="single" w:color="auto" w:sz="4" w:space="0"/>
              <w:right w:val="single" w:color="auto" w:sz="4" w:space="0"/>
            </w:tcBorders>
            <w:noWrap/>
            <w:vAlign w:val="center"/>
          </w:tcPr>
          <w:p w14:paraId="09A7D41D">
            <w:pPr>
              <w:widowControl/>
              <w:spacing w:line="240" w:lineRule="exact"/>
              <w:jc w:val="center"/>
              <w:rPr>
                <w:rFonts w:ascii="宋体" w:cs="宋体"/>
                <w:kern w:val="0"/>
                <w:sz w:val="18"/>
                <w:szCs w:val="18"/>
              </w:rPr>
            </w:pPr>
            <w:r>
              <w:rPr>
                <w:rFonts w:hint="eastAsia" w:asci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14:paraId="7323123B">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FB56EA1">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4CAF6E24">
            <w:pPr>
              <w:widowControl/>
              <w:spacing w:line="240" w:lineRule="exact"/>
              <w:jc w:val="center"/>
              <w:rPr>
                <w:rFonts w:ascii="宋体" w:cs="宋体"/>
                <w:kern w:val="0"/>
                <w:sz w:val="18"/>
                <w:szCs w:val="18"/>
              </w:rPr>
            </w:pPr>
          </w:p>
        </w:tc>
      </w:tr>
      <w:tr w14:paraId="5BA8A35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2F1B6C44">
            <w:pPr>
              <w:widowControl/>
              <w:spacing w:line="240" w:lineRule="exact"/>
              <w:jc w:val="center"/>
              <w:rPr>
                <w:rFonts w:ascii="宋体" w:cs="宋体"/>
                <w:kern w:val="0"/>
                <w:sz w:val="18"/>
                <w:szCs w:val="18"/>
              </w:rPr>
            </w:pPr>
          </w:p>
        </w:tc>
        <w:tc>
          <w:tcPr>
            <w:tcW w:w="650" w:type="dxa"/>
            <w:vMerge w:val="continue"/>
            <w:tcBorders>
              <w:left w:val="single" w:color="auto" w:sz="4" w:space="0"/>
              <w:right w:val="single" w:color="auto" w:sz="4" w:space="0"/>
            </w:tcBorders>
            <w:noWrap/>
            <w:vAlign w:val="center"/>
          </w:tcPr>
          <w:p w14:paraId="0D2A9DE4">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1C78AC13">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2079735E">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64FA4C4E">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6EF9BAD5">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F5B12F1">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BC75D89">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17C3D2C9">
            <w:pPr>
              <w:widowControl/>
              <w:spacing w:line="240" w:lineRule="exact"/>
              <w:jc w:val="center"/>
              <w:rPr>
                <w:rFonts w:ascii="宋体" w:cs="宋体"/>
                <w:kern w:val="0"/>
                <w:sz w:val="18"/>
                <w:szCs w:val="18"/>
              </w:rPr>
            </w:pPr>
          </w:p>
        </w:tc>
      </w:tr>
      <w:tr w14:paraId="472E9B6A">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ign w:val="center"/>
          </w:tcPr>
          <w:p w14:paraId="2FD1B724">
            <w:pPr>
              <w:widowControl/>
              <w:spacing w:line="240" w:lineRule="exact"/>
              <w:jc w:val="center"/>
              <w:rPr>
                <w:rFonts w:asci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ign w:val="center"/>
          </w:tcPr>
          <w:p w14:paraId="7F86B9B3">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49AF3D78">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5356F072">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1750C082">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515EC8B5">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EFF1CF5">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CDD6070">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42944007">
            <w:pPr>
              <w:widowControl/>
              <w:spacing w:line="240" w:lineRule="exact"/>
              <w:jc w:val="center"/>
              <w:rPr>
                <w:rFonts w:ascii="宋体" w:cs="宋体"/>
                <w:kern w:val="0"/>
                <w:sz w:val="18"/>
                <w:szCs w:val="18"/>
              </w:rPr>
            </w:pPr>
          </w:p>
        </w:tc>
      </w:tr>
      <w:tr w14:paraId="4FE449E9">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5F41071E">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5B814DAB">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4012DA9">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75E861C">
            <w:pPr>
              <w:widowControl/>
              <w:spacing w:line="240" w:lineRule="exact"/>
              <w:jc w:val="center"/>
              <w:rPr>
                <w:rFonts w:ascii="宋体" w:cs="宋体"/>
                <w:kern w:val="0"/>
                <w:sz w:val="18"/>
                <w:szCs w:val="18"/>
              </w:rPr>
            </w:pPr>
          </w:p>
        </w:tc>
      </w:tr>
      <w:tr w14:paraId="3F30EE1D">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3D5238B3">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4A683300">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362228A">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noWrap/>
            <w:vAlign w:val="center"/>
          </w:tcPr>
          <w:p w14:paraId="139AF62E">
            <w:pPr>
              <w:widowControl/>
              <w:spacing w:line="240" w:lineRule="exact"/>
              <w:jc w:val="center"/>
              <w:rPr>
                <w:rFonts w:ascii="宋体" w:cs="宋体"/>
                <w:kern w:val="0"/>
                <w:sz w:val="18"/>
                <w:szCs w:val="18"/>
              </w:rPr>
            </w:pPr>
          </w:p>
        </w:tc>
      </w:tr>
    </w:tbl>
    <w:p w14:paraId="0FD7CE8D">
      <w:pPr>
        <w:spacing w:line="560" w:lineRule="exact"/>
        <w:rPr>
          <w:rFonts w:ascii="仿宋" w:hAnsi="仿宋" w:eastAsia="仿宋" w:cs="黑体"/>
          <w:kern w:val="0"/>
          <w:sz w:val="32"/>
          <w:szCs w:val="32"/>
        </w:rPr>
      </w:pPr>
    </w:p>
    <w:p w14:paraId="72980377">
      <w:pPr>
        <w:spacing w:line="520" w:lineRule="exact"/>
        <w:jc w:val="center"/>
        <w:rPr>
          <w:rFonts w:cs="宋体" w:asciiTheme="majorEastAsia" w:hAnsiTheme="majorEastAsia" w:eastAsiaTheme="majorEastAsia"/>
          <w:kern w:val="0"/>
          <w:sz w:val="44"/>
          <w:szCs w:val="44"/>
          <w:lang w:val="zh-CN"/>
        </w:rPr>
      </w:pPr>
      <w:r>
        <w:rPr>
          <w:rFonts w:hint="eastAsia" w:cs="宋体" w:asciiTheme="majorEastAsia" w:hAnsiTheme="majorEastAsia" w:eastAsiaTheme="majorEastAsia"/>
          <w:kern w:val="0"/>
          <w:sz w:val="44"/>
          <w:szCs w:val="44"/>
          <w:lang w:val="zh-CN"/>
        </w:rPr>
        <w:t>农产品检测中心运行及质量安全经费项目支出绩效自评报告</w:t>
      </w:r>
    </w:p>
    <w:p w14:paraId="0F488F46">
      <w:pPr>
        <w:widowControl/>
        <w:spacing w:line="320" w:lineRule="exact"/>
        <w:jc w:val="center"/>
        <w:rPr>
          <w:rFonts w:ascii="宋体" w:hAnsi="宋体" w:cs="宋体"/>
          <w:b/>
          <w:bCs/>
          <w:kern w:val="0"/>
          <w:sz w:val="32"/>
          <w:szCs w:val="32"/>
        </w:rPr>
      </w:pPr>
    </w:p>
    <w:p w14:paraId="0FFE567C">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14:paraId="2011C4EB">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（一）项目概况。2020年，按照省市有关工作要求，我市采取定期抽检与集中抽检相结合的方式开展了农产品质量安全检测工作。全年共抽检蔬菜样品2040批次，</w:t>
      </w:r>
      <w:r>
        <w:rPr>
          <w:rFonts w:ascii="仿宋_GB2312" w:eastAsia="仿宋_GB2312"/>
          <w:sz w:val="32"/>
          <w:szCs w:val="32"/>
        </w:rPr>
        <w:t>畜产品样品</w:t>
      </w:r>
      <w:r>
        <w:rPr>
          <w:rFonts w:hint="eastAsia" w:ascii="仿宋_GB2312" w:eastAsia="仿宋_GB2312"/>
          <w:sz w:val="32"/>
          <w:szCs w:val="32"/>
        </w:rPr>
        <w:t>1000批次，其中定性检测</w:t>
      </w:r>
      <w:r>
        <w:rPr>
          <w:rFonts w:ascii="仿宋_GB2312" w:eastAsia="仿宋_GB2312"/>
          <w:sz w:val="32"/>
          <w:szCs w:val="32"/>
        </w:rPr>
        <w:t>2720</w:t>
      </w:r>
      <w:r>
        <w:rPr>
          <w:rFonts w:hint="eastAsia" w:ascii="仿宋_GB2312" w:eastAsia="仿宋_GB2312"/>
          <w:sz w:val="32"/>
          <w:szCs w:val="32"/>
        </w:rPr>
        <w:t>批次、定量检测</w:t>
      </w:r>
      <w:r>
        <w:rPr>
          <w:rFonts w:ascii="仿宋_GB2312" w:eastAsia="仿宋_GB2312"/>
          <w:sz w:val="32"/>
          <w:szCs w:val="32"/>
        </w:rPr>
        <w:t>32</w:t>
      </w:r>
      <w:r>
        <w:rPr>
          <w:rFonts w:hint="eastAsia" w:ascii="仿宋_GB2312" w:eastAsia="仿宋_GB2312"/>
          <w:sz w:val="32"/>
          <w:szCs w:val="32"/>
        </w:rPr>
        <w:t>0批次，未发现药物残留超标现象。同时协助省市进行抽检6次，抽检样品80批次，全部检测合格。该项目年初预算24万元，实际拨付17.</w:t>
      </w:r>
      <w:r>
        <w:rPr>
          <w:rFonts w:ascii="仿宋_GB2312" w:eastAsia="仿宋_GB2312"/>
          <w:sz w:val="32"/>
          <w:szCs w:val="32"/>
        </w:rPr>
        <w:t>136</w:t>
      </w:r>
      <w:r>
        <w:rPr>
          <w:rFonts w:hint="eastAsia" w:ascii="仿宋_GB2312" w:eastAsia="仿宋_GB2312"/>
          <w:sz w:val="32"/>
          <w:szCs w:val="32"/>
        </w:rPr>
        <w:t>万元，实际支出17.136万元</w:t>
      </w:r>
      <w:r>
        <w:rPr>
          <w:rFonts w:ascii="仿宋_GB2312" w:eastAsia="仿宋_GB2312"/>
          <w:sz w:val="32"/>
          <w:szCs w:val="32"/>
        </w:rPr>
        <w:t>。</w:t>
      </w:r>
    </w:p>
    <w:p w14:paraId="0F6378A0">
      <w:pPr>
        <w:spacing w:line="600" w:lineRule="exact"/>
        <w:ind w:firstLine="640" w:firstLineChars="200"/>
        <w:rPr>
          <w:rFonts w:ascii="仿宋_GB2312" w:eastAsia="仿宋_GB2312"/>
          <w:sz w:val="32"/>
          <w:szCs w:val="32"/>
        </w:rPr>
      </w:pPr>
      <w:r>
        <w:rPr>
          <w:rFonts w:hint="eastAsia" w:ascii="仿宋_GB2312" w:eastAsia="仿宋_GB2312"/>
          <w:sz w:val="32"/>
          <w:szCs w:val="32"/>
        </w:rPr>
        <w:t>（二）项目绩效目标。一是加强检测技术的学习培训，不断提高检测操作的准确度、熟练度。二是加大抽检力度，全年抽检样品不少于</w:t>
      </w:r>
      <w:r>
        <w:rPr>
          <w:rFonts w:ascii="仿宋_GB2312" w:eastAsia="仿宋_GB2312"/>
          <w:sz w:val="32"/>
          <w:szCs w:val="32"/>
        </w:rPr>
        <w:t>3000</w:t>
      </w:r>
      <w:r>
        <w:rPr>
          <w:rFonts w:hint="eastAsia" w:ascii="仿宋_GB2312" w:eastAsia="仿宋_GB2312"/>
          <w:sz w:val="32"/>
          <w:szCs w:val="32"/>
        </w:rPr>
        <w:t>个，其中定量检测</w:t>
      </w:r>
      <w:r>
        <w:rPr>
          <w:rFonts w:ascii="仿宋_GB2312" w:eastAsia="仿宋_GB2312"/>
          <w:sz w:val="32"/>
          <w:szCs w:val="32"/>
        </w:rPr>
        <w:t>300</w:t>
      </w:r>
      <w:r>
        <w:rPr>
          <w:rFonts w:hint="eastAsia" w:ascii="仿宋_GB2312" w:eastAsia="仿宋_GB2312"/>
          <w:sz w:val="32"/>
          <w:szCs w:val="32"/>
        </w:rPr>
        <w:t>个，定性检测</w:t>
      </w:r>
      <w:r>
        <w:rPr>
          <w:rFonts w:ascii="仿宋_GB2312" w:eastAsia="仿宋_GB2312"/>
          <w:sz w:val="32"/>
          <w:szCs w:val="32"/>
        </w:rPr>
        <w:t>2700</w:t>
      </w:r>
      <w:r>
        <w:rPr>
          <w:rFonts w:hint="eastAsia" w:ascii="仿宋_GB2312" w:eastAsia="仿宋_GB2312"/>
          <w:sz w:val="32"/>
          <w:szCs w:val="32"/>
        </w:rPr>
        <w:t>个。三是积极配合农业部、省、市完成例行抽检及监督抽检等各项工作任务。</w:t>
      </w:r>
    </w:p>
    <w:p w14:paraId="3C78F094">
      <w:pPr>
        <w:spacing w:line="60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65F0BF8B">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14:paraId="3D13697A">
      <w:pPr>
        <w:spacing w:line="600" w:lineRule="exact"/>
        <w:ind w:firstLine="640" w:firstLineChars="200"/>
        <w:rPr>
          <w:rFonts w:ascii="仿宋_GB2312" w:eastAsia="仿宋_GB2312"/>
          <w:sz w:val="32"/>
          <w:szCs w:val="32"/>
        </w:rPr>
      </w:pPr>
      <w:r>
        <w:rPr>
          <w:rFonts w:hint="eastAsia" w:ascii="仿宋_GB2312" w:eastAsia="仿宋_GB2312"/>
          <w:sz w:val="32"/>
          <w:szCs w:val="32"/>
        </w:rPr>
        <w:t>为加强项目支出绩效管理，提高财政资金使用效益和公共服务质量，对农产品检测中心运行及质量安全经费项目年初绩效目标指标的实现情况进行绩效自评。</w:t>
      </w:r>
    </w:p>
    <w:p w14:paraId="2050853F">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14:paraId="069EEE4F">
      <w:pPr>
        <w:spacing w:line="560" w:lineRule="exact"/>
        <w:ind w:firstLine="640" w:firstLineChars="200"/>
        <w:rPr>
          <w:rFonts w:ascii="仿宋_GB2312" w:eastAsia="仿宋_GB2312"/>
          <w:sz w:val="32"/>
          <w:szCs w:val="32"/>
        </w:rPr>
      </w:pPr>
      <w:r>
        <w:rPr>
          <w:rFonts w:hint="eastAsia" w:ascii="仿宋_GB2312" w:eastAsia="仿宋_GB2312"/>
          <w:sz w:val="32"/>
          <w:szCs w:val="32"/>
        </w:rPr>
        <w:t>1、绩效评价工作遵循全面覆盖、程序简便、客观公正、公开透明的原则。</w:t>
      </w:r>
    </w:p>
    <w:p w14:paraId="31D231DA">
      <w:pPr>
        <w:widowControl/>
        <w:spacing w:line="560" w:lineRule="exact"/>
        <w:ind w:firstLine="640" w:firstLineChars="200"/>
        <w:rPr>
          <w:rFonts w:ascii="方正仿宋简体" w:eastAsia="方正仿宋简体"/>
          <w:kern w:val="0"/>
          <w:sz w:val="32"/>
          <w:szCs w:val="32"/>
        </w:rPr>
        <w:sectPr>
          <w:footerReference r:id="rId10" w:type="default"/>
          <w:pgSz w:w="11906" w:h="16838"/>
          <w:pgMar w:top="2098" w:right="1474" w:bottom="1985" w:left="1588" w:header="851" w:footer="992" w:gutter="0"/>
          <w:pgNumType w:start="132"/>
          <w:cols w:space="720" w:num="1"/>
          <w:docGrid w:type="lines" w:linePitch="312" w:charSpace="0"/>
        </w:sectPr>
      </w:pPr>
      <w:r>
        <w:rPr>
          <w:rFonts w:hint="eastAsia" w:ascii="仿宋_GB2312" w:eastAsia="仿宋_GB2312"/>
          <w:sz w:val="32"/>
          <w:szCs w:val="32"/>
        </w:rPr>
        <w:t>2、评价指标体系，</w:t>
      </w:r>
      <w:r>
        <w:rPr>
          <w:rFonts w:hint="eastAsia" w:ascii="仿宋_GB2312" w:eastAsia="仿宋_GB2312"/>
          <w:kern w:val="0"/>
          <w:sz w:val="32"/>
          <w:szCs w:val="32"/>
        </w:rPr>
        <w:t>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4"/>
        <w:gridCol w:w="787"/>
        <w:gridCol w:w="1182"/>
        <w:gridCol w:w="2343"/>
        <w:gridCol w:w="2762"/>
        <w:gridCol w:w="694"/>
        <w:gridCol w:w="658"/>
      </w:tblGrid>
      <w:tr w14:paraId="32C31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50" w:type="pct"/>
            <w:vAlign w:val="center"/>
          </w:tcPr>
          <w:p w14:paraId="00A64414">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一级指标</w:t>
            </w:r>
          </w:p>
        </w:tc>
        <w:tc>
          <w:tcPr>
            <w:tcW w:w="434" w:type="pct"/>
            <w:vAlign w:val="center"/>
          </w:tcPr>
          <w:p w14:paraId="0EC4F77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二级指标</w:t>
            </w:r>
          </w:p>
        </w:tc>
        <w:tc>
          <w:tcPr>
            <w:tcW w:w="652" w:type="pct"/>
            <w:vAlign w:val="center"/>
          </w:tcPr>
          <w:p w14:paraId="58F404C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三级指标</w:t>
            </w:r>
          </w:p>
        </w:tc>
        <w:tc>
          <w:tcPr>
            <w:tcW w:w="1293" w:type="pct"/>
            <w:vAlign w:val="center"/>
          </w:tcPr>
          <w:p w14:paraId="245D76B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指标解释</w:t>
            </w:r>
          </w:p>
        </w:tc>
        <w:tc>
          <w:tcPr>
            <w:tcW w:w="1524" w:type="pct"/>
            <w:vAlign w:val="center"/>
          </w:tcPr>
          <w:p w14:paraId="7727A6B3">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评价标准</w:t>
            </w:r>
          </w:p>
        </w:tc>
        <w:tc>
          <w:tcPr>
            <w:tcW w:w="383" w:type="pct"/>
            <w:vAlign w:val="center"/>
          </w:tcPr>
          <w:p w14:paraId="401E3A3A">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标准分</w:t>
            </w:r>
          </w:p>
        </w:tc>
        <w:tc>
          <w:tcPr>
            <w:tcW w:w="363" w:type="pct"/>
            <w:vAlign w:val="center"/>
          </w:tcPr>
          <w:p w14:paraId="55C7F3D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得分</w:t>
            </w:r>
          </w:p>
        </w:tc>
      </w:tr>
      <w:tr w14:paraId="0EFB4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50" w:type="pct"/>
            <w:vMerge w:val="restart"/>
            <w:vAlign w:val="center"/>
          </w:tcPr>
          <w:p w14:paraId="373F4AE7">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投入</w:t>
            </w:r>
          </w:p>
        </w:tc>
        <w:tc>
          <w:tcPr>
            <w:tcW w:w="434" w:type="pct"/>
            <w:vAlign w:val="center"/>
          </w:tcPr>
          <w:p w14:paraId="544A856C">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项目目标</w:t>
            </w:r>
          </w:p>
        </w:tc>
        <w:tc>
          <w:tcPr>
            <w:tcW w:w="652" w:type="pct"/>
            <w:vAlign w:val="center"/>
          </w:tcPr>
          <w:p w14:paraId="60C252B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目标内容</w:t>
            </w:r>
          </w:p>
        </w:tc>
        <w:tc>
          <w:tcPr>
            <w:tcW w:w="1293" w:type="pct"/>
            <w:vAlign w:val="center"/>
          </w:tcPr>
          <w:p w14:paraId="348F5779">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目标是否明确、细化、量化</w:t>
            </w:r>
          </w:p>
        </w:tc>
        <w:tc>
          <w:tcPr>
            <w:tcW w:w="1524" w:type="pct"/>
            <w:vAlign w:val="center"/>
          </w:tcPr>
          <w:p w14:paraId="0F93C442">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目标明确（2分），目标细化（2分），目标量化（1分）</w:t>
            </w:r>
          </w:p>
        </w:tc>
        <w:tc>
          <w:tcPr>
            <w:tcW w:w="383" w:type="pct"/>
            <w:vAlign w:val="center"/>
          </w:tcPr>
          <w:p w14:paraId="696C074A">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c>
          <w:tcPr>
            <w:tcW w:w="363" w:type="pct"/>
            <w:vAlign w:val="center"/>
          </w:tcPr>
          <w:p w14:paraId="6172E3E7">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r>
      <w:tr w14:paraId="29EB0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50" w:type="pct"/>
            <w:vMerge w:val="continue"/>
            <w:vAlign w:val="center"/>
          </w:tcPr>
          <w:p w14:paraId="3AC9ED28">
            <w:pPr>
              <w:widowControl/>
              <w:spacing w:line="440" w:lineRule="exact"/>
              <w:jc w:val="left"/>
              <w:rPr>
                <w:rFonts w:ascii="仿宋_GB2312" w:hAnsi="仿宋" w:eastAsia="仿宋_GB2312"/>
                <w:kern w:val="0"/>
                <w:sz w:val="24"/>
              </w:rPr>
            </w:pPr>
          </w:p>
        </w:tc>
        <w:tc>
          <w:tcPr>
            <w:tcW w:w="434" w:type="pct"/>
            <w:vMerge w:val="restart"/>
            <w:vAlign w:val="center"/>
          </w:tcPr>
          <w:p w14:paraId="1FCD059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决策过程</w:t>
            </w:r>
          </w:p>
        </w:tc>
        <w:tc>
          <w:tcPr>
            <w:tcW w:w="652" w:type="pct"/>
            <w:vAlign w:val="center"/>
          </w:tcPr>
          <w:p w14:paraId="0646E3F4">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决策依据</w:t>
            </w:r>
          </w:p>
        </w:tc>
        <w:tc>
          <w:tcPr>
            <w:tcW w:w="1293" w:type="pct"/>
            <w:vAlign w:val="center"/>
          </w:tcPr>
          <w:p w14:paraId="10663061">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项目是否符合经济社会发展规划和部门年度工作计划；是否根据需要制定中长期实施规划</w:t>
            </w:r>
          </w:p>
        </w:tc>
        <w:tc>
          <w:tcPr>
            <w:tcW w:w="1524" w:type="pct"/>
            <w:vAlign w:val="center"/>
          </w:tcPr>
          <w:p w14:paraId="762D579F">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项目符合经济社会发展规划和部门年度工作计划（5分），根据需要制定中长期实施规划（5分）</w:t>
            </w:r>
          </w:p>
        </w:tc>
        <w:tc>
          <w:tcPr>
            <w:tcW w:w="383" w:type="pct"/>
            <w:vAlign w:val="center"/>
          </w:tcPr>
          <w:p w14:paraId="7A4A2C06">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c>
          <w:tcPr>
            <w:tcW w:w="363" w:type="pct"/>
            <w:vAlign w:val="center"/>
          </w:tcPr>
          <w:p w14:paraId="740D202C">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r>
      <w:tr w14:paraId="1021D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50" w:type="pct"/>
            <w:vMerge w:val="continue"/>
            <w:vAlign w:val="center"/>
          </w:tcPr>
          <w:p w14:paraId="5B254ACA">
            <w:pPr>
              <w:widowControl/>
              <w:spacing w:line="440" w:lineRule="exact"/>
              <w:jc w:val="left"/>
              <w:rPr>
                <w:rFonts w:ascii="仿宋_GB2312" w:hAnsi="仿宋" w:eastAsia="仿宋_GB2312"/>
                <w:kern w:val="0"/>
                <w:sz w:val="24"/>
              </w:rPr>
            </w:pPr>
          </w:p>
        </w:tc>
        <w:tc>
          <w:tcPr>
            <w:tcW w:w="434" w:type="pct"/>
            <w:vMerge w:val="continue"/>
            <w:vAlign w:val="center"/>
          </w:tcPr>
          <w:p w14:paraId="3D87B38B">
            <w:pPr>
              <w:widowControl/>
              <w:spacing w:line="440" w:lineRule="exact"/>
              <w:jc w:val="left"/>
              <w:rPr>
                <w:rFonts w:ascii="仿宋_GB2312" w:hAnsi="仿宋" w:eastAsia="仿宋_GB2312"/>
                <w:kern w:val="0"/>
                <w:sz w:val="24"/>
              </w:rPr>
            </w:pPr>
          </w:p>
        </w:tc>
        <w:tc>
          <w:tcPr>
            <w:tcW w:w="652" w:type="pct"/>
            <w:vAlign w:val="center"/>
          </w:tcPr>
          <w:p w14:paraId="172246C8">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决策程序</w:t>
            </w:r>
          </w:p>
        </w:tc>
        <w:tc>
          <w:tcPr>
            <w:tcW w:w="1293" w:type="pct"/>
            <w:vAlign w:val="center"/>
          </w:tcPr>
          <w:p w14:paraId="333C28F8">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项目是否符合申报条件；申报、批复程序是否符合相关管理办法；项目调整是否履行相应手续</w:t>
            </w:r>
          </w:p>
        </w:tc>
        <w:tc>
          <w:tcPr>
            <w:tcW w:w="1524" w:type="pct"/>
            <w:vAlign w:val="center"/>
          </w:tcPr>
          <w:p w14:paraId="2EF4ED84">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项目符合申报条件（2分），申报、批复程序符合相关管理办法（2分），项目实施调整履行相应手续（1分）</w:t>
            </w:r>
          </w:p>
        </w:tc>
        <w:tc>
          <w:tcPr>
            <w:tcW w:w="383" w:type="pct"/>
            <w:vAlign w:val="center"/>
          </w:tcPr>
          <w:p w14:paraId="1CFC6AA1">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c>
          <w:tcPr>
            <w:tcW w:w="363" w:type="pct"/>
            <w:vAlign w:val="center"/>
          </w:tcPr>
          <w:p w14:paraId="7683526A">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5</w:t>
            </w:r>
          </w:p>
        </w:tc>
      </w:tr>
      <w:tr w14:paraId="6DB96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50" w:type="pct"/>
            <w:vMerge w:val="restart"/>
            <w:vAlign w:val="center"/>
          </w:tcPr>
          <w:p w14:paraId="4F8C7666">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过程</w:t>
            </w:r>
          </w:p>
        </w:tc>
        <w:tc>
          <w:tcPr>
            <w:tcW w:w="434" w:type="pct"/>
            <w:vMerge w:val="restart"/>
            <w:vAlign w:val="center"/>
          </w:tcPr>
          <w:p w14:paraId="68470218">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资金管理</w:t>
            </w:r>
          </w:p>
        </w:tc>
        <w:tc>
          <w:tcPr>
            <w:tcW w:w="652" w:type="pct"/>
            <w:vAlign w:val="center"/>
          </w:tcPr>
          <w:p w14:paraId="087DC612">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资金使用</w:t>
            </w:r>
          </w:p>
        </w:tc>
        <w:tc>
          <w:tcPr>
            <w:tcW w:w="1293" w:type="pct"/>
            <w:vAlign w:val="center"/>
          </w:tcPr>
          <w:p w14:paraId="68CBFA08">
            <w:pPr>
              <w:widowControl/>
              <w:spacing w:line="360" w:lineRule="exact"/>
              <w:jc w:val="left"/>
              <w:rPr>
                <w:rFonts w:ascii="仿宋_GB2312" w:hAnsi="仿宋" w:eastAsia="仿宋_GB2312"/>
                <w:kern w:val="0"/>
                <w:sz w:val="24"/>
              </w:rPr>
            </w:pPr>
            <w:r>
              <w:rPr>
                <w:rFonts w:hint="eastAsia" w:ascii="仿宋_GB2312" w:hAnsi="仿宋" w:eastAsia="仿宋_GB2312"/>
                <w:kern w:val="0"/>
                <w:sz w:val="24"/>
              </w:rPr>
              <w:t>是否存在支出依据不合规、虚列项目支出的情况；是否存在截留、挤占、挪用项目资金情况；是否存在超标准开支情况</w:t>
            </w:r>
          </w:p>
        </w:tc>
        <w:tc>
          <w:tcPr>
            <w:tcW w:w="1524" w:type="pct"/>
            <w:vAlign w:val="center"/>
          </w:tcPr>
          <w:p w14:paraId="21E07D46">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虚列（套取）扣4分，支出依据不合规扣1分，截留、挤占、挪用扣2分，超标准开支扣1分</w:t>
            </w:r>
          </w:p>
        </w:tc>
        <w:tc>
          <w:tcPr>
            <w:tcW w:w="383" w:type="pct"/>
            <w:vAlign w:val="center"/>
          </w:tcPr>
          <w:p w14:paraId="301A54CA">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c>
          <w:tcPr>
            <w:tcW w:w="363" w:type="pct"/>
            <w:vAlign w:val="center"/>
          </w:tcPr>
          <w:p w14:paraId="3D592D21">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r>
      <w:tr w14:paraId="60EAB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50" w:type="pct"/>
            <w:vMerge w:val="continue"/>
            <w:vAlign w:val="center"/>
          </w:tcPr>
          <w:p w14:paraId="122A8AAD">
            <w:pPr>
              <w:widowControl/>
              <w:spacing w:line="440" w:lineRule="exact"/>
              <w:jc w:val="left"/>
              <w:rPr>
                <w:rFonts w:ascii="仿宋_GB2312" w:hAnsi="仿宋" w:eastAsia="仿宋_GB2312"/>
                <w:kern w:val="0"/>
                <w:sz w:val="24"/>
              </w:rPr>
            </w:pPr>
          </w:p>
        </w:tc>
        <w:tc>
          <w:tcPr>
            <w:tcW w:w="434" w:type="pct"/>
            <w:vMerge w:val="continue"/>
            <w:vAlign w:val="center"/>
          </w:tcPr>
          <w:p w14:paraId="10E45A86">
            <w:pPr>
              <w:widowControl/>
              <w:spacing w:line="440" w:lineRule="exact"/>
              <w:jc w:val="left"/>
              <w:rPr>
                <w:rFonts w:ascii="仿宋_GB2312" w:hAnsi="仿宋" w:eastAsia="仿宋_GB2312"/>
                <w:kern w:val="0"/>
                <w:sz w:val="24"/>
              </w:rPr>
            </w:pPr>
          </w:p>
        </w:tc>
        <w:tc>
          <w:tcPr>
            <w:tcW w:w="652" w:type="pct"/>
            <w:vAlign w:val="center"/>
          </w:tcPr>
          <w:p w14:paraId="4BF43DE6">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财务管理</w:t>
            </w:r>
          </w:p>
        </w:tc>
        <w:tc>
          <w:tcPr>
            <w:tcW w:w="1293" w:type="pct"/>
            <w:vAlign w:val="center"/>
          </w:tcPr>
          <w:p w14:paraId="65473519">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资金管理、费用支出等制度是否健全，是否严格执行；会计核算是否规范</w:t>
            </w:r>
          </w:p>
        </w:tc>
        <w:tc>
          <w:tcPr>
            <w:tcW w:w="1524" w:type="pct"/>
            <w:vAlign w:val="center"/>
          </w:tcPr>
          <w:p w14:paraId="64E82C81">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财务制度健全（2分），严格执行制度（1分），会计核算规范（1分）</w:t>
            </w:r>
          </w:p>
        </w:tc>
        <w:tc>
          <w:tcPr>
            <w:tcW w:w="383" w:type="pct"/>
            <w:vAlign w:val="center"/>
          </w:tcPr>
          <w:p w14:paraId="5BE74E6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c>
          <w:tcPr>
            <w:tcW w:w="363" w:type="pct"/>
            <w:vAlign w:val="center"/>
          </w:tcPr>
          <w:p w14:paraId="1DD2BB62">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r>
      <w:tr w14:paraId="2C035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50" w:type="pct"/>
            <w:vMerge w:val="continue"/>
            <w:vAlign w:val="center"/>
          </w:tcPr>
          <w:p w14:paraId="17165187">
            <w:pPr>
              <w:widowControl/>
              <w:spacing w:line="440" w:lineRule="exact"/>
              <w:jc w:val="left"/>
              <w:rPr>
                <w:rFonts w:ascii="仿宋_GB2312" w:hAnsi="仿宋" w:eastAsia="仿宋_GB2312"/>
                <w:kern w:val="0"/>
                <w:sz w:val="24"/>
              </w:rPr>
            </w:pPr>
          </w:p>
        </w:tc>
        <w:tc>
          <w:tcPr>
            <w:tcW w:w="434" w:type="pct"/>
            <w:vMerge w:val="restart"/>
            <w:vAlign w:val="center"/>
          </w:tcPr>
          <w:p w14:paraId="5BAAD334">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组织实施</w:t>
            </w:r>
          </w:p>
        </w:tc>
        <w:tc>
          <w:tcPr>
            <w:tcW w:w="652" w:type="pct"/>
            <w:vAlign w:val="center"/>
          </w:tcPr>
          <w:p w14:paraId="0A409E36">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组织机构</w:t>
            </w:r>
          </w:p>
        </w:tc>
        <w:tc>
          <w:tcPr>
            <w:tcW w:w="1293" w:type="pct"/>
            <w:vAlign w:val="center"/>
          </w:tcPr>
          <w:p w14:paraId="4A08E87C">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机构是否健全、分工是否明确</w:t>
            </w:r>
          </w:p>
        </w:tc>
        <w:tc>
          <w:tcPr>
            <w:tcW w:w="1524" w:type="pct"/>
            <w:vAlign w:val="center"/>
          </w:tcPr>
          <w:p w14:paraId="1A80CF7D">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机构健全、分工明确（4分）</w:t>
            </w:r>
          </w:p>
        </w:tc>
        <w:tc>
          <w:tcPr>
            <w:tcW w:w="383" w:type="pct"/>
            <w:vAlign w:val="center"/>
          </w:tcPr>
          <w:p w14:paraId="6A0609E8">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c>
          <w:tcPr>
            <w:tcW w:w="363" w:type="pct"/>
            <w:vAlign w:val="center"/>
          </w:tcPr>
          <w:p w14:paraId="79693DC2">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4</w:t>
            </w:r>
          </w:p>
        </w:tc>
      </w:tr>
      <w:tr w14:paraId="4A75B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50" w:type="pct"/>
            <w:vMerge w:val="continue"/>
            <w:vAlign w:val="center"/>
          </w:tcPr>
          <w:p w14:paraId="570D8C34">
            <w:pPr>
              <w:widowControl/>
              <w:spacing w:line="440" w:lineRule="exact"/>
              <w:jc w:val="left"/>
              <w:rPr>
                <w:rFonts w:ascii="仿宋_GB2312" w:hAnsi="仿宋" w:eastAsia="仿宋_GB2312"/>
                <w:kern w:val="0"/>
                <w:sz w:val="24"/>
              </w:rPr>
            </w:pPr>
          </w:p>
        </w:tc>
        <w:tc>
          <w:tcPr>
            <w:tcW w:w="434" w:type="pct"/>
            <w:vMerge w:val="continue"/>
            <w:vAlign w:val="center"/>
          </w:tcPr>
          <w:p w14:paraId="32556B4B">
            <w:pPr>
              <w:widowControl/>
              <w:spacing w:line="440" w:lineRule="exact"/>
              <w:jc w:val="left"/>
              <w:rPr>
                <w:rFonts w:ascii="仿宋_GB2312" w:hAnsi="仿宋" w:eastAsia="仿宋_GB2312"/>
                <w:kern w:val="0"/>
                <w:sz w:val="24"/>
              </w:rPr>
            </w:pPr>
          </w:p>
        </w:tc>
        <w:tc>
          <w:tcPr>
            <w:tcW w:w="652" w:type="pct"/>
            <w:vAlign w:val="center"/>
          </w:tcPr>
          <w:p w14:paraId="42A2B090">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管理制度</w:t>
            </w:r>
          </w:p>
        </w:tc>
        <w:tc>
          <w:tcPr>
            <w:tcW w:w="1293" w:type="pct"/>
            <w:vAlign w:val="center"/>
          </w:tcPr>
          <w:p w14:paraId="0BAFD54D">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是否建立健全项目管理制度；是否严格执行相关项目管理制度</w:t>
            </w:r>
          </w:p>
        </w:tc>
        <w:tc>
          <w:tcPr>
            <w:tcW w:w="1524" w:type="pct"/>
            <w:vAlign w:val="center"/>
          </w:tcPr>
          <w:p w14:paraId="403DD3EF">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建立健全项目管理制度（2分）；严格执行相关项目管理制度(1分）</w:t>
            </w:r>
          </w:p>
        </w:tc>
        <w:tc>
          <w:tcPr>
            <w:tcW w:w="383" w:type="pct"/>
            <w:vAlign w:val="center"/>
          </w:tcPr>
          <w:p w14:paraId="4DA4EBCA">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3</w:t>
            </w:r>
          </w:p>
        </w:tc>
        <w:tc>
          <w:tcPr>
            <w:tcW w:w="363" w:type="pct"/>
            <w:vAlign w:val="center"/>
          </w:tcPr>
          <w:p w14:paraId="6394A756">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3</w:t>
            </w:r>
          </w:p>
        </w:tc>
      </w:tr>
      <w:tr w14:paraId="7E919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350" w:type="pct"/>
            <w:vMerge w:val="restart"/>
            <w:vAlign w:val="center"/>
          </w:tcPr>
          <w:p w14:paraId="207B3F56">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产出</w:t>
            </w:r>
          </w:p>
        </w:tc>
        <w:tc>
          <w:tcPr>
            <w:tcW w:w="434" w:type="pct"/>
            <w:shd w:val="clear" w:color="auto" w:fill="auto"/>
            <w:vAlign w:val="center"/>
          </w:tcPr>
          <w:p w14:paraId="56DAC18C">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数量指标</w:t>
            </w:r>
          </w:p>
        </w:tc>
        <w:tc>
          <w:tcPr>
            <w:tcW w:w="652" w:type="pct"/>
          </w:tcPr>
          <w:p w14:paraId="3AD280CC">
            <w:pPr>
              <w:rPr>
                <w:rFonts w:ascii="仿宋_GB2312" w:hAnsi="仿宋" w:eastAsia="仿宋_GB2312"/>
                <w:kern w:val="0"/>
                <w:sz w:val="24"/>
              </w:rPr>
            </w:pPr>
            <w:r>
              <w:rPr>
                <w:rFonts w:hint="eastAsia" w:ascii="仿宋_GB2312" w:hAnsi="仿宋" w:eastAsia="仿宋_GB2312"/>
                <w:kern w:val="0"/>
                <w:sz w:val="24"/>
              </w:rPr>
              <w:t>综合业务管理工作完成率</w:t>
            </w:r>
          </w:p>
        </w:tc>
        <w:tc>
          <w:tcPr>
            <w:tcW w:w="1293" w:type="pct"/>
          </w:tcPr>
          <w:p w14:paraId="32F1BC67">
            <w:pPr>
              <w:rPr>
                <w:rFonts w:ascii="仿宋_GB2312" w:hAnsi="仿宋" w:eastAsia="仿宋_GB2312"/>
                <w:kern w:val="0"/>
                <w:sz w:val="24"/>
              </w:rPr>
            </w:pPr>
            <w:r>
              <w:rPr>
                <w:rFonts w:hint="eastAsia" w:ascii="仿宋_GB2312" w:hAnsi="仿宋" w:eastAsia="仿宋_GB2312"/>
                <w:kern w:val="0"/>
                <w:sz w:val="24"/>
              </w:rPr>
              <w:t>各项综合业务工作任务完成情况占各项综合业务工作任务的比例</w:t>
            </w:r>
          </w:p>
        </w:tc>
        <w:tc>
          <w:tcPr>
            <w:tcW w:w="1524" w:type="pct"/>
            <w:vAlign w:val="center"/>
          </w:tcPr>
          <w:p w14:paraId="3E67B269">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完成100%得10分，完成90%以上得8分，完成70%以上得6分，完成70%以下得4分。</w:t>
            </w:r>
          </w:p>
        </w:tc>
        <w:tc>
          <w:tcPr>
            <w:tcW w:w="383" w:type="pct"/>
            <w:vAlign w:val="center"/>
          </w:tcPr>
          <w:p w14:paraId="71A21BEA">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c>
          <w:tcPr>
            <w:tcW w:w="363" w:type="pct"/>
            <w:vAlign w:val="center"/>
          </w:tcPr>
          <w:p w14:paraId="57A04753">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r>
      <w:tr w14:paraId="6F932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50" w:type="pct"/>
            <w:vMerge w:val="continue"/>
            <w:vAlign w:val="center"/>
          </w:tcPr>
          <w:p w14:paraId="5499A4A7">
            <w:pPr>
              <w:widowControl/>
              <w:spacing w:line="440" w:lineRule="exact"/>
              <w:jc w:val="left"/>
              <w:rPr>
                <w:rFonts w:ascii="仿宋_GB2312" w:hAnsi="仿宋" w:eastAsia="仿宋_GB2312"/>
                <w:kern w:val="0"/>
                <w:sz w:val="24"/>
              </w:rPr>
            </w:pPr>
          </w:p>
        </w:tc>
        <w:tc>
          <w:tcPr>
            <w:tcW w:w="434" w:type="pct"/>
            <w:shd w:val="clear" w:color="auto" w:fill="auto"/>
            <w:vAlign w:val="center"/>
          </w:tcPr>
          <w:p w14:paraId="683ED1F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质量指标</w:t>
            </w:r>
          </w:p>
        </w:tc>
        <w:tc>
          <w:tcPr>
            <w:tcW w:w="652" w:type="pct"/>
            <w:vAlign w:val="center"/>
          </w:tcPr>
          <w:p w14:paraId="549FB1E2">
            <w:pPr>
              <w:jc w:val="center"/>
              <w:rPr>
                <w:rFonts w:ascii="仿宋_GB2312" w:hAnsi="仿宋" w:eastAsia="仿宋_GB2312"/>
                <w:kern w:val="0"/>
                <w:sz w:val="24"/>
              </w:rPr>
            </w:pPr>
            <w:r>
              <w:rPr>
                <w:rFonts w:hint="eastAsia" w:ascii="仿宋_GB2312" w:hAnsi="仿宋" w:eastAsia="仿宋_GB2312"/>
                <w:kern w:val="0"/>
                <w:sz w:val="24"/>
              </w:rPr>
              <w:t>全年工作任务达标率</w:t>
            </w:r>
          </w:p>
        </w:tc>
        <w:tc>
          <w:tcPr>
            <w:tcW w:w="1293" w:type="pct"/>
            <w:vAlign w:val="center"/>
          </w:tcPr>
          <w:p w14:paraId="04401475">
            <w:pPr>
              <w:jc w:val="center"/>
              <w:rPr>
                <w:rFonts w:ascii="仿宋_GB2312" w:hAnsi="仿宋" w:eastAsia="仿宋_GB2312"/>
                <w:kern w:val="0"/>
                <w:sz w:val="24"/>
              </w:rPr>
            </w:pPr>
            <w:r>
              <w:rPr>
                <w:rFonts w:hint="eastAsia" w:ascii="仿宋_GB2312" w:hAnsi="仿宋" w:eastAsia="仿宋_GB2312"/>
                <w:kern w:val="0"/>
                <w:sz w:val="24"/>
              </w:rPr>
              <w:t>全年工作任务达到预期质量目标情况</w:t>
            </w:r>
          </w:p>
        </w:tc>
        <w:tc>
          <w:tcPr>
            <w:tcW w:w="1524" w:type="pct"/>
            <w:vAlign w:val="center"/>
          </w:tcPr>
          <w:p w14:paraId="1BEAD0B7">
            <w:pPr>
              <w:spacing w:line="440" w:lineRule="exact"/>
              <w:jc w:val="center"/>
              <w:rPr>
                <w:rFonts w:ascii="仿宋_GB2312" w:hAnsi="仿宋" w:eastAsia="仿宋_GB2312"/>
                <w:kern w:val="0"/>
                <w:sz w:val="24"/>
              </w:rPr>
            </w:pPr>
            <w:r>
              <w:rPr>
                <w:rFonts w:hint="eastAsia" w:ascii="仿宋_GB2312" w:hAnsi="仿宋" w:eastAsia="仿宋_GB2312"/>
                <w:kern w:val="0"/>
                <w:sz w:val="24"/>
              </w:rPr>
              <w:t>完成100%得10分，完成80%以上得8分，完成80%以上得6分，完成80%以下得4分。</w:t>
            </w:r>
          </w:p>
        </w:tc>
        <w:tc>
          <w:tcPr>
            <w:tcW w:w="383" w:type="pct"/>
            <w:vAlign w:val="center"/>
          </w:tcPr>
          <w:p w14:paraId="4212984A">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c>
          <w:tcPr>
            <w:tcW w:w="363" w:type="pct"/>
            <w:vAlign w:val="center"/>
          </w:tcPr>
          <w:p w14:paraId="2F5843F4">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r>
      <w:tr w14:paraId="79D68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1A9C22CF">
            <w:pPr>
              <w:widowControl/>
              <w:spacing w:line="440" w:lineRule="exact"/>
              <w:jc w:val="left"/>
              <w:rPr>
                <w:rFonts w:ascii="仿宋_GB2312" w:hAnsi="仿宋" w:eastAsia="仿宋_GB2312"/>
                <w:kern w:val="0"/>
                <w:sz w:val="24"/>
              </w:rPr>
            </w:pPr>
          </w:p>
        </w:tc>
        <w:tc>
          <w:tcPr>
            <w:tcW w:w="434" w:type="pct"/>
            <w:shd w:val="clear" w:color="auto" w:fill="auto"/>
            <w:vAlign w:val="center"/>
          </w:tcPr>
          <w:p w14:paraId="00A2256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时效指标</w:t>
            </w:r>
          </w:p>
        </w:tc>
        <w:tc>
          <w:tcPr>
            <w:tcW w:w="652" w:type="pct"/>
            <w:vAlign w:val="center"/>
          </w:tcPr>
          <w:p w14:paraId="78AA4810">
            <w:pPr>
              <w:jc w:val="center"/>
              <w:rPr>
                <w:rFonts w:ascii="仿宋_GB2312" w:hAnsi="仿宋" w:eastAsia="仿宋_GB2312"/>
                <w:kern w:val="0"/>
                <w:sz w:val="24"/>
              </w:rPr>
            </w:pPr>
            <w:r>
              <w:rPr>
                <w:rFonts w:hint="eastAsia" w:ascii="仿宋_GB2312" w:hAnsi="仿宋" w:eastAsia="仿宋_GB2312"/>
                <w:kern w:val="0"/>
                <w:sz w:val="24"/>
              </w:rPr>
              <w:t>报销时效性</w:t>
            </w:r>
          </w:p>
        </w:tc>
        <w:tc>
          <w:tcPr>
            <w:tcW w:w="1293" w:type="pct"/>
            <w:vAlign w:val="center"/>
          </w:tcPr>
          <w:p w14:paraId="0E83DA85">
            <w:pPr>
              <w:jc w:val="center"/>
              <w:rPr>
                <w:rFonts w:ascii="仿宋_GB2312" w:hAnsi="仿宋" w:eastAsia="仿宋_GB2312"/>
                <w:kern w:val="0"/>
                <w:sz w:val="24"/>
              </w:rPr>
            </w:pPr>
            <w:r>
              <w:rPr>
                <w:rFonts w:hint="eastAsia" w:ascii="仿宋_GB2312" w:hAnsi="仿宋" w:eastAsia="仿宋_GB2312"/>
                <w:kern w:val="0"/>
                <w:sz w:val="24"/>
              </w:rPr>
              <w:t>按照审批程序及时报销</w:t>
            </w:r>
          </w:p>
        </w:tc>
        <w:tc>
          <w:tcPr>
            <w:tcW w:w="1524" w:type="pct"/>
            <w:vAlign w:val="center"/>
          </w:tcPr>
          <w:p w14:paraId="2CBDA8C3">
            <w:pPr>
              <w:spacing w:line="440" w:lineRule="exact"/>
              <w:jc w:val="center"/>
              <w:rPr>
                <w:rFonts w:ascii="仿宋_GB2312" w:hAnsi="仿宋" w:eastAsia="仿宋_GB2312"/>
                <w:kern w:val="0"/>
                <w:sz w:val="24"/>
              </w:rPr>
            </w:pPr>
            <w:r>
              <w:rPr>
                <w:rFonts w:hint="eastAsia" w:ascii="仿宋_GB2312" w:hAnsi="仿宋" w:eastAsia="仿宋_GB2312"/>
                <w:kern w:val="0"/>
                <w:sz w:val="24"/>
              </w:rPr>
              <w:t>完成100%得10分，完成90%以上得8分，完成80%以上得6分，完成80%以下得4分。</w:t>
            </w:r>
          </w:p>
        </w:tc>
        <w:tc>
          <w:tcPr>
            <w:tcW w:w="383" w:type="pct"/>
            <w:vAlign w:val="center"/>
          </w:tcPr>
          <w:p w14:paraId="6072F8E1">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c>
          <w:tcPr>
            <w:tcW w:w="363" w:type="pct"/>
            <w:vAlign w:val="center"/>
          </w:tcPr>
          <w:p w14:paraId="69A0A606">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r>
      <w:tr w14:paraId="17248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3858BF0E">
            <w:pPr>
              <w:widowControl/>
              <w:spacing w:line="440" w:lineRule="exact"/>
              <w:jc w:val="left"/>
              <w:rPr>
                <w:rFonts w:ascii="仿宋_GB2312" w:hAnsi="仿宋" w:eastAsia="仿宋_GB2312"/>
                <w:kern w:val="0"/>
                <w:sz w:val="24"/>
              </w:rPr>
            </w:pPr>
          </w:p>
        </w:tc>
        <w:tc>
          <w:tcPr>
            <w:tcW w:w="434" w:type="pct"/>
            <w:shd w:val="clear" w:color="auto" w:fill="auto"/>
            <w:vAlign w:val="center"/>
          </w:tcPr>
          <w:p w14:paraId="044CAF12">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成本指标</w:t>
            </w:r>
          </w:p>
        </w:tc>
        <w:tc>
          <w:tcPr>
            <w:tcW w:w="652" w:type="pct"/>
            <w:vAlign w:val="center"/>
          </w:tcPr>
          <w:p w14:paraId="0CFF8A2C">
            <w:pPr>
              <w:jc w:val="center"/>
              <w:rPr>
                <w:rFonts w:ascii="仿宋_GB2312" w:hAnsi="仿宋" w:eastAsia="仿宋_GB2312"/>
                <w:kern w:val="0"/>
                <w:sz w:val="24"/>
              </w:rPr>
            </w:pPr>
            <w:r>
              <w:rPr>
                <w:rFonts w:hint="eastAsia" w:ascii="仿宋_GB2312" w:hAnsi="仿宋" w:eastAsia="仿宋_GB2312"/>
                <w:kern w:val="0"/>
                <w:sz w:val="24"/>
              </w:rPr>
              <w:t>预算资金完成率</w:t>
            </w:r>
          </w:p>
        </w:tc>
        <w:tc>
          <w:tcPr>
            <w:tcW w:w="1293" w:type="pct"/>
            <w:vAlign w:val="center"/>
          </w:tcPr>
          <w:p w14:paraId="38F1194D">
            <w:pPr>
              <w:jc w:val="center"/>
              <w:rPr>
                <w:rFonts w:ascii="仿宋_GB2312" w:hAnsi="仿宋" w:eastAsia="仿宋_GB2312"/>
                <w:kern w:val="0"/>
                <w:sz w:val="24"/>
              </w:rPr>
            </w:pPr>
            <w:r>
              <w:rPr>
                <w:rFonts w:hint="eastAsia" w:ascii="仿宋_GB2312" w:hAnsi="仿宋" w:eastAsia="仿宋_GB2312"/>
                <w:kern w:val="0"/>
                <w:sz w:val="24"/>
              </w:rPr>
              <w:t>预算资金完成率</w:t>
            </w:r>
          </w:p>
        </w:tc>
        <w:tc>
          <w:tcPr>
            <w:tcW w:w="1524" w:type="pct"/>
            <w:vAlign w:val="center"/>
          </w:tcPr>
          <w:p w14:paraId="3BE9E1C9">
            <w:pPr>
              <w:spacing w:line="440" w:lineRule="exact"/>
              <w:jc w:val="center"/>
              <w:rPr>
                <w:rFonts w:ascii="仿宋_GB2312" w:hAnsi="仿宋" w:eastAsia="仿宋_GB2312"/>
                <w:kern w:val="0"/>
                <w:sz w:val="24"/>
              </w:rPr>
            </w:pPr>
            <w:r>
              <w:rPr>
                <w:rFonts w:hint="eastAsia" w:ascii="仿宋_GB2312" w:hAnsi="仿宋" w:eastAsia="仿宋_GB2312"/>
                <w:kern w:val="0"/>
                <w:sz w:val="24"/>
              </w:rPr>
              <w:t>完成100%得10分，完成90%以上得8分，完成80%以上得6分，完成80%以下得4分。</w:t>
            </w:r>
          </w:p>
        </w:tc>
        <w:tc>
          <w:tcPr>
            <w:tcW w:w="383" w:type="pct"/>
            <w:vAlign w:val="center"/>
          </w:tcPr>
          <w:p w14:paraId="722F45D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c>
          <w:tcPr>
            <w:tcW w:w="363" w:type="pct"/>
            <w:vAlign w:val="center"/>
          </w:tcPr>
          <w:p w14:paraId="1DFD437F">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w:t>
            </w:r>
          </w:p>
        </w:tc>
      </w:tr>
      <w:tr w14:paraId="4C584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50" w:type="pct"/>
            <w:vMerge w:val="restart"/>
            <w:vAlign w:val="center"/>
          </w:tcPr>
          <w:p w14:paraId="349ABFD5">
            <w:pPr>
              <w:widowControl/>
              <w:spacing w:line="440" w:lineRule="exact"/>
              <w:jc w:val="center"/>
              <w:rPr>
                <w:rFonts w:ascii="仿宋_GB2312" w:hAnsi="仿宋" w:eastAsia="仿宋_GB2312"/>
                <w:kern w:val="0"/>
                <w:sz w:val="24"/>
              </w:rPr>
            </w:pPr>
          </w:p>
          <w:p w14:paraId="69C92B09">
            <w:pPr>
              <w:widowControl/>
              <w:spacing w:line="440" w:lineRule="exact"/>
              <w:jc w:val="center"/>
              <w:rPr>
                <w:rFonts w:ascii="仿宋_GB2312" w:hAnsi="仿宋" w:eastAsia="仿宋_GB2312"/>
                <w:kern w:val="0"/>
                <w:sz w:val="24"/>
              </w:rPr>
            </w:pPr>
          </w:p>
          <w:p w14:paraId="64194221">
            <w:pPr>
              <w:widowControl/>
              <w:spacing w:line="440" w:lineRule="exact"/>
              <w:jc w:val="center"/>
              <w:rPr>
                <w:rFonts w:ascii="仿宋_GB2312" w:hAnsi="仿宋" w:eastAsia="仿宋_GB2312"/>
                <w:kern w:val="0"/>
                <w:sz w:val="24"/>
              </w:rPr>
            </w:pPr>
          </w:p>
          <w:p w14:paraId="6FB3B456">
            <w:pPr>
              <w:widowControl/>
              <w:spacing w:line="440" w:lineRule="exact"/>
              <w:jc w:val="center"/>
              <w:rPr>
                <w:rFonts w:ascii="仿宋_GB2312" w:hAnsi="仿宋" w:eastAsia="仿宋_GB2312"/>
                <w:kern w:val="0"/>
                <w:sz w:val="24"/>
              </w:rPr>
            </w:pPr>
          </w:p>
          <w:p w14:paraId="35F60A68">
            <w:pPr>
              <w:widowControl/>
              <w:spacing w:line="440" w:lineRule="exact"/>
              <w:jc w:val="center"/>
              <w:rPr>
                <w:rFonts w:ascii="仿宋_GB2312" w:hAnsi="仿宋" w:eastAsia="仿宋_GB2312"/>
                <w:kern w:val="0"/>
                <w:sz w:val="24"/>
              </w:rPr>
            </w:pPr>
          </w:p>
          <w:p w14:paraId="0B903611">
            <w:pPr>
              <w:widowControl/>
              <w:spacing w:line="440" w:lineRule="exact"/>
              <w:jc w:val="center"/>
              <w:rPr>
                <w:rFonts w:ascii="仿宋_GB2312" w:hAnsi="仿宋" w:eastAsia="仿宋_GB2312"/>
                <w:kern w:val="0"/>
                <w:sz w:val="24"/>
              </w:rPr>
            </w:pPr>
          </w:p>
          <w:p w14:paraId="3267E54E">
            <w:pPr>
              <w:widowControl/>
              <w:spacing w:line="440" w:lineRule="exact"/>
              <w:jc w:val="center"/>
              <w:rPr>
                <w:rFonts w:ascii="仿宋_GB2312" w:hAnsi="仿宋" w:eastAsia="仿宋_GB2312"/>
                <w:kern w:val="0"/>
                <w:sz w:val="24"/>
              </w:rPr>
            </w:pPr>
          </w:p>
          <w:p w14:paraId="771FF52C">
            <w:pPr>
              <w:widowControl/>
              <w:spacing w:line="440" w:lineRule="exact"/>
              <w:jc w:val="center"/>
              <w:rPr>
                <w:rFonts w:ascii="仿宋_GB2312" w:hAnsi="仿宋" w:eastAsia="仿宋_GB2312"/>
                <w:kern w:val="0"/>
                <w:sz w:val="24"/>
              </w:rPr>
            </w:pPr>
          </w:p>
          <w:p w14:paraId="3295D4C0">
            <w:pPr>
              <w:widowControl/>
              <w:spacing w:line="440" w:lineRule="exact"/>
              <w:jc w:val="center"/>
              <w:rPr>
                <w:rFonts w:ascii="仿宋_GB2312" w:hAnsi="仿宋" w:eastAsia="仿宋_GB2312"/>
                <w:kern w:val="0"/>
                <w:sz w:val="24"/>
              </w:rPr>
            </w:pPr>
          </w:p>
          <w:p w14:paraId="52BBA567">
            <w:pPr>
              <w:widowControl/>
              <w:spacing w:line="440" w:lineRule="exact"/>
              <w:jc w:val="center"/>
              <w:rPr>
                <w:rFonts w:ascii="仿宋_GB2312" w:hAnsi="仿宋" w:eastAsia="仿宋_GB2312"/>
                <w:kern w:val="0"/>
                <w:sz w:val="24"/>
              </w:rPr>
            </w:pPr>
          </w:p>
          <w:p w14:paraId="7DE43AC2">
            <w:pPr>
              <w:widowControl/>
              <w:spacing w:line="440" w:lineRule="exact"/>
              <w:jc w:val="center"/>
              <w:rPr>
                <w:rFonts w:ascii="仿宋_GB2312" w:hAnsi="仿宋" w:eastAsia="仿宋_GB2312"/>
                <w:kern w:val="0"/>
                <w:sz w:val="24"/>
              </w:rPr>
            </w:pPr>
          </w:p>
          <w:p w14:paraId="7D303639">
            <w:pPr>
              <w:widowControl/>
              <w:spacing w:line="440" w:lineRule="exact"/>
              <w:jc w:val="center"/>
              <w:rPr>
                <w:rFonts w:ascii="仿宋_GB2312" w:hAnsi="仿宋" w:eastAsia="仿宋_GB2312"/>
                <w:kern w:val="0"/>
                <w:sz w:val="24"/>
              </w:rPr>
            </w:pPr>
          </w:p>
          <w:p w14:paraId="63E2BA07">
            <w:pPr>
              <w:widowControl/>
              <w:spacing w:line="440" w:lineRule="exact"/>
              <w:jc w:val="center"/>
              <w:rPr>
                <w:rFonts w:ascii="仿宋_GB2312" w:hAnsi="仿宋" w:eastAsia="仿宋_GB2312"/>
                <w:kern w:val="0"/>
                <w:sz w:val="24"/>
              </w:rPr>
            </w:pPr>
          </w:p>
          <w:p w14:paraId="1518A15F">
            <w:pPr>
              <w:widowControl/>
              <w:spacing w:line="440" w:lineRule="exact"/>
              <w:jc w:val="center"/>
              <w:rPr>
                <w:rFonts w:ascii="仿宋_GB2312" w:hAnsi="仿宋" w:eastAsia="仿宋_GB2312"/>
                <w:kern w:val="0"/>
                <w:sz w:val="24"/>
              </w:rPr>
            </w:pPr>
          </w:p>
          <w:p w14:paraId="49185F9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效果</w:t>
            </w:r>
          </w:p>
        </w:tc>
        <w:tc>
          <w:tcPr>
            <w:tcW w:w="434" w:type="pct"/>
            <w:vAlign w:val="center"/>
          </w:tcPr>
          <w:p w14:paraId="381EF323">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可持续影响指标</w:t>
            </w:r>
          </w:p>
        </w:tc>
        <w:tc>
          <w:tcPr>
            <w:tcW w:w="652" w:type="pct"/>
          </w:tcPr>
          <w:p w14:paraId="465E1489">
            <w:pPr>
              <w:rPr>
                <w:rFonts w:ascii="仿宋_GB2312" w:hAnsi="仿宋" w:eastAsia="仿宋_GB2312"/>
                <w:kern w:val="0"/>
                <w:sz w:val="24"/>
              </w:rPr>
            </w:pPr>
          </w:p>
          <w:p w14:paraId="57C85B3D">
            <w:pPr>
              <w:rPr>
                <w:rFonts w:ascii="仿宋_GB2312" w:hAnsi="仿宋" w:eastAsia="仿宋_GB2312"/>
                <w:kern w:val="0"/>
                <w:sz w:val="24"/>
              </w:rPr>
            </w:pPr>
            <w:r>
              <w:rPr>
                <w:rFonts w:hint="eastAsia" w:ascii="仿宋_GB2312" w:hAnsi="仿宋" w:eastAsia="仿宋_GB2312"/>
                <w:kern w:val="0"/>
                <w:sz w:val="24"/>
              </w:rPr>
              <w:t>提服务对象满意度</w:t>
            </w:r>
          </w:p>
        </w:tc>
        <w:tc>
          <w:tcPr>
            <w:tcW w:w="1293" w:type="pct"/>
          </w:tcPr>
          <w:p w14:paraId="47B08B87">
            <w:pPr>
              <w:rPr>
                <w:rFonts w:ascii="仿宋_GB2312" w:hAnsi="仿宋" w:eastAsia="仿宋_GB2312"/>
                <w:kern w:val="0"/>
                <w:sz w:val="24"/>
              </w:rPr>
            </w:pPr>
          </w:p>
          <w:p w14:paraId="4897FC82">
            <w:pPr>
              <w:rPr>
                <w:rFonts w:ascii="仿宋_GB2312" w:hAnsi="仿宋" w:eastAsia="仿宋_GB2312"/>
                <w:kern w:val="0"/>
                <w:sz w:val="24"/>
              </w:rPr>
            </w:pPr>
          </w:p>
          <w:p w14:paraId="00D39091">
            <w:pPr>
              <w:rPr>
                <w:rFonts w:ascii="仿宋_GB2312" w:hAnsi="仿宋" w:eastAsia="仿宋_GB2312"/>
                <w:kern w:val="0"/>
                <w:sz w:val="24"/>
              </w:rPr>
            </w:pPr>
            <w:r>
              <w:rPr>
                <w:rFonts w:hint="eastAsia" w:ascii="仿宋_GB2312" w:hAnsi="仿宋" w:eastAsia="仿宋_GB2312"/>
                <w:kern w:val="0"/>
                <w:sz w:val="24"/>
              </w:rPr>
              <w:t>有利于业务开展，提高服务保障能力</w:t>
            </w:r>
          </w:p>
        </w:tc>
        <w:tc>
          <w:tcPr>
            <w:tcW w:w="1524" w:type="pct"/>
            <w:vAlign w:val="center"/>
          </w:tcPr>
          <w:p w14:paraId="1AC90EFD">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完成100%得6分，完成90%以上得5分，完成80%以上得4分，完成80%以下得3分。</w:t>
            </w:r>
          </w:p>
        </w:tc>
        <w:tc>
          <w:tcPr>
            <w:tcW w:w="383" w:type="pct"/>
            <w:vAlign w:val="center"/>
          </w:tcPr>
          <w:p w14:paraId="23098057">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c>
          <w:tcPr>
            <w:tcW w:w="363" w:type="pct"/>
            <w:vAlign w:val="center"/>
          </w:tcPr>
          <w:p w14:paraId="4E23E9CD">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r>
      <w:tr w14:paraId="47EF2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50" w:type="pct"/>
            <w:vMerge w:val="continue"/>
            <w:vAlign w:val="center"/>
          </w:tcPr>
          <w:p w14:paraId="2F9437C4">
            <w:pPr>
              <w:widowControl/>
              <w:spacing w:line="440" w:lineRule="exact"/>
              <w:jc w:val="left"/>
              <w:rPr>
                <w:rFonts w:ascii="仿宋_GB2312" w:hAnsi="仿宋" w:eastAsia="仿宋_GB2312"/>
                <w:kern w:val="0"/>
                <w:sz w:val="24"/>
              </w:rPr>
            </w:pPr>
          </w:p>
        </w:tc>
        <w:tc>
          <w:tcPr>
            <w:tcW w:w="434" w:type="pct"/>
            <w:vAlign w:val="center"/>
          </w:tcPr>
          <w:p w14:paraId="5412918D">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经济效益指标</w:t>
            </w:r>
          </w:p>
        </w:tc>
        <w:tc>
          <w:tcPr>
            <w:tcW w:w="652" w:type="pct"/>
            <w:vAlign w:val="center"/>
          </w:tcPr>
          <w:p w14:paraId="79D8BCB0">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节约项目开支</w:t>
            </w:r>
          </w:p>
        </w:tc>
        <w:tc>
          <w:tcPr>
            <w:tcW w:w="1293" w:type="pct"/>
            <w:vAlign w:val="center"/>
          </w:tcPr>
          <w:p w14:paraId="546C88F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践行厉行节约反对浪费制度体系建设</w:t>
            </w:r>
          </w:p>
          <w:p w14:paraId="142C19D3">
            <w:pPr>
              <w:widowControl/>
              <w:spacing w:line="440" w:lineRule="exact"/>
              <w:jc w:val="center"/>
              <w:rPr>
                <w:rFonts w:ascii="仿宋_GB2312" w:hAnsi="仿宋" w:eastAsia="仿宋_GB2312"/>
                <w:kern w:val="0"/>
                <w:sz w:val="24"/>
              </w:rPr>
            </w:pPr>
          </w:p>
        </w:tc>
        <w:tc>
          <w:tcPr>
            <w:tcW w:w="1524" w:type="pct"/>
            <w:vAlign w:val="center"/>
          </w:tcPr>
          <w:p w14:paraId="2A77A77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完成100%得6分，完成90%以上得5分，完成80%以上得4分，完成80%以下得3分。</w:t>
            </w:r>
          </w:p>
        </w:tc>
        <w:tc>
          <w:tcPr>
            <w:tcW w:w="383" w:type="pct"/>
            <w:vAlign w:val="center"/>
          </w:tcPr>
          <w:p w14:paraId="2DCCFE90">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c>
          <w:tcPr>
            <w:tcW w:w="363" w:type="pct"/>
            <w:vAlign w:val="center"/>
          </w:tcPr>
          <w:p w14:paraId="7FC4351F">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r>
      <w:tr w14:paraId="18A79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0D0B9DE7">
            <w:pPr>
              <w:widowControl/>
              <w:spacing w:line="440" w:lineRule="exact"/>
              <w:jc w:val="left"/>
              <w:rPr>
                <w:rFonts w:ascii="仿宋_GB2312" w:hAnsi="仿宋" w:eastAsia="仿宋_GB2312"/>
                <w:kern w:val="0"/>
                <w:sz w:val="24"/>
              </w:rPr>
            </w:pPr>
          </w:p>
        </w:tc>
        <w:tc>
          <w:tcPr>
            <w:tcW w:w="434" w:type="pct"/>
            <w:vAlign w:val="center"/>
          </w:tcPr>
          <w:p w14:paraId="14449E80">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社会效益指标</w:t>
            </w:r>
          </w:p>
        </w:tc>
        <w:tc>
          <w:tcPr>
            <w:tcW w:w="652" w:type="pct"/>
            <w:vAlign w:val="center"/>
          </w:tcPr>
          <w:p w14:paraId="704F29F0">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业务保障率</w:t>
            </w:r>
          </w:p>
        </w:tc>
        <w:tc>
          <w:tcPr>
            <w:tcW w:w="1293" w:type="pct"/>
            <w:vAlign w:val="center"/>
          </w:tcPr>
          <w:p w14:paraId="7E0EE03C">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有效保障相关业务、工作等开展的业务次数占总业务量的比率</w:t>
            </w:r>
          </w:p>
          <w:p w14:paraId="06EB12BF">
            <w:pPr>
              <w:widowControl/>
              <w:spacing w:line="440" w:lineRule="exact"/>
              <w:jc w:val="center"/>
              <w:rPr>
                <w:rFonts w:ascii="仿宋_GB2312" w:hAnsi="仿宋" w:eastAsia="仿宋_GB2312"/>
                <w:kern w:val="0"/>
                <w:sz w:val="24"/>
              </w:rPr>
            </w:pPr>
          </w:p>
        </w:tc>
        <w:tc>
          <w:tcPr>
            <w:tcW w:w="1524" w:type="pct"/>
            <w:vAlign w:val="center"/>
          </w:tcPr>
          <w:p w14:paraId="4CEA8AF7">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完成100%得6分，完成90%以上得5分，完成80%以上得4分，完成80%以下得3分。</w:t>
            </w:r>
          </w:p>
        </w:tc>
        <w:tc>
          <w:tcPr>
            <w:tcW w:w="383" w:type="pct"/>
            <w:vAlign w:val="center"/>
          </w:tcPr>
          <w:p w14:paraId="3BA174C2">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c>
          <w:tcPr>
            <w:tcW w:w="363" w:type="pct"/>
            <w:vAlign w:val="center"/>
          </w:tcPr>
          <w:p w14:paraId="365D4EC1">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r>
      <w:tr w14:paraId="23299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3E08C754">
            <w:pPr>
              <w:widowControl/>
              <w:spacing w:line="440" w:lineRule="exact"/>
              <w:jc w:val="left"/>
              <w:rPr>
                <w:rFonts w:ascii="仿宋_GB2312" w:hAnsi="仿宋" w:eastAsia="仿宋_GB2312"/>
                <w:kern w:val="0"/>
                <w:sz w:val="24"/>
              </w:rPr>
            </w:pPr>
          </w:p>
        </w:tc>
        <w:tc>
          <w:tcPr>
            <w:tcW w:w="434" w:type="pct"/>
            <w:vAlign w:val="center"/>
          </w:tcPr>
          <w:p w14:paraId="35423F31">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生态效益指标</w:t>
            </w:r>
          </w:p>
        </w:tc>
        <w:tc>
          <w:tcPr>
            <w:tcW w:w="652" w:type="pct"/>
            <w:vAlign w:val="center"/>
          </w:tcPr>
          <w:p w14:paraId="4F80F928">
            <w:pPr>
              <w:spacing w:line="440" w:lineRule="exact"/>
              <w:jc w:val="center"/>
              <w:rPr>
                <w:rFonts w:ascii="仿宋_GB2312" w:hAnsi="仿宋" w:eastAsia="仿宋_GB2312"/>
                <w:kern w:val="0"/>
                <w:sz w:val="24"/>
              </w:rPr>
            </w:pPr>
            <w:r>
              <w:rPr>
                <w:rFonts w:hint="eastAsia" w:ascii="仿宋_GB2312" w:hAnsi="仿宋" w:eastAsia="仿宋_GB2312"/>
                <w:kern w:val="0"/>
                <w:sz w:val="24"/>
              </w:rPr>
              <w:t>工作环境改善程度</w:t>
            </w:r>
          </w:p>
        </w:tc>
        <w:tc>
          <w:tcPr>
            <w:tcW w:w="1293" w:type="pct"/>
            <w:vAlign w:val="center"/>
          </w:tcPr>
          <w:p w14:paraId="112AC7B3">
            <w:pPr>
              <w:spacing w:line="440" w:lineRule="exact"/>
              <w:jc w:val="left"/>
              <w:rPr>
                <w:rFonts w:ascii="仿宋_GB2312" w:hAnsi="仿宋" w:eastAsia="仿宋_GB2312"/>
                <w:kern w:val="0"/>
                <w:sz w:val="24"/>
              </w:rPr>
            </w:pPr>
            <w:r>
              <w:rPr>
                <w:rFonts w:hint="eastAsia" w:ascii="仿宋_GB2312" w:hAnsi="仿宋" w:eastAsia="仿宋_GB2312"/>
                <w:kern w:val="0"/>
                <w:sz w:val="24"/>
              </w:rPr>
              <w:t>对工作环境的改善程度</w:t>
            </w:r>
          </w:p>
        </w:tc>
        <w:tc>
          <w:tcPr>
            <w:tcW w:w="1524" w:type="pct"/>
            <w:vAlign w:val="center"/>
          </w:tcPr>
          <w:p w14:paraId="0954A68B">
            <w:pPr>
              <w:widowControl/>
              <w:spacing w:line="340" w:lineRule="exact"/>
              <w:jc w:val="left"/>
              <w:rPr>
                <w:rFonts w:ascii="仿宋_GB2312" w:hAnsi="仿宋" w:eastAsia="仿宋_GB2312"/>
                <w:kern w:val="0"/>
                <w:sz w:val="24"/>
              </w:rPr>
            </w:pPr>
            <w:r>
              <w:rPr>
                <w:rFonts w:hint="eastAsia" w:ascii="仿宋_GB2312" w:hAnsi="仿宋" w:eastAsia="仿宋_GB2312"/>
                <w:kern w:val="0"/>
                <w:sz w:val="24"/>
              </w:rPr>
              <w:t>完成100%得6分，完成90%以上得5分，完成80%以上得4分，完成80%以下得3分。</w:t>
            </w:r>
          </w:p>
        </w:tc>
        <w:tc>
          <w:tcPr>
            <w:tcW w:w="383" w:type="pct"/>
            <w:vAlign w:val="center"/>
          </w:tcPr>
          <w:p w14:paraId="4D21EA49">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c>
          <w:tcPr>
            <w:tcW w:w="363" w:type="pct"/>
            <w:vAlign w:val="center"/>
          </w:tcPr>
          <w:p w14:paraId="6AB0A9E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r>
      <w:tr w14:paraId="1A636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50" w:type="pct"/>
            <w:vMerge w:val="continue"/>
            <w:vAlign w:val="center"/>
          </w:tcPr>
          <w:p w14:paraId="0DEAE349">
            <w:pPr>
              <w:widowControl/>
              <w:spacing w:line="440" w:lineRule="exact"/>
              <w:jc w:val="left"/>
              <w:rPr>
                <w:rFonts w:ascii="仿宋_GB2312" w:hAnsi="仿宋" w:eastAsia="仿宋_GB2312"/>
                <w:kern w:val="0"/>
                <w:sz w:val="24"/>
              </w:rPr>
            </w:pPr>
          </w:p>
        </w:tc>
        <w:tc>
          <w:tcPr>
            <w:tcW w:w="434" w:type="pct"/>
            <w:vAlign w:val="center"/>
          </w:tcPr>
          <w:p w14:paraId="1B2E6E7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服务对象满意度指标</w:t>
            </w:r>
          </w:p>
        </w:tc>
        <w:tc>
          <w:tcPr>
            <w:tcW w:w="652" w:type="pct"/>
            <w:vAlign w:val="center"/>
          </w:tcPr>
          <w:p w14:paraId="59139DE4">
            <w:pPr>
              <w:spacing w:line="440" w:lineRule="exact"/>
              <w:jc w:val="center"/>
              <w:rPr>
                <w:rFonts w:ascii="仿宋_GB2312" w:hAnsi="仿宋" w:eastAsia="仿宋_GB2312"/>
                <w:kern w:val="0"/>
                <w:sz w:val="24"/>
              </w:rPr>
            </w:pPr>
            <w:r>
              <w:rPr>
                <w:rFonts w:hint="eastAsia" w:ascii="仿宋_GB2312" w:hAnsi="仿宋" w:eastAsia="仿宋_GB2312"/>
                <w:kern w:val="0"/>
                <w:sz w:val="24"/>
              </w:rPr>
              <w:t>受益群体满意度</w:t>
            </w:r>
          </w:p>
        </w:tc>
        <w:tc>
          <w:tcPr>
            <w:tcW w:w="1293" w:type="pct"/>
            <w:vAlign w:val="center"/>
          </w:tcPr>
          <w:p w14:paraId="2948FEF0">
            <w:pPr>
              <w:jc w:val="left"/>
              <w:rPr>
                <w:rFonts w:ascii="仿宋_GB2312" w:hAnsi="仿宋" w:eastAsia="仿宋_GB2312"/>
                <w:kern w:val="0"/>
                <w:sz w:val="24"/>
              </w:rPr>
            </w:pPr>
            <w:r>
              <w:rPr>
                <w:rFonts w:hint="eastAsia" w:ascii="仿宋_GB2312" w:hAnsi="仿宋" w:eastAsia="仿宋_GB2312"/>
                <w:kern w:val="0"/>
                <w:sz w:val="24"/>
              </w:rPr>
              <w:t>受益群体调查中，满意和较满意的人数占全部调查人数的比率</w:t>
            </w:r>
          </w:p>
        </w:tc>
        <w:tc>
          <w:tcPr>
            <w:tcW w:w="1524" w:type="pct"/>
            <w:vAlign w:val="center"/>
          </w:tcPr>
          <w:p w14:paraId="71FD8948">
            <w:pPr>
              <w:widowControl/>
              <w:spacing w:line="340" w:lineRule="exact"/>
              <w:jc w:val="left"/>
              <w:rPr>
                <w:rFonts w:ascii="仿宋_GB2312" w:hAnsi="仿宋" w:eastAsia="仿宋_GB2312"/>
                <w:kern w:val="0"/>
                <w:sz w:val="24"/>
              </w:rPr>
            </w:pPr>
            <w:r>
              <w:rPr>
                <w:rFonts w:hint="eastAsia" w:ascii="仿宋_GB2312" w:hAnsi="仿宋" w:eastAsia="仿宋_GB2312"/>
                <w:kern w:val="0"/>
                <w:sz w:val="24"/>
              </w:rPr>
              <w:t>完成100%得6分，完成90%以上得5分，完成80%以上得4分，完成80%以下得3分。</w:t>
            </w:r>
          </w:p>
        </w:tc>
        <w:tc>
          <w:tcPr>
            <w:tcW w:w="383" w:type="pct"/>
            <w:vAlign w:val="center"/>
          </w:tcPr>
          <w:p w14:paraId="73E20B5F">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c>
          <w:tcPr>
            <w:tcW w:w="363" w:type="pct"/>
            <w:vAlign w:val="center"/>
          </w:tcPr>
          <w:p w14:paraId="57D652E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6</w:t>
            </w:r>
          </w:p>
        </w:tc>
      </w:tr>
      <w:tr w14:paraId="710C4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50" w:type="pct"/>
            <w:vAlign w:val="center"/>
          </w:tcPr>
          <w:p w14:paraId="6DFB5693">
            <w:pPr>
              <w:widowControl/>
              <w:spacing w:line="440" w:lineRule="exact"/>
              <w:jc w:val="left"/>
              <w:rPr>
                <w:rFonts w:ascii="仿宋_GB2312" w:hAnsi="仿宋" w:eastAsia="仿宋_GB2312"/>
                <w:kern w:val="0"/>
                <w:sz w:val="24"/>
              </w:rPr>
            </w:pPr>
            <w:r>
              <w:rPr>
                <w:rFonts w:hint="eastAsia" w:ascii="仿宋_GB2312" w:hAnsi="仿宋" w:eastAsia="仿宋_GB2312"/>
                <w:kern w:val="0"/>
                <w:sz w:val="24"/>
              </w:rPr>
              <w:t>总分</w:t>
            </w:r>
          </w:p>
        </w:tc>
        <w:tc>
          <w:tcPr>
            <w:tcW w:w="434" w:type="pct"/>
            <w:vAlign w:val="center"/>
          </w:tcPr>
          <w:p w14:paraId="00D7CEFD">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　</w:t>
            </w:r>
          </w:p>
        </w:tc>
        <w:tc>
          <w:tcPr>
            <w:tcW w:w="652" w:type="pct"/>
            <w:vAlign w:val="center"/>
          </w:tcPr>
          <w:p w14:paraId="415D72E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　</w:t>
            </w:r>
          </w:p>
        </w:tc>
        <w:tc>
          <w:tcPr>
            <w:tcW w:w="1293" w:type="pct"/>
            <w:vAlign w:val="center"/>
          </w:tcPr>
          <w:p w14:paraId="118C2157">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　</w:t>
            </w:r>
          </w:p>
        </w:tc>
        <w:tc>
          <w:tcPr>
            <w:tcW w:w="1524" w:type="pct"/>
            <w:vAlign w:val="center"/>
          </w:tcPr>
          <w:p w14:paraId="145456BE">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　</w:t>
            </w:r>
          </w:p>
        </w:tc>
        <w:tc>
          <w:tcPr>
            <w:tcW w:w="383" w:type="pct"/>
            <w:vAlign w:val="center"/>
          </w:tcPr>
          <w:p w14:paraId="7F7A4FB2">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100</w:t>
            </w:r>
          </w:p>
        </w:tc>
        <w:tc>
          <w:tcPr>
            <w:tcW w:w="363" w:type="pct"/>
            <w:vAlign w:val="center"/>
          </w:tcPr>
          <w:p w14:paraId="1EFF0FCB">
            <w:pPr>
              <w:widowControl/>
              <w:spacing w:line="440" w:lineRule="exact"/>
              <w:jc w:val="center"/>
              <w:rPr>
                <w:rFonts w:ascii="仿宋_GB2312" w:hAnsi="仿宋" w:eastAsia="仿宋_GB2312"/>
                <w:kern w:val="0"/>
                <w:sz w:val="24"/>
              </w:rPr>
            </w:pPr>
            <w:r>
              <w:rPr>
                <w:rFonts w:hint="eastAsia" w:ascii="仿宋_GB2312" w:hAnsi="仿宋" w:eastAsia="仿宋_GB2312"/>
                <w:kern w:val="0"/>
                <w:sz w:val="24"/>
              </w:rPr>
              <w:t>100</w:t>
            </w:r>
          </w:p>
        </w:tc>
      </w:tr>
    </w:tbl>
    <w:p w14:paraId="527924C6">
      <w:pPr>
        <w:spacing w:line="560" w:lineRule="exact"/>
        <w:ind w:firstLine="640" w:firstLineChars="200"/>
        <w:rPr>
          <w:rFonts w:ascii="方正仿宋简体" w:eastAsia="方正仿宋简体"/>
          <w:sz w:val="32"/>
          <w:szCs w:val="32"/>
        </w:rPr>
      </w:pPr>
    </w:p>
    <w:p w14:paraId="496C9DE7">
      <w:pPr>
        <w:spacing w:line="560" w:lineRule="exact"/>
        <w:ind w:firstLine="640" w:firstLineChars="200"/>
        <w:rPr>
          <w:rFonts w:ascii="仿宋_GB2312" w:eastAsia="仿宋_GB2312"/>
          <w:sz w:val="32"/>
          <w:szCs w:val="32"/>
        </w:rPr>
      </w:pPr>
      <w:r>
        <w:rPr>
          <w:rFonts w:hint="eastAsia" w:ascii="仿宋_GB2312" w:eastAsia="仿宋_GB2312"/>
          <w:sz w:val="32"/>
          <w:szCs w:val="32"/>
        </w:rPr>
        <w:t>3、评价方法</w:t>
      </w:r>
    </w:p>
    <w:p w14:paraId="2925FD16">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采用查阅资料、实地检查等多种评价方法相结合的综合评价</w:t>
      </w:r>
      <w:r>
        <w:rPr>
          <w:rFonts w:hint="eastAsia" w:ascii="仿宋_GB2312" w:eastAsia="仿宋_GB2312"/>
          <w:sz w:val="32"/>
          <w:szCs w:val="32"/>
        </w:rPr>
        <w:t>方法</w:t>
      </w:r>
      <w:r>
        <w:rPr>
          <w:rFonts w:hint="eastAsia" w:ascii="仿宋_GB2312" w:eastAsia="仿宋_GB2312"/>
          <w:kern w:val="0"/>
          <w:sz w:val="32"/>
          <w:szCs w:val="32"/>
        </w:rPr>
        <w:t>。</w:t>
      </w:r>
    </w:p>
    <w:p w14:paraId="287300E8">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4、评价标准</w:t>
      </w:r>
    </w:p>
    <w:p w14:paraId="2B248393">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51DA0B63">
      <w:pPr>
        <w:spacing w:line="560" w:lineRule="exact"/>
        <w:ind w:firstLine="320" w:firstLineChars="100"/>
        <w:rPr>
          <w:rFonts w:ascii="仿宋_GB2312" w:eastAsia="仿宋_GB2312"/>
          <w:sz w:val="32"/>
          <w:szCs w:val="32"/>
        </w:rPr>
      </w:pPr>
      <w:r>
        <w:rPr>
          <w:rFonts w:hint="eastAsia" w:ascii="仿宋_GB2312" w:eastAsia="仿宋_GB2312"/>
          <w:sz w:val="32"/>
          <w:szCs w:val="32"/>
        </w:rPr>
        <w:t>（三）绩效评价工作过程</w:t>
      </w:r>
    </w:p>
    <w:p w14:paraId="48779249">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按照单位内部职责分工，成立了有关业务、财务人员的评价工作小组，评价工作组2021年3月</w:t>
      </w:r>
      <w:r>
        <w:rPr>
          <w:rFonts w:ascii="仿宋_GB2312" w:eastAsia="仿宋_GB2312"/>
          <w:kern w:val="0"/>
          <w:sz w:val="32"/>
          <w:szCs w:val="32"/>
        </w:rPr>
        <w:t>10</w:t>
      </w:r>
      <w:r>
        <w:rPr>
          <w:rFonts w:hint="eastAsia" w:ascii="仿宋_GB2312" w:eastAsia="仿宋_GB2312"/>
          <w:kern w:val="0"/>
          <w:sz w:val="32"/>
          <w:szCs w:val="32"/>
        </w:rPr>
        <w:t>日至2021年3月11日听取了相关工作汇报，查看了有关业务资料及财务资料，了解资金拨付、使用情况及相关的管理工作。</w:t>
      </w:r>
    </w:p>
    <w:p w14:paraId="1049D7FC">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1.评价工作组对</w:t>
      </w:r>
      <w:r>
        <w:rPr>
          <w:rFonts w:hint="eastAsia" w:ascii="仿宋_GB2312" w:hAnsi="仿宋" w:eastAsia="仿宋_GB2312"/>
          <w:sz w:val="32"/>
          <w:szCs w:val="32"/>
        </w:rPr>
        <w:t>经费项目</w:t>
      </w:r>
      <w:r>
        <w:rPr>
          <w:rFonts w:hint="eastAsia" w:ascii="仿宋_GB2312" w:eastAsia="仿宋_GB2312"/>
          <w:kern w:val="0"/>
          <w:sz w:val="32"/>
          <w:szCs w:val="32"/>
        </w:rPr>
        <w:t>收集相关资料。</w:t>
      </w:r>
    </w:p>
    <w:p w14:paraId="6055682E">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2.评价组实地调研并了解项目实际运行情况。</w:t>
      </w:r>
    </w:p>
    <w:p w14:paraId="52A60054">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3.根据调研结果和收集资料进行综合分析，综合评定绩效等级。</w:t>
      </w:r>
    </w:p>
    <w:p w14:paraId="557F32A1">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4.根据调研结果、收集资料及综合评定的绩效等级，科学撰写评价报告。</w:t>
      </w:r>
    </w:p>
    <w:p w14:paraId="29594828">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三、综合评价情况及评价结论</w:t>
      </w:r>
    </w:p>
    <w:p w14:paraId="50A1A5CC">
      <w:pPr>
        <w:autoSpaceDE w:val="0"/>
        <w:autoSpaceDN w:val="0"/>
        <w:adjustRightInd w:val="0"/>
        <w:spacing w:line="360" w:lineRule="auto"/>
        <w:ind w:firstLine="640" w:firstLineChars="200"/>
        <w:rPr>
          <w:rFonts w:ascii="仿宋_GB2312" w:hAnsi="仿宋_GB2312" w:eastAsia="仿宋_GB2312" w:cs="仿宋_GB2312"/>
          <w:sz w:val="32"/>
          <w:szCs w:val="32"/>
        </w:rPr>
      </w:pPr>
      <w:r>
        <w:rPr>
          <w:rFonts w:hint="eastAsia" w:ascii="仿宋_GB2312" w:eastAsia="仿宋_GB2312"/>
          <w:sz w:val="32"/>
          <w:szCs w:val="32"/>
        </w:rPr>
        <w:t>农产品检测中心运行及质量安全经费项目自评得分100分。</w:t>
      </w:r>
      <w:r>
        <w:rPr>
          <w:rFonts w:hint="eastAsia" w:ascii="仿宋_GB2312" w:hAnsi="仿宋_GB2312" w:eastAsia="仿宋_GB2312" w:cs="仿宋_GB2312"/>
          <w:sz w:val="32"/>
          <w:szCs w:val="32"/>
        </w:rPr>
        <w:t>通过项目实施，做到对农产品检测</w:t>
      </w:r>
      <w:r>
        <w:rPr>
          <w:rFonts w:ascii="仿宋_GB2312" w:hAnsi="仿宋_GB2312" w:eastAsia="仿宋_GB2312" w:cs="仿宋_GB2312"/>
          <w:sz w:val="32"/>
          <w:szCs w:val="32"/>
        </w:rPr>
        <w:t>合格率</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确保农产品质量安全</w:t>
      </w:r>
      <w:r>
        <w:rPr>
          <w:rFonts w:hint="eastAsia" w:ascii="仿宋_GB2312" w:hAnsi="仿宋_GB2312" w:eastAsia="仿宋_GB2312" w:cs="仿宋_GB2312"/>
          <w:sz w:val="32"/>
          <w:szCs w:val="32"/>
        </w:rPr>
        <w:t>。</w:t>
      </w:r>
    </w:p>
    <w:p w14:paraId="2A8C579A">
      <w:pPr>
        <w:spacing w:line="570" w:lineRule="exact"/>
        <w:ind w:firstLine="640" w:firstLineChars="200"/>
        <w:rPr>
          <w:rFonts w:ascii="仿宋_GB2312" w:eastAsia="仿宋_GB2312"/>
          <w:sz w:val="32"/>
          <w:szCs w:val="32"/>
        </w:rPr>
      </w:pPr>
      <w:r>
        <w:rPr>
          <w:rFonts w:hint="eastAsia" w:ascii="仿宋_GB2312" w:eastAsia="仿宋_GB2312"/>
          <w:sz w:val="32"/>
          <w:szCs w:val="32"/>
        </w:rPr>
        <w:t>评价</w:t>
      </w:r>
      <w:r>
        <w:rPr>
          <w:rFonts w:ascii="仿宋_GB2312" w:eastAsia="仿宋_GB2312"/>
          <w:sz w:val="32"/>
          <w:szCs w:val="32"/>
        </w:rPr>
        <w:t>结论：综合评分项目绩效指标得分为100</w:t>
      </w:r>
      <w:r>
        <w:rPr>
          <w:rFonts w:hint="eastAsia" w:ascii="仿宋_GB2312" w:eastAsia="仿宋_GB2312"/>
          <w:sz w:val="32"/>
          <w:szCs w:val="32"/>
        </w:rPr>
        <w:t>分</w:t>
      </w:r>
      <w:r>
        <w:rPr>
          <w:rFonts w:ascii="仿宋_GB2312" w:eastAsia="仿宋_GB2312"/>
          <w:sz w:val="32"/>
          <w:szCs w:val="32"/>
        </w:rPr>
        <w:t>，绩效评为优秀。</w:t>
      </w:r>
    </w:p>
    <w:p w14:paraId="2DCBD3CE">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四、绩效评价指标分析</w:t>
      </w:r>
    </w:p>
    <w:p w14:paraId="445E270B">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14:paraId="10A0C2DF">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对各项任务指标分解下达，强化督导，密切配合，确保全面完成承担的任务指标。所以目标内容明确、细化、可衡量得5分。</w:t>
      </w:r>
    </w:p>
    <w:p w14:paraId="32F7DC8B">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项目符合经济发展规划和部门年度工作计划，根据需要制定中长期实施规划。所以项目得分5分。所以项目得5分。</w:t>
      </w:r>
    </w:p>
    <w:p w14:paraId="6ADB5E2C">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项目符合申报条件，申报批复程序符合相关管理办法，项目调整履行相应手续。所以项目得5分。</w:t>
      </w:r>
    </w:p>
    <w:p w14:paraId="063406D7">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（二）项目过程情况。</w:t>
      </w:r>
    </w:p>
    <w:p w14:paraId="2EEEDC1F">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不存在支出依据不合规虚列项目支出的情况，不存在截留、挤占、挪用项目资金情况，不存在超标准开支情况。所以该项目得分4分。</w:t>
      </w:r>
    </w:p>
    <w:p w14:paraId="125E2260">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财务管理制度健全，严格执行各项财务制度,会计核算规范。所以该项目得分4分。</w:t>
      </w:r>
    </w:p>
    <w:p w14:paraId="22440EF9">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机构组织健全，分工明确。所以该项目得分4分。</w:t>
      </w:r>
    </w:p>
    <w:p w14:paraId="79302895">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管理制度完善，建立健全项目管理制度,严格执行相关项目管理制度。所以该项目得分3分。</w:t>
      </w:r>
    </w:p>
    <w:p w14:paraId="163DF7CC">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（三）项目产出情况。</w:t>
      </w:r>
    </w:p>
    <w:p w14:paraId="19E59B16">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1、数量指标</w:t>
      </w:r>
    </w:p>
    <w:p w14:paraId="352379E2">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全年完成样品检测3000批次，完成率达100%，综合业务管理工作完成率，各项综合业务工作任务完成情况占各项综合业务工作任务的比例，达到优良水平。所以该项目指标得分10分。</w:t>
      </w:r>
    </w:p>
    <w:p w14:paraId="75123DB2">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2、质量指标</w:t>
      </w:r>
    </w:p>
    <w:p w14:paraId="3DA16F3F">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全年检测农产品达标率达100%，无农药残留超标现象。全年工作任务达标率，全年工作任务达到预期质量目标情况，达到优良水平。所以项目指标得10分。</w:t>
      </w:r>
    </w:p>
    <w:p w14:paraId="4F5AB77C">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3、时效指标</w:t>
      </w:r>
    </w:p>
    <w:p w14:paraId="5F09A545">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按照农产品质量安全监测计划，每月定时定量完成检测任务，达到优良水平。所以项目指标得分10分。</w:t>
      </w:r>
    </w:p>
    <w:p w14:paraId="7FA91177">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4、成本指标</w:t>
      </w:r>
    </w:p>
    <w:p w14:paraId="3DEB8BFE">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预算资金完成率达100%，预算资金完成率达到财政部门要求，达到优良水平。所以项目指标得分10分。</w:t>
      </w:r>
    </w:p>
    <w:p w14:paraId="56442403">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14:paraId="65230937">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（1）社会效益指标</w:t>
      </w:r>
    </w:p>
    <w:p w14:paraId="7B60A56C">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业务保障率，有效保障相关业务、工作等开展的业务次数占总业务量的比率达100%，达到优良水平。所以该项目得 6分。</w:t>
      </w:r>
    </w:p>
    <w:p w14:paraId="216BEF13">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（2）可</w:t>
      </w:r>
      <w:r>
        <w:rPr>
          <w:rFonts w:hint="eastAsia" w:ascii="仿宋_GB2312" w:hAnsi="仿宋" w:eastAsia="仿宋_GB2312"/>
          <w:kern w:val="0"/>
          <w:sz w:val="32"/>
          <w:szCs w:val="32"/>
        </w:rPr>
        <w:t>持续影响指标</w:t>
      </w:r>
    </w:p>
    <w:p w14:paraId="5393E9EF">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提高农产品质量安全领域服务保障能力，有利于农产品检测业务开展，提高了农产品质量安全水平，达到优良水平。所以该项目得6分。</w:t>
      </w:r>
    </w:p>
    <w:p w14:paraId="36943C61">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（3）经济效益指标</w:t>
      </w:r>
    </w:p>
    <w:p w14:paraId="40C30507">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节约项目开支，践行厉行节约反对浪费制度体系建设，达到优良水平。所以该项目得6分。</w:t>
      </w:r>
    </w:p>
    <w:p w14:paraId="56423417">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（4）生态效益指标</w:t>
      </w:r>
    </w:p>
    <w:p w14:paraId="55BFB486">
      <w:pPr>
        <w:spacing w:line="560" w:lineRule="exact"/>
        <w:ind w:firstLine="200"/>
        <w:rPr>
          <w:rFonts w:ascii="仿宋_GB2312" w:hAnsi="仿宋" w:eastAsia="仿宋_GB2312"/>
          <w:bCs/>
          <w:sz w:val="32"/>
          <w:szCs w:val="32"/>
        </w:rPr>
      </w:pPr>
      <w:r>
        <w:rPr>
          <w:rFonts w:hint="eastAsia" w:ascii="仿宋_GB2312" w:hAnsi="仿宋" w:eastAsia="仿宋_GB2312"/>
          <w:bCs/>
          <w:sz w:val="32"/>
          <w:szCs w:val="32"/>
        </w:rPr>
        <w:t>农产品质量安全水平提高，基地产出蔬菜农药残留超标率为0，达到优良水平。所以该项目得6分。</w:t>
      </w:r>
    </w:p>
    <w:p w14:paraId="3CBF708A">
      <w:pPr>
        <w:spacing w:line="560" w:lineRule="exact"/>
        <w:ind w:firstLine="515" w:firstLineChars="161"/>
        <w:rPr>
          <w:rFonts w:ascii="仿宋_GB2312" w:hAnsi="仿宋" w:eastAsia="仿宋_GB2312"/>
          <w:bCs/>
          <w:sz w:val="32"/>
          <w:szCs w:val="32"/>
        </w:rPr>
      </w:pPr>
      <w:r>
        <w:rPr>
          <w:rFonts w:hint="eastAsia" w:ascii="仿宋_GB2312" w:hAnsi="仿宋" w:eastAsia="仿宋_GB2312"/>
          <w:bCs/>
          <w:sz w:val="32"/>
          <w:szCs w:val="32"/>
        </w:rPr>
        <w:t>（5）服务对象满意度指标</w:t>
      </w:r>
    </w:p>
    <w:p w14:paraId="7B889EAF">
      <w:pPr>
        <w:spacing w:line="560" w:lineRule="exact"/>
        <w:ind w:firstLine="200"/>
        <w:rPr>
          <w:rFonts w:ascii="仿宋_GB2312" w:hAnsi="仿宋" w:eastAsia="仿宋_GB2312"/>
          <w:bCs/>
          <w:sz w:val="32"/>
          <w:szCs w:val="32"/>
        </w:rPr>
      </w:pPr>
      <w:r>
        <w:rPr>
          <w:rFonts w:hint="eastAsia" w:ascii="仿宋_GB2312" w:hAnsi="仿宋" w:eastAsia="仿宋_GB2312"/>
          <w:bCs/>
          <w:sz w:val="32"/>
          <w:szCs w:val="32"/>
        </w:rPr>
        <w:t>受益群体满意度，受益群体调查中，满意和较满意的人数占全部调查人数的比率达100%，达到优良水平。所以该项目得6分。</w:t>
      </w:r>
    </w:p>
    <w:p w14:paraId="3CC22F7F">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五、主要经验及做法、存在的问题及原因分析</w:t>
      </w:r>
    </w:p>
    <w:p w14:paraId="15D5550F">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认真贯彻落实绩效管理办法，主要领导亲自谋划督导并落实，把预算绩效管理纳入整体工作，把财政项目支出绩效自评工作列入重要议事日程，做实做好。</w:t>
      </w:r>
    </w:p>
    <w:p w14:paraId="42412EB9">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六、有关建议</w:t>
      </w:r>
    </w:p>
    <w:p w14:paraId="029EA730">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无</w:t>
      </w:r>
    </w:p>
    <w:p w14:paraId="3E86426C">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七、其他需要说明的问题</w:t>
      </w:r>
    </w:p>
    <w:p w14:paraId="208F0755">
      <w:pPr>
        <w:spacing w:line="560" w:lineRule="exact"/>
        <w:ind w:firstLine="640" w:firstLineChars="200"/>
        <w:rPr>
          <w:rFonts w:ascii="仿宋_GB2312" w:eastAsia="仿宋_GB2312"/>
          <w:bCs/>
          <w:sz w:val="32"/>
          <w:szCs w:val="32"/>
        </w:rPr>
      </w:pPr>
      <w:r>
        <w:rPr>
          <w:rFonts w:hint="eastAsia" w:ascii="仿宋_GB2312" w:hAnsi="黑体" w:eastAsia="仿宋_GB2312"/>
          <w:sz w:val="32"/>
          <w:szCs w:val="32"/>
        </w:rPr>
        <w:t>无</w:t>
      </w:r>
    </w:p>
    <w:p w14:paraId="08D01485">
      <w:pPr>
        <w:spacing w:line="560" w:lineRule="exact"/>
        <w:rPr>
          <w:rFonts w:ascii="仿宋" w:hAnsi="仿宋" w:eastAsia="仿宋" w:cs="黑体"/>
          <w:kern w:val="0"/>
          <w:sz w:val="32"/>
          <w:szCs w:val="32"/>
        </w:rPr>
      </w:pPr>
    </w:p>
    <w:p w14:paraId="3E7A07BF">
      <w:pPr>
        <w:spacing w:line="560" w:lineRule="exact"/>
        <w:rPr>
          <w:rFonts w:ascii="仿宋" w:hAnsi="仿宋" w:eastAsia="仿宋" w:cs="黑体"/>
          <w:kern w:val="0"/>
          <w:sz w:val="32"/>
          <w:szCs w:val="32"/>
        </w:rPr>
      </w:pPr>
    </w:p>
    <w:p w14:paraId="61FFC365">
      <w:pPr>
        <w:spacing w:line="560" w:lineRule="exact"/>
        <w:rPr>
          <w:rFonts w:ascii="仿宋" w:hAnsi="仿宋" w:eastAsia="仿宋" w:cs="黑体"/>
          <w:kern w:val="0"/>
          <w:sz w:val="3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855"/>
        <w:gridCol w:w="1317"/>
        <w:gridCol w:w="1134"/>
        <w:gridCol w:w="284"/>
        <w:gridCol w:w="850"/>
        <w:gridCol w:w="851"/>
        <w:gridCol w:w="283"/>
        <w:gridCol w:w="284"/>
        <w:gridCol w:w="425"/>
        <w:gridCol w:w="142"/>
        <w:gridCol w:w="709"/>
        <w:gridCol w:w="708"/>
      </w:tblGrid>
      <w:tr w14:paraId="0CA9E877">
        <w:tblPrEx>
          <w:tblCellMar>
            <w:top w:w="0" w:type="dxa"/>
            <w:left w:w="108" w:type="dxa"/>
            <w:bottom w:w="0" w:type="dxa"/>
            <w:right w:w="108" w:type="dxa"/>
          </w:tblCellMar>
        </w:tblPrEx>
        <w:trPr>
          <w:trHeight w:val="993" w:hRule="exact"/>
        </w:trPr>
        <w:tc>
          <w:tcPr>
            <w:tcW w:w="9080" w:type="dxa"/>
            <w:gridSpan w:val="14"/>
            <w:tcBorders>
              <w:top w:val="nil"/>
              <w:left w:val="nil"/>
              <w:bottom w:val="nil"/>
              <w:right w:val="nil"/>
            </w:tcBorders>
            <w:vAlign w:val="center"/>
          </w:tcPr>
          <w:p w14:paraId="2B081C55">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36C51F72">
            <w:pPr>
              <w:widowControl/>
              <w:spacing w:line="320" w:lineRule="exact"/>
              <w:jc w:val="center"/>
              <w:rPr>
                <w:rFonts w:ascii="宋体" w:hAnsi="宋体" w:cs="宋体"/>
                <w:b/>
                <w:bCs/>
                <w:kern w:val="0"/>
                <w:sz w:val="32"/>
                <w:szCs w:val="32"/>
              </w:rPr>
            </w:pPr>
          </w:p>
        </w:tc>
      </w:tr>
      <w:tr w14:paraId="5BC07A36">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6EF484C0">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08B62CF9">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7D9FD6BE">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18C45371">
            <w:pPr>
              <w:widowControl/>
              <w:spacing w:line="240" w:lineRule="exact"/>
              <w:jc w:val="center"/>
              <w:rPr>
                <w:rFonts w:ascii="宋体" w:hAnsi="宋体" w:cs="宋体"/>
                <w:kern w:val="0"/>
                <w:sz w:val="18"/>
                <w:szCs w:val="18"/>
              </w:rPr>
            </w:pPr>
            <w:r>
              <w:rPr>
                <w:rFonts w:hint="eastAsia" w:ascii="宋体" w:hAnsi="宋体" w:cs="宋体"/>
                <w:kern w:val="0"/>
                <w:sz w:val="18"/>
                <w:szCs w:val="18"/>
              </w:rPr>
              <w:t>农产品检测中心运行及质量安全经费</w:t>
            </w:r>
          </w:p>
        </w:tc>
      </w:tr>
      <w:tr w14:paraId="62E7BB7B">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5A6DC325">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251E8F0D">
            <w:pPr>
              <w:widowControl/>
              <w:spacing w:line="240" w:lineRule="exact"/>
              <w:rPr>
                <w:rFonts w:ascii="宋体" w:hAnsi="宋体" w:cs="宋体"/>
                <w:kern w:val="0"/>
                <w:sz w:val="18"/>
                <w:szCs w:val="18"/>
              </w:rPr>
            </w:pPr>
            <w:r>
              <w:rPr>
                <w:rFonts w:hint="eastAsia" w:ascii="宋体" w:hAnsi="宋体" w:cs="宋体"/>
                <w:kern w:val="0"/>
                <w:sz w:val="18"/>
                <w:szCs w:val="18"/>
              </w:rPr>
              <w:t>遵化市农业农村局</w:t>
            </w:r>
          </w:p>
        </w:tc>
        <w:tc>
          <w:tcPr>
            <w:tcW w:w="1134" w:type="dxa"/>
            <w:gridSpan w:val="2"/>
            <w:tcBorders>
              <w:top w:val="nil"/>
              <w:left w:val="nil"/>
              <w:bottom w:val="single" w:color="auto" w:sz="4" w:space="0"/>
              <w:right w:val="single" w:color="auto" w:sz="4" w:space="0"/>
            </w:tcBorders>
            <w:vAlign w:val="center"/>
          </w:tcPr>
          <w:p w14:paraId="149A4BA8">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60CB9D47">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03396E1B">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646E8074">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1F7EF130">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A526CAB">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03E4C04A">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57110080">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484BEEB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5A8110B7">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41B062E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58D317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6A1AD14B">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53DC9E8">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07F56456">
            <w:pPr>
              <w:widowControl/>
              <w:spacing w:line="240" w:lineRule="exact"/>
              <w:jc w:val="center"/>
              <w:rPr>
                <w:rFonts w:ascii="宋体" w:hAnsi="宋体" w:cs="宋体"/>
                <w:kern w:val="0"/>
                <w:sz w:val="18"/>
                <w:szCs w:val="18"/>
              </w:rPr>
            </w:pPr>
            <w:r>
              <w:rPr>
                <w:rFonts w:hint="eastAsia" w:ascii="宋体" w:hAnsi="宋体" w:cs="宋体"/>
                <w:kern w:val="0"/>
                <w:sz w:val="18"/>
                <w:szCs w:val="18"/>
              </w:rPr>
              <w:t>17.136</w:t>
            </w:r>
          </w:p>
        </w:tc>
        <w:tc>
          <w:tcPr>
            <w:tcW w:w="1134" w:type="dxa"/>
            <w:gridSpan w:val="2"/>
            <w:tcBorders>
              <w:top w:val="nil"/>
              <w:left w:val="nil"/>
              <w:bottom w:val="single" w:color="auto" w:sz="4" w:space="0"/>
              <w:right w:val="single" w:color="auto" w:sz="4" w:space="0"/>
            </w:tcBorders>
            <w:vAlign w:val="center"/>
          </w:tcPr>
          <w:p w14:paraId="5AB50218">
            <w:pPr>
              <w:widowControl/>
              <w:spacing w:line="240" w:lineRule="exact"/>
              <w:jc w:val="center"/>
              <w:rPr>
                <w:rFonts w:ascii="宋体" w:hAnsi="宋体" w:cs="宋体"/>
                <w:kern w:val="0"/>
                <w:sz w:val="18"/>
                <w:szCs w:val="18"/>
              </w:rPr>
            </w:pPr>
            <w:r>
              <w:rPr>
                <w:rFonts w:hint="eastAsia" w:ascii="宋体" w:hAnsi="宋体" w:cs="宋体"/>
                <w:kern w:val="0"/>
                <w:sz w:val="18"/>
                <w:szCs w:val="18"/>
              </w:rPr>
              <w:t>17.136</w:t>
            </w:r>
          </w:p>
        </w:tc>
        <w:tc>
          <w:tcPr>
            <w:tcW w:w="1134" w:type="dxa"/>
            <w:gridSpan w:val="2"/>
            <w:tcBorders>
              <w:top w:val="nil"/>
              <w:left w:val="nil"/>
              <w:bottom w:val="single" w:color="auto" w:sz="4" w:space="0"/>
              <w:right w:val="single" w:color="auto" w:sz="4" w:space="0"/>
            </w:tcBorders>
            <w:vAlign w:val="center"/>
          </w:tcPr>
          <w:p w14:paraId="6961F5FD">
            <w:pPr>
              <w:widowControl/>
              <w:spacing w:line="240" w:lineRule="exact"/>
              <w:jc w:val="center"/>
              <w:rPr>
                <w:rFonts w:ascii="宋体" w:hAnsi="宋体" w:cs="宋体"/>
                <w:kern w:val="0"/>
                <w:sz w:val="18"/>
                <w:szCs w:val="18"/>
              </w:rPr>
            </w:pPr>
            <w:r>
              <w:rPr>
                <w:rFonts w:hint="eastAsia" w:ascii="宋体" w:hAnsi="宋体" w:cs="宋体"/>
                <w:kern w:val="0"/>
                <w:sz w:val="18"/>
                <w:szCs w:val="18"/>
              </w:rPr>
              <w:t>17.136</w:t>
            </w:r>
          </w:p>
        </w:tc>
        <w:tc>
          <w:tcPr>
            <w:tcW w:w="709" w:type="dxa"/>
            <w:gridSpan w:val="2"/>
            <w:tcBorders>
              <w:top w:val="nil"/>
              <w:left w:val="nil"/>
              <w:bottom w:val="single" w:color="auto" w:sz="4" w:space="0"/>
              <w:right w:val="single" w:color="auto" w:sz="4" w:space="0"/>
            </w:tcBorders>
            <w:vAlign w:val="center"/>
          </w:tcPr>
          <w:p w14:paraId="7AEBD77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26E7246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14:paraId="0F8C9CB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3B615C1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191399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632B7A1">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7D4CE182">
            <w:pPr>
              <w:widowControl/>
              <w:spacing w:line="240" w:lineRule="exact"/>
              <w:jc w:val="center"/>
              <w:rPr>
                <w:rFonts w:ascii="宋体" w:hAnsi="宋体" w:cs="宋体"/>
                <w:kern w:val="0"/>
                <w:sz w:val="18"/>
                <w:szCs w:val="18"/>
              </w:rPr>
            </w:pPr>
            <w:r>
              <w:rPr>
                <w:rFonts w:hint="eastAsia" w:ascii="宋体" w:hAnsi="宋体" w:cs="宋体"/>
                <w:kern w:val="0"/>
                <w:sz w:val="18"/>
                <w:szCs w:val="18"/>
              </w:rPr>
              <w:t>17.136</w:t>
            </w:r>
          </w:p>
        </w:tc>
        <w:tc>
          <w:tcPr>
            <w:tcW w:w="1134" w:type="dxa"/>
            <w:gridSpan w:val="2"/>
            <w:tcBorders>
              <w:top w:val="nil"/>
              <w:left w:val="nil"/>
              <w:bottom w:val="single" w:color="auto" w:sz="4" w:space="0"/>
              <w:right w:val="single" w:color="auto" w:sz="4" w:space="0"/>
            </w:tcBorders>
            <w:vAlign w:val="center"/>
          </w:tcPr>
          <w:p w14:paraId="1A763ED9">
            <w:pPr>
              <w:widowControl/>
              <w:spacing w:line="240" w:lineRule="exact"/>
              <w:jc w:val="center"/>
              <w:rPr>
                <w:rFonts w:ascii="宋体" w:hAnsi="宋体" w:cs="宋体"/>
                <w:kern w:val="0"/>
                <w:sz w:val="18"/>
                <w:szCs w:val="18"/>
              </w:rPr>
            </w:pPr>
            <w:r>
              <w:rPr>
                <w:rFonts w:hint="eastAsia" w:ascii="宋体" w:hAnsi="宋体" w:cs="宋体"/>
                <w:kern w:val="0"/>
                <w:sz w:val="18"/>
                <w:szCs w:val="18"/>
              </w:rPr>
              <w:t>17.136</w:t>
            </w:r>
          </w:p>
        </w:tc>
        <w:tc>
          <w:tcPr>
            <w:tcW w:w="1134" w:type="dxa"/>
            <w:gridSpan w:val="2"/>
            <w:tcBorders>
              <w:top w:val="nil"/>
              <w:left w:val="nil"/>
              <w:bottom w:val="single" w:color="auto" w:sz="4" w:space="0"/>
              <w:right w:val="single" w:color="auto" w:sz="4" w:space="0"/>
            </w:tcBorders>
            <w:vAlign w:val="center"/>
          </w:tcPr>
          <w:p w14:paraId="4AED8DB2">
            <w:pPr>
              <w:widowControl/>
              <w:spacing w:line="240" w:lineRule="exact"/>
              <w:jc w:val="center"/>
              <w:rPr>
                <w:rFonts w:ascii="宋体" w:hAnsi="宋体" w:cs="宋体"/>
                <w:kern w:val="0"/>
                <w:sz w:val="18"/>
                <w:szCs w:val="18"/>
              </w:rPr>
            </w:pPr>
            <w:r>
              <w:rPr>
                <w:rFonts w:hint="eastAsia" w:ascii="宋体" w:hAnsi="宋体" w:cs="宋体"/>
                <w:kern w:val="0"/>
                <w:sz w:val="18"/>
                <w:szCs w:val="18"/>
              </w:rPr>
              <w:t>17.136</w:t>
            </w:r>
          </w:p>
        </w:tc>
        <w:tc>
          <w:tcPr>
            <w:tcW w:w="709" w:type="dxa"/>
            <w:gridSpan w:val="2"/>
            <w:tcBorders>
              <w:top w:val="nil"/>
              <w:left w:val="nil"/>
              <w:bottom w:val="single" w:color="auto" w:sz="4" w:space="0"/>
              <w:right w:val="single" w:color="auto" w:sz="4" w:space="0"/>
            </w:tcBorders>
            <w:vAlign w:val="center"/>
          </w:tcPr>
          <w:p w14:paraId="3FCEC40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F18402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14:paraId="2153250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D1D7500">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70FC17B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013F2B2">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252F1173">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5B13DE8E">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2689D1C0">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0DB28E2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5ACCDF2">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0D6F265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E88B7D6">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664A61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3F48FFBB">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6818C785">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99AB25C">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214B7857">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0BC7F06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BD22198">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77356D7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B0AE353">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1B627D91">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3A6AE2F8">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11475E45">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7F182FBD">
        <w:tblPrEx>
          <w:tblCellMar>
            <w:top w:w="0" w:type="dxa"/>
            <w:left w:w="108" w:type="dxa"/>
            <w:bottom w:w="0" w:type="dxa"/>
            <w:right w:w="108" w:type="dxa"/>
          </w:tblCellMar>
        </w:tblPrEx>
        <w:trPr>
          <w:trHeight w:val="1055" w:hRule="exact"/>
        </w:trPr>
        <w:tc>
          <w:tcPr>
            <w:tcW w:w="588" w:type="dxa"/>
            <w:vMerge w:val="continue"/>
            <w:tcBorders>
              <w:top w:val="nil"/>
              <w:left w:val="single" w:color="auto" w:sz="4" w:space="0"/>
              <w:bottom w:val="single" w:color="auto" w:sz="4" w:space="0"/>
              <w:right w:val="single" w:color="auto" w:sz="4" w:space="0"/>
            </w:tcBorders>
            <w:vAlign w:val="center"/>
          </w:tcPr>
          <w:p w14:paraId="0DFBE2AC">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577EB58C">
            <w:pPr>
              <w:widowControl/>
              <w:spacing w:line="240" w:lineRule="exact"/>
              <w:jc w:val="left"/>
              <w:rPr>
                <w:rFonts w:ascii="宋体" w:hAnsi="宋体" w:cs="宋体"/>
                <w:kern w:val="0"/>
                <w:sz w:val="18"/>
                <w:szCs w:val="18"/>
              </w:rPr>
            </w:pPr>
            <w:r>
              <w:rPr>
                <w:rFonts w:hint="eastAsia" w:ascii="宋体" w:hAnsi="宋体" w:cs="宋体"/>
                <w:kern w:val="0"/>
                <w:sz w:val="18"/>
                <w:szCs w:val="18"/>
              </w:rPr>
              <w:t>目标1：开展农产品污染防治，根据监测结果编制分析报告，以便保证农产品质量安全</w:t>
            </w:r>
          </w:p>
          <w:p w14:paraId="1F2281A4">
            <w:pPr>
              <w:widowControl/>
              <w:spacing w:line="240" w:lineRule="exact"/>
              <w:jc w:val="left"/>
              <w:rPr>
                <w:rFonts w:ascii="宋体" w:hAnsi="宋体" w:cs="宋体"/>
                <w:kern w:val="0"/>
                <w:sz w:val="18"/>
                <w:szCs w:val="18"/>
              </w:rPr>
            </w:pPr>
            <w:r>
              <w:rPr>
                <w:rFonts w:hint="eastAsia" w:ascii="宋体" w:hAnsi="宋体" w:cs="宋体"/>
                <w:kern w:val="0"/>
                <w:sz w:val="18"/>
                <w:szCs w:val="18"/>
              </w:rPr>
              <w:t>目标2：提高</w:t>
            </w:r>
            <w:r>
              <w:rPr>
                <w:rFonts w:ascii="宋体" w:hAnsi="宋体" w:cs="宋体"/>
                <w:kern w:val="0"/>
                <w:sz w:val="18"/>
                <w:szCs w:val="18"/>
              </w:rPr>
              <w:t>农产品质量安全</w:t>
            </w:r>
          </w:p>
        </w:tc>
        <w:tc>
          <w:tcPr>
            <w:tcW w:w="3402" w:type="dxa"/>
            <w:gridSpan w:val="7"/>
            <w:tcBorders>
              <w:top w:val="single" w:color="auto" w:sz="4" w:space="0"/>
              <w:left w:val="nil"/>
              <w:bottom w:val="single" w:color="auto" w:sz="4" w:space="0"/>
              <w:right w:val="single" w:color="auto" w:sz="4" w:space="0"/>
            </w:tcBorders>
            <w:vAlign w:val="center"/>
          </w:tcPr>
          <w:p w14:paraId="4500777F">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目标1完成情况：采取污染</w:t>
            </w:r>
            <w:r>
              <w:rPr>
                <w:rFonts w:ascii="宋体" w:hAnsi="宋体" w:cs="宋体"/>
                <w:kern w:val="0"/>
                <w:sz w:val="18"/>
                <w:szCs w:val="18"/>
              </w:rPr>
              <w:t>防治措施，委托第三方编制了评价报告</w:t>
            </w:r>
          </w:p>
          <w:p w14:paraId="17A5F5F3">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目标2完成情况：抽检蔬菜样品2040批次，未发现药物残留超标现象</w:t>
            </w:r>
          </w:p>
        </w:tc>
      </w:tr>
      <w:tr w14:paraId="504F3D72">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676C4AD0">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07A4D21E">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855" w:type="dxa"/>
            <w:tcBorders>
              <w:top w:val="nil"/>
              <w:left w:val="nil"/>
              <w:bottom w:val="single" w:color="auto" w:sz="4" w:space="0"/>
              <w:right w:val="single" w:color="auto" w:sz="4" w:space="0"/>
            </w:tcBorders>
            <w:vAlign w:val="center"/>
          </w:tcPr>
          <w:p w14:paraId="08F8A559">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735" w:type="dxa"/>
            <w:gridSpan w:val="3"/>
            <w:tcBorders>
              <w:top w:val="single" w:color="auto" w:sz="4" w:space="0"/>
              <w:left w:val="nil"/>
              <w:bottom w:val="single" w:color="auto" w:sz="4" w:space="0"/>
              <w:right w:val="single" w:color="auto" w:sz="4" w:space="0"/>
            </w:tcBorders>
            <w:vAlign w:val="center"/>
          </w:tcPr>
          <w:p w14:paraId="14DE112E">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61EB4900">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8090D41">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3A10FF09">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3A2C853D">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4363B29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293492C8">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29DA0D11">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F1AA02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5DE58AB">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6AD1FE05">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855" w:type="dxa"/>
            <w:vMerge w:val="restart"/>
            <w:tcBorders>
              <w:top w:val="nil"/>
              <w:left w:val="single" w:color="auto" w:sz="4" w:space="0"/>
              <w:bottom w:val="single" w:color="auto" w:sz="4" w:space="0"/>
              <w:right w:val="single" w:color="auto" w:sz="4" w:space="0"/>
            </w:tcBorders>
            <w:vAlign w:val="center"/>
          </w:tcPr>
          <w:p w14:paraId="5EB9E067">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735" w:type="dxa"/>
            <w:gridSpan w:val="3"/>
            <w:tcBorders>
              <w:top w:val="single" w:color="auto" w:sz="4" w:space="0"/>
              <w:left w:val="nil"/>
              <w:bottom w:val="single" w:color="auto" w:sz="4" w:space="0"/>
              <w:right w:val="single" w:color="auto" w:sz="4" w:space="0"/>
            </w:tcBorders>
            <w:vAlign w:val="center"/>
          </w:tcPr>
          <w:p w14:paraId="2CD1433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指标1：年度检测批次</w:t>
            </w:r>
          </w:p>
        </w:tc>
        <w:tc>
          <w:tcPr>
            <w:tcW w:w="850" w:type="dxa"/>
            <w:tcBorders>
              <w:top w:val="nil"/>
              <w:left w:val="nil"/>
              <w:bottom w:val="single" w:color="auto" w:sz="4" w:space="0"/>
              <w:right w:val="single" w:color="auto" w:sz="4" w:space="0"/>
            </w:tcBorders>
            <w:vAlign w:val="center"/>
          </w:tcPr>
          <w:p w14:paraId="44D1C690">
            <w:pPr>
              <w:widowControl/>
              <w:spacing w:line="240" w:lineRule="exact"/>
              <w:jc w:val="center"/>
              <w:rPr>
                <w:rFonts w:ascii="宋体" w:hAnsi="宋体" w:cs="宋体"/>
                <w:kern w:val="0"/>
                <w:sz w:val="18"/>
                <w:szCs w:val="18"/>
              </w:rPr>
            </w:pPr>
            <w:r>
              <w:rPr>
                <w:rFonts w:hint="eastAsia" w:ascii="宋体" w:hAnsi="宋体" w:cs="宋体"/>
                <w:kern w:val="0"/>
                <w:sz w:val="18"/>
                <w:szCs w:val="18"/>
              </w:rPr>
              <w:t>2040</w:t>
            </w:r>
          </w:p>
        </w:tc>
        <w:tc>
          <w:tcPr>
            <w:tcW w:w="851" w:type="dxa"/>
            <w:tcBorders>
              <w:top w:val="nil"/>
              <w:left w:val="nil"/>
              <w:bottom w:val="single" w:color="auto" w:sz="4" w:space="0"/>
              <w:right w:val="single" w:color="auto" w:sz="4" w:space="0"/>
            </w:tcBorders>
            <w:vAlign w:val="center"/>
          </w:tcPr>
          <w:p w14:paraId="339E254B">
            <w:pPr>
              <w:widowControl/>
              <w:spacing w:line="240" w:lineRule="exact"/>
              <w:jc w:val="center"/>
              <w:rPr>
                <w:rFonts w:ascii="宋体" w:hAnsi="宋体" w:cs="宋体"/>
                <w:kern w:val="0"/>
                <w:sz w:val="18"/>
                <w:szCs w:val="18"/>
              </w:rPr>
            </w:pPr>
            <w:r>
              <w:rPr>
                <w:rFonts w:hint="eastAsia" w:ascii="宋体" w:hAnsi="宋体" w:cs="宋体"/>
                <w:kern w:val="0"/>
                <w:sz w:val="18"/>
                <w:szCs w:val="18"/>
              </w:rPr>
              <w:t>2040</w:t>
            </w:r>
          </w:p>
        </w:tc>
        <w:tc>
          <w:tcPr>
            <w:tcW w:w="567" w:type="dxa"/>
            <w:gridSpan w:val="2"/>
            <w:tcBorders>
              <w:top w:val="nil"/>
              <w:left w:val="nil"/>
              <w:bottom w:val="single" w:color="auto" w:sz="4" w:space="0"/>
              <w:right w:val="single" w:color="auto" w:sz="4" w:space="0"/>
            </w:tcBorders>
            <w:vAlign w:val="center"/>
          </w:tcPr>
          <w:p w14:paraId="0A7674B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3A355ED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BD790D9">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4AA41CE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BCBDDE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E818A59">
            <w:pPr>
              <w:widowControl/>
              <w:spacing w:line="240" w:lineRule="exact"/>
              <w:jc w:val="center"/>
              <w:rPr>
                <w:rFonts w:ascii="宋体" w:hAnsi="宋体" w:cs="宋体"/>
                <w:kern w:val="0"/>
                <w:sz w:val="18"/>
                <w:szCs w:val="18"/>
              </w:rPr>
            </w:pPr>
          </w:p>
        </w:tc>
        <w:tc>
          <w:tcPr>
            <w:tcW w:w="855" w:type="dxa"/>
            <w:vMerge w:val="continue"/>
            <w:tcBorders>
              <w:top w:val="nil"/>
              <w:left w:val="single" w:color="auto" w:sz="4" w:space="0"/>
              <w:bottom w:val="single" w:color="auto" w:sz="4" w:space="0"/>
              <w:right w:val="single" w:color="auto" w:sz="4" w:space="0"/>
            </w:tcBorders>
            <w:vAlign w:val="center"/>
          </w:tcPr>
          <w:p w14:paraId="49691808">
            <w:pPr>
              <w:widowControl/>
              <w:spacing w:line="240" w:lineRule="exact"/>
              <w:jc w:val="center"/>
              <w:rPr>
                <w:rFonts w:ascii="宋体" w:hAnsi="宋体" w:cs="宋体"/>
                <w:kern w:val="0"/>
                <w:sz w:val="18"/>
                <w:szCs w:val="18"/>
              </w:rPr>
            </w:pPr>
          </w:p>
        </w:tc>
        <w:tc>
          <w:tcPr>
            <w:tcW w:w="2735" w:type="dxa"/>
            <w:gridSpan w:val="3"/>
            <w:tcBorders>
              <w:top w:val="single" w:color="auto" w:sz="4" w:space="0"/>
              <w:left w:val="nil"/>
              <w:bottom w:val="single" w:color="auto" w:sz="4" w:space="0"/>
              <w:right w:val="single" w:color="auto" w:sz="4" w:space="0"/>
            </w:tcBorders>
            <w:vAlign w:val="center"/>
          </w:tcPr>
          <w:p w14:paraId="57F4503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18C8D85">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17113E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9CB8BB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EFFA5E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45C3DE0">
            <w:pPr>
              <w:widowControl/>
              <w:spacing w:line="240" w:lineRule="exact"/>
              <w:jc w:val="center"/>
              <w:rPr>
                <w:rFonts w:ascii="宋体" w:hAnsi="宋体" w:cs="宋体"/>
                <w:kern w:val="0"/>
                <w:sz w:val="18"/>
                <w:szCs w:val="18"/>
              </w:rPr>
            </w:pPr>
          </w:p>
        </w:tc>
      </w:tr>
      <w:tr w14:paraId="23067F6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66349E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8246CC9">
            <w:pPr>
              <w:widowControl/>
              <w:spacing w:line="240" w:lineRule="exact"/>
              <w:jc w:val="center"/>
              <w:rPr>
                <w:rFonts w:ascii="宋体" w:hAnsi="宋体" w:cs="宋体"/>
                <w:kern w:val="0"/>
                <w:sz w:val="18"/>
                <w:szCs w:val="18"/>
              </w:rPr>
            </w:pPr>
          </w:p>
        </w:tc>
        <w:tc>
          <w:tcPr>
            <w:tcW w:w="855" w:type="dxa"/>
            <w:vMerge w:val="restart"/>
            <w:tcBorders>
              <w:top w:val="nil"/>
              <w:left w:val="single" w:color="auto" w:sz="4" w:space="0"/>
              <w:bottom w:val="single" w:color="auto" w:sz="4" w:space="0"/>
              <w:right w:val="single" w:color="auto" w:sz="4" w:space="0"/>
            </w:tcBorders>
            <w:vAlign w:val="center"/>
          </w:tcPr>
          <w:p w14:paraId="216F480D">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735" w:type="dxa"/>
            <w:gridSpan w:val="3"/>
            <w:tcBorders>
              <w:top w:val="single" w:color="auto" w:sz="4" w:space="0"/>
              <w:left w:val="nil"/>
              <w:bottom w:val="single" w:color="auto" w:sz="4" w:space="0"/>
              <w:right w:val="single" w:color="auto" w:sz="4" w:space="0"/>
            </w:tcBorders>
            <w:vAlign w:val="center"/>
          </w:tcPr>
          <w:p w14:paraId="68A910C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指标1：农产品计划完成率</w:t>
            </w:r>
          </w:p>
        </w:tc>
        <w:tc>
          <w:tcPr>
            <w:tcW w:w="850" w:type="dxa"/>
            <w:tcBorders>
              <w:top w:val="nil"/>
              <w:left w:val="nil"/>
              <w:bottom w:val="single" w:color="auto" w:sz="4" w:space="0"/>
              <w:right w:val="single" w:color="auto" w:sz="4" w:space="0"/>
            </w:tcBorders>
            <w:vAlign w:val="center"/>
          </w:tcPr>
          <w:p w14:paraId="45A11873">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7123A606">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55C5423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3657180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5FD0A8F6">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36715C7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F59297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B981428">
            <w:pPr>
              <w:widowControl/>
              <w:spacing w:line="240" w:lineRule="exact"/>
              <w:jc w:val="center"/>
              <w:rPr>
                <w:rFonts w:ascii="宋体" w:hAnsi="宋体" w:cs="宋体"/>
                <w:kern w:val="0"/>
                <w:sz w:val="18"/>
                <w:szCs w:val="18"/>
              </w:rPr>
            </w:pPr>
          </w:p>
        </w:tc>
        <w:tc>
          <w:tcPr>
            <w:tcW w:w="855" w:type="dxa"/>
            <w:vMerge w:val="continue"/>
            <w:tcBorders>
              <w:top w:val="nil"/>
              <w:left w:val="single" w:color="auto" w:sz="4" w:space="0"/>
              <w:bottom w:val="single" w:color="auto" w:sz="4" w:space="0"/>
              <w:right w:val="single" w:color="auto" w:sz="4" w:space="0"/>
            </w:tcBorders>
            <w:vAlign w:val="center"/>
          </w:tcPr>
          <w:p w14:paraId="3A3225AB">
            <w:pPr>
              <w:widowControl/>
              <w:spacing w:line="240" w:lineRule="exact"/>
              <w:jc w:val="center"/>
              <w:rPr>
                <w:rFonts w:ascii="宋体" w:hAnsi="宋体" w:cs="宋体"/>
                <w:kern w:val="0"/>
                <w:sz w:val="18"/>
                <w:szCs w:val="18"/>
              </w:rPr>
            </w:pPr>
          </w:p>
        </w:tc>
        <w:tc>
          <w:tcPr>
            <w:tcW w:w="2735" w:type="dxa"/>
            <w:gridSpan w:val="3"/>
            <w:tcBorders>
              <w:top w:val="single" w:color="auto" w:sz="4" w:space="0"/>
              <w:left w:val="nil"/>
              <w:bottom w:val="single" w:color="auto" w:sz="4" w:space="0"/>
              <w:right w:val="single" w:color="auto" w:sz="4" w:space="0"/>
            </w:tcBorders>
            <w:vAlign w:val="center"/>
          </w:tcPr>
          <w:p w14:paraId="4DD263A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0F4262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08697E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4DDC7B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FD338A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257FE25">
            <w:pPr>
              <w:widowControl/>
              <w:spacing w:line="240" w:lineRule="exact"/>
              <w:jc w:val="center"/>
              <w:rPr>
                <w:rFonts w:ascii="宋体" w:hAnsi="宋体" w:cs="宋体"/>
                <w:kern w:val="0"/>
                <w:sz w:val="18"/>
                <w:szCs w:val="18"/>
              </w:rPr>
            </w:pPr>
          </w:p>
        </w:tc>
      </w:tr>
      <w:tr w14:paraId="44B5D513">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14:paraId="5A08F75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20B0507">
            <w:pPr>
              <w:widowControl/>
              <w:spacing w:line="240" w:lineRule="exact"/>
              <w:jc w:val="center"/>
              <w:rPr>
                <w:rFonts w:ascii="宋体" w:hAnsi="宋体" w:cs="宋体"/>
                <w:kern w:val="0"/>
                <w:sz w:val="18"/>
                <w:szCs w:val="18"/>
              </w:rPr>
            </w:pPr>
          </w:p>
        </w:tc>
        <w:tc>
          <w:tcPr>
            <w:tcW w:w="855" w:type="dxa"/>
            <w:vMerge w:val="restart"/>
            <w:tcBorders>
              <w:top w:val="nil"/>
              <w:left w:val="single" w:color="auto" w:sz="4" w:space="0"/>
              <w:bottom w:val="single" w:color="auto" w:sz="4" w:space="0"/>
              <w:right w:val="single" w:color="auto" w:sz="4" w:space="0"/>
            </w:tcBorders>
            <w:vAlign w:val="center"/>
          </w:tcPr>
          <w:p w14:paraId="36754459">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735" w:type="dxa"/>
            <w:gridSpan w:val="3"/>
            <w:tcBorders>
              <w:top w:val="single" w:color="auto" w:sz="4" w:space="0"/>
              <w:left w:val="nil"/>
              <w:bottom w:val="single" w:color="auto" w:sz="4" w:space="0"/>
              <w:right w:val="single" w:color="auto" w:sz="4" w:space="0"/>
            </w:tcBorders>
            <w:vAlign w:val="center"/>
          </w:tcPr>
          <w:p w14:paraId="194B341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w:t>
            </w:r>
            <w:r>
              <w:rPr>
                <w:rFonts w:ascii="宋体" w:hAnsi="宋体" w:cs="宋体"/>
                <w:color w:val="000000"/>
                <w:kern w:val="0"/>
                <w:sz w:val="18"/>
                <w:szCs w:val="18"/>
              </w:rPr>
              <w:t>完成时</w:t>
            </w:r>
            <w:r>
              <w:rPr>
                <w:rFonts w:hint="eastAsia" w:ascii="宋体" w:hAnsi="宋体" w:cs="宋体"/>
                <w:color w:val="000000"/>
                <w:kern w:val="0"/>
                <w:sz w:val="18"/>
                <w:szCs w:val="18"/>
              </w:rPr>
              <w:t>限</w:t>
            </w:r>
          </w:p>
        </w:tc>
        <w:tc>
          <w:tcPr>
            <w:tcW w:w="850" w:type="dxa"/>
            <w:tcBorders>
              <w:top w:val="nil"/>
              <w:left w:val="nil"/>
              <w:bottom w:val="single" w:color="auto" w:sz="4" w:space="0"/>
              <w:right w:val="single" w:color="auto" w:sz="4" w:space="0"/>
            </w:tcBorders>
            <w:vAlign w:val="center"/>
          </w:tcPr>
          <w:p w14:paraId="0ECAD4A5">
            <w:pPr>
              <w:widowControl/>
              <w:spacing w:line="240" w:lineRule="exact"/>
              <w:jc w:val="center"/>
              <w:rPr>
                <w:rFonts w:ascii="宋体" w:hAnsi="宋体" w:cs="宋体"/>
                <w:kern w:val="0"/>
                <w:sz w:val="18"/>
                <w:szCs w:val="18"/>
              </w:rPr>
            </w:pPr>
            <w:r>
              <w:rPr>
                <w:rFonts w:hint="eastAsia" w:ascii="宋体" w:hAnsi="宋体" w:cs="宋体"/>
                <w:kern w:val="0"/>
                <w:sz w:val="18"/>
                <w:szCs w:val="18"/>
              </w:rPr>
              <w:t>2020年12月</w:t>
            </w:r>
          </w:p>
        </w:tc>
        <w:tc>
          <w:tcPr>
            <w:tcW w:w="851" w:type="dxa"/>
            <w:tcBorders>
              <w:top w:val="nil"/>
              <w:left w:val="nil"/>
              <w:bottom w:val="single" w:color="auto" w:sz="4" w:space="0"/>
              <w:right w:val="single" w:color="auto" w:sz="4" w:space="0"/>
            </w:tcBorders>
            <w:vAlign w:val="center"/>
          </w:tcPr>
          <w:p w14:paraId="7B16CE19">
            <w:pPr>
              <w:widowControl/>
              <w:spacing w:line="240" w:lineRule="exact"/>
              <w:jc w:val="center"/>
              <w:rPr>
                <w:rFonts w:ascii="宋体" w:hAnsi="宋体" w:cs="宋体"/>
                <w:kern w:val="0"/>
                <w:sz w:val="18"/>
                <w:szCs w:val="18"/>
              </w:rPr>
            </w:pPr>
            <w:r>
              <w:rPr>
                <w:rFonts w:hint="eastAsia" w:ascii="宋体" w:hAnsi="宋体" w:cs="宋体"/>
                <w:kern w:val="0"/>
                <w:sz w:val="18"/>
                <w:szCs w:val="18"/>
              </w:rPr>
              <w:t>2020年12月</w:t>
            </w:r>
          </w:p>
        </w:tc>
        <w:tc>
          <w:tcPr>
            <w:tcW w:w="567" w:type="dxa"/>
            <w:gridSpan w:val="2"/>
            <w:tcBorders>
              <w:top w:val="nil"/>
              <w:left w:val="nil"/>
              <w:bottom w:val="single" w:color="auto" w:sz="4" w:space="0"/>
              <w:right w:val="single" w:color="auto" w:sz="4" w:space="0"/>
            </w:tcBorders>
            <w:vAlign w:val="center"/>
          </w:tcPr>
          <w:p w14:paraId="3840BEB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4DAB03E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6A408315">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1B1EEE8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BF4B51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BB80976">
            <w:pPr>
              <w:widowControl/>
              <w:spacing w:line="240" w:lineRule="exact"/>
              <w:jc w:val="center"/>
              <w:rPr>
                <w:rFonts w:ascii="宋体" w:hAnsi="宋体" w:cs="宋体"/>
                <w:kern w:val="0"/>
                <w:sz w:val="18"/>
                <w:szCs w:val="18"/>
              </w:rPr>
            </w:pPr>
          </w:p>
        </w:tc>
        <w:tc>
          <w:tcPr>
            <w:tcW w:w="855" w:type="dxa"/>
            <w:vMerge w:val="continue"/>
            <w:tcBorders>
              <w:top w:val="nil"/>
              <w:left w:val="single" w:color="auto" w:sz="4" w:space="0"/>
              <w:bottom w:val="single" w:color="auto" w:sz="4" w:space="0"/>
              <w:right w:val="single" w:color="auto" w:sz="4" w:space="0"/>
            </w:tcBorders>
            <w:vAlign w:val="center"/>
          </w:tcPr>
          <w:p w14:paraId="0E647FF8">
            <w:pPr>
              <w:widowControl/>
              <w:spacing w:line="240" w:lineRule="exact"/>
              <w:jc w:val="center"/>
              <w:rPr>
                <w:rFonts w:ascii="宋体" w:hAnsi="宋体" w:cs="宋体"/>
                <w:kern w:val="0"/>
                <w:sz w:val="18"/>
                <w:szCs w:val="18"/>
              </w:rPr>
            </w:pPr>
          </w:p>
        </w:tc>
        <w:tc>
          <w:tcPr>
            <w:tcW w:w="2735" w:type="dxa"/>
            <w:gridSpan w:val="3"/>
            <w:tcBorders>
              <w:top w:val="single" w:color="auto" w:sz="4" w:space="0"/>
              <w:left w:val="nil"/>
              <w:bottom w:val="single" w:color="auto" w:sz="4" w:space="0"/>
              <w:right w:val="single" w:color="auto" w:sz="4" w:space="0"/>
            </w:tcBorders>
            <w:vAlign w:val="center"/>
          </w:tcPr>
          <w:p w14:paraId="0AE01B2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14EB451">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22E46D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6BFA60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19248BC">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B05DF6A">
            <w:pPr>
              <w:widowControl/>
              <w:spacing w:line="240" w:lineRule="exact"/>
              <w:jc w:val="center"/>
              <w:rPr>
                <w:rFonts w:ascii="宋体" w:hAnsi="宋体" w:cs="宋体"/>
                <w:kern w:val="0"/>
                <w:sz w:val="18"/>
                <w:szCs w:val="18"/>
              </w:rPr>
            </w:pPr>
          </w:p>
        </w:tc>
      </w:tr>
      <w:tr w14:paraId="6AB175C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5AB170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74958AE">
            <w:pPr>
              <w:widowControl/>
              <w:spacing w:line="240" w:lineRule="exact"/>
              <w:jc w:val="center"/>
              <w:rPr>
                <w:rFonts w:ascii="宋体" w:hAnsi="宋体" w:cs="宋体"/>
                <w:kern w:val="0"/>
                <w:sz w:val="18"/>
                <w:szCs w:val="18"/>
              </w:rPr>
            </w:pPr>
          </w:p>
        </w:tc>
        <w:tc>
          <w:tcPr>
            <w:tcW w:w="855" w:type="dxa"/>
            <w:vMerge w:val="restart"/>
            <w:tcBorders>
              <w:top w:val="nil"/>
              <w:left w:val="single" w:color="auto" w:sz="4" w:space="0"/>
              <w:bottom w:val="single" w:color="auto" w:sz="4" w:space="0"/>
              <w:right w:val="single" w:color="auto" w:sz="4" w:space="0"/>
            </w:tcBorders>
            <w:vAlign w:val="center"/>
          </w:tcPr>
          <w:p w14:paraId="5DA21CA6">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735" w:type="dxa"/>
            <w:gridSpan w:val="3"/>
            <w:tcBorders>
              <w:top w:val="single" w:color="auto" w:sz="4" w:space="0"/>
              <w:left w:val="nil"/>
              <w:bottom w:val="single" w:color="auto" w:sz="4" w:space="0"/>
              <w:right w:val="single" w:color="auto" w:sz="4" w:space="0"/>
            </w:tcBorders>
            <w:vAlign w:val="center"/>
          </w:tcPr>
          <w:p w14:paraId="3848EBC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w:t>
            </w:r>
            <w:r>
              <w:rPr>
                <w:rFonts w:ascii="宋体" w:hAnsi="宋体" w:cs="宋体"/>
                <w:color w:val="000000"/>
                <w:kern w:val="0"/>
                <w:sz w:val="18"/>
                <w:szCs w:val="18"/>
              </w:rPr>
              <w:t>资金完成率</w:t>
            </w:r>
          </w:p>
        </w:tc>
        <w:tc>
          <w:tcPr>
            <w:tcW w:w="850" w:type="dxa"/>
            <w:tcBorders>
              <w:top w:val="nil"/>
              <w:left w:val="nil"/>
              <w:bottom w:val="single" w:color="auto" w:sz="4" w:space="0"/>
              <w:right w:val="single" w:color="auto" w:sz="4" w:space="0"/>
            </w:tcBorders>
            <w:vAlign w:val="center"/>
          </w:tcPr>
          <w:p w14:paraId="43E64DCD">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6479935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4533A5C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525ED2F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71E125E7">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5CC67C2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B1AE46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84494B3">
            <w:pPr>
              <w:widowControl/>
              <w:spacing w:line="240" w:lineRule="exact"/>
              <w:jc w:val="center"/>
              <w:rPr>
                <w:rFonts w:ascii="宋体" w:hAnsi="宋体" w:cs="宋体"/>
                <w:kern w:val="0"/>
                <w:sz w:val="18"/>
                <w:szCs w:val="18"/>
              </w:rPr>
            </w:pPr>
          </w:p>
        </w:tc>
        <w:tc>
          <w:tcPr>
            <w:tcW w:w="855" w:type="dxa"/>
            <w:vMerge w:val="continue"/>
            <w:tcBorders>
              <w:top w:val="nil"/>
              <w:left w:val="single" w:color="auto" w:sz="4" w:space="0"/>
              <w:bottom w:val="single" w:color="auto" w:sz="4" w:space="0"/>
              <w:right w:val="single" w:color="auto" w:sz="4" w:space="0"/>
            </w:tcBorders>
            <w:vAlign w:val="center"/>
          </w:tcPr>
          <w:p w14:paraId="498899E5">
            <w:pPr>
              <w:widowControl/>
              <w:spacing w:line="240" w:lineRule="exact"/>
              <w:jc w:val="center"/>
              <w:rPr>
                <w:rFonts w:ascii="宋体" w:hAnsi="宋体" w:cs="宋体"/>
                <w:kern w:val="0"/>
                <w:sz w:val="18"/>
                <w:szCs w:val="18"/>
              </w:rPr>
            </w:pPr>
          </w:p>
        </w:tc>
        <w:tc>
          <w:tcPr>
            <w:tcW w:w="2735" w:type="dxa"/>
            <w:gridSpan w:val="3"/>
            <w:tcBorders>
              <w:top w:val="single" w:color="auto" w:sz="4" w:space="0"/>
              <w:left w:val="nil"/>
              <w:bottom w:val="single" w:color="auto" w:sz="4" w:space="0"/>
              <w:right w:val="single" w:color="auto" w:sz="4" w:space="0"/>
            </w:tcBorders>
            <w:vAlign w:val="center"/>
          </w:tcPr>
          <w:p w14:paraId="08C21D6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D4B632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A0AC09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365BC9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4C4974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FB0A2B7">
            <w:pPr>
              <w:widowControl/>
              <w:spacing w:line="240" w:lineRule="exact"/>
              <w:jc w:val="center"/>
              <w:rPr>
                <w:rFonts w:ascii="宋体" w:hAnsi="宋体" w:cs="宋体"/>
                <w:kern w:val="0"/>
                <w:sz w:val="18"/>
                <w:szCs w:val="18"/>
              </w:rPr>
            </w:pPr>
          </w:p>
        </w:tc>
      </w:tr>
      <w:tr w14:paraId="2DC42964">
        <w:tblPrEx>
          <w:tblCellMar>
            <w:top w:w="0" w:type="dxa"/>
            <w:left w:w="108" w:type="dxa"/>
            <w:bottom w:w="0" w:type="dxa"/>
            <w:right w:w="108" w:type="dxa"/>
          </w:tblCellMar>
        </w:tblPrEx>
        <w:trPr>
          <w:trHeight w:val="376" w:hRule="exact"/>
        </w:trPr>
        <w:tc>
          <w:tcPr>
            <w:tcW w:w="588" w:type="dxa"/>
            <w:vMerge w:val="continue"/>
            <w:tcBorders>
              <w:left w:val="single" w:color="auto" w:sz="4" w:space="0"/>
              <w:right w:val="single" w:color="auto" w:sz="4" w:space="0"/>
            </w:tcBorders>
            <w:vAlign w:val="center"/>
          </w:tcPr>
          <w:p w14:paraId="7675FADD">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6D03FEC5">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855" w:type="dxa"/>
            <w:vMerge w:val="restart"/>
            <w:tcBorders>
              <w:top w:val="nil"/>
              <w:left w:val="single" w:color="auto" w:sz="4" w:space="0"/>
              <w:bottom w:val="single" w:color="auto" w:sz="4" w:space="0"/>
              <w:right w:val="single" w:color="auto" w:sz="4" w:space="0"/>
            </w:tcBorders>
            <w:vAlign w:val="center"/>
          </w:tcPr>
          <w:p w14:paraId="619F528A">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501EEAF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735" w:type="dxa"/>
            <w:gridSpan w:val="3"/>
            <w:tcBorders>
              <w:top w:val="single" w:color="auto" w:sz="4" w:space="0"/>
              <w:left w:val="nil"/>
              <w:bottom w:val="single" w:color="auto" w:sz="4" w:space="0"/>
              <w:right w:val="single" w:color="auto" w:sz="4" w:space="0"/>
            </w:tcBorders>
            <w:vAlign w:val="center"/>
          </w:tcPr>
          <w:p w14:paraId="169C803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ascii="宋体" w:hAnsi="宋体" w:cs="宋体"/>
                <w:color w:val="000000"/>
                <w:kern w:val="0"/>
                <w:sz w:val="18"/>
                <w:szCs w:val="18"/>
              </w:rPr>
              <w:t>减少</w:t>
            </w:r>
            <w:r>
              <w:rPr>
                <w:rFonts w:hint="eastAsia" w:ascii="宋体" w:hAnsi="宋体" w:cs="宋体"/>
                <w:color w:val="000000"/>
                <w:kern w:val="0"/>
                <w:sz w:val="18"/>
                <w:szCs w:val="18"/>
              </w:rPr>
              <w:t>农</w:t>
            </w:r>
            <w:r>
              <w:rPr>
                <w:rFonts w:ascii="宋体" w:hAnsi="宋体" w:cs="宋体"/>
                <w:color w:val="000000"/>
                <w:kern w:val="0"/>
                <w:sz w:val="18"/>
                <w:szCs w:val="18"/>
              </w:rPr>
              <w:t>药使用费用</w:t>
            </w:r>
          </w:p>
        </w:tc>
        <w:tc>
          <w:tcPr>
            <w:tcW w:w="850" w:type="dxa"/>
            <w:tcBorders>
              <w:top w:val="nil"/>
              <w:left w:val="nil"/>
              <w:bottom w:val="single" w:color="auto" w:sz="4" w:space="0"/>
              <w:right w:val="single" w:color="auto" w:sz="4" w:space="0"/>
            </w:tcBorders>
            <w:vAlign w:val="center"/>
          </w:tcPr>
          <w:p w14:paraId="1A256B0F">
            <w:pPr>
              <w:widowControl/>
              <w:spacing w:line="240" w:lineRule="exact"/>
              <w:jc w:val="center"/>
              <w:rPr>
                <w:rFonts w:ascii="宋体" w:hAnsi="宋体" w:cs="宋体"/>
                <w:kern w:val="0"/>
                <w:sz w:val="18"/>
                <w:szCs w:val="18"/>
              </w:rPr>
            </w:pPr>
            <w:r>
              <w:rPr>
                <w:rFonts w:ascii="宋体" w:hAnsi="宋体" w:cs="宋体"/>
                <w:kern w:val="0"/>
                <w:sz w:val="18"/>
                <w:szCs w:val="18"/>
              </w:rPr>
              <w:t>50</w:t>
            </w:r>
            <w:r>
              <w:rPr>
                <w:rFonts w:hint="eastAsia" w:ascii="宋体" w:hAnsi="宋体" w:cs="宋体"/>
                <w:kern w:val="0"/>
                <w:sz w:val="18"/>
                <w:szCs w:val="18"/>
              </w:rPr>
              <w:t>万</w:t>
            </w:r>
          </w:p>
        </w:tc>
        <w:tc>
          <w:tcPr>
            <w:tcW w:w="851" w:type="dxa"/>
            <w:tcBorders>
              <w:top w:val="nil"/>
              <w:left w:val="nil"/>
              <w:bottom w:val="single" w:color="auto" w:sz="4" w:space="0"/>
              <w:right w:val="single" w:color="auto" w:sz="4" w:space="0"/>
            </w:tcBorders>
            <w:vAlign w:val="center"/>
          </w:tcPr>
          <w:p w14:paraId="16D9F639">
            <w:pPr>
              <w:widowControl/>
              <w:spacing w:line="240" w:lineRule="exact"/>
              <w:jc w:val="center"/>
              <w:rPr>
                <w:rFonts w:ascii="宋体" w:hAnsi="宋体" w:cs="宋体"/>
                <w:kern w:val="0"/>
                <w:sz w:val="18"/>
                <w:szCs w:val="18"/>
              </w:rPr>
            </w:pPr>
            <w:r>
              <w:rPr>
                <w:rFonts w:hint="eastAsia" w:ascii="宋体" w:hAnsi="宋体" w:cs="宋体"/>
                <w:kern w:val="0"/>
                <w:sz w:val="18"/>
                <w:szCs w:val="18"/>
              </w:rPr>
              <w:t>50万</w:t>
            </w:r>
          </w:p>
        </w:tc>
        <w:tc>
          <w:tcPr>
            <w:tcW w:w="567" w:type="dxa"/>
            <w:gridSpan w:val="2"/>
            <w:tcBorders>
              <w:top w:val="nil"/>
              <w:left w:val="nil"/>
              <w:bottom w:val="single" w:color="auto" w:sz="4" w:space="0"/>
              <w:right w:val="single" w:color="auto" w:sz="4" w:space="0"/>
            </w:tcBorders>
            <w:vAlign w:val="center"/>
          </w:tcPr>
          <w:p w14:paraId="3F5D5F4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27D7FD9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221DB64B">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1085BCE1">
        <w:tblPrEx>
          <w:tblCellMar>
            <w:top w:w="0" w:type="dxa"/>
            <w:left w:w="108" w:type="dxa"/>
            <w:bottom w:w="0" w:type="dxa"/>
            <w:right w:w="108" w:type="dxa"/>
          </w:tblCellMar>
        </w:tblPrEx>
        <w:trPr>
          <w:trHeight w:val="426" w:hRule="exact"/>
        </w:trPr>
        <w:tc>
          <w:tcPr>
            <w:tcW w:w="588" w:type="dxa"/>
            <w:vMerge w:val="continue"/>
            <w:tcBorders>
              <w:left w:val="single" w:color="auto" w:sz="4" w:space="0"/>
              <w:right w:val="single" w:color="auto" w:sz="4" w:space="0"/>
            </w:tcBorders>
            <w:vAlign w:val="center"/>
          </w:tcPr>
          <w:p w14:paraId="5F470D4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51D3D77">
            <w:pPr>
              <w:widowControl/>
              <w:spacing w:line="240" w:lineRule="exact"/>
              <w:jc w:val="center"/>
              <w:rPr>
                <w:rFonts w:ascii="宋体" w:hAnsi="宋体" w:cs="宋体"/>
                <w:kern w:val="0"/>
                <w:sz w:val="18"/>
                <w:szCs w:val="18"/>
              </w:rPr>
            </w:pPr>
          </w:p>
        </w:tc>
        <w:tc>
          <w:tcPr>
            <w:tcW w:w="855" w:type="dxa"/>
            <w:vMerge w:val="continue"/>
            <w:tcBorders>
              <w:top w:val="nil"/>
              <w:left w:val="single" w:color="auto" w:sz="4" w:space="0"/>
              <w:bottom w:val="single" w:color="auto" w:sz="4" w:space="0"/>
              <w:right w:val="single" w:color="auto" w:sz="4" w:space="0"/>
            </w:tcBorders>
            <w:vAlign w:val="center"/>
          </w:tcPr>
          <w:p w14:paraId="59D4CC7B">
            <w:pPr>
              <w:widowControl/>
              <w:spacing w:line="240" w:lineRule="exact"/>
              <w:jc w:val="center"/>
              <w:rPr>
                <w:rFonts w:ascii="宋体" w:hAnsi="宋体" w:cs="宋体"/>
                <w:kern w:val="0"/>
                <w:sz w:val="18"/>
                <w:szCs w:val="18"/>
              </w:rPr>
            </w:pPr>
          </w:p>
        </w:tc>
        <w:tc>
          <w:tcPr>
            <w:tcW w:w="2735" w:type="dxa"/>
            <w:gridSpan w:val="3"/>
            <w:tcBorders>
              <w:top w:val="single" w:color="auto" w:sz="4" w:space="0"/>
              <w:left w:val="nil"/>
              <w:bottom w:val="single" w:color="auto" w:sz="4" w:space="0"/>
              <w:right w:val="single" w:color="auto" w:sz="4" w:space="0"/>
            </w:tcBorders>
            <w:vAlign w:val="center"/>
          </w:tcPr>
          <w:p w14:paraId="0AC159C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56B0E9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239F12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970F1E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B413A1B">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9921AF8">
            <w:pPr>
              <w:widowControl/>
              <w:spacing w:line="240" w:lineRule="exact"/>
              <w:jc w:val="center"/>
              <w:rPr>
                <w:rFonts w:ascii="宋体" w:hAnsi="宋体" w:cs="宋体"/>
                <w:kern w:val="0"/>
                <w:sz w:val="18"/>
                <w:szCs w:val="18"/>
              </w:rPr>
            </w:pPr>
          </w:p>
        </w:tc>
      </w:tr>
      <w:tr w14:paraId="130D6EF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CD2F61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061108B">
            <w:pPr>
              <w:widowControl/>
              <w:spacing w:line="240" w:lineRule="exact"/>
              <w:jc w:val="center"/>
              <w:rPr>
                <w:rFonts w:ascii="宋体" w:hAnsi="宋体" w:cs="宋体"/>
                <w:kern w:val="0"/>
                <w:sz w:val="18"/>
                <w:szCs w:val="18"/>
              </w:rPr>
            </w:pPr>
          </w:p>
        </w:tc>
        <w:tc>
          <w:tcPr>
            <w:tcW w:w="855" w:type="dxa"/>
            <w:vMerge w:val="restart"/>
            <w:tcBorders>
              <w:top w:val="nil"/>
              <w:left w:val="single" w:color="auto" w:sz="4" w:space="0"/>
              <w:bottom w:val="single" w:color="auto" w:sz="4" w:space="0"/>
              <w:right w:val="single" w:color="auto" w:sz="4" w:space="0"/>
            </w:tcBorders>
            <w:vAlign w:val="center"/>
          </w:tcPr>
          <w:p w14:paraId="55C881EE">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1176C10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735" w:type="dxa"/>
            <w:gridSpan w:val="3"/>
            <w:tcBorders>
              <w:top w:val="single" w:color="auto" w:sz="4" w:space="0"/>
              <w:left w:val="nil"/>
              <w:bottom w:val="single" w:color="auto" w:sz="4" w:space="0"/>
              <w:right w:val="single" w:color="auto" w:sz="4" w:space="0"/>
            </w:tcBorders>
            <w:vAlign w:val="center"/>
          </w:tcPr>
          <w:p w14:paraId="0072DA3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ascii="宋体" w:hAnsi="宋体" w:cs="宋体"/>
                <w:color w:val="000000"/>
                <w:kern w:val="0"/>
                <w:sz w:val="18"/>
                <w:szCs w:val="18"/>
              </w:rPr>
              <w:t>检测准确率</w:t>
            </w:r>
          </w:p>
        </w:tc>
        <w:tc>
          <w:tcPr>
            <w:tcW w:w="850" w:type="dxa"/>
            <w:tcBorders>
              <w:top w:val="nil"/>
              <w:left w:val="nil"/>
              <w:bottom w:val="single" w:color="auto" w:sz="4" w:space="0"/>
              <w:right w:val="single" w:color="auto" w:sz="4" w:space="0"/>
            </w:tcBorders>
            <w:vAlign w:val="center"/>
          </w:tcPr>
          <w:p w14:paraId="1C65593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851" w:type="dxa"/>
            <w:tcBorders>
              <w:top w:val="nil"/>
              <w:left w:val="nil"/>
              <w:bottom w:val="single" w:color="auto" w:sz="4" w:space="0"/>
              <w:right w:val="single" w:color="auto" w:sz="4" w:space="0"/>
            </w:tcBorders>
            <w:vAlign w:val="center"/>
          </w:tcPr>
          <w:p w14:paraId="7873A39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5070A72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26F26B8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DC84447">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67ACBF8B">
        <w:tblPrEx>
          <w:tblCellMar>
            <w:top w:w="0" w:type="dxa"/>
            <w:left w:w="108" w:type="dxa"/>
            <w:bottom w:w="0" w:type="dxa"/>
            <w:right w:w="108" w:type="dxa"/>
          </w:tblCellMar>
        </w:tblPrEx>
        <w:trPr>
          <w:trHeight w:val="413" w:hRule="exact"/>
        </w:trPr>
        <w:tc>
          <w:tcPr>
            <w:tcW w:w="588" w:type="dxa"/>
            <w:vMerge w:val="continue"/>
            <w:tcBorders>
              <w:left w:val="single" w:color="auto" w:sz="4" w:space="0"/>
              <w:right w:val="single" w:color="auto" w:sz="4" w:space="0"/>
            </w:tcBorders>
            <w:vAlign w:val="center"/>
          </w:tcPr>
          <w:p w14:paraId="3A01562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C09470E">
            <w:pPr>
              <w:widowControl/>
              <w:spacing w:line="240" w:lineRule="exact"/>
              <w:jc w:val="center"/>
              <w:rPr>
                <w:rFonts w:ascii="宋体" w:hAnsi="宋体" w:cs="宋体"/>
                <w:kern w:val="0"/>
                <w:sz w:val="18"/>
                <w:szCs w:val="18"/>
              </w:rPr>
            </w:pPr>
          </w:p>
        </w:tc>
        <w:tc>
          <w:tcPr>
            <w:tcW w:w="855" w:type="dxa"/>
            <w:vMerge w:val="continue"/>
            <w:tcBorders>
              <w:top w:val="nil"/>
              <w:left w:val="single" w:color="auto" w:sz="4" w:space="0"/>
              <w:bottom w:val="single" w:color="auto" w:sz="4" w:space="0"/>
              <w:right w:val="single" w:color="auto" w:sz="4" w:space="0"/>
            </w:tcBorders>
            <w:vAlign w:val="center"/>
          </w:tcPr>
          <w:p w14:paraId="26BDFE77">
            <w:pPr>
              <w:widowControl/>
              <w:spacing w:line="240" w:lineRule="exact"/>
              <w:jc w:val="center"/>
              <w:rPr>
                <w:rFonts w:ascii="宋体" w:hAnsi="宋体" w:cs="宋体"/>
                <w:kern w:val="0"/>
                <w:sz w:val="18"/>
                <w:szCs w:val="18"/>
              </w:rPr>
            </w:pPr>
          </w:p>
        </w:tc>
        <w:tc>
          <w:tcPr>
            <w:tcW w:w="2735" w:type="dxa"/>
            <w:gridSpan w:val="3"/>
            <w:tcBorders>
              <w:top w:val="single" w:color="auto" w:sz="4" w:space="0"/>
              <w:left w:val="nil"/>
              <w:bottom w:val="single" w:color="auto" w:sz="4" w:space="0"/>
              <w:right w:val="single" w:color="auto" w:sz="4" w:space="0"/>
            </w:tcBorders>
            <w:vAlign w:val="center"/>
          </w:tcPr>
          <w:p w14:paraId="30B9809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0335A34">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EBD26D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32F0FB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96D282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CCFA611">
            <w:pPr>
              <w:widowControl/>
              <w:spacing w:line="240" w:lineRule="exact"/>
              <w:jc w:val="center"/>
              <w:rPr>
                <w:rFonts w:ascii="宋体" w:hAnsi="宋体" w:cs="宋体"/>
                <w:kern w:val="0"/>
                <w:sz w:val="18"/>
                <w:szCs w:val="18"/>
              </w:rPr>
            </w:pPr>
          </w:p>
        </w:tc>
      </w:tr>
      <w:tr w14:paraId="366ABDD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0940F6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D64357D">
            <w:pPr>
              <w:widowControl/>
              <w:spacing w:line="240" w:lineRule="exact"/>
              <w:jc w:val="center"/>
              <w:rPr>
                <w:rFonts w:ascii="宋体" w:hAnsi="宋体" w:cs="宋体"/>
                <w:kern w:val="0"/>
                <w:sz w:val="18"/>
                <w:szCs w:val="18"/>
              </w:rPr>
            </w:pPr>
          </w:p>
        </w:tc>
        <w:tc>
          <w:tcPr>
            <w:tcW w:w="855" w:type="dxa"/>
            <w:vMerge w:val="restart"/>
            <w:tcBorders>
              <w:top w:val="nil"/>
              <w:left w:val="single" w:color="auto" w:sz="4" w:space="0"/>
              <w:bottom w:val="single" w:color="auto" w:sz="4" w:space="0"/>
              <w:right w:val="single" w:color="auto" w:sz="4" w:space="0"/>
            </w:tcBorders>
            <w:vAlign w:val="center"/>
          </w:tcPr>
          <w:p w14:paraId="6444D10E">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107F9DE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735" w:type="dxa"/>
            <w:gridSpan w:val="3"/>
            <w:tcBorders>
              <w:top w:val="single" w:color="auto" w:sz="4" w:space="0"/>
              <w:left w:val="nil"/>
              <w:bottom w:val="single" w:color="auto" w:sz="4" w:space="0"/>
              <w:right w:val="single" w:color="auto" w:sz="4" w:space="0"/>
            </w:tcBorders>
            <w:vAlign w:val="center"/>
          </w:tcPr>
          <w:p w14:paraId="6B71E1C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指标1：对</w:t>
            </w:r>
            <w:r>
              <w:rPr>
                <w:rFonts w:ascii="宋体" w:hAnsi="宋体" w:cs="宋体"/>
                <w:color w:val="000000"/>
                <w:kern w:val="0"/>
                <w:sz w:val="18"/>
                <w:szCs w:val="18"/>
              </w:rPr>
              <w:t>受污染耕地</w:t>
            </w:r>
            <w:r>
              <w:rPr>
                <w:rFonts w:hint="eastAsia" w:ascii="宋体" w:hAnsi="宋体" w:cs="宋体"/>
                <w:color w:val="000000"/>
                <w:kern w:val="0"/>
                <w:sz w:val="18"/>
                <w:szCs w:val="18"/>
              </w:rPr>
              <w:t>安全</w:t>
            </w:r>
            <w:r>
              <w:rPr>
                <w:rFonts w:ascii="宋体" w:hAnsi="宋体" w:cs="宋体"/>
                <w:color w:val="000000"/>
                <w:kern w:val="0"/>
                <w:sz w:val="18"/>
                <w:szCs w:val="18"/>
              </w:rPr>
              <w:t>利用</w:t>
            </w:r>
          </w:p>
        </w:tc>
        <w:tc>
          <w:tcPr>
            <w:tcW w:w="850" w:type="dxa"/>
            <w:tcBorders>
              <w:top w:val="nil"/>
              <w:left w:val="nil"/>
              <w:bottom w:val="single" w:color="auto" w:sz="4" w:space="0"/>
              <w:right w:val="single" w:color="auto" w:sz="4" w:space="0"/>
            </w:tcBorders>
            <w:vAlign w:val="center"/>
          </w:tcPr>
          <w:p w14:paraId="46FF029E">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5CA4F5F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58D171E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017131F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75A224E7">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41AD83A1">
        <w:tblPrEx>
          <w:tblCellMar>
            <w:top w:w="0" w:type="dxa"/>
            <w:left w:w="108" w:type="dxa"/>
            <w:bottom w:w="0" w:type="dxa"/>
            <w:right w:w="108" w:type="dxa"/>
          </w:tblCellMar>
        </w:tblPrEx>
        <w:trPr>
          <w:trHeight w:val="573" w:hRule="exact"/>
        </w:trPr>
        <w:tc>
          <w:tcPr>
            <w:tcW w:w="588" w:type="dxa"/>
            <w:vMerge w:val="continue"/>
            <w:tcBorders>
              <w:left w:val="single" w:color="auto" w:sz="4" w:space="0"/>
              <w:right w:val="single" w:color="auto" w:sz="4" w:space="0"/>
            </w:tcBorders>
            <w:vAlign w:val="center"/>
          </w:tcPr>
          <w:p w14:paraId="25D999C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F108ACF">
            <w:pPr>
              <w:widowControl/>
              <w:spacing w:line="240" w:lineRule="exact"/>
              <w:jc w:val="center"/>
              <w:rPr>
                <w:rFonts w:ascii="宋体" w:hAnsi="宋体" w:cs="宋体"/>
                <w:kern w:val="0"/>
                <w:sz w:val="18"/>
                <w:szCs w:val="18"/>
              </w:rPr>
            </w:pPr>
          </w:p>
        </w:tc>
        <w:tc>
          <w:tcPr>
            <w:tcW w:w="855" w:type="dxa"/>
            <w:vMerge w:val="continue"/>
            <w:tcBorders>
              <w:top w:val="nil"/>
              <w:left w:val="single" w:color="auto" w:sz="4" w:space="0"/>
              <w:bottom w:val="single" w:color="auto" w:sz="4" w:space="0"/>
              <w:right w:val="single" w:color="auto" w:sz="4" w:space="0"/>
            </w:tcBorders>
            <w:vAlign w:val="center"/>
          </w:tcPr>
          <w:p w14:paraId="2F9E4C6A">
            <w:pPr>
              <w:widowControl/>
              <w:spacing w:line="240" w:lineRule="exact"/>
              <w:jc w:val="center"/>
              <w:rPr>
                <w:rFonts w:ascii="宋体" w:hAnsi="宋体" w:cs="宋体"/>
                <w:kern w:val="0"/>
                <w:sz w:val="18"/>
                <w:szCs w:val="18"/>
              </w:rPr>
            </w:pPr>
          </w:p>
        </w:tc>
        <w:tc>
          <w:tcPr>
            <w:tcW w:w="2735" w:type="dxa"/>
            <w:gridSpan w:val="3"/>
            <w:tcBorders>
              <w:top w:val="single" w:color="auto" w:sz="4" w:space="0"/>
              <w:left w:val="nil"/>
              <w:bottom w:val="single" w:color="auto" w:sz="4" w:space="0"/>
              <w:right w:val="single" w:color="auto" w:sz="4" w:space="0"/>
            </w:tcBorders>
            <w:vAlign w:val="center"/>
          </w:tcPr>
          <w:p w14:paraId="6C69C82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1EB34B0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6FF1AF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539729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F1918C2">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3D701FB">
            <w:pPr>
              <w:widowControl/>
              <w:spacing w:line="240" w:lineRule="exact"/>
              <w:jc w:val="center"/>
              <w:rPr>
                <w:rFonts w:ascii="宋体" w:hAnsi="宋体" w:cs="宋体"/>
                <w:kern w:val="0"/>
                <w:sz w:val="18"/>
                <w:szCs w:val="18"/>
              </w:rPr>
            </w:pPr>
          </w:p>
        </w:tc>
      </w:tr>
      <w:tr w14:paraId="1EC1B38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0A52EE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39BEF88">
            <w:pPr>
              <w:widowControl/>
              <w:spacing w:line="240" w:lineRule="exact"/>
              <w:jc w:val="center"/>
              <w:rPr>
                <w:rFonts w:ascii="宋体" w:hAnsi="宋体" w:cs="宋体"/>
                <w:kern w:val="0"/>
                <w:sz w:val="18"/>
                <w:szCs w:val="18"/>
              </w:rPr>
            </w:pPr>
          </w:p>
        </w:tc>
        <w:tc>
          <w:tcPr>
            <w:tcW w:w="855" w:type="dxa"/>
            <w:vMerge w:val="restart"/>
            <w:tcBorders>
              <w:top w:val="nil"/>
              <w:left w:val="single" w:color="auto" w:sz="4" w:space="0"/>
              <w:bottom w:val="single" w:color="auto" w:sz="4" w:space="0"/>
              <w:right w:val="single" w:color="auto" w:sz="4" w:space="0"/>
            </w:tcBorders>
            <w:vAlign w:val="center"/>
          </w:tcPr>
          <w:p w14:paraId="1D061693">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735" w:type="dxa"/>
            <w:gridSpan w:val="3"/>
            <w:tcBorders>
              <w:top w:val="single" w:color="auto" w:sz="4" w:space="0"/>
              <w:left w:val="nil"/>
              <w:bottom w:val="single" w:color="auto" w:sz="4" w:space="0"/>
              <w:right w:val="single" w:color="auto" w:sz="4" w:space="0"/>
            </w:tcBorders>
            <w:vAlign w:val="center"/>
          </w:tcPr>
          <w:p w14:paraId="6B4AAE7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指标1：绿色食品</w:t>
            </w:r>
            <w:r>
              <w:rPr>
                <w:rFonts w:ascii="宋体" w:hAnsi="宋体" w:cs="宋体"/>
                <w:color w:val="000000"/>
                <w:kern w:val="0"/>
                <w:sz w:val="18"/>
                <w:szCs w:val="18"/>
              </w:rPr>
              <w:t>认证</w:t>
            </w:r>
          </w:p>
        </w:tc>
        <w:tc>
          <w:tcPr>
            <w:tcW w:w="850" w:type="dxa"/>
            <w:tcBorders>
              <w:top w:val="nil"/>
              <w:left w:val="nil"/>
              <w:bottom w:val="single" w:color="auto" w:sz="4" w:space="0"/>
              <w:right w:val="single" w:color="auto" w:sz="4" w:space="0"/>
            </w:tcBorders>
            <w:vAlign w:val="center"/>
          </w:tcPr>
          <w:p w14:paraId="7F4A6E6E">
            <w:pPr>
              <w:widowControl/>
              <w:spacing w:line="240" w:lineRule="exact"/>
              <w:jc w:val="center"/>
              <w:rPr>
                <w:rFonts w:ascii="宋体" w:hAnsi="宋体" w:cs="宋体"/>
                <w:kern w:val="0"/>
                <w:sz w:val="18"/>
                <w:szCs w:val="18"/>
              </w:rPr>
            </w:pPr>
            <w:r>
              <w:rPr>
                <w:rFonts w:hint="eastAsia" w:ascii="宋体" w:hAnsi="宋体" w:cs="宋体"/>
                <w:kern w:val="0"/>
                <w:sz w:val="18"/>
                <w:szCs w:val="18"/>
              </w:rPr>
              <w:t>3年</w:t>
            </w:r>
          </w:p>
        </w:tc>
        <w:tc>
          <w:tcPr>
            <w:tcW w:w="851" w:type="dxa"/>
            <w:tcBorders>
              <w:top w:val="nil"/>
              <w:left w:val="nil"/>
              <w:bottom w:val="single" w:color="auto" w:sz="4" w:space="0"/>
              <w:right w:val="single" w:color="auto" w:sz="4" w:space="0"/>
            </w:tcBorders>
            <w:vAlign w:val="center"/>
          </w:tcPr>
          <w:p w14:paraId="13CFC8FB">
            <w:pPr>
              <w:widowControl/>
              <w:spacing w:line="240" w:lineRule="exact"/>
              <w:jc w:val="center"/>
              <w:rPr>
                <w:rFonts w:ascii="宋体" w:hAnsi="宋体" w:cs="宋体"/>
                <w:kern w:val="0"/>
                <w:sz w:val="18"/>
                <w:szCs w:val="18"/>
              </w:rPr>
            </w:pPr>
            <w:r>
              <w:rPr>
                <w:rFonts w:hint="eastAsia" w:ascii="宋体" w:hAnsi="宋体" w:cs="宋体"/>
                <w:kern w:val="0"/>
                <w:sz w:val="18"/>
                <w:szCs w:val="18"/>
              </w:rPr>
              <w:t>3年</w:t>
            </w:r>
          </w:p>
        </w:tc>
        <w:tc>
          <w:tcPr>
            <w:tcW w:w="567" w:type="dxa"/>
            <w:gridSpan w:val="2"/>
            <w:tcBorders>
              <w:top w:val="nil"/>
              <w:left w:val="nil"/>
              <w:bottom w:val="single" w:color="auto" w:sz="4" w:space="0"/>
              <w:right w:val="single" w:color="auto" w:sz="4" w:space="0"/>
            </w:tcBorders>
            <w:vAlign w:val="center"/>
          </w:tcPr>
          <w:p w14:paraId="7766CE2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2BF3977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22ACFF84">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38A10E77">
        <w:tblPrEx>
          <w:tblCellMar>
            <w:top w:w="0" w:type="dxa"/>
            <w:left w:w="108" w:type="dxa"/>
            <w:bottom w:w="0" w:type="dxa"/>
            <w:right w:w="108" w:type="dxa"/>
          </w:tblCellMar>
        </w:tblPrEx>
        <w:trPr>
          <w:trHeight w:val="500" w:hRule="exact"/>
        </w:trPr>
        <w:tc>
          <w:tcPr>
            <w:tcW w:w="588" w:type="dxa"/>
            <w:vMerge w:val="continue"/>
            <w:tcBorders>
              <w:left w:val="single" w:color="auto" w:sz="4" w:space="0"/>
              <w:right w:val="single" w:color="auto" w:sz="4" w:space="0"/>
            </w:tcBorders>
            <w:vAlign w:val="center"/>
          </w:tcPr>
          <w:p w14:paraId="142BF4C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AC5BA02">
            <w:pPr>
              <w:widowControl/>
              <w:spacing w:line="240" w:lineRule="exact"/>
              <w:jc w:val="center"/>
              <w:rPr>
                <w:rFonts w:ascii="宋体" w:hAnsi="宋体" w:cs="宋体"/>
                <w:kern w:val="0"/>
                <w:sz w:val="18"/>
                <w:szCs w:val="18"/>
              </w:rPr>
            </w:pPr>
          </w:p>
        </w:tc>
        <w:tc>
          <w:tcPr>
            <w:tcW w:w="855" w:type="dxa"/>
            <w:vMerge w:val="continue"/>
            <w:tcBorders>
              <w:top w:val="nil"/>
              <w:left w:val="single" w:color="auto" w:sz="4" w:space="0"/>
              <w:bottom w:val="single" w:color="auto" w:sz="4" w:space="0"/>
              <w:right w:val="single" w:color="auto" w:sz="4" w:space="0"/>
            </w:tcBorders>
            <w:vAlign w:val="center"/>
          </w:tcPr>
          <w:p w14:paraId="58A76E61">
            <w:pPr>
              <w:widowControl/>
              <w:spacing w:line="240" w:lineRule="exact"/>
              <w:jc w:val="center"/>
              <w:rPr>
                <w:rFonts w:ascii="宋体" w:hAnsi="宋体" w:cs="宋体"/>
                <w:kern w:val="0"/>
                <w:sz w:val="18"/>
                <w:szCs w:val="18"/>
              </w:rPr>
            </w:pPr>
          </w:p>
        </w:tc>
        <w:tc>
          <w:tcPr>
            <w:tcW w:w="2735" w:type="dxa"/>
            <w:gridSpan w:val="3"/>
            <w:tcBorders>
              <w:top w:val="single" w:color="auto" w:sz="4" w:space="0"/>
              <w:left w:val="nil"/>
              <w:bottom w:val="single" w:color="auto" w:sz="4" w:space="0"/>
              <w:right w:val="single" w:color="auto" w:sz="4" w:space="0"/>
            </w:tcBorders>
            <w:vAlign w:val="center"/>
          </w:tcPr>
          <w:p w14:paraId="7BDF60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919371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6441C1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3FA890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A5DFF6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BD93CA3">
            <w:pPr>
              <w:widowControl/>
              <w:spacing w:line="240" w:lineRule="exact"/>
              <w:jc w:val="center"/>
              <w:rPr>
                <w:rFonts w:ascii="宋体" w:hAnsi="宋体" w:cs="宋体"/>
                <w:kern w:val="0"/>
                <w:sz w:val="18"/>
                <w:szCs w:val="18"/>
              </w:rPr>
            </w:pPr>
          </w:p>
        </w:tc>
      </w:tr>
      <w:tr w14:paraId="434D51D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9E56834">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vAlign w:val="center"/>
          </w:tcPr>
          <w:p w14:paraId="71D6B310">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E7761F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855" w:type="dxa"/>
            <w:tcBorders>
              <w:top w:val="nil"/>
              <w:left w:val="single" w:color="auto" w:sz="4" w:space="0"/>
              <w:bottom w:val="single" w:color="auto" w:sz="4" w:space="0"/>
              <w:right w:val="single" w:color="auto" w:sz="4" w:space="0"/>
            </w:tcBorders>
            <w:vAlign w:val="center"/>
          </w:tcPr>
          <w:p w14:paraId="589E0F06">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735" w:type="dxa"/>
            <w:gridSpan w:val="3"/>
            <w:tcBorders>
              <w:top w:val="single" w:color="auto" w:sz="4" w:space="0"/>
              <w:left w:val="nil"/>
              <w:bottom w:val="single" w:color="auto" w:sz="4" w:space="0"/>
              <w:right w:val="single" w:color="auto" w:sz="4" w:space="0"/>
            </w:tcBorders>
            <w:vAlign w:val="center"/>
          </w:tcPr>
          <w:p w14:paraId="2DFD425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14:paraId="3DCF666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851" w:type="dxa"/>
            <w:tcBorders>
              <w:top w:val="nil"/>
              <w:left w:val="nil"/>
              <w:bottom w:val="single" w:color="auto" w:sz="4" w:space="0"/>
              <w:right w:val="single" w:color="auto" w:sz="4" w:space="0"/>
            </w:tcBorders>
            <w:vAlign w:val="center"/>
          </w:tcPr>
          <w:p w14:paraId="0706B2F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6FA624F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66C834B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361ED38A">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0D81DC56">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1336563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1A531EF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14:paraId="7726CC8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66A87EFE">
            <w:pPr>
              <w:widowControl/>
              <w:spacing w:line="240" w:lineRule="exact"/>
              <w:jc w:val="center"/>
              <w:rPr>
                <w:rFonts w:ascii="宋体" w:hAnsi="宋体" w:cs="宋体"/>
                <w:kern w:val="0"/>
                <w:sz w:val="18"/>
                <w:szCs w:val="18"/>
              </w:rPr>
            </w:pPr>
          </w:p>
        </w:tc>
      </w:tr>
      <w:tr w14:paraId="0B42B7D7">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6CCA725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1B917F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01F6B4A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vAlign w:val="center"/>
          </w:tcPr>
          <w:p w14:paraId="745CB471">
            <w:pPr>
              <w:widowControl/>
              <w:spacing w:line="240" w:lineRule="exact"/>
              <w:jc w:val="center"/>
              <w:rPr>
                <w:rFonts w:ascii="宋体" w:hAnsi="宋体" w:cs="宋体"/>
                <w:kern w:val="0"/>
                <w:sz w:val="18"/>
                <w:szCs w:val="18"/>
              </w:rPr>
            </w:pPr>
          </w:p>
        </w:tc>
      </w:tr>
    </w:tbl>
    <w:p w14:paraId="0B10A45A">
      <w:pPr>
        <w:rPr>
          <w:szCs w:val="21"/>
        </w:rPr>
      </w:pPr>
      <w:r>
        <w:rPr>
          <w:rFonts w:hint="eastAsia"/>
          <w:szCs w:val="21"/>
        </w:rPr>
        <w:t>注：其中预算执行率固定为10分，其中各项指标90分，总分100分。</w:t>
      </w:r>
    </w:p>
    <w:p w14:paraId="19B8E54D">
      <w:pPr>
        <w:widowControl/>
        <w:spacing w:line="560" w:lineRule="exact"/>
        <w:jc w:val="center"/>
        <w:rPr>
          <w:rFonts w:ascii="方正小标宋简体" w:hAnsi="宋体" w:eastAsia="方正小标宋简体"/>
          <w:sz w:val="40"/>
          <w:szCs w:val="40"/>
        </w:rPr>
      </w:pPr>
      <w:r>
        <w:rPr>
          <w:rFonts w:hint="eastAsia" w:ascii="方正小标宋简体" w:hAnsi="宋体" w:eastAsia="方正小标宋简体"/>
          <w:sz w:val="40"/>
          <w:szCs w:val="40"/>
        </w:rPr>
        <w:t>河北省农产品市场信息采集体系建设项目</w:t>
      </w:r>
    </w:p>
    <w:p w14:paraId="7E627CE4">
      <w:pPr>
        <w:widowControl/>
        <w:spacing w:line="560" w:lineRule="exact"/>
        <w:jc w:val="center"/>
        <w:rPr>
          <w:rFonts w:ascii="宋体" w:hAnsi="宋体" w:cs="宋体"/>
          <w:b/>
          <w:bCs/>
          <w:kern w:val="0"/>
          <w:sz w:val="32"/>
          <w:szCs w:val="32"/>
        </w:rPr>
      </w:pPr>
      <w:r>
        <w:rPr>
          <w:rFonts w:hint="eastAsia" w:ascii="方正小标宋简体" w:hAnsi="宋体" w:eastAsia="方正小标宋简体"/>
          <w:sz w:val="40"/>
          <w:szCs w:val="40"/>
        </w:rPr>
        <w:t>绩效评价报告</w:t>
      </w:r>
    </w:p>
    <w:p w14:paraId="38CB8EA1">
      <w:pPr>
        <w:spacing w:line="560" w:lineRule="exact"/>
        <w:rPr>
          <w:rFonts w:ascii="仿宋_GB2312" w:eastAsia="仿宋_GB2312"/>
          <w:sz w:val="32"/>
          <w:szCs w:val="32"/>
        </w:rPr>
      </w:pPr>
    </w:p>
    <w:p w14:paraId="60909C03">
      <w:pPr>
        <w:spacing w:line="560" w:lineRule="exact"/>
        <w:ind w:firstLine="640" w:firstLineChars="200"/>
        <w:rPr>
          <w:rFonts w:ascii="黑体" w:hAnsi="黑体" w:eastAsia="黑体"/>
          <w:sz w:val="32"/>
          <w:szCs w:val="32"/>
        </w:rPr>
      </w:pPr>
      <w:r>
        <w:rPr>
          <w:rFonts w:hint="eastAsia" w:ascii="黑体" w:hAnsi="黑体" w:eastAsia="黑体"/>
          <w:sz w:val="32"/>
          <w:szCs w:val="32"/>
        </w:rPr>
        <w:t>一、基本情况</w:t>
      </w:r>
    </w:p>
    <w:p w14:paraId="1597F6CE">
      <w:pPr>
        <w:spacing w:line="560" w:lineRule="exact"/>
        <w:ind w:firstLine="643" w:firstLineChars="200"/>
        <w:outlineLvl w:val="0"/>
        <w:rPr>
          <w:rFonts w:ascii="仿宋_GB2312" w:eastAsia="仿宋_GB2312"/>
          <w:sz w:val="32"/>
          <w:szCs w:val="32"/>
        </w:rPr>
      </w:pPr>
      <w:r>
        <w:rPr>
          <w:rFonts w:hint="eastAsia" w:ascii="仿宋" w:hAnsi="仿宋" w:eastAsia="仿宋"/>
          <w:b/>
          <w:sz w:val="32"/>
          <w:szCs w:val="32"/>
        </w:rPr>
        <w:t>（一）项目概况。</w:t>
      </w:r>
      <w:r>
        <w:rPr>
          <w:rFonts w:hint="eastAsia" w:ascii="仿宋" w:hAnsi="仿宋" w:eastAsia="仿宋"/>
          <w:sz w:val="32"/>
          <w:szCs w:val="32"/>
        </w:rPr>
        <w:t>按照河北省农业农村厅《关于加强农产品市场信息采集分析预警工作的通知》（冀农办发[2020]85号）文件及河北省财政厅《关于提前下达2020年省级农产品质量安全及疫病防治专项转移支付指标的通知》（冀财农[2019]165号）文件要求，农产品市场信息采集及分析预警是通过对农产品生产、流通、加工过程中的数量、价格等信息进行收集监测，利用“全省农产品市场分析预警平台”上报信息数据，对市场走势等进行分析，从而逐步实现对农产品市场的监测预警，保障河北省农业稳定发展。2020年度省级财政专项总资金3.1万元。目前，项目所有报表已经全部上报完成，资金已全部发放到位。</w:t>
      </w:r>
    </w:p>
    <w:p w14:paraId="26061C20">
      <w:pPr>
        <w:spacing w:line="560" w:lineRule="exact"/>
        <w:ind w:firstLine="643" w:firstLineChars="200"/>
        <w:rPr>
          <w:rFonts w:ascii="仿宋" w:hAnsi="仿宋" w:eastAsia="仿宋"/>
          <w:sz w:val="32"/>
          <w:szCs w:val="32"/>
        </w:rPr>
      </w:pPr>
      <w:r>
        <w:rPr>
          <w:rFonts w:hint="eastAsia" w:ascii="楷体" w:hAnsi="楷体" w:eastAsia="楷体"/>
          <w:b/>
          <w:sz w:val="32"/>
          <w:szCs w:val="32"/>
        </w:rPr>
        <w:t>（二）项目绩效目标。</w:t>
      </w:r>
      <w:r>
        <w:rPr>
          <w:rFonts w:hint="eastAsia" w:ascii="仿宋" w:hAnsi="仿宋" w:eastAsia="仿宋" w:cs="仿宋_GB2312"/>
          <w:sz w:val="32"/>
          <w:szCs w:val="32"/>
        </w:rPr>
        <w:t>绕农业“调结构，转方式”的总基调，按照省委省政府和农业农村部有关要求，建立完善我市农产品市场信息采集体系，</w:t>
      </w:r>
      <w:r>
        <w:rPr>
          <w:rFonts w:hint="eastAsia" w:ascii="仿宋" w:hAnsi="仿宋" w:eastAsia="仿宋"/>
          <w:sz w:val="32"/>
          <w:szCs w:val="32"/>
        </w:rPr>
        <w:t>在全市范围内进行考察筛选，认真选取符合要求的遵化市农产品市场分析预警信息采集点。通过对信息点采集、上报数据进行分析，从而对市场走势进行研判、逐步实现对农产品市场的监测预警，确保农产品市场分析预警工作的有序开展。</w:t>
      </w:r>
    </w:p>
    <w:p w14:paraId="62206E6A">
      <w:pPr>
        <w:spacing w:line="56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43084641">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（一）绩效评价目的、对象和范围</w:t>
      </w:r>
    </w:p>
    <w:p w14:paraId="66235351">
      <w:pPr>
        <w:spacing w:line="560" w:lineRule="exact"/>
        <w:ind w:firstLine="640" w:firstLineChars="200"/>
        <w:rPr>
          <w:rFonts w:ascii="仿宋_GB2312" w:eastAsia="仿宋_GB2312"/>
          <w:sz w:val="32"/>
          <w:szCs w:val="32"/>
        </w:rPr>
      </w:pPr>
      <w:r>
        <w:rPr>
          <w:rFonts w:hint="eastAsia" w:ascii="仿宋_GB2312" w:eastAsia="仿宋_GB2312"/>
          <w:sz w:val="32"/>
          <w:szCs w:val="32"/>
        </w:rPr>
        <w:t>为加强项目支出绩效管理，提高财政资金使用效益和公共服务质量，对全市设立的13采集点的农产品市场信息采集体系建设项目进行全面、详细、具体的评价，据每个信息点完成工作质量好坏以及业务量大小和分工不同，对照《项目绩效自评表》制定信息补助发放标准，以达到奖勤罚懒的效果。</w:t>
      </w:r>
    </w:p>
    <w:p w14:paraId="712DBCA5">
      <w:pPr>
        <w:spacing w:line="560" w:lineRule="exact"/>
        <w:ind w:firstLine="643" w:firstLineChars="200"/>
        <w:rPr>
          <w:rFonts w:ascii="仿宋_GB2312" w:eastAsia="仿宋_GB2312"/>
          <w:sz w:val="32"/>
          <w:szCs w:val="32"/>
        </w:rPr>
      </w:pPr>
      <w:r>
        <w:rPr>
          <w:rFonts w:hint="eastAsia" w:ascii="仿宋_GB2312" w:eastAsia="仿宋_GB2312"/>
          <w:b/>
          <w:sz w:val="32"/>
          <w:szCs w:val="32"/>
        </w:rPr>
        <w:t>（二）绩效评价原则、评价指标体系（附表说明）、评价方法、评价标准等</w:t>
      </w:r>
      <w:r>
        <w:rPr>
          <w:rFonts w:hint="eastAsia" w:ascii="仿宋_GB2312" w:eastAsia="仿宋_GB2312"/>
          <w:sz w:val="32"/>
          <w:szCs w:val="32"/>
        </w:rPr>
        <w:t>。</w:t>
      </w:r>
    </w:p>
    <w:p w14:paraId="47905481">
      <w:pPr>
        <w:spacing w:line="560" w:lineRule="exact"/>
        <w:ind w:firstLine="640" w:firstLineChars="200"/>
        <w:rPr>
          <w:rFonts w:ascii="仿宋_GB2312" w:eastAsia="仿宋_GB2312"/>
          <w:sz w:val="32"/>
          <w:szCs w:val="32"/>
        </w:rPr>
      </w:pPr>
      <w:r>
        <w:rPr>
          <w:rFonts w:hint="eastAsia" w:ascii="仿宋_GB2312" w:eastAsia="仿宋_GB2312"/>
          <w:sz w:val="32"/>
          <w:szCs w:val="32"/>
        </w:rPr>
        <w:t>1、绩效评价工作遵循全面覆盖、程序简便、客观公正、公开透明的原则。</w:t>
      </w:r>
    </w:p>
    <w:p w14:paraId="72D9FDCE">
      <w:pPr>
        <w:spacing w:line="560" w:lineRule="exact"/>
        <w:ind w:firstLine="640" w:firstLineChars="200"/>
        <w:rPr>
          <w:rFonts w:ascii="仿宋_GB2312" w:eastAsia="仿宋_GB2312"/>
          <w:sz w:val="32"/>
          <w:szCs w:val="32"/>
        </w:rPr>
      </w:pPr>
      <w:r>
        <w:rPr>
          <w:rFonts w:hint="eastAsia" w:ascii="仿宋_GB2312" w:eastAsia="仿宋_GB2312"/>
          <w:sz w:val="32"/>
          <w:szCs w:val="32"/>
        </w:rPr>
        <w:t>2、评价指标体系，具体每个指标得分情况详见下表</w:t>
      </w:r>
    </w:p>
    <w:tbl>
      <w:tblPr>
        <w:tblStyle w:val="10"/>
        <w:tblpPr w:leftFromText="180" w:rightFromText="180" w:vertAnchor="text" w:horzAnchor="page" w:tblpX="1450" w:tblpY="20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25"/>
        <w:gridCol w:w="709"/>
        <w:gridCol w:w="2881"/>
        <w:gridCol w:w="3549"/>
        <w:gridCol w:w="516"/>
        <w:gridCol w:w="425"/>
      </w:tblGrid>
      <w:tr w14:paraId="54B7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blHeader/>
        </w:trPr>
        <w:tc>
          <w:tcPr>
            <w:tcW w:w="534" w:type="dxa"/>
            <w:vAlign w:val="center"/>
          </w:tcPr>
          <w:p w14:paraId="2ECF6D0D">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一级指标</w:t>
            </w:r>
          </w:p>
        </w:tc>
        <w:tc>
          <w:tcPr>
            <w:tcW w:w="425" w:type="dxa"/>
            <w:noWrap/>
            <w:vAlign w:val="center"/>
          </w:tcPr>
          <w:p w14:paraId="2EC716C7">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二级指标</w:t>
            </w:r>
          </w:p>
        </w:tc>
        <w:tc>
          <w:tcPr>
            <w:tcW w:w="709" w:type="dxa"/>
            <w:noWrap/>
            <w:vAlign w:val="center"/>
          </w:tcPr>
          <w:p w14:paraId="1794BA6B">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三级指标</w:t>
            </w:r>
          </w:p>
        </w:tc>
        <w:tc>
          <w:tcPr>
            <w:tcW w:w="2881" w:type="dxa"/>
            <w:noWrap/>
            <w:vAlign w:val="center"/>
          </w:tcPr>
          <w:p w14:paraId="41BE8186">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指标解释</w:t>
            </w:r>
          </w:p>
        </w:tc>
        <w:tc>
          <w:tcPr>
            <w:tcW w:w="3549" w:type="dxa"/>
            <w:noWrap/>
            <w:vAlign w:val="center"/>
          </w:tcPr>
          <w:p w14:paraId="5760C10D">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评价标准</w:t>
            </w:r>
          </w:p>
        </w:tc>
        <w:tc>
          <w:tcPr>
            <w:tcW w:w="516" w:type="dxa"/>
            <w:noWrap/>
            <w:vAlign w:val="center"/>
          </w:tcPr>
          <w:p w14:paraId="7D9359E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425" w:type="dxa"/>
            <w:noWrap/>
            <w:vAlign w:val="center"/>
          </w:tcPr>
          <w:p w14:paraId="0C63D5F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0661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tblHeader/>
        </w:trPr>
        <w:tc>
          <w:tcPr>
            <w:tcW w:w="534" w:type="dxa"/>
            <w:vMerge w:val="restart"/>
            <w:vAlign w:val="center"/>
          </w:tcPr>
          <w:p w14:paraId="60D9D0DC">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投入</w:t>
            </w:r>
          </w:p>
        </w:tc>
        <w:tc>
          <w:tcPr>
            <w:tcW w:w="425" w:type="dxa"/>
            <w:noWrap/>
            <w:vAlign w:val="center"/>
          </w:tcPr>
          <w:p w14:paraId="3E7C75A5">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项目目标</w:t>
            </w:r>
          </w:p>
        </w:tc>
        <w:tc>
          <w:tcPr>
            <w:tcW w:w="709" w:type="dxa"/>
            <w:noWrap/>
            <w:vAlign w:val="center"/>
          </w:tcPr>
          <w:p w14:paraId="182E31AB">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目标内容</w:t>
            </w:r>
          </w:p>
        </w:tc>
        <w:tc>
          <w:tcPr>
            <w:tcW w:w="2881" w:type="dxa"/>
            <w:noWrap/>
            <w:vAlign w:val="center"/>
          </w:tcPr>
          <w:p w14:paraId="354863E2">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目标是否明确、细化、量化</w:t>
            </w:r>
          </w:p>
        </w:tc>
        <w:tc>
          <w:tcPr>
            <w:tcW w:w="3549" w:type="dxa"/>
            <w:noWrap/>
            <w:vAlign w:val="center"/>
          </w:tcPr>
          <w:p w14:paraId="1E2AB97F">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目标明确（2分）</w:t>
            </w:r>
          </w:p>
          <w:p w14:paraId="35A2075D">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目标细化（2分）</w:t>
            </w:r>
          </w:p>
          <w:p w14:paraId="472F79A3">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目标量化（1分）</w:t>
            </w:r>
          </w:p>
        </w:tc>
        <w:tc>
          <w:tcPr>
            <w:tcW w:w="516" w:type="dxa"/>
            <w:noWrap/>
            <w:vAlign w:val="center"/>
          </w:tcPr>
          <w:p w14:paraId="2906993D">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425" w:type="dxa"/>
            <w:noWrap/>
            <w:vAlign w:val="center"/>
          </w:tcPr>
          <w:p w14:paraId="7CD96B80">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r>
      <w:tr w14:paraId="28AA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tblHeader/>
        </w:trPr>
        <w:tc>
          <w:tcPr>
            <w:tcW w:w="534" w:type="dxa"/>
            <w:vMerge w:val="continue"/>
            <w:vAlign w:val="center"/>
          </w:tcPr>
          <w:p w14:paraId="2A599FC8">
            <w:pPr>
              <w:widowControl/>
              <w:spacing w:line="240" w:lineRule="exact"/>
              <w:ind w:left="-63" w:leftChars="-30" w:right="-69" w:rightChars="-33"/>
              <w:jc w:val="center"/>
              <w:rPr>
                <w:rFonts w:ascii="宋体" w:hAnsi="宋体" w:cs="宋体"/>
                <w:kern w:val="0"/>
                <w:sz w:val="18"/>
                <w:szCs w:val="18"/>
              </w:rPr>
            </w:pPr>
          </w:p>
        </w:tc>
        <w:tc>
          <w:tcPr>
            <w:tcW w:w="425" w:type="dxa"/>
            <w:vMerge w:val="restart"/>
            <w:noWrap/>
            <w:vAlign w:val="center"/>
          </w:tcPr>
          <w:p w14:paraId="6F97E930">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决策过程</w:t>
            </w:r>
          </w:p>
        </w:tc>
        <w:tc>
          <w:tcPr>
            <w:tcW w:w="709" w:type="dxa"/>
            <w:noWrap/>
            <w:vAlign w:val="center"/>
          </w:tcPr>
          <w:p w14:paraId="1AF55946">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决策依据</w:t>
            </w:r>
          </w:p>
        </w:tc>
        <w:tc>
          <w:tcPr>
            <w:tcW w:w="2881" w:type="dxa"/>
            <w:noWrap/>
            <w:vAlign w:val="center"/>
          </w:tcPr>
          <w:p w14:paraId="672B0E10">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项目是否符合农产品市场采集体系建设规划；是否根据需要制定中长期实施规划</w:t>
            </w:r>
          </w:p>
        </w:tc>
        <w:tc>
          <w:tcPr>
            <w:tcW w:w="3549" w:type="dxa"/>
            <w:noWrap/>
            <w:vAlign w:val="center"/>
          </w:tcPr>
          <w:p w14:paraId="661342AB">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项目符合农产品市场采集体系建设规划（5分）根据需要制定中长期实施规划（5分）</w:t>
            </w:r>
          </w:p>
        </w:tc>
        <w:tc>
          <w:tcPr>
            <w:tcW w:w="516" w:type="dxa"/>
            <w:noWrap/>
            <w:vAlign w:val="center"/>
          </w:tcPr>
          <w:p w14:paraId="56EA64CF">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425" w:type="dxa"/>
            <w:noWrap/>
            <w:vAlign w:val="center"/>
          </w:tcPr>
          <w:p w14:paraId="13FCFBB2">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r>
      <w:tr w14:paraId="2842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blHeader/>
        </w:trPr>
        <w:tc>
          <w:tcPr>
            <w:tcW w:w="534" w:type="dxa"/>
            <w:vMerge w:val="continue"/>
            <w:vAlign w:val="center"/>
          </w:tcPr>
          <w:p w14:paraId="6F4FB13A">
            <w:pPr>
              <w:widowControl/>
              <w:spacing w:line="240" w:lineRule="exact"/>
              <w:ind w:left="-63" w:leftChars="-30" w:right="-69" w:rightChars="-33"/>
              <w:jc w:val="center"/>
              <w:rPr>
                <w:rFonts w:ascii="宋体" w:hAnsi="宋体" w:cs="宋体"/>
                <w:kern w:val="0"/>
                <w:sz w:val="18"/>
                <w:szCs w:val="18"/>
              </w:rPr>
            </w:pPr>
          </w:p>
        </w:tc>
        <w:tc>
          <w:tcPr>
            <w:tcW w:w="425" w:type="dxa"/>
            <w:vMerge w:val="continue"/>
            <w:noWrap/>
            <w:vAlign w:val="center"/>
          </w:tcPr>
          <w:p w14:paraId="345CCC42">
            <w:pPr>
              <w:widowControl/>
              <w:spacing w:line="240" w:lineRule="exact"/>
              <w:ind w:left="-63" w:leftChars="-30" w:right="-69" w:rightChars="-33"/>
              <w:jc w:val="center"/>
              <w:rPr>
                <w:rFonts w:ascii="宋体" w:hAnsi="宋体" w:cs="宋体"/>
                <w:kern w:val="0"/>
                <w:sz w:val="18"/>
                <w:szCs w:val="18"/>
              </w:rPr>
            </w:pPr>
          </w:p>
        </w:tc>
        <w:tc>
          <w:tcPr>
            <w:tcW w:w="709" w:type="dxa"/>
            <w:noWrap/>
            <w:vAlign w:val="center"/>
          </w:tcPr>
          <w:p w14:paraId="47C5D88C">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决策程序</w:t>
            </w:r>
          </w:p>
        </w:tc>
        <w:tc>
          <w:tcPr>
            <w:tcW w:w="2881" w:type="dxa"/>
            <w:noWrap/>
            <w:vAlign w:val="center"/>
          </w:tcPr>
          <w:p w14:paraId="0F1F0E6D">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项目是否符合申报条件；申报、批复程序是否符合相关管理办法；项目调整是否履行相应手续</w:t>
            </w:r>
          </w:p>
        </w:tc>
        <w:tc>
          <w:tcPr>
            <w:tcW w:w="3549" w:type="dxa"/>
            <w:noWrap/>
            <w:vAlign w:val="center"/>
          </w:tcPr>
          <w:p w14:paraId="5DF0B184">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项目符合申报条件（2分）</w:t>
            </w:r>
          </w:p>
          <w:p w14:paraId="082C1981">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申报、批复程序符合相关管理办法（2分）</w:t>
            </w:r>
          </w:p>
          <w:p w14:paraId="09959736">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项目实施调整履行相应手续（1分）</w:t>
            </w:r>
          </w:p>
        </w:tc>
        <w:tc>
          <w:tcPr>
            <w:tcW w:w="516" w:type="dxa"/>
            <w:noWrap/>
            <w:vAlign w:val="center"/>
          </w:tcPr>
          <w:p w14:paraId="6A7D9E4C">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425" w:type="dxa"/>
            <w:noWrap/>
            <w:vAlign w:val="center"/>
          </w:tcPr>
          <w:p w14:paraId="630D3A3E">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r>
      <w:tr w14:paraId="488B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blHeader/>
        </w:trPr>
        <w:tc>
          <w:tcPr>
            <w:tcW w:w="534" w:type="dxa"/>
            <w:vMerge w:val="restart"/>
            <w:vAlign w:val="center"/>
          </w:tcPr>
          <w:p w14:paraId="1950E0A4">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过程</w:t>
            </w:r>
          </w:p>
        </w:tc>
        <w:tc>
          <w:tcPr>
            <w:tcW w:w="425" w:type="dxa"/>
            <w:vMerge w:val="restart"/>
            <w:noWrap/>
            <w:vAlign w:val="center"/>
          </w:tcPr>
          <w:p w14:paraId="45F78E31">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资金管理</w:t>
            </w:r>
          </w:p>
        </w:tc>
        <w:tc>
          <w:tcPr>
            <w:tcW w:w="709" w:type="dxa"/>
            <w:noWrap/>
            <w:vAlign w:val="center"/>
          </w:tcPr>
          <w:p w14:paraId="2D2F2B78">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资金使用</w:t>
            </w:r>
          </w:p>
        </w:tc>
        <w:tc>
          <w:tcPr>
            <w:tcW w:w="2881" w:type="dxa"/>
            <w:noWrap/>
            <w:vAlign w:val="center"/>
          </w:tcPr>
          <w:p w14:paraId="52E1D9DB">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是否存在支出依据不合规、虚列项目支出的情况；是否存在截留、挤占、挪用项目资金情况；是否存在超标准开支情况</w:t>
            </w:r>
          </w:p>
        </w:tc>
        <w:tc>
          <w:tcPr>
            <w:tcW w:w="3549" w:type="dxa"/>
            <w:noWrap/>
            <w:vAlign w:val="center"/>
          </w:tcPr>
          <w:p w14:paraId="13704338">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虚列（套取）扣4分，支出依据不合规扣1分，截留、挤占、挪用扣2分，超标准开支扣1分</w:t>
            </w:r>
          </w:p>
        </w:tc>
        <w:tc>
          <w:tcPr>
            <w:tcW w:w="516" w:type="dxa"/>
            <w:noWrap/>
            <w:vAlign w:val="center"/>
          </w:tcPr>
          <w:p w14:paraId="1CD95040">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425" w:type="dxa"/>
            <w:noWrap/>
            <w:vAlign w:val="center"/>
          </w:tcPr>
          <w:p w14:paraId="6E6C2645">
            <w:pPr>
              <w:widowControl/>
              <w:spacing w:line="440" w:lineRule="exact"/>
              <w:jc w:val="center"/>
              <w:rPr>
                <w:rFonts w:ascii="宋体" w:hAnsi="宋体" w:cs="宋体"/>
                <w:kern w:val="0"/>
                <w:sz w:val="18"/>
                <w:szCs w:val="18"/>
              </w:rPr>
            </w:pPr>
            <w:r>
              <w:rPr>
                <w:rFonts w:hint="eastAsia" w:ascii="宋体" w:hAnsi="宋体" w:cs="宋体"/>
                <w:kern w:val="0"/>
                <w:sz w:val="18"/>
                <w:szCs w:val="18"/>
              </w:rPr>
              <w:t>4</w:t>
            </w:r>
          </w:p>
        </w:tc>
      </w:tr>
      <w:tr w14:paraId="392D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blHeader/>
        </w:trPr>
        <w:tc>
          <w:tcPr>
            <w:tcW w:w="534" w:type="dxa"/>
            <w:vMerge w:val="continue"/>
            <w:vAlign w:val="center"/>
          </w:tcPr>
          <w:p w14:paraId="6A855E19">
            <w:pPr>
              <w:widowControl/>
              <w:spacing w:line="240" w:lineRule="exact"/>
              <w:ind w:left="-63" w:leftChars="-30" w:right="-69" w:rightChars="-33"/>
              <w:jc w:val="center"/>
              <w:rPr>
                <w:rFonts w:ascii="宋体" w:hAnsi="宋体" w:cs="宋体"/>
                <w:kern w:val="0"/>
                <w:sz w:val="18"/>
                <w:szCs w:val="18"/>
              </w:rPr>
            </w:pPr>
          </w:p>
        </w:tc>
        <w:tc>
          <w:tcPr>
            <w:tcW w:w="425" w:type="dxa"/>
            <w:vMerge w:val="continue"/>
            <w:noWrap/>
            <w:vAlign w:val="center"/>
          </w:tcPr>
          <w:p w14:paraId="49412996">
            <w:pPr>
              <w:widowControl/>
              <w:spacing w:line="240" w:lineRule="exact"/>
              <w:ind w:left="-63" w:leftChars="-30" w:right="-69" w:rightChars="-33"/>
              <w:jc w:val="center"/>
              <w:rPr>
                <w:rFonts w:ascii="宋体" w:hAnsi="宋体" w:cs="宋体"/>
                <w:kern w:val="0"/>
                <w:sz w:val="18"/>
                <w:szCs w:val="18"/>
              </w:rPr>
            </w:pPr>
          </w:p>
        </w:tc>
        <w:tc>
          <w:tcPr>
            <w:tcW w:w="709" w:type="dxa"/>
            <w:noWrap/>
            <w:vAlign w:val="center"/>
          </w:tcPr>
          <w:p w14:paraId="7F9F3DDF">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财务管理</w:t>
            </w:r>
          </w:p>
        </w:tc>
        <w:tc>
          <w:tcPr>
            <w:tcW w:w="2881" w:type="dxa"/>
            <w:noWrap/>
            <w:vAlign w:val="center"/>
          </w:tcPr>
          <w:p w14:paraId="2C67B7D0">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资金管理、费用支出等制度是否健全，是否严格执行；会计核算是否规范</w:t>
            </w:r>
          </w:p>
        </w:tc>
        <w:tc>
          <w:tcPr>
            <w:tcW w:w="3549" w:type="dxa"/>
            <w:noWrap/>
            <w:vAlign w:val="center"/>
          </w:tcPr>
          <w:p w14:paraId="35EC696D">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财务制度健全（2分），严格执行制度（1分），会计核算规范（1分）</w:t>
            </w:r>
          </w:p>
        </w:tc>
        <w:tc>
          <w:tcPr>
            <w:tcW w:w="516" w:type="dxa"/>
            <w:noWrap/>
            <w:vAlign w:val="center"/>
          </w:tcPr>
          <w:p w14:paraId="5A43252C">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425" w:type="dxa"/>
            <w:noWrap/>
            <w:vAlign w:val="center"/>
          </w:tcPr>
          <w:p w14:paraId="021F1A34">
            <w:pPr>
              <w:widowControl/>
              <w:spacing w:line="440" w:lineRule="exact"/>
              <w:jc w:val="center"/>
              <w:rPr>
                <w:rFonts w:ascii="宋体" w:hAnsi="宋体" w:cs="宋体"/>
                <w:kern w:val="0"/>
                <w:sz w:val="18"/>
                <w:szCs w:val="18"/>
              </w:rPr>
            </w:pPr>
            <w:r>
              <w:rPr>
                <w:rFonts w:hint="eastAsia" w:ascii="宋体" w:hAnsi="宋体" w:cs="宋体"/>
                <w:kern w:val="0"/>
                <w:sz w:val="18"/>
                <w:szCs w:val="18"/>
              </w:rPr>
              <w:t>4</w:t>
            </w:r>
          </w:p>
        </w:tc>
      </w:tr>
      <w:tr w14:paraId="0E35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blHeader/>
        </w:trPr>
        <w:tc>
          <w:tcPr>
            <w:tcW w:w="534" w:type="dxa"/>
            <w:vMerge w:val="continue"/>
            <w:vAlign w:val="center"/>
          </w:tcPr>
          <w:p w14:paraId="4420A829">
            <w:pPr>
              <w:widowControl/>
              <w:spacing w:line="240" w:lineRule="exact"/>
              <w:ind w:left="-63" w:leftChars="-30" w:right="-69" w:rightChars="-33"/>
              <w:jc w:val="center"/>
              <w:rPr>
                <w:rFonts w:ascii="宋体" w:hAnsi="宋体" w:cs="宋体"/>
                <w:kern w:val="0"/>
                <w:sz w:val="18"/>
                <w:szCs w:val="18"/>
              </w:rPr>
            </w:pPr>
          </w:p>
        </w:tc>
        <w:tc>
          <w:tcPr>
            <w:tcW w:w="425" w:type="dxa"/>
            <w:vMerge w:val="restart"/>
            <w:noWrap/>
            <w:vAlign w:val="center"/>
          </w:tcPr>
          <w:p w14:paraId="531D9557">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组织实施</w:t>
            </w:r>
          </w:p>
        </w:tc>
        <w:tc>
          <w:tcPr>
            <w:tcW w:w="709" w:type="dxa"/>
            <w:noWrap/>
            <w:vAlign w:val="center"/>
          </w:tcPr>
          <w:p w14:paraId="01634527">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组织机构</w:t>
            </w:r>
          </w:p>
        </w:tc>
        <w:tc>
          <w:tcPr>
            <w:tcW w:w="2881" w:type="dxa"/>
            <w:noWrap/>
            <w:vAlign w:val="center"/>
          </w:tcPr>
          <w:p w14:paraId="11AA10BC">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机构是否健全、分工是否明确</w:t>
            </w:r>
          </w:p>
        </w:tc>
        <w:tc>
          <w:tcPr>
            <w:tcW w:w="3549" w:type="dxa"/>
            <w:noWrap/>
            <w:vAlign w:val="center"/>
          </w:tcPr>
          <w:p w14:paraId="37E8A498">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机构健全、分工明确（4分）</w:t>
            </w:r>
          </w:p>
        </w:tc>
        <w:tc>
          <w:tcPr>
            <w:tcW w:w="516" w:type="dxa"/>
            <w:noWrap/>
            <w:vAlign w:val="center"/>
          </w:tcPr>
          <w:p w14:paraId="60720F1C">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425" w:type="dxa"/>
            <w:noWrap/>
            <w:vAlign w:val="center"/>
          </w:tcPr>
          <w:p w14:paraId="2BA6E2F4">
            <w:pPr>
              <w:widowControl/>
              <w:spacing w:line="440" w:lineRule="exact"/>
              <w:jc w:val="center"/>
              <w:rPr>
                <w:rFonts w:ascii="宋体" w:hAnsi="宋体" w:cs="宋体"/>
                <w:kern w:val="0"/>
                <w:sz w:val="18"/>
                <w:szCs w:val="18"/>
              </w:rPr>
            </w:pPr>
            <w:r>
              <w:rPr>
                <w:rFonts w:hint="eastAsia" w:ascii="宋体" w:hAnsi="宋体" w:cs="宋体"/>
                <w:kern w:val="0"/>
                <w:sz w:val="18"/>
                <w:szCs w:val="18"/>
              </w:rPr>
              <w:t>4</w:t>
            </w:r>
          </w:p>
        </w:tc>
      </w:tr>
      <w:tr w14:paraId="5848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blHeader/>
        </w:trPr>
        <w:tc>
          <w:tcPr>
            <w:tcW w:w="534" w:type="dxa"/>
            <w:vMerge w:val="continue"/>
            <w:vAlign w:val="center"/>
          </w:tcPr>
          <w:p w14:paraId="0715F2C9">
            <w:pPr>
              <w:widowControl/>
              <w:spacing w:line="440" w:lineRule="exact"/>
              <w:ind w:left="-63" w:leftChars="-30" w:right="-69" w:rightChars="-33"/>
              <w:jc w:val="center"/>
              <w:rPr>
                <w:rFonts w:ascii="宋体" w:hAnsi="宋体" w:cs="宋体"/>
                <w:kern w:val="0"/>
                <w:sz w:val="18"/>
                <w:szCs w:val="18"/>
              </w:rPr>
            </w:pPr>
          </w:p>
        </w:tc>
        <w:tc>
          <w:tcPr>
            <w:tcW w:w="425" w:type="dxa"/>
            <w:vMerge w:val="continue"/>
            <w:noWrap/>
            <w:vAlign w:val="center"/>
          </w:tcPr>
          <w:p w14:paraId="5AD90FBC">
            <w:pPr>
              <w:widowControl/>
              <w:spacing w:line="440" w:lineRule="exact"/>
              <w:ind w:left="-63" w:leftChars="-30" w:right="-69" w:rightChars="-33"/>
              <w:jc w:val="center"/>
              <w:rPr>
                <w:rFonts w:ascii="宋体" w:hAnsi="宋体" w:cs="宋体"/>
                <w:kern w:val="0"/>
                <w:sz w:val="18"/>
                <w:szCs w:val="18"/>
              </w:rPr>
            </w:pPr>
          </w:p>
        </w:tc>
        <w:tc>
          <w:tcPr>
            <w:tcW w:w="709" w:type="dxa"/>
            <w:noWrap/>
            <w:vAlign w:val="center"/>
          </w:tcPr>
          <w:p w14:paraId="12D8C8B6">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管理制度</w:t>
            </w:r>
          </w:p>
        </w:tc>
        <w:tc>
          <w:tcPr>
            <w:tcW w:w="2881" w:type="dxa"/>
            <w:noWrap/>
            <w:vAlign w:val="center"/>
          </w:tcPr>
          <w:p w14:paraId="2E7C6340">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是否建立健全项目管理制度；是否严格执行相关项目管理制度</w:t>
            </w:r>
          </w:p>
        </w:tc>
        <w:tc>
          <w:tcPr>
            <w:tcW w:w="3549" w:type="dxa"/>
            <w:noWrap/>
            <w:vAlign w:val="center"/>
          </w:tcPr>
          <w:p w14:paraId="5F1DD2E0">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建立健全项目管理制度（2分）；严格执行相关项目管理制度(1分）</w:t>
            </w:r>
          </w:p>
        </w:tc>
        <w:tc>
          <w:tcPr>
            <w:tcW w:w="516" w:type="dxa"/>
            <w:noWrap/>
            <w:vAlign w:val="center"/>
          </w:tcPr>
          <w:p w14:paraId="746CADC7">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425" w:type="dxa"/>
            <w:noWrap/>
            <w:vAlign w:val="center"/>
          </w:tcPr>
          <w:p w14:paraId="2BA4FE31">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r>
      <w:tr w14:paraId="603E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534" w:type="dxa"/>
            <w:vMerge w:val="restart"/>
            <w:vAlign w:val="center"/>
          </w:tcPr>
          <w:p w14:paraId="07A6A3C4">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产出指标</w:t>
            </w:r>
          </w:p>
        </w:tc>
        <w:tc>
          <w:tcPr>
            <w:tcW w:w="425" w:type="dxa"/>
            <w:noWrap/>
            <w:vAlign w:val="center"/>
          </w:tcPr>
          <w:p w14:paraId="4F16AC20">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数量指标</w:t>
            </w:r>
          </w:p>
        </w:tc>
        <w:tc>
          <w:tcPr>
            <w:tcW w:w="709" w:type="dxa"/>
            <w:noWrap/>
            <w:vAlign w:val="center"/>
          </w:tcPr>
          <w:p w14:paraId="3C40E4F2">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农业信息发布及时率</w:t>
            </w:r>
          </w:p>
        </w:tc>
        <w:tc>
          <w:tcPr>
            <w:tcW w:w="2881" w:type="dxa"/>
            <w:noWrap/>
            <w:vAlign w:val="center"/>
          </w:tcPr>
          <w:p w14:paraId="42332862">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农业信息发布情况是否及时</w:t>
            </w:r>
          </w:p>
        </w:tc>
        <w:tc>
          <w:tcPr>
            <w:tcW w:w="3549" w:type="dxa"/>
            <w:noWrap/>
            <w:vAlign w:val="center"/>
          </w:tcPr>
          <w:p w14:paraId="3E29EF01">
            <w:pPr>
              <w:widowControl/>
              <w:spacing w:line="240" w:lineRule="exact"/>
              <w:ind w:left="-63" w:leftChars="-30" w:right="-69" w:rightChars="-33"/>
              <w:jc w:val="left"/>
              <w:rPr>
                <w:rFonts w:ascii="宋体" w:hAnsi="宋体" w:cs="宋体"/>
                <w:kern w:val="0"/>
                <w:sz w:val="18"/>
                <w:szCs w:val="18"/>
              </w:rPr>
            </w:pPr>
            <w:r>
              <w:rPr>
                <w:rFonts w:hint="eastAsia" w:ascii="宋体" w:hAnsi="宋体" w:cs="宋体"/>
                <w:kern w:val="0"/>
                <w:sz w:val="18"/>
                <w:szCs w:val="18"/>
              </w:rPr>
              <w:t>按时完成100%得10分，完成90%以上得8分，完成70%以上得6分，完成70%以下得4分。</w:t>
            </w:r>
          </w:p>
        </w:tc>
        <w:tc>
          <w:tcPr>
            <w:tcW w:w="516" w:type="dxa"/>
            <w:noWrap/>
            <w:vAlign w:val="center"/>
          </w:tcPr>
          <w:p w14:paraId="3685BDE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noWrap/>
            <w:vAlign w:val="center"/>
          </w:tcPr>
          <w:p w14:paraId="46FBC63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48B0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rPr>
        <w:tc>
          <w:tcPr>
            <w:tcW w:w="534" w:type="dxa"/>
            <w:vMerge w:val="continue"/>
            <w:vAlign w:val="center"/>
          </w:tcPr>
          <w:p w14:paraId="38020044">
            <w:pPr>
              <w:widowControl/>
              <w:spacing w:line="240" w:lineRule="exact"/>
              <w:ind w:left="-63" w:leftChars="-30" w:right="-69" w:rightChars="-33"/>
              <w:jc w:val="center"/>
              <w:rPr>
                <w:rFonts w:ascii="宋体" w:hAnsi="宋体" w:cs="宋体"/>
                <w:kern w:val="0"/>
                <w:sz w:val="18"/>
                <w:szCs w:val="18"/>
              </w:rPr>
            </w:pPr>
          </w:p>
        </w:tc>
        <w:tc>
          <w:tcPr>
            <w:tcW w:w="425" w:type="dxa"/>
            <w:noWrap/>
            <w:vAlign w:val="center"/>
          </w:tcPr>
          <w:p w14:paraId="6EFF5AB5">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质量指标</w:t>
            </w:r>
          </w:p>
        </w:tc>
        <w:tc>
          <w:tcPr>
            <w:tcW w:w="709" w:type="dxa"/>
            <w:noWrap/>
            <w:vAlign w:val="center"/>
          </w:tcPr>
          <w:p w14:paraId="7769FD80">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信息上报及时率</w:t>
            </w:r>
          </w:p>
        </w:tc>
        <w:tc>
          <w:tcPr>
            <w:tcW w:w="2881" w:type="dxa"/>
            <w:noWrap/>
            <w:vAlign w:val="center"/>
          </w:tcPr>
          <w:p w14:paraId="00DF1A22">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农业信息上报情况是否及时</w:t>
            </w:r>
          </w:p>
        </w:tc>
        <w:tc>
          <w:tcPr>
            <w:tcW w:w="3549" w:type="dxa"/>
            <w:noWrap/>
            <w:vAlign w:val="center"/>
          </w:tcPr>
          <w:p w14:paraId="4178D160">
            <w:pPr>
              <w:widowControl/>
              <w:spacing w:line="240" w:lineRule="exact"/>
              <w:ind w:left="-63" w:leftChars="-30" w:right="-69" w:rightChars="-33"/>
              <w:jc w:val="left"/>
              <w:rPr>
                <w:rFonts w:ascii="宋体" w:hAnsi="宋体" w:cs="宋体"/>
                <w:kern w:val="0"/>
                <w:sz w:val="18"/>
                <w:szCs w:val="18"/>
              </w:rPr>
            </w:pPr>
            <w:r>
              <w:rPr>
                <w:rFonts w:hint="eastAsia" w:ascii="宋体" w:hAnsi="宋体" w:cs="宋体"/>
                <w:kern w:val="0"/>
                <w:sz w:val="18"/>
                <w:szCs w:val="18"/>
              </w:rPr>
              <w:t>按时完成100%得10分，完成90%以上得8分，完成70%以上得6分，完成70%以下得4分</w:t>
            </w:r>
          </w:p>
        </w:tc>
        <w:tc>
          <w:tcPr>
            <w:tcW w:w="516" w:type="dxa"/>
            <w:noWrap/>
            <w:vAlign w:val="center"/>
          </w:tcPr>
          <w:p w14:paraId="6340C46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noWrap/>
            <w:vAlign w:val="center"/>
          </w:tcPr>
          <w:p w14:paraId="3D7F402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4B14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trPr>
        <w:tc>
          <w:tcPr>
            <w:tcW w:w="534" w:type="dxa"/>
            <w:vMerge w:val="continue"/>
            <w:vAlign w:val="center"/>
          </w:tcPr>
          <w:p w14:paraId="63EB80D9">
            <w:pPr>
              <w:widowControl/>
              <w:spacing w:line="240" w:lineRule="exact"/>
              <w:ind w:left="-63" w:leftChars="-30" w:right="-69" w:rightChars="-33"/>
              <w:jc w:val="center"/>
              <w:rPr>
                <w:rFonts w:ascii="宋体" w:hAnsi="宋体" w:cs="宋体"/>
                <w:kern w:val="0"/>
                <w:sz w:val="18"/>
                <w:szCs w:val="18"/>
              </w:rPr>
            </w:pPr>
          </w:p>
        </w:tc>
        <w:tc>
          <w:tcPr>
            <w:tcW w:w="425" w:type="dxa"/>
            <w:noWrap/>
            <w:vAlign w:val="center"/>
          </w:tcPr>
          <w:p w14:paraId="76A8727C">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时效指标</w:t>
            </w:r>
          </w:p>
        </w:tc>
        <w:tc>
          <w:tcPr>
            <w:tcW w:w="709" w:type="dxa"/>
            <w:noWrap/>
            <w:vAlign w:val="center"/>
          </w:tcPr>
          <w:p w14:paraId="0061299F">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业务处理及时性</w:t>
            </w:r>
          </w:p>
        </w:tc>
        <w:tc>
          <w:tcPr>
            <w:tcW w:w="2881" w:type="dxa"/>
            <w:noWrap/>
            <w:vAlign w:val="center"/>
          </w:tcPr>
          <w:p w14:paraId="32476EC8">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上级布置的任务是否及时处理</w:t>
            </w:r>
          </w:p>
        </w:tc>
        <w:tc>
          <w:tcPr>
            <w:tcW w:w="3549" w:type="dxa"/>
            <w:noWrap/>
            <w:vAlign w:val="center"/>
          </w:tcPr>
          <w:p w14:paraId="31E11CFF">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及时处理完成100%得10分，完成90%以上得8分，完成70%以上得6分，完成70%以下得4分</w:t>
            </w:r>
          </w:p>
        </w:tc>
        <w:tc>
          <w:tcPr>
            <w:tcW w:w="516" w:type="dxa"/>
            <w:noWrap/>
            <w:vAlign w:val="center"/>
          </w:tcPr>
          <w:p w14:paraId="32804AB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noWrap/>
            <w:vAlign w:val="center"/>
          </w:tcPr>
          <w:p w14:paraId="3754692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0246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534" w:type="dxa"/>
            <w:vMerge w:val="continue"/>
            <w:vAlign w:val="center"/>
          </w:tcPr>
          <w:p w14:paraId="737241D6">
            <w:pPr>
              <w:widowControl/>
              <w:spacing w:line="240" w:lineRule="exact"/>
              <w:ind w:left="-63" w:leftChars="-30" w:right="-69" w:rightChars="-33"/>
              <w:jc w:val="center"/>
              <w:rPr>
                <w:rFonts w:ascii="宋体" w:hAnsi="宋体" w:cs="宋体"/>
                <w:kern w:val="0"/>
                <w:sz w:val="18"/>
                <w:szCs w:val="18"/>
              </w:rPr>
            </w:pPr>
          </w:p>
        </w:tc>
        <w:tc>
          <w:tcPr>
            <w:tcW w:w="425" w:type="dxa"/>
            <w:noWrap/>
            <w:vAlign w:val="center"/>
          </w:tcPr>
          <w:p w14:paraId="06918432">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成本指标</w:t>
            </w:r>
          </w:p>
        </w:tc>
        <w:tc>
          <w:tcPr>
            <w:tcW w:w="709" w:type="dxa"/>
            <w:noWrap/>
            <w:vAlign w:val="center"/>
          </w:tcPr>
          <w:p w14:paraId="5D5401BD">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预算资金完成率</w:t>
            </w:r>
          </w:p>
        </w:tc>
        <w:tc>
          <w:tcPr>
            <w:tcW w:w="2881" w:type="dxa"/>
            <w:noWrap/>
            <w:vAlign w:val="center"/>
          </w:tcPr>
          <w:p w14:paraId="4BEFFDD5">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预算资金完成率</w:t>
            </w:r>
          </w:p>
        </w:tc>
        <w:tc>
          <w:tcPr>
            <w:tcW w:w="3549" w:type="dxa"/>
            <w:noWrap/>
            <w:vAlign w:val="center"/>
          </w:tcPr>
          <w:p w14:paraId="45BA4E21">
            <w:pPr>
              <w:widowControl/>
              <w:spacing w:line="240" w:lineRule="exact"/>
              <w:ind w:right="-34" w:rightChars="-16"/>
              <w:jc w:val="left"/>
              <w:rPr>
                <w:rFonts w:ascii="宋体" w:hAnsi="宋体" w:cs="宋体"/>
                <w:kern w:val="0"/>
                <w:sz w:val="18"/>
                <w:szCs w:val="18"/>
              </w:rPr>
            </w:pPr>
            <w:r>
              <w:rPr>
                <w:rFonts w:hint="eastAsia" w:ascii="宋体" w:hAnsi="宋体" w:cs="宋体"/>
                <w:kern w:val="0"/>
                <w:sz w:val="18"/>
                <w:szCs w:val="18"/>
              </w:rPr>
              <w:t>完成100%得10分，完成90%以上得8分，完成70%以上得6分，完成70%以下得4分</w:t>
            </w:r>
          </w:p>
        </w:tc>
        <w:tc>
          <w:tcPr>
            <w:tcW w:w="516" w:type="dxa"/>
            <w:noWrap/>
            <w:vAlign w:val="center"/>
          </w:tcPr>
          <w:p w14:paraId="2423D69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noWrap/>
            <w:vAlign w:val="center"/>
          </w:tcPr>
          <w:p w14:paraId="2DBE8A0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AFE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trPr>
        <w:tc>
          <w:tcPr>
            <w:tcW w:w="534" w:type="dxa"/>
            <w:vMerge w:val="restart"/>
            <w:vAlign w:val="center"/>
          </w:tcPr>
          <w:p w14:paraId="53296DF1">
            <w:pPr>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效果</w:t>
            </w:r>
          </w:p>
        </w:tc>
        <w:tc>
          <w:tcPr>
            <w:tcW w:w="425" w:type="dxa"/>
            <w:noWrap/>
            <w:vAlign w:val="center"/>
          </w:tcPr>
          <w:p w14:paraId="3EA22984">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经济效益指标</w:t>
            </w:r>
          </w:p>
        </w:tc>
        <w:tc>
          <w:tcPr>
            <w:tcW w:w="709" w:type="dxa"/>
            <w:noWrap/>
            <w:vAlign w:val="center"/>
          </w:tcPr>
          <w:p w14:paraId="7A623F79">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节约项目开支</w:t>
            </w:r>
          </w:p>
        </w:tc>
        <w:tc>
          <w:tcPr>
            <w:tcW w:w="2881" w:type="dxa"/>
            <w:noWrap/>
            <w:vAlign w:val="center"/>
          </w:tcPr>
          <w:p w14:paraId="31848E5B">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践行厉行节约反对浪费制度体系建设</w:t>
            </w:r>
          </w:p>
          <w:p w14:paraId="0C228D2C">
            <w:pPr>
              <w:widowControl/>
              <w:spacing w:line="240" w:lineRule="exact"/>
              <w:ind w:left="-36" w:leftChars="-17" w:right="-34" w:rightChars="-16"/>
              <w:jc w:val="left"/>
              <w:rPr>
                <w:rFonts w:ascii="宋体" w:hAnsi="宋体" w:cs="宋体"/>
                <w:kern w:val="0"/>
                <w:sz w:val="18"/>
                <w:szCs w:val="18"/>
              </w:rPr>
            </w:pPr>
          </w:p>
        </w:tc>
        <w:tc>
          <w:tcPr>
            <w:tcW w:w="3549" w:type="dxa"/>
            <w:noWrap/>
            <w:vAlign w:val="center"/>
          </w:tcPr>
          <w:p w14:paraId="5F9CC349">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完成100%得6分，完成90%以上得5分，完成80%以上得4分，完成80%以下得3分。</w:t>
            </w:r>
          </w:p>
        </w:tc>
        <w:tc>
          <w:tcPr>
            <w:tcW w:w="516" w:type="dxa"/>
            <w:noWrap/>
            <w:vAlign w:val="center"/>
          </w:tcPr>
          <w:p w14:paraId="7E93AD8C">
            <w:pPr>
              <w:widowControl/>
              <w:spacing w:line="240" w:lineRule="exact"/>
              <w:ind w:left="-48" w:leftChars="-23" w:right="-103" w:rightChars="-49"/>
              <w:jc w:val="center"/>
              <w:rPr>
                <w:rFonts w:ascii="宋体" w:hAnsi="宋体" w:cs="宋体"/>
                <w:kern w:val="0"/>
                <w:sz w:val="18"/>
                <w:szCs w:val="18"/>
              </w:rPr>
            </w:pPr>
            <w:r>
              <w:rPr>
                <w:rFonts w:hint="eastAsia" w:ascii="宋体" w:hAnsi="宋体" w:cs="宋体"/>
                <w:kern w:val="0"/>
                <w:sz w:val="18"/>
                <w:szCs w:val="18"/>
              </w:rPr>
              <w:t>6</w:t>
            </w:r>
          </w:p>
        </w:tc>
        <w:tc>
          <w:tcPr>
            <w:tcW w:w="425" w:type="dxa"/>
            <w:noWrap/>
            <w:vAlign w:val="center"/>
          </w:tcPr>
          <w:p w14:paraId="3C0E5E87">
            <w:pPr>
              <w:widowControl/>
              <w:spacing w:line="240" w:lineRule="exact"/>
              <w:ind w:left="-48" w:leftChars="-23" w:right="-103" w:rightChars="-49"/>
              <w:jc w:val="center"/>
              <w:rPr>
                <w:rFonts w:ascii="宋体" w:hAnsi="宋体" w:cs="宋体"/>
                <w:kern w:val="0"/>
                <w:sz w:val="18"/>
                <w:szCs w:val="18"/>
              </w:rPr>
            </w:pPr>
            <w:r>
              <w:rPr>
                <w:rFonts w:hint="eastAsia" w:ascii="宋体" w:hAnsi="宋体" w:cs="宋体"/>
                <w:kern w:val="0"/>
                <w:sz w:val="18"/>
                <w:szCs w:val="18"/>
              </w:rPr>
              <w:t>6</w:t>
            </w:r>
          </w:p>
        </w:tc>
      </w:tr>
      <w:tr w14:paraId="43A6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534" w:type="dxa"/>
            <w:vMerge w:val="continue"/>
            <w:vAlign w:val="center"/>
          </w:tcPr>
          <w:p w14:paraId="58A7B9E2">
            <w:pPr>
              <w:spacing w:line="240" w:lineRule="exact"/>
              <w:ind w:left="-63" w:leftChars="-30" w:right="-69" w:rightChars="-33"/>
              <w:jc w:val="center"/>
              <w:rPr>
                <w:rFonts w:ascii="宋体" w:hAnsi="宋体" w:cs="宋体"/>
                <w:kern w:val="0"/>
                <w:sz w:val="18"/>
                <w:szCs w:val="18"/>
              </w:rPr>
            </w:pPr>
          </w:p>
        </w:tc>
        <w:tc>
          <w:tcPr>
            <w:tcW w:w="425" w:type="dxa"/>
            <w:noWrap/>
            <w:vAlign w:val="center"/>
          </w:tcPr>
          <w:p w14:paraId="67006668">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社会效益</w:t>
            </w:r>
          </w:p>
          <w:p w14:paraId="43A109CC">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指标</w:t>
            </w:r>
          </w:p>
        </w:tc>
        <w:tc>
          <w:tcPr>
            <w:tcW w:w="709" w:type="dxa"/>
            <w:noWrap/>
            <w:vAlign w:val="center"/>
          </w:tcPr>
          <w:p w14:paraId="7FAB5D88">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业务保障率</w:t>
            </w:r>
          </w:p>
        </w:tc>
        <w:tc>
          <w:tcPr>
            <w:tcW w:w="2881" w:type="dxa"/>
            <w:noWrap/>
            <w:vAlign w:val="center"/>
          </w:tcPr>
          <w:p w14:paraId="48C113EE">
            <w:pPr>
              <w:widowControl/>
              <w:spacing w:line="240" w:lineRule="exact"/>
              <w:ind w:left="-36" w:leftChars="-17" w:right="-34" w:rightChars="-16"/>
              <w:jc w:val="left"/>
              <w:rPr>
                <w:rFonts w:ascii="宋体" w:hAnsi="宋体" w:cs="宋体"/>
                <w:kern w:val="0"/>
                <w:sz w:val="18"/>
                <w:szCs w:val="18"/>
              </w:rPr>
            </w:pPr>
            <w:r>
              <w:rPr>
                <w:rFonts w:hint="eastAsia" w:ascii="宋体" w:hAnsi="宋体" w:cs="宋体"/>
                <w:color w:val="000000"/>
                <w:kern w:val="0"/>
                <w:sz w:val="18"/>
                <w:szCs w:val="18"/>
              </w:rPr>
              <w:t>有效保障相关业务、工作等开展的业务次数占总业务量的比率</w:t>
            </w:r>
          </w:p>
        </w:tc>
        <w:tc>
          <w:tcPr>
            <w:tcW w:w="3549" w:type="dxa"/>
            <w:noWrap/>
          </w:tcPr>
          <w:p w14:paraId="37A05423">
            <w:pPr>
              <w:rPr>
                <w:sz w:val="32"/>
              </w:rPr>
            </w:pPr>
            <w:r>
              <w:rPr>
                <w:rFonts w:hint="eastAsia" w:ascii="宋体" w:hAnsi="宋体" w:cs="宋体"/>
                <w:kern w:val="0"/>
                <w:sz w:val="18"/>
                <w:szCs w:val="18"/>
              </w:rPr>
              <w:t>完成100%得6分，完成90%以上得5分，完成80%以上得4分，完成80%以下得3分。</w:t>
            </w:r>
          </w:p>
        </w:tc>
        <w:tc>
          <w:tcPr>
            <w:tcW w:w="516" w:type="dxa"/>
            <w:noWrap/>
            <w:vAlign w:val="center"/>
          </w:tcPr>
          <w:p w14:paraId="3C188F30">
            <w:pPr>
              <w:widowControl/>
              <w:spacing w:line="240" w:lineRule="exact"/>
              <w:ind w:left="-48" w:leftChars="-23" w:right="-103" w:rightChars="-49"/>
              <w:jc w:val="center"/>
              <w:rPr>
                <w:rFonts w:ascii="宋体" w:hAnsi="宋体" w:cs="宋体"/>
                <w:kern w:val="0"/>
                <w:sz w:val="18"/>
                <w:szCs w:val="18"/>
              </w:rPr>
            </w:pPr>
            <w:r>
              <w:rPr>
                <w:rFonts w:hint="eastAsia" w:ascii="宋体" w:hAnsi="宋体" w:cs="宋体"/>
                <w:kern w:val="0"/>
                <w:sz w:val="18"/>
                <w:szCs w:val="18"/>
              </w:rPr>
              <w:t>6</w:t>
            </w:r>
          </w:p>
        </w:tc>
        <w:tc>
          <w:tcPr>
            <w:tcW w:w="425" w:type="dxa"/>
            <w:noWrap/>
            <w:vAlign w:val="center"/>
          </w:tcPr>
          <w:p w14:paraId="260C1AD7">
            <w:pPr>
              <w:widowControl/>
              <w:spacing w:line="240" w:lineRule="exact"/>
              <w:ind w:left="-48" w:leftChars="-23" w:right="-103" w:rightChars="-49"/>
              <w:jc w:val="center"/>
              <w:rPr>
                <w:rFonts w:ascii="宋体" w:hAnsi="宋体" w:cs="宋体"/>
                <w:kern w:val="0"/>
                <w:sz w:val="18"/>
                <w:szCs w:val="18"/>
              </w:rPr>
            </w:pPr>
            <w:r>
              <w:rPr>
                <w:rFonts w:hint="eastAsia" w:ascii="宋体" w:hAnsi="宋体" w:cs="宋体"/>
                <w:kern w:val="0"/>
                <w:sz w:val="18"/>
                <w:szCs w:val="18"/>
              </w:rPr>
              <w:t>6</w:t>
            </w:r>
          </w:p>
        </w:tc>
      </w:tr>
      <w:tr w14:paraId="28BA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534" w:type="dxa"/>
            <w:vMerge w:val="continue"/>
            <w:vAlign w:val="center"/>
          </w:tcPr>
          <w:p w14:paraId="1229947E">
            <w:pPr>
              <w:spacing w:line="240" w:lineRule="exact"/>
              <w:ind w:left="-63" w:leftChars="-30" w:right="-69" w:rightChars="-33"/>
              <w:jc w:val="center"/>
              <w:rPr>
                <w:rFonts w:ascii="宋体" w:hAnsi="宋体" w:cs="宋体"/>
                <w:kern w:val="0"/>
                <w:sz w:val="18"/>
                <w:szCs w:val="18"/>
              </w:rPr>
            </w:pPr>
          </w:p>
        </w:tc>
        <w:tc>
          <w:tcPr>
            <w:tcW w:w="425" w:type="dxa"/>
            <w:noWrap/>
            <w:vAlign w:val="center"/>
          </w:tcPr>
          <w:p w14:paraId="39835233">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生态效益指标</w:t>
            </w:r>
          </w:p>
        </w:tc>
        <w:tc>
          <w:tcPr>
            <w:tcW w:w="709" w:type="dxa"/>
            <w:noWrap/>
            <w:vAlign w:val="center"/>
          </w:tcPr>
          <w:p w14:paraId="69C5B64D">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农业信息采用率</w:t>
            </w:r>
          </w:p>
        </w:tc>
        <w:tc>
          <w:tcPr>
            <w:tcW w:w="2881" w:type="dxa"/>
            <w:noWrap/>
            <w:vAlign w:val="center"/>
          </w:tcPr>
          <w:p w14:paraId="2D1702FB">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上报相关农业信息是否被上级采用</w:t>
            </w:r>
          </w:p>
        </w:tc>
        <w:tc>
          <w:tcPr>
            <w:tcW w:w="3549" w:type="dxa"/>
            <w:noWrap/>
          </w:tcPr>
          <w:p w14:paraId="19C1C0AD">
            <w:pPr>
              <w:rPr>
                <w:sz w:val="32"/>
              </w:rPr>
            </w:pPr>
            <w:r>
              <w:rPr>
                <w:rFonts w:hint="eastAsia" w:ascii="宋体" w:hAnsi="宋体" w:cs="宋体"/>
                <w:kern w:val="0"/>
                <w:sz w:val="18"/>
                <w:szCs w:val="18"/>
              </w:rPr>
              <w:t>完成100%得6分，完成90%以上得5分，完成80%以上得4分，完成80%以下得3分。</w:t>
            </w:r>
          </w:p>
        </w:tc>
        <w:tc>
          <w:tcPr>
            <w:tcW w:w="516" w:type="dxa"/>
            <w:noWrap/>
            <w:vAlign w:val="center"/>
          </w:tcPr>
          <w:p w14:paraId="08D777CD">
            <w:pPr>
              <w:widowControl/>
              <w:spacing w:line="240" w:lineRule="exact"/>
              <w:ind w:left="-48" w:leftChars="-23" w:right="-103" w:rightChars="-49"/>
              <w:jc w:val="center"/>
              <w:rPr>
                <w:rFonts w:ascii="宋体" w:hAnsi="宋体" w:cs="宋体"/>
                <w:kern w:val="0"/>
                <w:sz w:val="18"/>
                <w:szCs w:val="18"/>
              </w:rPr>
            </w:pPr>
            <w:r>
              <w:rPr>
                <w:rFonts w:hint="eastAsia" w:ascii="宋体" w:hAnsi="宋体" w:cs="宋体"/>
                <w:kern w:val="0"/>
                <w:sz w:val="18"/>
                <w:szCs w:val="18"/>
              </w:rPr>
              <w:t>6</w:t>
            </w:r>
          </w:p>
        </w:tc>
        <w:tc>
          <w:tcPr>
            <w:tcW w:w="425" w:type="dxa"/>
            <w:noWrap/>
            <w:vAlign w:val="center"/>
          </w:tcPr>
          <w:p w14:paraId="6A3CC127">
            <w:pPr>
              <w:widowControl/>
              <w:spacing w:line="240" w:lineRule="exact"/>
              <w:ind w:left="-48" w:leftChars="-23" w:right="-103" w:rightChars="-49"/>
              <w:jc w:val="center"/>
              <w:rPr>
                <w:rFonts w:ascii="宋体" w:hAnsi="宋体" w:cs="宋体"/>
                <w:kern w:val="0"/>
                <w:sz w:val="18"/>
                <w:szCs w:val="18"/>
              </w:rPr>
            </w:pPr>
            <w:r>
              <w:rPr>
                <w:rFonts w:hint="eastAsia" w:ascii="宋体" w:hAnsi="宋体" w:cs="宋体"/>
                <w:kern w:val="0"/>
                <w:sz w:val="18"/>
                <w:szCs w:val="18"/>
              </w:rPr>
              <w:t>6</w:t>
            </w:r>
          </w:p>
        </w:tc>
      </w:tr>
      <w:tr w14:paraId="0BEE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exact"/>
        </w:trPr>
        <w:tc>
          <w:tcPr>
            <w:tcW w:w="534" w:type="dxa"/>
            <w:vMerge w:val="continue"/>
            <w:vAlign w:val="center"/>
          </w:tcPr>
          <w:p w14:paraId="502A06C7">
            <w:pPr>
              <w:spacing w:line="240" w:lineRule="exact"/>
              <w:ind w:left="-63" w:leftChars="-30" w:right="-69" w:rightChars="-33"/>
              <w:jc w:val="center"/>
              <w:rPr>
                <w:rFonts w:ascii="宋体" w:hAnsi="宋体" w:cs="宋体"/>
                <w:kern w:val="0"/>
                <w:sz w:val="18"/>
                <w:szCs w:val="18"/>
              </w:rPr>
            </w:pPr>
          </w:p>
        </w:tc>
        <w:tc>
          <w:tcPr>
            <w:tcW w:w="425" w:type="dxa"/>
            <w:tcBorders>
              <w:bottom w:val="single" w:color="auto" w:sz="4" w:space="0"/>
            </w:tcBorders>
            <w:noWrap/>
            <w:vAlign w:val="center"/>
          </w:tcPr>
          <w:p w14:paraId="47F55546">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可持续影响指标</w:t>
            </w:r>
          </w:p>
        </w:tc>
        <w:tc>
          <w:tcPr>
            <w:tcW w:w="709" w:type="dxa"/>
            <w:tcBorders>
              <w:bottom w:val="single" w:color="auto" w:sz="4" w:space="0"/>
            </w:tcBorders>
            <w:noWrap/>
            <w:vAlign w:val="center"/>
          </w:tcPr>
          <w:p w14:paraId="40AA048A">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提高农产品市场信息采集体系建设工作服务保障能力</w:t>
            </w:r>
          </w:p>
        </w:tc>
        <w:tc>
          <w:tcPr>
            <w:tcW w:w="2881" w:type="dxa"/>
            <w:tcBorders>
              <w:bottom w:val="single" w:color="auto" w:sz="4" w:space="0"/>
            </w:tcBorders>
            <w:noWrap/>
            <w:vAlign w:val="center"/>
          </w:tcPr>
          <w:p w14:paraId="76A48ECC">
            <w:pPr>
              <w:widowControl/>
              <w:spacing w:line="240" w:lineRule="exact"/>
              <w:ind w:left="-36" w:leftChars="-17" w:right="-34" w:rightChars="-16"/>
              <w:jc w:val="left"/>
              <w:rPr>
                <w:rFonts w:ascii="宋体" w:hAnsi="宋体" w:cs="宋体"/>
                <w:kern w:val="0"/>
                <w:sz w:val="18"/>
                <w:szCs w:val="18"/>
              </w:rPr>
            </w:pPr>
            <w:r>
              <w:rPr>
                <w:rFonts w:hint="eastAsia" w:ascii="宋体" w:hAnsi="宋体" w:cs="宋体"/>
                <w:kern w:val="0"/>
                <w:sz w:val="18"/>
                <w:szCs w:val="18"/>
              </w:rPr>
              <w:t>有利于业务开展，提高农产品市场信息采集体系建设工作服务保障能力</w:t>
            </w:r>
          </w:p>
        </w:tc>
        <w:tc>
          <w:tcPr>
            <w:tcW w:w="3549" w:type="dxa"/>
            <w:tcBorders>
              <w:bottom w:val="single" w:color="auto" w:sz="4" w:space="0"/>
            </w:tcBorders>
            <w:noWrap/>
            <w:vAlign w:val="center"/>
          </w:tcPr>
          <w:p w14:paraId="34D10D41">
            <w:pPr>
              <w:rPr>
                <w:sz w:val="32"/>
              </w:rPr>
            </w:pPr>
            <w:r>
              <w:rPr>
                <w:rFonts w:hint="eastAsia" w:ascii="宋体" w:hAnsi="宋体" w:cs="宋体"/>
                <w:kern w:val="0"/>
                <w:sz w:val="18"/>
                <w:szCs w:val="18"/>
              </w:rPr>
              <w:t>完成100%得6分，完成90%以上得5分，完成80%以上得4分，完成80%以下得3分。</w:t>
            </w:r>
          </w:p>
        </w:tc>
        <w:tc>
          <w:tcPr>
            <w:tcW w:w="516" w:type="dxa"/>
            <w:tcBorders>
              <w:bottom w:val="single" w:color="auto" w:sz="4" w:space="0"/>
            </w:tcBorders>
            <w:noWrap/>
            <w:vAlign w:val="center"/>
          </w:tcPr>
          <w:p w14:paraId="46E939A8">
            <w:pPr>
              <w:widowControl/>
              <w:spacing w:line="240" w:lineRule="exact"/>
              <w:ind w:left="-48" w:leftChars="-23" w:right="-103" w:rightChars="-49"/>
              <w:jc w:val="center"/>
              <w:rPr>
                <w:rFonts w:ascii="宋体" w:hAnsi="宋体" w:cs="宋体"/>
                <w:kern w:val="0"/>
                <w:sz w:val="18"/>
                <w:szCs w:val="18"/>
              </w:rPr>
            </w:pPr>
            <w:r>
              <w:rPr>
                <w:rFonts w:hint="eastAsia" w:ascii="宋体" w:hAnsi="宋体" w:cs="宋体"/>
                <w:kern w:val="0"/>
                <w:sz w:val="18"/>
                <w:szCs w:val="18"/>
              </w:rPr>
              <w:t>6</w:t>
            </w:r>
          </w:p>
        </w:tc>
        <w:tc>
          <w:tcPr>
            <w:tcW w:w="425" w:type="dxa"/>
            <w:tcBorders>
              <w:bottom w:val="single" w:color="auto" w:sz="4" w:space="0"/>
            </w:tcBorders>
            <w:noWrap/>
            <w:vAlign w:val="center"/>
          </w:tcPr>
          <w:p w14:paraId="45422493">
            <w:pPr>
              <w:widowControl/>
              <w:spacing w:line="240" w:lineRule="exact"/>
              <w:ind w:left="-48" w:leftChars="-23" w:right="-103" w:rightChars="-49"/>
              <w:jc w:val="center"/>
              <w:rPr>
                <w:rFonts w:ascii="宋体" w:hAnsi="宋体" w:cs="宋体"/>
                <w:kern w:val="0"/>
                <w:sz w:val="18"/>
                <w:szCs w:val="18"/>
              </w:rPr>
            </w:pPr>
            <w:r>
              <w:rPr>
                <w:rFonts w:hint="eastAsia" w:ascii="宋体" w:hAnsi="宋体" w:cs="宋体"/>
                <w:kern w:val="0"/>
                <w:sz w:val="18"/>
                <w:szCs w:val="18"/>
              </w:rPr>
              <w:t>6</w:t>
            </w:r>
          </w:p>
        </w:tc>
      </w:tr>
      <w:tr w14:paraId="42D9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exact"/>
        </w:trPr>
        <w:tc>
          <w:tcPr>
            <w:tcW w:w="534" w:type="dxa"/>
            <w:vMerge w:val="continue"/>
            <w:vAlign w:val="center"/>
          </w:tcPr>
          <w:p w14:paraId="77B7FA27">
            <w:pPr>
              <w:widowControl/>
              <w:spacing w:line="240" w:lineRule="exact"/>
              <w:ind w:left="-63" w:leftChars="-30" w:right="-69" w:rightChars="-33"/>
              <w:jc w:val="center"/>
              <w:rPr>
                <w:rFonts w:ascii="宋体" w:hAnsi="宋体" w:cs="宋体"/>
                <w:kern w:val="0"/>
                <w:sz w:val="18"/>
                <w:szCs w:val="18"/>
              </w:rPr>
            </w:pPr>
          </w:p>
        </w:tc>
        <w:tc>
          <w:tcPr>
            <w:tcW w:w="425" w:type="dxa"/>
            <w:tcBorders>
              <w:top w:val="single" w:color="auto" w:sz="4" w:space="0"/>
              <w:bottom w:val="single" w:color="auto" w:sz="4" w:space="0"/>
              <w:right w:val="single" w:color="auto" w:sz="4" w:space="0"/>
            </w:tcBorders>
            <w:noWrap/>
            <w:vAlign w:val="center"/>
          </w:tcPr>
          <w:p w14:paraId="3F89684E">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服务对象满意度指标</w:t>
            </w:r>
          </w:p>
        </w:tc>
        <w:tc>
          <w:tcPr>
            <w:tcW w:w="709" w:type="dxa"/>
            <w:tcBorders>
              <w:top w:val="single" w:color="auto" w:sz="4" w:space="0"/>
              <w:left w:val="single" w:color="auto" w:sz="4" w:space="0"/>
              <w:bottom w:val="single" w:color="auto" w:sz="4" w:space="0"/>
              <w:right w:val="single" w:color="auto" w:sz="4" w:space="0"/>
            </w:tcBorders>
            <w:noWrap/>
            <w:vAlign w:val="center"/>
          </w:tcPr>
          <w:p w14:paraId="718728A3">
            <w:pPr>
              <w:widowControl/>
              <w:spacing w:line="240" w:lineRule="exact"/>
              <w:ind w:left="-63" w:leftChars="-30" w:right="-69" w:rightChars="-33"/>
              <w:jc w:val="center"/>
              <w:rPr>
                <w:rFonts w:ascii="宋体" w:hAnsi="宋体" w:cs="宋体"/>
                <w:kern w:val="0"/>
                <w:sz w:val="18"/>
                <w:szCs w:val="18"/>
              </w:rPr>
            </w:pPr>
            <w:r>
              <w:rPr>
                <w:rFonts w:hint="eastAsia" w:ascii="宋体" w:hAnsi="宋体" w:cs="宋体"/>
                <w:color w:val="000000"/>
                <w:kern w:val="0"/>
                <w:sz w:val="18"/>
                <w:szCs w:val="18"/>
              </w:rPr>
              <w:t>农业信息发布群众满意率</w:t>
            </w:r>
          </w:p>
        </w:tc>
        <w:tc>
          <w:tcPr>
            <w:tcW w:w="2881" w:type="dxa"/>
            <w:tcBorders>
              <w:top w:val="single" w:color="auto" w:sz="4" w:space="0"/>
              <w:left w:val="single" w:color="auto" w:sz="4" w:space="0"/>
              <w:bottom w:val="single" w:color="auto" w:sz="4" w:space="0"/>
              <w:right w:val="single" w:color="auto" w:sz="4" w:space="0"/>
            </w:tcBorders>
            <w:noWrap/>
            <w:vAlign w:val="center"/>
          </w:tcPr>
          <w:p w14:paraId="5EE95923">
            <w:pPr>
              <w:widowControl/>
              <w:spacing w:line="240" w:lineRule="exact"/>
              <w:ind w:left="-36" w:leftChars="-17" w:right="-34" w:rightChars="-16"/>
              <w:jc w:val="left"/>
              <w:rPr>
                <w:rFonts w:ascii="宋体" w:hAnsi="宋体" w:cs="宋体"/>
                <w:color w:val="000000"/>
                <w:kern w:val="0"/>
                <w:sz w:val="18"/>
                <w:szCs w:val="18"/>
              </w:rPr>
            </w:pPr>
            <w:r>
              <w:rPr>
                <w:rFonts w:hint="eastAsia" w:ascii="宋体" w:hAnsi="宋体" w:cs="宋体"/>
                <w:color w:val="000000"/>
                <w:kern w:val="0"/>
                <w:sz w:val="18"/>
                <w:szCs w:val="18"/>
              </w:rPr>
              <w:t>受益群众调查中满意和较满意的人数占全部调查人数的比率</w:t>
            </w:r>
          </w:p>
        </w:tc>
        <w:tc>
          <w:tcPr>
            <w:tcW w:w="3549" w:type="dxa"/>
            <w:tcBorders>
              <w:top w:val="single" w:color="auto" w:sz="4" w:space="0"/>
              <w:left w:val="single" w:color="auto" w:sz="4" w:space="0"/>
              <w:bottom w:val="single" w:color="auto" w:sz="4" w:space="0"/>
              <w:right w:val="single" w:color="auto" w:sz="4" w:space="0"/>
            </w:tcBorders>
            <w:noWrap/>
          </w:tcPr>
          <w:p w14:paraId="3F81D0ED">
            <w:pPr>
              <w:rPr>
                <w:sz w:val="32"/>
              </w:rPr>
            </w:pPr>
            <w:r>
              <w:rPr>
                <w:rFonts w:hint="eastAsia" w:ascii="宋体" w:hAnsi="宋体" w:cs="宋体"/>
                <w:kern w:val="0"/>
                <w:sz w:val="18"/>
                <w:szCs w:val="18"/>
              </w:rPr>
              <w:t>完成100%得6分，完成90%以上得5分，完成80%以上得4分，完成80%以下得3分。</w:t>
            </w:r>
          </w:p>
        </w:tc>
        <w:tc>
          <w:tcPr>
            <w:tcW w:w="516" w:type="dxa"/>
            <w:tcBorders>
              <w:top w:val="single" w:color="auto" w:sz="4" w:space="0"/>
              <w:left w:val="single" w:color="auto" w:sz="4" w:space="0"/>
              <w:bottom w:val="single" w:color="auto" w:sz="4" w:space="0"/>
              <w:right w:val="single" w:color="auto" w:sz="4" w:space="0"/>
            </w:tcBorders>
            <w:noWrap/>
            <w:vAlign w:val="center"/>
          </w:tcPr>
          <w:p w14:paraId="6AC16D45">
            <w:pPr>
              <w:widowControl/>
              <w:spacing w:line="240" w:lineRule="exact"/>
              <w:ind w:left="-48" w:leftChars="-23" w:right="-103" w:rightChars="-49"/>
              <w:jc w:val="center"/>
              <w:rPr>
                <w:rFonts w:ascii="宋体" w:hAnsi="宋体" w:cs="宋体"/>
                <w:kern w:val="0"/>
                <w:sz w:val="18"/>
                <w:szCs w:val="18"/>
              </w:rPr>
            </w:pPr>
            <w:r>
              <w:rPr>
                <w:rFonts w:hint="eastAsia" w:ascii="宋体" w:hAnsi="宋体" w:cs="宋体"/>
                <w:kern w:val="0"/>
                <w:sz w:val="18"/>
                <w:szCs w:val="18"/>
              </w:rPr>
              <w:t>6</w:t>
            </w:r>
          </w:p>
        </w:tc>
        <w:tc>
          <w:tcPr>
            <w:tcW w:w="425" w:type="dxa"/>
            <w:tcBorders>
              <w:top w:val="single" w:color="auto" w:sz="4" w:space="0"/>
              <w:left w:val="single" w:color="auto" w:sz="4" w:space="0"/>
              <w:bottom w:val="single" w:color="auto" w:sz="4" w:space="0"/>
              <w:right w:val="single" w:color="auto" w:sz="4" w:space="0"/>
            </w:tcBorders>
            <w:noWrap/>
            <w:vAlign w:val="center"/>
          </w:tcPr>
          <w:p w14:paraId="4CAE562A">
            <w:pPr>
              <w:widowControl/>
              <w:spacing w:line="240" w:lineRule="exact"/>
              <w:ind w:left="-48" w:leftChars="-23" w:right="-103" w:rightChars="-49"/>
              <w:jc w:val="center"/>
              <w:rPr>
                <w:rFonts w:ascii="宋体" w:hAnsi="宋体" w:cs="宋体"/>
                <w:kern w:val="0"/>
                <w:sz w:val="18"/>
                <w:szCs w:val="18"/>
              </w:rPr>
            </w:pPr>
            <w:r>
              <w:rPr>
                <w:rFonts w:hint="eastAsia" w:ascii="宋体" w:hAnsi="宋体" w:cs="宋体"/>
                <w:kern w:val="0"/>
                <w:sz w:val="18"/>
                <w:szCs w:val="18"/>
              </w:rPr>
              <w:t>6</w:t>
            </w:r>
          </w:p>
        </w:tc>
      </w:tr>
      <w:tr w14:paraId="147A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534" w:type="dxa"/>
            <w:tcBorders>
              <w:bottom w:val="single" w:color="auto" w:sz="4" w:space="0"/>
            </w:tcBorders>
            <w:vAlign w:val="center"/>
          </w:tcPr>
          <w:p w14:paraId="323F1D82">
            <w:pPr>
              <w:widowControl/>
              <w:spacing w:line="240" w:lineRule="exact"/>
              <w:ind w:left="-63" w:leftChars="-30" w:right="-69" w:rightChars="-33"/>
              <w:jc w:val="center"/>
              <w:rPr>
                <w:rFonts w:ascii="宋体" w:hAnsi="宋体" w:cs="宋体"/>
                <w:kern w:val="0"/>
                <w:sz w:val="18"/>
                <w:szCs w:val="18"/>
              </w:rPr>
            </w:pPr>
            <w:r>
              <w:rPr>
                <w:rFonts w:hint="eastAsia" w:ascii="宋体" w:hAnsi="宋体" w:cs="宋体"/>
                <w:kern w:val="0"/>
                <w:sz w:val="18"/>
                <w:szCs w:val="18"/>
              </w:rPr>
              <w:t>总分</w:t>
            </w:r>
          </w:p>
        </w:tc>
        <w:tc>
          <w:tcPr>
            <w:tcW w:w="425" w:type="dxa"/>
            <w:tcBorders>
              <w:top w:val="single" w:color="auto" w:sz="4" w:space="0"/>
              <w:bottom w:val="single" w:color="auto" w:sz="4" w:space="0"/>
              <w:right w:val="single" w:color="auto" w:sz="4" w:space="0"/>
            </w:tcBorders>
            <w:noWrap/>
            <w:vAlign w:val="center"/>
          </w:tcPr>
          <w:p w14:paraId="488DEFE7">
            <w:pPr>
              <w:widowControl/>
              <w:spacing w:line="240" w:lineRule="exact"/>
              <w:ind w:left="-63" w:leftChars="-30" w:right="-69" w:rightChars="-33"/>
              <w:jc w:val="center"/>
              <w:rPr>
                <w:rFonts w:ascii="宋体" w:hAnsi="宋体" w:cs="宋体"/>
                <w:kern w:val="0"/>
                <w:sz w:val="18"/>
                <w:szCs w:val="18"/>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41F9453">
            <w:pPr>
              <w:widowControl/>
              <w:spacing w:line="240" w:lineRule="exact"/>
              <w:ind w:left="-63" w:leftChars="-30" w:right="-69" w:rightChars="-33"/>
              <w:jc w:val="center"/>
              <w:rPr>
                <w:rFonts w:ascii="宋体" w:hAnsi="宋体" w:cs="宋体"/>
                <w:color w:val="000000"/>
                <w:kern w:val="0"/>
                <w:sz w:val="18"/>
                <w:szCs w:val="18"/>
              </w:rPr>
            </w:pPr>
          </w:p>
        </w:tc>
        <w:tc>
          <w:tcPr>
            <w:tcW w:w="2881" w:type="dxa"/>
            <w:tcBorders>
              <w:top w:val="single" w:color="auto" w:sz="4" w:space="0"/>
              <w:left w:val="single" w:color="auto" w:sz="4" w:space="0"/>
              <w:bottom w:val="single" w:color="auto" w:sz="4" w:space="0"/>
              <w:right w:val="single" w:color="auto" w:sz="4" w:space="0"/>
            </w:tcBorders>
            <w:noWrap/>
            <w:vAlign w:val="center"/>
          </w:tcPr>
          <w:p w14:paraId="2460B7EB">
            <w:pPr>
              <w:widowControl/>
              <w:spacing w:line="240" w:lineRule="exact"/>
              <w:ind w:left="-36" w:leftChars="-17" w:right="-34" w:rightChars="-16"/>
              <w:jc w:val="left"/>
              <w:rPr>
                <w:rFonts w:ascii="宋体" w:hAnsi="宋体" w:cs="宋体"/>
                <w:color w:val="000000"/>
                <w:kern w:val="0"/>
                <w:sz w:val="18"/>
                <w:szCs w:val="18"/>
              </w:rPr>
            </w:pPr>
          </w:p>
        </w:tc>
        <w:tc>
          <w:tcPr>
            <w:tcW w:w="3549" w:type="dxa"/>
            <w:tcBorders>
              <w:top w:val="single" w:color="auto" w:sz="4" w:space="0"/>
              <w:left w:val="single" w:color="auto" w:sz="4" w:space="0"/>
              <w:bottom w:val="single" w:color="auto" w:sz="4" w:space="0"/>
              <w:right w:val="single" w:color="auto" w:sz="4" w:space="0"/>
            </w:tcBorders>
            <w:noWrap/>
          </w:tcPr>
          <w:p w14:paraId="77CFDA9A">
            <w:pPr>
              <w:rPr>
                <w:rFonts w:ascii="宋体" w:hAnsi="宋体" w:cs="宋体"/>
                <w:kern w:val="0"/>
                <w:sz w:val="18"/>
                <w:szCs w:val="18"/>
              </w:rPr>
            </w:pPr>
          </w:p>
        </w:tc>
        <w:tc>
          <w:tcPr>
            <w:tcW w:w="516" w:type="dxa"/>
            <w:tcBorders>
              <w:top w:val="single" w:color="auto" w:sz="4" w:space="0"/>
              <w:left w:val="single" w:color="auto" w:sz="4" w:space="0"/>
              <w:bottom w:val="single" w:color="auto" w:sz="4" w:space="0"/>
              <w:right w:val="single" w:color="auto" w:sz="4" w:space="0"/>
            </w:tcBorders>
            <w:noWrap/>
            <w:vAlign w:val="center"/>
          </w:tcPr>
          <w:p w14:paraId="39640F14">
            <w:pPr>
              <w:widowControl/>
              <w:spacing w:line="240" w:lineRule="exact"/>
              <w:ind w:left="-48" w:leftChars="-23" w:right="-103" w:rightChars="-49"/>
              <w:jc w:val="center"/>
              <w:rPr>
                <w:rFonts w:ascii="宋体" w:hAnsi="宋体" w:cs="宋体"/>
                <w:kern w:val="0"/>
                <w:sz w:val="18"/>
                <w:szCs w:val="18"/>
              </w:rPr>
            </w:pPr>
            <w:r>
              <w:rPr>
                <w:rFonts w:hint="eastAsia" w:ascii="宋体" w:hAnsi="宋体" w:cs="宋体"/>
                <w:kern w:val="0"/>
                <w:sz w:val="18"/>
                <w:szCs w:val="18"/>
              </w:rPr>
              <w:t>100</w:t>
            </w:r>
          </w:p>
        </w:tc>
        <w:tc>
          <w:tcPr>
            <w:tcW w:w="425" w:type="dxa"/>
            <w:tcBorders>
              <w:top w:val="single" w:color="auto" w:sz="4" w:space="0"/>
              <w:left w:val="single" w:color="auto" w:sz="4" w:space="0"/>
              <w:bottom w:val="single" w:color="auto" w:sz="4" w:space="0"/>
              <w:right w:val="single" w:color="auto" w:sz="4" w:space="0"/>
            </w:tcBorders>
            <w:noWrap/>
            <w:vAlign w:val="center"/>
          </w:tcPr>
          <w:p w14:paraId="05E97D7B">
            <w:pPr>
              <w:widowControl/>
              <w:spacing w:line="240" w:lineRule="exact"/>
              <w:ind w:left="-48" w:leftChars="-23" w:right="-103" w:rightChars="-49"/>
              <w:jc w:val="center"/>
              <w:rPr>
                <w:rFonts w:ascii="宋体" w:hAnsi="宋体" w:cs="宋体"/>
                <w:kern w:val="0"/>
                <w:sz w:val="18"/>
                <w:szCs w:val="18"/>
              </w:rPr>
            </w:pPr>
            <w:r>
              <w:rPr>
                <w:rFonts w:hint="eastAsia" w:ascii="宋体" w:hAnsi="宋体" w:cs="宋体"/>
                <w:kern w:val="0"/>
                <w:sz w:val="18"/>
                <w:szCs w:val="18"/>
              </w:rPr>
              <w:t>100</w:t>
            </w:r>
          </w:p>
        </w:tc>
      </w:tr>
    </w:tbl>
    <w:p w14:paraId="67010369">
      <w:pPr>
        <w:spacing w:line="560" w:lineRule="exact"/>
        <w:ind w:firstLine="640" w:firstLineChars="200"/>
        <w:rPr>
          <w:rFonts w:ascii="仿宋_GB2312" w:eastAsia="仿宋_GB2312"/>
          <w:sz w:val="32"/>
          <w:szCs w:val="32"/>
        </w:rPr>
      </w:pPr>
      <w:r>
        <w:rPr>
          <w:rFonts w:hint="eastAsia" w:ascii="仿宋_GB2312" w:eastAsia="仿宋_GB2312"/>
          <w:sz w:val="32"/>
          <w:szCs w:val="32"/>
        </w:rPr>
        <w:t>3、评价方法</w:t>
      </w:r>
    </w:p>
    <w:p w14:paraId="5C17D83D">
      <w:pPr>
        <w:spacing w:line="560" w:lineRule="exact"/>
        <w:ind w:firstLine="640" w:firstLineChars="200"/>
        <w:rPr>
          <w:rFonts w:ascii="仿宋_GB2312" w:eastAsia="仿宋_GB2312"/>
          <w:sz w:val="32"/>
          <w:szCs w:val="32"/>
        </w:rPr>
      </w:pPr>
      <w:r>
        <w:rPr>
          <w:rFonts w:hint="eastAsia" w:ascii="仿宋_GB2312" w:eastAsia="仿宋_GB2312"/>
          <w:sz w:val="32"/>
          <w:szCs w:val="32"/>
        </w:rPr>
        <w:t>采用上报信息统计、实地检查等多种评价方法相结合的综合评价方法。</w:t>
      </w:r>
    </w:p>
    <w:p w14:paraId="4DBC3738">
      <w:pPr>
        <w:spacing w:line="560" w:lineRule="exact"/>
        <w:ind w:firstLine="640" w:firstLineChars="200"/>
        <w:rPr>
          <w:rFonts w:ascii="仿宋_GB2312" w:eastAsia="仿宋_GB2312"/>
          <w:sz w:val="32"/>
          <w:szCs w:val="32"/>
        </w:rPr>
      </w:pPr>
      <w:r>
        <w:rPr>
          <w:rFonts w:hint="eastAsia" w:ascii="仿宋_GB2312" w:eastAsia="仿宋_GB2312"/>
          <w:sz w:val="32"/>
          <w:szCs w:val="32"/>
        </w:rPr>
        <w:t>4、评价标准</w:t>
      </w:r>
    </w:p>
    <w:p w14:paraId="2B632E34">
      <w:pPr>
        <w:spacing w:line="560" w:lineRule="exact"/>
        <w:ind w:firstLine="640" w:firstLineChars="200"/>
        <w:rPr>
          <w:rFonts w:ascii="仿宋_GB2312" w:eastAsia="仿宋_GB2312"/>
          <w:sz w:val="32"/>
          <w:szCs w:val="32"/>
        </w:rPr>
      </w:pPr>
      <w:r>
        <w:rPr>
          <w:rFonts w:hint="eastAsia" w:ascii="仿宋_GB2312" w:eastAsia="仿宋_GB2312"/>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3E9FDEAE">
      <w:pPr>
        <w:spacing w:line="560" w:lineRule="exact"/>
        <w:ind w:firstLine="643" w:firstLineChars="200"/>
        <w:rPr>
          <w:rFonts w:ascii="仿宋_GB2312" w:eastAsia="仿宋_GB2312"/>
          <w:b/>
          <w:sz w:val="32"/>
          <w:szCs w:val="32"/>
        </w:rPr>
      </w:pPr>
      <w:r>
        <w:rPr>
          <w:rFonts w:hint="eastAsia" w:ascii="仿宋_GB2312" w:eastAsia="仿宋_GB2312"/>
          <w:b/>
          <w:sz w:val="32"/>
          <w:szCs w:val="32"/>
        </w:rPr>
        <w:t>（三）绩效评价工作过程</w:t>
      </w:r>
    </w:p>
    <w:p w14:paraId="6A206BBA">
      <w:pPr>
        <w:spacing w:line="560" w:lineRule="exact"/>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 w:hAnsi="仿宋" w:eastAsia="仿宋"/>
          <w:sz w:val="32"/>
          <w:szCs w:val="32"/>
        </w:rPr>
        <w:t>河北省财政厅《关于做好2020年度省极预算项目绩效自评工作的通知》（冀财监[2021]1号）文件要求，结合我局工作开展情况，</w:t>
      </w:r>
      <w:r>
        <w:rPr>
          <w:rFonts w:hint="eastAsia" w:ascii="仿宋_GB2312" w:eastAsia="仿宋_GB2312"/>
          <w:sz w:val="32"/>
          <w:szCs w:val="32"/>
        </w:rPr>
        <w:t>分别对全市设立的13采集点的农产品市场信息采集体系建设项目进行全面、详细、具体的评价。</w:t>
      </w:r>
    </w:p>
    <w:p w14:paraId="765B0057">
      <w:pPr>
        <w:spacing w:line="560" w:lineRule="exact"/>
        <w:ind w:firstLine="640" w:firstLineChars="200"/>
        <w:rPr>
          <w:rFonts w:ascii="仿宋_GB2312" w:eastAsia="仿宋_GB2312"/>
          <w:sz w:val="32"/>
          <w:szCs w:val="32"/>
        </w:rPr>
      </w:pPr>
      <w:r>
        <w:rPr>
          <w:rFonts w:hint="eastAsia" w:ascii="仿宋_GB2312" w:eastAsia="仿宋_GB2312"/>
          <w:sz w:val="32"/>
          <w:szCs w:val="32"/>
        </w:rPr>
        <w:t>1.对各个信息上的日常运转经费项目收集相关资料。</w:t>
      </w:r>
    </w:p>
    <w:p w14:paraId="636FB4C1">
      <w:pPr>
        <w:spacing w:line="560" w:lineRule="exact"/>
        <w:ind w:firstLine="640" w:firstLineChars="200"/>
        <w:rPr>
          <w:rFonts w:ascii="仿宋_GB2312" w:eastAsia="仿宋_GB2312"/>
          <w:sz w:val="32"/>
          <w:szCs w:val="32"/>
        </w:rPr>
      </w:pPr>
      <w:r>
        <w:rPr>
          <w:rFonts w:hint="eastAsia" w:ascii="仿宋_GB2312" w:eastAsia="仿宋_GB2312"/>
          <w:sz w:val="32"/>
          <w:szCs w:val="32"/>
        </w:rPr>
        <w:t>2.实地调研并了解项目实际运行情况。</w:t>
      </w:r>
    </w:p>
    <w:p w14:paraId="77B5B028">
      <w:pPr>
        <w:spacing w:line="560" w:lineRule="exact"/>
        <w:ind w:firstLine="640" w:firstLineChars="200"/>
        <w:rPr>
          <w:rFonts w:ascii="仿宋_GB2312" w:eastAsia="仿宋_GB2312"/>
          <w:sz w:val="32"/>
          <w:szCs w:val="32"/>
        </w:rPr>
      </w:pPr>
      <w:r>
        <w:rPr>
          <w:rFonts w:hint="eastAsia" w:ascii="仿宋_GB2312" w:eastAsia="仿宋_GB2312"/>
          <w:sz w:val="32"/>
          <w:szCs w:val="32"/>
        </w:rPr>
        <w:t>3.根据调研结果和收集资料进行综合分析，综合评定绩效等级。</w:t>
      </w:r>
    </w:p>
    <w:p w14:paraId="371F8D4F">
      <w:pPr>
        <w:spacing w:line="560" w:lineRule="exact"/>
        <w:ind w:firstLine="640" w:firstLineChars="200"/>
        <w:rPr>
          <w:rFonts w:ascii="仿宋_GB2312" w:eastAsia="仿宋_GB2312"/>
          <w:sz w:val="32"/>
          <w:szCs w:val="32"/>
        </w:rPr>
      </w:pPr>
      <w:r>
        <w:rPr>
          <w:rFonts w:hint="eastAsia" w:ascii="仿宋_GB2312" w:eastAsia="仿宋_GB2312"/>
          <w:sz w:val="32"/>
          <w:szCs w:val="32"/>
        </w:rPr>
        <w:t>4.根据调研结果、收集资料及综合评定的绩效等级，科学撰写评价报告。</w:t>
      </w:r>
    </w:p>
    <w:p w14:paraId="5F6AED89">
      <w:pPr>
        <w:spacing w:line="560" w:lineRule="exact"/>
        <w:ind w:firstLine="640" w:firstLineChars="200"/>
        <w:rPr>
          <w:rFonts w:ascii="黑体" w:hAnsi="黑体" w:eastAsia="黑体"/>
          <w:sz w:val="32"/>
          <w:szCs w:val="32"/>
        </w:rPr>
      </w:pPr>
      <w:r>
        <w:rPr>
          <w:rFonts w:hint="eastAsia" w:ascii="黑体" w:hAnsi="黑体" w:eastAsia="黑体"/>
          <w:sz w:val="32"/>
          <w:szCs w:val="32"/>
        </w:rPr>
        <w:t>三、综合评价情况及评价结论</w:t>
      </w:r>
    </w:p>
    <w:p w14:paraId="49612DB2">
      <w:pPr>
        <w:spacing w:line="560" w:lineRule="exact"/>
        <w:ind w:firstLine="640" w:firstLineChars="200"/>
        <w:rPr>
          <w:rFonts w:ascii="仿宋_GB2312" w:eastAsia="仿宋_GB2312"/>
          <w:sz w:val="32"/>
          <w:szCs w:val="32"/>
        </w:rPr>
      </w:pPr>
      <w:r>
        <w:rPr>
          <w:rFonts w:hint="eastAsia" w:ascii="仿宋_GB2312" w:eastAsia="仿宋_GB2312"/>
          <w:sz w:val="32"/>
          <w:szCs w:val="32"/>
        </w:rPr>
        <w:t>按照年初的目标要求，在全市设立的采集点13个，全年完成13个。我们信息已按照时间节点完成粮食、蔬菜、畜牧等日报、周报、旬报、月报、季报、年报等各类报表，全年上报各类数据11500个，圆满完成了年初制定的计划目标。通过项目实施，掌握了我市粮食面积产量、蔬菜种植情况及价格、畜禽产品出栏率及各类市场价格的第一手资料，为我市及河北省农产品市场分析预警平台提供了及时准确的数据信息。</w:t>
      </w:r>
    </w:p>
    <w:p w14:paraId="6E74815E">
      <w:pPr>
        <w:spacing w:line="560" w:lineRule="exact"/>
        <w:ind w:firstLine="640" w:firstLineChars="200"/>
        <w:rPr>
          <w:rFonts w:ascii="仿宋_GB2312" w:eastAsia="仿宋_GB2312"/>
          <w:sz w:val="32"/>
          <w:szCs w:val="32"/>
        </w:rPr>
      </w:pPr>
      <w:r>
        <w:rPr>
          <w:rFonts w:hint="eastAsia" w:ascii="仿宋_GB2312" w:eastAsia="仿宋_GB2312"/>
          <w:sz w:val="32"/>
          <w:szCs w:val="32"/>
        </w:rPr>
        <w:t>评价</w:t>
      </w:r>
      <w:r>
        <w:rPr>
          <w:rFonts w:ascii="仿宋_GB2312" w:eastAsia="仿宋_GB2312"/>
          <w:sz w:val="32"/>
          <w:szCs w:val="32"/>
        </w:rPr>
        <w:t>结论：综合评分项目绩效指标得分为100</w:t>
      </w:r>
      <w:r>
        <w:rPr>
          <w:rFonts w:hint="eastAsia" w:ascii="仿宋_GB2312" w:eastAsia="仿宋_GB2312"/>
          <w:sz w:val="32"/>
          <w:szCs w:val="32"/>
        </w:rPr>
        <w:t>分</w:t>
      </w:r>
      <w:r>
        <w:rPr>
          <w:rFonts w:ascii="仿宋_GB2312" w:eastAsia="仿宋_GB2312"/>
          <w:sz w:val="32"/>
          <w:szCs w:val="32"/>
        </w:rPr>
        <w:t>，绩效评为优秀。</w:t>
      </w:r>
    </w:p>
    <w:p w14:paraId="48DD9B3C">
      <w:pPr>
        <w:spacing w:line="560" w:lineRule="exact"/>
        <w:ind w:firstLine="640" w:firstLineChars="200"/>
        <w:rPr>
          <w:rFonts w:ascii="黑体" w:hAnsi="黑体" w:eastAsia="黑体"/>
          <w:sz w:val="32"/>
          <w:szCs w:val="32"/>
        </w:rPr>
      </w:pPr>
      <w:r>
        <w:rPr>
          <w:rFonts w:hint="eastAsia" w:ascii="黑体" w:hAnsi="黑体" w:eastAsia="黑体"/>
          <w:sz w:val="32"/>
          <w:szCs w:val="32"/>
        </w:rPr>
        <w:t>四、绩效评价指标分析</w:t>
      </w:r>
    </w:p>
    <w:p w14:paraId="42A49A0A">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（一）农产品市场信息采集体系建设项目投入指标评价分析情况</w:t>
      </w:r>
    </w:p>
    <w:p w14:paraId="1DE8F18B">
      <w:pPr>
        <w:spacing w:line="560" w:lineRule="exact"/>
        <w:ind w:firstLine="640" w:firstLineChars="200"/>
        <w:rPr>
          <w:rFonts w:ascii="仿宋_GB2312" w:eastAsia="仿宋_GB2312"/>
          <w:sz w:val="32"/>
          <w:szCs w:val="32"/>
        </w:rPr>
      </w:pPr>
      <w:r>
        <w:rPr>
          <w:rFonts w:hint="eastAsia" w:ascii="仿宋_GB2312" w:eastAsia="仿宋_GB2312"/>
          <w:sz w:val="32"/>
          <w:szCs w:val="32"/>
        </w:rPr>
        <w:t>1、项目目标</w:t>
      </w:r>
    </w:p>
    <w:p w14:paraId="17BDD4B6">
      <w:pPr>
        <w:spacing w:line="560" w:lineRule="exact"/>
        <w:ind w:firstLine="640" w:firstLineChars="200"/>
        <w:rPr>
          <w:rFonts w:ascii="仿宋_GB2312" w:eastAsia="仿宋_GB2312"/>
          <w:sz w:val="32"/>
          <w:szCs w:val="32"/>
        </w:rPr>
      </w:pPr>
      <w:r>
        <w:rPr>
          <w:rFonts w:hint="eastAsia" w:ascii="仿宋_GB2312" w:eastAsia="仿宋_GB2312"/>
          <w:sz w:val="32"/>
          <w:szCs w:val="32"/>
        </w:rPr>
        <w:t>目标内容，该指标是指依据绩效目标设定的绩效指标是否清晰、细化、可衡量等，用以反映和考核绩效目标的实施情况。</w:t>
      </w:r>
    </w:p>
    <w:p w14:paraId="6C7CC755">
      <w:pPr>
        <w:spacing w:line="560" w:lineRule="exact"/>
        <w:ind w:firstLine="640" w:firstLineChars="200"/>
        <w:rPr>
          <w:rFonts w:ascii="仿宋_GB2312" w:eastAsia="仿宋_GB2312"/>
          <w:sz w:val="32"/>
          <w:szCs w:val="32"/>
        </w:rPr>
      </w:pPr>
      <w:r>
        <w:rPr>
          <w:rFonts w:hint="eastAsia" w:ascii="仿宋_GB2312" w:eastAsia="仿宋_GB2312"/>
          <w:sz w:val="32"/>
          <w:szCs w:val="32"/>
        </w:rPr>
        <w:t>我们根据上级文件要求，对各项任务指标分解下达，强化督导，密切配合，确保全面完成承担的任务指标。所有目标内容明确、细化、可衡量。</w:t>
      </w:r>
    </w:p>
    <w:p w14:paraId="79810BDC">
      <w:pPr>
        <w:spacing w:line="560" w:lineRule="exact"/>
        <w:ind w:firstLine="640" w:firstLineChars="200"/>
        <w:rPr>
          <w:rFonts w:ascii="仿宋_GB2312" w:eastAsia="仿宋_GB2312"/>
          <w:sz w:val="32"/>
          <w:szCs w:val="32"/>
        </w:rPr>
      </w:pPr>
      <w:r>
        <w:rPr>
          <w:rFonts w:hint="eastAsia" w:ascii="仿宋_GB2312" w:eastAsia="仿宋_GB2312"/>
          <w:sz w:val="32"/>
          <w:szCs w:val="32"/>
        </w:rPr>
        <w:t>所以项目得5分。</w:t>
      </w:r>
    </w:p>
    <w:p w14:paraId="3188A345">
      <w:pPr>
        <w:spacing w:line="560" w:lineRule="exact"/>
        <w:ind w:firstLine="640" w:firstLineChars="200"/>
        <w:rPr>
          <w:rFonts w:ascii="仿宋_GB2312" w:eastAsia="仿宋_GB2312"/>
          <w:sz w:val="32"/>
          <w:szCs w:val="32"/>
        </w:rPr>
      </w:pPr>
      <w:r>
        <w:rPr>
          <w:rFonts w:hint="eastAsia" w:ascii="仿宋_GB2312" w:eastAsia="仿宋_GB2312"/>
          <w:sz w:val="32"/>
          <w:szCs w:val="32"/>
        </w:rPr>
        <w:t>2、决策过程</w:t>
      </w:r>
    </w:p>
    <w:p w14:paraId="524DBA95">
      <w:pPr>
        <w:spacing w:line="560" w:lineRule="exact"/>
        <w:ind w:firstLine="640" w:firstLineChars="200"/>
        <w:rPr>
          <w:rFonts w:ascii="仿宋_GB2312" w:eastAsia="仿宋_GB2312"/>
          <w:sz w:val="32"/>
          <w:szCs w:val="32"/>
        </w:rPr>
      </w:pPr>
      <w:r>
        <w:rPr>
          <w:rFonts w:hint="eastAsia" w:ascii="仿宋_GB2312" w:eastAsia="仿宋_GB2312"/>
          <w:sz w:val="32"/>
          <w:szCs w:val="32"/>
        </w:rPr>
        <w:t>决策依据，是指项目是否符合农产品市场信息采集体系建设，是否根据需要制定中长期实施规划。</w:t>
      </w:r>
    </w:p>
    <w:p w14:paraId="1448BD3E">
      <w:pPr>
        <w:spacing w:line="560" w:lineRule="exact"/>
        <w:ind w:firstLine="640" w:firstLineChars="200"/>
        <w:rPr>
          <w:rFonts w:ascii="仿宋_GB2312" w:eastAsia="仿宋_GB2312"/>
          <w:sz w:val="32"/>
          <w:szCs w:val="32"/>
        </w:rPr>
      </w:pPr>
      <w:r>
        <w:rPr>
          <w:rFonts w:hint="eastAsia" w:ascii="仿宋_GB2312" w:eastAsia="仿宋_GB2312"/>
          <w:sz w:val="32"/>
          <w:szCs w:val="32"/>
        </w:rPr>
        <w:t>项目符合农产品市场信息采集体系建设要求，根据需要制定中长期实施规划。</w:t>
      </w:r>
    </w:p>
    <w:p w14:paraId="3A0095DC">
      <w:pPr>
        <w:spacing w:line="560" w:lineRule="exact"/>
        <w:ind w:firstLine="640" w:firstLineChars="200"/>
        <w:rPr>
          <w:rFonts w:ascii="仿宋_GB2312" w:eastAsia="仿宋_GB2312"/>
          <w:sz w:val="32"/>
          <w:szCs w:val="32"/>
        </w:rPr>
      </w:pPr>
      <w:r>
        <w:rPr>
          <w:rFonts w:hint="eastAsia" w:ascii="仿宋_GB2312" w:eastAsia="仿宋_GB2312"/>
          <w:sz w:val="32"/>
          <w:szCs w:val="32"/>
        </w:rPr>
        <w:t>所以项目得分5分。</w:t>
      </w:r>
    </w:p>
    <w:p w14:paraId="6C8266B0">
      <w:pPr>
        <w:spacing w:line="560" w:lineRule="exact"/>
        <w:ind w:firstLine="640" w:firstLineChars="200"/>
        <w:rPr>
          <w:rFonts w:ascii="仿宋_GB2312" w:eastAsia="仿宋_GB2312"/>
          <w:sz w:val="32"/>
          <w:szCs w:val="32"/>
        </w:rPr>
      </w:pPr>
      <w:r>
        <w:rPr>
          <w:rFonts w:hint="eastAsia" w:ascii="仿宋_GB2312" w:eastAsia="仿宋_GB2312"/>
          <w:sz w:val="32"/>
          <w:szCs w:val="32"/>
        </w:rPr>
        <w:t>3、决策程序</w:t>
      </w:r>
    </w:p>
    <w:p w14:paraId="240FD40C">
      <w:pPr>
        <w:spacing w:line="560" w:lineRule="exact"/>
        <w:ind w:firstLine="640" w:firstLineChars="200"/>
        <w:rPr>
          <w:rFonts w:ascii="仿宋_GB2312" w:eastAsia="仿宋_GB2312"/>
          <w:sz w:val="32"/>
          <w:szCs w:val="32"/>
        </w:rPr>
      </w:pPr>
      <w:r>
        <w:rPr>
          <w:rFonts w:hint="eastAsia" w:ascii="仿宋_GB2312" w:eastAsia="仿宋_GB2312"/>
          <w:sz w:val="32"/>
          <w:szCs w:val="32"/>
        </w:rPr>
        <w:t>决策程序，是指项目是否符合申报条件，申报、批复程序是否符合相关管理办法，项目调整是否履行相应手续。</w:t>
      </w:r>
    </w:p>
    <w:p w14:paraId="2630A1A6">
      <w:pPr>
        <w:spacing w:line="560" w:lineRule="exact"/>
        <w:ind w:firstLine="640" w:firstLineChars="200"/>
        <w:rPr>
          <w:rFonts w:ascii="仿宋_GB2312" w:eastAsia="仿宋_GB2312"/>
          <w:sz w:val="32"/>
          <w:szCs w:val="32"/>
        </w:rPr>
      </w:pPr>
      <w:r>
        <w:rPr>
          <w:rFonts w:hint="eastAsia" w:ascii="仿宋_GB2312" w:eastAsia="仿宋_GB2312"/>
          <w:sz w:val="32"/>
          <w:szCs w:val="32"/>
        </w:rPr>
        <w:t>项目符合申报条件，申报批复程序符合相关管理办法，项目调整履行相应手续。</w:t>
      </w:r>
    </w:p>
    <w:p w14:paraId="36850577">
      <w:pPr>
        <w:spacing w:line="560" w:lineRule="exact"/>
        <w:ind w:firstLine="640" w:firstLineChars="200"/>
        <w:rPr>
          <w:rFonts w:ascii="仿宋_GB2312" w:eastAsia="仿宋_GB2312"/>
          <w:sz w:val="32"/>
          <w:szCs w:val="32"/>
        </w:rPr>
      </w:pPr>
      <w:r>
        <w:rPr>
          <w:rFonts w:hint="eastAsia" w:ascii="仿宋_GB2312" w:eastAsia="仿宋_GB2312"/>
          <w:sz w:val="32"/>
          <w:szCs w:val="32"/>
        </w:rPr>
        <w:t>所以项目得5分。</w:t>
      </w:r>
    </w:p>
    <w:p w14:paraId="22187956">
      <w:pPr>
        <w:spacing w:line="560" w:lineRule="exact"/>
        <w:ind w:firstLine="643" w:firstLineChars="200"/>
        <w:rPr>
          <w:rFonts w:ascii="仿宋_GB2312" w:eastAsia="仿宋_GB2312"/>
          <w:b/>
          <w:sz w:val="32"/>
          <w:szCs w:val="32"/>
        </w:rPr>
      </w:pPr>
      <w:r>
        <w:rPr>
          <w:rFonts w:hint="eastAsia" w:ascii="仿宋_GB2312" w:eastAsia="仿宋_GB2312"/>
          <w:b/>
          <w:sz w:val="32"/>
          <w:szCs w:val="32"/>
        </w:rPr>
        <w:t>（二）农产品市场信息采集体系建设项目过程指标评价分析情况</w:t>
      </w:r>
    </w:p>
    <w:p w14:paraId="602719E2">
      <w:pPr>
        <w:spacing w:line="560" w:lineRule="exact"/>
        <w:ind w:firstLine="640" w:firstLineChars="200"/>
        <w:rPr>
          <w:rFonts w:ascii="仿宋_GB2312" w:eastAsia="仿宋_GB2312"/>
          <w:sz w:val="32"/>
          <w:szCs w:val="32"/>
        </w:rPr>
      </w:pPr>
      <w:r>
        <w:rPr>
          <w:rFonts w:hint="eastAsia" w:ascii="仿宋_GB2312" w:eastAsia="仿宋_GB2312"/>
          <w:sz w:val="32"/>
          <w:szCs w:val="32"/>
        </w:rPr>
        <w:t>1、资金管理</w:t>
      </w:r>
    </w:p>
    <w:p w14:paraId="4645AC2D">
      <w:pPr>
        <w:spacing w:line="560" w:lineRule="exact"/>
        <w:ind w:firstLine="640" w:firstLineChars="200"/>
        <w:rPr>
          <w:rFonts w:ascii="仿宋_GB2312" w:eastAsia="仿宋_GB2312"/>
          <w:sz w:val="32"/>
          <w:szCs w:val="32"/>
        </w:rPr>
      </w:pPr>
      <w:r>
        <w:rPr>
          <w:rFonts w:hint="eastAsia" w:ascii="仿宋_GB2312" w:eastAsia="仿宋_GB2312"/>
          <w:sz w:val="32"/>
          <w:szCs w:val="32"/>
        </w:rPr>
        <w:t>资金使用，是指是否存在支出依据不合规、虚列项目支出的情况，是否存在截留、挤占、挪用项目资金情况，是否存在超标准开支情况。</w:t>
      </w:r>
    </w:p>
    <w:p w14:paraId="53CFEDB8">
      <w:pPr>
        <w:spacing w:line="560" w:lineRule="exact"/>
        <w:ind w:firstLine="640" w:firstLineChars="200"/>
        <w:rPr>
          <w:rFonts w:ascii="仿宋_GB2312" w:eastAsia="仿宋_GB2312"/>
          <w:sz w:val="32"/>
          <w:szCs w:val="32"/>
        </w:rPr>
      </w:pPr>
      <w:r>
        <w:rPr>
          <w:rFonts w:hint="eastAsia" w:ascii="仿宋_GB2312" w:eastAsia="仿宋_GB2312"/>
          <w:sz w:val="32"/>
          <w:szCs w:val="32"/>
        </w:rPr>
        <w:t>2020年农产品市场信息采集体系建设项目资金3.1万元已全部发放到位，支出率100%，不存在支出依据不合规虚列项目支出的情况，不存在截留、挤占、挪用项目资金情况，不存在超标准开支情况。</w:t>
      </w:r>
    </w:p>
    <w:p w14:paraId="79E8783C">
      <w:pPr>
        <w:spacing w:line="560" w:lineRule="exact"/>
        <w:ind w:firstLine="640" w:firstLineChars="200"/>
        <w:rPr>
          <w:rFonts w:ascii="仿宋_GB2312" w:eastAsia="仿宋_GB2312"/>
          <w:sz w:val="32"/>
          <w:szCs w:val="32"/>
        </w:rPr>
      </w:pPr>
      <w:r>
        <w:rPr>
          <w:rFonts w:hint="eastAsia" w:ascii="仿宋_GB2312" w:eastAsia="仿宋_GB2312"/>
          <w:sz w:val="32"/>
          <w:szCs w:val="32"/>
        </w:rPr>
        <w:t>所以该项目得分4分。</w:t>
      </w:r>
    </w:p>
    <w:p w14:paraId="52125042">
      <w:pPr>
        <w:spacing w:line="560" w:lineRule="exact"/>
        <w:ind w:firstLine="640" w:firstLineChars="200"/>
        <w:rPr>
          <w:rFonts w:ascii="仿宋_GB2312" w:eastAsia="仿宋_GB2312"/>
          <w:sz w:val="32"/>
          <w:szCs w:val="32"/>
        </w:rPr>
      </w:pPr>
      <w:r>
        <w:rPr>
          <w:rFonts w:hint="eastAsia" w:ascii="仿宋_GB2312" w:eastAsia="仿宋_GB2312"/>
          <w:sz w:val="32"/>
          <w:szCs w:val="32"/>
        </w:rPr>
        <w:t>2、财务管理，是指资金管理、费用支出等制度是否健全，是否严格执行，会计核算是否合规。</w:t>
      </w:r>
    </w:p>
    <w:p w14:paraId="7CBE4B7F">
      <w:pPr>
        <w:spacing w:line="560" w:lineRule="exact"/>
        <w:ind w:firstLine="640" w:firstLineChars="200"/>
        <w:rPr>
          <w:rFonts w:ascii="仿宋_GB2312" w:eastAsia="仿宋_GB2312"/>
          <w:sz w:val="32"/>
          <w:szCs w:val="32"/>
        </w:rPr>
      </w:pPr>
      <w:r>
        <w:rPr>
          <w:rFonts w:hint="eastAsia" w:ascii="仿宋_GB2312" w:eastAsia="仿宋_GB2312"/>
          <w:sz w:val="32"/>
          <w:szCs w:val="32"/>
        </w:rPr>
        <w:t>财务管理制度健全，严格执行各项财务制度,会计核算规范。</w:t>
      </w:r>
    </w:p>
    <w:p w14:paraId="5CB0DE73">
      <w:pPr>
        <w:spacing w:line="560" w:lineRule="exact"/>
        <w:ind w:firstLine="640" w:firstLineChars="200"/>
        <w:rPr>
          <w:rFonts w:ascii="仿宋_GB2312" w:eastAsia="仿宋_GB2312"/>
          <w:sz w:val="32"/>
          <w:szCs w:val="32"/>
        </w:rPr>
      </w:pPr>
      <w:r>
        <w:rPr>
          <w:rFonts w:hint="eastAsia" w:ascii="仿宋_GB2312" w:eastAsia="仿宋_GB2312"/>
          <w:sz w:val="32"/>
          <w:szCs w:val="32"/>
        </w:rPr>
        <w:t>所以该项目得分4分。</w:t>
      </w:r>
    </w:p>
    <w:p w14:paraId="35B777C3">
      <w:pPr>
        <w:spacing w:line="560" w:lineRule="exact"/>
        <w:ind w:firstLine="640" w:firstLineChars="200"/>
        <w:rPr>
          <w:rFonts w:ascii="仿宋_GB2312" w:eastAsia="仿宋_GB2312"/>
          <w:sz w:val="32"/>
          <w:szCs w:val="32"/>
        </w:rPr>
      </w:pPr>
      <w:r>
        <w:rPr>
          <w:rFonts w:hint="eastAsia" w:ascii="仿宋_GB2312" w:eastAsia="仿宋_GB2312"/>
          <w:sz w:val="32"/>
          <w:szCs w:val="32"/>
        </w:rPr>
        <w:t>3、组织实施</w:t>
      </w:r>
    </w:p>
    <w:p w14:paraId="5A5D24CC">
      <w:pPr>
        <w:spacing w:line="560" w:lineRule="exact"/>
        <w:ind w:firstLine="640" w:firstLineChars="200"/>
        <w:rPr>
          <w:rFonts w:ascii="仿宋_GB2312" w:eastAsia="仿宋_GB2312"/>
          <w:sz w:val="32"/>
          <w:szCs w:val="32"/>
        </w:rPr>
      </w:pPr>
      <w:r>
        <w:rPr>
          <w:rFonts w:hint="eastAsia" w:ascii="仿宋_GB2312" w:eastAsia="仿宋_GB2312"/>
          <w:sz w:val="32"/>
          <w:szCs w:val="32"/>
        </w:rPr>
        <w:t>组织机构，是指机构组织是否健全，分工是否明确。</w:t>
      </w:r>
    </w:p>
    <w:p w14:paraId="404081E4">
      <w:pPr>
        <w:spacing w:line="560" w:lineRule="exact"/>
        <w:ind w:firstLine="640" w:firstLineChars="200"/>
        <w:rPr>
          <w:rFonts w:ascii="仿宋_GB2312" w:eastAsia="仿宋_GB2312"/>
          <w:sz w:val="32"/>
          <w:szCs w:val="32"/>
        </w:rPr>
      </w:pPr>
      <w:r>
        <w:rPr>
          <w:rFonts w:hint="eastAsia" w:ascii="仿宋_GB2312" w:eastAsia="仿宋_GB2312"/>
          <w:sz w:val="32"/>
          <w:szCs w:val="32"/>
        </w:rPr>
        <w:t>机构组织健全，分工明确。</w:t>
      </w:r>
    </w:p>
    <w:p w14:paraId="2CFEA495">
      <w:pPr>
        <w:spacing w:line="560" w:lineRule="exact"/>
        <w:ind w:firstLine="640" w:firstLineChars="200"/>
        <w:rPr>
          <w:rFonts w:ascii="仿宋_GB2312" w:eastAsia="仿宋_GB2312"/>
          <w:sz w:val="32"/>
          <w:szCs w:val="32"/>
        </w:rPr>
      </w:pPr>
      <w:r>
        <w:rPr>
          <w:rFonts w:hint="eastAsia" w:ascii="仿宋_GB2312" w:eastAsia="仿宋_GB2312"/>
          <w:sz w:val="32"/>
          <w:szCs w:val="32"/>
        </w:rPr>
        <w:t>所以该项目得分4分。</w:t>
      </w:r>
    </w:p>
    <w:p w14:paraId="46FFD182">
      <w:pPr>
        <w:spacing w:line="560" w:lineRule="exact"/>
        <w:ind w:firstLine="640" w:firstLineChars="200"/>
        <w:rPr>
          <w:rFonts w:ascii="仿宋_GB2312" w:eastAsia="仿宋_GB2312"/>
          <w:sz w:val="32"/>
          <w:szCs w:val="32"/>
        </w:rPr>
      </w:pPr>
      <w:r>
        <w:rPr>
          <w:rFonts w:hint="eastAsia" w:ascii="仿宋_GB2312" w:eastAsia="仿宋_GB2312"/>
          <w:sz w:val="32"/>
          <w:szCs w:val="32"/>
        </w:rPr>
        <w:t>4、管理制度，是指是否建立健全项目管理制度；是否严格执行相关项目管理制度。</w:t>
      </w:r>
    </w:p>
    <w:p w14:paraId="3292EE7C">
      <w:pPr>
        <w:spacing w:line="560" w:lineRule="exact"/>
        <w:ind w:firstLine="640" w:firstLineChars="200"/>
        <w:rPr>
          <w:rFonts w:ascii="仿宋_GB2312" w:eastAsia="仿宋_GB2312"/>
          <w:sz w:val="32"/>
          <w:szCs w:val="32"/>
        </w:rPr>
      </w:pPr>
      <w:r>
        <w:rPr>
          <w:rFonts w:hint="eastAsia" w:ascii="仿宋_GB2312" w:eastAsia="仿宋_GB2312"/>
          <w:sz w:val="32"/>
          <w:szCs w:val="32"/>
        </w:rPr>
        <w:t>管理制度完善，建立健全项目管理制度,严格执行相关项目管理制度.</w:t>
      </w:r>
    </w:p>
    <w:p w14:paraId="638625E0">
      <w:pPr>
        <w:spacing w:line="560" w:lineRule="exact"/>
        <w:ind w:firstLine="640" w:firstLineChars="200"/>
        <w:rPr>
          <w:rFonts w:ascii="仿宋_GB2312" w:eastAsia="仿宋_GB2312"/>
          <w:sz w:val="32"/>
          <w:szCs w:val="32"/>
        </w:rPr>
      </w:pPr>
      <w:r>
        <w:rPr>
          <w:rFonts w:hint="eastAsia" w:ascii="仿宋_GB2312" w:eastAsia="仿宋_GB2312"/>
          <w:sz w:val="32"/>
          <w:szCs w:val="32"/>
        </w:rPr>
        <w:t>所以该项目得3分。</w:t>
      </w:r>
    </w:p>
    <w:p w14:paraId="1328B6F3">
      <w:pPr>
        <w:spacing w:line="560" w:lineRule="exact"/>
        <w:ind w:firstLine="643" w:firstLineChars="200"/>
        <w:rPr>
          <w:rFonts w:ascii="仿宋_GB2312" w:eastAsia="仿宋_GB2312"/>
          <w:b/>
          <w:sz w:val="32"/>
          <w:szCs w:val="32"/>
        </w:rPr>
      </w:pPr>
      <w:r>
        <w:rPr>
          <w:rFonts w:hint="eastAsia" w:ascii="仿宋_GB2312" w:eastAsia="仿宋_GB2312"/>
          <w:b/>
          <w:sz w:val="32"/>
          <w:szCs w:val="32"/>
        </w:rPr>
        <w:t>（三）农产品市场信息采集体系建设项目产出指标评价分析情况</w:t>
      </w:r>
    </w:p>
    <w:p w14:paraId="64514F07">
      <w:pPr>
        <w:spacing w:line="560" w:lineRule="exact"/>
        <w:ind w:firstLine="640" w:firstLineChars="200"/>
        <w:rPr>
          <w:rFonts w:ascii="仿宋_GB2312" w:eastAsia="仿宋_GB2312"/>
          <w:sz w:val="32"/>
          <w:szCs w:val="32"/>
        </w:rPr>
      </w:pPr>
      <w:r>
        <w:rPr>
          <w:rFonts w:hint="eastAsia" w:ascii="仿宋_GB2312" w:eastAsia="仿宋_GB2312"/>
          <w:sz w:val="32"/>
          <w:szCs w:val="32"/>
        </w:rPr>
        <w:t>1、数量指标</w:t>
      </w:r>
    </w:p>
    <w:p w14:paraId="6A9E96AF">
      <w:pPr>
        <w:spacing w:line="560" w:lineRule="exact"/>
        <w:ind w:firstLine="640" w:firstLineChars="200"/>
        <w:rPr>
          <w:rFonts w:ascii="仿宋_GB2312" w:eastAsia="仿宋_GB2312"/>
          <w:sz w:val="32"/>
          <w:szCs w:val="32"/>
        </w:rPr>
      </w:pPr>
      <w:r>
        <w:rPr>
          <w:rFonts w:hint="eastAsia" w:ascii="仿宋_GB2312" w:eastAsia="仿宋_GB2312"/>
          <w:sz w:val="32"/>
          <w:szCs w:val="32"/>
        </w:rPr>
        <w:t>农业信息发布及时率，2020年按照上级相关文件要求，全年需收集报送农产品信息1050条，按照时间节点已及时发布信息1050条，发布率达到100%。所有农业信息数据发布及时准确，达到优良水平。</w:t>
      </w:r>
    </w:p>
    <w:p w14:paraId="047C41C3">
      <w:pPr>
        <w:spacing w:line="560" w:lineRule="exact"/>
        <w:ind w:firstLine="640" w:firstLineChars="200"/>
        <w:rPr>
          <w:rFonts w:ascii="仿宋_GB2312" w:eastAsia="仿宋_GB2312"/>
          <w:sz w:val="32"/>
          <w:szCs w:val="32"/>
        </w:rPr>
      </w:pPr>
      <w:r>
        <w:rPr>
          <w:rFonts w:hint="eastAsia" w:ascii="仿宋_GB2312" w:eastAsia="仿宋_GB2312"/>
          <w:sz w:val="32"/>
          <w:szCs w:val="32"/>
        </w:rPr>
        <w:t>所以该项目指标得分10分。</w:t>
      </w:r>
    </w:p>
    <w:p w14:paraId="12BB1577">
      <w:pPr>
        <w:spacing w:line="560" w:lineRule="exact"/>
        <w:ind w:firstLine="640" w:firstLineChars="200"/>
        <w:rPr>
          <w:rFonts w:ascii="仿宋_GB2312" w:eastAsia="仿宋_GB2312"/>
          <w:sz w:val="32"/>
          <w:szCs w:val="32"/>
        </w:rPr>
      </w:pPr>
      <w:r>
        <w:rPr>
          <w:rFonts w:hint="eastAsia" w:ascii="仿宋_GB2312" w:eastAsia="仿宋_GB2312"/>
          <w:sz w:val="32"/>
          <w:szCs w:val="32"/>
        </w:rPr>
        <w:t>2、质量指标</w:t>
      </w:r>
    </w:p>
    <w:p w14:paraId="22097931">
      <w:pPr>
        <w:spacing w:line="560" w:lineRule="exact"/>
        <w:ind w:firstLine="640" w:firstLineChars="200"/>
        <w:rPr>
          <w:rFonts w:ascii="仿宋_GB2312" w:eastAsia="仿宋_GB2312"/>
          <w:sz w:val="32"/>
          <w:szCs w:val="32"/>
        </w:rPr>
      </w:pPr>
      <w:r>
        <w:rPr>
          <w:rFonts w:hint="eastAsia" w:ascii="仿宋_GB2312" w:eastAsia="仿宋_GB2312"/>
          <w:sz w:val="32"/>
          <w:szCs w:val="32"/>
        </w:rPr>
        <w:t>农业信息上报及时率，2020年该项目所需上报信息数据已及时上报，上报信息1050条，上报率达到100%。全年农业信息上报达到预期质量目标情况，达到优良水平。</w:t>
      </w:r>
    </w:p>
    <w:p w14:paraId="14756896">
      <w:pPr>
        <w:spacing w:line="560" w:lineRule="exact"/>
        <w:ind w:firstLine="640" w:firstLineChars="200"/>
        <w:rPr>
          <w:rFonts w:ascii="仿宋_GB2312" w:eastAsia="仿宋_GB2312"/>
          <w:sz w:val="32"/>
          <w:szCs w:val="32"/>
        </w:rPr>
      </w:pPr>
      <w:r>
        <w:rPr>
          <w:rFonts w:hint="eastAsia" w:ascii="仿宋_GB2312" w:eastAsia="仿宋_GB2312"/>
          <w:sz w:val="32"/>
          <w:szCs w:val="32"/>
        </w:rPr>
        <w:t>所以项目指标得10分。</w:t>
      </w:r>
    </w:p>
    <w:p w14:paraId="546942C4">
      <w:pPr>
        <w:spacing w:line="560" w:lineRule="exact"/>
        <w:ind w:firstLine="640" w:firstLineChars="200"/>
        <w:rPr>
          <w:rFonts w:ascii="仿宋_GB2312" w:eastAsia="仿宋_GB2312"/>
          <w:sz w:val="32"/>
          <w:szCs w:val="32"/>
        </w:rPr>
      </w:pPr>
      <w:r>
        <w:rPr>
          <w:rFonts w:hint="eastAsia" w:ascii="仿宋_GB2312" w:eastAsia="仿宋_GB2312"/>
          <w:sz w:val="32"/>
          <w:szCs w:val="32"/>
        </w:rPr>
        <w:t>3、时效指标</w:t>
      </w:r>
    </w:p>
    <w:p w14:paraId="4DF51281">
      <w:pPr>
        <w:spacing w:line="560" w:lineRule="exact"/>
        <w:ind w:firstLine="640" w:firstLineChars="200"/>
        <w:rPr>
          <w:rFonts w:ascii="仿宋_GB2312" w:eastAsia="仿宋_GB2312"/>
          <w:sz w:val="32"/>
          <w:szCs w:val="32"/>
        </w:rPr>
      </w:pPr>
      <w:r>
        <w:rPr>
          <w:rFonts w:hint="eastAsia" w:ascii="仿宋_GB2312" w:eastAsia="仿宋_GB2312"/>
          <w:sz w:val="32"/>
          <w:szCs w:val="32"/>
        </w:rPr>
        <w:t>业务处理及时率，2020年该项目上级下达任务全部及时处理完成，处理及时率达到100%，达到优良水平。</w:t>
      </w:r>
    </w:p>
    <w:p w14:paraId="0B998B5D">
      <w:pPr>
        <w:spacing w:line="560" w:lineRule="exact"/>
        <w:ind w:firstLine="640" w:firstLineChars="200"/>
        <w:rPr>
          <w:rFonts w:ascii="仿宋_GB2312" w:eastAsia="仿宋_GB2312"/>
          <w:sz w:val="32"/>
          <w:szCs w:val="32"/>
        </w:rPr>
      </w:pPr>
      <w:r>
        <w:rPr>
          <w:rFonts w:hint="eastAsia" w:ascii="仿宋_GB2312" w:eastAsia="仿宋_GB2312"/>
          <w:sz w:val="32"/>
          <w:szCs w:val="32"/>
        </w:rPr>
        <w:t>所以项目指标得分10分。</w:t>
      </w:r>
    </w:p>
    <w:p w14:paraId="2CE8D5CF">
      <w:pPr>
        <w:spacing w:line="560" w:lineRule="exact"/>
        <w:ind w:firstLine="640" w:firstLineChars="200"/>
        <w:rPr>
          <w:rFonts w:ascii="仿宋_GB2312" w:eastAsia="仿宋_GB2312"/>
          <w:sz w:val="32"/>
          <w:szCs w:val="32"/>
        </w:rPr>
      </w:pPr>
      <w:r>
        <w:rPr>
          <w:rFonts w:hint="eastAsia" w:ascii="仿宋_GB2312" w:eastAsia="仿宋_GB2312"/>
          <w:sz w:val="32"/>
          <w:szCs w:val="32"/>
        </w:rPr>
        <w:t>4、成本指标</w:t>
      </w:r>
    </w:p>
    <w:p w14:paraId="78F53D3B">
      <w:pPr>
        <w:spacing w:line="560" w:lineRule="exact"/>
        <w:ind w:firstLine="640" w:firstLineChars="200"/>
        <w:rPr>
          <w:rFonts w:ascii="仿宋" w:hAnsi="仿宋" w:eastAsia="仿宋"/>
          <w:bCs/>
          <w:sz w:val="32"/>
          <w:szCs w:val="32"/>
        </w:rPr>
      </w:pPr>
      <w:r>
        <w:rPr>
          <w:rFonts w:hint="eastAsia" w:ascii="仿宋" w:hAnsi="仿宋" w:eastAsia="仿宋"/>
          <w:bCs/>
          <w:sz w:val="32"/>
          <w:szCs w:val="32"/>
        </w:rPr>
        <w:t>预算资金完成率，2020年该项目预算资金3.1万元，截止年底已全部发放到位，完成率达到100%，预算资金完成率达到财政部门要求，达到优良水平。</w:t>
      </w:r>
    </w:p>
    <w:p w14:paraId="62940262">
      <w:pPr>
        <w:spacing w:line="560" w:lineRule="exact"/>
        <w:ind w:firstLine="640" w:firstLineChars="200"/>
        <w:rPr>
          <w:rFonts w:ascii="仿宋" w:hAnsi="仿宋" w:eastAsia="仿宋"/>
          <w:sz w:val="32"/>
          <w:szCs w:val="32"/>
        </w:rPr>
      </w:pPr>
      <w:r>
        <w:rPr>
          <w:rFonts w:hint="eastAsia" w:ascii="仿宋" w:hAnsi="仿宋" w:eastAsia="仿宋"/>
          <w:bCs/>
          <w:sz w:val="32"/>
          <w:szCs w:val="32"/>
        </w:rPr>
        <w:t>所以项目指标得分10分。</w:t>
      </w:r>
    </w:p>
    <w:p w14:paraId="37B5E09A">
      <w:pPr>
        <w:spacing w:line="560" w:lineRule="exact"/>
        <w:ind w:firstLine="643" w:firstLineChars="200"/>
        <w:rPr>
          <w:rFonts w:ascii="仿宋_GB2312" w:eastAsia="仿宋_GB2312"/>
          <w:b/>
          <w:sz w:val="32"/>
          <w:szCs w:val="32"/>
        </w:rPr>
      </w:pPr>
      <w:r>
        <w:rPr>
          <w:rFonts w:hint="eastAsia" w:ascii="仿宋_GB2312" w:eastAsia="仿宋_GB2312"/>
          <w:b/>
          <w:sz w:val="32"/>
          <w:szCs w:val="32"/>
        </w:rPr>
        <w:t>（四）农产品市场信息采集体系建设项目效果指标评价分析情况</w:t>
      </w:r>
    </w:p>
    <w:p w14:paraId="0179241E">
      <w:pPr>
        <w:spacing w:line="560" w:lineRule="exact"/>
        <w:ind w:firstLine="640" w:firstLineChars="200"/>
        <w:rPr>
          <w:rFonts w:ascii="仿宋_GB2312" w:eastAsia="仿宋_GB2312"/>
          <w:sz w:val="32"/>
          <w:szCs w:val="32"/>
        </w:rPr>
      </w:pPr>
      <w:r>
        <w:rPr>
          <w:rFonts w:hint="eastAsia" w:ascii="仿宋_GB2312" w:eastAsia="仿宋_GB2312"/>
          <w:sz w:val="32"/>
          <w:szCs w:val="32"/>
        </w:rPr>
        <w:t>1、经济效益指标</w:t>
      </w:r>
    </w:p>
    <w:p w14:paraId="47EC6EA3">
      <w:pPr>
        <w:spacing w:line="560" w:lineRule="exact"/>
        <w:ind w:firstLine="640" w:firstLineChars="200"/>
        <w:rPr>
          <w:rFonts w:ascii="仿宋_GB2312" w:eastAsia="仿宋_GB2312"/>
          <w:sz w:val="32"/>
          <w:szCs w:val="32"/>
        </w:rPr>
      </w:pPr>
      <w:r>
        <w:rPr>
          <w:rFonts w:hint="eastAsia" w:ascii="仿宋_GB2312" w:eastAsia="仿宋_GB2312"/>
          <w:sz w:val="32"/>
          <w:szCs w:val="32"/>
        </w:rPr>
        <w:t>节约项目开支，践行厉行节约反对浪费制度体系建设，项目支出率100%，达到优良水平。</w:t>
      </w:r>
    </w:p>
    <w:p w14:paraId="352A07FE">
      <w:pPr>
        <w:spacing w:line="560" w:lineRule="exact"/>
        <w:ind w:firstLine="640" w:firstLineChars="200"/>
        <w:rPr>
          <w:rFonts w:ascii="仿宋_GB2312" w:eastAsia="仿宋_GB2312"/>
          <w:sz w:val="32"/>
          <w:szCs w:val="32"/>
        </w:rPr>
      </w:pPr>
      <w:r>
        <w:rPr>
          <w:rFonts w:hint="eastAsia" w:ascii="仿宋_GB2312" w:eastAsia="仿宋_GB2312"/>
          <w:sz w:val="32"/>
          <w:szCs w:val="32"/>
        </w:rPr>
        <w:t>所以该项目得6分。</w:t>
      </w:r>
    </w:p>
    <w:p w14:paraId="27FB7E65">
      <w:pPr>
        <w:spacing w:line="560" w:lineRule="exact"/>
        <w:ind w:firstLine="640" w:firstLineChars="200"/>
        <w:rPr>
          <w:rFonts w:ascii="仿宋_GB2312" w:eastAsia="仿宋_GB2312"/>
          <w:sz w:val="32"/>
          <w:szCs w:val="32"/>
        </w:rPr>
      </w:pPr>
      <w:r>
        <w:rPr>
          <w:rFonts w:hint="eastAsia" w:ascii="仿宋_GB2312" w:eastAsia="仿宋_GB2312"/>
          <w:sz w:val="32"/>
          <w:szCs w:val="32"/>
        </w:rPr>
        <w:t>2、社会效益指标</w:t>
      </w:r>
    </w:p>
    <w:p w14:paraId="085A5D4B">
      <w:pPr>
        <w:spacing w:line="560" w:lineRule="exact"/>
        <w:ind w:firstLine="614" w:firstLineChars="192"/>
        <w:rPr>
          <w:rFonts w:ascii="仿宋" w:hAnsi="仿宋" w:eastAsia="仿宋"/>
          <w:bCs/>
          <w:sz w:val="32"/>
          <w:szCs w:val="32"/>
        </w:rPr>
      </w:pPr>
      <w:r>
        <w:rPr>
          <w:rFonts w:hint="eastAsia" w:ascii="仿宋" w:hAnsi="仿宋" w:eastAsia="仿宋"/>
          <w:bCs/>
          <w:sz w:val="32"/>
          <w:szCs w:val="32"/>
        </w:rPr>
        <w:t xml:space="preserve">业务保障率，有效保障相关业务、工作等开展的业务次数占总业务量的比率达到100%，达到优良水平。                         </w:t>
      </w:r>
    </w:p>
    <w:p w14:paraId="5BCED557">
      <w:pPr>
        <w:spacing w:line="560" w:lineRule="exact"/>
        <w:ind w:firstLine="614" w:firstLineChars="192"/>
        <w:rPr>
          <w:rFonts w:ascii="仿宋" w:hAnsi="仿宋" w:eastAsia="仿宋"/>
          <w:bCs/>
          <w:sz w:val="32"/>
          <w:szCs w:val="32"/>
        </w:rPr>
      </w:pPr>
      <w:r>
        <w:rPr>
          <w:rFonts w:hint="eastAsia" w:ascii="仿宋" w:hAnsi="仿宋" w:eastAsia="仿宋"/>
          <w:bCs/>
          <w:sz w:val="32"/>
          <w:szCs w:val="32"/>
        </w:rPr>
        <w:t>所以该项目得 6分。</w:t>
      </w:r>
    </w:p>
    <w:p w14:paraId="54852095">
      <w:pPr>
        <w:spacing w:line="560" w:lineRule="exact"/>
        <w:ind w:firstLine="614" w:firstLineChars="192"/>
        <w:rPr>
          <w:rFonts w:ascii="仿宋" w:hAnsi="仿宋" w:eastAsia="仿宋"/>
          <w:bCs/>
          <w:sz w:val="32"/>
          <w:szCs w:val="32"/>
        </w:rPr>
      </w:pPr>
      <w:r>
        <w:rPr>
          <w:rFonts w:hint="eastAsia" w:ascii="仿宋" w:hAnsi="仿宋" w:eastAsia="仿宋"/>
          <w:bCs/>
          <w:sz w:val="32"/>
          <w:szCs w:val="32"/>
        </w:rPr>
        <w:t>3、生态效益指标</w:t>
      </w:r>
    </w:p>
    <w:p w14:paraId="5909CFA9">
      <w:pPr>
        <w:spacing w:line="560" w:lineRule="exact"/>
        <w:ind w:firstLine="640" w:firstLineChars="200"/>
        <w:rPr>
          <w:rFonts w:ascii="仿宋" w:hAnsi="仿宋" w:eastAsia="仿宋"/>
          <w:bCs/>
          <w:sz w:val="32"/>
          <w:szCs w:val="32"/>
        </w:rPr>
      </w:pPr>
      <w:r>
        <w:rPr>
          <w:rFonts w:hint="eastAsia" w:ascii="仿宋" w:hAnsi="仿宋" w:eastAsia="仿宋"/>
          <w:bCs/>
          <w:sz w:val="32"/>
          <w:szCs w:val="32"/>
        </w:rPr>
        <w:t>农业信息采用率，上报相关农业信息数据及时、准确，均被上级主管部门采纳，采纳率100%，达到优良水平。</w:t>
      </w:r>
    </w:p>
    <w:p w14:paraId="60D19FE6">
      <w:pPr>
        <w:spacing w:line="560" w:lineRule="exact"/>
        <w:ind w:firstLine="614" w:firstLineChars="192"/>
        <w:rPr>
          <w:rFonts w:ascii="仿宋" w:hAnsi="仿宋" w:eastAsia="仿宋"/>
          <w:bCs/>
          <w:sz w:val="32"/>
          <w:szCs w:val="32"/>
        </w:rPr>
      </w:pPr>
      <w:r>
        <w:rPr>
          <w:rFonts w:hint="eastAsia" w:ascii="仿宋" w:hAnsi="仿宋" w:eastAsia="仿宋"/>
          <w:bCs/>
          <w:sz w:val="32"/>
          <w:szCs w:val="32"/>
        </w:rPr>
        <w:t>所以该项目得6分。</w:t>
      </w:r>
    </w:p>
    <w:p w14:paraId="34B32A31">
      <w:pPr>
        <w:spacing w:line="560" w:lineRule="exact"/>
        <w:ind w:firstLine="614" w:firstLineChars="192"/>
        <w:rPr>
          <w:rFonts w:ascii="仿宋" w:hAnsi="仿宋" w:eastAsia="仿宋"/>
          <w:bCs/>
          <w:sz w:val="32"/>
          <w:szCs w:val="32"/>
        </w:rPr>
      </w:pPr>
      <w:r>
        <w:rPr>
          <w:rFonts w:hint="eastAsia" w:ascii="仿宋" w:hAnsi="仿宋" w:eastAsia="仿宋"/>
          <w:bCs/>
          <w:sz w:val="32"/>
          <w:szCs w:val="32"/>
        </w:rPr>
        <w:t>4、可</w:t>
      </w:r>
      <w:r>
        <w:rPr>
          <w:rFonts w:hint="eastAsia" w:ascii="仿宋" w:hAnsi="仿宋" w:eastAsia="仿宋"/>
          <w:kern w:val="0"/>
          <w:sz w:val="32"/>
          <w:szCs w:val="32"/>
        </w:rPr>
        <w:t>持续影响指标</w:t>
      </w:r>
    </w:p>
    <w:p w14:paraId="696209B5">
      <w:pPr>
        <w:spacing w:line="560" w:lineRule="exact"/>
        <w:ind w:firstLine="640" w:firstLineChars="200"/>
        <w:rPr>
          <w:rFonts w:ascii="仿宋" w:hAnsi="仿宋" w:eastAsia="仿宋"/>
          <w:bCs/>
          <w:sz w:val="32"/>
          <w:szCs w:val="32"/>
        </w:rPr>
      </w:pPr>
      <w:r>
        <w:rPr>
          <w:rFonts w:hint="eastAsia" w:ascii="仿宋" w:hAnsi="仿宋" w:eastAsia="仿宋"/>
          <w:bCs/>
          <w:sz w:val="32"/>
          <w:szCs w:val="32"/>
        </w:rPr>
        <w:t>提高农产品市场信息采集体系建设工作服务保障能力，有利于业务开展，提高服务保障能力，实际完成值100%，达到优良水平。</w:t>
      </w:r>
    </w:p>
    <w:p w14:paraId="2A7D9C41">
      <w:pPr>
        <w:spacing w:line="560" w:lineRule="exact"/>
        <w:ind w:firstLine="614" w:firstLineChars="192"/>
        <w:rPr>
          <w:rFonts w:ascii="仿宋" w:hAnsi="仿宋" w:eastAsia="仿宋"/>
          <w:bCs/>
          <w:sz w:val="32"/>
          <w:szCs w:val="32"/>
        </w:rPr>
      </w:pPr>
      <w:r>
        <w:rPr>
          <w:rFonts w:hint="eastAsia" w:ascii="仿宋" w:hAnsi="仿宋" w:eastAsia="仿宋"/>
          <w:bCs/>
          <w:sz w:val="32"/>
          <w:szCs w:val="32"/>
        </w:rPr>
        <w:t>所以该项目得6分。</w:t>
      </w:r>
    </w:p>
    <w:p w14:paraId="755AA744">
      <w:pPr>
        <w:spacing w:line="560" w:lineRule="exact"/>
        <w:ind w:firstLine="640" w:firstLineChars="200"/>
        <w:rPr>
          <w:rFonts w:ascii="仿宋_GB2312" w:eastAsia="仿宋_GB2312"/>
          <w:sz w:val="32"/>
          <w:szCs w:val="32"/>
        </w:rPr>
      </w:pPr>
      <w:r>
        <w:rPr>
          <w:rFonts w:hint="eastAsia" w:ascii="仿宋_GB2312" w:eastAsia="仿宋_GB2312"/>
          <w:sz w:val="32"/>
          <w:szCs w:val="32"/>
        </w:rPr>
        <w:t>5、服务对象满意度指标</w:t>
      </w:r>
    </w:p>
    <w:p w14:paraId="4BDA4FB3">
      <w:pPr>
        <w:spacing w:line="560" w:lineRule="exact"/>
        <w:ind w:firstLine="640" w:firstLineChars="200"/>
        <w:rPr>
          <w:rFonts w:ascii="仿宋_GB2312" w:eastAsia="仿宋_GB2312"/>
          <w:sz w:val="32"/>
          <w:szCs w:val="32"/>
        </w:rPr>
      </w:pPr>
      <w:r>
        <w:rPr>
          <w:rFonts w:hint="eastAsia" w:ascii="仿宋_GB2312" w:eastAsia="仿宋_GB2312"/>
          <w:sz w:val="32"/>
          <w:szCs w:val="32"/>
        </w:rPr>
        <w:t>受益群体调查中，满意和较满意的人数占全部调查人数的比率，群众满意度达到100%，达到优良水平。</w:t>
      </w:r>
    </w:p>
    <w:p w14:paraId="30B3DE76">
      <w:pPr>
        <w:spacing w:line="560" w:lineRule="exact"/>
        <w:ind w:firstLine="640" w:firstLineChars="200"/>
        <w:rPr>
          <w:rFonts w:ascii="仿宋_GB2312" w:eastAsia="仿宋_GB2312"/>
          <w:sz w:val="32"/>
          <w:szCs w:val="32"/>
        </w:rPr>
      </w:pPr>
      <w:r>
        <w:rPr>
          <w:rFonts w:hint="eastAsia" w:ascii="仿宋_GB2312" w:eastAsia="仿宋_GB2312"/>
          <w:sz w:val="32"/>
          <w:szCs w:val="32"/>
        </w:rPr>
        <w:t>所以该项目得6分。</w:t>
      </w:r>
    </w:p>
    <w:p w14:paraId="4F45671B">
      <w:pPr>
        <w:spacing w:line="560" w:lineRule="exact"/>
        <w:ind w:firstLine="640" w:firstLineChars="200"/>
        <w:rPr>
          <w:rFonts w:ascii="黑体" w:hAnsi="黑体" w:eastAsia="黑体"/>
          <w:sz w:val="32"/>
          <w:szCs w:val="32"/>
        </w:rPr>
      </w:pPr>
      <w:r>
        <w:rPr>
          <w:rFonts w:hint="eastAsia" w:ascii="黑体" w:hAnsi="黑体" w:eastAsia="黑体"/>
          <w:sz w:val="32"/>
          <w:szCs w:val="32"/>
        </w:rPr>
        <w:t>五、主要经验及做法、存在的问题及原因分析</w:t>
      </w:r>
    </w:p>
    <w:p w14:paraId="495731AA">
      <w:pPr>
        <w:spacing w:line="560" w:lineRule="exact"/>
        <w:ind w:firstLine="640" w:firstLineChars="200"/>
        <w:rPr>
          <w:rFonts w:ascii="仿宋_GB2312" w:eastAsia="仿宋_GB2312"/>
          <w:sz w:val="32"/>
          <w:szCs w:val="32"/>
        </w:rPr>
      </w:pPr>
      <w:r>
        <w:rPr>
          <w:rFonts w:hint="eastAsia" w:ascii="仿宋_GB2312" w:eastAsia="仿宋_GB2312"/>
          <w:sz w:val="32"/>
          <w:szCs w:val="32"/>
        </w:rPr>
        <w:t>为保障此项工作的顺利开展，如期达到目标要求，我们采取了以下几项措施保障工作顺利实施：一是对所设13个信息点的信息员进行了集中培训，在培训中发放了《农产品市场分析预警信息上报培训教材》等相关资料，并根据农产品市场分析预警平台用户手册对报表内容、报表注意事项、报表时间节点等做了进一步的讲解。二是除了集中培训以外，按照报表时间节点不同，对个别信息员通过入户走访的方式进行一对一的技术指导，确保上报的信息准确无误。</w:t>
      </w:r>
    </w:p>
    <w:p w14:paraId="60F4E8B1">
      <w:pPr>
        <w:spacing w:line="560" w:lineRule="exact"/>
        <w:ind w:firstLine="640" w:firstLineChars="200"/>
        <w:rPr>
          <w:rFonts w:ascii="黑体" w:hAnsi="黑体" w:eastAsia="黑体"/>
          <w:sz w:val="32"/>
          <w:szCs w:val="32"/>
        </w:rPr>
      </w:pPr>
      <w:r>
        <w:rPr>
          <w:rFonts w:hint="eastAsia" w:ascii="黑体" w:hAnsi="黑体" w:eastAsia="黑体"/>
          <w:sz w:val="32"/>
          <w:szCs w:val="32"/>
        </w:rPr>
        <w:t>六、有关建议</w:t>
      </w:r>
    </w:p>
    <w:p w14:paraId="73F8E544">
      <w:pPr>
        <w:spacing w:line="560" w:lineRule="exact"/>
        <w:ind w:firstLine="640" w:firstLineChars="200"/>
        <w:rPr>
          <w:rFonts w:ascii="仿宋_GB2312" w:eastAsia="仿宋_GB2312"/>
          <w:sz w:val="32"/>
          <w:szCs w:val="32"/>
        </w:rPr>
      </w:pPr>
      <w:r>
        <w:rPr>
          <w:rFonts w:hint="eastAsia" w:ascii="仿宋_GB2312" w:eastAsia="仿宋_GB2312"/>
          <w:sz w:val="32"/>
          <w:szCs w:val="32"/>
        </w:rPr>
        <w:t>无有关建议</w:t>
      </w:r>
    </w:p>
    <w:p w14:paraId="7F9769C4">
      <w:pPr>
        <w:spacing w:line="560" w:lineRule="exact"/>
        <w:ind w:firstLine="640" w:firstLineChars="200"/>
        <w:rPr>
          <w:rFonts w:ascii="黑体" w:hAnsi="黑体" w:eastAsia="黑体"/>
          <w:sz w:val="32"/>
          <w:szCs w:val="32"/>
        </w:rPr>
      </w:pPr>
      <w:r>
        <w:rPr>
          <w:rFonts w:hint="eastAsia" w:ascii="黑体" w:hAnsi="黑体" w:eastAsia="黑体"/>
          <w:sz w:val="32"/>
          <w:szCs w:val="32"/>
        </w:rPr>
        <w:t>七、其他需要说明的问题</w:t>
      </w:r>
    </w:p>
    <w:p w14:paraId="3C783FC0">
      <w:pPr>
        <w:spacing w:line="560" w:lineRule="exact"/>
        <w:ind w:firstLine="640" w:firstLineChars="200"/>
        <w:rPr>
          <w:rFonts w:ascii="仿宋_GB2312" w:eastAsia="仿宋_GB2312"/>
          <w:sz w:val="32"/>
          <w:szCs w:val="32"/>
        </w:rPr>
      </w:pPr>
      <w:r>
        <w:rPr>
          <w:rFonts w:hint="eastAsia" w:ascii="仿宋_GB2312" w:eastAsia="仿宋_GB2312"/>
          <w:sz w:val="32"/>
          <w:szCs w:val="32"/>
        </w:rPr>
        <w:t>无其他需要说明的问题。</w:t>
      </w:r>
    </w:p>
    <w:p w14:paraId="6A717E41">
      <w:pPr>
        <w:spacing w:line="560" w:lineRule="exact"/>
        <w:rPr>
          <w:rFonts w:ascii="仿宋" w:hAnsi="仿宋" w:eastAsia="仿宋" w:cs="黑体"/>
          <w:kern w:val="0"/>
          <w:sz w:val="32"/>
          <w:szCs w:val="32"/>
        </w:rPr>
      </w:pPr>
    </w:p>
    <w:p w14:paraId="02550295">
      <w:pPr>
        <w:spacing w:line="560" w:lineRule="exact"/>
        <w:rPr>
          <w:rFonts w:ascii="仿宋" w:hAnsi="仿宋" w:eastAsia="仿宋" w:cs="黑体"/>
          <w:kern w:val="0"/>
          <w:sz w:val="32"/>
          <w:szCs w:val="32"/>
        </w:rPr>
      </w:pPr>
    </w:p>
    <w:p w14:paraId="51AC0BE4">
      <w:pPr>
        <w:spacing w:line="560" w:lineRule="exact"/>
        <w:rPr>
          <w:rFonts w:ascii="仿宋" w:hAnsi="仿宋" w:eastAsia="仿宋" w:cs="黑体"/>
          <w:kern w:val="0"/>
          <w:sz w:val="32"/>
          <w:szCs w:val="32"/>
        </w:rPr>
      </w:pPr>
    </w:p>
    <w:tbl>
      <w:tblPr>
        <w:tblStyle w:val="10"/>
        <w:tblpPr w:leftFromText="180" w:rightFromText="180" w:vertAnchor="text" w:horzAnchor="page" w:tblpX="1450" w:tblpY="209"/>
        <w:tblOverlap w:val="never"/>
        <w:tblW w:w="9294" w:type="dxa"/>
        <w:tblInd w:w="0" w:type="dxa"/>
        <w:tblLayout w:type="fixed"/>
        <w:tblCellMar>
          <w:top w:w="0" w:type="dxa"/>
          <w:left w:w="108" w:type="dxa"/>
          <w:bottom w:w="0" w:type="dxa"/>
          <w:right w:w="108" w:type="dxa"/>
        </w:tblCellMar>
      </w:tblPr>
      <w:tblGrid>
        <w:gridCol w:w="602"/>
        <w:gridCol w:w="664"/>
        <w:gridCol w:w="151"/>
        <w:gridCol w:w="1160"/>
        <w:gridCol w:w="912"/>
        <w:gridCol w:w="1160"/>
        <w:gridCol w:w="291"/>
        <w:gridCol w:w="871"/>
        <w:gridCol w:w="870"/>
        <w:gridCol w:w="290"/>
        <w:gridCol w:w="290"/>
        <w:gridCol w:w="436"/>
        <w:gridCol w:w="144"/>
        <w:gridCol w:w="726"/>
        <w:gridCol w:w="727"/>
      </w:tblGrid>
      <w:tr w14:paraId="2E403237">
        <w:tblPrEx>
          <w:tblCellMar>
            <w:top w:w="0" w:type="dxa"/>
            <w:left w:w="108" w:type="dxa"/>
            <w:bottom w:w="0" w:type="dxa"/>
            <w:right w:w="108" w:type="dxa"/>
          </w:tblCellMar>
        </w:tblPrEx>
        <w:trPr>
          <w:trHeight w:val="472" w:hRule="exact"/>
        </w:trPr>
        <w:tc>
          <w:tcPr>
            <w:tcW w:w="9292" w:type="dxa"/>
            <w:gridSpan w:val="15"/>
            <w:tcBorders>
              <w:top w:val="nil"/>
              <w:left w:val="nil"/>
              <w:bottom w:val="nil"/>
              <w:right w:val="nil"/>
            </w:tcBorders>
            <w:noWrap/>
            <w:vAlign w:val="center"/>
          </w:tcPr>
          <w:p w14:paraId="52A52C4C">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46497133">
            <w:pPr>
              <w:widowControl/>
              <w:spacing w:line="320" w:lineRule="exact"/>
              <w:jc w:val="center"/>
              <w:rPr>
                <w:rFonts w:ascii="宋体" w:hAnsi="宋体" w:cs="宋体"/>
                <w:b/>
                <w:bCs/>
                <w:kern w:val="0"/>
                <w:sz w:val="32"/>
                <w:szCs w:val="32"/>
              </w:rPr>
            </w:pPr>
          </w:p>
          <w:p w14:paraId="3299AAF3">
            <w:pPr>
              <w:widowControl/>
              <w:spacing w:line="320" w:lineRule="exact"/>
              <w:jc w:val="center"/>
              <w:rPr>
                <w:rFonts w:ascii="宋体" w:hAnsi="宋体" w:cs="宋体"/>
                <w:b/>
                <w:bCs/>
                <w:kern w:val="0"/>
                <w:sz w:val="32"/>
                <w:szCs w:val="32"/>
              </w:rPr>
            </w:pPr>
          </w:p>
        </w:tc>
      </w:tr>
      <w:tr w14:paraId="5F120194">
        <w:tblPrEx>
          <w:tblCellMar>
            <w:top w:w="0" w:type="dxa"/>
            <w:left w:w="108" w:type="dxa"/>
            <w:bottom w:w="0" w:type="dxa"/>
            <w:right w:w="108" w:type="dxa"/>
          </w:tblCellMar>
        </w:tblPrEx>
        <w:trPr>
          <w:trHeight w:val="405" w:hRule="atLeast"/>
        </w:trPr>
        <w:tc>
          <w:tcPr>
            <w:tcW w:w="9292" w:type="dxa"/>
            <w:gridSpan w:val="15"/>
            <w:tcBorders>
              <w:top w:val="nil"/>
              <w:left w:val="nil"/>
              <w:bottom w:val="nil"/>
              <w:right w:val="nil"/>
            </w:tcBorders>
            <w:noWrap/>
          </w:tcPr>
          <w:p w14:paraId="62189A1A">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757AC095">
        <w:tblPrEx>
          <w:tblCellMar>
            <w:top w:w="0" w:type="dxa"/>
            <w:left w:w="108" w:type="dxa"/>
            <w:bottom w:w="0" w:type="dxa"/>
            <w:right w:w="108" w:type="dxa"/>
          </w:tblCellMar>
        </w:tblPrEx>
        <w:trPr>
          <w:trHeight w:val="316" w:hRule="exact"/>
        </w:trPr>
        <w:tc>
          <w:tcPr>
            <w:tcW w:w="1266" w:type="dxa"/>
            <w:gridSpan w:val="2"/>
            <w:tcBorders>
              <w:top w:val="single" w:color="auto" w:sz="4" w:space="0"/>
              <w:left w:val="single" w:color="auto" w:sz="4" w:space="0"/>
              <w:bottom w:val="single" w:color="auto" w:sz="4" w:space="0"/>
              <w:right w:val="single" w:color="auto" w:sz="4" w:space="0"/>
            </w:tcBorders>
            <w:noWrap/>
            <w:vAlign w:val="center"/>
          </w:tcPr>
          <w:p w14:paraId="547E7AF4">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026" w:type="dxa"/>
            <w:gridSpan w:val="13"/>
            <w:tcBorders>
              <w:top w:val="single" w:color="auto" w:sz="4" w:space="0"/>
              <w:left w:val="nil"/>
              <w:bottom w:val="single" w:color="auto" w:sz="4" w:space="0"/>
              <w:right w:val="single" w:color="auto" w:sz="4" w:space="0"/>
            </w:tcBorders>
            <w:noWrap/>
            <w:vAlign w:val="center"/>
          </w:tcPr>
          <w:p w14:paraId="658BF77E">
            <w:pPr>
              <w:widowControl/>
              <w:spacing w:line="240" w:lineRule="exact"/>
              <w:jc w:val="center"/>
              <w:rPr>
                <w:rFonts w:ascii="宋体" w:hAnsi="宋体" w:cs="宋体"/>
                <w:kern w:val="0"/>
                <w:sz w:val="18"/>
                <w:szCs w:val="18"/>
              </w:rPr>
            </w:pPr>
            <w:r>
              <w:rPr>
                <w:rFonts w:hint="eastAsia" w:ascii="宋体" w:hAnsi="宋体" w:cs="宋体"/>
                <w:kern w:val="0"/>
                <w:sz w:val="18"/>
                <w:szCs w:val="18"/>
              </w:rPr>
              <w:t>农产品市场信息采集体系建设项目</w:t>
            </w:r>
          </w:p>
        </w:tc>
      </w:tr>
      <w:tr w14:paraId="2D84A345">
        <w:tblPrEx>
          <w:tblCellMar>
            <w:top w:w="0" w:type="dxa"/>
            <w:left w:w="108" w:type="dxa"/>
            <w:bottom w:w="0" w:type="dxa"/>
            <w:right w:w="108" w:type="dxa"/>
          </w:tblCellMar>
        </w:tblPrEx>
        <w:trPr>
          <w:trHeight w:val="316" w:hRule="exact"/>
        </w:trPr>
        <w:tc>
          <w:tcPr>
            <w:tcW w:w="1266" w:type="dxa"/>
            <w:gridSpan w:val="2"/>
            <w:tcBorders>
              <w:top w:val="single" w:color="auto" w:sz="4" w:space="0"/>
              <w:left w:val="single" w:color="auto" w:sz="4" w:space="0"/>
              <w:bottom w:val="single" w:color="auto" w:sz="4" w:space="0"/>
              <w:right w:val="single" w:color="auto" w:sz="4" w:space="0"/>
            </w:tcBorders>
            <w:noWrap/>
            <w:vAlign w:val="center"/>
          </w:tcPr>
          <w:p w14:paraId="6E28E721">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544" w:type="dxa"/>
            <w:gridSpan w:val="6"/>
            <w:tcBorders>
              <w:top w:val="single" w:color="auto" w:sz="4" w:space="0"/>
              <w:left w:val="nil"/>
              <w:bottom w:val="single" w:color="auto" w:sz="4" w:space="0"/>
              <w:right w:val="single" w:color="auto" w:sz="4" w:space="0"/>
            </w:tcBorders>
            <w:noWrap/>
            <w:vAlign w:val="center"/>
          </w:tcPr>
          <w:p w14:paraId="1704F9B4">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c>
          <w:tcPr>
            <w:tcW w:w="1160" w:type="dxa"/>
            <w:gridSpan w:val="2"/>
            <w:tcBorders>
              <w:top w:val="nil"/>
              <w:left w:val="nil"/>
              <w:bottom w:val="single" w:color="auto" w:sz="4" w:space="0"/>
              <w:right w:val="single" w:color="auto" w:sz="4" w:space="0"/>
            </w:tcBorders>
            <w:noWrap/>
            <w:vAlign w:val="center"/>
          </w:tcPr>
          <w:p w14:paraId="4E33B80A">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22" w:type="dxa"/>
            <w:gridSpan w:val="5"/>
            <w:tcBorders>
              <w:top w:val="single" w:color="auto" w:sz="4" w:space="0"/>
              <w:left w:val="nil"/>
              <w:bottom w:val="single" w:color="auto" w:sz="4" w:space="0"/>
              <w:right w:val="single" w:color="auto" w:sz="4" w:space="0"/>
            </w:tcBorders>
            <w:noWrap/>
            <w:vAlign w:val="center"/>
          </w:tcPr>
          <w:p w14:paraId="645BEA7D">
            <w:pPr>
              <w:widowControl/>
              <w:spacing w:line="240" w:lineRule="exact"/>
              <w:jc w:val="center"/>
              <w:rPr>
                <w:rFonts w:ascii="宋体" w:hAnsi="宋体" w:cs="宋体"/>
                <w:kern w:val="0"/>
                <w:sz w:val="18"/>
                <w:szCs w:val="18"/>
              </w:rPr>
            </w:pPr>
            <w:r>
              <w:rPr>
                <w:rFonts w:hint="eastAsia" w:ascii="宋体" w:hAnsi="宋体" w:cs="宋体"/>
                <w:kern w:val="0"/>
                <w:sz w:val="18"/>
                <w:szCs w:val="18"/>
              </w:rPr>
              <w:t>农业信息中心</w:t>
            </w:r>
          </w:p>
        </w:tc>
      </w:tr>
      <w:tr w14:paraId="1DFB11B1">
        <w:tblPrEx>
          <w:tblCellMar>
            <w:top w:w="0" w:type="dxa"/>
            <w:left w:w="108" w:type="dxa"/>
            <w:bottom w:w="0" w:type="dxa"/>
            <w:right w:w="108" w:type="dxa"/>
          </w:tblCellMar>
        </w:tblPrEx>
        <w:trPr>
          <w:trHeight w:val="316" w:hRule="exact"/>
        </w:trPr>
        <w:tc>
          <w:tcPr>
            <w:tcW w:w="1266"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BEACFBB">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223" w:type="dxa"/>
            <w:gridSpan w:val="3"/>
            <w:tcBorders>
              <w:top w:val="single" w:color="auto" w:sz="4" w:space="0"/>
              <w:left w:val="nil"/>
              <w:bottom w:val="single" w:color="auto" w:sz="4" w:space="0"/>
              <w:right w:val="single" w:color="auto" w:sz="4" w:space="0"/>
            </w:tcBorders>
            <w:noWrap/>
            <w:vAlign w:val="center"/>
          </w:tcPr>
          <w:p w14:paraId="4A4AAA2E">
            <w:pPr>
              <w:widowControl/>
              <w:spacing w:line="240" w:lineRule="exact"/>
              <w:jc w:val="center"/>
              <w:rPr>
                <w:rFonts w:ascii="宋体" w:hAnsi="宋体" w:cs="宋体"/>
                <w:kern w:val="0"/>
                <w:sz w:val="18"/>
                <w:szCs w:val="18"/>
              </w:rPr>
            </w:pPr>
          </w:p>
        </w:tc>
        <w:tc>
          <w:tcPr>
            <w:tcW w:w="1160" w:type="dxa"/>
            <w:tcBorders>
              <w:top w:val="nil"/>
              <w:left w:val="nil"/>
              <w:bottom w:val="single" w:color="auto" w:sz="4" w:space="0"/>
              <w:right w:val="single" w:color="auto" w:sz="4" w:space="0"/>
            </w:tcBorders>
            <w:noWrap/>
            <w:vAlign w:val="center"/>
          </w:tcPr>
          <w:p w14:paraId="74E260C6">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62" w:type="dxa"/>
            <w:gridSpan w:val="2"/>
            <w:tcBorders>
              <w:top w:val="nil"/>
              <w:left w:val="nil"/>
              <w:bottom w:val="single" w:color="auto" w:sz="4" w:space="0"/>
              <w:right w:val="single" w:color="auto" w:sz="4" w:space="0"/>
            </w:tcBorders>
            <w:noWrap/>
            <w:vAlign w:val="center"/>
          </w:tcPr>
          <w:p w14:paraId="22C790C2">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60" w:type="dxa"/>
            <w:gridSpan w:val="2"/>
            <w:tcBorders>
              <w:top w:val="nil"/>
              <w:left w:val="nil"/>
              <w:bottom w:val="single" w:color="auto" w:sz="4" w:space="0"/>
              <w:right w:val="single" w:color="auto" w:sz="4" w:space="0"/>
            </w:tcBorders>
            <w:noWrap/>
            <w:vAlign w:val="center"/>
          </w:tcPr>
          <w:p w14:paraId="258EE05A">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26" w:type="dxa"/>
            <w:gridSpan w:val="2"/>
            <w:tcBorders>
              <w:top w:val="nil"/>
              <w:left w:val="nil"/>
              <w:bottom w:val="single" w:color="auto" w:sz="4" w:space="0"/>
              <w:right w:val="single" w:color="auto" w:sz="4" w:space="0"/>
            </w:tcBorders>
            <w:noWrap/>
            <w:vAlign w:val="center"/>
          </w:tcPr>
          <w:p w14:paraId="63D695E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70" w:type="dxa"/>
            <w:gridSpan w:val="2"/>
            <w:tcBorders>
              <w:top w:val="single" w:color="auto" w:sz="4" w:space="0"/>
              <w:left w:val="nil"/>
              <w:bottom w:val="single" w:color="auto" w:sz="4" w:space="0"/>
              <w:right w:val="single" w:color="auto" w:sz="4" w:space="0"/>
            </w:tcBorders>
            <w:noWrap/>
            <w:vAlign w:val="center"/>
          </w:tcPr>
          <w:p w14:paraId="61157BC9">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27" w:type="dxa"/>
            <w:tcBorders>
              <w:top w:val="nil"/>
              <w:left w:val="nil"/>
              <w:bottom w:val="single" w:color="auto" w:sz="4" w:space="0"/>
              <w:right w:val="single" w:color="auto" w:sz="4" w:space="0"/>
            </w:tcBorders>
            <w:noWrap/>
            <w:vAlign w:val="center"/>
          </w:tcPr>
          <w:p w14:paraId="70E180F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5085D82">
        <w:tblPrEx>
          <w:tblCellMar>
            <w:top w:w="0" w:type="dxa"/>
            <w:left w:w="108" w:type="dxa"/>
            <w:bottom w:w="0" w:type="dxa"/>
            <w:right w:w="108" w:type="dxa"/>
          </w:tblCellMar>
        </w:tblPrEx>
        <w:trPr>
          <w:trHeight w:val="316" w:hRule="exact"/>
        </w:trPr>
        <w:tc>
          <w:tcPr>
            <w:tcW w:w="1266"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3BB28BB">
            <w:pPr>
              <w:widowControl/>
              <w:spacing w:line="240" w:lineRule="exact"/>
              <w:jc w:val="center"/>
              <w:rPr>
                <w:rFonts w:ascii="宋体" w:hAnsi="宋体" w:cs="宋体"/>
                <w:kern w:val="0"/>
                <w:sz w:val="18"/>
                <w:szCs w:val="18"/>
              </w:rPr>
            </w:pPr>
          </w:p>
        </w:tc>
        <w:tc>
          <w:tcPr>
            <w:tcW w:w="2223" w:type="dxa"/>
            <w:gridSpan w:val="3"/>
            <w:tcBorders>
              <w:top w:val="single" w:color="auto" w:sz="4" w:space="0"/>
              <w:left w:val="nil"/>
              <w:bottom w:val="single" w:color="auto" w:sz="4" w:space="0"/>
              <w:right w:val="single" w:color="auto" w:sz="4" w:space="0"/>
            </w:tcBorders>
            <w:noWrap/>
            <w:vAlign w:val="center"/>
          </w:tcPr>
          <w:p w14:paraId="71F06C19">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60" w:type="dxa"/>
            <w:tcBorders>
              <w:top w:val="nil"/>
              <w:left w:val="nil"/>
              <w:bottom w:val="single" w:color="auto" w:sz="4" w:space="0"/>
              <w:right w:val="single" w:color="auto" w:sz="4" w:space="0"/>
            </w:tcBorders>
            <w:noWrap/>
            <w:vAlign w:val="center"/>
          </w:tcPr>
          <w:p w14:paraId="4830F073">
            <w:pPr>
              <w:widowControl/>
              <w:spacing w:line="240" w:lineRule="exact"/>
              <w:jc w:val="center"/>
              <w:rPr>
                <w:rFonts w:ascii="宋体" w:hAnsi="宋体" w:cs="宋体"/>
                <w:kern w:val="0"/>
                <w:sz w:val="18"/>
                <w:szCs w:val="18"/>
              </w:rPr>
            </w:pPr>
            <w:r>
              <w:rPr>
                <w:rFonts w:hint="eastAsia" w:ascii="宋体" w:hAnsi="宋体" w:cs="宋体"/>
                <w:kern w:val="0"/>
                <w:sz w:val="18"/>
                <w:szCs w:val="18"/>
              </w:rPr>
              <w:t>3.1</w:t>
            </w:r>
          </w:p>
        </w:tc>
        <w:tc>
          <w:tcPr>
            <w:tcW w:w="1162" w:type="dxa"/>
            <w:gridSpan w:val="2"/>
            <w:tcBorders>
              <w:top w:val="nil"/>
              <w:left w:val="nil"/>
              <w:bottom w:val="single" w:color="auto" w:sz="4" w:space="0"/>
              <w:right w:val="single" w:color="auto" w:sz="4" w:space="0"/>
            </w:tcBorders>
            <w:noWrap/>
            <w:vAlign w:val="center"/>
          </w:tcPr>
          <w:p w14:paraId="668581E1">
            <w:pPr>
              <w:widowControl/>
              <w:spacing w:line="240" w:lineRule="exact"/>
              <w:jc w:val="center"/>
              <w:rPr>
                <w:rFonts w:ascii="宋体" w:hAnsi="宋体" w:cs="宋体"/>
                <w:kern w:val="0"/>
                <w:sz w:val="18"/>
                <w:szCs w:val="18"/>
              </w:rPr>
            </w:pPr>
            <w:r>
              <w:rPr>
                <w:rFonts w:hint="eastAsia" w:ascii="宋体" w:hAnsi="宋体" w:cs="宋体"/>
                <w:kern w:val="0"/>
                <w:sz w:val="18"/>
                <w:szCs w:val="18"/>
              </w:rPr>
              <w:t>3.1</w:t>
            </w:r>
          </w:p>
        </w:tc>
        <w:tc>
          <w:tcPr>
            <w:tcW w:w="1160" w:type="dxa"/>
            <w:gridSpan w:val="2"/>
            <w:tcBorders>
              <w:top w:val="nil"/>
              <w:left w:val="nil"/>
              <w:bottom w:val="single" w:color="auto" w:sz="4" w:space="0"/>
              <w:right w:val="single" w:color="auto" w:sz="4" w:space="0"/>
            </w:tcBorders>
            <w:noWrap/>
            <w:vAlign w:val="center"/>
          </w:tcPr>
          <w:p w14:paraId="0FE1034B">
            <w:pPr>
              <w:widowControl/>
              <w:spacing w:line="240" w:lineRule="exact"/>
              <w:jc w:val="center"/>
              <w:rPr>
                <w:rFonts w:ascii="宋体" w:hAnsi="宋体" w:cs="宋体"/>
                <w:kern w:val="0"/>
                <w:sz w:val="18"/>
                <w:szCs w:val="18"/>
              </w:rPr>
            </w:pPr>
            <w:r>
              <w:rPr>
                <w:rFonts w:hint="eastAsia" w:ascii="宋体" w:hAnsi="宋体" w:cs="宋体"/>
                <w:kern w:val="0"/>
                <w:sz w:val="18"/>
                <w:szCs w:val="18"/>
              </w:rPr>
              <w:t>3.1</w:t>
            </w:r>
          </w:p>
        </w:tc>
        <w:tc>
          <w:tcPr>
            <w:tcW w:w="726" w:type="dxa"/>
            <w:gridSpan w:val="2"/>
            <w:tcBorders>
              <w:top w:val="nil"/>
              <w:left w:val="nil"/>
              <w:bottom w:val="single" w:color="auto" w:sz="4" w:space="0"/>
              <w:right w:val="single" w:color="auto" w:sz="4" w:space="0"/>
            </w:tcBorders>
            <w:noWrap/>
            <w:vAlign w:val="center"/>
          </w:tcPr>
          <w:p w14:paraId="7E3D5DD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70" w:type="dxa"/>
            <w:gridSpan w:val="2"/>
            <w:tcBorders>
              <w:top w:val="single" w:color="auto" w:sz="4" w:space="0"/>
              <w:left w:val="nil"/>
              <w:bottom w:val="single" w:color="auto" w:sz="4" w:space="0"/>
              <w:right w:val="single" w:color="auto" w:sz="4" w:space="0"/>
            </w:tcBorders>
            <w:noWrap/>
            <w:vAlign w:val="center"/>
          </w:tcPr>
          <w:p w14:paraId="7397EC1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27" w:type="dxa"/>
            <w:tcBorders>
              <w:top w:val="nil"/>
              <w:left w:val="nil"/>
              <w:bottom w:val="single" w:color="auto" w:sz="4" w:space="0"/>
              <w:right w:val="single" w:color="auto" w:sz="4" w:space="0"/>
            </w:tcBorders>
            <w:noWrap/>
            <w:vAlign w:val="center"/>
          </w:tcPr>
          <w:p w14:paraId="03C142C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52667765">
        <w:tblPrEx>
          <w:tblCellMar>
            <w:top w:w="0" w:type="dxa"/>
            <w:left w:w="108" w:type="dxa"/>
            <w:bottom w:w="0" w:type="dxa"/>
            <w:right w:w="108" w:type="dxa"/>
          </w:tblCellMar>
        </w:tblPrEx>
        <w:trPr>
          <w:trHeight w:val="316" w:hRule="exact"/>
        </w:trPr>
        <w:tc>
          <w:tcPr>
            <w:tcW w:w="1266"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4F529ED">
            <w:pPr>
              <w:widowControl/>
              <w:spacing w:line="240" w:lineRule="exact"/>
              <w:jc w:val="center"/>
              <w:rPr>
                <w:rFonts w:ascii="宋体" w:hAnsi="宋体" w:cs="宋体"/>
                <w:kern w:val="0"/>
                <w:sz w:val="18"/>
                <w:szCs w:val="18"/>
              </w:rPr>
            </w:pPr>
          </w:p>
        </w:tc>
        <w:tc>
          <w:tcPr>
            <w:tcW w:w="2223" w:type="dxa"/>
            <w:gridSpan w:val="3"/>
            <w:tcBorders>
              <w:top w:val="single" w:color="auto" w:sz="4" w:space="0"/>
              <w:left w:val="nil"/>
              <w:bottom w:val="single" w:color="auto" w:sz="4" w:space="0"/>
              <w:right w:val="single" w:color="auto" w:sz="4" w:space="0"/>
            </w:tcBorders>
            <w:noWrap/>
            <w:vAlign w:val="center"/>
          </w:tcPr>
          <w:p w14:paraId="1B4F27AD">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60" w:type="dxa"/>
            <w:tcBorders>
              <w:top w:val="nil"/>
              <w:left w:val="nil"/>
              <w:bottom w:val="single" w:color="auto" w:sz="4" w:space="0"/>
              <w:right w:val="single" w:color="auto" w:sz="4" w:space="0"/>
            </w:tcBorders>
            <w:noWrap/>
            <w:vAlign w:val="center"/>
          </w:tcPr>
          <w:p w14:paraId="579C0553">
            <w:pPr>
              <w:widowControl/>
              <w:spacing w:line="240" w:lineRule="exact"/>
              <w:jc w:val="center"/>
              <w:rPr>
                <w:rFonts w:ascii="宋体" w:hAnsi="宋体" w:cs="宋体"/>
                <w:kern w:val="0"/>
                <w:sz w:val="18"/>
                <w:szCs w:val="18"/>
              </w:rPr>
            </w:pPr>
            <w:r>
              <w:rPr>
                <w:rFonts w:hint="eastAsia" w:ascii="宋体" w:hAnsi="宋体" w:cs="宋体"/>
                <w:kern w:val="0"/>
                <w:sz w:val="18"/>
                <w:szCs w:val="18"/>
              </w:rPr>
              <w:t>3.1</w:t>
            </w:r>
          </w:p>
        </w:tc>
        <w:tc>
          <w:tcPr>
            <w:tcW w:w="1162" w:type="dxa"/>
            <w:gridSpan w:val="2"/>
            <w:tcBorders>
              <w:top w:val="nil"/>
              <w:left w:val="nil"/>
              <w:bottom w:val="single" w:color="auto" w:sz="4" w:space="0"/>
              <w:right w:val="single" w:color="auto" w:sz="4" w:space="0"/>
            </w:tcBorders>
            <w:noWrap/>
            <w:vAlign w:val="center"/>
          </w:tcPr>
          <w:p w14:paraId="4F57C93E">
            <w:pPr>
              <w:widowControl/>
              <w:spacing w:line="240" w:lineRule="exact"/>
              <w:jc w:val="center"/>
              <w:rPr>
                <w:rFonts w:ascii="宋体" w:hAnsi="宋体" w:cs="宋体"/>
                <w:kern w:val="0"/>
                <w:sz w:val="18"/>
                <w:szCs w:val="18"/>
              </w:rPr>
            </w:pPr>
            <w:r>
              <w:rPr>
                <w:rFonts w:hint="eastAsia" w:ascii="宋体" w:hAnsi="宋体" w:cs="宋体"/>
                <w:kern w:val="0"/>
                <w:sz w:val="18"/>
                <w:szCs w:val="18"/>
              </w:rPr>
              <w:t>3.1</w:t>
            </w:r>
          </w:p>
        </w:tc>
        <w:tc>
          <w:tcPr>
            <w:tcW w:w="1160" w:type="dxa"/>
            <w:gridSpan w:val="2"/>
            <w:tcBorders>
              <w:top w:val="nil"/>
              <w:left w:val="nil"/>
              <w:bottom w:val="single" w:color="auto" w:sz="4" w:space="0"/>
              <w:right w:val="single" w:color="auto" w:sz="4" w:space="0"/>
            </w:tcBorders>
            <w:noWrap/>
            <w:vAlign w:val="center"/>
          </w:tcPr>
          <w:p w14:paraId="59A5B54F">
            <w:pPr>
              <w:widowControl/>
              <w:spacing w:line="240" w:lineRule="exact"/>
              <w:jc w:val="center"/>
              <w:rPr>
                <w:rFonts w:ascii="宋体" w:hAnsi="宋体" w:cs="宋体"/>
                <w:kern w:val="0"/>
                <w:sz w:val="18"/>
                <w:szCs w:val="18"/>
              </w:rPr>
            </w:pPr>
            <w:r>
              <w:rPr>
                <w:rFonts w:hint="eastAsia" w:ascii="宋体" w:hAnsi="宋体" w:cs="宋体"/>
                <w:kern w:val="0"/>
                <w:sz w:val="18"/>
                <w:szCs w:val="18"/>
              </w:rPr>
              <w:t>3.1</w:t>
            </w:r>
          </w:p>
        </w:tc>
        <w:tc>
          <w:tcPr>
            <w:tcW w:w="726" w:type="dxa"/>
            <w:gridSpan w:val="2"/>
            <w:tcBorders>
              <w:top w:val="nil"/>
              <w:left w:val="nil"/>
              <w:bottom w:val="single" w:color="auto" w:sz="4" w:space="0"/>
              <w:right w:val="single" w:color="auto" w:sz="4" w:space="0"/>
            </w:tcBorders>
            <w:noWrap/>
            <w:vAlign w:val="center"/>
          </w:tcPr>
          <w:p w14:paraId="2E9E57C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70" w:type="dxa"/>
            <w:gridSpan w:val="2"/>
            <w:tcBorders>
              <w:top w:val="single" w:color="auto" w:sz="4" w:space="0"/>
              <w:left w:val="nil"/>
              <w:bottom w:val="single" w:color="auto" w:sz="4" w:space="0"/>
              <w:right w:val="single" w:color="auto" w:sz="4" w:space="0"/>
            </w:tcBorders>
            <w:noWrap/>
            <w:vAlign w:val="center"/>
          </w:tcPr>
          <w:p w14:paraId="59D92E4A">
            <w:pPr>
              <w:widowControl/>
              <w:spacing w:line="240" w:lineRule="exact"/>
              <w:jc w:val="center"/>
              <w:rPr>
                <w:rFonts w:ascii="宋体" w:hAnsi="宋体" w:cs="宋体"/>
                <w:kern w:val="0"/>
                <w:sz w:val="18"/>
                <w:szCs w:val="18"/>
              </w:rPr>
            </w:pPr>
          </w:p>
        </w:tc>
        <w:tc>
          <w:tcPr>
            <w:tcW w:w="727" w:type="dxa"/>
            <w:tcBorders>
              <w:top w:val="nil"/>
              <w:left w:val="nil"/>
              <w:bottom w:val="single" w:color="auto" w:sz="4" w:space="0"/>
              <w:right w:val="single" w:color="auto" w:sz="4" w:space="0"/>
            </w:tcBorders>
            <w:noWrap/>
            <w:vAlign w:val="center"/>
          </w:tcPr>
          <w:p w14:paraId="7E7922D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CC446ED">
        <w:tblPrEx>
          <w:tblCellMar>
            <w:top w:w="0" w:type="dxa"/>
            <w:left w:w="108" w:type="dxa"/>
            <w:bottom w:w="0" w:type="dxa"/>
            <w:right w:w="108" w:type="dxa"/>
          </w:tblCellMar>
        </w:tblPrEx>
        <w:trPr>
          <w:trHeight w:val="316" w:hRule="exact"/>
        </w:trPr>
        <w:tc>
          <w:tcPr>
            <w:tcW w:w="1266"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BA9367C">
            <w:pPr>
              <w:widowControl/>
              <w:spacing w:line="240" w:lineRule="exact"/>
              <w:jc w:val="center"/>
              <w:rPr>
                <w:rFonts w:ascii="宋体" w:hAnsi="宋体" w:cs="宋体"/>
                <w:kern w:val="0"/>
                <w:sz w:val="18"/>
                <w:szCs w:val="18"/>
              </w:rPr>
            </w:pPr>
          </w:p>
        </w:tc>
        <w:tc>
          <w:tcPr>
            <w:tcW w:w="2223" w:type="dxa"/>
            <w:gridSpan w:val="3"/>
            <w:tcBorders>
              <w:top w:val="single" w:color="auto" w:sz="4" w:space="0"/>
              <w:left w:val="nil"/>
              <w:bottom w:val="single" w:color="auto" w:sz="4" w:space="0"/>
              <w:right w:val="single" w:color="auto" w:sz="4" w:space="0"/>
            </w:tcBorders>
            <w:noWrap/>
            <w:vAlign w:val="center"/>
          </w:tcPr>
          <w:p w14:paraId="465D7DCB">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60" w:type="dxa"/>
            <w:tcBorders>
              <w:top w:val="nil"/>
              <w:left w:val="nil"/>
              <w:bottom w:val="single" w:color="auto" w:sz="4" w:space="0"/>
              <w:right w:val="single" w:color="auto" w:sz="4" w:space="0"/>
            </w:tcBorders>
            <w:noWrap/>
            <w:vAlign w:val="center"/>
          </w:tcPr>
          <w:p w14:paraId="72C22C97">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62" w:type="dxa"/>
            <w:gridSpan w:val="2"/>
            <w:tcBorders>
              <w:top w:val="nil"/>
              <w:left w:val="nil"/>
              <w:bottom w:val="single" w:color="auto" w:sz="4" w:space="0"/>
              <w:right w:val="single" w:color="auto" w:sz="4" w:space="0"/>
            </w:tcBorders>
            <w:noWrap/>
            <w:vAlign w:val="center"/>
          </w:tcPr>
          <w:p w14:paraId="48B7EA78">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60" w:type="dxa"/>
            <w:gridSpan w:val="2"/>
            <w:tcBorders>
              <w:top w:val="nil"/>
              <w:left w:val="nil"/>
              <w:bottom w:val="single" w:color="auto" w:sz="4" w:space="0"/>
              <w:right w:val="single" w:color="auto" w:sz="4" w:space="0"/>
            </w:tcBorders>
            <w:noWrap/>
            <w:vAlign w:val="center"/>
          </w:tcPr>
          <w:p w14:paraId="623155F5">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26" w:type="dxa"/>
            <w:gridSpan w:val="2"/>
            <w:tcBorders>
              <w:top w:val="nil"/>
              <w:left w:val="nil"/>
              <w:bottom w:val="single" w:color="auto" w:sz="4" w:space="0"/>
              <w:right w:val="single" w:color="auto" w:sz="4" w:space="0"/>
            </w:tcBorders>
            <w:noWrap/>
            <w:vAlign w:val="center"/>
          </w:tcPr>
          <w:p w14:paraId="429DF62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70" w:type="dxa"/>
            <w:gridSpan w:val="2"/>
            <w:tcBorders>
              <w:top w:val="single" w:color="auto" w:sz="4" w:space="0"/>
              <w:left w:val="nil"/>
              <w:bottom w:val="single" w:color="auto" w:sz="4" w:space="0"/>
              <w:right w:val="single" w:color="auto" w:sz="4" w:space="0"/>
            </w:tcBorders>
            <w:noWrap/>
            <w:vAlign w:val="center"/>
          </w:tcPr>
          <w:p w14:paraId="773C9855">
            <w:pPr>
              <w:widowControl/>
              <w:spacing w:line="240" w:lineRule="exact"/>
              <w:jc w:val="center"/>
              <w:rPr>
                <w:rFonts w:ascii="宋体" w:hAnsi="宋体" w:cs="宋体"/>
                <w:kern w:val="0"/>
                <w:sz w:val="18"/>
                <w:szCs w:val="18"/>
              </w:rPr>
            </w:pPr>
          </w:p>
        </w:tc>
        <w:tc>
          <w:tcPr>
            <w:tcW w:w="727" w:type="dxa"/>
            <w:tcBorders>
              <w:top w:val="nil"/>
              <w:left w:val="nil"/>
              <w:bottom w:val="single" w:color="auto" w:sz="4" w:space="0"/>
              <w:right w:val="single" w:color="auto" w:sz="4" w:space="0"/>
            </w:tcBorders>
            <w:noWrap/>
            <w:vAlign w:val="center"/>
          </w:tcPr>
          <w:p w14:paraId="2E134B1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2FF56DC">
        <w:tblPrEx>
          <w:tblCellMar>
            <w:top w:w="0" w:type="dxa"/>
            <w:left w:w="108" w:type="dxa"/>
            <w:bottom w:w="0" w:type="dxa"/>
            <w:right w:w="108" w:type="dxa"/>
          </w:tblCellMar>
        </w:tblPrEx>
        <w:trPr>
          <w:trHeight w:val="316" w:hRule="exact"/>
        </w:trPr>
        <w:tc>
          <w:tcPr>
            <w:tcW w:w="1266"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DDA0310">
            <w:pPr>
              <w:widowControl/>
              <w:spacing w:line="240" w:lineRule="exact"/>
              <w:jc w:val="center"/>
              <w:rPr>
                <w:rFonts w:ascii="宋体" w:hAnsi="宋体" w:cs="宋体"/>
                <w:kern w:val="0"/>
                <w:sz w:val="18"/>
                <w:szCs w:val="18"/>
              </w:rPr>
            </w:pPr>
          </w:p>
        </w:tc>
        <w:tc>
          <w:tcPr>
            <w:tcW w:w="2223" w:type="dxa"/>
            <w:gridSpan w:val="3"/>
            <w:tcBorders>
              <w:top w:val="single" w:color="auto" w:sz="4" w:space="0"/>
              <w:left w:val="nil"/>
              <w:bottom w:val="single" w:color="auto" w:sz="4" w:space="0"/>
              <w:right w:val="single" w:color="auto" w:sz="4" w:space="0"/>
            </w:tcBorders>
            <w:noWrap/>
            <w:vAlign w:val="center"/>
          </w:tcPr>
          <w:p w14:paraId="5E0146E2">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60" w:type="dxa"/>
            <w:tcBorders>
              <w:top w:val="nil"/>
              <w:left w:val="nil"/>
              <w:bottom w:val="single" w:color="auto" w:sz="4" w:space="0"/>
              <w:right w:val="single" w:color="auto" w:sz="4" w:space="0"/>
            </w:tcBorders>
            <w:noWrap/>
            <w:vAlign w:val="center"/>
          </w:tcPr>
          <w:p w14:paraId="1B2DD491">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62" w:type="dxa"/>
            <w:gridSpan w:val="2"/>
            <w:tcBorders>
              <w:top w:val="nil"/>
              <w:left w:val="nil"/>
              <w:bottom w:val="single" w:color="auto" w:sz="4" w:space="0"/>
              <w:right w:val="single" w:color="auto" w:sz="4" w:space="0"/>
            </w:tcBorders>
            <w:noWrap/>
            <w:vAlign w:val="center"/>
          </w:tcPr>
          <w:p w14:paraId="3878BBB8">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60" w:type="dxa"/>
            <w:gridSpan w:val="2"/>
            <w:tcBorders>
              <w:top w:val="nil"/>
              <w:left w:val="nil"/>
              <w:bottom w:val="single" w:color="auto" w:sz="4" w:space="0"/>
              <w:right w:val="single" w:color="auto" w:sz="4" w:space="0"/>
            </w:tcBorders>
            <w:noWrap/>
            <w:vAlign w:val="center"/>
          </w:tcPr>
          <w:p w14:paraId="41DBF377">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26" w:type="dxa"/>
            <w:gridSpan w:val="2"/>
            <w:tcBorders>
              <w:top w:val="nil"/>
              <w:left w:val="nil"/>
              <w:bottom w:val="single" w:color="auto" w:sz="4" w:space="0"/>
              <w:right w:val="single" w:color="auto" w:sz="4" w:space="0"/>
            </w:tcBorders>
            <w:noWrap/>
            <w:vAlign w:val="center"/>
          </w:tcPr>
          <w:p w14:paraId="6F2083A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70" w:type="dxa"/>
            <w:gridSpan w:val="2"/>
            <w:tcBorders>
              <w:top w:val="single" w:color="auto" w:sz="4" w:space="0"/>
              <w:left w:val="nil"/>
              <w:bottom w:val="single" w:color="auto" w:sz="4" w:space="0"/>
              <w:right w:val="single" w:color="auto" w:sz="4" w:space="0"/>
            </w:tcBorders>
            <w:noWrap/>
            <w:vAlign w:val="center"/>
          </w:tcPr>
          <w:p w14:paraId="0A136F36">
            <w:pPr>
              <w:widowControl/>
              <w:spacing w:line="240" w:lineRule="exact"/>
              <w:jc w:val="center"/>
              <w:rPr>
                <w:rFonts w:ascii="宋体" w:hAnsi="宋体" w:cs="宋体"/>
                <w:kern w:val="0"/>
                <w:sz w:val="18"/>
                <w:szCs w:val="18"/>
              </w:rPr>
            </w:pPr>
          </w:p>
        </w:tc>
        <w:tc>
          <w:tcPr>
            <w:tcW w:w="727" w:type="dxa"/>
            <w:tcBorders>
              <w:top w:val="nil"/>
              <w:left w:val="nil"/>
              <w:bottom w:val="single" w:color="auto" w:sz="4" w:space="0"/>
              <w:right w:val="single" w:color="auto" w:sz="4" w:space="0"/>
            </w:tcBorders>
            <w:noWrap/>
            <w:vAlign w:val="center"/>
          </w:tcPr>
          <w:p w14:paraId="330AADE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F2DD826">
        <w:tblPrEx>
          <w:tblCellMar>
            <w:top w:w="0" w:type="dxa"/>
            <w:left w:w="108" w:type="dxa"/>
            <w:bottom w:w="0" w:type="dxa"/>
            <w:right w:w="108" w:type="dxa"/>
          </w:tblCellMar>
        </w:tblPrEx>
        <w:trPr>
          <w:trHeight w:val="316" w:hRule="exact"/>
        </w:trPr>
        <w:tc>
          <w:tcPr>
            <w:tcW w:w="602" w:type="dxa"/>
            <w:vMerge w:val="restart"/>
            <w:tcBorders>
              <w:top w:val="nil"/>
              <w:left w:val="single" w:color="auto" w:sz="4" w:space="0"/>
              <w:bottom w:val="single" w:color="auto" w:sz="4" w:space="0"/>
              <w:right w:val="single" w:color="auto" w:sz="4" w:space="0"/>
            </w:tcBorders>
            <w:noWrap/>
            <w:vAlign w:val="center"/>
          </w:tcPr>
          <w:p w14:paraId="644B6689">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08" w:type="dxa"/>
            <w:gridSpan w:val="7"/>
            <w:tcBorders>
              <w:top w:val="single" w:color="auto" w:sz="4" w:space="0"/>
              <w:left w:val="nil"/>
              <w:bottom w:val="single" w:color="auto" w:sz="4" w:space="0"/>
              <w:right w:val="single" w:color="auto" w:sz="4" w:space="0"/>
            </w:tcBorders>
            <w:noWrap/>
            <w:vAlign w:val="center"/>
          </w:tcPr>
          <w:p w14:paraId="07BEBB2D">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82" w:type="dxa"/>
            <w:gridSpan w:val="7"/>
            <w:tcBorders>
              <w:top w:val="single" w:color="auto" w:sz="4" w:space="0"/>
              <w:left w:val="nil"/>
              <w:bottom w:val="single" w:color="auto" w:sz="4" w:space="0"/>
              <w:right w:val="single" w:color="auto" w:sz="4" w:space="0"/>
            </w:tcBorders>
            <w:noWrap/>
            <w:vAlign w:val="center"/>
          </w:tcPr>
          <w:p w14:paraId="1B454244">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0F9783EE">
        <w:tblPrEx>
          <w:tblCellMar>
            <w:top w:w="0" w:type="dxa"/>
            <w:left w:w="108" w:type="dxa"/>
            <w:bottom w:w="0" w:type="dxa"/>
            <w:right w:w="108" w:type="dxa"/>
          </w:tblCellMar>
        </w:tblPrEx>
        <w:trPr>
          <w:trHeight w:val="673" w:hRule="exact"/>
        </w:trPr>
        <w:tc>
          <w:tcPr>
            <w:tcW w:w="602" w:type="dxa"/>
            <w:vMerge w:val="continue"/>
            <w:tcBorders>
              <w:top w:val="nil"/>
              <w:left w:val="single" w:color="auto" w:sz="4" w:space="0"/>
              <w:bottom w:val="single" w:color="auto" w:sz="4" w:space="0"/>
              <w:right w:val="single" w:color="auto" w:sz="4" w:space="0"/>
            </w:tcBorders>
            <w:noWrap/>
            <w:vAlign w:val="center"/>
          </w:tcPr>
          <w:p w14:paraId="4CE22792">
            <w:pPr>
              <w:widowControl/>
              <w:spacing w:line="240" w:lineRule="exact"/>
              <w:jc w:val="center"/>
              <w:rPr>
                <w:rFonts w:ascii="宋体" w:hAnsi="宋体" w:cs="宋体"/>
                <w:kern w:val="0"/>
                <w:sz w:val="18"/>
                <w:szCs w:val="18"/>
              </w:rPr>
            </w:pPr>
          </w:p>
        </w:tc>
        <w:tc>
          <w:tcPr>
            <w:tcW w:w="5208" w:type="dxa"/>
            <w:gridSpan w:val="7"/>
            <w:tcBorders>
              <w:top w:val="single" w:color="auto" w:sz="4" w:space="0"/>
              <w:left w:val="nil"/>
              <w:bottom w:val="single" w:color="auto" w:sz="4" w:space="0"/>
              <w:right w:val="single" w:color="auto" w:sz="4" w:space="0"/>
            </w:tcBorders>
            <w:noWrap/>
            <w:vAlign w:val="center"/>
          </w:tcPr>
          <w:p w14:paraId="583483BB">
            <w:pPr>
              <w:widowControl/>
              <w:spacing w:line="240" w:lineRule="exact"/>
              <w:jc w:val="left"/>
              <w:rPr>
                <w:rFonts w:ascii="宋体" w:hAnsi="宋体" w:cs="宋体"/>
                <w:kern w:val="0"/>
                <w:sz w:val="18"/>
                <w:szCs w:val="18"/>
              </w:rPr>
            </w:pPr>
            <w:r>
              <w:rPr>
                <w:rFonts w:hint="eastAsia" w:ascii="宋体" w:hAnsi="宋体" w:cs="宋体"/>
                <w:kern w:val="0"/>
                <w:sz w:val="18"/>
                <w:szCs w:val="18"/>
              </w:rPr>
              <w:t>加强农业信息服务体系建设，提高农业信息服务水平。</w:t>
            </w:r>
          </w:p>
        </w:tc>
        <w:tc>
          <w:tcPr>
            <w:tcW w:w="3482" w:type="dxa"/>
            <w:gridSpan w:val="7"/>
            <w:tcBorders>
              <w:top w:val="single" w:color="auto" w:sz="4" w:space="0"/>
              <w:left w:val="nil"/>
              <w:bottom w:val="single" w:color="auto" w:sz="4" w:space="0"/>
              <w:right w:val="single" w:color="auto" w:sz="4" w:space="0"/>
            </w:tcBorders>
            <w:noWrap/>
            <w:vAlign w:val="center"/>
          </w:tcPr>
          <w:p w14:paraId="69B096C9">
            <w:pPr>
              <w:widowControl/>
              <w:spacing w:line="240" w:lineRule="exact"/>
              <w:jc w:val="left"/>
              <w:rPr>
                <w:rFonts w:ascii="宋体" w:hAnsi="宋体" w:cs="宋体"/>
                <w:kern w:val="0"/>
                <w:sz w:val="18"/>
                <w:szCs w:val="18"/>
              </w:rPr>
            </w:pPr>
            <w:r>
              <w:rPr>
                <w:rFonts w:hint="eastAsia" w:ascii="宋体" w:hAnsi="宋体" w:cs="宋体"/>
                <w:kern w:val="0"/>
                <w:sz w:val="18"/>
                <w:szCs w:val="18"/>
              </w:rPr>
              <w:t>完成</w:t>
            </w:r>
          </w:p>
        </w:tc>
      </w:tr>
      <w:tr w14:paraId="2DA088BD">
        <w:tblPrEx>
          <w:tblCellMar>
            <w:top w:w="0" w:type="dxa"/>
            <w:left w:w="108" w:type="dxa"/>
            <w:bottom w:w="0" w:type="dxa"/>
            <w:right w:w="108" w:type="dxa"/>
          </w:tblCellMar>
        </w:tblPrEx>
        <w:trPr>
          <w:trHeight w:val="518" w:hRule="exact"/>
        </w:trPr>
        <w:tc>
          <w:tcPr>
            <w:tcW w:w="602" w:type="dxa"/>
            <w:vMerge w:val="restart"/>
            <w:tcBorders>
              <w:top w:val="nil"/>
              <w:left w:val="single" w:color="auto" w:sz="4" w:space="0"/>
              <w:right w:val="single" w:color="auto" w:sz="4" w:space="0"/>
            </w:tcBorders>
            <w:noWrap/>
            <w:vAlign w:val="center"/>
          </w:tcPr>
          <w:p w14:paraId="525F32FD">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815" w:type="dxa"/>
            <w:gridSpan w:val="2"/>
            <w:tcBorders>
              <w:top w:val="nil"/>
              <w:left w:val="nil"/>
              <w:bottom w:val="single" w:color="auto" w:sz="4" w:space="0"/>
              <w:right w:val="single" w:color="auto" w:sz="4" w:space="0"/>
            </w:tcBorders>
            <w:noWrap/>
            <w:vAlign w:val="center"/>
          </w:tcPr>
          <w:p w14:paraId="5AF84267">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60" w:type="dxa"/>
            <w:tcBorders>
              <w:top w:val="nil"/>
              <w:left w:val="nil"/>
              <w:bottom w:val="single" w:color="auto" w:sz="4" w:space="0"/>
              <w:right w:val="single" w:color="auto" w:sz="4" w:space="0"/>
            </w:tcBorders>
            <w:noWrap/>
            <w:vAlign w:val="center"/>
          </w:tcPr>
          <w:p w14:paraId="53D6F545">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363" w:type="dxa"/>
            <w:gridSpan w:val="3"/>
            <w:tcBorders>
              <w:top w:val="single" w:color="auto" w:sz="4" w:space="0"/>
              <w:left w:val="nil"/>
              <w:bottom w:val="single" w:color="auto" w:sz="4" w:space="0"/>
              <w:right w:val="single" w:color="auto" w:sz="4" w:space="0"/>
            </w:tcBorders>
            <w:noWrap/>
            <w:vAlign w:val="center"/>
          </w:tcPr>
          <w:p w14:paraId="7581473B">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70" w:type="dxa"/>
            <w:tcBorders>
              <w:top w:val="nil"/>
              <w:left w:val="nil"/>
              <w:bottom w:val="single" w:color="auto" w:sz="4" w:space="0"/>
              <w:right w:val="single" w:color="auto" w:sz="4" w:space="0"/>
            </w:tcBorders>
            <w:noWrap/>
            <w:vAlign w:val="center"/>
          </w:tcPr>
          <w:p w14:paraId="1651DD16">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038B60F">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70" w:type="dxa"/>
            <w:tcBorders>
              <w:top w:val="nil"/>
              <w:left w:val="nil"/>
              <w:bottom w:val="single" w:color="auto" w:sz="4" w:space="0"/>
              <w:right w:val="single" w:color="auto" w:sz="4" w:space="0"/>
            </w:tcBorders>
            <w:noWrap/>
            <w:vAlign w:val="center"/>
          </w:tcPr>
          <w:p w14:paraId="4CF92E50">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2E420DE">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0" w:type="dxa"/>
            <w:gridSpan w:val="2"/>
            <w:tcBorders>
              <w:top w:val="nil"/>
              <w:left w:val="nil"/>
              <w:bottom w:val="single" w:color="auto" w:sz="4" w:space="0"/>
              <w:right w:val="single" w:color="auto" w:sz="4" w:space="0"/>
            </w:tcBorders>
            <w:noWrap/>
            <w:vAlign w:val="center"/>
          </w:tcPr>
          <w:p w14:paraId="4308CC7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80" w:type="dxa"/>
            <w:gridSpan w:val="2"/>
            <w:tcBorders>
              <w:top w:val="nil"/>
              <w:left w:val="nil"/>
              <w:bottom w:val="single" w:color="auto" w:sz="4" w:space="0"/>
              <w:right w:val="single" w:color="auto" w:sz="4" w:space="0"/>
            </w:tcBorders>
            <w:noWrap/>
            <w:vAlign w:val="center"/>
          </w:tcPr>
          <w:p w14:paraId="0826C85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52" w:type="dxa"/>
            <w:gridSpan w:val="2"/>
            <w:tcBorders>
              <w:top w:val="single" w:color="auto" w:sz="4" w:space="0"/>
              <w:left w:val="nil"/>
              <w:bottom w:val="single" w:color="auto" w:sz="4" w:space="0"/>
              <w:right w:val="single" w:color="auto" w:sz="4" w:space="0"/>
            </w:tcBorders>
            <w:noWrap/>
            <w:vAlign w:val="center"/>
          </w:tcPr>
          <w:p w14:paraId="6C979A46">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DC6F3D1">
        <w:tblPrEx>
          <w:tblCellMar>
            <w:top w:w="0" w:type="dxa"/>
            <w:left w:w="108" w:type="dxa"/>
            <w:bottom w:w="0" w:type="dxa"/>
            <w:right w:w="108" w:type="dxa"/>
          </w:tblCellMar>
        </w:tblPrEx>
        <w:trPr>
          <w:trHeight w:val="316" w:hRule="exact"/>
        </w:trPr>
        <w:tc>
          <w:tcPr>
            <w:tcW w:w="602" w:type="dxa"/>
            <w:vMerge w:val="continue"/>
            <w:tcBorders>
              <w:left w:val="single" w:color="auto" w:sz="4" w:space="0"/>
              <w:right w:val="single" w:color="auto" w:sz="4" w:space="0"/>
            </w:tcBorders>
            <w:noWrap/>
            <w:vAlign w:val="center"/>
          </w:tcPr>
          <w:p w14:paraId="33BDC4DB">
            <w:pPr>
              <w:widowControl/>
              <w:spacing w:line="240" w:lineRule="exact"/>
              <w:jc w:val="center"/>
              <w:rPr>
                <w:rFonts w:ascii="宋体" w:hAnsi="宋体" w:cs="宋体"/>
                <w:kern w:val="0"/>
                <w:sz w:val="18"/>
                <w:szCs w:val="18"/>
              </w:rPr>
            </w:pPr>
          </w:p>
        </w:tc>
        <w:tc>
          <w:tcPr>
            <w:tcW w:w="815" w:type="dxa"/>
            <w:gridSpan w:val="2"/>
            <w:vMerge w:val="restart"/>
            <w:tcBorders>
              <w:top w:val="nil"/>
              <w:left w:val="single" w:color="auto" w:sz="4" w:space="0"/>
              <w:bottom w:val="single" w:color="auto" w:sz="4" w:space="0"/>
              <w:right w:val="single" w:color="auto" w:sz="4" w:space="0"/>
            </w:tcBorders>
            <w:noWrap/>
            <w:vAlign w:val="center"/>
          </w:tcPr>
          <w:p w14:paraId="4F56CB7A">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60" w:type="dxa"/>
            <w:vMerge w:val="restart"/>
            <w:tcBorders>
              <w:top w:val="nil"/>
              <w:left w:val="single" w:color="auto" w:sz="4" w:space="0"/>
              <w:bottom w:val="single" w:color="auto" w:sz="4" w:space="0"/>
              <w:right w:val="single" w:color="auto" w:sz="4" w:space="0"/>
            </w:tcBorders>
            <w:noWrap/>
            <w:vAlign w:val="center"/>
          </w:tcPr>
          <w:p w14:paraId="6C09A9F7">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363" w:type="dxa"/>
            <w:gridSpan w:val="3"/>
            <w:tcBorders>
              <w:top w:val="single" w:color="auto" w:sz="4" w:space="0"/>
              <w:left w:val="nil"/>
              <w:bottom w:val="single" w:color="auto" w:sz="4" w:space="0"/>
              <w:right w:val="single" w:color="auto" w:sz="4" w:space="0"/>
            </w:tcBorders>
            <w:noWrap/>
            <w:vAlign w:val="center"/>
          </w:tcPr>
          <w:p w14:paraId="376DB8D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农业信息发布及时率</w:t>
            </w:r>
          </w:p>
        </w:tc>
        <w:tc>
          <w:tcPr>
            <w:tcW w:w="870" w:type="dxa"/>
            <w:tcBorders>
              <w:top w:val="nil"/>
              <w:left w:val="nil"/>
              <w:bottom w:val="single" w:color="auto" w:sz="4" w:space="0"/>
              <w:right w:val="single" w:color="auto" w:sz="4" w:space="0"/>
            </w:tcBorders>
            <w:noWrap/>
            <w:vAlign w:val="center"/>
          </w:tcPr>
          <w:p w14:paraId="79B3B4A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70" w:type="dxa"/>
            <w:tcBorders>
              <w:top w:val="nil"/>
              <w:left w:val="nil"/>
              <w:bottom w:val="single" w:color="auto" w:sz="4" w:space="0"/>
              <w:right w:val="single" w:color="auto" w:sz="4" w:space="0"/>
            </w:tcBorders>
            <w:noWrap/>
            <w:vAlign w:val="center"/>
          </w:tcPr>
          <w:p w14:paraId="13BEE35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gridSpan w:val="2"/>
            <w:tcBorders>
              <w:top w:val="nil"/>
              <w:left w:val="nil"/>
              <w:bottom w:val="single" w:color="auto" w:sz="4" w:space="0"/>
              <w:right w:val="single" w:color="auto" w:sz="4" w:space="0"/>
            </w:tcBorders>
            <w:noWrap/>
            <w:vAlign w:val="center"/>
          </w:tcPr>
          <w:p w14:paraId="6B67403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0" w:type="dxa"/>
            <w:gridSpan w:val="2"/>
            <w:tcBorders>
              <w:top w:val="nil"/>
              <w:left w:val="nil"/>
              <w:bottom w:val="single" w:color="auto" w:sz="4" w:space="0"/>
              <w:right w:val="single" w:color="auto" w:sz="4" w:space="0"/>
            </w:tcBorders>
            <w:noWrap/>
            <w:vAlign w:val="center"/>
          </w:tcPr>
          <w:p w14:paraId="502D851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52" w:type="dxa"/>
            <w:gridSpan w:val="2"/>
            <w:tcBorders>
              <w:top w:val="single" w:color="auto" w:sz="4" w:space="0"/>
              <w:left w:val="nil"/>
              <w:bottom w:val="single" w:color="auto" w:sz="4" w:space="0"/>
              <w:right w:val="single" w:color="auto" w:sz="4" w:space="0"/>
            </w:tcBorders>
            <w:noWrap/>
            <w:vAlign w:val="center"/>
          </w:tcPr>
          <w:p w14:paraId="3449E4E6">
            <w:pPr>
              <w:widowControl/>
              <w:spacing w:line="240" w:lineRule="exact"/>
              <w:jc w:val="center"/>
              <w:rPr>
                <w:rFonts w:ascii="宋体" w:hAnsi="宋体" w:cs="宋体"/>
                <w:kern w:val="0"/>
                <w:sz w:val="18"/>
                <w:szCs w:val="18"/>
              </w:rPr>
            </w:pPr>
          </w:p>
        </w:tc>
      </w:tr>
      <w:tr w14:paraId="7B4E92FE">
        <w:tblPrEx>
          <w:tblCellMar>
            <w:top w:w="0" w:type="dxa"/>
            <w:left w:w="108" w:type="dxa"/>
            <w:bottom w:w="0" w:type="dxa"/>
            <w:right w:w="108" w:type="dxa"/>
          </w:tblCellMar>
        </w:tblPrEx>
        <w:trPr>
          <w:trHeight w:val="316" w:hRule="exact"/>
        </w:trPr>
        <w:tc>
          <w:tcPr>
            <w:tcW w:w="602" w:type="dxa"/>
            <w:vMerge w:val="continue"/>
            <w:tcBorders>
              <w:left w:val="single" w:color="auto" w:sz="4" w:space="0"/>
              <w:right w:val="single" w:color="auto" w:sz="4" w:space="0"/>
            </w:tcBorders>
            <w:noWrap/>
            <w:vAlign w:val="center"/>
          </w:tcPr>
          <w:p w14:paraId="0DDB3F39">
            <w:pPr>
              <w:widowControl/>
              <w:spacing w:line="240" w:lineRule="exact"/>
              <w:jc w:val="center"/>
              <w:rPr>
                <w:rFonts w:ascii="宋体" w:hAnsi="宋体" w:cs="宋体"/>
                <w:kern w:val="0"/>
                <w:sz w:val="18"/>
                <w:szCs w:val="18"/>
              </w:rPr>
            </w:pPr>
          </w:p>
        </w:tc>
        <w:tc>
          <w:tcPr>
            <w:tcW w:w="815" w:type="dxa"/>
            <w:gridSpan w:val="2"/>
            <w:vMerge w:val="continue"/>
            <w:tcBorders>
              <w:top w:val="nil"/>
              <w:left w:val="single" w:color="auto" w:sz="4" w:space="0"/>
              <w:bottom w:val="single" w:color="auto" w:sz="4" w:space="0"/>
              <w:right w:val="single" w:color="auto" w:sz="4" w:space="0"/>
            </w:tcBorders>
            <w:noWrap/>
            <w:vAlign w:val="center"/>
          </w:tcPr>
          <w:p w14:paraId="1AE76840">
            <w:pPr>
              <w:widowControl/>
              <w:spacing w:line="240" w:lineRule="exact"/>
              <w:jc w:val="center"/>
              <w:rPr>
                <w:rFonts w:ascii="宋体" w:hAnsi="宋体" w:cs="宋体"/>
                <w:kern w:val="0"/>
                <w:sz w:val="18"/>
                <w:szCs w:val="18"/>
              </w:rPr>
            </w:pPr>
          </w:p>
        </w:tc>
        <w:tc>
          <w:tcPr>
            <w:tcW w:w="1160" w:type="dxa"/>
            <w:vMerge w:val="continue"/>
            <w:tcBorders>
              <w:top w:val="nil"/>
              <w:left w:val="single" w:color="auto" w:sz="4" w:space="0"/>
              <w:bottom w:val="single" w:color="auto" w:sz="4" w:space="0"/>
              <w:right w:val="single" w:color="auto" w:sz="4" w:space="0"/>
            </w:tcBorders>
            <w:noWrap/>
            <w:vAlign w:val="center"/>
          </w:tcPr>
          <w:p w14:paraId="555126A9">
            <w:pPr>
              <w:widowControl/>
              <w:spacing w:line="240" w:lineRule="exact"/>
              <w:jc w:val="center"/>
              <w:rPr>
                <w:rFonts w:ascii="宋体" w:hAnsi="宋体" w:cs="宋体"/>
                <w:kern w:val="0"/>
                <w:sz w:val="18"/>
                <w:szCs w:val="18"/>
              </w:rPr>
            </w:pPr>
          </w:p>
        </w:tc>
        <w:tc>
          <w:tcPr>
            <w:tcW w:w="2363" w:type="dxa"/>
            <w:gridSpan w:val="3"/>
            <w:tcBorders>
              <w:top w:val="single" w:color="auto" w:sz="4" w:space="0"/>
              <w:left w:val="nil"/>
              <w:bottom w:val="single" w:color="auto" w:sz="4" w:space="0"/>
              <w:right w:val="single" w:color="auto" w:sz="4" w:space="0"/>
            </w:tcBorders>
            <w:noWrap/>
            <w:vAlign w:val="center"/>
          </w:tcPr>
          <w:p w14:paraId="4FC26B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70" w:type="dxa"/>
            <w:tcBorders>
              <w:top w:val="nil"/>
              <w:left w:val="nil"/>
              <w:bottom w:val="single" w:color="auto" w:sz="4" w:space="0"/>
              <w:right w:val="single" w:color="auto" w:sz="4" w:space="0"/>
            </w:tcBorders>
            <w:noWrap/>
            <w:vAlign w:val="center"/>
          </w:tcPr>
          <w:p w14:paraId="066369F2">
            <w:pPr>
              <w:widowControl/>
              <w:spacing w:line="240" w:lineRule="exact"/>
              <w:jc w:val="center"/>
              <w:rPr>
                <w:rFonts w:ascii="宋体" w:hAnsi="宋体" w:cs="宋体"/>
                <w:kern w:val="0"/>
                <w:sz w:val="18"/>
                <w:szCs w:val="18"/>
              </w:rPr>
            </w:pPr>
          </w:p>
        </w:tc>
        <w:tc>
          <w:tcPr>
            <w:tcW w:w="870" w:type="dxa"/>
            <w:tcBorders>
              <w:top w:val="nil"/>
              <w:left w:val="nil"/>
              <w:bottom w:val="single" w:color="auto" w:sz="4" w:space="0"/>
              <w:right w:val="single" w:color="auto" w:sz="4" w:space="0"/>
            </w:tcBorders>
            <w:noWrap/>
            <w:vAlign w:val="center"/>
          </w:tcPr>
          <w:p w14:paraId="3AB0106F">
            <w:pPr>
              <w:widowControl/>
              <w:spacing w:line="240" w:lineRule="exact"/>
              <w:jc w:val="center"/>
              <w:rPr>
                <w:rFonts w:ascii="宋体" w:hAnsi="宋体" w:cs="宋体"/>
                <w:kern w:val="0"/>
                <w:sz w:val="18"/>
                <w:szCs w:val="18"/>
              </w:rPr>
            </w:pPr>
          </w:p>
        </w:tc>
        <w:tc>
          <w:tcPr>
            <w:tcW w:w="580" w:type="dxa"/>
            <w:gridSpan w:val="2"/>
            <w:tcBorders>
              <w:top w:val="nil"/>
              <w:left w:val="nil"/>
              <w:bottom w:val="single" w:color="auto" w:sz="4" w:space="0"/>
              <w:right w:val="single" w:color="auto" w:sz="4" w:space="0"/>
            </w:tcBorders>
            <w:noWrap/>
            <w:vAlign w:val="center"/>
          </w:tcPr>
          <w:p w14:paraId="14DEA879">
            <w:pPr>
              <w:widowControl/>
              <w:spacing w:line="240" w:lineRule="exact"/>
              <w:jc w:val="center"/>
              <w:rPr>
                <w:rFonts w:ascii="宋体" w:hAnsi="宋体" w:cs="宋体"/>
                <w:kern w:val="0"/>
                <w:sz w:val="18"/>
                <w:szCs w:val="18"/>
              </w:rPr>
            </w:pPr>
          </w:p>
        </w:tc>
        <w:tc>
          <w:tcPr>
            <w:tcW w:w="580" w:type="dxa"/>
            <w:gridSpan w:val="2"/>
            <w:tcBorders>
              <w:top w:val="nil"/>
              <w:left w:val="nil"/>
              <w:bottom w:val="single" w:color="auto" w:sz="4" w:space="0"/>
              <w:right w:val="single" w:color="auto" w:sz="4" w:space="0"/>
            </w:tcBorders>
            <w:noWrap/>
            <w:vAlign w:val="center"/>
          </w:tcPr>
          <w:p w14:paraId="27C21F15">
            <w:pPr>
              <w:widowControl/>
              <w:spacing w:line="240" w:lineRule="exact"/>
              <w:jc w:val="center"/>
              <w:rPr>
                <w:rFonts w:ascii="宋体" w:hAnsi="宋体" w:cs="宋体"/>
                <w:kern w:val="0"/>
                <w:sz w:val="18"/>
                <w:szCs w:val="18"/>
              </w:rPr>
            </w:pPr>
          </w:p>
        </w:tc>
        <w:tc>
          <w:tcPr>
            <w:tcW w:w="1452" w:type="dxa"/>
            <w:gridSpan w:val="2"/>
            <w:tcBorders>
              <w:top w:val="single" w:color="auto" w:sz="4" w:space="0"/>
              <w:left w:val="nil"/>
              <w:bottom w:val="single" w:color="auto" w:sz="4" w:space="0"/>
              <w:right w:val="single" w:color="auto" w:sz="4" w:space="0"/>
            </w:tcBorders>
            <w:noWrap/>
            <w:vAlign w:val="center"/>
          </w:tcPr>
          <w:p w14:paraId="4946883F">
            <w:pPr>
              <w:widowControl/>
              <w:spacing w:line="240" w:lineRule="exact"/>
              <w:jc w:val="center"/>
              <w:rPr>
                <w:rFonts w:ascii="宋体" w:hAnsi="宋体" w:cs="宋体"/>
                <w:kern w:val="0"/>
                <w:sz w:val="18"/>
                <w:szCs w:val="18"/>
              </w:rPr>
            </w:pPr>
          </w:p>
        </w:tc>
      </w:tr>
      <w:tr w14:paraId="036267E2">
        <w:tblPrEx>
          <w:tblCellMar>
            <w:top w:w="0" w:type="dxa"/>
            <w:left w:w="108" w:type="dxa"/>
            <w:bottom w:w="0" w:type="dxa"/>
            <w:right w:w="108" w:type="dxa"/>
          </w:tblCellMar>
        </w:tblPrEx>
        <w:trPr>
          <w:trHeight w:val="316" w:hRule="exact"/>
        </w:trPr>
        <w:tc>
          <w:tcPr>
            <w:tcW w:w="602" w:type="dxa"/>
            <w:vMerge w:val="continue"/>
            <w:tcBorders>
              <w:left w:val="single" w:color="auto" w:sz="4" w:space="0"/>
              <w:right w:val="single" w:color="auto" w:sz="4" w:space="0"/>
            </w:tcBorders>
            <w:noWrap/>
            <w:vAlign w:val="center"/>
          </w:tcPr>
          <w:p w14:paraId="1174FCAB">
            <w:pPr>
              <w:widowControl/>
              <w:spacing w:line="240" w:lineRule="exact"/>
              <w:jc w:val="center"/>
              <w:rPr>
                <w:rFonts w:ascii="宋体" w:hAnsi="宋体" w:cs="宋体"/>
                <w:kern w:val="0"/>
                <w:sz w:val="18"/>
                <w:szCs w:val="18"/>
              </w:rPr>
            </w:pPr>
          </w:p>
        </w:tc>
        <w:tc>
          <w:tcPr>
            <w:tcW w:w="815" w:type="dxa"/>
            <w:gridSpan w:val="2"/>
            <w:vMerge w:val="continue"/>
            <w:tcBorders>
              <w:top w:val="nil"/>
              <w:left w:val="single" w:color="auto" w:sz="4" w:space="0"/>
              <w:bottom w:val="single" w:color="auto" w:sz="4" w:space="0"/>
              <w:right w:val="single" w:color="auto" w:sz="4" w:space="0"/>
            </w:tcBorders>
            <w:noWrap/>
            <w:vAlign w:val="center"/>
          </w:tcPr>
          <w:p w14:paraId="1BF06DD9">
            <w:pPr>
              <w:widowControl/>
              <w:spacing w:line="240" w:lineRule="exact"/>
              <w:jc w:val="center"/>
              <w:rPr>
                <w:rFonts w:ascii="宋体" w:hAnsi="宋体" w:cs="宋体"/>
                <w:kern w:val="0"/>
                <w:sz w:val="18"/>
                <w:szCs w:val="18"/>
              </w:rPr>
            </w:pPr>
          </w:p>
        </w:tc>
        <w:tc>
          <w:tcPr>
            <w:tcW w:w="1160" w:type="dxa"/>
            <w:vMerge w:val="restart"/>
            <w:tcBorders>
              <w:top w:val="nil"/>
              <w:left w:val="single" w:color="auto" w:sz="4" w:space="0"/>
              <w:bottom w:val="single" w:color="auto" w:sz="4" w:space="0"/>
              <w:right w:val="single" w:color="auto" w:sz="4" w:space="0"/>
            </w:tcBorders>
            <w:noWrap/>
            <w:vAlign w:val="center"/>
          </w:tcPr>
          <w:p w14:paraId="169FBFA6">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363" w:type="dxa"/>
            <w:gridSpan w:val="3"/>
            <w:tcBorders>
              <w:top w:val="single" w:color="auto" w:sz="4" w:space="0"/>
              <w:left w:val="nil"/>
              <w:bottom w:val="single" w:color="auto" w:sz="4" w:space="0"/>
              <w:right w:val="single" w:color="auto" w:sz="4" w:space="0"/>
            </w:tcBorders>
            <w:noWrap/>
            <w:vAlign w:val="center"/>
          </w:tcPr>
          <w:p w14:paraId="539077E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农业信息上报及时率</w:t>
            </w:r>
          </w:p>
        </w:tc>
        <w:tc>
          <w:tcPr>
            <w:tcW w:w="870" w:type="dxa"/>
            <w:tcBorders>
              <w:top w:val="nil"/>
              <w:left w:val="nil"/>
              <w:bottom w:val="single" w:color="auto" w:sz="4" w:space="0"/>
              <w:right w:val="single" w:color="auto" w:sz="4" w:space="0"/>
            </w:tcBorders>
            <w:noWrap/>
            <w:vAlign w:val="center"/>
          </w:tcPr>
          <w:p w14:paraId="540570D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70" w:type="dxa"/>
            <w:tcBorders>
              <w:top w:val="nil"/>
              <w:left w:val="nil"/>
              <w:bottom w:val="single" w:color="auto" w:sz="4" w:space="0"/>
              <w:right w:val="single" w:color="auto" w:sz="4" w:space="0"/>
            </w:tcBorders>
            <w:noWrap/>
            <w:vAlign w:val="center"/>
          </w:tcPr>
          <w:p w14:paraId="0BD9E6E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gridSpan w:val="2"/>
            <w:tcBorders>
              <w:top w:val="nil"/>
              <w:left w:val="nil"/>
              <w:bottom w:val="single" w:color="auto" w:sz="4" w:space="0"/>
              <w:right w:val="single" w:color="auto" w:sz="4" w:space="0"/>
            </w:tcBorders>
            <w:noWrap/>
            <w:vAlign w:val="center"/>
          </w:tcPr>
          <w:p w14:paraId="5F2F215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0" w:type="dxa"/>
            <w:gridSpan w:val="2"/>
            <w:tcBorders>
              <w:top w:val="nil"/>
              <w:left w:val="nil"/>
              <w:bottom w:val="single" w:color="auto" w:sz="4" w:space="0"/>
              <w:right w:val="single" w:color="auto" w:sz="4" w:space="0"/>
            </w:tcBorders>
            <w:noWrap/>
            <w:vAlign w:val="center"/>
          </w:tcPr>
          <w:p w14:paraId="389F775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52" w:type="dxa"/>
            <w:gridSpan w:val="2"/>
            <w:tcBorders>
              <w:top w:val="single" w:color="auto" w:sz="4" w:space="0"/>
              <w:left w:val="nil"/>
              <w:bottom w:val="single" w:color="auto" w:sz="4" w:space="0"/>
              <w:right w:val="single" w:color="auto" w:sz="4" w:space="0"/>
            </w:tcBorders>
            <w:noWrap/>
            <w:vAlign w:val="center"/>
          </w:tcPr>
          <w:p w14:paraId="1CC25E6F">
            <w:pPr>
              <w:widowControl/>
              <w:spacing w:line="240" w:lineRule="exact"/>
              <w:jc w:val="center"/>
              <w:rPr>
                <w:rFonts w:ascii="宋体" w:hAnsi="宋体" w:cs="宋体"/>
                <w:kern w:val="0"/>
                <w:sz w:val="18"/>
                <w:szCs w:val="18"/>
              </w:rPr>
            </w:pPr>
          </w:p>
        </w:tc>
      </w:tr>
      <w:tr w14:paraId="0840098D">
        <w:tblPrEx>
          <w:tblCellMar>
            <w:top w:w="0" w:type="dxa"/>
            <w:left w:w="108" w:type="dxa"/>
            <w:bottom w:w="0" w:type="dxa"/>
            <w:right w:w="108" w:type="dxa"/>
          </w:tblCellMar>
        </w:tblPrEx>
        <w:trPr>
          <w:trHeight w:val="316" w:hRule="exact"/>
        </w:trPr>
        <w:tc>
          <w:tcPr>
            <w:tcW w:w="602" w:type="dxa"/>
            <w:vMerge w:val="continue"/>
            <w:tcBorders>
              <w:left w:val="single" w:color="auto" w:sz="4" w:space="0"/>
              <w:right w:val="single" w:color="auto" w:sz="4" w:space="0"/>
            </w:tcBorders>
            <w:noWrap/>
            <w:vAlign w:val="center"/>
          </w:tcPr>
          <w:p w14:paraId="4ED02DEE">
            <w:pPr>
              <w:widowControl/>
              <w:spacing w:line="240" w:lineRule="exact"/>
              <w:jc w:val="center"/>
              <w:rPr>
                <w:rFonts w:ascii="宋体" w:hAnsi="宋体" w:cs="宋体"/>
                <w:kern w:val="0"/>
                <w:sz w:val="18"/>
                <w:szCs w:val="18"/>
              </w:rPr>
            </w:pPr>
          </w:p>
        </w:tc>
        <w:tc>
          <w:tcPr>
            <w:tcW w:w="815" w:type="dxa"/>
            <w:gridSpan w:val="2"/>
            <w:vMerge w:val="continue"/>
            <w:tcBorders>
              <w:top w:val="nil"/>
              <w:left w:val="single" w:color="auto" w:sz="4" w:space="0"/>
              <w:bottom w:val="single" w:color="auto" w:sz="4" w:space="0"/>
              <w:right w:val="single" w:color="auto" w:sz="4" w:space="0"/>
            </w:tcBorders>
            <w:noWrap/>
            <w:vAlign w:val="center"/>
          </w:tcPr>
          <w:p w14:paraId="1CB67672">
            <w:pPr>
              <w:widowControl/>
              <w:spacing w:line="240" w:lineRule="exact"/>
              <w:jc w:val="center"/>
              <w:rPr>
                <w:rFonts w:ascii="宋体" w:hAnsi="宋体" w:cs="宋体"/>
                <w:kern w:val="0"/>
                <w:sz w:val="18"/>
                <w:szCs w:val="18"/>
              </w:rPr>
            </w:pPr>
          </w:p>
        </w:tc>
        <w:tc>
          <w:tcPr>
            <w:tcW w:w="1160" w:type="dxa"/>
            <w:vMerge w:val="continue"/>
            <w:tcBorders>
              <w:top w:val="nil"/>
              <w:left w:val="single" w:color="auto" w:sz="4" w:space="0"/>
              <w:bottom w:val="single" w:color="auto" w:sz="4" w:space="0"/>
              <w:right w:val="single" w:color="auto" w:sz="4" w:space="0"/>
            </w:tcBorders>
            <w:noWrap/>
            <w:vAlign w:val="center"/>
          </w:tcPr>
          <w:p w14:paraId="0B4E7255">
            <w:pPr>
              <w:widowControl/>
              <w:spacing w:line="240" w:lineRule="exact"/>
              <w:jc w:val="center"/>
              <w:rPr>
                <w:rFonts w:ascii="宋体" w:hAnsi="宋体" w:cs="宋体"/>
                <w:kern w:val="0"/>
                <w:sz w:val="18"/>
                <w:szCs w:val="18"/>
              </w:rPr>
            </w:pPr>
          </w:p>
        </w:tc>
        <w:tc>
          <w:tcPr>
            <w:tcW w:w="2363" w:type="dxa"/>
            <w:gridSpan w:val="3"/>
            <w:tcBorders>
              <w:top w:val="single" w:color="auto" w:sz="4" w:space="0"/>
              <w:left w:val="nil"/>
              <w:bottom w:val="single" w:color="auto" w:sz="4" w:space="0"/>
              <w:right w:val="single" w:color="auto" w:sz="4" w:space="0"/>
            </w:tcBorders>
            <w:noWrap/>
            <w:vAlign w:val="center"/>
          </w:tcPr>
          <w:p w14:paraId="306776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70" w:type="dxa"/>
            <w:tcBorders>
              <w:top w:val="nil"/>
              <w:left w:val="nil"/>
              <w:bottom w:val="single" w:color="auto" w:sz="4" w:space="0"/>
              <w:right w:val="single" w:color="auto" w:sz="4" w:space="0"/>
            </w:tcBorders>
            <w:noWrap/>
            <w:vAlign w:val="center"/>
          </w:tcPr>
          <w:p w14:paraId="08B42C14">
            <w:pPr>
              <w:widowControl/>
              <w:spacing w:line="240" w:lineRule="exact"/>
              <w:jc w:val="center"/>
              <w:rPr>
                <w:rFonts w:ascii="宋体" w:hAnsi="宋体" w:cs="宋体"/>
                <w:kern w:val="0"/>
                <w:sz w:val="18"/>
                <w:szCs w:val="18"/>
              </w:rPr>
            </w:pPr>
          </w:p>
        </w:tc>
        <w:tc>
          <w:tcPr>
            <w:tcW w:w="870" w:type="dxa"/>
            <w:tcBorders>
              <w:top w:val="nil"/>
              <w:left w:val="nil"/>
              <w:bottom w:val="single" w:color="auto" w:sz="4" w:space="0"/>
              <w:right w:val="single" w:color="auto" w:sz="4" w:space="0"/>
            </w:tcBorders>
            <w:noWrap/>
            <w:vAlign w:val="center"/>
          </w:tcPr>
          <w:p w14:paraId="742E839B">
            <w:pPr>
              <w:widowControl/>
              <w:spacing w:line="240" w:lineRule="exact"/>
              <w:jc w:val="center"/>
              <w:rPr>
                <w:rFonts w:ascii="宋体" w:hAnsi="宋体" w:cs="宋体"/>
                <w:kern w:val="0"/>
                <w:sz w:val="18"/>
                <w:szCs w:val="18"/>
              </w:rPr>
            </w:pPr>
          </w:p>
        </w:tc>
        <w:tc>
          <w:tcPr>
            <w:tcW w:w="580" w:type="dxa"/>
            <w:gridSpan w:val="2"/>
            <w:tcBorders>
              <w:top w:val="nil"/>
              <w:left w:val="nil"/>
              <w:bottom w:val="single" w:color="auto" w:sz="4" w:space="0"/>
              <w:right w:val="single" w:color="auto" w:sz="4" w:space="0"/>
            </w:tcBorders>
            <w:noWrap/>
            <w:vAlign w:val="center"/>
          </w:tcPr>
          <w:p w14:paraId="4FE391DD">
            <w:pPr>
              <w:widowControl/>
              <w:spacing w:line="240" w:lineRule="exact"/>
              <w:jc w:val="center"/>
              <w:rPr>
                <w:rFonts w:ascii="宋体" w:hAnsi="宋体" w:cs="宋体"/>
                <w:kern w:val="0"/>
                <w:sz w:val="18"/>
                <w:szCs w:val="18"/>
              </w:rPr>
            </w:pPr>
          </w:p>
        </w:tc>
        <w:tc>
          <w:tcPr>
            <w:tcW w:w="580" w:type="dxa"/>
            <w:gridSpan w:val="2"/>
            <w:tcBorders>
              <w:top w:val="nil"/>
              <w:left w:val="nil"/>
              <w:bottom w:val="single" w:color="auto" w:sz="4" w:space="0"/>
              <w:right w:val="single" w:color="auto" w:sz="4" w:space="0"/>
            </w:tcBorders>
            <w:noWrap/>
            <w:vAlign w:val="center"/>
          </w:tcPr>
          <w:p w14:paraId="6BB33CAA">
            <w:pPr>
              <w:widowControl/>
              <w:spacing w:line="240" w:lineRule="exact"/>
              <w:jc w:val="center"/>
              <w:rPr>
                <w:rFonts w:ascii="宋体" w:hAnsi="宋体" w:cs="宋体"/>
                <w:kern w:val="0"/>
                <w:sz w:val="18"/>
                <w:szCs w:val="18"/>
              </w:rPr>
            </w:pPr>
          </w:p>
        </w:tc>
        <w:tc>
          <w:tcPr>
            <w:tcW w:w="1452" w:type="dxa"/>
            <w:gridSpan w:val="2"/>
            <w:tcBorders>
              <w:top w:val="single" w:color="auto" w:sz="4" w:space="0"/>
              <w:left w:val="nil"/>
              <w:bottom w:val="single" w:color="auto" w:sz="4" w:space="0"/>
              <w:right w:val="single" w:color="auto" w:sz="4" w:space="0"/>
            </w:tcBorders>
            <w:noWrap/>
            <w:vAlign w:val="center"/>
          </w:tcPr>
          <w:p w14:paraId="1F8FEAE3">
            <w:pPr>
              <w:widowControl/>
              <w:spacing w:line="240" w:lineRule="exact"/>
              <w:jc w:val="center"/>
              <w:rPr>
                <w:rFonts w:ascii="宋体" w:hAnsi="宋体" w:cs="宋体"/>
                <w:kern w:val="0"/>
                <w:sz w:val="18"/>
                <w:szCs w:val="18"/>
              </w:rPr>
            </w:pPr>
          </w:p>
        </w:tc>
      </w:tr>
      <w:tr w14:paraId="09F7483E">
        <w:tblPrEx>
          <w:tblCellMar>
            <w:top w:w="0" w:type="dxa"/>
            <w:left w:w="108" w:type="dxa"/>
            <w:bottom w:w="0" w:type="dxa"/>
            <w:right w:w="108" w:type="dxa"/>
          </w:tblCellMar>
        </w:tblPrEx>
        <w:trPr>
          <w:trHeight w:val="316" w:hRule="exact"/>
        </w:trPr>
        <w:tc>
          <w:tcPr>
            <w:tcW w:w="602" w:type="dxa"/>
            <w:vMerge w:val="continue"/>
            <w:tcBorders>
              <w:left w:val="single" w:color="auto" w:sz="4" w:space="0"/>
              <w:right w:val="single" w:color="auto" w:sz="4" w:space="0"/>
            </w:tcBorders>
            <w:noWrap/>
            <w:vAlign w:val="center"/>
          </w:tcPr>
          <w:p w14:paraId="2F551D8B">
            <w:pPr>
              <w:widowControl/>
              <w:spacing w:line="240" w:lineRule="exact"/>
              <w:jc w:val="center"/>
              <w:rPr>
                <w:rFonts w:ascii="宋体" w:hAnsi="宋体" w:cs="宋体"/>
                <w:kern w:val="0"/>
                <w:sz w:val="18"/>
                <w:szCs w:val="18"/>
              </w:rPr>
            </w:pPr>
          </w:p>
        </w:tc>
        <w:tc>
          <w:tcPr>
            <w:tcW w:w="815" w:type="dxa"/>
            <w:gridSpan w:val="2"/>
            <w:vMerge w:val="continue"/>
            <w:tcBorders>
              <w:top w:val="nil"/>
              <w:left w:val="single" w:color="auto" w:sz="4" w:space="0"/>
              <w:bottom w:val="single" w:color="auto" w:sz="4" w:space="0"/>
              <w:right w:val="single" w:color="auto" w:sz="4" w:space="0"/>
            </w:tcBorders>
            <w:noWrap/>
            <w:vAlign w:val="center"/>
          </w:tcPr>
          <w:p w14:paraId="6E883A30">
            <w:pPr>
              <w:widowControl/>
              <w:spacing w:line="240" w:lineRule="exact"/>
              <w:jc w:val="center"/>
              <w:rPr>
                <w:rFonts w:ascii="宋体" w:hAnsi="宋体" w:cs="宋体"/>
                <w:kern w:val="0"/>
                <w:sz w:val="18"/>
                <w:szCs w:val="18"/>
              </w:rPr>
            </w:pPr>
          </w:p>
        </w:tc>
        <w:tc>
          <w:tcPr>
            <w:tcW w:w="1160" w:type="dxa"/>
            <w:vMerge w:val="restart"/>
            <w:tcBorders>
              <w:top w:val="nil"/>
              <w:left w:val="single" w:color="auto" w:sz="4" w:space="0"/>
              <w:bottom w:val="single" w:color="auto" w:sz="4" w:space="0"/>
              <w:right w:val="single" w:color="auto" w:sz="4" w:space="0"/>
            </w:tcBorders>
            <w:noWrap/>
            <w:vAlign w:val="center"/>
          </w:tcPr>
          <w:p w14:paraId="626AACF2">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363" w:type="dxa"/>
            <w:gridSpan w:val="3"/>
            <w:tcBorders>
              <w:top w:val="single" w:color="auto" w:sz="4" w:space="0"/>
              <w:left w:val="nil"/>
              <w:bottom w:val="single" w:color="auto" w:sz="4" w:space="0"/>
              <w:right w:val="single" w:color="auto" w:sz="4" w:space="0"/>
            </w:tcBorders>
            <w:noWrap/>
            <w:vAlign w:val="center"/>
          </w:tcPr>
          <w:p w14:paraId="5D9E65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业务处理及时性</w:t>
            </w:r>
          </w:p>
        </w:tc>
        <w:tc>
          <w:tcPr>
            <w:tcW w:w="870" w:type="dxa"/>
            <w:tcBorders>
              <w:top w:val="nil"/>
              <w:left w:val="nil"/>
              <w:bottom w:val="single" w:color="auto" w:sz="4" w:space="0"/>
              <w:right w:val="single" w:color="auto" w:sz="4" w:space="0"/>
            </w:tcBorders>
            <w:noWrap/>
            <w:vAlign w:val="center"/>
          </w:tcPr>
          <w:p w14:paraId="3F96917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70" w:type="dxa"/>
            <w:tcBorders>
              <w:top w:val="nil"/>
              <w:left w:val="nil"/>
              <w:bottom w:val="single" w:color="auto" w:sz="4" w:space="0"/>
              <w:right w:val="single" w:color="auto" w:sz="4" w:space="0"/>
            </w:tcBorders>
            <w:noWrap/>
            <w:vAlign w:val="center"/>
          </w:tcPr>
          <w:p w14:paraId="456E761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gridSpan w:val="2"/>
            <w:tcBorders>
              <w:top w:val="nil"/>
              <w:left w:val="nil"/>
              <w:bottom w:val="single" w:color="auto" w:sz="4" w:space="0"/>
              <w:right w:val="single" w:color="auto" w:sz="4" w:space="0"/>
            </w:tcBorders>
            <w:noWrap/>
            <w:vAlign w:val="center"/>
          </w:tcPr>
          <w:p w14:paraId="7FB6380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0" w:type="dxa"/>
            <w:gridSpan w:val="2"/>
            <w:tcBorders>
              <w:top w:val="nil"/>
              <w:left w:val="nil"/>
              <w:bottom w:val="single" w:color="auto" w:sz="4" w:space="0"/>
              <w:right w:val="single" w:color="auto" w:sz="4" w:space="0"/>
            </w:tcBorders>
            <w:noWrap/>
            <w:vAlign w:val="center"/>
          </w:tcPr>
          <w:p w14:paraId="1D05151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52" w:type="dxa"/>
            <w:gridSpan w:val="2"/>
            <w:tcBorders>
              <w:top w:val="single" w:color="auto" w:sz="4" w:space="0"/>
              <w:left w:val="nil"/>
              <w:bottom w:val="single" w:color="auto" w:sz="4" w:space="0"/>
              <w:right w:val="single" w:color="auto" w:sz="4" w:space="0"/>
            </w:tcBorders>
            <w:noWrap/>
            <w:vAlign w:val="center"/>
          </w:tcPr>
          <w:p w14:paraId="205074DC">
            <w:pPr>
              <w:widowControl/>
              <w:spacing w:line="240" w:lineRule="exact"/>
              <w:jc w:val="center"/>
              <w:rPr>
                <w:rFonts w:ascii="宋体" w:hAnsi="宋体" w:cs="宋体"/>
                <w:kern w:val="0"/>
                <w:sz w:val="18"/>
                <w:szCs w:val="18"/>
              </w:rPr>
            </w:pPr>
          </w:p>
        </w:tc>
      </w:tr>
      <w:tr w14:paraId="3A86E845">
        <w:tblPrEx>
          <w:tblCellMar>
            <w:top w:w="0" w:type="dxa"/>
            <w:left w:w="108" w:type="dxa"/>
            <w:bottom w:w="0" w:type="dxa"/>
            <w:right w:w="108" w:type="dxa"/>
          </w:tblCellMar>
        </w:tblPrEx>
        <w:trPr>
          <w:trHeight w:val="316" w:hRule="exact"/>
        </w:trPr>
        <w:tc>
          <w:tcPr>
            <w:tcW w:w="602" w:type="dxa"/>
            <w:vMerge w:val="continue"/>
            <w:tcBorders>
              <w:left w:val="single" w:color="auto" w:sz="4" w:space="0"/>
              <w:right w:val="single" w:color="auto" w:sz="4" w:space="0"/>
            </w:tcBorders>
            <w:noWrap/>
            <w:vAlign w:val="center"/>
          </w:tcPr>
          <w:p w14:paraId="7A15BBB9">
            <w:pPr>
              <w:widowControl/>
              <w:spacing w:line="240" w:lineRule="exact"/>
              <w:jc w:val="center"/>
              <w:rPr>
                <w:rFonts w:ascii="宋体" w:hAnsi="宋体" w:cs="宋体"/>
                <w:kern w:val="0"/>
                <w:sz w:val="18"/>
                <w:szCs w:val="18"/>
              </w:rPr>
            </w:pPr>
          </w:p>
        </w:tc>
        <w:tc>
          <w:tcPr>
            <w:tcW w:w="815" w:type="dxa"/>
            <w:gridSpan w:val="2"/>
            <w:vMerge w:val="continue"/>
            <w:tcBorders>
              <w:top w:val="nil"/>
              <w:left w:val="single" w:color="auto" w:sz="4" w:space="0"/>
              <w:bottom w:val="single" w:color="auto" w:sz="4" w:space="0"/>
              <w:right w:val="single" w:color="auto" w:sz="4" w:space="0"/>
            </w:tcBorders>
            <w:noWrap/>
            <w:vAlign w:val="center"/>
          </w:tcPr>
          <w:p w14:paraId="52E8FE20">
            <w:pPr>
              <w:widowControl/>
              <w:spacing w:line="240" w:lineRule="exact"/>
              <w:jc w:val="center"/>
              <w:rPr>
                <w:rFonts w:ascii="宋体" w:hAnsi="宋体" w:cs="宋体"/>
                <w:kern w:val="0"/>
                <w:sz w:val="18"/>
                <w:szCs w:val="18"/>
              </w:rPr>
            </w:pPr>
          </w:p>
        </w:tc>
        <w:tc>
          <w:tcPr>
            <w:tcW w:w="1160" w:type="dxa"/>
            <w:vMerge w:val="continue"/>
            <w:tcBorders>
              <w:top w:val="nil"/>
              <w:left w:val="single" w:color="auto" w:sz="4" w:space="0"/>
              <w:bottom w:val="single" w:color="auto" w:sz="4" w:space="0"/>
              <w:right w:val="single" w:color="auto" w:sz="4" w:space="0"/>
            </w:tcBorders>
            <w:noWrap/>
            <w:vAlign w:val="center"/>
          </w:tcPr>
          <w:p w14:paraId="7BE727CB">
            <w:pPr>
              <w:widowControl/>
              <w:spacing w:line="240" w:lineRule="exact"/>
              <w:jc w:val="center"/>
              <w:rPr>
                <w:rFonts w:ascii="宋体" w:hAnsi="宋体" w:cs="宋体"/>
                <w:kern w:val="0"/>
                <w:sz w:val="18"/>
                <w:szCs w:val="18"/>
              </w:rPr>
            </w:pPr>
          </w:p>
        </w:tc>
        <w:tc>
          <w:tcPr>
            <w:tcW w:w="2363" w:type="dxa"/>
            <w:gridSpan w:val="3"/>
            <w:tcBorders>
              <w:top w:val="single" w:color="auto" w:sz="4" w:space="0"/>
              <w:left w:val="nil"/>
              <w:bottom w:val="single" w:color="auto" w:sz="4" w:space="0"/>
              <w:right w:val="single" w:color="auto" w:sz="4" w:space="0"/>
            </w:tcBorders>
            <w:noWrap/>
            <w:vAlign w:val="center"/>
          </w:tcPr>
          <w:p w14:paraId="524467D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70" w:type="dxa"/>
            <w:tcBorders>
              <w:top w:val="nil"/>
              <w:left w:val="nil"/>
              <w:bottom w:val="single" w:color="auto" w:sz="4" w:space="0"/>
              <w:right w:val="single" w:color="auto" w:sz="4" w:space="0"/>
            </w:tcBorders>
            <w:noWrap/>
            <w:vAlign w:val="center"/>
          </w:tcPr>
          <w:p w14:paraId="505494B0">
            <w:pPr>
              <w:widowControl/>
              <w:spacing w:line="240" w:lineRule="exact"/>
              <w:jc w:val="center"/>
              <w:rPr>
                <w:rFonts w:ascii="宋体" w:hAnsi="宋体" w:cs="宋体"/>
                <w:kern w:val="0"/>
                <w:sz w:val="18"/>
                <w:szCs w:val="18"/>
              </w:rPr>
            </w:pPr>
          </w:p>
        </w:tc>
        <w:tc>
          <w:tcPr>
            <w:tcW w:w="870" w:type="dxa"/>
            <w:tcBorders>
              <w:top w:val="nil"/>
              <w:left w:val="nil"/>
              <w:bottom w:val="single" w:color="auto" w:sz="4" w:space="0"/>
              <w:right w:val="single" w:color="auto" w:sz="4" w:space="0"/>
            </w:tcBorders>
            <w:noWrap/>
            <w:vAlign w:val="center"/>
          </w:tcPr>
          <w:p w14:paraId="13F0F305">
            <w:pPr>
              <w:widowControl/>
              <w:spacing w:line="240" w:lineRule="exact"/>
              <w:jc w:val="center"/>
              <w:rPr>
                <w:rFonts w:ascii="宋体" w:hAnsi="宋体" w:cs="宋体"/>
                <w:kern w:val="0"/>
                <w:sz w:val="18"/>
                <w:szCs w:val="18"/>
              </w:rPr>
            </w:pPr>
          </w:p>
        </w:tc>
        <w:tc>
          <w:tcPr>
            <w:tcW w:w="580" w:type="dxa"/>
            <w:gridSpan w:val="2"/>
            <w:tcBorders>
              <w:top w:val="nil"/>
              <w:left w:val="nil"/>
              <w:bottom w:val="single" w:color="auto" w:sz="4" w:space="0"/>
              <w:right w:val="single" w:color="auto" w:sz="4" w:space="0"/>
            </w:tcBorders>
            <w:noWrap/>
            <w:vAlign w:val="center"/>
          </w:tcPr>
          <w:p w14:paraId="25F2DFD0">
            <w:pPr>
              <w:widowControl/>
              <w:spacing w:line="240" w:lineRule="exact"/>
              <w:jc w:val="center"/>
              <w:rPr>
                <w:rFonts w:ascii="宋体" w:hAnsi="宋体" w:cs="宋体"/>
                <w:kern w:val="0"/>
                <w:sz w:val="18"/>
                <w:szCs w:val="18"/>
              </w:rPr>
            </w:pPr>
          </w:p>
        </w:tc>
        <w:tc>
          <w:tcPr>
            <w:tcW w:w="580" w:type="dxa"/>
            <w:gridSpan w:val="2"/>
            <w:tcBorders>
              <w:top w:val="nil"/>
              <w:left w:val="nil"/>
              <w:bottom w:val="single" w:color="auto" w:sz="4" w:space="0"/>
              <w:right w:val="single" w:color="auto" w:sz="4" w:space="0"/>
            </w:tcBorders>
            <w:noWrap/>
            <w:vAlign w:val="center"/>
          </w:tcPr>
          <w:p w14:paraId="261BC9BC">
            <w:pPr>
              <w:widowControl/>
              <w:spacing w:line="240" w:lineRule="exact"/>
              <w:jc w:val="center"/>
              <w:rPr>
                <w:rFonts w:ascii="宋体" w:hAnsi="宋体" w:cs="宋体"/>
                <w:kern w:val="0"/>
                <w:sz w:val="18"/>
                <w:szCs w:val="18"/>
              </w:rPr>
            </w:pPr>
          </w:p>
        </w:tc>
        <w:tc>
          <w:tcPr>
            <w:tcW w:w="1452" w:type="dxa"/>
            <w:gridSpan w:val="2"/>
            <w:tcBorders>
              <w:top w:val="single" w:color="auto" w:sz="4" w:space="0"/>
              <w:left w:val="nil"/>
              <w:bottom w:val="single" w:color="auto" w:sz="4" w:space="0"/>
              <w:right w:val="single" w:color="auto" w:sz="4" w:space="0"/>
            </w:tcBorders>
            <w:noWrap/>
            <w:vAlign w:val="center"/>
          </w:tcPr>
          <w:p w14:paraId="2C3A7909">
            <w:pPr>
              <w:widowControl/>
              <w:spacing w:line="240" w:lineRule="exact"/>
              <w:jc w:val="center"/>
              <w:rPr>
                <w:rFonts w:ascii="宋体" w:hAnsi="宋体" w:cs="宋体"/>
                <w:kern w:val="0"/>
                <w:sz w:val="18"/>
                <w:szCs w:val="18"/>
              </w:rPr>
            </w:pPr>
          </w:p>
        </w:tc>
      </w:tr>
      <w:tr w14:paraId="2FF77308">
        <w:tblPrEx>
          <w:tblCellMar>
            <w:top w:w="0" w:type="dxa"/>
            <w:left w:w="108" w:type="dxa"/>
            <w:bottom w:w="0" w:type="dxa"/>
            <w:right w:w="108" w:type="dxa"/>
          </w:tblCellMar>
        </w:tblPrEx>
        <w:trPr>
          <w:trHeight w:val="512" w:hRule="exact"/>
        </w:trPr>
        <w:tc>
          <w:tcPr>
            <w:tcW w:w="602" w:type="dxa"/>
            <w:vMerge w:val="continue"/>
            <w:tcBorders>
              <w:left w:val="single" w:color="auto" w:sz="4" w:space="0"/>
              <w:right w:val="single" w:color="auto" w:sz="4" w:space="0"/>
            </w:tcBorders>
            <w:noWrap/>
            <w:vAlign w:val="center"/>
          </w:tcPr>
          <w:p w14:paraId="39BCBB48">
            <w:pPr>
              <w:widowControl/>
              <w:spacing w:line="240" w:lineRule="exact"/>
              <w:jc w:val="center"/>
              <w:rPr>
                <w:rFonts w:ascii="宋体" w:hAnsi="宋体" w:cs="宋体"/>
                <w:kern w:val="0"/>
                <w:sz w:val="18"/>
                <w:szCs w:val="18"/>
              </w:rPr>
            </w:pPr>
          </w:p>
        </w:tc>
        <w:tc>
          <w:tcPr>
            <w:tcW w:w="815" w:type="dxa"/>
            <w:gridSpan w:val="2"/>
            <w:vMerge w:val="continue"/>
            <w:tcBorders>
              <w:top w:val="nil"/>
              <w:left w:val="single" w:color="auto" w:sz="4" w:space="0"/>
              <w:bottom w:val="single" w:color="auto" w:sz="4" w:space="0"/>
              <w:right w:val="single" w:color="auto" w:sz="4" w:space="0"/>
            </w:tcBorders>
            <w:noWrap/>
            <w:vAlign w:val="center"/>
          </w:tcPr>
          <w:p w14:paraId="597DD7B9">
            <w:pPr>
              <w:widowControl/>
              <w:spacing w:line="240" w:lineRule="exact"/>
              <w:jc w:val="center"/>
              <w:rPr>
                <w:rFonts w:ascii="宋体" w:hAnsi="宋体" w:cs="宋体"/>
                <w:kern w:val="0"/>
                <w:sz w:val="18"/>
                <w:szCs w:val="18"/>
              </w:rPr>
            </w:pPr>
          </w:p>
        </w:tc>
        <w:tc>
          <w:tcPr>
            <w:tcW w:w="1160" w:type="dxa"/>
            <w:vMerge w:val="restart"/>
            <w:tcBorders>
              <w:top w:val="nil"/>
              <w:left w:val="single" w:color="auto" w:sz="4" w:space="0"/>
              <w:bottom w:val="single" w:color="auto" w:sz="4" w:space="0"/>
              <w:right w:val="single" w:color="auto" w:sz="4" w:space="0"/>
            </w:tcBorders>
            <w:noWrap/>
            <w:vAlign w:val="center"/>
          </w:tcPr>
          <w:p w14:paraId="6F2F3612">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363" w:type="dxa"/>
            <w:gridSpan w:val="3"/>
            <w:tcBorders>
              <w:top w:val="single" w:color="auto" w:sz="4" w:space="0"/>
              <w:left w:val="nil"/>
              <w:bottom w:val="single" w:color="auto" w:sz="4" w:space="0"/>
              <w:right w:val="single" w:color="auto" w:sz="4" w:space="0"/>
            </w:tcBorders>
            <w:noWrap/>
            <w:vAlign w:val="center"/>
          </w:tcPr>
          <w:p w14:paraId="500EF5D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预算资金完成率达到财政部门要求</w:t>
            </w:r>
          </w:p>
        </w:tc>
        <w:tc>
          <w:tcPr>
            <w:tcW w:w="870" w:type="dxa"/>
            <w:tcBorders>
              <w:top w:val="nil"/>
              <w:left w:val="nil"/>
              <w:bottom w:val="single" w:color="auto" w:sz="4" w:space="0"/>
              <w:right w:val="single" w:color="auto" w:sz="4" w:space="0"/>
            </w:tcBorders>
            <w:noWrap/>
            <w:vAlign w:val="center"/>
          </w:tcPr>
          <w:p w14:paraId="4C01FD1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70" w:type="dxa"/>
            <w:tcBorders>
              <w:top w:val="nil"/>
              <w:left w:val="nil"/>
              <w:bottom w:val="single" w:color="auto" w:sz="4" w:space="0"/>
              <w:right w:val="single" w:color="auto" w:sz="4" w:space="0"/>
            </w:tcBorders>
            <w:noWrap/>
            <w:vAlign w:val="center"/>
          </w:tcPr>
          <w:p w14:paraId="4655462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gridSpan w:val="2"/>
            <w:tcBorders>
              <w:top w:val="nil"/>
              <w:left w:val="nil"/>
              <w:bottom w:val="single" w:color="auto" w:sz="4" w:space="0"/>
              <w:right w:val="single" w:color="auto" w:sz="4" w:space="0"/>
            </w:tcBorders>
            <w:noWrap/>
            <w:vAlign w:val="center"/>
          </w:tcPr>
          <w:p w14:paraId="3646CF7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0" w:type="dxa"/>
            <w:gridSpan w:val="2"/>
            <w:tcBorders>
              <w:top w:val="nil"/>
              <w:left w:val="nil"/>
              <w:bottom w:val="single" w:color="auto" w:sz="4" w:space="0"/>
              <w:right w:val="single" w:color="auto" w:sz="4" w:space="0"/>
            </w:tcBorders>
            <w:noWrap/>
            <w:vAlign w:val="center"/>
          </w:tcPr>
          <w:p w14:paraId="68A49CA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52" w:type="dxa"/>
            <w:gridSpan w:val="2"/>
            <w:tcBorders>
              <w:top w:val="single" w:color="auto" w:sz="4" w:space="0"/>
              <w:left w:val="nil"/>
              <w:bottom w:val="single" w:color="auto" w:sz="4" w:space="0"/>
              <w:right w:val="single" w:color="auto" w:sz="4" w:space="0"/>
            </w:tcBorders>
            <w:noWrap/>
            <w:vAlign w:val="center"/>
          </w:tcPr>
          <w:p w14:paraId="21118F2B">
            <w:pPr>
              <w:widowControl/>
              <w:spacing w:line="240" w:lineRule="exact"/>
              <w:jc w:val="center"/>
              <w:rPr>
                <w:rFonts w:ascii="宋体" w:hAnsi="宋体" w:cs="宋体"/>
                <w:kern w:val="0"/>
                <w:sz w:val="18"/>
                <w:szCs w:val="18"/>
              </w:rPr>
            </w:pPr>
          </w:p>
        </w:tc>
      </w:tr>
      <w:tr w14:paraId="02DFDB40">
        <w:tblPrEx>
          <w:tblCellMar>
            <w:top w:w="0" w:type="dxa"/>
            <w:left w:w="108" w:type="dxa"/>
            <w:bottom w:w="0" w:type="dxa"/>
            <w:right w:w="108" w:type="dxa"/>
          </w:tblCellMar>
        </w:tblPrEx>
        <w:trPr>
          <w:trHeight w:val="316" w:hRule="exact"/>
        </w:trPr>
        <w:tc>
          <w:tcPr>
            <w:tcW w:w="602" w:type="dxa"/>
            <w:vMerge w:val="continue"/>
            <w:tcBorders>
              <w:left w:val="single" w:color="auto" w:sz="4" w:space="0"/>
              <w:right w:val="single" w:color="auto" w:sz="4" w:space="0"/>
            </w:tcBorders>
            <w:noWrap/>
            <w:vAlign w:val="center"/>
          </w:tcPr>
          <w:p w14:paraId="5AA924A6">
            <w:pPr>
              <w:widowControl/>
              <w:spacing w:line="240" w:lineRule="exact"/>
              <w:jc w:val="center"/>
              <w:rPr>
                <w:rFonts w:ascii="宋体" w:hAnsi="宋体" w:cs="宋体"/>
                <w:kern w:val="0"/>
                <w:sz w:val="18"/>
                <w:szCs w:val="18"/>
              </w:rPr>
            </w:pPr>
          </w:p>
        </w:tc>
        <w:tc>
          <w:tcPr>
            <w:tcW w:w="815" w:type="dxa"/>
            <w:gridSpan w:val="2"/>
            <w:vMerge w:val="continue"/>
            <w:tcBorders>
              <w:top w:val="nil"/>
              <w:left w:val="single" w:color="auto" w:sz="4" w:space="0"/>
              <w:bottom w:val="single" w:color="auto" w:sz="4" w:space="0"/>
              <w:right w:val="single" w:color="auto" w:sz="4" w:space="0"/>
            </w:tcBorders>
            <w:noWrap/>
            <w:vAlign w:val="center"/>
          </w:tcPr>
          <w:p w14:paraId="1B19E434">
            <w:pPr>
              <w:widowControl/>
              <w:spacing w:line="240" w:lineRule="exact"/>
              <w:jc w:val="center"/>
              <w:rPr>
                <w:rFonts w:ascii="宋体" w:hAnsi="宋体" w:cs="宋体"/>
                <w:kern w:val="0"/>
                <w:sz w:val="18"/>
                <w:szCs w:val="18"/>
              </w:rPr>
            </w:pPr>
          </w:p>
        </w:tc>
        <w:tc>
          <w:tcPr>
            <w:tcW w:w="1160" w:type="dxa"/>
            <w:vMerge w:val="continue"/>
            <w:tcBorders>
              <w:top w:val="nil"/>
              <w:left w:val="single" w:color="auto" w:sz="4" w:space="0"/>
              <w:bottom w:val="single" w:color="auto" w:sz="4" w:space="0"/>
              <w:right w:val="single" w:color="auto" w:sz="4" w:space="0"/>
            </w:tcBorders>
            <w:noWrap/>
            <w:vAlign w:val="center"/>
          </w:tcPr>
          <w:p w14:paraId="7382C85D">
            <w:pPr>
              <w:widowControl/>
              <w:spacing w:line="240" w:lineRule="exact"/>
              <w:jc w:val="center"/>
              <w:rPr>
                <w:rFonts w:ascii="宋体" w:hAnsi="宋体" w:cs="宋体"/>
                <w:kern w:val="0"/>
                <w:sz w:val="18"/>
                <w:szCs w:val="18"/>
              </w:rPr>
            </w:pPr>
          </w:p>
        </w:tc>
        <w:tc>
          <w:tcPr>
            <w:tcW w:w="2363" w:type="dxa"/>
            <w:gridSpan w:val="3"/>
            <w:tcBorders>
              <w:top w:val="single" w:color="auto" w:sz="4" w:space="0"/>
              <w:left w:val="nil"/>
              <w:bottom w:val="single" w:color="auto" w:sz="4" w:space="0"/>
              <w:right w:val="single" w:color="auto" w:sz="4" w:space="0"/>
            </w:tcBorders>
            <w:noWrap/>
            <w:vAlign w:val="center"/>
          </w:tcPr>
          <w:p w14:paraId="5764E10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70" w:type="dxa"/>
            <w:tcBorders>
              <w:top w:val="nil"/>
              <w:left w:val="nil"/>
              <w:bottom w:val="single" w:color="auto" w:sz="4" w:space="0"/>
              <w:right w:val="single" w:color="auto" w:sz="4" w:space="0"/>
            </w:tcBorders>
            <w:noWrap/>
            <w:vAlign w:val="center"/>
          </w:tcPr>
          <w:p w14:paraId="6E3180AF">
            <w:pPr>
              <w:widowControl/>
              <w:spacing w:line="240" w:lineRule="exact"/>
              <w:jc w:val="center"/>
              <w:rPr>
                <w:rFonts w:ascii="宋体" w:hAnsi="宋体" w:cs="宋体"/>
                <w:kern w:val="0"/>
                <w:sz w:val="18"/>
                <w:szCs w:val="18"/>
              </w:rPr>
            </w:pPr>
          </w:p>
        </w:tc>
        <w:tc>
          <w:tcPr>
            <w:tcW w:w="870" w:type="dxa"/>
            <w:tcBorders>
              <w:top w:val="nil"/>
              <w:left w:val="nil"/>
              <w:bottom w:val="single" w:color="auto" w:sz="4" w:space="0"/>
              <w:right w:val="single" w:color="auto" w:sz="4" w:space="0"/>
            </w:tcBorders>
            <w:noWrap/>
            <w:vAlign w:val="center"/>
          </w:tcPr>
          <w:p w14:paraId="58F29CAE">
            <w:pPr>
              <w:widowControl/>
              <w:spacing w:line="240" w:lineRule="exact"/>
              <w:jc w:val="center"/>
              <w:rPr>
                <w:rFonts w:ascii="宋体" w:hAnsi="宋体" w:cs="宋体"/>
                <w:kern w:val="0"/>
                <w:sz w:val="18"/>
                <w:szCs w:val="18"/>
              </w:rPr>
            </w:pPr>
          </w:p>
        </w:tc>
        <w:tc>
          <w:tcPr>
            <w:tcW w:w="580" w:type="dxa"/>
            <w:gridSpan w:val="2"/>
            <w:tcBorders>
              <w:top w:val="nil"/>
              <w:left w:val="nil"/>
              <w:bottom w:val="single" w:color="auto" w:sz="4" w:space="0"/>
              <w:right w:val="single" w:color="auto" w:sz="4" w:space="0"/>
            </w:tcBorders>
            <w:noWrap/>
            <w:vAlign w:val="center"/>
          </w:tcPr>
          <w:p w14:paraId="67E79D8C">
            <w:pPr>
              <w:widowControl/>
              <w:spacing w:line="240" w:lineRule="exact"/>
              <w:jc w:val="center"/>
              <w:rPr>
                <w:rFonts w:ascii="宋体" w:hAnsi="宋体" w:cs="宋体"/>
                <w:kern w:val="0"/>
                <w:sz w:val="18"/>
                <w:szCs w:val="18"/>
              </w:rPr>
            </w:pPr>
          </w:p>
        </w:tc>
        <w:tc>
          <w:tcPr>
            <w:tcW w:w="580" w:type="dxa"/>
            <w:gridSpan w:val="2"/>
            <w:tcBorders>
              <w:top w:val="nil"/>
              <w:left w:val="nil"/>
              <w:bottom w:val="single" w:color="auto" w:sz="4" w:space="0"/>
              <w:right w:val="single" w:color="auto" w:sz="4" w:space="0"/>
            </w:tcBorders>
            <w:noWrap/>
            <w:vAlign w:val="center"/>
          </w:tcPr>
          <w:p w14:paraId="0B79A134">
            <w:pPr>
              <w:widowControl/>
              <w:spacing w:line="240" w:lineRule="exact"/>
              <w:jc w:val="center"/>
              <w:rPr>
                <w:rFonts w:ascii="宋体" w:hAnsi="宋体" w:cs="宋体"/>
                <w:kern w:val="0"/>
                <w:sz w:val="18"/>
                <w:szCs w:val="18"/>
              </w:rPr>
            </w:pPr>
          </w:p>
        </w:tc>
        <w:tc>
          <w:tcPr>
            <w:tcW w:w="1452" w:type="dxa"/>
            <w:gridSpan w:val="2"/>
            <w:tcBorders>
              <w:top w:val="single" w:color="auto" w:sz="4" w:space="0"/>
              <w:left w:val="nil"/>
              <w:bottom w:val="single" w:color="auto" w:sz="4" w:space="0"/>
              <w:right w:val="single" w:color="auto" w:sz="4" w:space="0"/>
            </w:tcBorders>
            <w:noWrap/>
            <w:vAlign w:val="center"/>
          </w:tcPr>
          <w:p w14:paraId="172F405A">
            <w:pPr>
              <w:widowControl/>
              <w:spacing w:line="240" w:lineRule="exact"/>
              <w:jc w:val="center"/>
              <w:rPr>
                <w:rFonts w:ascii="宋体" w:hAnsi="宋体" w:cs="宋体"/>
                <w:kern w:val="0"/>
                <w:sz w:val="18"/>
                <w:szCs w:val="18"/>
              </w:rPr>
            </w:pPr>
          </w:p>
        </w:tc>
      </w:tr>
      <w:tr w14:paraId="53FCE233">
        <w:tblPrEx>
          <w:tblCellMar>
            <w:top w:w="0" w:type="dxa"/>
            <w:left w:w="108" w:type="dxa"/>
            <w:bottom w:w="0" w:type="dxa"/>
            <w:right w:w="108" w:type="dxa"/>
          </w:tblCellMar>
        </w:tblPrEx>
        <w:trPr>
          <w:trHeight w:val="566" w:hRule="exact"/>
        </w:trPr>
        <w:tc>
          <w:tcPr>
            <w:tcW w:w="602" w:type="dxa"/>
            <w:vMerge w:val="continue"/>
            <w:tcBorders>
              <w:left w:val="single" w:color="auto" w:sz="4" w:space="0"/>
              <w:right w:val="single" w:color="auto" w:sz="4" w:space="0"/>
            </w:tcBorders>
            <w:noWrap/>
            <w:vAlign w:val="center"/>
          </w:tcPr>
          <w:p w14:paraId="52D2296C">
            <w:pPr>
              <w:widowControl/>
              <w:spacing w:line="240" w:lineRule="exact"/>
              <w:jc w:val="center"/>
              <w:rPr>
                <w:rFonts w:ascii="宋体" w:hAnsi="宋体" w:cs="宋体"/>
                <w:kern w:val="0"/>
                <w:sz w:val="18"/>
                <w:szCs w:val="18"/>
              </w:rPr>
            </w:pPr>
          </w:p>
        </w:tc>
        <w:tc>
          <w:tcPr>
            <w:tcW w:w="815" w:type="dxa"/>
            <w:gridSpan w:val="2"/>
            <w:vMerge w:val="restart"/>
            <w:tcBorders>
              <w:top w:val="nil"/>
              <w:left w:val="single" w:color="auto" w:sz="4" w:space="0"/>
              <w:bottom w:val="single" w:color="auto" w:sz="4" w:space="0"/>
              <w:right w:val="single" w:color="auto" w:sz="4" w:space="0"/>
            </w:tcBorders>
            <w:noWrap/>
            <w:vAlign w:val="center"/>
          </w:tcPr>
          <w:p w14:paraId="189A26BA">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60" w:type="dxa"/>
            <w:vMerge w:val="restart"/>
            <w:tcBorders>
              <w:top w:val="nil"/>
              <w:left w:val="single" w:color="auto" w:sz="4" w:space="0"/>
              <w:bottom w:val="single" w:color="auto" w:sz="4" w:space="0"/>
              <w:right w:val="single" w:color="auto" w:sz="4" w:space="0"/>
            </w:tcBorders>
            <w:noWrap/>
            <w:vAlign w:val="center"/>
          </w:tcPr>
          <w:p w14:paraId="1CEF0101">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932EC8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63" w:type="dxa"/>
            <w:gridSpan w:val="3"/>
            <w:tcBorders>
              <w:top w:val="single" w:color="auto" w:sz="4" w:space="0"/>
              <w:left w:val="nil"/>
              <w:bottom w:val="single" w:color="auto" w:sz="4" w:space="0"/>
              <w:right w:val="single" w:color="auto" w:sz="4" w:space="0"/>
            </w:tcBorders>
            <w:noWrap/>
            <w:vAlign w:val="center"/>
          </w:tcPr>
          <w:p w14:paraId="5AE710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节约项目开支，践行厉行节约反对浪费制度体系建设</w:t>
            </w:r>
          </w:p>
        </w:tc>
        <w:tc>
          <w:tcPr>
            <w:tcW w:w="870" w:type="dxa"/>
            <w:tcBorders>
              <w:top w:val="nil"/>
              <w:left w:val="nil"/>
              <w:bottom w:val="single" w:color="auto" w:sz="4" w:space="0"/>
              <w:right w:val="single" w:color="auto" w:sz="4" w:space="0"/>
            </w:tcBorders>
            <w:noWrap/>
            <w:vAlign w:val="center"/>
          </w:tcPr>
          <w:p w14:paraId="4E22D6B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70" w:type="dxa"/>
            <w:tcBorders>
              <w:top w:val="nil"/>
              <w:left w:val="nil"/>
              <w:bottom w:val="single" w:color="auto" w:sz="4" w:space="0"/>
              <w:right w:val="single" w:color="auto" w:sz="4" w:space="0"/>
            </w:tcBorders>
            <w:noWrap/>
            <w:vAlign w:val="center"/>
          </w:tcPr>
          <w:p w14:paraId="5032911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gridSpan w:val="2"/>
            <w:tcBorders>
              <w:top w:val="nil"/>
              <w:left w:val="nil"/>
              <w:bottom w:val="single" w:color="auto" w:sz="4" w:space="0"/>
              <w:right w:val="single" w:color="auto" w:sz="4" w:space="0"/>
            </w:tcBorders>
            <w:noWrap/>
            <w:vAlign w:val="center"/>
          </w:tcPr>
          <w:p w14:paraId="2B28567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0" w:type="dxa"/>
            <w:gridSpan w:val="2"/>
            <w:tcBorders>
              <w:top w:val="nil"/>
              <w:left w:val="nil"/>
              <w:bottom w:val="single" w:color="auto" w:sz="4" w:space="0"/>
              <w:right w:val="single" w:color="auto" w:sz="4" w:space="0"/>
            </w:tcBorders>
            <w:noWrap/>
            <w:vAlign w:val="center"/>
          </w:tcPr>
          <w:p w14:paraId="46D5432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52" w:type="dxa"/>
            <w:gridSpan w:val="2"/>
            <w:tcBorders>
              <w:top w:val="single" w:color="auto" w:sz="4" w:space="0"/>
              <w:left w:val="nil"/>
              <w:bottom w:val="single" w:color="auto" w:sz="4" w:space="0"/>
              <w:right w:val="single" w:color="auto" w:sz="4" w:space="0"/>
            </w:tcBorders>
            <w:noWrap/>
            <w:vAlign w:val="center"/>
          </w:tcPr>
          <w:p w14:paraId="5FAFC260">
            <w:pPr>
              <w:widowControl/>
              <w:spacing w:line="240" w:lineRule="exact"/>
              <w:jc w:val="center"/>
              <w:rPr>
                <w:rFonts w:ascii="宋体" w:hAnsi="宋体" w:cs="宋体"/>
                <w:kern w:val="0"/>
                <w:sz w:val="18"/>
                <w:szCs w:val="18"/>
              </w:rPr>
            </w:pPr>
          </w:p>
        </w:tc>
      </w:tr>
      <w:tr w14:paraId="15F4CBF3">
        <w:tblPrEx>
          <w:tblCellMar>
            <w:top w:w="0" w:type="dxa"/>
            <w:left w:w="108" w:type="dxa"/>
            <w:bottom w:w="0" w:type="dxa"/>
            <w:right w:w="108" w:type="dxa"/>
          </w:tblCellMar>
        </w:tblPrEx>
        <w:trPr>
          <w:trHeight w:val="316" w:hRule="exact"/>
        </w:trPr>
        <w:tc>
          <w:tcPr>
            <w:tcW w:w="602" w:type="dxa"/>
            <w:vMerge w:val="continue"/>
            <w:tcBorders>
              <w:left w:val="single" w:color="auto" w:sz="4" w:space="0"/>
              <w:right w:val="single" w:color="auto" w:sz="4" w:space="0"/>
            </w:tcBorders>
            <w:noWrap/>
            <w:vAlign w:val="center"/>
          </w:tcPr>
          <w:p w14:paraId="0A4ADEB5">
            <w:pPr>
              <w:widowControl/>
              <w:spacing w:line="240" w:lineRule="exact"/>
              <w:jc w:val="center"/>
              <w:rPr>
                <w:rFonts w:ascii="宋体" w:hAnsi="宋体" w:cs="宋体"/>
                <w:kern w:val="0"/>
                <w:sz w:val="18"/>
                <w:szCs w:val="18"/>
              </w:rPr>
            </w:pPr>
          </w:p>
        </w:tc>
        <w:tc>
          <w:tcPr>
            <w:tcW w:w="815" w:type="dxa"/>
            <w:gridSpan w:val="2"/>
            <w:vMerge w:val="continue"/>
            <w:tcBorders>
              <w:top w:val="nil"/>
              <w:left w:val="single" w:color="auto" w:sz="4" w:space="0"/>
              <w:bottom w:val="single" w:color="auto" w:sz="4" w:space="0"/>
              <w:right w:val="single" w:color="auto" w:sz="4" w:space="0"/>
            </w:tcBorders>
            <w:noWrap/>
            <w:vAlign w:val="center"/>
          </w:tcPr>
          <w:p w14:paraId="1849B691">
            <w:pPr>
              <w:widowControl/>
              <w:spacing w:line="240" w:lineRule="exact"/>
              <w:jc w:val="center"/>
              <w:rPr>
                <w:rFonts w:ascii="宋体" w:hAnsi="宋体" w:cs="宋体"/>
                <w:kern w:val="0"/>
                <w:sz w:val="18"/>
                <w:szCs w:val="18"/>
              </w:rPr>
            </w:pPr>
          </w:p>
        </w:tc>
        <w:tc>
          <w:tcPr>
            <w:tcW w:w="1160" w:type="dxa"/>
            <w:vMerge w:val="continue"/>
            <w:tcBorders>
              <w:top w:val="nil"/>
              <w:left w:val="single" w:color="auto" w:sz="4" w:space="0"/>
              <w:bottom w:val="single" w:color="auto" w:sz="4" w:space="0"/>
              <w:right w:val="single" w:color="auto" w:sz="4" w:space="0"/>
            </w:tcBorders>
            <w:noWrap/>
            <w:vAlign w:val="center"/>
          </w:tcPr>
          <w:p w14:paraId="7A195C62">
            <w:pPr>
              <w:widowControl/>
              <w:spacing w:line="240" w:lineRule="exact"/>
              <w:jc w:val="center"/>
              <w:rPr>
                <w:rFonts w:ascii="宋体" w:hAnsi="宋体" w:cs="宋体"/>
                <w:kern w:val="0"/>
                <w:sz w:val="18"/>
                <w:szCs w:val="18"/>
              </w:rPr>
            </w:pPr>
          </w:p>
        </w:tc>
        <w:tc>
          <w:tcPr>
            <w:tcW w:w="2363" w:type="dxa"/>
            <w:gridSpan w:val="3"/>
            <w:tcBorders>
              <w:top w:val="single" w:color="auto" w:sz="4" w:space="0"/>
              <w:left w:val="nil"/>
              <w:bottom w:val="single" w:color="auto" w:sz="4" w:space="0"/>
              <w:right w:val="single" w:color="auto" w:sz="4" w:space="0"/>
            </w:tcBorders>
            <w:noWrap/>
            <w:vAlign w:val="center"/>
          </w:tcPr>
          <w:p w14:paraId="7435923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70" w:type="dxa"/>
            <w:tcBorders>
              <w:top w:val="nil"/>
              <w:left w:val="nil"/>
              <w:bottom w:val="single" w:color="auto" w:sz="4" w:space="0"/>
              <w:right w:val="single" w:color="auto" w:sz="4" w:space="0"/>
            </w:tcBorders>
            <w:noWrap/>
            <w:vAlign w:val="center"/>
          </w:tcPr>
          <w:p w14:paraId="3CDF9395">
            <w:pPr>
              <w:widowControl/>
              <w:spacing w:line="240" w:lineRule="exact"/>
              <w:jc w:val="center"/>
              <w:rPr>
                <w:rFonts w:ascii="宋体" w:hAnsi="宋体" w:cs="宋体"/>
                <w:kern w:val="0"/>
                <w:sz w:val="18"/>
                <w:szCs w:val="18"/>
              </w:rPr>
            </w:pPr>
          </w:p>
        </w:tc>
        <w:tc>
          <w:tcPr>
            <w:tcW w:w="870" w:type="dxa"/>
            <w:tcBorders>
              <w:top w:val="nil"/>
              <w:left w:val="nil"/>
              <w:bottom w:val="single" w:color="auto" w:sz="4" w:space="0"/>
              <w:right w:val="single" w:color="auto" w:sz="4" w:space="0"/>
            </w:tcBorders>
            <w:noWrap/>
            <w:vAlign w:val="center"/>
          </w:tcPr>
          <w:p w14:paraId="7A6BCCC5">
            <w:pPr>
              <w:widowControl/>
              <w:spacing w:line="240" w:lineRule="exact"/>
              <w:jc w:val="center"/>
              <w:rPr>
                <w:rFonts w:ascii="宋体" w:hAnsi="宋体" w:cs="宋体"/>
                <w:kern w:val="0"/>
                <w:sz w:val="18"/>
                <w:szCs w:val="18"/>
              </w:rPr>
            </w:pPr>
          </w:p>
        </w:tc>
        <w:tc>
          <w:tcPr>
            <w:tcW w:w="580" w:type="dxa"/>
            <w:gridSpan w:val="2"/>
            <w:tcBorders>
              <w:top w:val="nil"/>
              <w:left w:val="nil"/>
              <w:bottom w:val="single" w:color="auto" w:sz="4" w:space="0"/>
              <w:right w:val="single" w:color="auto" w:sz="4" w:space="0"/>
            </w:tcBorders>
            <w:noWrap/>
            <w:vAlign w:val="center"/>
          </w:tcPr>
          <w:p w14:paraId="5E0ACC6D">
            <w:pPr>
              <w:widowControl/>
              <w:spacing w:line="240" w:lineRule="exact"/>
              <w:jc w:val="center"/>
              <w:rPr>
                <w:rFonts w:ascii="宋体" w:hAnsi="宋体" w:cs="宋体"/>
                <w:kern w:val="0"/>
                <w:sz w:val="18"/>
                <w:szCs w:val="18"/>
              </w:rPr>
            </w:pPr>
          </w:p>
        </w:tc>
        <w:tc>
          <w:tcPr>
            <w:tcW w:w="580" w:type="dxa"/>
            <w:gridSpan w:val="2"/>
            <w:tcBorders>
              <w:top w:val="nil"/>
              <w:left w:val="nil"/>
              <w:bottom w:val="single" w:color="auto" w:sz="4" w:space="0"/>
              <w:right w:val="single" w:color="auto" w:sz="4" w:space="0"/>
            </w:tcBorders>
            <w:noWrap/>
            <w:vAlign w:val="center"/>
          </w:tcPr>
          <w:p w14:paraId="3FA5C06B">
            <w:pPr>
              <w:widowControl/>
              <w:spacing w:line="240" w:lineRule="exact"/>
              <w:jc w:val="center"/>
              <w:rPr>
                <w:rFonts w:ascii="宋体" w:hAnsi="宋体" w:cs="宋体"/>
                <w:kern w:val="0"/>
                <w:sz w:val="18"/>
                <w:szCs w:val="18"/>
              </w:rPr>
            </w:pPr>
          </w:p>
        </w:tc>
        <w:tc>
          <w:tcPr>
            <w:tcW w:w="1452" w:type="dxa"/>
            <w:gridSpan w:val="2"/>
            <w:tcBorders>
              <w:top w:val="single" w:color="auto" w:sz="4" w:space="0"/>
              <w:left w:val="nil"/>
              <w:bottom w:val="single" w:color="auto" w:sz="4" w:space="0"/>
              <w:right w:val="single" w:color="auto" w:sz="4" w:space="0"/>
            </w:tcBorders>
            <w:noWrap/>
            <w:vAlign w:val="center"/>
          </w:tcPr>
          <w:p w14:paraId="3ED4833B">
            <w:pPr>
              <w:widowControl/>
              <w:spacing w:line="240" w:lineRule="exact"/>
              <w:jc w:val="center"/>
              <w:rPr>
                <w:rFonts w:ascii="宋体" w:hAnsi="宋体" w:cs="宋体"/>
                <w:kern w:val="0"/>
                <w:sz w:val="18"/>
                <w:szCs w:val="18"/>
              </w:rPr>
            </w:pPr>
          </w:p>
        </w:tc>
      </w:tr>
      <w:tr w14:paraId="4B1F13C2">
        <w:tblPrEx>
          <w:tblCellMar>
            <w:top w:w="0" w:type="dxa"/>
            <w:left w:w="108" w:type="dxa"/>
            <w:bottom w:w="0" w:type="dxa"/>
            <w:right w:w="108" w:type="dxa"/>
          </w:tblCellMar>
        </w:tblPrEx>
        <w:trPr>
          <w:trHeight w:val="697" w:hRule="exact"/>
        </w:trPr>
        <w:tc>
          <w:tcPr>
            <w:tcW w:w="602" w:type="dxa"/>
            <w:vMerge w:val="continue"/>
            <w:tcBorders>
              <w:left w:val="single" w:color="auto" w:sz="4" w:space="0"/>
              <w:right w:val="single" w:color="auto" w:sz="4" w:space="0"/>
            </w:tcBorders>
            <w:noWrap/>
            <w:vAlign w:val="center"/>
          </w:tcPr>
          <w:p w14:paraId="1BC11D76">
            <w:pPr>
              <w:widowControl/>
              <w:spacing w:line="240" w:lineRule="exact"/>
              <w:jc w:val="center"/>
              <w:rPr>
                <w:rFonts w:ascii="宋体" w:hAnsi="宋体" w:cs="宋体"/>
                <w:kern w:val="0"/>
                <w:sz w:val="18"/>
                <w:szCs w:val="18"/>
              </w:rPr>
            </w:pPr>
          </w:p>
        </w:tc>
        <w:tc>
          <w:tcPr>
            <w:tcW w:w="815" w:type="dxa"/>
            <w:gridSpan w:val="2"/>
            <w:vMerge w:val="continue"/>
            <w:tcBorders>
              <w:top w:val="nil"/>
              <w:left w:val="single" w:color="auto" w:sz="4" w:space="0"/>
              <w:bottom w:val="single" w:color="auto" w:sz="4" w:space="0"/>
              <w:right w:val="single" w:color="auto" w:sz="4" w:space="0"/>
            </w:tcBorders>
            <w:noWrap/>
            <w:vAlign w:val="center"/>
          </w:tcPr>
          <w:p w14:paraId="6D49CCE0">
            <w:pPr>
              <w:widowControl/>
              <w:spacing w:line="240" w:lineRule="exact"/>
              <w:jc w:val="center"/>
              <w:rPr>
                <w:rFonts w:ascii="宋体" w:hAnsi="宋体" w:cs="宋体"/>
                <w:kern w:val="0"/>
                <w:sz w:val="18"/>
                <w:szCs w:val="18"/>
              </w:rPr>
            </w:pPr>
          </w:p>
        </w:tc>
        <w:tc>
          <w:tcPr>
            <w:tcW w:w="1160" w:type="dxa"/>
            <w:vMerge w:val="restart"/>
            <w:tcBorders>
              <w:top w:val="nil"/>
              <w:left w:val="single" w:color="auto" w:sz="4" w:space="0"/>
              <w:bottom w:val="single" w:color="auto" w:sz="4" w:space="0"/>
              <w:right w:val="single" w:color="auto" w:sz="4" w:space="0"/>
            </w:tcBorders>
            <w:noWrap/>
            <w:vAlign w:val="center"/>
          </w:tcPr>
          <w:p w14:paraId="56FB5B2C">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CA917C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63" w:type="dxa"/>
            <w:gridSpan w:val="3"/>
            <w:tcBorders>
              <w:top w:val="single" w:color="auto" w:sz="4" w:space="0"/>
              <w:left w:val="nil"/>
              <w:bottom w:val="single" w:color="auto" w:sz="4" w:space="0"/>
              <w:right w:val="single" w:color="auto" w:sz="4" w:space="0"/>
            </w:tcBorders>
            <w:noWrap/>
            <w:vAlign w:val="center"/>
          </w:tcPr>
          <w:p w14:paraId="3BAB10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有效保障相关业务、工作等开展的业务次数占总业务量的比率</w:t>
            </w:r>
          </w:p>
        </w:tc>
        <w:tc>
          <w:tcPr>
            <w:tcW w:w="870" w:type="dxa"/>
            <w:tcBorders>
              <w:top w:val="nil"/>
              <w:left w:val="nil"/>
              <w:bottom w:val="single" w:color="auto" w:sz="4" w:space="0"/>
              <w:right w:val="single" w:color="auto" w:sz="4" w:space="0"/>
            </w:tcBorders>
            <w:noWrap/>
            <w:vAlign w:val="center"/>
          </w:tcPr>
          <w:p w14:paraId="0F1016E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70" w:type="dxa"/>
            <w:tcBorders>
              <w:top w:val="nil"/>
              <w:left w:val="nil"/>
              <w:bottom w:val="single" w:color="auto" w:sz="4" w:space="0"/>
              <w:right w:val="single" w:color="auto" w:sz="4" w:space="0"/>
            </w:tcBorders>
            <w:noWrap/>
            <w:vAlign w:val="center"/>
          </w:tcPr>
          <w:p w14:paraId="1E5C18E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gridSpan w:val="2"/>
            <w:tcBorders>
              <w:top w:val="nil"/>
              <w:left w:val="nil"/>
              <w:bottom w:val="single" w:color="auto" w:sz="4" w:space="0"/>
              <w:right w:val="single" w:color="auto" w:sz="4" w:space="0"/>
            </w:tcBorders>
            <w:noWrap/>
            <w:vAlign w:val="center"/>
          </w:tcPr>
          <w:p w14:paraId="66E4448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0" w:type="dxa"/>
            <w:gridSpan w:val="2"/>
            <w:tcBorders>
              <w:top w:val="nil"/>
              <w:left w:val="nil"/>
              <w:bottom w:val="single" w:color="auto" w:sz="4" w:space="0"/>
              <w:right w:val="single" w:color="auto" w:sz="4" w:space="0"/>
            </w:tcBorders>
            <w:noWrap/>
            <w:vAlign w:val="center"/>
          </w:tcPr>
          <w:p w14:paraId="620BECC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52" w:type="dxa"/>
            <w:gridSpan w:val="2"/>
            <w:tcBorders>
              <w:top w:val="single" w:color="auto" w:sz="4" w:space="0"/>
              <w:left w:val="nil"/>
              <w:bottom w:val="single" w:color="auto" w:sz="4" w:space="0"/>
              <w:right w:val="single" w:color="auto" w:sz="4" w:space="0"/>
            </w:tcBorders>
            <w:noWrap/>
            <w:vAlign w:val="center"/>
          </w:tcPr>
          <w:p w14:paraId="171179BA">
            <w:pPr>
              <w:widowControl/>
              <w:spacing w:line="240" w:lineRule="exact"/>
              <w:jc w:val="center"/>
              <w:rPr>
                <w:rFonts w:ascii="宋体" w:hAnsi="宋体" w:cs="宋体"/>
                <w:kern w:val="0"/>
                <w:sz w:val="18"/>
                <w:szCs w:val="18"/>
              </w:rPr>
            </w:pPr>
          </w:p>
        </w:tc>
      </w:tr>
      <w:tr w14:paraId="7F46C015">
        <w:tblPrEx>
          <w:tblCellMar>
            <w:top w:w="0" w:type="dxa"/>
            <w:left w:w="108" w:type="dxa"/>
            <w:bottom w:w="0" w:type="dxa"/>
            <w:right w:w="108" w:type="dxa"/>
          </w:tblCellMar>
        </w:tblPrEx>
        <w:trPr>
          <w:trHeight w:val="316" w:hRule="exact"/>
        </w:trPr>
        <w:tc>
          <w:tcPr>
            <w:tcW w:w="602" w:type="dxa"/>
            <w:vMerge w:val="continue"/>
            <w:tcBorders>
              <w:left w:val="single" w:color="auto" w:sz="4" w:space="0"/>
              <w:right w:val="single" w:color="auto" w:sz="4" w:space="0"/>
            </w:tcBorders>
            <w:noWrap/>
            <w:vAlign w:val="center"/>
          </w:tcPr>
          <w:p w14:paraId="07C7441D">
            <w:pPr>
              <w:widowControl/>
              <w:spacing w:line="240" w:lineRule="exact"/>
              <w:jc w:val="center"/>
              <w:rPr>
                <w:rFonts w:ascii="宋体" w:hAnsi="宋体" w:cs="宋体"/>
                <w:kern w:val="0"/>
                <w:sz w:val="18"/>
                <w:szCs w:val="18"/>
              </w:rPr>
            </w:pPr>
          </w:p>
        </w:tc>
        <w:tc>
          <w:tcPr>
            <w:tcW w:w="815" w:type="dxa"/>
            <w:gridSpan w:val="2"/>
            <w:vMerge w:val="continue"/>
            <w:tcBorders>
              <w:top w:val="nil"/>
              <w:left w:val="single" w:color="auto" w:sz="4" w:space="0"/>
              <w:bottom w:val="single" w:color="auto" w:sz="4" w:space="0"/>
              <w:right w:val="single" w:color="auto" w:sz="4" w:space="0"/>
            </w:tcBorders>
            <w:noWrap/>
            <w:vAlign w:val="center"/>
          </w:tcPr>
          <w:p w14:paraId="788AE9DB">
            <w:pPr>
              <w:widowControl/>
              <w:spacing w:line="240" w:lineRule="exact"/>
              <w:jc w:val="center"/>
              <w:rPr>
                <w:rFonts w:ascii="宋体" w:hAnsi="宋体" w:cs="宋体"/>
                <w:kern w:val="0"/>
                <w:sz w:val="18"/>
                <w:szCs w:val="18"/>
              </w:rPr>
            </w:pPr>
          </w:p>
        </w:tc>
        <w:tc>
          <w:tcPr>
            <w:tcW w:w="1160" w:type="dxa"/>
            <w:vMerge w:val="continue"/>
            <w:tcBorders>
              <w:top w:val="nil"/>
              <w:left w:val="single" w:color="auto" w:sz="4" w:space="0"/>
              <w:bottom w:val="single" w:color="auto" w:sz="4" w:space="0"/>
              <w:right w:val="single" w:color="auto" w:sz="4" w:space="0"/>
            </w:tcBorders>
            <w:noWrap/>
            <w:vAlign w:val="center"/>
          </w:tcPr>
          <w:p w14:paraId="117C2872">
            <w:pPr>
              <w:widowControl/>
              <w:spacing w:line="240" w:lineRule="exact"/>
              <w:jc w:val="center"/>
              <w:rPr>
                <w:rFonts w:ascii="宋体" w:hAnsi="宋体" w:cs="宋体"/>
                <w:kern w:val="0"/>
                <w:sz w:val="18"/>
                <w:szCs w:val="18"/>
              </w:rPr>
            </w:pPr>
          </w:p>
        </w:tc>
        <w:tc>
          <w:tcPr>
            <w:tcW w:w="2363" w:type="dxa"/>
            <w:gridSpan w:val="3"/>
            <w:tcBorders>
              <w:top w:val="single" w:color="auto" w:sz="4" w:space="0"/>
              <w:left w:val="nil"/>
              <w:bottom w:val="single" w:color="auto" w:sz="4" w:space="0"/>
              <w:right w:val="single" w:color="auto" w:sz="4" w:space="0"/>
            </w:tcBorders>
            <w:noWrap/>
            <w:vAlign w:val="center"/>
          </w:tcPr>
          <w:p w14:paraId="3B7D58D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70" w:type="dxa"/>
            <w:tcBorders>
              <w:top w:val="nil"/>
              <w:left w:val="nil"/>
              <w:bottom w:val="single" w:color="auto" w:sz="4" w:space="0"/>
              <w:right w:val="single" w:color="auto" w:sz="4" w:space="0"/>
            </w:tcBorders>
            <w:noWrap/>
            <w:vAlign w:val="center"/>
          </w:tcPr>
          <w:p w14:paraId="779B37AA">
            <w:pPr>
              <w:widowControl/>
              <w:spacing w:line="240" w:lineRule="exact"/>
              <w:jc w:val="center"/>
              <w:rPr>
                <w:rFonts w:ascii="宋体" w:hAnsi="宋体" w:cs="宋体"/>
                <w:kern w:val="0"/>
                <w:sz w:val="18"/>
                <w:szCs w:val="18"/>
              </w:rPr>
            </w:pPr>
          </w:p>
        </w:tc>
        <w:tc>
          <w:tcPr>
            <w:tcW w:w="870" w:type="dxa"/>
            <w:tcBorders>
              <w:top w:val="nil"/>
              <w:left w:val="nil"/>
              <w:bottom w:val="single" w:color="auto" w:sz="4" w:space="0"/>
              <w:right w:val="single" w:color="auto" w:sz="4" w:space="0"/>
            </w:tcBorders>
            <w:noWrap/>
            <w:vAlign w:val="center"/>
          </w:tcPr>
          <w:p w14:paraId="54C7A690">
            <w:pPr>
              <w:widowControl/>
              <w:spacing w:line="240" w:lineRule="exact"/>
              <w:jc w:val="center"/>
              <w:rPr>
                <w:rFonts w:ascii="宋体" w:hAnsi="宋体" w:cs="宋体"/>
                <w:kern w:val="0"/>
                <w:sz w:val="18"/>
                <w:szCs w:val="18"/>
              </w:rPr>
            </w:pPr>
          </w:p>
        </w:tc>
        <w:tc>
          <w:tcPr>
            <w:tcW w:w="580" w:type="dxa"/>
            <w:gridSpan w:val="2"/>
            <w:tcBorders>
              <w:top w:val="nil"/>
              <w:left w:val="nil"/>
              <w:bottom w:val="single" w:color="auto" w:sz="4" w:space="0"/>
              <w:right w:val="single" w:color="auto" w:sz="4" w:space="0"/>
            </w:tcBorders>
            <w:noWrap/>
            <w:vAlign w:val="center"/>
          </w:tcPr>
          <w:p w14:paraId="38360894">
            <w:pPr>
              <w:widowControl/>
              <w:spacing w:line="240" w:lineRule="exact"/>
              <w:jc w:val="center"/>
              <w:rPr>
                <w:rFonts w:ascii="宋体" w:hAnsi="宋体" w:cs="宋体"/>
                <w:kern w:val="0"/>
                <w:sz w:val="18"/>
                <w:szCs w:val="18"/>
              </w:rPr>
            </w:pPr>
          </w:p>
        </w:tc>
        <w:tc>
          <w:tcPr>
            <w:tcW w:w="580" w:type="dxa"/>
            <w:gridSpan w:val="2"/>
            <w:tcBorders>
              <w:top w:val="nil"/>
              <w:left w:val="nil"/>
              <w:bottom w:val="single" w:color="auto" w:sz="4" w:space="0"/>
              <w:right w:val="single" w:color="auto" w:sz="4" w:space="0"/>
            </w:tcBorders>
            <w:noWrap/>
            <w:vAlign w:val="center"/>
          </w:tcPr>
          <w:p w14:paraId="519525BD">
            <w:pPr>
              <w:widowControl/>
              <w:spacing w:line="240" w:lineRule="exact"/>
              <w:jc w:val="center"/>
              <w:rPr>
                <w:rFonts w:ascii="宋体" w:hAnsi="宋体" w:cs="宋体"/>
                <w:kern w:val="0"/>
                <w:sz w:val="18"/>
                <w:szCs w:val="18"/>
              </w:rPr>
            </w:pPr>
          </w:p>
        </w:tc>
        <w:tc>
          <w:tcPr>
            <w:tcW w:w="1452" w:type="dxa"/>
            <w:gridSpan w:val="2"/>
            <w:tcBorders>
              <w:top w:val="single" w:color="auto" w:sz="4" w:space="0"/>
              <w:left w:val="nil"/>
              <w:bottom w:val="single" w:color="auto" w:sz="4" w:space="0"/>
              <w:right w:val="single" w:color="auto" w:sz="4" w:space="0"/>
            </w:tcBorders>
            <w:noWrap/>
            <w:vAlign w:val="center"/>
          </w:tcPr>
          <w:p w14:paraId="4B98782E">
            <w:pPr>
              <w:widowControl/>
              <w:spacing w:line="240" w:lineRule="exact"/>
              <w:jc w:val="center"/>
              <w:rPr>
                <w:rFonts w:ascii="宋体" w:hAnsi="宋体" w:cs="宋体"/>
                <w:kern w:val="0"/>
                <w:sz w:val="18"/>
                <w:szCs w:val="18"/>
              </w:rPr>
            </w:pPr>
          </w:p>
        </w:tc>
      </w:tr>
      <w:tr w14:paraId="7DBDF4F3">
        <w:tblPrEx>
          <w:tblCellMar>
            <w:top w:w="0" w:type="dxa"/>
            <w:left w:w="108" w:type="dxa"/>
            <w:bottom w:w="0" w:type="dxa"/>
            <w:right w:w="108" w:type="dxa"/>
          </w:tblCellMar>
        </w:tblPrEx>
        <w:trPr>
          <w:trHeight w:val="316" w:hRule="exact"/>
        </w:trPr>
        <w:tc>
          <w:tcPr>
            <w:tcW w:w="602" w:type="dxa"/>
            <w:vMerge w:val="continue"/>
            <w:tcBorders>
              <w:left w:val="single" w:color="auto" w:sz="4" w:space="0"/>
              <w:right w:val="single" w:color="auto" w:sz="4" w:space="0"/>
            </w:tcBorders>
            <w:noWrap/>
            <w:vAlign w:val="center"/>
          </w:tcPr>
          <w:p w14:paraId="42912F93">
            <w:pPr>
              <w:widowControl/>
              <w:spacing w:line="240" w:lineRule="exact"/>
              <w:jc w:val="center"/>
              <w:rPr>
                <w:rFonts w:ascii="宋体" w:hAnsi="宋体" w:cs="宋体"/>
                <w:kern w:val="0"/>
                <w:sz w:val="18"/>
                <w:szCs w:val="18"/>
              </w:rPr>
            </w:pPr>
          </w:p>
        </w:tc>
        <w:tc>
          <w:tcPr>
            <w:tcW w:w="815" w:type="dxa"/>
            <w:gridSpan w:val="2"/>
            <w:vMerge w:val="continue"/>
            <w:tcBorders>
              <w:top w:val="nil"/>
              <w:left w:val="single" w:color="auto" w:sz="4" w:space="0"/>
              <w:bottom w:val="single" w:color="auto" w:sz="4" w:space="0"/>
              <w:right w:val="single" w:color="auto" w:sz="4" w:space="0"/>
            </w:tcBorders>
            <w:noWrap/>
            <w:vAlign w:val="center"/>
          </w:tcPr>
          <w:p w14:paraId="5D314AD4">
            <w:pPr>
              <w:widowControl/>
              <w:spacing w:line="240" w:lineRule="exact"/>
              <w:jc w:val="center"/>
              <w:rPr>
                <w:rFonts w:ascii="宋体" w:hAnsi="宋体" w:cs="宋体"/>
                <w:kern w:val="0"/>
                <w:sz w:val="18"/>
                <w:szCs w:val="18"/>
              </w:rPr>
            </w:pPr>
          </w:p>
        </w:tc>
        <w:tc>
          <w:tcPr>
            <w:tcW w:w="1160" w:type="dxa"/>
            <w:vMerge w:val="restart"/>
            <w:tcBorders>
              <w:top w:val="nil"/>
              <w:left w:val="single" w:color="auto" w:sz="4" w:space="0"/>
              <w:bottom w:val="single" w:color="auto" w:sz="4" w:space="0"/>
              <w:right w:val="single" w:color="auto" w:sz="4" w:space="0"/>
            </w:tcBorders>
            <w:noWrap/>
            <w:vAlign w:val="center"/>
          </w:tcPr>
          <w:p w14:paraId="53DC8B5E">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4EC8544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63" w:type="dxa"/>
            <w:gridSpan w:val="3"/>
            <w:tcBorders>
              <w:top w:val="single" w:color="auto" w:sz="4" w:space="0"/>
              <w:left w:val="nil"/>
              <w:bottom w:val="single" w:color="auto" w:sz="4" w:space="0"/>
              <w:right w:val="single" w:color="auto" w:sz="4" w:space="0"/>
            </w:tcBorders>
            <w:noWrap/>
            <w:vAlign w:val="center"/>
          </w:tcPr>
          <w:p w14:paraId="49ED2A17">
            <w:pPr>
              <w:widowControl/>
              <w:spacing w:line="240" w:lineRule="exact"/>
              <w:jc w:val="left"/>
              <w:rPr>
                <w:rFonts w:ascii="宋体" w:hAnsi="宋体" w:cs="宋体"/>
                <w:color w:val="FF0000"/>
                <w:kern w:val="0"/>
                <w:sz w:val="18"/>
                <w:szCs w:val="18"/>
              </w:rPr>
            </w:pPr>
            <w:r>
              <w:rPr>
                <w:rFonts w:hint="eastAsia" w:ascii="宋体" w:hAnsi="宋体" w:cs="宋体"/>
                <w:kern w:val="0"/>
                <w:sz w:val="18"/>
                <w:szCs w:val="18"/>
              </w:rPr>
              <w:t>农业信息采用率</w:t>
            </w:r>
          </w:p>
        </w:tc>
        <w:tc>
          <w:tcPr>
            <w:tcW w:w="870" w:type="dxa"/>
            <w:tcBorders>
              <w:top w:val="nil"/>
              <w:left w:val="nil"/>
              <w:bottom w:val="single" w:color="auto" w:sz="4" w:space="0"/>
              <w:right w:val="single" w:color="auto" w:sz="4" w:space="0"/>
            </w:tcBorders>
            <w:noWrap/>
            <w:vAlign w:val="center"/>
          </w:tcPr>
          <w:p w14:paraId="2C1CF7F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70" w:type="dxa"/>
            <w:tcBorders>
              <w:top w:val="nil"/>
              <w:left w:val="nil"/>
              <w:bottom w:val="single" w:color="auto" w:sz="4" w:space="0"/>
              <w:right w:val="single" w:color="auto" w:sz="4" w:space="0"/>
            </w:tcBorders>
            <w:noWrap/>
            <w:vAlign w:val="center"/>
          </w:tcPr>
          <w:p w14:paraId="078BB6D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gridSpan w:val="2"/>
            <w:tcBorders>
              <w:top w:val="nil"/>
              <w:left w:val="nil"/>
              <w:bottom w:val="single" w:color="auto" w:sz="4" w:space="0"/>
              <w:right w:val="single" w:color="auto" w:sz="4" w:space="0"/>
            </w:tcBorders>
            <w:noWrap/>
            <w:vAlign w:val="center"/>
          </w:tcPr>
          <w:p w14:paraId="3568494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0" w:type="dxa"/>
            <w:gridSpan w:val="2"/>
            <w:tcBorders>
              <w:top w:val="nil"/>
              <w:left w:val="nil"/>
              <w:bottom w:val="single" w:color="auto" w:sz="4" w:space="0"/>
              <w:right w:val="single" w:color="auto" w:sz="4" w:space="0"/>
            </w:tcBorders>
            <w:noWrap/>
            <w:vAlign w:val="center"/>
          </w:tcPr>
          <w:p w14:paraId="6D7D362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52" w:type="dxa"/>
            <w:gridSpan w:val="2"/>
            <w:tcBorders>
              <w:top w:val="single" w:color="auto" w:sz="4" w:space="0"/>
              <w:left w:val="nil"/>
              <w:bottom w:val="single" w:color="auto" w:sz="4" w:space="0"/>
              <w:right w:val="single" w:color="auto" w:sz="4" w:space="0"/>
            </w:tcBorders>
            <w:noWrap/>
            <w:vAlign w:val="center"/>
          </w:tcPr>
          <w:p w14:paraId="3B1C0771">
            <w:pPr>
              <w:widowControl/>
              <w:spacing w:line="240" w:lineRule="exact"/>
              <w:jc w:val="center"/>
              <w:rPr>
                <w:rFonts w:ascii="宋体" w:hAnsi="宋体" w:cs="宋体"/>
                <w:kern w:val="0"/>
                <w:sz w:val="18"/>
                <w:szCs w:val="18"/>
              </w:rPr>
            </w:pPr>
          </w:p>
        </w:tc>
      </w:tr>
      <w:tr w14:paraId="709FB816">
        <w:tblPrEx>
          <w:tblCellMar>
            <w:top w:w="0" w:type="dxa"/>
            <w:left w:w="108" w:type="dxa"/>
            <w:bottom w:w="0" w:type="dxa"/>
            <w:right w:w="108" w:type="dxa"/>
          </w:tblCellMar>
        </w:tblPrEx>
        <w:trPr>
          <w:trHeight w:val="316" w:hRule="exact"/>
        </w:trPr>
        <w:tc>
          <w:tcPr>
            <w:tcW w:w="602" w:type="dxa"/>
            <w:vMerge w:val="continue"/>
            <w:tcBorders>
              <w:left w:val="single" w:color="auto" w:sz="4" w:space="0"/>
              <w:right w:val="single" w:color="auto" w:sz="4" w:space="0"/>
            </w:tcBorders>
            <w:noWrap/>
            <w:vAlign w:val="center"/>
          </w:tcPr>
          <w:p w14:paraId="6614A62B">
            <w:pPr>
              <w:widowControl/>
              <w:spacing w:line="240" w:lineRule="exact"/>
              <w:jc w:val="center"/>
              <w:rPr>
                <w:rFonts w:ascii="宋体" w:hAnsi="宋体" w:cs="宋体"/>
                <w:kern w:val="0"/>
                <w:sz w:val="18"/>
                <w:szCs w:val="18"/>
              </w:rPr>
            </w:pPr>
          </w:p>
        </w:tc>
        <w:tc>
          <w:tcPr>
            <w:tcW w:w="815" w:type="dxa"/>
            <w:gridSpan w:val="2"/>
            <w:vMerge w:val="continue"/>
            <w:tcBorders>
              <w:top w:val="nil"/>
              <w:left w:val="single" w:color="auto" w:sz="4" w:space="0"/>
              <w:bottom w:val="single" w:color="auto" w:sz="4" w:space="0"/>
              <w:right w:val="single" w:color="auto" w:sz="4" w:space="0"/>
            </w:tcBorders>
            <w:noWrap/>
            <w:vAlign w:val="center"/>
          </w:tcPr>
          <w:p w14:paraId="3ACAF454">
            <w:pPr>
              <w:widowControl/>
              <w:spacing w:line="240" w:lineRule="exact"/>
              <w:jc w:val="center"/>
              <w:rPr>
                <w:rFonts w:ascii="宋体" w:hAnsi="宋体" w:cs="宋体"/>
                <w:kern w:val="0"/>
                <w:sz w:val="18"/>
                <w:szCs w:val="18"/>
              </w:rPr>
            </w:pPr>
          </w:p>
        </w:tc>
        <w:tc>
          <w:tcPr>
            <w:tcW w:w="1160" w:type="dxa"/>
            <w:vMerge w:val="continue"/>
            <w:tcBorders>
              <w:top w:val="nil"/>
              <w:left w:val="single" w:color="auto" w:sz="4" w:space="0"/>
              <w:bottom w:val="single" w:color="auto" w:sz="4" w:space="0"/>
              <w:right w:val="single" w:color="auto" w:sz="4" w:space="0"/>
            </w:tcBorders>
            <w:noWrap/>
            <w:vAlign w:val="center"/>
          </w:tcPr>
          <w:p w14:paraId="621DFD73">
            <w:pPr>
              <w:widowControl/>
              <w:spacing w:line="240" w:lineRule="exact"/>
              <w:jc w:val="center"/>
              <w:rPr>
                <w:rFonts w:ascii="宋体" w:hAnsi="宋体" w:cs="宋体"/>
                <w:kern w:val="0"/>
                <w:sz w:val="18"/>
                <w:szCs w:val="18"/>
              </w:rPr>
            </w:pPr>
          </w:p>
        </w:tc>
        <w:tc>
          <w:tcPr>
            <w:tcW w:w="2363" w:type="dxa"/>
            <w:gridSpan w:val="3"/>
            <w:tcBorders>
              <w:top w:val="single" w:color="auto" w:sz="4" w:space="0"/>
              <w:left w:val="nil"/>
              <w:bottom w:val="single" w:color="auto" w:sz="4" w:space="0"/>
              <w:right w:val="single" w:color="auto" w:sz="4" w:space="0"/>
            </w:tcBorders>
            <w:noWrap/>
            <w:vAlign w:val="center"/>
          </w:tcPr>
          <w:p w14:paraId="3D6B961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70" w:type="dxa"/>
            <w:tcBorders>
              <w:top w:val="nil"/>
              <w:left w:val="nil"/>
              <w:bottom w:val="single" w:color="auto" w:sz="4" w:space="0"/>
              <w:right w:val="single" w:color="auto" w:sz="4" w:space="0"/>
            </w:tcBorders>
            <w:noWrap/>
            <w:vAlign w:val="center"/>
          </w:tcPr>
          <w:p w14:paraId="6C43F4ED">
            <w:pPr>
              <w:widowControl/>
              <w:spacing w:line="240" w:lineRule="exact"/>
              <w:jc w:val="center"/>
              <w:rPr>
                <w:rFonts w:ascii="宋体" w:hAnsi="宋体" w:cs="宋体"/>
                <w:kern w:val="0"/>
                <w:sz w:val="18"/>
                <w:szCs w:val="18"/>
              </w:rPr>
            </w:pPr>
          </w:p>
        </w:tc>
        <w:tc>
          <w:tcPr>
            <w:tcW w:w="870" w:type="dxa"/>
            <w:tcBorders>
              <w:top w:val="nil"/>
              <w:left w:val="nil"/>
              <w:bottom w:val="single" w:color="auto" w:sz="4" w:space="0"/>
              <w:right w:val="single" w:color="auto" w:sz="4" w:space="0"/>
            </w:tcBorders>
            <w:noWrap/>
            <w:vAlign w:val="center"/>
          </w:tcPr>
          <w:p w14:paraId="27330733">
            <w:pPr>
              <w:widowControl/>
              <w:spacing w:line="240" w:lineRule="exact"/>
              <w:jc w:val="center"/>
              <w:rPr>
                <w:rFonts w:ascii="宋体" w:hAnsi="宋体" w:cs="宋体"/>
                <w:kern w:val="0"/>
                <w:sz w:val="18"/>
                <w:szCs w:val="18"/>
              </w:rPr>
            </w:pPr>
          </w:p>
        </w:tc>
        <w:tc>
          <w:tcPr>
            <w:tcW w:w="580" w:type="dxa"/>
            <w:gridSpan w:val="2"/>
            <w:tcBorders>
              <w:top w:val="nil"/>
              <w:left w:val="nil"/>
              <w:bottom w:val="single" w:color="auto" w:sz="4" w:space="0"/>
              <w:right w:val="single" w:color="auto" w:sz="4" w:space="0"/>
            </w:tcBorders>
            <w:noWrap/>
            <w:vAlign w:val="center"/>
          </w:tcPr>
          <w:p w14:paraId="6FB2A31F">
            <w:pPr>
              <w:widowControl/>
              <w:spacing w:line="240" w:lineRule="exact"/>
              <w:jc w:val="center"/>
              <w:rPr>
                <w:rFonts w:ascii="宋体" w:hAnsi="宋体" w:cs="宋体"/>
                <w:kern w:val="0"/>
                <w:sz w:val="18"/>
                <w:szCs w:val="18"/>
              </w:rPr>
            </w:pPr>
          </w:p>
        </w:tc>
        <w:tc>
          <w:tcPr>
            <w:tcW w:w="580" w:type="dxa"/>
            <w:gridSpan w:val="2"/>
            <w:tcBorders>
              <w:top w:val="nil"/>
              <w:left w:val="nil"/>
              <w:bottom w:val="single" w:color="auto" w:sz="4" w:space="0"/>
              <w:right w:val="single" w:color="auto" w:sz="4" w:space="0"/>
            </w:tcBorders>
            <w:noWrap/>
            <w:vAlign w:val="center"/>
          </w:tcPr>
          <w:p w14:paraId="0C40C50E">
            <w:pPr>
              <w:widowControl/>
              <w:spacing w:line="240" w:lineRule="exact"/>
              <w:jc w:val="center"/>
              <w:rPr>
                <w:rFonts w:ascii="宋体" w:hAnsi="宋体" w:cs="宋体"/>
                <w:kern w:val="0"/>
                <w:sz w:val="18"/>
                <w:szCs w:val="18"/>
              </w:rPr>
            </w:pPr>
          </w:p>
        </w:tc>
        <w:tc>
          <w:tcPr>
            <w:tcW w:w="1452" w:type="dxa"/>
            <w:gridSpan w:val="2"/>
            <w:tcBorders>
              <w:top w:val="single" w:color="auto" w:sz="4" w:space="0"/>
              <w:left w:val="nil"/>
              <w:bottom w:val="single" w:color="auto" w:sz="4" w:space="0"/>
              <w:right w:val="single" w:color="auto" w:sz="4" w:space="0"/>
            </w:tcBorders>
            <w:noWrap/>
            <w:vAlign w:val="center"/>
          </w:tcPr>
          <w:p w14:paraId="45F76010">
            <w:pPr>
              <w:widowControl/>
              <w:spacing w:line="240" w:lineRule="exact"/>
              <w:jc w:val="center"/>
              <w:rPr>
                <w:rFonts w:ascii="宋体" w:hAnsi="宋体" w:cs="宋体"/>
                <w:kern w:val="0"/>
                <w:sz w:val="18"/>
                <w:szCs w:val="18"/>
              </w:rPr>
            </w:pPr>
          </w:p>
        </w:tc>
      </w:tr>
      <w:tr w14:paraId="48C833D3">
        <w:tblPrEx>
          <w:tblCellMar>
            <w:top w:w="0" w:type="dxa"/>
            <w:left w:w="108" w:type="dxa"/>
            <w:bottom w:w="0" w:type="dxa"/>
            <w:right w:w="108" w:type="dxa"/>
          </w:tblCellMar>
        </w:tblPrEx>
        <w:trPr>
          <w:trHeight w:val="746" w:hRule="exact"/>
        </w:trPr>
        <w:tc>
          <w:tcPr>
            <w:tcW w:w="602" w:type="dxa"/>
            <w:vMerge w:val="continue"/>
            <w:tcBorders>
              <w:left w:val="single" w:color="auto" w:sz="4" w:space="0"/>
              <w:right w:val="single" w:color="auto" w:sz="4" w:space="0"/>
            </w:tcBorders>
            <w:noWrap/>
            <w:vAlign w:val="center"/>
          </w:tcPr>
          <w:p w14:paraId="40B3735F">
            <w:pPr>
              <w:widowControl/>
              <w:spacing w:line="240" w:lineRule="exact"/>
              <w:jc w:val="center"/>
              <w:rPr>
                <w:rFonts w:ascii="宋体" w:hAnsi="宋体" w:cs="宋体"/>
                <w:kern w:val="0"/>
                <w:sz w:val="18"/>
                <w:szCs w:val="18"/>
              </w:rPr>
            </w:pPr>
          </w:p>
        </w:tc>
        <w:tc>
          <w:tcPr>
            <w:tcW w:w="815" w:type="dxa"/>
            <w:gridSpan w:val="2"/>
            <w:vMerge w:val="continue"/>
            <w:tcBorders>
              <w:top w:val="nil"/>
              <w:left w:val="single" w:color="auto" w:sz="4" w:space="0"/>
              <w:bottom w:val="single" w:color="auto" w:sz="4" w:space="0"/>
              <w:right w:val="single" w:color="auto" w:sz="4" w:space="0"/>
            </w:tcBorders>
            <w:noWrap/>
            <w:vAlign w:val="center"/>
          </w:tcPr>
          <w:p w14:paraId="25429848">
            <w:pPr>
              <w:widowControl/>
              <w:spacing w:line="240" w:lineRule="exact"/>
              <w:jc w:val="center"/>
              <w:rPr>
                <w:rFonts w:ascii="宋体" w:hAnsi="宋体" w:cs="宋体"/>
                <w:kern w:val="0"/>
                <w:sz w:val="18"/>
                <w:szCs w:val="18"/>
              </w:rPr>
            </w:pPr>
          </w:p>
        </w:tc>
        <w:tc>
          <w:tcPr>
            <w:tcW w:w="1160" w:type="dxa"/>
            <w:vMerge w:val="restart"/>
            <w:tcBorders>
              <w:top w:val="nil"/>
              <w:left w:val="single" w:color="auto" w:sz="4" w:space="0"/>
              <w:bottom w:val="single" w:color="auto" w:sz="4" w:space="0"/>
              <w:right w:val="single" w:color="auto" w:sz="4" w:space="0"/>
            </w:tcBorders>
            <w:noWrap/>
            <w:vAlign w:val="center"/>
          </w:tcPr>
          <w:p w14:paraId="05530E93">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363" w:type="dxa"/>
            <w:gridSpan w:val="3"/>
            <w:tcBorders>
              <w:top w:val="single" w:color="auto" w:sz="4" w:space="0"/>
              <w:left w:val="nil"/>
              <w:bottom w:val="single" w:color="auto" w:sz="4" w:space="0"/>
              <w:right w:val="single" w:color="auto" w:sz="4" w:space="0"/>
            </w:tcBorders>
            <w:noWrap/>
            <w:vAlign w:val="center"/>
          </w:tcPr>
          <w:p w14:paraId="13D79EC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提高农产品市场信息采集体系建设工作服务保障能力</w:t>
            </w:r>
          </w:p>
        </w:tc>
        <w:tc>
          <w:tcPr>
            <w:tcW w:w="870" w:type="dxa"/>
            <w:tcBorders>
              <w:top w:val="nil"/>
              <w:left w:val="nil"/>
              <w:bottom w:val="single" w:color="auto" w:sz="4" w:space="0"/>
              <w:right w:val="single" w:color="auto" w:sz="4" w:space="0"/>
            </w:tcBorders>
            <w:noWrap/>
            <w:vAlign w:val="center"/>
          </w:tcPr>
          <w:p w14:paraId="0EBD020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70" w:type="dxa"/>
            <w:tcBorders>
              <w:top w:val="nil"/>
              <w:left w:val="nil"/>
              <w:bottom w:val="single" w:color="auto" w:sz="4" w:space="0"/>
              <w:right w:val="single" w:color="auto" w:sz="4" w:space="0"/>
            </w:tcBorders>
            <w:noWrap/>
            <w:vAlign w:val="center"/>
          </w:tcPr>
          <w:p w14:paraId="7F3059E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gridSpan w:val="2"/>
            <w:tcBorders>
              <w:top w:val="nil"/>
              <w:left w:val="nil"/>
              <w:bottom w:val="single" w:color="auto" w:sz="4" w:space="0"/>
              <w:right w:val="single" w:color="auto" w:sz="4" w:space="0"/>
            </w:tcBorders>
            <w:noWrap/>
            <w:vAlign w:val="center"/>
          </w:tcPr>
          <w:p w14:paraId="7F29FBA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0" w:type="dxa"/>
            <w:gridSpan w:val="2"/>
            <w:tcBorders>
              <w:top w:val="nil"/>
              <w:left w:val="nil"/>
              <w:bottom w:val="single" w:color="auto" w:sz="4" w:space="0"/>
              <w:right w:val="single" w:color="auto" w:sz="4" w:space="0"/>
            </w:tcBorders>
            <w:noWrap/>
            <w:vAlign w:val="center"/>
          </w:tcPr>
          <w:p w14:paraId="03A2330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52" w:type="dxa"/>
            <w:gridSpan w:val="2"/>
            <w:tcBorders>
              <w:top w:val="single" w:color="auto" w:sz="4" w:space="0"/>
              <w:left w:val="nil"/>
              <w:bottom w:val="single" w:color="auto" w:sz="4" w:space="0"/>
              <w:right w:val="single" w:color="auto" w:sz="4" w:space="0"/>
            </w:tcBorders>
            <w:noWrap/>
            <w:vAlign w:val="center"/>
          </w:tcPr>
          <w:p w14:paraId="0B333906">
            <w:pPr>
              <w:widowControl/>
              <w:spacing w:line="240" w:lineRule="exact"/>
              <w:jc w:val="center"/>
              <w:rPr>
                <w:rFonts w:ascii="宋体" w:hAnsi="宋体" w:cs="宋体"/>
                <w:kern w:val="0"/>
                <w:sz w:val="18"/>
                <w:szCs w:val="18"/>
              </w:rPr>
            </w:pPr>
          </w:p>
        </w:tc>
      </w:tr>
      <w:tr w14:paraId="2FA68812">
        <w:tblPrEx>
          <w:tblCellMar>
            <w:top w:w="0" w:type="dxa"/>
            <w:left w:w="108" w:type="dxa"/>
            <w:bottom w:w="0" w:type="dxa"/>
            <w:right w:w="108" w:type="dxa"/>
          </w:tblCellMar>
        </w:tblPrEx>
        <w:trPr>
          <w:trHeight w:val="316" w:hRule="exact"/>
        </w:trPr>
        <w:tc>
          <w:tcPr>
            <w:tcW w:w="602" w:type="dxa"/>
            <w:vMerge w:val="continue"/>
            <w:tcBorders>
              <w:left w:val="single" w:color="auto" w:sz="4" w:space="0"/>
              <w:right w:val="single" w:color="auto" w:sz="4" w:space="0"/>
            </w:tcBorders>
            <w:noWrap/>
            <w:vAlign w:val="center"/>
          </w:tcPr>
          <w:p w14:paraId="1B331652">
            <w:pPr>
              <w:widowControl/>
              <w:spacing w:line="240" w:lineRule="exact"/>
              <w:jc w:val="center"/>
              <w:rPr>
                <w:rFonts w:ascii="宋体" w:hAnsi="宋体" w:cs="宋体"/>
                <w:kern w:val="0"/>
                <w:sz w:val="18"/>
                <w:szCs w:val="18"/>
              </w:rPr>
            </w:pPr>
          </w:p>
        </w:tc>
        <w:tc>
          <w:tcPr>
            <w:tcW w:w="815" w:type="dxa"/>
            <w:gridSpan w:val="2"/>
            <w:vMerge w:val="continue"/>
            <w:tcBorders>
              <w:top w:val="nil"/>
              <w:left w:val="single" w:color="auto" w:sz="4" w:space="0"/>
              <w:bottom w:val="single" w:color="auto" w:sz="4" w:space="0"/>
              <w:right w:val="single" w:color="auto" w:sz="4" w:space="0"/>
            </w:tcBorders>
            <w:noWrap/>
            <w:vAlign w:val="center"/>
          </w:tcPr>
          <w:p w14:paraId="096EF1A4">
            <w:pPr>
              <w:widowControl/>
              <w:spacing w:line="240" w:lineRule="exact"/>
              <w:jc w:val="center"/>
              <w:rPr>
                <w:rFonts w:ascii="宋体" w:hAnsi="宋体" w:cs="宋体"/>
                <w:kern w:val="0"/>
                <w:sz w:val="18"/>
                <w:szCs w:val="18"/>
              </w:rPr>
            </w:pPr>
          </w:p>
        </w:tc>
        <w:tc>
          <w:tcPr>
            <w:tcW w:w="1160" w:type="dxa"/>
            <w:vMerge w:val="continue"/>
            <w:tcBorders>
              <w:top w:val="nil"/>
              <w:left w:val="single" w:color="auto" w:sz="4" w:space="0"/>
              <w:bottom w:val="single" w:color="auto" w:sz="4" w:space="0"/>
              <w:right w:val="single" w:color="auto" w:sz="4" w:space="0"/>
            </w:tcBorders>
            <w:noWrap/>
            <w:vAlign w:val="center"/>
          </w:tcPr>
          <w:p w14:paraId="7C56035D">
            <w:pPr>
              <w:widowControl/>
              <w:spacing w:line="240" w:lineRule="exact"/>
              <w:jc w:val="center"/>
              <w:rPr>
                <w:rFonts w:ascii="宋体" w:hAnsi="宋体" w:cs="宋体"/>
                <w:kern w:val="0"/>
                <w:sz w:val="18"/>
                <w:szCs w:val="18"/>
              </w:rPr>
            </w:pPr>
          </w:p>
        </w:tc>
        <w:tc>
          <w:tcPr>
            <w:tcW w:w="2363" w:type="dxa"/>
            <w:gridSpan w:val="3"/>
            <w:tcBorders>
              <w:top w:val="single" w:color="auto" w:sz="4" w:space="0"/>
              <w:left w:val="nil"/>
              <w:bottom w:val="single" w:color="auto" w:sz="4" w:space="0"/>
              <w:right w:val="single" w:color="auto" w:sz="4" w:space="0"/>
            </w:tcBorders>
            <w:noWrap/>
            <w:vAlign w:val="center"/>
          </w:tcPr>
          <w:p w14:paraId="099EFFE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70" w:type="dxa"/>
            <w:tcBorders>
              <w:top w:val="nil"/>
              <w:left w:val="nil"/>
              <w:bottom w:val="single" w:color="auto" w:sz="4" w:space="0"/>
              <w:right w:val="single" w:color="auto" w:sz="4" w:space="0"/>
            </w:tcBorders>
            <w:noWrap/>
            <w:vAlign w:val="center"/>
          </w:tcPr>
          <w:p w14:paraId="16F1DFC3">
            <w:pPr>
              <w:widowControl/>
              <w:spacing w:line="240" w:lineRule="exact"/>
              <w:jc w:val="center"/>
              <w:rPr>
                <w:rFonts w:ascii="宋体" w:hAnsi="宋体" w:cs="宋体"/>
                <w:kern w:val="0"/>
                <w:sz w:val="18"/>
                <w:szCs w:val="18"/>
              </w:rPr>
            </w:pPr>
          </w:p>
        </w:tc>
        <w:tc>
          <w:tcPr>
            <w:tcW w:w="870" w:type="dxa"/>
            <w:tcBorders>
              <w:top w:val="nil"/>
              <w:left w:val="nil"/>
              <w:bottom w:val="single" w:color="auto" w:sz="4" w:space="0"/>
              <w:right w:val="single" w:color="auto" w:sz="4" w:space="0"/>
            </w:tcBorders>
            <w:noWrap/>
            <w:vAlign w:val="center"/>
          </w:tcPr>
          <w:p w14:paraId="562A61E8">
            <w:pPr>
              <w:widowControl/>
              <w:spacing w:line="240" w:lineRule="exact"/>
              <w:jc w:val="center"/>
              <w:rPr>
                <w:rFonts w:ascii="宋体" w:hAnsi="宋体" w:cs="宋体"/>
                <w:kern w:val="0"/>
                <w:sz w:val="18"/>
                <w:szCs w:val="18"/>
              </w:rPr>
            </w:pPr>
          </w:p>
        </w:tc>
        <w:tc>
          <w:tcPr>
            <w:tcW w:w="580" w:type="dxa"/>
            <w:gridSpan w:val="2"/>
            <w:tcBorders>
              <w:top w:val="nil"/>
              <w:left w:val="nil"/>
              <w:bottom w:val="single" w:color="auto" w:sz="4" w:space="0"/>
              <w:right w:val="single" w:color="auto" w:sz="4" w:space="0"/>
            </w:tcBorders>
            <w:noWrap/>
            <w:vAlign w:val="center"/>
          </w:tcPr>
          <w:p w14:paraId="539FBF78">
            <w:pPr>
              <w:widowControl/>
              <w:spacing w:line="240" w:lineRule="exact"/>
              <w:jc w:val="center"/>
              <w:rPr>
                <w:rFonts w:ascii="宋体" w:hAnsi="宋体" w:cs="宋体"/>
                <w:kern w:val="0"/>
                <w:sz w:val="18"/>
                <w:szCs w:val="18"/>
              </w:rPr>
            </w:pPr>
          </w:p>
        </w:tc>
        <w:tc>
          <w:tcPr>
            <w:tcW w:w="580" w:type="dxa"/>
            <w:gridSpan w:val="2"/>
            <w:tcBorders>
              <w:top w:val="nil"/>
              <w:left w:val="nil"/>
              <w:bottom w:val="single" w:color="auto" w:sz="4" w:space="0"/>
              <w:right w:val="single" w:color="auto" w:sz="4" w:space="0"/>
            </w:tcBorders>
            <w:noWrap/>
            <w:vAlign w:val="center"/>
          </w:tcPr>
          <w:p w14:paraId="6146E4A2">
            <w:pPr>
              <w:widowControl/>
              <w:spacing w:line="240" w:lineRule="exact"/>
              <w:jc w:val="center"/>
              <w:rPr>
                <w:rFonts w:ascii="宋体" w:hAnsi="宋体" w:cs="宋体"/>
                <w:kern w:val="0"/>
                <w:sz w:val="18"/>
                <w:szCs w:val="18"/>
              </w:rPr>
            </w:pPr>
          </w:p>
        </w:tc>
        <w:tc>
          <w:tcPr>
            <w:tcW w:w="1452" w:type="dxa"/>
            <w:gridSpan w:val="2"/>
            <w:tcBorders>
              <w:top w:val="single" w:color="auto" w:sz="4" w:space="0"/>
              <w:left w:val="nil"/>
              <w:bottom w:val="single" w:color="auto" w:sz="4" w:space="0"/>
              <w:right w:val="single" w:color="auto" w:sz="4" w:space="0"/>
            </w:tcBorders>
            <w:noWrap/>
            <w:vAlign w:val="center"/>
          </w:tcPr>
          <w:p w14:paraId="00741CD1">
            <w:pPr>
              <w:widowControl/>
              <w:spacing w:line="240" w:lineRule="exact"/>
              <w:jc w:val="center"/>
              <w:rPr>
                <w:rFonts w:ascii="宋体" w:hAnsi="宋体" w:cs="宋体"/>
                <w:kern w:val="0"/>
                <w:sz w:val="18"/>
                <w:szCs w:val="18"/>
              </w:rPr>
            </w:pPr>
          </w:p>
        </w:tc>
      </w:tr>
      <w:tr w14:paraId="6B87ABC1">
        <w:tblPrEx>
          <w:tblCellMar>
            <w:top w:w="0" w:type="dxa"/>
            <w:left w:w="108" w:type="dxa"/>
            <w:bottom w:w="0" w:type="dxa"/>
            <w:right w:w="108" w:type="dxa"/>
          </w:tblCellMar>
        </w:tblPrEx>
        <w:trPr>
          <w:trHeight w:val="316" w:hRule="exact"/>
        </w:trPr>
        <w:tc>
          <w:tcPr>
            <w:tcW w:w="602" w:type="dxa"/>
            <w:vMerge w:val="continue"/>
            <w:tcBorders>
              <w:left w:val="single" w:color="auto" w:sz="4" w:space="0"/>
              <w:right w:val="single" w:color="auto" w:sz="4" w:space="0"/>
            </w:tcBorders>
            <w:noWrap/>
            <w:vAlign w:val="center"/>
          </w:tcPr>
          <w:p w14:paraId="2D6D5C15">
            <w:pPr>
              <w:widowControl/>
              <w:spacing w:line="240" w:lineRule="exact"/>
              <w:jc w:val="center"/>
              <w:rPr>
                <w:rFonts w:ascii="宋体" w:hAnsi="宋体" w:cs="宋体"/>
                <w:kern w:val="0"/>
                <w:sz w:val="18"/>
                <w:szCs w:val="18"/>
              </w:rPr>
            </w:pPr>
          </w:p>
        </w:tc>
        <w:tc>
          <w:tcPr>
            <w:tcW w:w="815" w:type="dxa"/>
            <w:gridSpan w:val="2"/>
            <w:vMerge w:val="restart"/>
            <w:tcBorders>
              <w:top w:val="nil"/>
              <w:left w:val="single" w:color="auto" w:sz="4" w:space="0"/>
              <w:right w:val="single" w:color="auto" w:sz="4" w:space="0"/>
            </w:tcBorders>
            <w:noWrap/>
            <w:vAlign w:val="center"/>
          </w:tcPr>
          <w:p w14:paraId="2D32487A">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0A4E53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60" w:type="dxa"/>
            <w:vMerge w:val="restart"/>
            <w:tcBorders>
              <w:top w:val="nil"/>
              <w:left w:val="single" w:color="auto" w:sz="4" w:space="0"/>
              <w:bottom w:val="single" w:color="auto" w:sz="4" w:space="0"/>
              <w:right w:val="single" w:color="auto" w:sz="4" w:space="0"/>
            </w:tcBorders>
            <w:noWrap/>
            <w:vAlign w:val="center"/>
          </w:tcPr>
          <w:p w14:paraId="0FE3AA31">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363" w:type="dxa"/>
            <w:gridSpan w:val="3"/>
            <w:tcBorders>
              <w:top w:val="single" w:color="auto" w:sz="4" w:space="0"/>
              <w:left w:val="nil"/>
              <w:bottom w:val="single" w:color="auto" w:sz="4" w:space="0"/>
              <w:right w:val="single" w:color="auto" w:sz="4" w:space="0"/>
            </w:tcBorders>
            <w:noWrap/>
            <w:vAlign w:val="center"/>
          </w:tcPr>
          <w:p w14:paraId="5E09CDD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农业信息发布群众满意率</w:t>
            </w:r>
          </w:p>
        </w:tc>
        <w:tc>
          <w:tcPr>
            <w:tcW w:w="870" w:type="dxa"/>
            <w:tcBorders>
              <w:top w:val="nil"/>
              <w:left w:val="nil"/>
              <w:bottom w:val="single" w:color="auto" w:sz="4" w:space="0"/>
              <w:right w:val="single" w:color="auto" w:sz="4" w:space="0"/>
            </w:tcBorders>
            <w:noWrap/>
            <w:vAlign w:val="center"/>
          </w:tcPr>
          <w:p w14:paraId="42BA843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70" w:type="dxa"/>
            <w:tcBorders>
              <w:top w:val="nil"/>
              <w:left w:val="nil"/>
              <w:bottom w:val="single" w:color="auto" w:sz="4" w:space="0"/>
              <w:right w:val="single" w:color="auto" w:sz="4" w:space="0"/>
            </w:tcBorders>
            <w:noWrap/>
            <w:vAlign w:val="center"/>
          </w:tcPr>
          <w:p w14:paraId="1A0CB91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gridSpan w:val="2"/>
            <w:tcBorders>
              <w:top w:val="nil"/>
              <w:left w:val="nil"/>
              <w:bottom w:val="single" w:color="auto" w:sz="4" w:space="0"/>
              <w:right w:val="single" w:color="auto" w:sz="4" w:space="0"/>
            </w:tcBorders>
            <w:noWrap/>
            <w:vAlign w:val="center"/>
          </w:tcPr>
          <w:p w14:paraId="4CDFB3F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0" w:type="dxa"/>
            <w:gridSpan w:val="2"/>
            <w:tcBorders>
              <w:top w:val="nil"/>
              <w:left w:val="nil"/>
              <w:bottom w:val="single" w:color="auto" w:sz="4" w:space="0"/>
              <w:right w:val="single" w:color="auto" w:sz="4" w:space="0"/>
            </w:tcBorders>
            <w:noWrap/>
            <w:vAlign w:val="center"/>
          </w:tcPr>
          <w:p w14:paraId="43CE355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52" w:type="dxa"/>
            <w:gridSpan w:val="2"/>
            <w:tcBorders>
              <w:top w:val="single" w:color="auto" w:sz="4" w:space="0"/>
              <w:left w:val="nil"/>
              <w:bottom w:val="single" w:color="auto" w:sz="4" w:space="0"/>
              <w:right w:val="single" w:color="auto" w:sz="4" w:space="0"/>
            </w:tcBorders>
            <w:noWrap/>
            <w:vAlign w:val="center"/>
          </w:tcPr>
          <w:p w14:paraId="282AE922">
            <w:pPr>
              <w:widowControl/>
              <w:spacing w:line="240" w:lineRule="exact"/>
              <w:jc w:val="center"/>
              <w:rPr>
                <w:rFonts w:ascii="宋体" w:hAnsi="宋体" w:cs="宋体"/>
                <w:kern w:val="0"/>
                <w:sz w:val="18"/>
                <w:szCs w:val="18"/>
              </w:rPr>
            </w:pPr>
          </w:p>
        </w:tc>
      </w:tr>
      <w:tr w14:paraId="22134DCF">
        <w:tblPrEx>
          <w:tblCellMar>
            <w:top w:w="0" w:type="dxa"/>
            <w:left w:w="108" w:type="dxa"/>
            <w:bottom w:w="0" w:type="dxa"/>
            <w:right w:w="108" w:type="dxa"/>
          </w:tblCellMar>
        </w:tblPrEx>
        <w:trPr>
          <w:trHeight w:val="316" w:hRule="exact"/>
        </w:trPr>
        <w:tc>
          <w:tcPr>
            <w:tcW w:w="602" w:type="dxa"/>
            <w:vMerge w:val="continue"/>
            <w:tcBorders>
              <w:left w:val="single" w:color="auto" w:sz="4" w:space="0"/>
              <w:right w:val="single" w:color="auto" w:sz="4" w:space="0"/>
            </w:tcBorders>
            <w:noWrap/>
            <w:vAlign w:val="center"/>
          </w:tcPr>
          <w:p w14:paraId="33DE6701">
            <w:pPr>
              <w:widowControl/>
              <w:spacing w:line="240" w:lineRule="exact"/>
              <w:jc w:val="center"/>
              <w:rPr>
                <w:rFonts w:ascii="宋体" w:hAnsi="宋体" w:cs="宋体"/>
                <w:kern w:val="0"/>
                <w:sz w:val="18"/>
                <w:szCs w:val="18"/>
              </w:rPr>
            </w:pPr>
          </w:p>
        </w:tc>
        <w:tc>
          <w:tcPr>
            <w:tcW w:w="815" w:type="dxa"/>
            <w:gridSpan w:val="2"/>
            <w:vMerge w:val="continue"/>
            <w:tcBorders>
              <w:left w:val="single" w:color="auto" w:sz="4" w:space="0"/>
              <w:right w:val="single" w:color="auto" w:sz="4" w:space="0"/>
            </w:tcBorders>
            <w:noWrap/>
            <w:vAlign w:val="center"/>
          </w:tcPr>
          <w:p w14:paraId="3569BB73">
            <w:pPr>
              <w:widowControl/>
              <w:spacing w:line="240" w:lineRule="exact"/>
              <w:jc w:val="center"/>
              <w:rPr>
                <w:rFonts w:ascii="宋体" w:hAnsi="宋体" w:cs="宋体"/>
                <w:kern w:val="0"/>
                <w:sz w:val="18"/>
                <w:szCs w:val="18"/>
              </w:rPr>
            </w:pPr>
          </w:p>
        </w:tc>
        <w:tc>
          <w:tcPr>
            <w:tcW w:w="1160" w:type="dxa"/>
            <w:vMerge w:val="continue"/>
            <w:tcBorders>
              <w:top w:val="nil"/>
              <w:left w:val="single" w:color="auto" w:sz="4" w:space="0"/>
              <w:bottom w:val="single" w:color="auto" w:sz="4" w:space="0"/>
              <w:right w:val="single" w:color="auto" w:sz="4" w:space="0"/>
            </w:tcBorders>
            <w:noWrap/>
            <w:vAlign w:val="center"/>
          </w:tcPr>
          <w:p w14:paraId="1C5AC74C">
            <w:pPr>
              <w:widowControl/>
              <w:spacing w:line="240" w:lineRule="exact"/>
              <w:jc w:val="center"/>
              <w:rPr>
                <w:rFonts w:ascii="宋体" w:hAnsi="宋体" w:cs="宋体"/>
                <w:kern w:val="0"/>
                <w:sz w:val="18"/>
                <w:szCs w:val="18"/>
              </w:rPr>
            </w:pPr>
          </w:p>
        </w:tc>
        <w:tc>
          <w:tcPr>
            <w:tcW w:w="2363" w:type="dxa"/>
            <w:gridSpan w:val="3"/>
            <w:tcBorders>
              <w:top w:val="single" w:color="auto" w:sz="4" w:space="0"/>
              <w:left w:val="nil"/>
              <w:bottom w:val="single" w:color="auto" w:sz="4" w:space="0"/>
              <w:right w:val="single" w:color="auto" w:sz="4" w:space="0"/>
            </w:tcBorders>
            <w:noWrap/>
            <w:vAlign w:val="center"/>
          </w:tcPr>
          <w:p w14:paraId="3C1E75E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70" w:type="dxa"/>
            <w:tcBorders>
              <w:top w:val="nil"/>
              <w:left w:val="nil"/>
              <w:bottom w:val="single" w:color="auto" w:sz="4" w:space="0"/>
              <w:right w:val="single" w:color="auto" w:sz="4" w:space="0"/>
            </w:tcBorders>
            <w:noWrap/>
            <w:vAlign w:val="center"/>
          </w:tcPr>
          <w:p w14:paraId="7076BBF3">
            <w:pPr>
              <w:widowControl/>
              <w:spacing w:line="240" w:lineRule="exact"/>
              <w:jc w:val="center"/>
              <w:rPr>
                <w:rFonts w:ascii="宋体" w:hAnsi="宋体" w:cs="宋体"/>
                <w:kern w:val="0"/>
                <w:sz w:val="18"/>
                <w:szCs w:val="18"/>
              </w:rPr>
            </w:pPr>
          </w:p>
        </w:tc>
        <w:tc>
          <w:tcPr>
            <w:tcW w:w="870" w:type="dxa"/>
            <w:tcBorders>
              <w:top w:val="nil"/>
              <w:left w:val="nil"/>
              <w:bottom w:val="single" w:color="auto" w:sz="4" w:space="0"/>
              <w:right w:val="single" w:color="auto" w:sz="4" w:space="0"/>
            </w:tcBorders>
            <w:noWrap/>
            <w:vAlign w:val="center"/>
          </w:tcPr>
          <w:p w14:paraId="626E47E7">
            <w:pPr>
              <w:widowControl/>
              <w:spacing w:line="240" w:lineRule="exact"/>
              <w:jc w:val="center"/>
              <w:rPr>
                <w:rFonts w:ascii="宋体" w:hAnsi="宋体" w:cs="宋体"/>
                <w:kern w:val="0"/>
                <w:sz w:val="18"/>
                <w:szCs w:val="18"/>
              </w:rPr>
            </w:pPr>
          </w:p>
        </w:tc>
        <w:tc>
          <w:tcPr>
            <w:tcW w:w="580" w:type="dxa"/>
            <w:gridSpan w:val="2"/>
            <w:tcBorders>
              <w:top w:val="nil"/>
              <w:left w:val="nil"/>
              <w:bottom w:val="single" w:color="auto" w:sz="4" w:space="0"/>
              <w:right w:val="single" w:color="auto" w:sz="4" w:space="0"/>
            </w:tcBorders>
            <w:noWrap/>
            <w:vAlign w:val="center"/>
          </w:tcPr>
          <w:p w14:paraId="77EAB7AF">
            <w:pPr>
              <w:widowControl/>
              <w:spacing w:line="240" w:lineRule="exact"/>
              <w:jc w:val="center"/>
              <w:rPr>
                <w:rFonts w:ascii="宋体" w:hAnsi="宋体" w:cs="宋体"/>
                <w:kern w:val="0"/>
                <w:sz w:val="18"/>
                <w:szCs w:val="18"/>
              </w:rPr>
            </w:pPr>
          </w:p>
        </w:tc>
        <w:tc>
          <w:tcPr>
            <w:tcW w:w="580" w:type="dxa"/>
            <w:gridSpan w:val="2"/>
            <w:tcBorders>
              <w:top w:val="nil"/>
              <w:left w:val="nil"/>
              <w:bottom w:val="single" w:color="auto" w:sz="4" w:space="0"/>
              <w:right w:val="single" w:color="auto" w:sz="4" w:space="0"/>
            </w:tcBorders>
            <w:noWrap/>
            <w:vAlign w:val="center"/>
          </w:tcPr>
          <w:p w14:paraId="609376EE">
            <w:pPr>
              <w:widowControl/>
              <w:spacing w:line="240" w:lineRule="exact"/>
              <w:jc w:val="center"/>
              <w:rPr>
                <w:rFonts w:ascii="宋体" w:hAnsi="宋体" w:cs="宋体"/>
                <w:kern w:val="0"/>
                <w:sz w:val="18"/>
                <w:szCs w:val="18"/>
              </w:rPr>
            </w:pPr>
          </w:p>
        </w:tc>
        <w:tc>
          <w:tcPr>
            <w:tcW w:w="1452" w:type="dxa"/>
            <w:gridSpan w:val="2"/>
            <w:tcBorders>
              <w:top w:val="single" w:color="auto" w:sz="4" w:space="0"/>
              <w:left w:val="nil"/>
              <w:bottom w:val="single" w:color="auto" w:sz="4" w:space="0"/>
              <w:right w:val="single" w:color="auto" w:sz="4" w:space="0"/>
            </w:tcBorders>
            <w:noWrap/>
            <w:vAlign w:val="center"/>
          </w:tcPr>
          <w:p w14:paraId="27642CB3">
            <w:pPr>
              <w:widowControl/>
              <w:spacing w:line="240" w:lineRule="exact"/>
              <w:jc w:val="center"/>
              <w:rPr>
                <w:rFonts w:ascii="宋体" w:hAnsi="宋体" w:cs="宋体"/>
                <w:kern w:val="0"/>
                <w:sz w:val="18"/>
                <w:szCs w:val="18"/>
              </w:rPr>
            </w:pPr>
          </w:p>
        </w:tc>
      </w:tr>
      <w:tr w14:paraId="7DAF7AC1">
        <w:tblPrEx>
          <w:tblCellMar>
            <w:top w:w="0" w:type="dxa"/>
            <w:left w:w="108" w:type="dxa"/>
            <w:bottom w:w="0" w:type="dxa"/>
            <w:right w:w="108" w:type="dxa"/>
          </w:tblCellMar>
        </w:tblPrEx>
        <w:trPr>
          <w:trHeight w:val="331" w:hRule="exact"/>
        </w:trPr>
        <w:tc>
          <w:tcPr>
            <w:tcW w:w="6680" w:type="dxa"/>
            <w:gridSpan w:val="9"/>
            <w:tcBorders>
              <w:top w:val="single" w:color="auto" w:sz="4" w:space="0"/>
              <w:left w:val="single" w:color="auto" w:sz="4" w:space="0"/>
              <w:bottom w:val="single" w:color="auto" w:sz="4" w:space="0"/>
              <w:right w:val="single" w:color="auto" w:sz="4" w:space="0"/>
            </w:tcBorders>
            <w:noWrap/>
            <w:vAlign w:val="center"/>
          </w:tcPr>
          <w:p w14:paraId="42BAC7C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80" w:type="dxa"/>
            <w:gridSpan w:val="2"/>
            <w:tcBorders>
              <w:top w:val="nil"/>
              <w:left w:val="nil"/>
              <w:bottom w:val="single" w:color="auto" w:sz="4" w:space="0"/>
              <w:right w:val="single" w:color="auto" w:sz="4" w:space="0"/>
            </w:tcBorders>
            <w:noWrap/>
            <w:vAlign w:val="center"/>
          </w:tcPr>
          <w:p w14:paraId="368DA6D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80" w:type="dxa"/>
            <w:gridSpan w:val="2"/>
            <w:tcBorders>
              <w:top w:val="nil"/>
              <w:left w:val="nil"/>
              <w:bottom w:val="single" w:color="auto" w:sz="4" w:space="0"/>
              <w:right w:val="single" w:color="auto" w:sz="4" w:space="0"/>
            </w:tcBorders>
            <w:noWrap/>
            <w:vAlign w:val="center"/>
          </w:tcPr>
          <w:p w14:paraId="2392B36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52" w:type="dxa"/>
            <w:gridSpan w:val="2"/>
            <w:tcBorders>
              <w:top w:val="single" w:color="auto" w:sz="4" w:space="0"/>
              <w:left w:val="nil"/>
              <w:bottom w:val="single" w:color="auto" w:sz="4" w:space="0"/>
              <w:right w:val="single" w:color="auto" w:sz="4" w:space="0"/>
            </w:tcBorders>
            <w:noWrap/>
            <w:vAlign w:val="center"/>
          </w:tcPr>
          <w:p w14:paraId="54A85590">
            <w:pPr>
              <w:widowControl/>
              <w:spacing w:line="240" w:lineRule="exact"/>
              <w:jc w:val="center"/>
              <w:rPr>
                <w:rFonts w:ascii="宋体" w:hAnsi="宋体" w:cs="宋体"/>
                <w:kern w:val="0"/>
                <w:sz w:val="18"/>
                <w:szCs w:val="18"/>
              </w:rPr>
            </w:pPr>
          </w:p>
        </w:tc>
      </w:tr>
      <w:tr w14:paraId="57CB638C">
        <w:tblPrEx>
          <w:tblCellMar>
            <w:top w:w="0" w:type="dxa"/>
            <w:left w:w="108" w:type="dxa"/>
            <w:bottom w:w="0" w:type="dxa"/>
            <w:right w:w="108" w:type="dxa"/>
          </w:tblCellMar>
        </w:tblPrEx>
        <w:trPr>
          <w:trHeight w:val="255" w:hRule="exact"/>
        </w:trPr>
        <w:tc>
          <w:tcPr>
            <w:tcW w:w="6680" w:type="dxa"/>
            <w:gridSpan w:val="9"/>
            <w:tcBorders>
              <w:top w:val="single" w:color="auto" w:sz="4" w:space="0"/>
              <w:left w:val="single" w:color="auto" w:sz="4" w:space="0"/>
              <w:bottom w:val="single" w:color="auto" w:sz="4" w:space="0"/>
              <w:right w:val="single" w:color="auto" w:sz="4" w:space="0"/>
            </w:tcBorders>
            <w:noWrap/>
            <w:vAlign w:val="center"/>
          </w:tcPr>
          <w:p w14:paraId="5C62D0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0" w:type="dxa"/>
            <w:gridSpan w:val="2"/>
            <w:tcBorders>
              <w:top w:val="nil"/>
              <w:left w:val="nil"/>
              <w:bottom w:val="single" w:color="auto" w:sz="4" w:space="0"/>
              <w:right w:val="single" w:color="auto" w:sz="4" w:space="0"/>
            </w:tcBorders>
            <w:noWrap/>
            <w:vAlign w:val="center"/>
          </w:tcPr>
          <w:p w14:paraId="4DAC466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80" w:type="dxa"/>
            <w:gridSpan w:val="2"/>
            <w:tcBorders>
              <w:top w:val="nil"/>
              <w:left w:val="nil"/>
              <w:bottom w:val="single" w:color="auto" w:sz="4" w:space="0"/>
              <w:right w:val="single" w:color="auto" w:sz="4" w:space="0"/>
            </w:tcBorders>
            <w:noWrap/>
            <w:vAlign w:val="center"/>
          </w:tcPr>
          <w:p w14:paraId="6117713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52" w:type="dxa"/>
            <w:gridSpan w:val="2"/>
            <w:tcBorders>
              <w:top w:val="single" w:color="auto" w:sz="4" w:space="0"/>
              <w:left w:val="nil"/>
              <w:bottom w:val="single" w:color="auto" w:sz="4" w:space="0"/>
              <w:right w:val="single" w:color="auto" w:sz="4" w:space="0"/>
            </w:tcBorders>
            <w:noWrap/>
            <w:vAlign w:val="center"/>
          </w:tcPr>
          <w:p w14:paraId="4FEE2719">
            <w:pPr>
              <w:widowControl/>
              <w:spacing w:line="240" w:lineRule="exact"/>
              <w:jc w:val="center"/>
              <w:rPr>
                <w:rFonts w:ascii="宋体" w:hAnsi="宋体" w:cs="宋体"/>
                <w:kern w:val="0"/>
                <w:sz w:val="18"/>
                <w:szCs w:val="18"/>
              </w:rPr>
            </w:pPr>
          </w:p>
        </w:tc>
      </w:tr>
    </w:tbl>
    <w:p w14:paraId="3A0707E2">
      <w:pPr>
        <w:rPr>
          <w:szCs w:val="21"/>
        </w:rPr>
      </w:pPr>
      <w:r>
        <w:rPr>
          <w:rFonts w:hint="eastAsia"/>
          <w:szCs w:val="21"/>
        </w:rPr>
        <w:t>注：其中预算执行率固定为10分，其中各项指标90分，总分100分。</w:t>
      </w:r>
    </w:p>
    <w:p w14:paraId="2C69ADD4">
      <w:pPr>
        <w:jc w:val="center"/>
        <w:rPr>
          <w:rFonts w:ascii="宋体" w:hAnsi="宋体"/>
          <w:b/>
          <w:bCs/>
          <w:sz w:val="44"/>
          <w:szCs w:val="44"/>
        </w:rPr>
      </w:pPr>
      <w:r>
        <w:rPr>
          <w:rFonts w:hint="eastAsia" w:ascii="宋体" w:hAnsi="宋体"/>
          <w:b/>
          <w:bCs/>
          <w:sz w:val="44"/>
          <w:szCs w:val="44"/>
        </w:rPr>
        <w:t>遵化市农机补贴经费绩效自评报告</w:t>
      </w:r>
    </w:p>
    <w:p w14:paraId="21F568F9">
      <w:pPr>
        <w:jc w:val="left"/>
        <w:rPr>
          <w:rFonts w:ascii="仿宋_GB2312" w:eastAsia="仿宋_GB2312"/>
          <w:b/>
          <w:bCs/>
          <w:sz w:val="28"/>
          <w:szCs w:val="28"/>
        </w:rPr>
      </w:pPr>
    </w:p>
    <w:p w14:paraId="1848D623">
      <w:pPr>
        <w:spacing w:line="560" w:lineRule="exact"/>
        <w:ind w:firstLine="640" w:firstLineChars="200"/>
        <w:rPr>
          <w:rFonts w:ascii="黑体" w:hAnsi="黑体" w:eastAsia="黑体"/>
          <w:sz w:val="32"/>
          <w:szCs w:val="32"/>
        </w:rPr>
      </w:pPr>
      <w:r>
        <w:rPr>
          <w:rFonts w:hint="eastAsia" w:ascii="黑体" w:hAnsi="黑体" w:eastAsia="黑体"/>
          <w:sz w:val="32"/>
          <w:szCs w:val="32"/>
        </w:rPr>
        <w:t>一、项目基本情况</w:t>
      </w:r>
    </w:p>
    <w:p w14:paraId="5BA7A92C">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（一）项目基本情况</w:t>
      </w:r>
    </w:p>
    <w:p w14:paraId="66A17C54">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根据河北省农业厅、河北省财政厅关于印发《河北省2018-2020年农业机械购置补贴实施指导意见》（冀农业财发[2018]34号）的通知，遵化市农业农村局联合遵化市政府制定了《遵化市农机补贴实施方案》，根据实施方案，严格做好2020年农机补贴惠农政策。</w:t>
      </w:r>
    </w:p>
    <w:p w14:paraId="22352201">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（二）资金来源及资金管理</w:t>
      </w:r>
    </w:p>
    <w:p w14:paraId="670A520C">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根据唐山市农业农村局、唐山市财政局关于转发《河北省2014年中央农业机械购置补贴实施方案》的通知（唐农牧（财）字［2014］3号文件要求，申请农机补贴工作经费6.421万元，用于印刷宣传资料、办公用品。</w:t>
      </w:r>
    </w:p>
    <w:p w14:paraId="7708C8D6">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（三）业务开展情况</w:t>
      </w:r>
    </w:p>
    <w:p w14:paraId="7EA77E99">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资金以财政局拨款方式全部用于印刷宣传资料、办公用品。</w:t>
      </w:r>
    </w:p>
    <w:p w14:paraId="09C5B5EE">
      <w:pPr>
        <w:spacing w:line="560" w:lineRule="exact"/>
        <w:ind w:firstLine="640" w:firstLineChars="200"/>
        <w:rPr>
          <w:rFonts w:ascii="黑体" w:hAnsi="黑体" w:eastAsia="黑体"/>
          <w:sz w:val="32"/>
          <w:szCs w:val="32"/>
        </w:rPr>
      </w:pPr>
      <w:r>
        <w:rPr>
          <w:rFonts w:hint="eastAsia" w:ascii="黑体" w:hAnsi="黑体" w:eastAsia="黑体"/>
          <w:sz w:val="32"/>
          <w:szCs w:val="32"/>
        </w:rPr>
        <w:t>二、项目绩效及考评结论</w:t>
      </w:r>
    </w:p>
    <w:p w14:paraId="5690B0E5">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（一）管理绩效自评情况</w:t>
      </w:r>
    </w:p>
    <w:p w14:paraId="15C26B29">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该项目目标明确，全部用于农机补贴工作。遵化市农业农村局关于2020年农机补贴经费的预算，按财政部门规定的时间、格式、内容编报，对资金需求按规定标准测算。财政项目支出严格按照预算执行，未突破预算。资金全部用于农机补贴工作项目。</w:t>
      </w:r>
    </w:p>
    <w:p w14:paraId="52E2D04B">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（二）结果绩效自评情况</w:t>
      </w:r>
    </w:p>
    <w:p w14:paraId="4ABDE45E">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农机补贴工作，涉及到宣传、机具核实，对大型不变移动的机具我们需要上门核实，补贴农作结束后，我们还要下乡入户对享受补贴的机具进行再次核实。每个购机户需要打印表格十余份，纸张、墨粉消耗量非常大，电脑耗材消耗量也非常大，必要的工作经费是农机补贴工作顺利进行的保证。</w:t>
      </w:r>
    </w:p>
    <w:p w14:paraId="5F0371C8">
      <w:pPr>
        <w:widowControl/>
        <w:spacing w:line="560" w:lineRule="exact"/>
        <w:ind w:firstLine="640" w:firstLineChars="200"/>
        <w:rPr>
          <w:rFonts w:ascii="仿宋_GB2312" w:eastAsia="仿宋_GB2312"/>
          <w:kern w:val="0"/>
          <w:sz w:val="32"/>
          <w:szCs w:val="32"/>
        </w:rPr>
      </w:pPr>
    </w:p>
    <w:p w14:paraId="2A9A5E62">
      <w:pPr>
        <w:widowControl/>
        <w:spacing w:line="560" w:lineRule="exact"/>
        <w:ind w:firstLine="640" w:firstLineChars="200"/>
        <w:rPr>
          <w:rFonts w:ascii="仿宋_GB2312" w:eastAsia="仿宋_GB2312"/>
          <w:kern w:val="0"/>
          <w:sz w:val="32"/>
          <w:szCs w:val="32"/>
        </w:rPr>
      </w:pPr>
    </w:p>
    <w:p w14:paraId="59859D02">
      <w:pPr>
        <w:widowControl/>
        <w:spacing w:line="560" w:lineRule="exact"/>
        <w:ind w:firstLine="640" w:firstLineChars="200"/>
        <w:rPr>
          <w:rFonts w:ascii="仿宋_GB2312" w:eastAsia="仿宋_GB2312"/>
          <w:kern w:val="0"/>
          <w:sz w:val="32"/>
          <w:szCs w:val="32"/>
        </w:rPr>
      </w:pPr>
    </w:p>
    <w:p w14:paraId="193CD630">
      <w:pPr>
        <w:widowControl/>
        <w:spacing w:line="560" w:lineRule="exact"/>
        <w:ind w:firstLine="640" w:firstLineChars="200"/>
        <w:rPr>
          <w:rFonts w:ascii="仿宋_GB2312" w:eastAsia="仿宋_GB2312"/>
          <w:kern w:val="0"/>
          <w:sz w:val="32"/>
          <w:szCs w:val="32"/>
        </w:rPr>
      </w:pPr>
    </w:p>
    <w:p w14:paraId="73866DB8">
      <w:pPr>
        <w:widowControl/>
        <w:spacing w:line="560" w:lineRule="exact"/>
        <w:ind w:firstLine="640" w:firstLineChars="200"/>
        <w:rPr>
          <w:rFonts w:ascii="仿宋_GB2312" w:eastAsia="仿宋_GB2312"/>
          <w:kern w:val="0"/>
          <w:sz w:val="32"/>
          <w:szCs w:val="32"/>
        </w:rPr>
      </w:pPr>
    </w:p>
    <w:p w14:paraId="142B357C">
      <w:pPr>
        <w:widowControl/>
        <w:spacing w:line="560" w:lineRule="exact"/>
        <w:ind w:firstLine="640" w:firstLineChars="200"/>
        <w:rPr>
          <w:rFonts w:ascii="仿宋_GB2312" w:eastAsia="仿宋_GB2312"/>
          <w:kern w:val="0"/>
          <w:sz w:val="32"/>
          <w:szCs w:val="32"/>
        </w:rPr>
      </w:pPr>
    </w:p>
    <w:p w14:paraId="5370A531">
      <w:pPr>
        <w:widowControl/>
        <w:spacing w:line="560" w:lineRule="exact"/>
        <w:ind w:firstLine="640" w:firstLineChars="200"/>
        <w:rPr>
          <w:rFonts w:ascii="仿宋_GB2312" w:eastAsia="仿宋_GB2312"/>
          <w:kern w:val="0"/>
          <w:sz w:val="32"/>
          <w:szCs w:val="32"/>
        </w:rPr>
      </w:pPr>
    </w:p>
    <w:p w14:paraId="6BBA6597">
      <w:pPr>
        <w:widowControl/>
        <w:spacing w:line="560" w:lineRule="exact"/>
        <w:ind w:firstLine="640" w:firstLineChars="200"/>
        <w:rPr>
          <w:rFonts w:ascii="仿宋_GB2312" w:eastAsia="仿宋_GB2312"/>
          <w:kern w:val="0"/>
          <w:sz w:val="32"/>
          <w:szCs w:val="32"/>
        </w:rPr>
      </w:pPr>
    </w:p>
    <w:p w14:paraId="4FEA0060">
      <w:pPr>
        <w:widowControl/>
        <w:spacing w:line="560" w:lineRule="exact"/>
        <w:ind w:firstLine="640" w:firstLineChars="200"/>
        <w:rPr>
          <w:rFonts w:ascii="仿宋_GB2312" w:eastAsia="仿宋_GB2312"/>
          <w:kern w:val="0"/>
          <w:sz w:val="32"/>
          <w:szCs w:val="32"/>
        </w:rPr>
      </w:pPr>
    </w:p>
    <w:p w14:paraId="3508D562">
      <w:pPr>
        <w:widowControl/>
        <w:spacing w:line="560" w:lineRule="exact"/>
        <w:ind w:firstLine="640" w:firstLineChars="200"/>
        <w:rPr>
          <w:rFonts w:ascii="仿宋_GB2312" w:eastAsia="仿宋_GB2312"/>
          <w:kern w:val="0"/>
          <w:sz w:val="32"/>
          <w:szCs w:val="32"/>
        </w:rPr>
      </w:pPr>
    </w:p>
    <w:p w14:paraId="66079741">
      <w:pPr>
        <w:widowControl/>
        <w:spacing w:line="560" w:lineRule="exact"/>
        <w:ind w:firstLine="640" w:firstLineChars="200"/>
        <w:rPr>
          <w:rFonts w:ascii="仿宋_GB2312" w:eastAsia="仿宋_GB2312"/>
          <w:kern w:val="0"/>
          <w:sz w:val="32"/>
          <w:szCs w:val="32"/>
        </w:rPr>
      </w:pPr>
    </w:p>
    <w:p w14:paraId="3EDCE209">
      <w:pPr>
        <w:widowControl/>
        <w:spacing w:line="560" w:lineRule="exact"/>
        <w:ind w:firstLine="640" w:firstLineChars="200"/>
        <w:rPr>
          <w:rFonts w:ascii="仿宋_GB2312" w:eastAsia="仿宋_GB2312"/>
          <w:kern w:val="0"/>
          <w:sz w:val="32"/>
          <w:szCs w:val="32"/>
        </w:rPr>
      </w:pPr>
    </w:p>
    <w:p w14:paraId="54311F59">
      <w:pPr>
        <w:widowControl/>
        <w:spacing w:line="560" w:lineRule="exact"/>
        <w:ind w:firstLine="640" w:firstLineChars="200"/>
        <w:rPr>
          <w:rFonts w:ascii="仿宋_GB2312" w:eastAsia="仿宋_GB2312"/>
          <w:kern w:val="0"/>
          <w:sz w:val="32"/>
          <w:szCs w:val="32"/>
        </w:rPr>
      </w:pPr>
    </w:p>
    <w:p w14:paraId="1D26D3F4">
      <w:pPr>
        <w:widowControl/>
        <w:spacing w:line="560" w:lineRule="exact"/>
        <w:ind w:firstLine="640" w:firstLineChars="200"/>
        <w:rPr>
          <w:rFonts w:ascii="仿宋_GB2312" w:eastAsia="仿宋_GB2312"/>
          <w:kern w:val="0"/>
          <w:sz w:val="32"/>
          <w:szCs w:val="32"/>
        </w:rPr>
      </w:pPr>
    </w:p>
    <w:p w14:paraId="56C5BAC4">
      <w:pPr>
        <w:widowControl/>
        <w:spacing w:line="560" w:lineRule="exact"/>
        <w:ind w:firstLine="640" w:firstLineChars="200"/>
        <w:rPr>
          <w:rFonts w:ascii="仿宋_GB2312" w:eastAsia="仿宋_GB2312"/>
          <w:kern w:val="0"/>
          <w:sz w:val="32"/>
          <w:szCs w:val="32"/>
        </w:rPr>
      </w:pPr>
    </w:p>
    <w:p w14:paraId="292B1DA4">
      <w:pPr>
        <w:widowControl/>
        <w:spacing w:line="560" w:lineRule="exact"/>
        <w:ind w:firstLine="640" w:firstLineChars="200"/>
        <w:rPr>
          <w:rFonts w:ascii="仿宋_GB2312" w:eastAsia="仿宋_GB2312"/>
          <w:kern w:val="0"/>
          <w:sz w:val="3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3E32D067">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01F53422">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508C4E59">
            <w:pPr>
              <w:widowControl/>
              <w:spacing w:line="320" w:lineRule="exact"/>
              <w:jc w:val="center"/>
              <w:rPr>
                <w:rFonts w:ascii="宋体" w:hAnsi="宋体" w:cs="宋体"/>
                <w:b/>
                <w:bCs/>
                <w:kern w:val="0"/>
                <w:sz w:val="32"/>
                <w:szCs w:val="32"/>
              </w:rPr>
            </w:pPr>
          </w:p>
          <w:p w14:paraId="6B210CB4">
            <w:pPr>
              <w:widowControl/>
              <w:spacing w:line="320" w:lineRule="exact"/>
              <w:jc w:val="center"/>
              <w:rPr>
                <w:rFonts w:ascii="宋体" w:hAnsi="宋体" w:cs="宋体"/>
                <w:b/>
                <w:bCs/>
                <w:kern w:val="0"/>
                <w:sz w:val="32"/>
                <w:szCs w:val="32"/>
              </w:rPr>
            </w:pPr>
          </w:p>
        </w:tc>
      </w:tr>
      <w:tr w14:paraId="7ED3CA9A">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7825C90E">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50BF7EB6">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7989C631">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7E7A5EF6">
            <w:pPr>
              <w:widowControl/>
              <w:spacing w:line="240" w:lineRule="exact"/>
              <w:jc w:val="center"/>
              <w:rPr>
                <w:rFonts w:ascii="宋体" w:hAnsi="宋体" w:cs="宋体"/>
                <w:kern w:val="0"/>
                <w:sz w:val="18"/>
                <w:szCs w:val="18"/>
              </w:rPr>
            </w:pPr>
            <w:r>
              <w:rPr>
                <w:rFonts w:hint="eastAsia" w:ascii="宋体" w:hAnsi="宋体" w:cs="宋体"/>
                <w:kern w:val="0"/>
                <w:sz w:val="18"/>
                <w:szCs w:val="18"/>
              </w:rPr>
              <w:t>农机补贴经费</w:t>
            </w:r>
          </w:p>
        </w:tc>
      </w:tr>
      <w:tr w14:paraId="393DDEE3">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755E22C5">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53731EBB">
            <w:pPr>
              <w:widowControl/>
              <w:spacing w:line="240" w:lineRule="exact"/>
              <w:jc w:val="center"/>
              <w:rPr>
                <w:rFonts w:ascii="宋体" w:hAnsi="宋体" w:cs="宋体"/>
                <w:kern w:val="0"/>
                <w:sz w:val="18"/>
                <w:szCs w:val="18"/>
              </w:rPr>
            </w:pPr>
            <w:r>
              <w:rPr>
                <w:rFonts w:hint="eastAsia" w:ascii="宋体" w:hAnsi="宋体" w:cs="宋体"/>
                <w:kern w:val="0"/>
                <w:sz w:val="18"/>
                <w:szCs w:val="18"/>
              </w:rPr>
              <w:t>农机管理科</w:t>
            </w:r>
          </w:p>
        </w:tc>
        <w:tc>
          <w:tcPr>
            <w:tcW w:w="1134" w:type="dxa"/>
            <w:gridSpan w:val="2"/>
            <w:tcBorders>
              <w:top w:val="nil"/>
              <w:left w:val="nil"/>
              <w:bottom w:val="single" w:color="auto" w:sz="4" w:space="0"/>
              <w:right w:val="single" w:color="auto" w:sz="4" w:space="0"/>
            </w:tcBorders>
            <w:vAlign w:val="center"/>
          </w:tcPr>
          <w:p w14:paraId="50420245">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4F31C91E">
            <w:pPr>
              <w:widowControl/>
              <w:spacing w:line="240" w:lineRule="exact"/>
              <w:jc w:val="center"/>
              <w:rPr>
                <w:rFonts w:ascii="宋体" w:hAnsi="宋体" w:cs="宋体"/>
                <w:kern w:val="0"/>
                <w:sz w:val="18"/>
                <w:szCs w:val="18"/>
              </w:rPr>
            </w:pPr>
            <w:r>
              <w:rPr>
                <w:rFonts w:hint="eastAsia" w:ascii="宋体" w:hAnsi="宋体" w:cs="宋体"/>
                <w:kern w:val="0"/>
                <w:sz w:val="18"/>
                <w:szCs w:val="18"/>
              </w:rPr>
              <w:t>农业农村局</w:t>
            </w:r>
          </w:p>
        </w:tc>
      </w:tr>
      <w:tr w14:paraId="3BE863E8">
        <w:tblPrEx>
          <w:tblCellMar>
            <w:top w:w="0" w:type="dxa"/>
            <w:left w:w="108" w:type="dxa"/>
            <w:bottom w:w="0" w:type="dxa"/>
            <w:right w:w="108" w:type="dxa"/>
          </w:tblCellMar>
        </w:tblPrEx>
        <w:trPr>
          <w:trHeight w:val="412"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4C7CD771">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4AD5D63F">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839548D">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735FD5C9">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1295B2EF">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2225B8A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25788689">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4A5EA17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29BE4C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EFF01A8">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3896127F">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474DA909">
            <w:pPr>
              <w:widowControl/>
              <w:spacing w:line="240" w:lineRule="exact"/>
              <w:jc w:val="center"/>
              <w:rPr>
                <w:rFonts w:ascii="宋体" w:hAnsi="宋体" w:cs="宋体"/>
                <w:kern w:val="0"/>
                <w:sz w:val="18"/>
                <w:szCs w:val="18"/>
              </w:rPr>
            </w:pPr>
            <w:r>
              <w:rPr>
                <w:rFonts w:hint="eastAsia" w:ascii="宋体" w:hAnsi="宋体" w:cs="宋体"/>
                <w:kern w:val="0"/>
                <w:sz w:val="18"/>
                <w:szCs w:val="18"/>
              </w:rPr>
              <w:t>6.421</w:t>
            </w:r>
          </w:p>
        </w:tc>
        <w:tc>
          <w:tcPr>
            <w:tcW w:w="1134" w:type="dxa"/>
            <w:gridSpan w:val="2"/>
            <w:tcBorders>
              <w:top w:val="nil"/>
              <w:left w:val="nil"/>
              <w:bottom w:val="single" w:color="auto" w:sz="4" w:space="0"/>
              <w:right w:val="single" w:color="auto" w:sz="4" w:space="0"/>
            </w:tcBorders>
            <w:vAlign w:val="center"/>
          </w:tcPr>
          <w:p w14:paraId="6EA7CBE2">
            <w:pPr>
              <w:widowControl/>
              <w:spacing w:line="240" w:lineRule="exact"/>
              <w:jc w:val="center"/>
              <w:rPr>
                <w:rFonts w:ascii="宋体" w:hAnsi="宋体" w:cs="宋体"/>
                <w:kern w:val="0"/>
                <w:sz w:val="18"/>
                <w:szCs w:val="18"/>
              </w:rPr>
            </w:pPr>
            <w:r>
              <w:rPr>
                <w:rFonts w:hint="eastAsia" w:ascii="宋体" w:hAnsi="宋体" w:cs="宋体"/>
                <w:kern w:val="0"/>
                <w:sz w:val="18"/>
                <w:szCs w:val="18"/>
              </w:rPr>
              <w:t>6.421</w:t>
            </w:r>
          </w:p>
        </w:tc>
        <w:tc>
          <w:tcPr>
            <w:tcW w:w="1134" w:type="dxa"/>
            <w:gridSpan w:val="2"/>
            <w:tcBorders>
              <w:top w:val="nil"/>
              <w:left w:val="nil"/>
              <w:bottom w:val="single" w:color="auto" w:sz="4" w:space="0"/>
              <w:right w:val="single" w:color="auto" w:sz="4" w:space="0"/>
            </w:tcBorders>
            <w:vAlign w:val="center"/>
          </w:tcPr>
          <w:p w14:paraId="5DCCF09D">
            <w:pPr>
              <w:widowControl/>
              <w:spacing w:line="240" w:lineRule="exact"/>
              <w:jc w:val="center"/>
              <w:rPr>
                <w:rFonts w:ascii="宋体" w:hAnsi="宋体" w:cs="宋体"/>
                <w:kern w:val="0"/>
                <w:sz w:val="18"/>
                <w:szCs w:val="18"/>
              </w:rPr>
            </w:pPr>
            <w:r>
              <w:rPr>
                <w:rFonts w:hint="eastAsia" w:ascii="宋体" w:hAnsi="宋体" w:cs="宋体"/>
                <w:kern w:val="0"/>
                <w:sz w:val="18"/>
                <w:szCs w:val="18"/>
              </w:rPr>
              <w:t>6.421</w:t>
            </w:r>
          </w:p>
        </w:tc>
        <w:tc>
          <w:tcPr>
            <w:tcW w:w="709" w:type="dxa"/>
            <w:gridSpan w:val="2"/>
            <w:tcBorders>
              <w:top w:val="nil"/>
              <w:left w:val="nil"/>
              <w:bottom w:val="single" w:color="auto" w:sz="4" w:space="0"/>
              <w:right w:val="single" w:color="auto" w:sz="4" w:space="0"/>
            </w:tcBorders>
            <w:vAlign w:val="center"/>
          </w:tcPr>
          <w:p w14:paraId="0D9D643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6B77D16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14:paraId="1D64D37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14:paraId="03FC7561">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5C6B82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9281CE8">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3784D45D">
            <w:pPr>
              <w:widowControl/>
              <w:spacing w:line="240" w:lineRule="exact"/>
              <w:jc w:val="center"/>
              <w:rPr>
                <w:rFonts w:ascii="宋体" w:hAnsi="宋体" w:cs="宋体"/>
                <w:kern w:val="0"/>
                <w:sz w:val="18"/>
                <w:szCs w:val="18"/>
              </w:rPr>
            </w:pPr>
            <w:r>
              <w:rPr>
                <w:rFonts w:hint="eastAsia" w:ascii="宋体" w:hAnsi="宋体" w:cs="宋体"/>
                <w:kern w:val="0"/>
                <w:sz w:val="18"/>
                <w:szCs w:val="18"/>
              </w:rPr>
              <w:t>6.421</w:t>
            </w:r>
          </w:p>
        </w:tc>
        <w:tc>
          <w:tcPr>
            <w:tcW w:w="1134" w:type="dxa"/>
            <w:gridSpan w:val="2"/>
            <w:tcBorders>
              <w:top w:val="nil"/>
              <w:left w:val="nil"/>
              <w:bottom w:val="single" w:color="auto" w:sz="4" w:space="0"/>
              <w:right w:val="single" w:color="auto" w:sz="4" w:space="0"/>
            </w:tcBorders>
            <w:vAlign w:val="center"/>
          </w:tcPr>
          <w:p w14:paraId="038EDC12">
            <w:pPr>
              <w:widowControl/>
              <w:spacing w:line="240" w:lineRule="exact"/>
              <w:jc w:val="center"/>
              <w:rPr>
                <w:rFonts w:ascii="宋体" w:hAnsi="宋体" w:cs="宋体"/>
                <w:kern w:val="0"/>
                <w:sz w:val="18"/>
                <w:szCs w:val="18"/>
              </w:rPr>
            </w:pPr>
            <w:r>
              <w:rPr>
                <w:rFonts w:hint="eastAsia" w:ascii="宋体" w:hAnsi="宋体" w:cs="宋体"/>
                <w:kern w:val="0"/>
                <w:sz w:val="18"/>
                <w:szCs w:val="18"/>
              </w:rPr>
              <w:t>6.421</w:t>
            </w:r>
          </w:p>
        </w:tc>
        <w:tc>
          <w:tcPr>
            <w:tcW w:w="1134" w:type="dxa"/>
            <w:gridSpan w:val="2"/>
            <w:tcBorders>
              <w:top w:val="nil"/>
              <w:left w:val="nil"/>
              <w:bottom w:val="single" w:color="auto" w:sz="4" w:space="0"/>
              <w:right w:val="single" w:color="auto" w:sz="4" w:space="0"/>
            </w:tcBorders>
            <w:vAlign w:val="center"/>
          </w:tcPr>
          <w:p w14:paraId="5236816E">
            <w:pPr>
              <w:widowControl/>
              <w:spacing w:line="240" w:lineRule="exact"/>
              <w:jc w:val="center"/>
              <w:rPr>
                <w:rFonts w:ascii="宋体" w:hAnsi="宋体" w:cs="宋体"/>
                <w:kern w:val="0"/>
                <w:sz w:val="18"/>
                <w:szCs w:val="18"/>
              </w:rPr>
            </w:pPr>
            <w:r>
              <w:rPr>
                <w:rFonts w:hint="eastAsia" w:ascii="宋体" w:hAnsi="宋体" w:cs="宋体"/>
                <w:kern w:val="0"/>
                <w:sz w:val="18"/>
                <w:szCs w:val="18"/>
              </w:rPr>
              <w:t>6.421</w:t>
            </w:r>
          </w:p>
        </w:tc>
        <w:tc>
          <w:tcPr>
            <w:tcW w:w="709" w:type="dxa"/>
            <w:gridSpan w:val="2"/>
            <w:tcBorders>
              <w:top w:val="nil"/>
              <w:left w:val="nil"/>
              <w:bottom w:val="single" w:color="auto" w:sz="4" w:space="0"/>
              <w:right w:val="single" w:color="auto" w:sz="4" w:space="0"/>
            </w:tcBorders>
            <w:vAlign w:val="center"/>
          </w:tcPr>
          <w:p w14:paraId="35B64CE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E9756B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14:paraId="3B418AD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2CA82D3">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516DB8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C1A1E5E">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308483D5">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0A48E151">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6FB9F200">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38AF400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1FE4C8B">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6678FEB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4135BD8">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7C8725A">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96B6A26">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7B529EA3">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5B74A4D5">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3787739C">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6E6F4FB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984E46F">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4922FF4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E85D092">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32973DCF">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06483A1E">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3F33A08B">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751DCABC">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18C97E92">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7A05701F">
            <w:pPr>
              <w:widowControl/>
              <w:spacing w:line="240" w:lineRule="exact"/>
              <w:jc w:val="left"/>
              <w:rPr>
                <w:rFonts w:ascii="宋体" w:hAnsi="宋体" w:cs="宋体"/>
                <w:kern w:val="0"/>
                <w:sz w:val="18"/>
                <w:szCs w:val="18"/>
              </w:rPr>
            </w:pPr>
            <w:r>
              <w:rPr>
                <w:rFonts w:hint="eastAsia" w:ascii="宋体" w:hAnsi="宋体" w:cs="宋体"/>
                <w:kern w:val="0"/>
                <w:sz w:val="18"/>
                <w:szCs w:val="18"/>
              </w:rPr>
              <w:t>目标1：印发宣传资料</w:t>
            </w:r>
          </w:p>
          <w:p w14:paraId="067B6ED3">
            <w:pPr>
              <w:widowControl/>
              <w:spacing w:line="240" w:lineRule="exact"/>
              <w:jc w:val="left"/>
              <w:rPr>
                <w:rFonts w:ascii="宋体" w:hAnsi="宋体" w:cs="宋体"/>
                <w:kern w:val="0"/>
                <w:sz w:val="18"/>
                <w:szCs w:val="18"/>
              </w:rPr>
            </w:pPr>
            <w:r>
              <w:rPr>
                <w:rFonts w:hint="eastAsia" w:ascii="宋体" w:hAnsi="宋体" w:cs="宋体"/>
                <w:kern w:val="0"/>
                <w:sz w:val="18"/>
                <w:szCs w:val="18"/>
              </w:rPr>
              <w:t>目标2：购置缺少的办公用品</w:t>
            </w:r>
          </w:p>
          <w:p w14:paraId="1EC7F020">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14:paraId="2ED43462">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目标1完成情况：宣传资料以下发</w:t>
            </w:r>
          </w:p>
          <w:p w14:paraId="4CD58DA9">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目标2完成情况：已购置缺少物品</w:t>
            </w:r>
          </w:p>
          <w:p w14:paraId="16E29195">
            <w:pPr>
              <w:widowControl/>
              <w:spacing w:line="240" w:lineRule="exact"/>
              <w:jc w:val="left"/>
              <w:rPr>
                <w:rFonts w:ascii="宋体" w:hAnsi="宋体" w:cs="宋体"/>
                <w:kern w:val="0"/>
                <w:sz w:val="18"/>
                <w:szCs w:val="18"/>
              </w:rPr>
            </w:pPr>
            <w:r>
              <w:rPr>
                <w:rFonts w:ascii="宋体" w:hAnsi="宋体" w:cs="宋体"/>
                <w:kern w:val="0"/>
                <w:sz w:val="18"/>
                <w:szCs w:val="18"/>
              </w:rPr>
              <w:t>……</w:t>
            </w:r>
          </w:p>
        </w:tc>
      </w:tr>
      <w:tr w14:paraId="73E54AF9">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1D21D064">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68CB8BEF">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57693E0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75E7F747">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70A4EB4A">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9F9539A">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5F298758">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D3195DC">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48B4838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4ACF77D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304AD2C9">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BBAE86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632ABE1">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1EE04999">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6037E4C7">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3120E3E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指标1：专用耗材购置数量</w:t>
            </w:r>
          </w:p>
        </w:tc>
        <w:tc>
          <w:tcPr>
            <w:tcW w:w="850" w:type="dxa"/>
            <w:tcBorders>
              <w:top w:val="nil"/>
              <w:left w:val="nil"/>
              <w:bottom w:val="single" w:color="auto" w:sz="4" w:space="0"/>
              <w:right w:val="single" w:color="auto" w:sz="4" w:space="0"/>
            </w:tcBorders>
            <w:vAlign w:val="center"/>
          </w:tcPr>
          <w:p w14:paraId="461EFB6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tcBorders>
              <w:top w:val="nil"/>
              <w:left w:val="nil"/>
              <w:bottom w:val="single" w:color="auto" w:sz="4" w:space="0"/>
              <w:right w:val="single" w:color="auto" w:sz="4" w:space="0"/>
            </w:tcBorders>
            <w:vAlign w:val="center"/>
          </w:tcPr>
          <w:p w14:paraId="1C5E1CA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5FF9C86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626D51B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24F215A">
            <w:pPr>
              <w:widowControl/>
              <w:spacing w:line="240" w:lineRule="exact"/>
              <w:jc w:val="center"/>
              <w:rPr>
                <w:rFonts w:ascii="宋体" w:hAnsi="宋体" w:cs="宋体"/>
                <w:kern w:val="0"/>
                <w:sz w:val="18"/>
                <w:szCs w:val="18"/>
              </w:rPr>
            </w:pPr>
          </w:p>
        </w:tc>
      </w:tr>
      <w:tr w14:paraId="191A3C5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4FE89B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86E39F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7D5D076">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7B4E9D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指标2：印发宣传资料</w:t>
            </w:r>
          </w:p>
        </w:tc>
        <w:tc>
          <w:tcPr>
            <w:tcW w:w="850" w:type="dxa"/>
            <w:tcBorders>
              <w:top w:val="nil"/>
              <w:left w:val="nil"/>
              <w:bottom w:val="single" w:color="auto" w:sz="4" w:space="0"/>
              <w:right w:val="single" w:color="auto" w:sz="4" w:space="0"/>
            </w:tcBorders>
            <w:vAlign w:val="center"/>
          </w:tcPr>
          <w:p w14:paraId="33E0ADA6">
            <w:pPr>
              <w:widowControl/>
              <w:spacing w:line="240" w:lineRule="exact"/>
              <w:jc w:val="center"/>
              <w:rPr>
                <w:rFonts w:ascii="宋体" w:hAnsi="宋体" w:cs="宋体"/>
                <w:kern w:val="0"/>
                <w:sz w:val="18"/>
                <w:szCs w:val="18"/>
              </w:rPr>
            </w:pPr>
            <w:r>
              <w:rPr>
                <w:rFonts w:hint="eastAsia" w:ascii="宋体" w:hAnsi="宋体" w:cs="宋体"/>
                <w:kern w:val="0"/>
                <w:sz w:val="18"/>
                <w:szCs w:val="18"/>
              </w:rPr>
              <w:t>3000</w:t>
            </w:r>
          </w:p>
        </w:tc>
        <w:tc>
          <w:tcPr>
            <w:tcW w:w="851" w:type="dxa"/>
            <w:tcBorders>
              <w:top w:val="nil"/>
              <w:left w:val="nil"/>
              <w:bottom w:val="single" w:color="auto" w:sz="4" w:space="0"/>
              <w:right w:val="single" w:color="auto" w:sz="4" w:space="0"/>
            </w:tcBorders>
            <w:vAlign w:val="center"/>
          </w:tcPr>
          <w:p w14:paraId="62B4C7F6">
            <w:pPr>
              <w:widowControl/>
              <w:spacing w:line="240" w:lineRule="exact"/>
              <w:jc w:val="center"/>
              <w:rPr>
                <w:rFonts w:ascii="宋体" w:hAnsi="宋体" w:cs="宋体"/>
                <w:kern w:val="0"/>
                <w:sz w:val="18"/>
                <w:szCs w:val="18"/>
              </w:rPr>
            </w:pPr>
            <w:r>
              <w:rPr>
                <w:rFonts w:hint="eastAsia" w:ascii="宋体" w:hAnsi="宋体" w:cs="宋体"/>
                <w:kern w:val="0"/>
                <w:sz w:val="18"/>
                <w:szCs w:val="18"/>
              </w:rPr>
              <w:t>3000</w:t>
            </w:r>
          </w:p>
        </w:tc>
        <w:tc>
          <w:tcPr>
            <w:tcW w:w="567" w:type="dxa"/>
            <w:gridSpan w:val="2"/>
            <w:tcBorders>
              <w:top w:val="nil"/>
              <w:left w:val="nil"/>
              <w:bottom w:val="single" w:color="auto" w:sz="4" w:space="0"/>
              <w:right w:val="single" w:color="auto" w:sz="4" w:space="0"/>
            </w:tcBorders>
            <w:vAlign w:val="center"/>
          </w:tcPr>
          <w:p w14:paraId="04A6A8B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41E63B5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76766252">
            <w:pPr>
              <w:widowControl/>
              <w:spacing w:line="240" w:lineRule="exact"/>
              <w:jc w:val="center"/>
              <w:rPr>
                <w:rFonts w:ascii="宋体" w:hAnsi="宋体" w:cs="宋体"/>
                <w:kern w:val="0"/>
                <w:sz w:val="18"/>
                <w:szCs w:val="18"/>
              </w:rPr>
            </w:pPr>
          </w:p>
        </w:tc>
      </w:tr>
      <w:tr w14:paraId="4542B2F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478C6C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E5FA32E">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548B3F5F">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73800DA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3E2E98D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E122E3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878DC9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631CA97">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6C9705B">
            <w:pPr>
              <w:widowControl/>
              <w:spacing w:line="240" w:lineRule="exact"/>
              <w:jc w:val="center"/>
              <w:rPr>
                <w:rFonts w:ascii="宋体" w:hAnsi="宋体" w:cs="宋体"/>
                <w:kern w:val="0"/>
                <w:sz w:val="18"/>
                <w:szCs w:val="18"/>
              </w:rPr>
            </w:pPr>
          </w:p>
        </w:tc>
      </w:tr>
      <w:tr w14:paraId="5F365A1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DB2E04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8DCA0E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FEB3F2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614ACF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88CED4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1582AB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436CBE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3D5E192">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8B61E33">
            <w:pPr>
              <w:widowControl/>
              <w:spacing w:line="240" w:lineRule="exact"/>
              <w:jc w:val="center"/>
              <w:rPr>
                <w:rFonts w:ascii="宋体" w:hAnsi="宋体" w:cs="宋体"/>
                <w:kern w:val="0"/>
                <w:sz w:val="18"/>
                <w:szCs w:val="18"/>
              </w:rPr>
            </w:pPr>
          </w:p>
        </w:tc>
      </w:tr>
      <w:tr w14:paraId="072E8E5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C09650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E2EE68B">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D87FEEF">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41F4D64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指标1：购置计划执行率</w:t>
            </w:r>
          </w:p>
        </w:tc>
        <w:tc>
          <w:tcPr>
            <w:tcW w:w="850" w:type="dxa"/>
            <w:tcBorders>
              <w:top w:val="nil"/>
              <w:left w:val="nil"/>
              <w:bottom w:val="single" w:color="auto" w:sz="4" w:space="0"/>
              <w:right w:val="single" w:color="auto" w:sz="4" w:space="0"/>
            </w:tcBorders>
            <w:vAlign w:val="center"/>
          </w:tcPr>
          <w:p w14:paraId="1D79AA2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33EF7AC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1818A74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2FCDB94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EC0761D">
            <w:pPr>
              <w:widowControl/>
              <w:spacing w:line="240" w:lineRule="exact"/>
              <w:jc w:val="center"/>
              <w:rPr>
                <w:rFonts w:ascii="宋体" w:hAnsi="宋体" w:cs="宋体"/>
                <w:kern w:val="0"/>
                <w:sz w:val="18"/>
                <w:szCs w:val="18"/>
              </w:rPr>
            </w:pPr>
          </w:p>
        </w:tc>
      </w:tr>
      <w:tr w14:paraId="54DEA12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79B4BF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3B4F39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347F8B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5FAACA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59E5EE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2ED91D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9EF11D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C76D693">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3684587">
            <w:pPr>
              <w:widowControl/>
              <w:spacing w:line="240" w:lineRule="exact"/>
              <w:jc w:val="center"/>
              <w:rPr>
                <w:rFonts w:ascii="宋体" w:hAnsi="宋体" w:cs="宋体"/>
                <w:kern w:val="0"/>
                <w:sz w:val="18"/>
                <w:szCs w:val="18"/>
              </w:rPr>
            </w:pPr>
          </w:p>
        </w:tc>
      </w:tr>
      <w:tr w14:paraId="174B1889">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vAlign w:val="center"/>
          </w:tcPr>
          <w:p w14:paraId="6E13BA1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D6D519A">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E94180F">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B3DB34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F5278C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16A65A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4D5BB7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03B182C">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D31D93C">
            <w:pPr>
              <w:widowControl/>
              <w:spacing w:line="240" w:lineRule="exact"/>
              <w:jc w:val="center"/>
              <w:rPr>
                <w:rFonts w:ascii="宋体" w:hAnsi="宋体" w:cs="宋体"/>
                <w:kern w:val="0"/>
                <w:sz w:val="18"/>
                <w:szCs w:val="18"/>
              </w:rPr>
            </w:pPr>
          </w:p>
        </w:tc>
      </w:tr>
      <w:tr w14:paraId="71F9B2F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16863F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10A0881">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55AA715C">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31E2C39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指标1：采购总成本控制率</w:t>
            </w:r>
          </w:p>
        </w:tc>
        <w:tc>
          <w:tcPr>
            <w:tcW w:w="850" w:type="dxa"/>
            <w:tcBorders>
              <w:top w:val="nil"/>
              <w:left w:val="nil"/>
              <w:bottom w:val="single" w:color="auto" w:sz="4" w:space="0"/>
              <w:right w:val="single" w:color="auto" w:sz="4" w:space="0"/>
            </w:tcBorders>
            <w:vAlign w:val="center"/>
          </w:tcPr>
          <w:p w14:paraId="4425A51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376FC33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33D26A1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1A1231EB">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10                                                                                                                                                                                                                                                                                                                                                                                                                                                                                                                                                                                                                                                                                                                                                                                                                                                                                                                                                                                                                                                                                                                                                                                                                                                                                                                                                                                                                                                                                                                                                                                                                                                                                                                                                                                                                                                                                                                                                                                                                                                                                                                                                                                                                                                                                                                                                                                                                                                                                                                                                                                                                                                                                                                                                                                                                                                                                                                                                                                                                                                                                                                                                                                                                                                                                                                                                                                                                                                                                                                                                                                                                                                                                                                                                                                                                                                                                                                                                                                                                                                                                                                                                                                                              </w:t>
            </w:r>
            <w:r>
              <w:rPr>
                <w:rFonts w:hint="eastAsia" w:ascii="宋体" w:hAnsi="宋体" w:cs="宋体"/>
                <w:kern w:val="0"/>
                <w:sz w:val="18"/>
                <w:szCs w:val="18"/>
              </w:rPr>
              <w:t xml:space="preserve">                                                                                                                                                                                                                                                                                                                                                                                                                                                                                                                                                                                                                                                                                                                                                                                                                                                                                                                                        + </w:t>
            </w:r>
          </w:p>
        </w:tc>
        <w:tc>
          <w:tcPr>
            <w:tcW w:w="1417" w:type="dxa"/>
            <w:gridSpan w:val="2"/>
            <w:tcBorders>
              <w:top w:val="single" w:color="auto" w:sz="4" w:space="0"/>
              <w:left w:val="nil"/>
              <w:bottom w:val="single" w:color="auto" w:sz="4" w:space="0"/>
              <w:right w:val="single" w:color="auto" w:sz="4" w:space="0"/>
            </w:tcBorders>
            <w:vAlign w:val="center"/>
          </w:tcPr>
          <w:p w14:paraId="0955ADE1">
            <w:pPr>
              <w:widowControl/>
              <w:spacing w:line="240" w:lineRule="exact"/>
              <w:jc w:val="center"/>
              <w:rPr>
                <w:rFonts w:ascii="宋体" w:hAnsi="宋体" w:cs="宋体"/>
                <w:kern w:val="0"/>
                <w:sz w:val="18"/>
                <w:szCs w:val="18"/>
              </w:rPr>
            </w:pPr>
          </w:p>
        </w:tc>
      </w:tr>
      <w:tr w14:paraId="12A0BDB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660FCE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0B5EB70">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AE9DD8B">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D69F7D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6126F0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52FF2D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9BD10C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ABD0816">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1CFAE14">
            <w:pPr>
              <w:widowControl/>
              <w:spacing w:line="240" w:lineRule="exact"/>
              <w:jc w:val="center"/>
              <w:rPr>
                <w:rFonts w:ascii="宋体" w:hAnsi="宋体" w:cs="宋体"/>
                <w:kern w:val="0"/>
                <w:sz w:val="18"/>
                <w:szCs w:val="18"/>
              </w:rPr>
            </w:pPr>
          </w:p>
        </w:tc>
      </w:tr>
      <w:tr w14:paraId="256790DC">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vAlign w:val="center"/>
          </w:tcPr>
          <w:p w14:paraId="4389B8B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1D47F8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20C34B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E0E9A0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C08202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6E2CED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764940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7B591C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DE3C0E6">
            <w:pPr>
              <w:widowControl/>
              <w:spacing w:line="240" w:lineRule="exact"/>
              <w:jc w:val="center"/>
              <w:rPr>
                <w:rFonts w:ascii="宋体" w:hAnsi="宋体" w:cs="宋体"/>
                <w:kern w:val="0"/>
                <w:sz w:val="18"/>
                <w:szCs w:val="18"/>
              </w:rPr>
            </w:pPr>
          </w:p>
        </w:tc>
      </w:tr>
      <w:tr w14:paraId="6A1985D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57B0D21">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29A2105D">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6F7077D6">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31B1823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D29219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指标1：办公资源循环利用率</w:t>
            </w:r>
          </w:p>
        </w:tc>
        <w:tc>
          <w:tcPr>
            <w:tcW w:w="850" w:type="dxa"/>
            <w:tcBorders>
              <w:top w:val="nil"/>
              <w:left w:val="nil"/>
              <w:bottom w:val="single" w:color="auto" w:sz="4" w:space="0"/>
              <w:right w:val="single" w:color="auto" w:sz="4" w:space="0"/>
            </w:tcBorders>
            <w:vAlign w:val="center"/>
          </w:tcPr>
          <w:p w14:paraId="451D672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5EC5B68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50E8061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14FBD38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3948F56D">
            <w:pPr>
              <w:widowControl/>
              <w:spacing w:line="240" w:lineRule="exact"/>
              <w:jc w:val="center"/>
              <w:rPr>
                <w:rFonts w:ascii="宋体" w:hAnsi="宋体" w:cs="宋体"/>
                <w:kern w:val="0"/>
                <w:sz w:val="18"/>
                <w:szCs w:val="18"/>
              </w:rPr>
            </w:pPr>
          </w:p>
        </w:tc>
      </w:tr>
      <w:tr w14:paraId="26B8C6F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79BA1E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9D11DE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85ECEE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E059A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CAFC00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787905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8C2E64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E59320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C57B873">
            <w:pPr>
              <w:widowControl/>
              <w:spacing w:line="240" w:lineRule="exact"/>
              <w:jc w:val="center"/>
              <w:rPr>
                <w:rFonts w:ascii="宋体" w:hAnsi="宋体" w:cs="宋体"/>
                <w:kern w:val="0"/>
                <w:sz w:val="18"/>
                <w:szCs w:val="18"/>
              </w:rPr>
            </w:pPr>
          </w:p>
        </w:tc>
      </w:tr>
      <w:tr w14:paraId="1667F489">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76C09EB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83769B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D40808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1AAEB0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0E1B5D9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573E6F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8E53E2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4CB8E6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0196063">
            <w:pPr>
              <w:widowControl/>
              <w:spacing w:line="240" w:lineRule="exact"/>
              <w:jc w:val="center"/>
              <w:rPr>
                <w:rFonts w:ascii="宋体" w:hAnsi="宋体" w:cs="宋体"/>
                <w:kern w:val="0"/>
                <w:sz w:val="18"/>
                <w:szCs w:val="18"/>
              </w:rPr>
            </w:pPr>
          </w:p>
        </w:tc>
      </w:tr>
      <w:tr w14:paraId="06B013F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C56789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5DA8384">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BD7E62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75F699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7D58DC4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07FCBA9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AC5F3C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77FECF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8E20F1C">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8FF56D5">
            <w:pPr>
              <w:widowControl/>
              <w:spacing w:line="240" w:lineRule="exact"/>
              <w:jc w:val="center"/>
              <w:rPr>
                <w:rFonts w:ascii="宋体" w:hAnsi="宋体" w:cs="宋体"/>
                <w:kern w:val="0"/>
                <w:sz w:val="18"/>
                <w:szCs w:val="18"/>
              </w:rPr>
            </w:pPr>
          </w:p>
        </w:tc>
      </w:tr>
      <w:tr w14:paraId="4849242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29A004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A9ABB90">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435F417">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4AE189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444B6F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00B7BC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B46A5C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D7E0F1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3326160">
            <w:pPr>
              <w:widowControl/>
              <w:spacing w:line="240" w:lineRule="exact"/>
              <w:jc w:val="center"/>
              <w:rPr>
                <w:rFonts w:ascii="宋体" w:hAnsi="宋体" w:cs="宋体"/>
                <w:kern w:val="0"/>
                <w:sz w:val="18"/>
                <w:szCs w:val="18"/>
              </w:rPr>
            </w:pPr>
          </w:p>
        </w:tc>
      </w:tr>
      <w:tr w14:paraId="1CAD8C56">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3FAEF55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B598FE4">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22C22CF">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922D07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434ADC3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5BBAE9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CC4870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08A22D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EFA7884">
            <w:pPr>
              <w:widowControl/>
              <w:spacing w:line="240" w:lineRule="exact"/>
              <w:jc w:val="center"/>
              <w:rPr>
                <w:rFonts w:ascii="宋体" w:hAnsi="宋体" w:cs="宋体"/>
                <w:kern w:val="0"/>
                <w:sz w:val="18"/>
                <w:szCs w:val="18"/>
              </w:rPr>
            </w:pPr>
          </w:p>
        </w:tc>
      </w:tr>
      <w:tr w14:paraId="5EFE540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B89E27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B8C638D">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B47C665">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0F414BB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730CDDF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指标1：提升公共服务水平</w:t>
            </w:r>
          </w:p>
        </w:tc>
        <w:tc>
          <w:tcPr>
            <w:tcW w:w="850" w:type="dxa"/>
            <w:tcBorders>
              <w:top w:val="nil"/>
              <w:left w:val="nil"/>
              <w:bottom w:val="single" w:color="auto" w:sz="4" w:space="0"/>
              <w:right w:val="single" w:color="auto" w:sz="4" w:space="0"/>
            </w:tcBorders>
            <w:vAlign w:val="center"/>
          </w:tcPr>
          <w:p w14:paraId="0031B6A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7DCFD95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6214A85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183CCFD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7E017BFA">
            <w:pPr>
              <w:widowControl/>
              <w:spacing w:line="240" w:lineRule="exact"/>
              <w:jc w:val="center"/>
              <w:rPr>
                <w:rFonts w:ascii="宋体" w:hAnsi="宋体" w:cs="宋体"/>
                <w:kern w:val="0"/>
                <w:sz w:val="18"/>
                <w:szCs w:val="18"/>
              </w:rPr>
            </w:pPr>
          </w:p>
        </w:tc>
      </w:tr>
      <w:tr w14:paraId="0132A97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CE1A8F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E45A87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B5442E8">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33619B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指标2：业务保障能力提升情况</w:t>
            </w:r>
          </w:p>
        </w:tc>
        <w:tc>
          <w:tcPr>
            <w:tcW w:w="850" w:type="dxa"/>
            <w:tcBorders>
              <w:top w:val="nil"/>
              <w:left w:val="nil"/>
              <w:bottom w:val="single" w:color="auto" w:sz="4" w:space="0"/>
              <w:right w:val="single" w:color="auto" w:sz="4" w:space="0"/>
            </w:tcBorders>
            <w:vAlign w:val="center"/>
          </w:tcPr>
          <w:p w14:paraId="4EC1AED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4688BEA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264D731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13B70EF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CD5C902">
            <w:pPr>
              <w:widowControl/>
              <w:spacing w:line="240" w:lineRule="exact"/>
              <w:jc w:val="center"/>
              <w:rPr>
                <w:rFonts w:ascii="宋体" w:hAnsi="宋体" w:cs="宋体"/>
                <w:kern w:val="0"/>
                <w:sz w:val="18"/>
                <w:szCs w:val="18"/>
              </w:rPr>
            </w:pPr>
          </w:p>
        </w:tc>
      </w:tr>
      <w:tr w14:paraId="36D2193A">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14:paraId="544C300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3D9D8B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B6F3DFC">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ECF2B5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0B9188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DDE9F6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1A1D5E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78E96F7">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0DEBD6A">
            <w:pPr>
              <w:widowControl/>
              <w:spacing w:line="240" w:lineRule="exact"/>
              <w:jc w:val="center"/>
              <w:rPr>
                <w:rFonts w:ascii="宋体" w:hAnsi="宋体" w:cs="宋体"/>
                <w:kern w:val="0"/>
                <w:sz w:val="18"/>
                <w:szCs w:val="18"/>
              </w:rPr>
            </w:pPr>
          </w:p>
        </w:tc>
      </w:tr>
      <w:tr w14:paraId="22AECE7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98A1F6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F0EDD7E">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6EB3BD6">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5BB62D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指标1：设备使用率</w:t>
            </w:r>
          </w:p>
        </w:tc>
        <w:tc>
          <w:tcPr>
            <w:tcW w:w="850" w:type="dxa"/>
            <w:tcBorders>
              <w:top w:val="nil"/>
              <w:left w:val="nil"/>
              <w:bottom w:val="single" w:color="auto" w:sz="4" w:space="0"/>
              <w:right w:val="single" w:color="auto" w:sz="4" w:space="0"/>
            </w:tcBorders>
            <w:vAlign w:val="center"/>
          </w:tcPr>
          <w:p w14:paraId="5DDC03E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019896C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40C43FE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26FBD8B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41B60C1C">
            <w:pPr>
              <w:widowControl/>
              <w:spacing w:line="240" w:lineRule="exact"/>
              <w:jc w:val="center"/>
              <w:rPr>
                <w:rFonts w:ascii="宋体" w:hAnsi="宋体" w:cs="宋体"/>
                <w:kern w:val="0"/>
                <w:sz w:val="18"/>
                <w:szCs w:val="18"/>
              </w:rPr>
            </w:pPr>
          </w:p>
        </w:tc>
      </w:tr>
      <w:tr w14:paraId="78BC7E0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A4F220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534EA8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19BA546">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10439A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13F8614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FE7EA8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4570EC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D68279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038E0A4">
            <w:pPr>
              <w:widowControl/>
              <w:spacing w:line="240" w:lineRule="exact"/>
              <w:jc w:val="center"/>
              <w:rPr>
                <w:rFonts w:ascii="宋体" w:hAnsi="宋体" w:cs="宋体"/>
                <w:kern w:val="0"/>
                <w:sz w:val="18"/>
                <w:szCs w:val="18"/>
              </w:rPr>
            </w:pPr>
          </w:p>
        </w:tc>
      </w:tr>
      <w:tr w14:paraId="0147DF56">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643CACA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9F0C13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52F4B9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239CEF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D9C776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958486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8BCA5D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0DA607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FC9DDD0">
            <w:pPr>
              <w:widowControl/>
              <w:spacing w:line="240" w:lineRule="exact"/>
              <w:jc w:val="center"/>
              <w:rPr>
                <w:rFonts w:ascii="宋体" w:hAnsi="宋体" w:cs="宋体"/>
                <w:kern w:val="0"/>
                <w:sz w:val="18"/>
                <w:szCs w:val="18"/>
              </w:rPr>
            </w:pPr>
          </w:p>
        </w:tc>
      </w:tr>
      <w:tr w14:paraId="23A7861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CE3D384">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7FCA8993">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B422A7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2171F516">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0AF89D8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指标1：服务对象满意度指标</w:t>
            </w:r>
          </w:p>
        </w:tc>
        <w:tc>
          <w:tcPr>
            <w:tcW w:w="850" w:type="dxa"/>
            <w:tcBorders>
              <w:top w:val="nil"/>
              <w:left w:val="nil"/>
              <w:bottom w:val="single" w:color="auto" w:sz="4" w:space="0"/>
              <w:right w:val="single" w:color="auto" w:sz="4" w:space="0"/>
            </w:tcBorders>
            <w:vAlign w:val="center"/>
          </w:tcPr>
          <w:p w14:paraId="4378316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1E8E5E3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021AAD8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2F860CE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562C3EF9">
            <w:pPr>
              <w:widowControl/>
              <w:spacing w:line="240" w:lineRule="exact"/>
              <w:jc w:val="center"/>
              <w:rPr>
                <w:rFonts w:ascii="宋体" w:hAnsi="宋体" w:cs="宋体"/>
                <w:kern w:val="0"/>
                <w:sz w:val="18"/>
                <w:szCs w:val="18"/>
              </w:rPr>
            </w:pPr>
          </w:p>
        </w:tc>
      </w:tr>
      <w:tr w14:paraId="1A693C1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3AE22DF">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36F7878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BBE481B">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F5E4E0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B35708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5165CD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EE3ED6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912FE62">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4593F9C">
            <w:pPr>
              <w:widowControl/>
              <w:spacing w:line="240" w:lineRule="exact"/>
              <w:jc w:val="center"/>
              <w:rPr>
                <w:rFonts w:ascii="宋体" w:hAnsi="宋体" w:cs="宋体"/>
                <w:kern w:val="0"/>
                <w:sz w:val="18"/>
                <w:szCs w:val="18"/>
              </w:rPr>
            </w:pPr>
          </w:p>
        </w:tc>
      </w:tr>
      <w:tr w14:paraId="134ADD83">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14:paraId="3F69D91A">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6C9A36C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76F3501">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49F3CC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4FF73C74">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A09EEC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507D31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019EF83">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D504341">
            <w:pPr>
              <w:widowControl/>
              <w:spacing w:line="240" w:lineRule="exact"/>
              <w:jc w:val="center"/>
              <w:rPr>
                <w:rFonts w:ascii="宋体" w:hAnsi="宋体" w:cs="宋体"/>
                <w:kern w:val="0"/>
                <w:sz w:val="18"/>
                <w:szCs w:val="18"/>
              </w:rPr>
            </w:pPr>
          </w:p>
        </w:tc>
      </w:tr>
      <w:tr w14:paraId="1FA7678A">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5309D31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1AC1B07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14:paraId="1077D08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881CFDC">
            <w:pPr>
              <w:widowControl/>
              <w:spacing w:line="240" w:lineRule="exact"/>
              <w:jc w:val="center"/>
              <w:rPr>
                <w:rFonts w:ascii="宋体" w:hAnsi="宋体" w:cs="宋体"/>
                <w:kern w:val="0"/>
                <w:sz w:val="18"/>
                <w:szCs w:val="18"/>
              </w:rPr>
            </w:pPr>
          </w:p>
        </w:tc>
      </w:tr>
      <w:tr w14:paraId="6CC7D8C4">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03FBE57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0141341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43BB3E5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vAlign w:val="center"/>
          </w:tcPr>
          <w:p w14:paraId="3B8F7660">
            <w:pPr>
              <w:widowControl/>
              <w:spacing w:line="240" w:lineRule="exact"/>
              <w:jc w:val="center"/>
              <w:rPr>
                <w:rFonts w:ascii="宋体" w:hAnsi="宋体" w:cs="宋体"/>
                <w:kern w:val="0"/>
                <w:sz w:val="18"/>
                <w:szCs w:val="18"/>
              </w:rPr>
            </w:pPr>
          </w:p>
        </w:tc>
      </w:tr>
    </w:tbl>
    <w:p w14:paraId="5789A7CA">
      <w:pPr>
        <w:rPr>
          <w:szCs w:val="21"/>
        </w:rPr>
      </w:pPr>
      <w:r>
        <w:rPr>
          <w:rFonts w:hint="eastAsia"/>
          <w:szCs w:val="21"/>
        </w:rPr>
        <w:t>注：其中预算执行率固定为10分，其中各项指标90分，总分100分。</w:t>
      </w:r>
    </w:p>
    <w:p w14:paraId="7F9D3674">
      <w:pPr>
        <w:widowControl/>
        <w:spacing w:line="560" w:lineRule="exact"/>
        <w:jc w:val="center"/>
        <w:rPr>
          <w:rFonts w:ascii="仿宋_GB2312" w:hAnsi="宋体" w:eastAsia="仿宋_GB2312"/>
          <w:sz w:val="44"/>
          <w:szCs w:val="44"/>
        </w:rPr>
      </w:pPr>
      <w:r>
        <w:rPr>
          <w:rFonts w:hint="eastAsia" w:ascii="仿宋_GB2312" w:hAnsi="宋体" w:eastAsia="仿宋_GB2312"/>
          <w:sz w:val="44"/>
          <w:szCs w:val="44"/>
        </w:rPr>
        <w:t>农业局兴隆店</w:t>
      </w:r>
      <w:r>
        <w:rPr>
          <w:rFonts w:ascii="仿宋_GB2312" w:hAnsi="宋体" w:eastAsia="仿宋_GB2312"/>
          <w:sz w:val="44"/>
          <w:szCs w:val="44"/>
        </w:rPr>
        <w:t>三站电费</w:t>
      </w:r>
      <w:r>
        <w:rPr>
          <w:rFonts w:hint="eastAsia" w:ascii="仿宋_GB2312" w:hAnsi="宋体" w:eastAsia="仿宋_GB2312"/>
          <w:sz w:val="44"/>
          <w:szCs w:val="44"/>
        </w:rPr>
        <w:t>项目支出绩效自评报告</w:t>
      </w:r>
    </w:p>
    <w:p w14:paraId="26814820">
      <w:pPr>
        <w:widowControl/>
        <w:spacing w:line="560" w:lineRule="exact"/>
        <w:jc w:val="center"/>
        <w:rPr>
          <w:rFonts w:ascii="仿宋_GB2312" w:hAnsi="宋体" w:eastAsia="仿宋_GB2312"/>
          <w:sz w:val="44"/>
          <w:szCs w:val="44"/>
        </w:rPr>
      </w:pPr>
    </w:p>
    <w:p w14:paraId="2AF30E93">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14:paraId="18B310BB">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概况。我局国家级农作物品种试验站、农产品综合质检站、植保质检站三个单位站址在团瓢庄乡兴隆店村，现兴隆店综合区域站现已投入使用，分别承担着全国农作物品种实验、全国农产品质量安全监测、全市病虫草害预警预报和全国病虫情报的基点调查，由于冬季应用电热膜取暖保障实验室设备的正常运行和提供良好的办公场所。该项目资金由年初预算经费中列支</w:t>
      </w:r>
      <w:r>
        <w:rPr>
          <w:rFonts w:ascii="仿宋_GB2312" w:eastAsia="仿宋_GB2312"/>
          <w:sz w:val="32"/>
          <w:szCs w:val="32"/>
        </w:rPr>
        <w:t>17</w:t>
      </w:r>
      <w:r>
        <w:rPr>
          <w:rFonts w:hint="eastAsia" w:ascii="仿宋_GB2312" w:eastAsia="仿宋_GB2312"/>
          <w:sz w:val="32"/>
          <w:szCs w:val="32"/>
        </w:rPr>
        <w:t>万元，用于冬季（</w:t>
      </w: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日）取暖所需电费。该项目预算</w:t>
      </w:r>
      <w:r>
        <w:rPr>
          <w:rFonts w:ascii="仿宋_GB2312" w:eastAsia="仿宋_GB2312"/>
          <w:sz w:val="32"/>
          <w:szCs w:val="32"/>
        </w:rPr>
        <w:t>17</w:t>
      </w:r>
      <w:r>
        <w:rPr>
          <w:rFonts w:hint="eastAsia" w:ascii="仿宋_GB2312" w:eastAsia="仿宋_GB2312"/>
          <w:sz w:val="32"/>
          <w:szCs w:val="32"/>
        </w:rPr>
        <w:t>万元，实际拨付</w:t>
      </w:r>
      <w:r>
        <w:rPr>
          <w:rFonts w:ascii="仿宋_GB2312" w:eastAsia="仿宋_GB2312"/>
          <w:sz w:val="32"/>
          <w:szCs w:val="32"/>
        </w:rPr>
        <w:t>17</w:t>
      </w:r>
      <w:r>
        <w:rPr>
          <w:rFonts w:hint="eastAsia" w:ascii="仿宋_GB2312" w:eastAsia="仿宋_GB2312"/>
          <w:sz w:val="32"/>
          <w:szCs w:val="32"/>
        </w:rPr>
        <w:t>万元</w:t>
      </w:r>
      <w:r>
        <w:rPr>
          <w:rFonts w:ascii="仿宋_GB2312" w:eastAsia="仿宋_GB2312"/>
          <w:sz w:val="32"/>
          <w:szCs w:val="32"/>
        </w:rPr>
        <w:t>，实际支出17</w:t>
      </w:r>
      <w:r>
        <w:rPr>
          <w:rFonts w:hint="eastAsia" w:ascii="仿宋_GB2312" w:eastAsia="仿宋_GB2312"/>
          <w:sz w:val="32"/>
          <w:szCs w:val="32"/>
        </w:rPr>
        <w:t>万元</w:t>
      </w:r>
      <w:r>
        <w:rPr>
          <w:rFonts w:ascii="仿宋_GB2312" w:eastAsia="仿宋_GB2312"/>
          <w:sz w:val="32"/>
          <w:szCs w:val="32"/>
        </w:rPr>
        <w:t>。</w:t>
      </w:r>
    </w:p>
    <w:p w14:paraId="52DDD2B9">
      <w:pPr>
        <w:spacing w:line="580" w:lineRule="exact"/>
        <w:ind w:firstLine="200"/>
        <w:rPr>
          <w:rFonts w:ascii="仿宋_GB2312" w:eastAsia="仿宋_GB2312"/>
          <w:sz w:val="32"/>
          <w:szCs w:val="32"/>
        </w:rPr>
      </w:pPr>
      <w:r>
        <w:rPr>
          <w:rFonts w:hint="eastAsia" w:ascii="仿宋_GB2312" w:eastAsia="仿宋_GB2312"/>
          <w:sz w:val="32"/>
          <w:szCs w:val="32"/>
        </w:rPr>
        <w:t>（二）项目绩效目标</w:t>
      </w:r>
    </w:p>
    <w:p w14:paraId="4E5701B6">
      <w:pPr>
        <w:spacing w:line="580" w:lineRule="exact"/>
        <w:ind w:firstLine="200"/>
        <w:rPr>
          <w:rFonts w:ascii="仿宋_GB2312" w:eastAsia="仿宋_GB2312"/>
          <w:sz w:val="32"/>
          <w:szCs w:val="32"/>
        </w:rPr>
      </w:pPr>
      <w:r>
        <w:rPr>
          <w:rFonts w:hint="eastAsia" w:ascii="仿宋_GB2312" w:eastAsia="仿宋_GB2312"/>
          <w:sz w:val="32"/>
          <w:szCs w:val="32"/>
        </w:rPr>
        <w:t>办公楼内水电运转正常，及时供暖，保障兴隆店三站正常办公。</w:t>
      </w:r>
    </w:p>
    <w:p w14:paraId="22EF3B38">
      <w:pPr>
        <w:spacing w:line="580" w:lineRule="exact"/>
        <w:ind w:firstLine="200"/>
        <w:rPr>
          <w:rFonts w:ascii="仿宋_GB2312" w:eastAsia="仿宋_GB2312"/>
          <w:sz w:val="32"/>
          <w:szCs w:val="32"/>
        </w:rPr>
      </w:pPr>
      <w:r>
        <w:rPr>
          <w:rFonts w:hint="eastAsia" w:ascii="仿宋_GB2312" w:eastAsia="仿宋_GB2312"/>
          <w:sz w:val="32"/>
          <w:szCs w:val="32"/>
        </w:rPr>
        <w:t>二、绩效评价工作开展情况</w:t>
      </w:r>
    </w:p>
    <w:p w14:paraId="677DA691">
      <w:pPr>
        <w:spacing w:line="580" w:lineRule="exact"/>
        <w:ind w:firstLine="200"/>
        <w:rPr>
          <w:rFonts w:ascii="仿宋_GB2312" w:eastAsia="仿宋_GB2312"/>
          <w:sz w:val="32"/>
          <w:szCs w:val="32"/>
        </w:rPr>
      </w:pPr>
      <w:r>
        <w:rPr>
          <w:rFonts w:hint="eastAsia" w:ascii="仿宋_GB2312" w:eastAsia="仿宋_GB2312"/>
          <w:sz w:val="32"/>
          <w:szCs w:val="32"/>
        </w:rPr>
        <w:t>（一）绩效评价目的、对象和范围</w:t>
      </w:r>
    </w:p>
    <w:p w14:paraId="770F9234">
      <w:pPr>
        <w:spacing w:line="580" w:lineRule="exact"/>
        <w:ind w:firstLine="200"/>
        <w:rPr>
          <w:rFonts w:ascii="仿宋_GB2312" w:eastAsia="仿宋_GB2312"/>
          <w:sz w:val="32"/>
          <w:szCs w:val="32"/>
        </w:rPr>
      </w:pPr>
      <w:r>
        <w:rPr>
          <w:rFonts w:hint="eastAsia" w:ascii="仿宋_GB2312" w:eastAsia="仿宋_GB2312"/>
          <w:sz w:val="32"/>
          <w:szCs w:val="32"/>
        </w:rPr>
        <w:t>为加强项目支出绩效管理，提高财政资金使用效益和公共服务质量，对兴隆店</w:t>
      </w:r>
      <w:r>
        <w:rPr>
          <w:rFonts w:ascii="仿宋_GB2312" w:eastAsia="仿宋_GB2312"/>
          <w:sz w:val="32"/>
          <w:szCs w:val="32"/>
        </w:rPr>
        <w:t>三站电费</w:t>
      </w:r>
      <w:r>
        <w:rPr>
          <w:rFonts w:hint="eastAsia" w:ascii="仿宋_GB2312" w:eastAsia="仿宋_GB2312"/>
          <w:sz w:val="32"/>
          <w:szCs w:val="32"/>
        </w:rPr>
        <w:t>项目年初绩效目标指标的实现情况进行绩效自评。</w:t>
      </w:r>
    </w:p>
    <w:p w14:paraId="3B37FA3D">
      <w:pPr>
        <w:spacing w:line="580" w:lineRule="exact"/>
        <w:ind w:firstLine="200"/>
        <w:rPr>
          <w:rFonts w:ascii="仿宋_GB2312" w:eastAsia="仿宋_GB2312"/>
          <w:sz w:val="32"/>
          <w:szCs w:val="32"/>
        </w:rPr>
      </w:pPr>
      <w:r>
        <w:rPr>
          <w:rFonts w:hint="eastAsia" w:ascii="仿宋_GB2312" w:eastAsia="仿宋_GB2312"/>
          <w:sz w:val="32"/>
          <w:szCs w:val="32"/>
        </w:rPr>
        <w:t>（二）绩效评价原则、评价指标体系（附表说明）、评价方法、评价标准</w:t>
      </w:r>
    </w:p>
    <w:p w14:paraId="3FC784E9">
      <w:pPr>
        <w:spacing w:line="580" w:lineRule="exact"/>
        <w:ind w:firstLine="200"/>
        <w:rPr>
          <w:rFonts w:ascii="仿宋_GB2312" w:eastAsia="仿宋_GB2312"/>
          <w:sz w:val="32"/>
          <w:szCs w:val="32"/>
        </w:rPr>
      </w:pPr>
      <w:r>
        <w:rPr>
          <w:rFonts w:hint="eastAsia" w:ascii="仿宋_GB2312" w:eastAsia="仿宋_GB2312"/>
          <w:sz w:val="32"/>
          <w:szCs w:val="32"/>
        </w:rPr>
        <w:t>1、绩效评价工作遵循全面覆盖、程序简便、客观公正、公开透明的原则。</w:t>
      </w:r>
    </w:p>
    <w:p w14:paraId="0CA117B8">
      <w:pPr>
        <w:spacing w:line="580" w:lineRule="exact"/>
        <w:ind w:firstLine="200"/>
        <w:rPr>
          <w:rFonts w:ascii="仿宋_GB2312" w:eastAsia="仿宋_GB2312"/>
          <w:sz w:val="32"/>
          <w:szCs w:val="32"/>
        </w:rPr>
        <w:sectPr>
          <w:footerReference r:id="rId11" w:type="default"/>
          <w:pgSz w:w="11906" w:h="16838"/>
          <w:pgMar w:top="2098" w:right="1474" w:bottom="1985" w:left="1588" w:header="851" w:footer="992" w:gutter="0"/>
          <w:pgNumType w:start="142"/>
          <w:cols w:space="720" w:num="1"/>
          <w:docGrid w:type="lines" w:linePitch="312" w:charSpace="0"/>
        </w:sectPr>
      </w:pPr>
      <w:r>
        <w:rPr>
          <w:rFonts w:hint="eastAsia" w:ascii="仿宋_GB2312" w:eastAsia="仿宋_GB2312"/>
          <w:sz w:val="32"/>
          <w:szCs w:val="32"/>
        </w:rPr>
        <w:t>2、评价指标体系，具体每个指标得分情况详见下表：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4"/>
        <w:gridCol w:w="787"/>
        <w:gridCol w:w="1182"/>
        <w:gridCol w:w="2343"/>
        <w:gridCol w:w="2762"/>
        <w:gridCol w:w="694"/>
        <w:gridCol w:w="658"/>
      </w:tblGrid>
      <w:tr w14:paraId="298D3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50" w:type="pct"/>
            <w:vAlign w:val="center"/>
          </w:tcPr>
          <w:p w14:paraId="008A9AE9">
            <w:pPr>
              <w:spacing w:line="580" w:lineRule="exact"/>
              <w:rPr>
                <w:rFonts w:ascii="仿宋_GB2312" w:eastAsia="仿宋_GB2312"/>
                <w:sz w:val="24"/>
              </w:rPr>
            </w:pPr>
            <w:r>
              <w:rPr>
                <w:rFonts w:hint="eastAsia" w:ascii="仿宋_GB2312" w:eastAsia="仿宋_GB2312"/>
                <w:sz w:val="24"/>
              </w:rPr>
              <w:t>一级指标</w:t>
            </w:r>
          </w:p>
        </w:tc>
        <w:tc>
          <w:tcPr>
            <w:tcW w:w="434" w:type="pct"/>
            <w:vAlign w:val="center"/>
          </w:tcPr>
          <w:p w14:paraId="0A5EB590">
            <w:pPr>
              <w:spacing w:line="580" w:lineRule="exact"/>
              <w:rPr>
                <w:rFonts w:ascii="仿宋_GB2312" w:eastAsia="仿宋_GB2312"/>
                <w:sz w:val="24"/>
              </w:rPr>
            </w:pPr>
            <w:r>
              <w:rPr>
                <w:rFonts w:hint="eastAsia" w:ascii="仿宋_GB2312" w:eastAsia="仿宋_GB2312"/>
                <w:sz w:val="24"/>
              </w:rPr>
              <w:t>二级指标</w:t>
            </w:r>
          </w:p>
        </w:tc>
        <w:tc>
          <w:tcPr>
            <w:tcW w:w="652" w:type="pct"/>
            <w:vAlign w:val="center"/>
          </w:tcPr>
          <w:p w14:paraId="7D668EB6">
            <w:pPr>
              <w:spacing w:line="580" w:lineRule="exact"/>
              <w:rPr>
                <w:rFonts w:ascii="仿宋_GB2312" w:eastAsia="仿宋_GB2312"/>
                <w:sz w:val="24"/>
              </w:rPr>
            </w:pPr>
            <w:r>
              <w:rPr>
                <w:rFonts w:hint="eastAsia" w:ascii="仿宋_GB2312" w:eastAsia="仿宋_GB2312"/>
                <w:sz w:val="24"/>
              </w:rPr>
              <w:t>三级指标</w:t>
            </w:r>
          </w:p>
        </w:tc>
        <w:tc>
          <w:tcPr>
            <w:tcW w:w="1293" w:type="pct"/>
            <w:vAlign w:val="center"/>
          </w:tcPr>
          <w:p w14:paraId="47BA1CB3">
            <w:pPr>
              <w:spacing w:line="580" w:lineRule="exact"/>
              <w:rPr>
                <w:rFonts w:ascii="仿宋_GB2312" w:eastAsia="仿宋_GB2312"/>
                <w:sz w:val="24"/>
              </w:rPr>
            </w:pPr>
            <w:r>
              <w:rPr>
                <w:rFonts w:hint="eastAsia" w:ascii="仿宋_GB2312" w:eastAsia="仿宋_GB2312"/>
                <w:sz w:val="24"/>
              </w:rPr>
              <w:t>指标解释</w:t>
            </w:r>
          </w:p>
        </w:tc>
        <w:tc>
          <w:tcPr>
            <w:tcW w:w="1524" w:type="pct"/>
            <w:vAlign w:val="center"/>
          </w:tcPr>
          <w:p w14:paraId="3DE02329">
            <w:pPr>
              <w:spacing w:line="580" w:lineRule="exact"/>
              <w:rPr>
                <w:rFonts w:ascii="仿宋_GB2312" w:eastAsia="仿宋_GB2312"/>
                <w:sz w:val="24"/>
              </w:rPr>
            </w:pPr>
            <w:r>
              <w:rPr>
                <w:rFonts w:hint="eastAsia" w:ascii="仿宋_GB2312" w:eastAsia="仿宋_GB2312"/>
                <w:sz w:val="24"/>
              </w:rPr>
              <w:t>评价标准</w:t>
            </w:r>
          </w:p>
        </w:tc>
        <w:tc>
          <w:tcPr>
            <w:tcW w:w="383" w:type="pct"/>
            <w:vAlign w:val="center"/>
          </w:tcPr>
          <w:p w14:paraId="19CE33A6">
            <w:pPr>
              <w:spacing w:line="580" w:lineRule="exact"/>
              <w:rPr>
                <w:rFonts w:ascii="仿宋_GB2312" w:eastAsia="仿宋_GB2312"/>
                <w:sz w:val="24"/>
              </w:rPr>
            </w:pPr>
            <w:r>
              <w:rPr>
                <w:rFonts w:hint="eastAsia" w:ascii="仿宋_GB2312" w:eastAsia="仿宋_GB2312"/>
                <w:sz w:val="24"/>
              </w:rPr>
              <w:t>标准分</w:t>
            </w:r>
          </w:p>
        </w:tc>
        <w:tc>
          <w:tcPr>
            <w:tcW w:w="363" w:type="pct"/>
            <w:vAlign w:val="center"/>
          </w:tcPr>
          <w:p w14:paraId="2994BBEE">
            <w:pPr>
              <w:spacing w:line="580" w:lineRule="exact"/>
              <w:rPr>
                <w:rFonts w:ascii="仿宋_GB2312" w:eastAsia="仿宋_GB2312"/>
                <w:sz w:val="24"/>
              </w:rPr>
            </w:pPr>
            <w:r>
              <w:rPr>
                <w:rFonts w:hint="eastAsia" w:ascii="仿宋_GB2312" w:eastAsia="仿宋_GB2312"/>
                <w:sz w:val="24"/>
              </w:rPr>
              <w:t>得分</w:t>
            </w:r>
          </w:p>
        </w:tc>
      </w:tr>
      <w:tr w14:paraId="2E2C7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50" w:type="pct"/>
            <w:vMerge w:val="restart"/>
            <w:vAlign w:val="center"/>
          </w:tcPr>
          <w:p w14:paraId="32C906E2">
            <w:pPr>
              <w:spacing w:line="580" w:lineRule="exact"/>
              <w:rPr>
                <w:rFonts w:ascii="仿宋_GB2312" w:eastAsia="仿宋_GB2312"/>
                <w:sz w:val="24"/>
              </w:rPr>
            </w:pPr>
            <w:r>
              <w:rPr>
                <w:rFonts w:hint="eastAsia" w:ascii="仿宋_GB2312" w:eastAsia="仿宋_GB2312"/>
                <w:sz w:val="24"/>
              </w:rPr>
              <w:t>投入</w:t>
            </w:r>
          </w:p>
        </w:tc>
        <w:tc>
          <w:tcPr>
            <w:tcW w:w="434" w:type="pct"/>
            <w:vAlign w:val="center"/>
          </w:tcPr>
          <w:p w14:paraId="61FC7C53">
            <w:pPr>
              <w:spacing w:line="580" w:lineRule="exact"/>
              <w:rPr>
                <w:rFonts w:ascii="仿宋_GB2312" w:eastAsia="仿宋_GB2312"/>
                <w:sz w:val="24"/>
              </w:rPr>
            </w:pPr>
            <w:r>
              <w:rPr>
                <w:rFonts w:hint="eastAsia" w:ascii="仿宋_GB2312" w:eastAsia="仿宋_GB2312"/>
                <w:sz w:val="24"/>
              </w:rPr>
              <w:t>项目目标</w:t>
            </w:r>
          </w:p>
        </w:tc>
        <w:tc>
          <w:tcPr>
            <w:tcW w:w="652" w:type="pct"/>
            <w:vAlign w:val="center"/>
          </w:tcPr>
          <w:p w14:paraId="2FF1F68B">
            <w:pPr>
              <w:spacing w:line="580" w:lineRule="exact"/>
              <w:rPr>
                <w:rFonts w:ascii="仿宋_GB2312" w:eastAsia="仿宋_GB2312"/>
                <w:sz w:val="24"/>
              </w:rPr>
            </w:pPr>
            <w:r>
              <w:rPr>
                <w:rFonts w:hint="eastAsia" w:ascii="仿宋_GB2312" w:eastAsia="仿宋_GB2312"/>
                <w:sz w:val="24"/>
              </w:rPr>
              <w:t>目标内容</w:t>
            </w:r>
          </w:p>
        </w:tc>
        <w:tc>
          <w:tcPr>
            <w:tcW w:w="1293" w:type="pct"/>
            <w:vAlign w:val="center"/>
          </w:tcPr>
          <w:p w14:paraId="376ECB4F">
            <w:pPr>
              <w:spacing w:line="580" w:lineRule="exact"/>
              <w:rPr>
                <w:rFonts w:ascii="仿宋_GB2312" w:eastAsia="仿宋_GB2312"/>
                <w:sz w:val="24"/>
              </w:rPr>
            </w:pPr>
            <w:r>
              <w:rPr>
                <w:rFonts w:hint="eastAsia" w:ascii="仿宋_GB2312" w:eastAsia="仿宋_GB2312"/>
                <w:sz w:val="24"/>
              </w:rPr>
              <w:t>目标是否明确、细化、量化</w:t>
            </w:r>
          </w:p>
        </w:tc>
        <w:tc>
          <w:tcPr>
            <w:tcW w:w="1524" w:type="pct"/>
            <w:vAlign w:val="center"/>
          </w:tcPr>
          <w:p w14:paraId="52CA6551">
            <w:pPr>
              <w:spacing w:line="580" w:lineRule="exact"/>
              <w:rPr>
                <w:rFonts w:ascii="仿宋_GB2312" w:eastAsia="仿宋_GB2312"/>
                <w:sz w:val="24"/>
              </w:rPr>
            </w:pPr>
            <w:r>
              <w:rPr>
                <w:rFonts w:hint="eastAsia" w:ascii="仿宋_GB2312" w:eastAsia="仿宋_GB2312"/>
                <w:sz w:val="24"/>
              </w:rPr>
              <w:t>目标明确（2分），目标细化（2分），目标量化（1分）</w:t>
            </w:r>
          </w:p>
        </w:tc>
        <w:tc>
          <w:tcPr>
            <w:tcW w:w="383" w:type="pct"/>
            <w:vAlign w:val="center"/>
          </w:tcPr>
          <w:p w14:paraId="0214BD19">
            <w:pPr>
              <w:spacing w:line="580" w:lineRule="exact"/>
              <w:rPr>
                <w:rFonts w:ascii="仿宋_GB2312" w:eastAsia="仿宋_GB2312"/>
                <w:sz w:val="24"/>
              </w:rPr>
            </w:pPr>
            <w:r>
              <w:rPr>
                <w:rFonts w:hint="eastAsia" w:ascii="仿宋_GB2312" w:eastAsia="仿宋_GB2312"/>
                <w:sz w:val="24"/>
              </w:rPr>
              <w:t>5</w:t>
            </w:r>
          </w:p>
        </w:tc>
        <w:tc>
          <w:tcPr>
            <w:tcW w:w="363" w:type="pct"/>
            <w:vAlign w:val="center"/>
          </w:tcPr>
          <w:p w14:paraId="2AF59D8F">
            <w:pPr>
              <w:spacing w:line="580" w:lineRule="exact"/>
              <w:rPr>
                <w:rFonts w:ascii="仿宋_GB2312" w:eastAsia="仿宋_GB2312"/>
                <w:sz w:val="24"/>
              </w:rPr>
            </w:pPr>
            <w:r>
              <w:rPr>
                <w:rFonts w:hint="eastAsia" w:ascii="仿宋_GB2312" w:eastAsia="仿宋_GB2312"/>
                <w:sz w:val="24"/>
              </w:rPr>
              <w:t>5</w:t>
            </w:r>
          </w:p>
        </w:tc>
      </w:tr>
      <w:tr w14:paraId="412EC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50" w:type="pct"/>
            <w:vMerge w:val="continue"/>
            <w:vAlign w:val="center"/>
          </w:tcPr>
          <w:p w14:paraId="50D39760">
            <w:pPr>
              <w:spacing w:line="580" w:lineRule="exact"/>
              <w:rPr>
                <w:rFonts w:ascii="仿宋_GB2312" w:eastAsia="仿宋_GB2312"/>
                <w:sz w:val="24"/>
              </w:rPr>
            </w:pPr>
          </w:p>
        </w:tc>
        <w:tc>
          <w:tcPr>
            <w:tcW w:w="434" w:type="pct"/>
            <w:vMerge w:val="restart"/>
            <w:vAlign w:val="center"/>
          </w:tcPr>
          <w:p w14:paraId="536E393D">
            <w:pPr>
              <w:spacing w:line="580" w:lineRule="exact"/>
              <w:rPr>
                <w:rFonts w:ascii="仿宋_GB2312" w:eastAsia="仿宋_GB2312"/>
                <w:sz w:val="24"/>
              </w:rPr>
            </w:pPr>
            <w:r>
              <w:rPr>
                <w:rFonts w:hint="eastAsia" w:ascii="仿宋_GB2312" w:eastAsia="仿宋_GB2312"/>
                <w:sz w:val="24"/>
              </w:rPr>
              <w:t>决策过程</w:t>
            </w:r>
          </w:p>
        </w:tc>
        <w:tc>
          <w:tcPr>
            <w:tcW w:w="652" w:type="pct"/>
            <w:vAlign w:val="center"/>
          </w:tcPr>
          <w:p w14:paraId="0ED7B9BE">
            <w:pPr>
              <w:spacing w:line="580" w:lineRule="exact"/>
              <w:rPr>
                <w:rFonts w:ascii="仿宋_GB2312" w:eastAsia="仿宋_GB2312"/>
                <w:sz w:val="24"/>
              </w:rPr>
            </w:pPr>
            <w:r>
              <w:rPr>
                <w:rFonts w:hint="eastAsia" w:ascii="仿宋_GB2312" w:eastAsia="仿宋_GB2312"/>
                <w:sz w:val="24"/>
              </w:rPr>
              <w:t>决策依据</w:t>
            </w:r>
          </w:p>
        </w:tc>
        <w:tc>
          <w:tcPr>
            <w:tcW w:w="1293" w:type="pct"/>
            <w:vAlign w:val="center"/>
          </w:tcPr>
          <w:p w14:paraId="201ABB9C">
            <w:pPr>
              <w:spacing w:line="580" w:lineRule="exact"/>
              <w:rPr>
                <w:rFonts w:ascii="仿宋_GB2312" w:eastAsia="仿宋_GB2312"/>
                <w:sz w:val="24"/>
              </w:rPr>
            </w:pPr>
            <w:r>
              <w:rPr>
                <w:rFonts w:hint="eastAsia" w:ascii="仿宋_GB2312" w:eastAsia="仿宋_GB2312"/>
                <w:sz w:val="24"/>
              </w:rPr>
              <w:t>项目是否符合经济社会发展规划和部门年度工作计划；是否根据需要制定中长期实施规划</w:t>
            </w:r>
          </w:p>
        </w:tc>
        <w:tc>
          <w:tcPr>
            <w:tcW w:w="1524" w:type="pct"/>
            <w:vAlign w:val="center"/>
          </w:tcPr>
          <w:p w14:paraId="44891C68">
            <w:pPr>
              <w:spacing w:line="580" w:lineRule="exact"/>
              <w:rPr>
                <w:rFonts w:ascii="仿宋_GB2312" w:eastAsia="仿宋_GB2312"/>
                <w:sz w:val="24"/>
              </w:rPr>
            </w:pPr>
            <w:r>
              <w:rPr>
                <w:rFonts w:hint="eastAsia" w:ascii="仿宋_GB2312" w:eastAsia="仿宋_GB2312"/>
                <w:sz w:val="24"/>
              </w:rPr>
              <w:t>项目符合经济社会发展规划和部门年度工作计划（5分），根据需要制定中长期实施规划（5分）</w:t>
            </w:r>
          </w:p>
        </w:tc>
        <w:tc>
          <w:tcPr>
            <w:tcW w:w="383" w:type="pct"/>
            <w:vAlign w:val="center"/>
          </w:tcPr>
          <w:p w14:paraId="2E0281EC">
            <w:pPr>
              <w:spacing w:line="580" w:lineRule="exact"/>
              <w:rPr>
                <w:rFonts w:ascii="仿宋_GB2312" w:eastAsia="仿宋_GB2312"/>
                <w:sz w:val="24"/>
              </w:rPr>
            </w:pPr>
            <w:r>
              <w:rPr>
                <w:rFonts w:hint="eastAsia" w:ascii="仿宋_GB2312" w:eastAsia="仿宋_GB2312"/>
                <w:sz w:val="24"/>
              </w:rPr>
              <w:t>5</w:t>
            </w:r>
          </w:p>
        </w:tc>
        <w:tc>
          <w:tcPr>
            <w:tcW w:w="363" w:type="pct"/>
            <w:vAlign w:val="center"/>
          </w:tcPr>
          <w:p w14:paraId="48C77B2F">
            <w:pPr>
              <w:spacing w:line="580" w:lineRule="exact"/>
              <w:rPr>
                <w:rFonts w:ascii="仿宋_GB2312" w:eastAsia="仿宋_GB2312"/>
                <w:sz w:val="24"/>
              </w:rPr>
            </w:pPr>
            <w:r>
              <w:rPr>
                <w:rFonts w:hint="eastAsia" w:ascii="仿宋_GB2312" w:eastAsia="仿宋_GB2312"/>
                <w:sz w:val="24"/>
              </w:rPr>
              <w:t>5</w:t>
            </w:r>
          </w:p>
        </w:tc>
      </w:tr>
      <w:tr w14:paraId="31B02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50" w:type="pct"/>
            <w:vMerge w:val="continue"/>
            <w:vAlign w:val="center"/>
          </w:tcPr>
          <w:p w14:paraId="01F0F734">
            <w:pPr>
              <w:spacing w:line="580" w:lineRule="exact"/>
              <w:rPr>
                <w:rFonts w:ascii="仿宋_GB2312" w:eastAsia="仿宋_GB2312"/>
                <w:sz w:val="24"/>
              </w:rPr>
            </w:pPr>
          </w:p>
        </w:tc>
        <w:tc>
          <w:tcPr>
            <w:tcW w:w="434" w:type="pct"/>
            <w:vMerge w:val="continue"/>
            <w:vAlign w:val="center"/>
          </w:tcPr>
          <w:p w14:paraId="03D32A26">
            <w:pPr>
              <w:spacing w:line="580" w:lineRule="exact"/>
              <w:rPr>
                <w:rFonts w:ascii="仿宋_GB2312" w:eastAsia="仿宋_GB2312"/>
                <w:sz w:val="24"/>
              </w:rPr>
            </w:pPr>
          </w:p>
        </w:tc>
        <w:tc>
          <w:tcPr>
            <w:tcW w:w="652" w:type="pct"/>
            <w:vAlign w:val="center"/>
          </w:tcPr>
          <w:p w14:paraId="066FAA42">
            <w:pPr>
              <w:spacing w:line="580" w:lineRule="exact"/>
              <w:rPr>
                <w:rFonts w:ascii="仿宋_GB2312" w:eastAsia="仿宋_GB2312"/>
                <w:sz w:val="24"/>
              </w:rPr>
            </w:pPr>
            <w:r>
              <w:rPr>
                <w:rFonts w:hint="eastAsia" w:ascii="仿宋_GB2312" w:eastAsia="仿宋_GB2312"/>
                <w:sz w:val="24"/>
              </w:rPr>
              <w:t>决策程序</w:t>
            </w:r>
          </w:p>
        </w:tc>
        <w:tc>
          <w:tcPr>
            <w:tcW w:w="1293" w:type="pct"/>
            <w:vAlign w:val="center"/>
          </w:tcPr>
          <w:p w14:paraId="6A986F79">
            <w:pPr>
              <w:spacing w:line="580" w:lineRule="exact"/>
              <w:rPr>
                <w:rFonts w:ascii="仿宋_GB2312" w:eastAsia="仿宋_GB2312"/>
                <w:sz w:val="24"/>
              </w:rPr>
            </w:pPr>
            <w:r>
              <w:rPr>
                <w:rFonts w:hint="eastAsia" w:ascii="仿宋_GB2312" w:eastAsia="仿宋_GB2312"/>
                <w:sz w:val="24"/>
              </w:rPr>
              <w:t>项目是否符合申报条件；申报、批复程序是否符合相关管理办法；项目调整是否履行相应手续</w:t>
            </w:r>
          </w:p>
        </w:tc>
        <w:tc>
          <w:tcPr>
            <w:tcW w:w="1524" w:type="pct"/>
            <w:vAlign w:val="center"/>
          </w:tcPr>
          <w:p w14:paraId="0984EC46">
            <w:pPr>
              <w:spacing w:line="580" w:lineRule="exact"/>
              <w:rPr>
                <w:rFonts w:ascii="仿宋_GB2312" w:eastAsia="仿宋_GB2312"/>
                <w:sz w:val="24"/>
              </w:rPr>
            </w:pPr>
            <w:r>
              <w:rPr>
                <w:rFonts w:hint="eastAsia" w:ascii="仿宋_GB2312" w:eastAsia="仿宋_GB2312"/>
                <w:sz w:val="24"/>
              </w:rPr>
              <w:t>项目符合申报条件（2分），申报、批复程序符合相关管理办法（2分），项目实施调整履行相应手续（1分）</w:t>
            </w:r>
          </w:p>
        </w:tc>
        <w:tc>
          <w:tcPr>
            <w:tcW w:w="383" w:type="pct"/>
            <w:vAlign w:val="center"/>
          </w:tcPr>
          <w:p w14:paraId="1470AA2A">
            <w:pPr>
              <w:spacing w:line="580" w:lineRule="exact"/>
              <w:rPr>
                <w:rFonts w:ascii="仿宋_GB2312" w:eastAsia="仿宋_GB2312"/>
                <w:sz w:val="24"/>
              </w:rPr>
            </w:pPr>
            <w:r>
              <w:rPr>
                <w:rFonts w:hint="eastAsia" w:ascii="仿宋_GB2312" w:eastAsia="仿宋_GB2312"/>
                <w:sz w:val="24"/>
              </w:rPr>
              <w:t>5</w:t>
            </w:r>
          </w:p>
        </w:tc>
        <w:tc>
          <w:tcPr>
            <w:tcW w:w="363" w:type="pct"/>
            <w:vAlign w:val="center"/>
          </w:tcPr>
          <w:p w14:paraId="256EF17D">
            <w:pPr>
              <w:spacing w:line="580" w:lineRule="exact"/>
              <w:rPr>
                <w:rFonts w:ascii="仿宋_GB2312" w:eastAsia="仿宋_GB2312"/>
                <w:sz w:val="24"/>
              </w:rPr>
            </w:pPr>
            <w:r>
              <w:rPr>
                <w:rFonts w:hint="eastAsia" w:ascii="仿宋_GB2312" w:eastAsia="仿宋_GB2312"/>
                <w:sz w:val="24"/>
              </w:rPr>
              <w:t>5</w:t>
            </w:r>
          </w:p>
        </w:tc>
      </w:tr>
      <w:tr w14:paraId="13FEC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50" w:type="pct"/>
            <w:vMerge w:val="restart"/>
            <w:vAlign w:val="center"/>
          </w:tcPr>
          <w:p w14:paraId="74675AD3">
            <w:pPr>
              <w:spacing w:line="580" w:lineRule="exact"/>
              <w:rPr>
                <w:rFonts w:ascii="仿宋_GB2312" w:eastAsia="仿宋_GB2312"/>
                <w:sz w:val="24"/>
              </w:rPr>
            </w:pPr>
            <w:r>
              <w:rPr>
                <w:rFonts w:hint="eastAsia" w:ascii="仿宋_GB2312" w:eastAsia="仿宋_GB2312"/>
                <w:sz w:val="24"/>
              </w:rPr>
              <w:t>过程</w:t>
            </w:r>
          </w:p>
        </w:tc>
        <w:tc>
          <w:tcPr>
            <w:tcW w:w="434" w:type="pct"/>
            <w:vMerge w:val="restart"/>
            <w:vAlign w:val="center"/>
          </w:tcPr>
          <w:p w14:paraId="75A0DF7B">
            <w:pPr>
              <w:spacing w:line="580" w:lineRule="exact"/>
              <w:rPr>
                <w:rFonts w:ascii="仿宋_GB2312" w:eastAsia="仿宋_GB2312"/>
                <w:sz w:val="24"/>
              </w:rPr>
            </w:pPr>
            <w:r>
              <w:rPr>
                <w:rFonts w:hint="eastAsia" w:ascii="仿宋_GB2312" w:eastAsia="仿宋_GB2312"/>
                <w:sz w:val="24"/>
              </w:rPr>
              <w:t>资金管理</w:t>
            </w:r>
          </w:p>
        </w:tc>
        <w:tc>
          <w:tcPr>
            <w:tcW w:w="652" w:type="pct"/>
            <w:vAlign w:val="center"/>
          </w:tcPr>
          <w:p w14:paraId="4AE17BA9">
            <w:pPr>
              <w:spacing w:line="580" w:lineRule="exact"/>
              <w:rPr>
                <w:rFonts w:ascii="仿宋_GB2312" w:eastAsia="仿宋_GB2312"/>
                <w:sz w:val="24"/>
              </w:rPr>
            </w:pPr>
            <w:r>
              <w:rPr>
                <w:rFonts w:hint="eastAsia" w:ascii="仿宋_GB2312" w:eastAsia="仿宋_GB2312"/>
                <w:sz w:val="24"/>
              </w:rPr>
              <w:t>资金使用</w:t>
            </w:r>
          </w:p>
        </w:tc>
        <w:tc>
          <w:tcPr>
            <w:tcW w:w="1293" w:type="pct"/>
            <w:vAlign w:val="center"/>
          </w:tcPr>
          <w:p w14:paraId="076EDF05">
            <w:pPr>
              <w:spacing w:line="580" w:lineRule="exact"/>
              <w:rPr>
                <w:rFonts w:ascii="仿宋_GB2312" w:eastAsia="仿宋_GB2312"/>
                <w:sz w:val="24"/>
              </w:rPr>
            </w:pPr>
            <w:r>
              <w:rPr>
                <w:rFonts w:hint="eastAsia" w:ascii="仿宋_GB2312" w:eastAsia="仿宋_GB2312"/>
                <w:sz w:val="24"/>
              </w:rPr>
              <w:t>是否存在支出依据不合规、虚列项目支出的情况；是否存在截留、挤占、挪用项目资金情况；是否存在超标准开支情况</w:t>
            </w:r>
          </w:p>
        </w:tc>
        <w:tc>
          <w:tcPr>
            <w:tcW w:w="1524" w:type="pct"/>
            <w:vAlign w:val="center"/>
          </w:tcPr>
          <w:p w14:paraId="598360D0">
            <w:pPr>
              <w:spacing w:line="580" w:lineRule="exact"/>
              <w:rPr>
                <w:rFonts w:ascii="仿宋_GB2312" w:eastAsia="仿宋_GB2312"/>
                <w:sz w:val="24"/>
              </w:rPr>
            </w:pPr>
            <w:r>
              <w:rPr>
                <w:rFonts w:hint="eastAsia" w:ascii="仿宋_GB2312" w:eastAsia="仿宋_GB2312"/>
                <w:sz w:val="24"/>
              </w:rPr>
              <w:t>虚列（套取）扣4分，支出依据不合规扣1分，截留、挤占、挪用扣2分，超标准开支扣1分</w:t>
            </w:r>
          </w:p>
        </w:tc>
        <w:tc>
          <w:tcPr>
            <w:tcW w:w="383" w:type="pct"/>
            <w:vAlign w:val="center"/>
          </w:tcPr>
          <w:p w14:paraId="133DAB40">
            <w:pPr>
              <w:spacing w:line="580" w:lineRule="exact"/>
              <w:rPr>
                <w:rFonts w:ascii="仿宋_GB2312" w:eastAsia="仿宋_GB2312"/>
                <w:sz w:val="24"/>
              </w:rPr>
            </w:pPr>
            <w:r>
              <w:rPr>
                <w:rFonts w:hint="eastAsia" w:ascii="仿宋_GB2312" w:eastAsia="仿宋_GB2312"/>
                <w:sz w:val="24"/>
              </w:rPr>
              <w:t>4</w:t>
            </w:r>
          </w:p>
        </w:tc>
        <w:tc>
          <w:tcPr>
            <w:tcW w:w="363" w:type="pct"/>
            <w:vAlign w:val="center"/>
          </w:tcPr>
          <w:p w14:paraId="49A841F6">
            <w:pPr>
              <w:spacing w:line="580" w:lineRule="exact"/>
              <w:rPr>
                <w:rFonts w:ascii="仿宋_GB2312" w:eastAsia="仿宋_GB2312"/>
                <w:sz w:val="24"/>
              </w:rPr>
            </w:pPr>
            <w:r>
              <w:rPr>
                <w:rFonts w:hint="eastAsia" w:ascii="仿宋_GB2312" w:eastAsia="仿宋_GB2312"/>
                <w:sz w:val="24"/>
              </w:rPr>
              <w:t>4</w:t>
            </w:r>
          </w:p>
        </w:tc>
      </w:tr>
      <w:tr w14:paraId="49746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50" w:type="pct"/>
            <w:vMerge w:val="continue"/>
            <w:vAlign w:val="center"/>
          </w:tcPr>
          <w:p w14:paraId="1C1FB107">
            <w:pPr>
              <w:spacing w:line="580" w:lineRule="exact"/>
              <w:rPr>
                <w:rFonts w:ascii="仿宋_GB2312" w:eastAsia="仿宋_GB2312"/>
                <w:sz w:val="24"/>
              </w:rPr>
            </w:pPr>
          </w:p>
        </w:tc>
        <w:tc>
          <w:tcPr>
            <w:tcW w:w="434" w:type="pct"/>
            <w:vMerge w:val="continue"/>
            <w:vAlign w:val="center"/>
          </w:tcPr>
          <w:p w14:paraId="0312302A">
            <w:pPr>
              <w:spacing w:line="580" w:lineRule="exact"/>
              <w:rPr>
                <w:rFonts w:ascii="仿宋_GB2312" w:eastAsia="仿宋_GB2312"/>
                <w:sz w:val="24"/>
              </w:rPr>
            </w:pPr>
          </w:p>
        </w:tc>
        <w:tc>
          <w:tcPr>
            <w:tcW w:w="652" w:type="pct"/>
            <w:vAlign w:val="center"/>
          </w:tcPr>
          <w:p w14:paraId="3D4DD33F">
            <w:pPr>
              <w:spacing w:line="580" w:lineRule="exact"/>
              <w:rPr>
                <w:rFonts w:ascii="仿宋_GB2312" w:eastAsia="仿宋_GB2312"/>
                <w:sz w:val="24"/>
              </w:rPr>
            </w:pPr>
            <w:r>
              <w:rPr>
                <w:rFonts w:hint="eastAsia" w:ascii="仿宋_GB2312" w:eastAsia="仿宋_GB2312"/>
                <w:sz w:val="24"/>
              </w:rPr>
              <w:t>财务管理</w:t>
            </w:r>
          </w:p>
        </w:tc>
        <w:tc>
          <w:tcPr>
            <w:tcW w:w="1293" w:type="pct"/>
            <w:vAlign w:val="center"/>
          </w:tcPr>
          <w:p w14:paraId="129AD3C5">
            <w:pPr>
              <w:spacing w:line="580" w:lineRule="exact"/>
              <w:rPr>
                <w:rFonts w:ascii="仿宋_GB2312" w:eastAsia="仿宋_GB2312"/>
                <w:sz w:val="24"/>
              </w:rPr>
            </w:pPr>
            <w:r>
              <w:rPr>
                <w:rFonts w:hint="eastAsia" w:ascii="仿宋_GB2312" w:eastAsia="仿宋_GB2312"/>
                <w:sz w:val="24"/>
              </w:rPr>
              <w:t>资金管理、费用支出等制度是否健全，是否严格执行；会计核算是否规范</w:t>
            </w:r>
          </w:p>
        </w:tc>
        <w:tc>
          <w:tcPr>
            <w:tcW w:w="1524" w:type="pct"/>
            <w:vAlign w:val="center"/>
          </w:tcPr>
          <w:p w14:paraId="6D3D7031">
            <w:pPr>
              <w:spacing w:line="580" w:lineRule="exact"/>
              <w:rPr>
                <w:rFonts w:ascii="仿宋_GB2312" w:eastAsia="仿宋_GB2312"/>
                <w:sz w:val="24"/>
              </w:rPr>
            </w:pPr>
            <w:r>
              <w:rPr>
                <w:rFonts w:hint="eastAsia" w:ascii="仿宋_GB2312" w:eastAsia="仿宋_GB2312"/>
                <w:sz w:val="24"/>
              </w:rPr>
              <w:t>财务制度健全（2分），严格执行制度（1分），会计核算规范（1分）</w:t>
            </w:r>
          </w:p>
        </w:tc>
        <w:tc>
          <w:tcPr>
            <w:tcW w:w="383" w:type="pct"/>
            <w:vAlign w:val="center"/>
          </w:tcPr>
          <w:p w14:paraId="26DF67F0">
            <w:pPr>
              <w:spacing w:line="580" w:lineRule="exact"/>
              <w:rPr>
                <w:rFonts w:ascii="仿宋_GB2312" w:eastAsia="仿宋_GB2312"/>
                <w:sz w:val="24"/>
              </w:rPr>
            </w:pPr>
            <w:r>
              <w:rPr>
                <w:rFonts w:hint="eastAsia" w:ascii="仿宋_GB2312" w:eastAsia="仿宋_GB2312"/>
                <w:sz w:val="24"/>
              </w:rPr>
              <w:t>4</w:t>
            </w:r>
          </w:p>
        </w:tc>
        <w:tc>
          <w:tcPr>
            <w:tcW w:w="363" w:type="pct"/>
            <w:vAlign w:val="center"/>
          </w:tcPr>
          <w:p w14:paraId="6398FEB8">
            <w:pPr>
              <w:spacing w:line="580" w:lineRule="exact"/>
              <w:rPr>
                <w:rFonts w:ascii="仿宋_GB2312" w:eastAsia="仿宋_GB2312"/>
                <w:sz w:val="24"/>
              </w:rPr>
            </w:pPr>
            <w:r>
              <w:rPr>
                <w:rFonts w:hint="eastAsia" w:ascii="仿宋_GB2312" w:eastAsia="仿宋_GB2312"/>
                <w:sz w:val="24"/>
              </w:rPr>
              <w:t>4</w:t>
            </w:r>
          </w:p>
        </w:tc>
      </w:tr>
      <w:tr w14:paraId="5EC41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50" w:type="pct"/>
            <w:vMerge w:val="continue"/>
            <w:vAlign w:val="center"/>
          </w:tcPr>
          <w:p w14:paraId="15117F73">
            <w:pPr>
              <w:spacing w:line="580" w:lineRule="exact"/>
              <w:rPr>
                <w:rFonts w:ascii="仿宋_GB2312" w:eastAsia="仿宋_GB2312"/>
                <w:sz w:val="24"/>
              </w:rPr>
            </w:pPr>
          </w:p>
        </w:tc>
        <w:tc>
          <w:tcPr>
            <w:tcW w:w="434" w:type="pct"/>
            <w:vMerge w:val="restart"/>
            <w:vAlign w:val="center"/>
          </w:tcPr>
          <w:p w14:paraId="17E733F6">
            <w:pPr>
              <w:spacing w:line="580" w:lineRule="exact"/>
              <w:rPr>
                <w:rFonts w:ascii="仿宋_GB2312" w:eastAsia="仿宋_GB2312"/>
                <w:sz w:val="24"/>
              </w:rPr>
            </w:pPr>
            <w:r>
              <w:rPr>
                <w:rFonts w:hint="eastAsia" w:ascii="仿宋_GB2312" w:eastAsia="仿宋_GB2312"/>
                <w:sz w:val="24"/>
              </w:rPr>
              <w:t>组织实施</w:t>
            </w:r>
          </w:p>
        </w:tc>
        <w:tc>
          <w:tcPr>
            <w:tcW w:w="652" w:type="pct"/>
            <w:vAlign w:val="center"/>
          </w:tcPr>
          <w:p w14:paraId="48596254">
            <w:pPr>
              <w:spacing w:line="580" w:lineRule="exact"/>
              <w:rPr>
                <w:rFonts w:ascii="仿宋_GB2312" w:eastAsia="仿宋_GB2312"/>
                <w:sz w:val="24"/>
              </w:rPr>
            </w:pPr>
            <w:r>
              <w:rPr>
                <w:rFonts w:hint="eastAsia" w:ascii="仿宋_GB2312" w:eastAsia="仿宋_GB2312"/>
                <w:sz w:val="24"/>
              </w:rPr>
              <w:t>组织机构</w:t>
            </w:r>
          </w:p>
        </w:tc>
        <w:tc>
          <w:tcPr>
            <w:tcW w:w="1293" w:type="pct"/>
            <w:vAlign w:val="center"/>
          </w:tcPr>
          <w:p w14:paraId="4FDA67BB">
            <w:pPr>
              <w:spacing w:line="580" w:lineRule="exact"/>
              <w:rPr>
                <w:rFonts w:ascii="仿宋_GB2312" w:eastAsia="仿宋_GB2312"/>
                <w:sz w:val="24"/>
              </w:rPr>
            </w:pPr>
            <w:r>
              <w:rPr>
                <w:rFonts w:hint="eastAsia" w:ascii="仿宋_GB2312" w:eastAsia="仿宋_GB2312"/>
                <w:sz w:val="24"/>
              </w:rPr>
              <w:t>机构是否健全、分工是否明确</w:t>
            </w:r>
          </w:p>
        </w:tc>
        <w:tc>
          <w:tcPr>
            <w:tcW w:w="1524" w:type="pct"/>
            <w:vAlign w:val="center"/>
          </w:tcPr>
          <w:p w14:paraId="37D23159">
            <w:pPr>
              <w:spacing w:line="580" w:lineRule="exact"/>
              <w:rPr>
                <w:rFonts w:ascii="仿宋_GB2312" w:eastAsia="仿宋_GB2312"/>
                <w:sz w:val="24"/>
              </w:rPr>
            </w:pPr>
            <w:r>
              <w:rPr>
                <w:rFonts w:hint="eastAsia" w:ascii="仿宋_GB2312" w:eastAsia="仿宋_GB2312"/>
                <w:sz w:val="24"/>
              </w:rPr>
              <w:t>机构健全、分工明确（4分）</w:t>
            </w:r>
          </w:p>
        </w:tc>
        <w:tc>
          <w:tcPr>
            <w:tcW w:w="383" w:type="pct"/>
            <w:vAlign w:val="center"/>
          </w:tcPr>
          <w:p w14:paraId="0937399F">
            <w:pPr>
              <w:spacing w:line="580" w:lineRule="exact"/>
              <w:rPr>
                <w:rFonts w:ascii="仿宋_GB2312" w:eastAsia="仿宋_GB2312"/>
                <w:sz w:val="24"/>
              </w:rPr>
            </w:pPr>
            <w:r>
              <w:rPr>
                <w:rFonts w:hint="eastAsia" w:ascii="仿宋_GB2312" w:eastAsia="仿宋_GB2312"/>
                <w:sz w:val="24"/>
              </w:rPr>
              <w:t>4</w:t>
            </w:r>
          </w:p>
        </w:tc>
        <w:tc>
          <w:tcPr>
            <w:tcW w:w="363" w:type="pct"/>
            <w:vAlign w:val="center"/>
          </w:tcPr>
          <w:p w14:paraId="2A0FEDD6">
            <w:pPr>
              <w:spacing w:line="580" w:lineRule="exact"/>
              <w:rPr>
                <w:rFonts w:ascii="仿宋_GB2312" w:eastAsia="仿宋_GB2312"/>
                <w:sz w:val="24"/>
              </w:rPr>
            </w:pPr>
            <w:r>
              <w:rPr>
                <w:rFonts w:hint="eastAsia" w:ascii="仿宋_GB2312" w:eastAsia="仿宋_GB2312"/>
                <w:sz w:val="24"/>
              </w:rPr>
              <w:t>4</w:t>
            </w:r>
          </w:p>
        </w:tc>
      </w:tr>
      <w:tr w14:paraId="6A5BC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50" w:type="pct"/>
            <w:vMerge w:val="continue"/>
            <w:vAlign w:val="center"/>
          </w:tcPr>
          <w:p w14:paraId="332B1946">
            <w:pPr>
              <w:spacing w:line="580" w:lineRule="exact"/>
              <w:rPr>
                <w:rFonts w:ascii="仿宋_GB2312" w:eastAsia="仿宋_GB2312"/>
                <w:sz w:val="24"/>
              </w:rPr>
            </w:pPr>
          </w:p>
        </w:tc>
        <w:tc>
          <w:tcPr>
            <w:tcW w:w="434" w:type="pct"/>
            <w:vMerge w:val="continue"/>
            <w:vAlign w:val="center"/>
          </w:tcPr>
          <w:p w14:paraId="396AD8EF">
            <w:pPr>
              <w:spacing w:line="580" w:lineRule="exact"/>
              <w:rPr>
                <w:rFonts w:ascii="仿宋_GB2312" w:eastAsia="仿宋_GB2312"/>
                <w:sz w:val="24"/>
              </w:rPr>
            </w:pPr>
          </w:p>
        </w:tc>
        <w:tc>
          <w:tcPr>
            <w:tcW w:w="652" w:type="pct"/>
            <w:vAlign w:val="center"/>
          </w:tcPr>
          <w:p w14:paraId="6A1C9649">
            <w:pPr>
              <w:spacing w:line="580" w:lineRule="exact"/>
              <w:rPr>
                <w:rFonts w:ascii="仿宋_GB2312" w:eastAsia="仿宋_GB2312"/>
                <w:sz w:val="24"/>
              </w:rPr>
            </w:pPr>
            <w:r>
              <w:rPr>
                <w:rFonts w:hint="eastAsia" w:ascii="仿宋_GB2312" w:eastAsia="仿宋_GB2312"/>
                <w:sz w:val="24"/>
              </w:rPr>
              <w:t>管理制度</w:t>
            </w:r>
          </w:p>
        </w:tc>
        <w:tc>
          <w:tcPr>
            <w:tcW w:w="1293" w:type="pct"/>
            <w:vAlign w:val="center"/>
          </w:tcPr>
          <w:p w14:paraId="05AA5B3D">
            <w:pPr>
              <w:spacing w:line="580" w:lineRule="exact"/>
              <w:rPr>
                <w:rFonts w:ascii="仿宋_GB2312" w:eastAsia="仿宋_GB2312"/>
                <w:sz w:val="24"/>
              </w:rPr>
            </w:pPr>
            <w:r>
              <w:rPr>
                <w:rFonts w:hint="eastAsia" w:ascii="仿宋_GB2312" w:eastAsia="仿宋_GB2312"/>
                <w:sz w:val="24"/>
              </w:rPr>
              <w:t>是否建立健全项目管理制度；是否严格执行相关项目管理制度</w:t>
            </w:r>
          </w:p>
        </w:tc>
        <w:tc>
          <w:tcPr>
            <w:tcW w:w="1524" w:type="pct"/>
            <w:vAlign w:val="center"/>
          </w:tcPr>
          <w:p w14:paraId="715BB2A5">
            <w:pPr>
              <w:spacing w:line="580" w:lineRule="exact"/>
              <w:rPr>
                <w:rFonts w:ascii="仿宋_GB2312" w:eastAsia="仿宋_GB2312"/>
                <w:sz w:val="24"/>
              </w:rPr>
            </w:pPr>
            <w:r>
              <w:rPr>
                <w:rFonts w:hint="eastAsia" w:ascii="仿宋_GB2312" w:eastAsia="仿宋_GB2312"/>
                <w:sz w:val="24"/>
              </w:rPr>
              <w:t>建立健全项目管理制度（2分）；严格执行相关项目管理制度(1分）</w:t>
            </w:r>
          </w:p>
        </w:tc>
        <w:tc>
          <w:tcPr>
            <w:tcW w:w="383" w:type="pct"/>
            <w:vAlign w:val="center"/>
          </w:tcPr>
          <w:p w14:paraId="7A0FB3A7">
            <w:pPr>
              <w:spacing w:line="580" w:lineRule="exact"/>
              <w:rPr>
                <w:rFonts w:ascii="仿宋_GB2312" w:eastAsia="仿宋_GB2312"/>
                <w:sz w:val="24"/>
              </w:rPr>
            </w:pPr>
            <w:r>
              <w:rPr>
                <w:rFonts w:hint="eastAsia" w:ascii="仿宋_GB2312" w:eastAsia="仿宋_GB2312"/>
                <w:sz w:val="24"/>
              </w:rPr>
              <w:t>3</w:t>
            </w:r>
          </w:p>
        </w:tc>
        <w:tc>
          <w:tcPr>
            <w:tcW w:w="363" w:type="pct"/>
            <w:vAlign w:val="center"/>
          </w:tcPr>
          <w:p w14:paraId="030BA04A">
            <w:pPr>
              <w:spacing w:line="580" w:lineRule="exact"/>
              <w:rPr>
                <w:rFonts w:ascii="仿宋_GB2312" w:eastAsia="仿宋_GB2312"/>
                <w:sz w:val="24"/>
              </w:rPr>
            </w:pPr>
            <w:r>
              <w:rPr>
                <w:rFonts w:hint="eastAsia" w:ascii="仿宋_GB2312" w:eastAsia="仿宋_GB2312"/>
                <w:sz w:val="24"/>
              </w:rPr>
              <w:t>3</w:t>
            </w:r>
          </w:p>
        </w:tc>
      </w:tr>
      <w:tr w14:paraId="26A9B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350" w:type="pct"/>
            <w:vMerge w:val="restart"/>
            <w:vAlign w:val="center"/>
          </w:tcPr>
          <w:p w14:paraId="37D4D21E">
            <w:pPr>
              <w:spacing w:line="580" w:lineRule="exact"/>
              <w:rPr>
                <w:rFonts w:ascii="仿宋_GB2312" w:eastAsia="仿宋_GB2312"/>
                <w:sz w:val="24"/>
              </w:rPr>
            </w:pPr>
            <w:r>
              <w:rPr>
                <w:rFonts w:hint="eastAsia" w:ascii="仿宋_GB2312" w:eastAsia="仿宋_GB2312"/>
                <w:sz w:val="24"/>
              </w:rPr>
              <w:t>产出</w:t>
            </w:r>
          </w:p>
        </w:tc>
        <w:tc>
          <w:tcPr>
            <w:tcW w:w="434" w:type="pct"/>
            <w:shd w:val="clear" w:color="auto" w:fill="auto"/>
            <w:vAlign w:val="center"/>
          </w:tcPr>
          <w:p w14:paraId="18617718">
            <w:pPr>
              <w:spacing w:line="580" w:lineRule="exact"/>
              <w:rPr>
                <w:rFonts w:ascii="仿宋_GB2312" w:eastAsia="仿宋_GB2312"/>
                <w:sz w:val="24"/>
              </w:rPr>
            </w:pPr>
            <w:r>
              <w:rPr>
                <w:rFonts w:hint="eastAsia" w:ascii="仿宋_GB2312" w:eastAsia="仿宋_GB2312"/>
                <w:sz w:val="24"/>
              </w:rPr>
              <w:t>数量指标</w:t>
            </w:r>
          </w:p>
        </w:tc>
        <w:tc>
          <w:tcPr>
            <w:tcW w:w="652" w:type="pct"/>
          </w:tcPr>
          <w:p w14:paraId="4B4BDAE1">
            <w:pPr>
              <w:spacing w:line="580" w:lineRule="exact"/>
              <w:rPr>
                <w:rFonts w:ascii="仿宋_GB2312" w:eastAsia="仿宋_GB2312"/>
                <w:sz w:val="24"/>
              </w:rPr>
            </w:pPr>
            <w:r>
              <w:rPr>
                <w:rFonts w:hint="eastAsia" w:ascii="仿宋_GB2312" w:eastAsia="仿宋_GB2312"/>
                <w:sz w:val="24"/>
              </w:rPr>
              <w:t>综合业务管理工作完成率</w:t>
            </w:r>
          </w:p>
        </w:tc>
        <w:tc>
          <w:tcPr>
            <w:tcW w:w="1293" w:type="pct"/>
          </w:tcPr>
          <w:p w14:paraId="09EE1BED">
            <w:pPr>
              <w:spacing w:line="580" w:lineRule="exact"/>
              <w:rPr>
                <w:rFonts w:ascii="仿宋_GB2312" w:eastAsia="仿宋_GB2312"/>
                <w:sz w:val="24"/>
              </w:rPr>
            </w:pPr>
            <w:r>
              <w:rPr>
                <w:rFonts w:hint="eastAsia" w:ascii="仿宋_GB2312" w:eastAsia="仿宋_GB2312"/>
                <w:sz w:val="24"/>
              </w:rPr>
              <w:t>各项综合业务工作任务完成情况占各项综合业务工作任务的比例</w:t>
            </w:r>
          </w:p>
        </w:tc>
        <w:tc>
          <w:tcPr>
            <w:tcW w:w="1524" w:type="pct"/>
            <w:vAlign w:val="center"/>
          </w:tcPr>
          <w:p w14:paraId="1314BCEA">
            <w:pPr>
              <w:spacing w:line="580" w:lineRule="exact"/>
              <w:rPr>
                <w:rFonts w:ascii="仿宋_GB2312" w:eastAsia="仿宋_GB2312"/>
                <w:sz w:val="24"/>
              </w:rPr>
            </w:pPr>
            <w:r>
              <w:rPr>
                <w:rFonts w:hint="eastAsia" w:ascii="仿宋_GB2312" w:eastAsia="仿宋_GB2312"/>
                <w:sz w:val="24"/>
              </w:rPr>
              <w:t>完成100%得10分，完成90%以上得8分，完成70%以上得6分，完成70%以下得4分。</w:t>
            </w:r>
          </w:p>
        </w:tc>
        <w:tc>
          <w:tcPr>
            <w:tcW w:w="383" w:type="pct"/>
            <w:vAlign w:val="center"/>
          </w:tcPr>
          <w:p w14:paraId="67333806">
            <w:pPr>
              <w:spacing w:line="580" w:lineRule="exact"/>
              <w:rPr>
                <w:rFonts w:ascii="仿宋_GB2312" w:eastAsia="仿宋_GB2312"/>
                <w:sz w:val="24"/>
              </w:rPr>
            </w:pPr>
            <w:r>
              <w:rPr>
                <w:rFonts w:hint="eastAsia" w:ascii="仿宋_GB2312" w:eastAsia="仿宋_GB2312"/>
                <w:sz w:val="24"/>
              </w:rPr>
              <w:t>10</w:t>
            </w:r>
          </w:p>
        </w:tc>
        <w:tc>
          <w:tcPr>
            <w:tcW w:w="363" w:type="pct"/>
            <w:vAlign w:val="center"/>
          </w:tcPr>
          <w:p w14:paraId="6EE73A6A">
            <w:pPr>
              <w:spacing w:line="580" w:lineRule="exact"/>
              <w:rPr>
                <w:rFonts w:ascii="仿宋_GB2312" w:eastAsia="仿宋_GB2312"/>
                <w:sz w:val="24"/>
              </w:rPr>
            </w:pPr>
            <w:r>
              <w:rPr>
                <w:rFonts w:hint="eastAsia" w:ascii="仿宋_GB2312" w:eastAsia="仿宋_GB2312"/>
                <w:sz w:val="24"/>
              </w:rPr>
              <w:t>10</w:t>
            </w:r>
          </w:p>
        </w:tc>
      </w:tr>
      <w:tr w14:paraId="63090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50" w:type="pct"/>
            <w:vMerge w:val="continue"/>
            <w:vAlign w:val="center"/>
          </w:tcPr>
          <w:p w14:paraId="4A589B12">
            <w:pPr>
              <w:spacing w:line="580" w:lineRule="exact"/>
              <w:rPr>
                <w:rFonts w:ascii="仿宋_GB2312" w:eastAsia="仿宋_GB2312"/>
                <w:sz w:val="24"/>
              </w:rPr>
            </w:pPr>
          </w:p>
        </w:tc>
        <w:tc>
          <w:tcPr>
            <w:tcW w:w="434" w:type="pct"/>
            <w:shd w:val="clear" w:color="auto" w:fill="auto"/>
            <w:vAlign w:val="center"/>
          </w:tcPr>
          <w:p w14:paraId="53E1A765">
            <w:pPr>
              <w:spacing w:line="580" w:lineRule="exact"/>
              <w:rPr>
                <w:rFonts w:ascii="仿宋_GB2312" w:eastAsia="仿宋_GB2312"/>
                <w:sz w:val="24"/>
              </w:rPr>
            </w:pPr>
            <w:r>
              <w:rPr>
                <w:rFonts w:hint="eastAsia" w:ascii="仿宋_GB2312" w:eastAsia="仿宋_GB2312"/>
                <w:sz w:val="24"/>
              </w:rPr>
              <w:t>质量指标</w:t>
            </w:r>
          </w:p>
        </w:tc>
        <w:tc>
          <w:tcPr>
            <w:tcW w:w="652" w:type="pct"/>
            <w:vAlign w:val="center"/>
          </w:tcPr>
          <w:p w14:paraId="7FD57C5D">
            <w:pPr>
              <w:spacing w:line="580" w:lineRule="exact"/>
              <w:rPr>
                <w:rFonts w:ascii="仿宋_GB2312" w:eastAsia="仿宋_GB2312"/>
                <w:sz w:val="24"/>
              </w:rPr>
            </w:pPr>
            <w:r>
              <w:rPr>
                <w:rFonts w:hint="eastAsia" w:ascii="仿宋_GB2312" w:eastAsia="仿宋_GB2312"/>
                <w:sz w:val="24"/>
              </w:rPr>
              <w:t>全年工作任务达标率</w:t>
            </w:r>
          </w:p>
        </w:tc>
        <w:tc>
          <w:tcPr>
            <w:tcW w:w="1293" w:type="pct"/>
            <w:vAlign w:val="center"/>
          </w:tcPr>
          <w:p w14:paraId="3CB7048A">
            <w:pPr>
              <w:spacing w:line="580" w:lineRule="exact"/>
              <w:rPr>
                <w:rFonts w:ascii="仿宋_GB2312" w:eastAsia="仿宋_GB2312"/>
                <w:sz w:val="24"/>
              </w:rPr>
            </w:pPr>
            <w:r>
              <w:rPr>
                <w:rFonts w:hint="eastAsia" w:ascii="仿宋_GB2312" w:eastAsia="仿宋_GB2312"/>
                <w:sz w:val="24"/>
              </w:rPr>
              <w:t>全年工作任务达到预期质量目标情况</w:t>
            </w:r>
          </w:p>
        </w:tc>
        <w:tc>
          <w:tcPr>
            <w:tcW w:w="1524" w:type="pct"/>
            <w:vAlign w:val="center"/>
          </w:tcPr>
          <w:p w14:paraId="01F63458">
            <w:pPr>
              <w:spacing w:line="580" w:lineRule="exact"/>
              <w:rPr>
                <w:rFonts w:ascii="仿宋_GB2312" w:eastAsia="仿宋_GB2312"/>
                <w:sz w:val="24"/>
              </w:rPr>
            </w:pPr>
            <w:r>
              <w:rPr>
                <w:rFonts w:hint="eastAsia" w:ascii="仿宋_GB2312" w:eastAsia="仿宋_GB2312"/>
                <w:sz w:val="24"/>
              </w:rPr>
              <w:t>完成100%得10分，完成80%以上得8分，完成80%以上得6分，完成80%以下得4分。</w:t>
            </w:r>
          </w:p>
        </w:tc>
        <w:tc>
          <w:tcPr>
            <w:tcW w:w="383" w:type="pct"/>
            <w:vAlign w:val="center"/>
          </w:tcPr>
          <w:p w14:paraId="32611F60">
            <w:pPr>
              <w:spacing w:line="580" w:lineRule="exact"/>
              <w:rPr>
                <w:rFonts w:ascii="仿宋_GB2312" w:eastAsia="仿宋_GB2312"/>
                <w:sz w:val="24"/>
              </w:rPr>
            </w:pPr>
            <w:r>
              <w:rPr>
                <w:rFonts w:hint="eastAsia" w:ascii="仿宋_GB2312" w:eastAsia="仿宋_GB2312"/>
                <w:sz w:val="24"/>
              </w:rPr>
              <w:t>10</w:t>
            </w:r>
          </w:p>
        </w:tc>
        <w:tc>
          <w:tcPr>
            <w:tcW w:w="363" w:type="pct"/>
            <w:vAlign w:val="center"/>
          </w:tcPr>
          <w:p w14:paraId="2903C594">
            <w:pPr>
              <w:spacing w:line="580" w:lineRule="exact"/>
              <w:rPr>
                <w:rFonts w:ascii="仿宋_GB2312" w:eastAsia="仿宋_GB2312"/>
                <w:sz w:val="24"/>
              </w:rPr>
            </w:pPr>
            <w:r>
              <w:rPr>
                <w:rFonts w:hint="eastAsia" w:ascii="仿宋_GB2312" w:eastAsia="仿宋_GB2312"/>
                <w:sz w:val="24"/>
              </w:rPr>
              <w:t>10</w:t>
            </w:r>
          </w:p>
        </w:tc>
      </w:tr>
      <w:tr w14:paraId="1B752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0AE9C563">
            <w:pPr>
              <w:spacing w:line="580" w:lineRule="exact"/>
              <w:rPr>
                <w:rFonts w:ascii="仿宋_GB2312" w:eastAsia="仿宋_GB2312"/>
                <w:sz w:val="24"/>
              </w:rPr>
            </w:pPr>
          </w:p>
        </w:tc>
        <w:tc>
          <w:tcPr>
            <w:tcW w:w="434" w:type="pct"/>
            <w:shd w:val="clear" w:color="auto" w:fill="auto"/>
            <w:vAlign w:val="center"/>
          </w:tcPr>
          <w:p w14:paraId="2093617E">
            <w:pPr>
              <w:spacing w:line="580" w:lineRule="exact"/>
              <w:rPr>
                <w:rFonts w:ascii="仿宋_GB2312" w:eastAsia="仿宋_GB2312"/>
                <w:sz w:val="24"/>
              </w:rPr>
            </w:pPr>
            <w:r>
              <w:rPr>
                <w:rFonts w:hint="eastAsia" w:ascii="仿宋_GB2312" w:eastAsia="仿宋_GB2312"/>
                <w:sz w:val="24"/>
              </w:rPr>
              <w:t>时效指标</w:t>
            </w:r>
          </w:p>
        </w:tc>
        <w:tc>
          <w:tcPr>
            <w:tcW w:w="652" w:type="pct"/>
            <w:vAlign w:val="center"/>
          </w:tcPr>
          <w:p w14:paraId="4AB28DFC">
            <w:pPr>
              <w:spacing w:line="580" w:lineRule="exact"/>
              <w:rPr>
                <w:rFonts w:ascii="仿宋_GB2312" w:eastAsia="仿宋_GB2312"/>
                <w:sz w:val="24"/>
              </w:rPr>
            </w:pPr>
            <w:r>
              <w:rPr>
                <w:rFonts w:hint="eastAsia" w:ascii="仿宋_GB2312" w:eastAsia="仿宋_GB2312"/>
                <w:sz w:val="24"/>
              </w:rPr>
              <w:t>报销时效性</w:t>
            </w:r>
          </w:p>
        </w:tc>
        <w:tc>
          <w:tcPr>
            <w:tcW w:w="1293" w:type="pct"/>
            <w:vAlign w:val="center"/>
          </w:tcPr>
          <w:p w14:paraId="65979482">
            <w:pPr>
              <w:spacing w:line="580" w:lineRule="exact"/>
              <w:rPr>
                <w:rFonts w:ascii="仿宋_GB2312" w:eastAsia="仿宋_GB2312"/>
                <w:sz w:val="24"/>
              </w:rPr>
            </w:pPr>
            <w:r>
              <w:rPr>
                <w:rFonts w:hint="eastAsia" w:ascii="仿宋_GB2312" w:eastAsia="仿宋_GB2312"/>
                <w:sz w:val="24"/>
              </w:rPr>
              <w:t>按照审批程序及时报销</w:t>
            </w:r>
          </w:p>
        </w:tc>
        <w:tc>
          <w:tcPr>
            <w:tcW w:w="1524" w:type="pct"/>
            <w:vAlign w:val="center"/>
          </w:tcPr>
          <w:p w14:paraId="02498F74">
            <w:pPr>
              <w:spacing w:line="580" w:lineRule="exact"/>
              <w:rPr>
                <w:rFonts w:ascii="仿宋_GB2312" w:eastAsia="仿宋_GB2312"/>
                <w:sz w:val="24"/>
              </w:rPr>
            </w:pPr>
            <w:r>
              <w:rPr>
                <w:rFonts w:hint="eastAsia" w:ascii="仿宋_GB2312" w:eastAsia="仿宋_GB2312"/>
                <w:sz w:val="24"/>
              </w:rPr>
              <w:t>完成100%得10分，完成90%以上得8分，完成80%以上得6分，完成80%以下得4分。</w:t>
            </w:r>
          </w:p>
        </w:tc>
        <w:tc>
          <w:tcPr>
            <w:tcW w:w="383" w:type="pct"/>
            <w:vAlign w:val="center"/>
          </w:tcPr>
          <w:p w14:paraId="0BE0F061">
            <w:pPr>
              <w:spacing w:line="580" w:lineRule="exact"/>
              <w:rPr>
                <w:rFonts w:ascii="仿宋_GB2312" w:eastAsia="仿宋_GB2312"/>
                <w:sz w:val="24"/>
              </w:rPr>
            </w:pPr>
            <w:r>
              <w:rPr>
                <w:rFonts w:hint="eastAsia" w:ascii="仿宋_GB2312" w:eastAsia="仿宋_GB2312"/>
                <w:sz w:val="24"/>
              </w:rPr>
              <w:t>10</w:t>
            </w:r>
          </w:p>
        </w:tc>
        <w:tc>
          <w:tcPr>
            <w:tcW w:w="363" w:type="pct"/>
            <w:vAlign w:val="center"/>
          </w:tcPr>
          <w:p w14:paraId="22CA65EF">
            <w:pPr>
              <w:spacing w:line="580" w:lineRule="exact"/>
              <w:rPr>
                <w:rFonts w:ascii="仿宋_GB2312" w:eastAsia="仿宋_GB2312"/>
                <w:sz w:val="24"/>
              </w:rPr>
            </w:pPr>
            <w:r>
              <w:rPr>
                <w:rFonts w:hint="eastAsia" w:ascii="仿宋_GB2312" w:eastAsia="仿宋_GB2312"/>
                <w:sz w:val="24"/>
              </w:rPr>
              <w:t>10</w:t>
            </w:r>
          </w:p>
        </w:tc>
      </w:tr>
      <w:tr w14:paraId="0FB18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462245AA">
            <w:pPr>
              <w:spacing w:line="580" w:lineRule="exact"/>
              <w:rPr>
                <w:rFonts w:ascii="仿宋_GB2312" w:eastAsia="仿宋_GB2312"/>
                <w:sz w:val="24"/>
              </w:rPr>
            </w:pPr>
          </w:p>
        </w:tc>
        <w:tc>
          <w:tcPr>
            <w:tcW w:w="434" w:type="pct"/>
            <w:shd w:val="clear" w:color="auto" w:fill="auto"/>
            <w:vAlign w:val="center"/>
          </w:tcPr>
          <w:p w14:paraId="720235C0">
            <w:pPr>
              <w:spacing w:line="580" w:lineRule="exact"/>
              <w:rPr>
                <w:rFonts w:ascii="仿宋_GB2312" w:eastAsia="仿宋_GB2312"/>
                <w:sz w:val="24"/>
              </w:rPr>
            </w:pPr>
            <w:r>
              <w:rPr>
                <w:rFonts w:hint="eastAsia" w:ascii="仿宋_GB2312" w:eastAsia="仿宋_GB2312"/>
                <w:sz w:val="24"/>
              </w:rPr>
              <w:t>成本指标</w:t>
            </w:r>
          </w:p>
        </w:tc>
        <w:tc>
          <w:tcPr>
            <w:tcW w:w="652" w:type="pct"/>
            <w:vAlign w:val="center"/>
          </w:tcPr>
          <w:p w14:paraId="27169B8F">
            <w:pPr>
              <w:spacing w:line="580" w:lineRule="exact"/>
              <w:rPr>
                <w:rFonts w:ascii="仿宋_GB2312" w:eastAsia="仿宋_GB2312"/>
                <w:sz w:val="24"/>
              </w:rPr>
            </w:pPr>
            <w:r>
              <w:rPr>
                <w:rFonts w:hint="eastAsia" w:ascii="仿宋_GB2312" w:eastAsia="仿宋_GB2312"/>
                <w:sz w:val="24"/>
              </w:rPr>
              <w:t>预算资金完成率</w:t>
            </w:r>
          </w:p>
        </w:tc>
        <w:tc>
          <w:tcPr>
            <w:tcW w:w="1293" w:type="pct"/>
            <w:vAlign w:val="center"/>
          </w:tcPr>
          <w:p w14:paraId="1B32E26E">
            <w:pPr>
              <w:spacing w:line="580" w:lineRule="exact"/>
              <w:rPr>
                <w:rFonts w:ascii="仿宋_GB2312" w:eastAsia="仿宋_GB2312"/>
                <w:sz w:val="24"/>
              </w:rPr>
            </w:pPr>
            <w:r>
              <w:rPr>
                <w:rFonts w:hint="eastAsia" w:ascii="仿宋_GB2312" w:eastAsia="仿宋_GB2312"/>
                <w:sz w:val="24"/>
              </w:rPr>
              <w:t>预算资金完成率</w:t>
            </w:r>
          </w:p>
        </w:tc>
        <w:tc>
          <w:tcPr>
            <w:tcW w:w="1524" w:type="pct"/>
            <w:vAlign w:val="center"/>
          </w:tcPr>
          <w:p w14:paraId="3654ACC3">
            <w:pPr>
              <w:spacing w:line="580" w:lineRule="exact"/>
              <w:rPr>
                <w:rFonts w:ascii="仿宋_GB2312" w:eastAsia="仿宋_GB2312"/>
                <w:sz w:val="24"/>
              </w:rPr>
            </w:pPr>
            <w:r>
              <w:rPr>
                <w:rFonts w:hint="eastAsia" w:ascii="仿宋_GB2312" w:eastAsia="仿宋_GB2312"/>
                <w:sz w:val="24"/>
              </w:rPr>
              <w:t>完成100%得10分，完成90%以上得8分，完成80%以上得6分，完成80%以下得4分。</w:t>
            </w:r>
          </w:p>
        </w:tc>
        <w:tc>
          <w:tcPr>
            <w:tcW w:w="383" w:type="pct"/>
            <w:vAlign w:val="center"/>
          </w:tcPr>
          <w:p w14:paraId="6E854E1D">
            <w:pPr>
              <w:spacing w:line="580" w:lineRule="exact"/>
              <w:rPr>
                <w:rFonts w:ascii="仿宋_GB2312" w:eastAsia="仿宋_GB2312"/>
                <w:sz w:val="24"/>
              </w:rPr>
            </w:pPr>
            <w:r>
              <w:rPr>
                <w:rFonts w:hint="eastAsia" w:ascii="仿宋_GB2312" w:eastAsia="仿宋_GB2312"/>
                <w:sz w:val="24"/>
              </w:rPr>
              <w:t>10</w:t>
            </w:r>
          </w:p>
        </w:tc>
        <w:tc>
          <w:tcPr>
            <w:tcW w:w="363" w:type="pct"/>
            <w:vAlign w:val="center"/>
          </w:tcPr>
          <w:p w14:paraId="4CB6E6F1">
            <w:pPr>
              <w:spacing w:line="580" w:lineRule="exact"/>
              <w:rPr>
                <w:rFonts w:ascii="仿宋_GB2312" w:eastAsia="仿宋_GB2312"/>
                <w:sz w:val="24"/>
              </w:rPr>
            </w:pPr>
            <w:r>
              <w:rPr>
                <w:rFonts w:hint="eastAsia" w:ascii="仿宋_GB2312" w:eastAsia="仿宋_GB2312"/>
                <w:sz w:val="24"/>
              </w:rPr>
              <w:t>10</w:t>
            </w:r>
          </w:p>
        </w:tc>
      </w:tr>
      <w:tr w14:paraId="1A43E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50" w:type="pct"/>
            <w:vMerge w:val="restart"/>
            <w:vAlign w:val="center"/>
          </w:tcPr>
          <w:p w14:paraId="2F3D53D7">
            <w:pPr>
              <w:spacing w:line="580" w:lineRule="exact"/>
              <w:rPr>
                <w:rFonts w:ascii="仿宋_GB2312" w:eastAsia="仿宋_GB2312"/>
                <w:sz w:val="24"/>
              </w:rPr>
            </w:pPr>
          </w:p>
          <w:p w14:paraId="362E0451">
            <w:pPr>
              <w:spacing w:line="580" w:lineRule="exact"/>
              <w:rPr>
                <w:rFonts w:ascii="仿宋_GB2312" w:eastAsia="仿宋_GB2312"/>
                <w:sz w:val="24"/>
              </w:rPr>
            </w:pPr>
          </w:p>
          <w:p w14:paraId="3CC6FB85">
            <w:pPr>
              <w:spacing w:line="580" w:lineRule="exact"/>
              <w:rPr>
                <w:rFonts w:ascii="仿宋_GB2312" w:eastAsia="仿宋_GB2312"/>
                <w:sz w:val="24"/>
              </w:rPr>
            </w:pPr>
          </w:p>
          <w:p w14:paraId="5EE30F27">
            <w:pPr>
              <w:spacing w:line="580" w:lineRule="exact"/>
              <w:rPr>
                <w:rFonts w:ascii="仿宋_GB2312" w:eastAsia="仿宋_GB2312"/>
                <w:sz w:val="24"/>
              </w:rPr>
            </w:pPr>
          </w:p>
          <w:p w14:paraId="3057DC92">
            <w:pPr>
              <w:spacing w:line="580" w:lineRule="exact"/>
              <w:rPr>
                <w:rFonts w:ascii="仿宋_GB2312" w:eastAsia="仿宋_GB2312"/>
                <w:sz w:val="24"/>
              </w:rPr>
            </w:pPr>
          </w:p>
          <w:p w14:paraId="66AF0BDD">
            <w:pPr>
              <w:spacing w:line="580" w:lineRule="exact"/>
              <w:rPr>
                <w:rFonts w:ascii="仿宋_GB2312" w:eastAsia="仿宋_GB2312"/>
                <w:sz w:val="24"/>
              </w:rPr>
            </w:pPr>
          </w:p>
          <w:p w14:paraId="3339FCC5">
            <w:pPr>
              <w:spacing w:line="580" w:lineRule="exact"/>
              <w:rPr>
                <w:rFonts w:ascii="仿宋_GB2312" w:eastAsia="仿宋_GB2312"/>
                <w:sz w:val="24"/>
              </w:rPr>
            </w:pPr>
          </w:p>
          <w:p w14:paraId="7C90E9A6">
            <w:pPr>
              <w:spacing w:line="580" w:lineRule="exact"/>
              <w:rPr>
                <w:rFonts w:ascii="仿宋_GB2312" w:eastAsia="仿宋_GB2312"/>
                <w:sz w:val="24"/>
              </w:rPr>
            </w:pPr>
          </w:p>
          <w:p w14:paraId="6E136F90">
            <w:pPr>
              <w:spacing w:line="580" w:lineRule="exact"/>
              <w:rPr>
                <w:rFonts w:ascii="仿宋_GB2312" w:eastAsia="仿宋_GB2312"/>
                <w:sz w:val="24"/>
              </w:rPr>
            </w:pPr>
          </w:p>
          <w:p w14:paraId="07BEA9AF">
            <w:pPr>
              <w:spacing w:line="580" w:lineRule="exact"/>
              <w:rPr>
                <w:rFonts w:ascii="仿宋_GB2312" w:eastAsia="仿宋_GB2312"/>
                <w:sz w:val="24"/>
              </w:rPr>
            </w:pPr>
          </w:p>
          <w:p w14:paraId="66DE30A3">
            <w:pPr>
              <w:spacing w:line="580" w:lineRule="exact"/>
              <w:rPr>
                <w:rFonts w:ascii="仿宋_GB2312" w:eastAsia="仿宋_GB2312"/>
                <w:sz w:val="24"/>
              </w:rPr>
            </w:pPr>
          </w:p>
          <w:p w14:paraId="07583B29">
            <w:pPr>
              <w:spacing w:line="580" w:lineRule="exact"/>
              <w:rPr>
                <w:rFonts w:ascii="仿宋_GB2312" w:eastAsia="仿宋_GB2312"/>
                <w:sz w:val="24"/>
              </w:rPr>
            </w:pPr>
          </w:p>
          <w:p w14:paraId="1369CA75">
            <w:pPr>
              <w:spacing w:line="580" w:lineRule="exact"/>
              <w:rPr>
                <w:rFonts w:ascii="仿宋_GB2312" w:eastAsia="仿宋_GB2312"/>
                <w:sz w:val="24"/>
              </w:rPr>
            </w:pPr>
          </w:p>
          <w:p w14:paraId="0D98A92B">
            <w:pPr>
              <w:spacing w:line="580" w:lineRule="exact"/>
              <w:rPr>
                <w:rFonts w:ascii="仿宋_GB2312" w:eastAsia="仿宋_GB2312"/>
                <w:sz w:val="24"/>
              </w:rPr>
            </w:pPr>
          </w:p>
          <w:p w14:paraId="458F74FE">
            <w:pPr>
              <w:spacing w:line="580" w:lineRule="exact"/>
              <w:rPr>
                <w:rFonts w:ascii="仿宋_GB2312" w:eastAsia="仿宋_GB2312"/>
                <w:sz w:val="24"/>
              </w:rPr>
            </w:pPr>
            <w:r>
              <w:rPr>
                <w:rFonts w:hint="eastAsia" w:ascii="仿宋_GB2312" w:eastAsia="仿宋_GB2312"/>
                <w:sz w:val="24"/>
              </w:rPr>
              <w:t>效果</w:t>
            </w:r>
          </w:p>
        </w:tc>
        <w:tc>
          <w:tcPr>
            <w:tcW w:w="434" w:type="pct"/>
            <w:vAlign w:val="center"/>
          </w:tcPr>
          <w:p w14:paraId="556891A9">
            <w:pPr>
              <w:spacing w:line="580" w:lineRule="exact"/>
              <w:rPr>
                <w:rFonts w:ascii="仿宋_GB2312" w:eastAsia="仿宋_GB2312"/>
                <w:sz w:val="24"/>
              </w:rPr>
            </w:pPr>
            <w:r>
              <w:rPr>
                <w:rFonts w:hint="eastAsia" w:ascii="仿宋_GB2312" w:eastAsia="仿宋_GB2312"/>
                <w:sz w:val="24"/>
              </w:rPr>
              <w:t>可持续影响指标</w:t>
            </w:r>
          </w:p>
        </w:tc>
        <w:tc>
          <w:tcPr>
            <w:tcW w:w="652" w:type="pct"/>
          </w:tcPr>
          <w:p w14:paraId="0C8CD1D8">
            <w:pPr>
              <w:spacing w:line="580" w:lineRule="exact"/>
              <w:rPr>
                <w:rFonts w:ascii="仿宋_GB2312" w:eastAsia="仿宋_GB2312"/>
                <w:sz w:val="24"/>
              </w:rPr>
            </w:pPr>
          </w:p>
          <w:p w14:paraId="3501214A">
            <w:pPr>
              <w:spacing w:line="580" w:lineRule="exact"/>
              <w:rPr>
                <w:rFonts w:ascii="仿宋_GB2312" w:eastAsia="仿宋_GB2312"/>
                <w:sz w:val="24"/>
              </w:rPr>
            </w:pPr>
            <w:r>
              <w:rPr>
                <w:rFonts w:hint="eastAsia" w:ascii="仿宋_GB2312" w:eastAsia="仿宋_GB2312"/>
                <w:sz w:val="24"/>
              </w:rPr>
              <w:t>提高发改领域服务保障能力</w:t>
            </w:r>
          </w:p>
        </w:tc>
        <w:tc>
          <w:tcPr>
            <w:tcW w:w="1293" w:type="pct"/>
          </w:tcPr>
          <w:p w14:paraId="13F2D3CE">
            <w:pPr>
              <w:spacing w:line="580" w:lineRule="exact"/>
              <w:rPr>
                <w:rFonts w:ascii="仿宋_GB2312" w:eastAsia="仿宋_GB2312"/>
                <w:sz w:val="24"/>
              </w:rPr>
            </w:pPr>
          </w:p>
          <w:p w14:paraId="0B15BAF3">
            <w:pPr>
              <w:spacing w:line="580" w:lineRule="exact"/>
              <w:rPr>
                <w:rFonts w:ascii="仿宋_GB2312" w:eastAsia="仿宋_GB2312"/>
                <w:sz w:val="24"/>
              </w:rPr>
            </w:pPr>
          </w:p>
          <w:p w14:paraId="03AA32D8">
            <w:pPr>
              <w:spacing w:line="580" w:lineRule="exact"/>
              <w:rPr>
                <w:rFonts w:ascii="仿宋_GB2312" w:eastAsia="仿宋_GB2312"/>
                <w:sz w:val="24"/>
              </w:rPr>
            </w:pPr>
            <w:r>
              <w:rPr>
                <w:rFonts w:hint="eastAsia" w:ascii="仿宋_GB2312" w:eastAsia="仿宋_GB2312"/>
                <w:sz w:val="24"/>
              </w:rPr>
              <w:t>有利于业务开展，提高服务保障能力</w:t>
            </w:r>
          </w:p>
        </w:tc>
        <w:tc>
          <w:tcPr>
            <w:tcW w:w="1524" w:type="pct"/>
            <w:vAlign w:val="center"/>
          </w:tcPr>
          <w:p w14:paraId="5B3F3FD3">
            <w:pPr>
              <w:spacing w:line="580" w:lineRule="exact"/>
              <w:rPr>
                <w:rFonts w:ascii="仿宋_GB2312" w:eastAsia="仿宋_GB2312"/>
                <w:sz w:val="24"/>
              </w:rPr>
            </w:pPr>
            <w:r>
              <w:rPr>
                <w:rFonts w:hint="eastAsia" w:ascii="仿宋_GB2312" w:eastAsia="仿宋_GB2312"/>
                <w:sz w:val="24"/>
              </w:rPr>
              <w:t>完成100%得6分，完成90%以上得5分，完成80%以上得4分，完成80%以下得3分。</w:t>
            </w:r>
          </w:p>
        </w:tc>
        <w:tc>
          <w:tcPr>
            <w:tcW w:w="383" w:type="pct"/>
            <w:vAlign w:val="center"/>
          </w:tcPr>
          <w:p w14:paraId="5B4E3589">
            <w:pPr>
              <w:spacing w:line="580" w:lineRule="exact"/>
              <w:rPr>
                <w:rFonts w:ascii="仿宋_GB2312" w:eastAsia="仿宋_GB2312"/>
                <w:sz w:val="24"/>
              </w:rPr>
            </w:pPr>
            <w:r>
              <w:rPr>
                <w:rFonts w:hint="eastAsia" w:ascii="仿宋_GB2312" w:eastAsia="仿宋_GB2312"/>
                <w:sz w:val="24"/>
              </w:rPr>
              <w:t>6</w:t>
            </w:r>
          </w:p>
        </w:tc>
        <w:tc>
          <w:tcPr>
            <w:tcW w:w="363" w:type="pct"/>
            <w:vAlign w:val="center"/>
          </w:tcPr>
          <w:p w14:paraId="03383611">
            <w:pPr>
              <w:spacing w:line="580" w:lineRule="exact"/>
              <w:rPr>
                <w:rFonts w:ascii="仿宋_GB2312" w:eastAsia="仿宋_GB2312"/>
                <w:sz w:val="24"/>
              </w:rPr>
            </w:pPr>
            <w:r>
              <w:rPr>
                <w:rFonts w:hint="eastAsia" w:ascii="仿宋_GB2312" w:eastAsia="仿宋_GB2312"/>
                <w:sz w:val="24"/>
              </w:rPr>
              <w:t>6</w:t>
            </w:r>
          </w:p>
        </w:tc>
      </w:tr>
      <w:tr w14:paraId="28701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50" w:type="pct"/>
            <w:vMerge w:val="continue"/>
            <w:vAlign w:val="center"/>
          </w:tcPr>
          <w:p w14:paraId="119B6CF2">
            <w:pPr>
              <w:spacing w:line="580" w:lineRule="exact"/>
              <w:rPr>
                <w:rFonts w:ascii="仿宋_GB2312" w:eastAsia="仿宋_GB2312"/>
                <w:sz w:val="24"/>
              </w:rPr>
            </w:pPr>
          </w:p>
        </w:tc>
        <w:tc>
          <w:tcPr>
            <w:tcW w:w="434" w:type="pct"/>
            <w:vAlign w:val="center"/>
          </w:tcPr>
          <w:p w14:paraId="73B0A05F">
            <w:pPr>
              <w:spacing w:line="580" w:lineRule="exact"/>
              <w:rPr>
                <w:rFonts w:ascii="仿宋_GB2312" w:eastAsia="仿宋_GB2312"/>
                <w:sz w:val="24"/>
              </w:rPr>
            </w:pPr>
            <w:r>
              <w:rPr>
                <w:rFonts w:hint="eastAsia" w:ascii="仿宋_GB2312" w:eastAsia="仿宋_GB2312"/>
                <w:sz w:val="24"/>
              </w:rPr>
              <w:t>经济效益指标</w:t>
            </w:r>
          </w:p>
        </w:tc>
        <w:tc>
          <w:tcPr>
            <w:tcW w:w="652" w:type="pct"/>
            <w:vAlign w:val="center"/>
          </w:tcPr>
          <w:p w14:paraId="2634A406">
            <w:pPr>
              <w:spacing w:line="580" w:lineRule="exact"/>
              <w:rPr>
                <w:rFonts w:ascii="仿宋_GB2312" w:eastAsia="仿宋_GB2312"/>
                <w:sz w:val="24"/>
              </w:rPr>
            </w:pPr>
            <w:r>
              <w:rPr>
                <w:rFonts w:hint="eastAsia" w:ascii="仿宋_GB2312" w:eastAsia="仿宋_GB2312"/>
                <w:sz w:val="24"/>
              </w:rPr>
              <w:t>节约项目开支</w:t>
            </w:r>
          </w:p>
        </w:tc>
        <w:tc>
          <w:tcPr>
            <w:tcW w:w="1293" w:type="pct"/>
            <w:vAlign w:val="center"/>
          </w:tcPr>
          <w:p w14:paraId="36CD73C0">
            <w:pPr>
              <w:spacing w:line="580" w:lineRule="exact"/>
              <w:rPr>
                <w:rFonts w:ascii="仿宋_GB2312" w:eastAsia="仿宋_GB2312"/>
                <w:sz w:val="24"/>
              </w:rPr>
            </w:pPr>
            <w:r>
              <w:rPr>
                <w:rFonts w:hint="eastAsia" w:ascii="仿宋_GB2312" w:eastAsia="仿宋_GB2312"/>
                <w:sz w:val="24"/>
              </w:rPr>
              <w:t>践行厉行节约反对浪费制度体系建设</w:t>
            </w:r>
          </w:p>
          <w:p w14:paraId="2AA6B06E">
            <w:pPr>
              <w:spacing w:line="580" w:lineRule="exact"/>
              <w:rPr>
                <w:rFonts w:ascii="仿宋_GB2312" w:eastAsia="仿宋_GB2312"/>
                <w:sz w:val="24"/>
              </w:rPr>
            </w:pPr>
          </w:p>
        </w:tc>
        <w:tc>
          <w:tcPr>
            <w:tcW w:w="1524" w:type="pct"/>
            <w:vAlign w:val="center"/>
          </w:tcPr>
          <w:p w14:paraId="2D66AB03">
            <w:pPr>
              <w:spacing w:line="580" w:lineRule="exact"/>
              <w:rPr>
                <w:rFonts w:ascii="仿宋_GB2312" w:eastAsia="仿宋_GB2312"/>
                <w:sz w:val="24"/>
              </w:rPr>
            </w:pPr>
            <w:r>
              <w:rPr>
                <w:rFonts w:hint="eastAsia" w:ascii="仿宋_GB2312" w:eastAsia="仿宋_GB2312"/>
                <w:sz w:val="24"/>
              </w:rPr>
              <w:t>完成100%得6分，完成90%以上得5分，完成80%以上得4分，完成80%以下得3分。</w:t>
            </w:r>
          </w:p>
        </w:tc>
        <w:tc>
          <w:tcPr>
            <w:tcW w:w="383" w:type="pct"/>
            <w:vAlign w:val="center"/>
          </w:tcPr>
          <w:p w14:paraId="0375C3FA">
            <w:pPr>
              <w:spacing w:line="580" w:lineRule="exact"/>
              <w:rPr>
                <w:rFonts w:ascii="仿宋_GB2312" w:eastAsia="仿宋_GB2312"/>
                <w:sz w:val="24"/>
              </w:rPr>
            </w:pPr>
            <w:r>
              <w:rPr>
                <w:rFonts w:hint="eastAsia" w:ascii="仿宋_GB2312" w:eastAsia="仿宋_GB2312"/>
                <w:sz w:val="24"/>
              </w:rPr>
              <w:t>6</w:t>
            </w:r>
          </w:p>
        </w:tc>
        <w:tc>
          <w:tcPr>
            <w:tcW w:w="363" w:type="pct"/>
            <w:vAlign w:val="center"/>
          </w:tcPr>
          <w:p w14:paraId="2E2250EA">
            <w:pPr>
              <w:spacing w:line="580" w:lineRule="exact"/>
              <w:rPr>
                <w:rFonts w:ascii="仿宋_GB2312" w:eastAsia="仿宋_GB2312"/>
                <w:sz w:val="24"/>
              </w:rPr>
            </w:pPr>
            <w:r>
              <w:rPr>
                <w:rFonts w:hint="eastAsia" w:ascii="仿宋_GB2312" w:eastAsia="仿宋_GB2312"/>
                <w:sz w:val="24"/>
              </w:rPr>
              <w:t>6</w:t>
            </w:r>
          </w:p>
        </w:tc>
      </w:tr>
      <w:tr w14:paraId="24ACB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561F3D53">
            <w:pPr>
              <w:spacing w:line="580" w:lineRule="exact"/>
              <w:rPr>
                <w:rFonts w:ascii="仿宋_GB2312" w:eastAsia="仿宋_GB2312"/>
                <w:sz w:val="24"/>
              </w:rPr>
            </w:pPr>
          </w:p>
        </w:tc>
        <w:tc>
          <w:tcPr>
            <w:tcW w:w="434" w:type="pct"/>
            <w:vAlign w:val="center"/>
          </w:tcPr>
          <w:p w14:paraId="53477A97">
            <w:pPr>
              <w:spacing w:line="580" w:lineRule="exact"/>
              <w:rPr>
                <w:rFonts w:ascii="仿宋_GB2312" w:eastAsia="仿宋_GB2312"/>
                <w:sz w:val="24"/>
              </w:rPr>
            </w:pPr>
            <w:r>
              <w:rPr>
                <w:rFonts w:hint="eastAsia" w:ascii="仿宋_GB2312" w:eastAsia="仿宋_GB2312"/>
                <w:sz w:val="24"/>
              </w:rPr>
              <w:t>社会效益指标</w:t>
            </w:r>
          </w:p>
        </w:tc>
        <w:tc>
          <w:tcPr>
            <w:tcW w:w="652" w:type="pct"/>
            <w:vAlign w:val="center"/>
          </w:tcPr>
          <w:p w14:paraId="71BACF5F">
            <w:pPr>
              <w:spacing w:line="580" w:lineRule="exact"/>
              <w:rPr>
                <w:rFonts w:ascii="仿宋_GB2312" w:eastAsia="仿宋_GB2312"/>
                <w:sz w:val="24"/>
              </w:rPr>
            </w:pPr>
            <w:r>
              <w:rPr>
                <w:rFonts w:hint="eastAsia" w:ascii="仿宋_GB2312" w:eastAsia="仿宋_GB2312"/>
                <w:sz w:val="24"/>
              </w:rPr>
              <w:t>业务保障率</w:t>
            </w:r>
          </w:p>
        </w:tc>
        <w:tc>
          <w:tcPr>
            <w:tcW w:w="1293" w:type="pct"/>
            <w:vAlign w:val="center"/>
          </w:tcPr>
          <w:p w14:paraId="60B1A3DB">
            <w:pPr>
              <w:spacing w:line="580" w:lineRule="exact"/>
              <w:rPr>
                <w:rFonts w:ascii="仿宋_GB2312" w:eastAsia="仿宋_GB2312"/>
                <w:sz w:val="24"/>
              </w:rPr>
            </w:pPr>
            <w:r>
              <w:rPr>
                <w:rFonts w:hint="eastAsia" w:ascii="仿宋_GB2312" w:eastAsia="仿宋_GB2312"/>
                <w:sz w:val="24"/>
              </w:rPr>
              <w:t>有效保障相关业务、工作等开展的业务次数占总业务量的比率</w:t>
            </w:r>
          </w:p>
          <w:p w14:paraId="3F4603D3">
            <w:pPr>
              <w:spacing w:line="580" w:lineRule="exact"/>
              <w:rPr>
                <w:rFonts w:ascii="仿宋_GB2312" w:eastAsia="仿宋_GB2312"/>
                <w:sz w:val="24"/>
              </w:rPr>
            </w:pPr>
          </w:p>
        </w:tc>
        <w:tc>
          <w:tcPr>
            <w:tcW w:w="1524" w:type="pct"/>
            <w:vAlign w:val="center"/>
          </w:tcPr>
          <w:p w14:paraId="442F2EB7">
            <w:pPr>
              <w:spacing w:line="580" w:lineRule="exact"/>
              <w:rPr>
                <w:rFonts w:ascii="仿宋_GB2312" w:eastAsia="仿宋_GB2312"/>
                <w:sz w:val="24"/>
              </w:rPr>
            </w:pPr>
            <w:r>
              <w:rPr>
                <w:rFonts w:hint="eastAsia" w:ascii="仿宋_GB2312" w:eastAsia="仿宋_GB2312"/>
                <w:sz w:val="24"/>
              </w:rPr>
              <w:t>完成100%得6分，完成90%以上得5分，完成80%以上得4分，完成80%以下得3分。</w:t>
            </w:r>
          </w:p>
        </w:tc>
        <w:tc>
          <w:tcPr>
            <w:tcW w:w="383" w:type="pct"/>
            <w:vAlign w:val="center"/>
          </w:tcPr>
          <w:p w14:paraId="3F1960D8">
            <w:pPr>
              <w:spacing w:line="580" w:lineRule="exact"/>
              <w:rPr>
                <w:rFonts w:ascii="仿宋_GB2312" w:eastAsia="仿宋_GB2312"/>
                <w:sz w:val="24"/>
              </w:rPr>
            </w:pPr>
            <w:r>
              <w:rPr>
                <w:rFonts w:hint="eastAsia" w:ascii="仿宋_GB2312" w:eastAsia="仿宋_GB2312"/>
                <w:sz w:val="24"/>
              </w:rPr>
              <w:t>6</w:t>
            </w:r>
          </w:p>
        </w:tc>
        <w:tc>
          <w:tcPr>
            <w:tcW w:w="363" w:type="pct"/>
            <w:vAlign w:val="center"/>
          </w:tcPr>
          <w:p w14:paraId="5C2CAA44">
            <w:pPr>
              <w:spacing w:line="580" w:lineRule="exact"/>
              <w:rPr>
                <w:rFonts w:ascii="仿宋_GB2312" w:eastAsia="仿宋_GB2312"/>
                <w:sz w:val="24"/>
              </w:rPr>
            </w:pPr>
            <w:r>
              <w:rPr>
                <w:rFonts w:hint="eastAsia" w:ascii="仿宋_GB2312" w:eastAsia="仿宋_GB2312"/>
                <w:sz w:val="24"/>
              </w:rPr>
              <w:t>6</w:t>
            </w:r>
          </w:p>
        </w:tc>
      </w:tr>
      <w:tr w14:paraId="59132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58E52EC1">
            <w:pPr>
              <w:spacing w:line="580" w:lineRule="exact"/>
              <w:rPr>
                <w:rFonts w:ascii="仿宋_GB2312" w:eastAsia="仿宋_GB2312"/>
                <w:sz w:val="24"/>
              </w:rPr>
            </w:pPr>
          </w:p>
        </w:tc>
        <w:tc>
          <w:tcPr>
            <w:tcW w:w="434" w:type="pct"/>
            <w:vAlign w:val="center"/>
          </w:tcPr>
          <w:p w14:paraId="5AC9F10F">
            <w:pPr>
              <w:spacing w:line="580" w:lineRule="exact"/>
              <w:rPr>
                <w:rFonts w:ascii="仿宋_GB2312" w:eastAsia="仿宋_GB2312"/>
                <w:sz w:val="24"/>
              </w:rPr>
            </w:pPr>
            <w:r>
              <w:rPr>
                <w:rFonts w:hint="eastAsia" w:ascii="仿宋_GB2312" w:eastAsia="仿宋_GB2312"/>
                <w:sz w:val="24"/>
              </w:rPr>
              <w:t>生态效益指标</w:t>
            </w:r>
          </w:p>
        </w:tc>
        <w:tc>
          <w:tcPr>
            <w:tcW w:w="652" w:type="pct"/>
            <w:vAlign w:val="center"/>
          </w:tcPr>
          <w:p w14:paraId="700D352E">
            <w:pPr>
              <w:spacing w:line="580" w:lineRule="exact"/>
              <w:rPr>
                <w:rFonts w:ascii="仿宋_GB2312" w:eastAsia="仿宋_GB2312"/>
                <w:sz w:val="24"/>
              </w:rPr>
            </w:pPr>
            <w:r>
              <w:rPr>
                <w:rFonts w:hint="eastAsia" w:ascii="仿宋_GB2312" w:eastAsia="仿宋_GB2312"/>
                <w:sz w:val="24"/>
              </w:rPr>
              <w:t>工作环境改善程度</w:t>
            </w:r>
          </w:p>
        </w:tc>
        <w:tc>
          <w:tcPr>
            <w:tcW w:w="1293" w:type="pct"/>
            <w:vAlign w:val="center"/>
          </w:tcPr>
          <w:p w14:paraId="5FC55D17">
            <w:pPr>
              <w:spacing w:line="580" w:lineRule="exact"/>
              <w:rPr>
                <w:rFonts w:ascii="仿宋_GB2312" w:eastAsia="仿宋_GB2312"/>
                <w:sz w:val="24"/>
              </w:rPr>
            </w:pPr>
            <w:r>
              <w:rPr>
                <w:rFonts w:hint="eastAsia" w:ascii="仿宋_GB2312" w:eastAsia="仿宋_GB2312"/>
                <w:sz w:val="24"/>
              </w:rPr>
              <w:t>对工作环境的改善程度</w:t>
            </w:r>
          </w:p>
        </w:tc>
        <w:tc>
          <w:tcPr>
            <w:tcW w:w="1524" w:type="pct"/>
            <w:vAlign w:val="center"/>
          </w:tcPr>
          <w:p w14:paraId="4C4EA6FE">
            <w:pPr>
              <w:spacing w:line="580" w:lineRule="exact"/>
              <w:rPr>
                <w:rFonts w:ascii="仿宋_GB2312" w:eastAsia="仿宋_GB2312"/>
                <w:sz w:val="24"/>
              </w:rPr>
            </w:pPr>
            <w:r>
              <w:rPr>
                <w:rFonts w:hint="eastAsia" w:ascii="仿宋_GB2312" w:eastAsia="仿宋_GB2312"/>
                <w:sz w:val="24"/>
              </w:rPr>
              <w:t>完成100%得6分，完成90%以上得5分，完成80%以上得4分，完成80%以下得3分。</w:t>
            </w:r>
          </w:p>
        </w:tc>
        <w:tc>
          <w:tcPr>
            <w:tcW w:w="383" w:type="pct"/>
            <w:vAlign w:val="center"/>
          </w:tcPr>
          <w:p w14:paraId="72B9E4DF">
            <w:pPr>
              <w:spacing w:line="580" w:lineRule="exact"/>
              <w:rPr>
                <w:rFonts w:ascii="仿宋_GB2312" w:eastAsia="仿宋_GB2312"/>
                <w:sz w:val="24"/>
              </w:rPr>
            </w:pPr>
            <w:r>
              <w:rPr>
                <w:rFonts w:hint="eastAsia" w:ascii="仿宋_GB2312" w:eastAsia="仿宋_GB2312"/>
                <w:sz w:val="24"/>
              </w:rPr>
              <w:t>6</w:t>
            </w:r>
          </w:p>
        </w:tc>
        <w:tc>
          <w:tcPr>
            <w:tcW w:w="363" w:type="pct"/>
            <w:vAlign w:val="center"/>
          </w:tcPr>
          <w:p w14:paraId="6E4C976F">
            <w:pPr>
              <w:spacing w:line="580" w:lineRule="exact"/>
              <w:rPr>
                <w:rFonts w:ascii="仿宋_GB2312" w:eastAsia="仿宋_GB2312"/>
                <w:sz w:val="24"/>
              </w:rPr>
            </w:pPr>
            <w:r>
              <w:rPr>
                <w:rFonts w:hint="eastAsia" w:ascii="仿宋_GB2312" w:eastAsia="仿宋_GB2312"/>
                <w:sz w:val="24"/>
              </w:rPr>
              <w:t>6</w:t>
            </w:r>
          </w:p>
        </w:tc>
      </w:tr>
      <w:tr w14:paraId="4D752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50" w:type="pct"/>
            <w:vMerge w:val="continue"/>
            <w:vAlign w:val="center"/>
          </w:tcPr>
          <w:p w14:paraId="3D00E125">
            <w:pPr>
              <w:spacing w:line="580" w:lineRule="exact"/>
              <w:rPr>
                <w:rFonts w:ascii="仿宋_GB2312" w:eastAsia="仿宋_GB2312"/>
                <w:sz w:val="24"/>
              </w:rPr>
            </w:pPr>
          </w:p>
        </w:tc>
        <w:tc>
          <w:tcPr>
            <w:tcW w:w="434" w:type="pct"/>
            <w:vAlign w:val="center"/>
          </w:tcPr>
          <w:p w14:paraId="5B8BABAB">
            <w:pPr>
              <w:spacing w:line="580" w:lineRule="exact"/>
              <w:rPr>
                <w:rFonts w:ascii="仿宋_GB2312" w:eastAsia="仿宋_GB2312"/>
                <w:sz w:val="24"/>
              </w:rPr>
            </w:pPr>
            <w:r>
              <w:rPr>
                <w:rFonts w:hint="eastAsia" w:ascii="仿宋_GB2312" w:eastAsia="仿宋_GB2312"/>
                <w:sz w:val="24"/>
              </w:rPr>
              <w:t>服务对象满意度指标</w:t>
            </w:r>
          </w:p>
        </w:tc>
        <w:tc>
          <w:tcPr>
            <w:tcW w:w="652" w:type="pct"/>
            <w:vAlign w:val="center"/>
          </w:tcPr>
          <w:p w14:paraId="65C5D840">
            <w:pPr>
              <w:spacing w:line="580" w:lineRule="exact"/>
              <w:rPr>
                <w:rFonts w:ascii="仿宋_GB2312" w:eastAsia="仿宋_GB2312"/>
                <w:sz w:val="24"/>
              </w:rPr>
            </w:pPr>
            <w:r>
              <w:rPr>
                <w:rFonts w:hint="eastAsia" w:ascii="仿宋_GB2312" w:eastAsia="仿宋_GB2312"/>
                <w:sz w:val="24"/>
              </w:rPr>
              <w:t>受益群体满意度</w:t>
            </w:r>
          </w:p>
        </w:tc>
        <w:tc>
          <w:tcPr>
            <w:tcW w:w="1293" w:type="pct"/>
            <w:vAlign w:val="center"/>
          </w:tcPr>
          <w:p w14:paraId="0E8E8F7A">
            <w:pPr>
              <w:spacing w:line="580" w:lineRule="exact"/>
              <w:rPr>
                <w:rFonts w:ascii="仿宋_GB2312" w:eastAsia="仿宋_GB2312"/>
                <w:sz w:val="24"/>
              </w:rPr>
            </w:pPr>
            <w:r>
              <w:rPr>
                <w:rFonts w:hint="eastAsia" w:ascii="仿宋_GB2312" w:eastAsia="仿宋_GB2312"/>
                <w:sz w:val="24"/>
              </w:rPr>
              <w:t>受益群体调查中，满意和较满意的人数占全部调查人数的比率</w:t>
            </w:r>
          </w:p>
        </w:tc>
        <w:tc>
          <w:tcPr>
            <w:tcW w:w="1524" w:type="pct"/>
            <w:vAlign w:val="center"/>
          </w:tcPr>
          <w:p w14:paraId="1CF9BA7C">
            <w:pPr>
              <w:spacing w:line="580" w:lineRule="exact"/>
              <w:rPr>
                <w:rFonts w:ascii="仿宋_GB2312" w:eastAsia="仿宋_GB2312"/>
                <w:sz w:val="24"/>
              </w:rPr>
            </w:pPr>
            <w:r>
              <w:rPr>
                <w:rFonts w:hint="eastAsia" w:ascii="仿宋_GB2312" w:eastAsia="仿宋_GB2312"/>
                <w:sz w:val="24"/>
              </w:rPr>
              <w:t>完成100%得6分，完成90%以上得5分，完成80%以上得4分，完成80%以下得3分。</w:t>
            </w:r>
          </w:p>
        </w:tc>
        <w:tc>
          <w:tcPr>
            <w:tcW w:w="383" w:type="pct"/>
            <w:vAlign w:val="center"/>
          </w:tcPr>
          <w:p w14:paraId="1CC60CA5">
            <w:pPr>
              <w:spacing w:line="580" w:lineRule="exact"/>
              <w:rPr>
                <w:rFonts w:ascii="仿宋_GB2312" w:eastAsia="仿宋_GB2312"/>
                <w:sz w:val="24"/>
              </w:rPr>
            </w:pPr>
            <w:r>
              <w:rPr>
                <w:rFonts w:hint="eastAsia" w:ascii="仿宋_GB2312" w:eastAsia="仿宋_GB2312"/>
                <w:sz w:val="24"/>
              </w:rPr>
              <w:t>6</w:t>
            </w:r>
          </w:p>
        </w:tc>
        <w:tc>
          <w:tcPr>
            <w:tcW w:w="363" w:type="pct"/>
            <w:vAlign w:val="center"/>
          </w:tcPr>
          <w:p w14:paraId="7DD46334">
            <w:pPr>
              <w:spacing w:line="580" w:lineRule="exact"/>
              <w:rPr>
                <w:rFonts w:ascii="仿宋_GB2312" w:eastAsia="仿宋_GB2312"/>
                <w:sz w:val="24"/>
              </w:rPr>
            </w:pPr>
            <w:r>
              <w:rPr>
                <w:rFonts w:hint="eastAsia" w:ascii="仿宋_GB2312" w:eastAsia="仿宋_GB2312"/>
                <w:sz w:val="24"/>
              </w:rPr>
              <w:t>6</w:t>
            </w:r>
          </w:p>
        </w:tc>
      </w:tr>
      <w:tr w14:paraId="25893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50" w:type="pct"/>
            <w:vAlign w:val="center"/>
          </w:tcPr>
          <w:p w14:paraId="1D22DF3C">
            <w:pPr>
              <w:spacing w:line="580" w:lineRule="exact"/>
              <w:rPr>
                <w:rFonts w:ascii="仿宋_GB2312" w:eastAsia="仿宋_GB2312"/>
                <w:sz w:val="24"/>
              </w:rPr>
            </w:pPr>
            <w:r>
              <w:rPr>
                <w:rFonts w:hint="eastAsia" w:ascii="仿宋_GB2312" w:eastAsia="仿宋_GB2312"/>
                <w:sz w:val="24"/>
              </w:rPr>
              <w:t>总分</w:t>
            </w:r>
          </w:p>
        </w:tc>
        <w:tc>
          <w:tcPr>
            <w:tcW w:w="434" w:type="pct"/>
            <w:vAlign w:val="center"/>
          </w:tcPr>
          <w:p w14:paraId="3D795A67">
            <w:pPr>
              <w:spacing w:line="580" w:lineRule="exact"/>
              <w:rPr>
                <w:rFonts w:ascii="仿宋_GB2312" w:eastAsia="仿宋_GB2312"/>
                <w:sz w:val="24"/>
              </w:rPr>
            </w:pPr>
            <w:r>
              <w:rPr>
                <w:rFonts w:hint="eastAsia" w:ascii="仿宋_GB2312" w:eastAsia="仿宋_GB2312"/>
                <w:sz w:val="24"/>
              </w:rPr>
              <w:t>　</w:t>
            </w:r>
          </w:p>
        </w:tc>
        <w:tc>
          <w:tcPr>
            <w:tcW w:w="652" w:type="pct"/>
            <w:vAlign w:val="center"/>
          </w:tcPr>
          <w:p w14:paraId="47E2CBD4">
            <w:pPr>
              <w:spacing w:line="580" w:lineRule="exact"/>
              <w:rPr>
                <w:rFonts w:ascii="仿宋_GB2312" w:eastAsia="仿宋_GB2312"/>
                <w:sz w:val="24"/>
              </w:rPr>
            </w:pPr>
            <w:r>
              <w:rPr>
                <w:rFonts w:hint="eastAsia" w:ascii="仿宋_GB2312" w:eastAsia="仿宋_GB2312"/>
                <w:sz w:val="24"/>
              </w:rPr>
              <w:t>　</w:t>
            </w:r>
          </w:p>
        </w:tc>
        <w:tc>
          <w:tcPr>
            <w:tcW w:w="1293" w:type="pct"/>
            <w:vAlign w:val="center"/>
          </w:tcPr>
          <w:p w14:paraId="67F78DCE">
            <w:pPr>
              <w:spacing w:line="580" w:lineRule="exact"/>
              <w:rPr>
                <w:rFonts w:ascii="仿宋_GB2312" w:eastAsia="仿宋_GB2312"/>
                <w:sz w:val="24"/>
              </w:rPr>
            </w:pPr>
            <w:r>
              <w:rPr>
                <w:rFonts w:hint="eastAsia" w:ascii="仿宋_GB2312" w:eastAsia="仿宋_GB2312"/>
                <w:sz w:val="24"/>
              </w:rPr>
              <w:t>　</w:t>
            </w:r>
          </w:p>
        </w:tc>
        <w:tc>
          <w:tcPr>
            <w:tcW w:w="1524" w:type="pct"/>
            <w:vAlign w:val="center"/>
          </w:tcPr>
          <w:p w14:paraId="51E5BACF">
            <w:pPr>
              <w:spacing w:line="580" w:lineRule="exact"/>
              <w:rPr>
                <w:rFonts w:ascii="仿宋_GB2312" w:eastAsia="仿宋_GB2312"/>
                <w:sz w:val="24"/>
              </w:rPr>
            </w:pPr>
            <w:r>
              <w:rPr>
                <w:rFonts w:hint="eastAsia" w:ascii="仿宋_GB2312" w:eastAsia="仿宋_GB2312"/>
                <w:sz w:val="24"/>
              </w:rPr>
              <w:t>　</w:t>
            </w:r>
          </w:p>
        </w:tc>
        <w:tc>
          <w:tcPr>
            <w:tcW w:w="383" w:type="pct"/>
            <w:vAlign w:val="center"/>
          </w:tcPr>
          <w:p w14:paraId="0BD5553F">
            <w:pPr>
              <w:spacing w:line="580" w:lineRule="exact"/>
              <w:rPr>
                <w:rFonts w:ascii="仿宋_GB2312" w:eastAsia="仿宋_GB2312"/>
                <w:sz w:val="24"/>
              </w:rPr>
            </w:pPr>
            <w:r>
              <w:rPr>
                <w:rFonts w:hint="eastAsia" w:ascii="仿宋_GB2312" w:eastAsia="仿宋_GB2312"/>
                <w:sz w:val="24"/>
              </w:rPr>
              <w:t>100</w:t>
            </w:r>
          </w:p>
        </w:tc>
        <w:tc>
          <w:tcPr>
            <w:tcW w:w="363" w:type="pct"/>
            <w:vAlign w:val="center"/>
          </w:tcPr>
          <w:p w14:paraId="0226C8C9">
            <w:pPr>
              <w:spacing w:line="580" w:lineRule="exact"/>
              <w:rPr>
                <w:rFonts w:ascii="仿宋_GB2312" w:eastAsia="仿宋_GB2312"/>
                <w:sz w:val="24"/>
              </w:rPr>
            </w:pPr>
            <w:r>
              <w:rPr>
                <w:rFonts w:hint="eastAsia" w:ascii="仿宋_GB2312" w:eastAsia="仿宋_GB2312"/>
                <w:sz w:val="24"/>
              </w:rPr>
              <w:t>100</w:t>
            </w:r>
          </w:p>
        </w:tc>
      </w:tr>
    </w:tbl>
    <w:p w14:paraId="54455E3B">
      <w:pPr>
        <w:spacing w:line="580" w:lineRule="exact"/>
        <w:rPr>
          <w:rFonts w:ascii="仿宋_GB2312" w:eastAsia="仿宋_GB2312"/>
          <w:sz w:val="32"/>
          <w:szCs w:val="32"/>
        </w:rPr>
      </w:pPr>
    </w:p>
    <w:p w14:paraId="35DD5A85">
      <w:pPr>
        <w:spacing w:line="580" w:lineRule="exact"/>
        <w:ind w:firstLine="640" w:firstLineChars="200"/>
        <w:rPr>
          <w:rFonts w:ascii="仿宋_GB2312" w:eastAsia="仿宋_GB2312"/>
          <w:sz w:val="32"/>
          <w:szCs w:val="32"/>
        </w:rPr>
      </w:pPr>
      <w:r>
        <w:rPr>
          <w:rFonts w:hint="eastAsia" w:ascii="仿宋_GB2312" w:eastAsia="仿宋_GB2312"/>
          <w:sz w:val="32"/>
          <w:szCs w:val="32"/>
        </w:rPr>
        <w:t>3、评价方法</w:t>
      </w:r>
    </w:p>
    <w:p w14:paraId="392F8AF7">
      <w:pPr>
        <w:spacing w:line="580" w:lineRule="exact"/>
        <w:ind w:firstLine="640" w:firstLineChars="200"/>
        <w:rPr>
          <w:rFonts w:ascii="仿宋_GB2312" w:eastAsia="仿宋_GB2312"/>
          <w:sz w:val="32"/>
          <w:szCs w:val="32"/>
        </w:rPr>
      </w:pPr>
      <w:r>
        <w:rPr>
          <w:rFonts w:hint="eastAsia" w:ascii="仿宋_GB2312" w:eastAsia="仿宋_GB2312"/>
          <w:sz w:val="32"/>
          <w:szCs w:val="32"/>
        </w:rPr>
        <w:t>采用查阅资料、实地检查等多种评价方法相结合的综合评价方法。</w:t>
      </w:r>
    </w:p>
    <w:p w14:paraId="1B18890D">
      <w:pPr>
        <w:spacing w:line="580" w:lineRule="exact"/>
        <w:ind w:firstLine="640" w:firstLineChars="200"/>
        <w:rPr>
          <w:rFonts w:ascii="仿宋_GB2312" w:eastAsia="仿宋_GB2312"/>
          <w:sz w:val="32"/>
          <w:szCs w:val="32"/>
        </w:rPr>
      </w:pPr>
      <w:r>
        <w:rPr>
          <w:rFonts w:hint="eastAsia" w:ascii="仿宋_GB2312" w:eastAsia="仿宋_GB2312"/>
          <w:sz w:val="32"/>
          <w:szCs w:val="32"/>
        </w:rPr>
        <w:t>4、评价标准</w:t>
      </w:r>
    </w:p>
    <w:p w14:paraId="3CD2E695">
      <w:pPr>
        <w:spacing w:line="580" w:lineRule="exact"/>
        <w:ind w:firstLine="640" w:firstLineChars="200"/>
        <w:rPr>
          <w:rFonts w:ascii="仿宋_GB2312" w:eastAsia="仿宋_GB2312"/>
          <w:sz w:val="32"/>
          <w:szCs w:val="32"/>
        </w:rPr>
      </w:pPr>
      <w:r>
        <w:rPr>
          <w:rFonts w:hint="eastAsia" w:ascii="仿宋_GB2312" w:eastAsia="仿宋_GB2312"/>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3F385B10">
      <w:pPr>
        <w:spacing w:line="58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14:paraId="103E3A9A">
      <w:pPr>
        <w:spacing w:line="580" w:lineRule="exact"/>
        <w:ind w:firstLine="640" w:firstLineChars="200"/>
        <w:rPr>
          <w:rFonts w:ascii="仿宋_GB2312" w:eastAsia="仿宋_GB2312"/>
          <w:sz w:val="32"/>
          <w:szCs w:val="32"/>
        </w:rPr>
      </w:pPr>
      <w:r>
        <w:rPr>
          <w:rFonts w:hint="eastAsia" w:ascii="仿宋_GB2312" w:eastAsia="仿宋_GB2312"/>
          <w:sz w:val="32"/>
          <w:szCs w:val="32"/>
        </w:rPr>
        <w:t>按照单位内部职责分工，成立了有关业务、财务人员的评价工作小组，评价工作组2021年3月</w:t>
      </w:r>
      <w:r>
        <w:rPr>
          <w:rFonts w:ascii="仿宋_GB2312" w:eastAsia="仿宋_GB2312"/>
          <w:sz w:val="32"/>
          <w:szCs w:val="32"/>
        </w:rPr>
        <w:t>9</w:t>
      </w:r>
      <w:r>
        <w:rPr>
          <w:rFonts w:hint="eastAsia" w:ascii="仿宋_GB2312" w:eastAsia="仿宋_GB2312"/>
          <w:sz w:val="32"/>
          <w:szCs w:val="32"/>
        </w:rPr>
        <w:t>日听取了相关工作汇报，查看了有关业务资料及财务资料，了解资金拨付、使用情况及相关的管理工作。</w:t>
      </w:r>
    </w:p>
    <w:p w14:paraId="0CD55636">
      <w:pPr>
        <w:spacing w:line="580" w:lineRule="exact"/>
        <w:ind w:firstLine="640" w:firstLineChars="200"/>
        <w:rPr>
          <w:rFonts w:ascii="仿宋_GB2312" w:eastAsia="仿宋_GB2312"/>
          <w:sz w:val="32"/>
          <w:szCs w:val="32"/>
        </w:rPr>
      </w:pPr>
      <w:r>
        <w:rPr>
          <w:rFonts w:hint="eastAsia" w:ascii="仿宋_GB2312" w:eastAsia="仿宋_GB2312"/>
          <w:sz w:val="32"/>
          <w:szCs w:val="32"/>
        </w:rPr>
        <w:t>1.评价工作组对兴隆店</w:t>
      </w:r>
      <w:r>
        <w:rPr>
          <w:rFonts w:ascii="仿宋_GB2312" w:eastAsia="仿宋_GB2312"/>
          <w:sz w:val="32"/>
          <w:szCs w:val="32"/>
        </w:rPr>
        <w:t>三站电费</w:t>
      </w:r>
      <w:r>
        <w:rPr>
          <w:rFonts w:hint="eastAsia" w:ascii="仿宋_GB2312" w:eastAsia="仿宋_GB2312"/>
          <w:sz w:val="32"/>
          <w:szCs w:val="32"/>
        </w:rPr>
        <w:t>项目收集相关资料。</w:t>
      </w:r>
    </w:p>
    <w:p w14:paraId="1A1B618E">
      <w:pPr>
        <w:spacing w:line="580" w:lineRule="exact"/>
        <w:ind w:firstLine="640" w:firstLineChars="200"/>
        <w:rPr>
          <w:rFonts w:ascii="仿宋_GB2312" w:eastAsia="仿宋_GB2312"/>
          <w:sz w:val="32"/>
          <w:szCs w:val="32"/>
        </w:rPr>
      </w:pPr>
      <w:r>
        <w:rPr>
          <w:rFonts w:hint="eastAsia" w:ascii="仿宋_GB2312" w:eastAsia="仿宋_GB2312"/>
          <w:sz w:val="32"/>
          <w:szCs w:val="32"/>
        </w:rPr>
        <w:t>2.评价组实地调研并了解项目实际运行情况。</w:t>
      </w:r>
    </w:p>
    <w:p w14:paraId="6CDE1735">
      <w:pPr>
        <w:spacing w:line="580" w:lineRule="exact"/>
        <w:ind w:firstLine="640" w:firstLineChars="200"/>
        <w:rPr>
          <w:rFonts w:ascii="仿宋_GB2312" w:eastAsia="仿宋_GB2312"/>
          <w:sz w:val="32"/>
          <w:szCs w:val="32"/>
        </w:rPr>
      </w:pPr>
      <w:r>
        <w:rPr>
          <w:rFonts w:hint="eastAsia" w:ascii="仿宋_GB2312" w:eastAsia="仿宋_GB2312"/>
          <w:sz w:val="32"/>
          <w:szCs w:val="32"/>
        </w:rPr>
        <w:t>3.根据调研结果和收集资料进行综合分析，综合评定绩效等级。</w:t>
      </w:r>
    </w:p>
    <w:p w14:paraId="0211EC7D">
      <w:pPr>
        <w:spacing w:line="580" w:lineRule="exact"/>
        <w:ind w:firstLine="640" w:firstLineChars="200"/>
        <w:rPr>
          <w:rFonts w:ascii="仿宋_GB2312" w:eastAsia="仿宋_GB2312"/>
          <w:sz w:val="32"/>
          <w:szCs w:val="32"/>
        </w:rPr>
      </w:pPr>
      <w:r>
        <w:rPr>
          <w:rFonts w:hint="eastAsia" w:ascii="仿宋_GB2312" w:eastAsia="仿宋_GB2312"/>
          <w:sz w:val="32"/>
          <w:szCs w:val="32"/>
        </w:rPr>
        <w:t>4.根据调研结果、收集资料及综合评定的绩效等级，科学撰写评价报告。</w:t>
      </w:r>
    </w:p>
    <w:p w14:paraId="52705179">
      <w:pPr>
        <w:spacing w:line="560" w:lineRule="exact"/>
        <w:ind w:firstLine="640" w:firstLineChars="200"/>
        <w:rPr>
          <w:rFonts w:ascii="黑体" w:hAnsi="黑体" w:eastAsia="黑体"/>
          <w:sz w:val="32"/>
          <w:szCs w:val="32"/>
        </w:rPr>
      </w:pPr>
      <w:r>
        <w:rPr>
          <w:rFonts w:hint="eastAsia" w:ascii="黑体" w:hAnsi="黑体" w:eastAsia="黑体"/>
          <w:sz w:val="32"/>
          <w:szCs w:val="32"/>
        </w:rPr>
        <w:t>三、综合评价情况及评价结论</w:t>
      </w:r>
    </w:p>
    <w:p w14:paraId="4E8E00CF">
      <w:pPr>
        <w:spacing w:line="580" w:lineRule="exact"/>
        <w:ind w:firstLine="640" w:firstLineChars="200"/>
        <w:rPr>
          <w:rFonts w:ascii="仿宋_GB2312" w:eastAsia="仿宋_GB2312"/>
          <w:sz w:val="32"/>
          <w:szCs w:val="32"/>
        </w:rPr>
      </w:pPr>
      <w:r>
        <w:rPr>
          <w:rFonts w:hint="eastAsia" w:ascii="仿宋_GB2312" w:eastAsia="仿宋_GB2312"/>
          <w:sz w:val="32"/>
          <w:szCs w:val="32"/>
        </w:rPr>
        <w:t>通过项目实施，改善兴隆店三站办公环境，确保办公楼内水电运转正常，及时供暖，保障兴隆店三站正常办公；</w:t>
      </w:r>
      <w:r>
        <w:rPr>
          <w:rFonts w:ascii="仿宋_GB2312" w:eastAsia="仿宋_GB2312"/>
          <w:sz w:val="32"/>
          <w:szCs w:val="32"/>
        </w:rPr>
        <w:t>保证该项资金专款专用。</w:t>
      </w:r>
    </w:p>
    <w:p w14:paraId="33D862A1">
      <w:pPr>
        <w:spacing w:line="570" w:lineRule="exact"/>
        <w:ind w:firstLine="640" w:firstLineChars="200"/>
        <w:rPr>
          <w:rFonts w:ascii="仿宋_GB2312" w:eastAsia="仿宋_GB2312"/>
          <w:sz w:val="32"/>
          <w:szCs w:val="32"/>
        </w:rPr>
      </w:pPr>
      <w:r>
        <w:rPr>
          <w:rFonts w:hint="eastAsia" w:ascii="仿宋_GB2312" w:eastAsia="仿宋_GB2312"/>
          <w:sz w:val="32"/>
          <w:szCs w:val="32"/>
        </w:rPr>
        <w:t>评价</w:t>
      </w:r>
      <w:r>
        <w:rPr>
          <w:rFonts w:ascii="仿宋_GB2312" w:eastAsia="仿宋_GB2312"/>
          <w:sz w:val="32"/>
          <w:szCs w:val="32"/>
        </w:rPr>
        <w:t>结论：综合评分项目绩效指标得分为100</w:t>
      </w:r>
      <w:r>
        <w:rPr>
          <w:rFonts w:hint="eastAsia" w:ascii="仿宋_GB2312" w:eastAsia="仿宋_GB2312"/>
          <w:sz w:val="32"/>
          <w:szCs w:val="32"/>
        </w:rPr>
        <w:t>分</w:t>
      </w:r>
      <w:r>
        <w:rPr>
          <w:rFonts w:ascii="仿宋_GB2312" w:eastAsia="仿宋_GB2312"/>
          <w:sz w:val="32"/>
          <w:szCs w:val="32"/>
        </w:rPr>
        <w:t>，绩效评为优秀。</w:t>
      </w:r>
    </w:p>
    <w:p w14:paraId="1D25BEA0">
      <w:pPr>
        <w:spacing w:line="560" w:lineRule="exact"/>
        <w:ind w:firstLine="640" w:firstLineChars="200"/>
        <w:rPr>
          <w:rFonts w:ascii="黑体" w:hAnsi="黑体" w:eastAsia="黑体"/>
          <w:sz w:val="32"/>
          <w:szCs w:val="32"/>
        </w:rPr>
      </w:pPr>
      <w:r>
        <w:rPr>
          <w:rFonts w:hint="eastAsia" w:ascii="黑体" w:hAnsi="黑体" w:eastAsia="黑体"/>
          <w:sz w:val="32"/>
          <w:szCs w:val="32"/>
        </w:rPr>
        <w:t>四、绩效评价指标分析</w:t>
      </w:r>
    </w:p>
    <w:p w14:paraId="46A41F14">
      <w:pPr>
        <w:spacing w:line="580" w:lineRule="exact"/>
        <w:ind w:firstLine="640" w:firstLineChars="200"/>
        <w:rPr>
          <w:rFonts w:ascii="仿宋_GB2312" w:eastAsia="仿宋_GB2312"/>
          <w:bCs/>
          <w:sz w:val="32"/>
          <w:szCs w:val="32"/>
        </w:rPr>
      </w:pPr>
      <w:r>
        <w:rPr>
          <w:rFonts w:hint="eastAsia" w:ascii="仿宋_GB2312" w:eastAsia="仿宋_GB2312"/>
          <w:sz w:val="32"/>
          <w:szCs w:val="32"/>
        </w:rPr>
        <w:t>（一）兴隆店</w:t>
      </w:r>
      <w:r>
        <w:rPr>
          <w:rFonts w:ascii="仿宋_GB2312" w:eastAsia="仿宋_GB2312"/>
          <w:sz w:val="32"/>
          <w:szCs w:val="32"/>
        </w:rPr>
        <w:t>三站电费</w:t>
      </w:r>
      <w:r>
        <w:rPr>
          <w:rFonts w:hint="eastAsia" w:ascii="仿宋_GB2312" w:eastAsia="仿宋_GB2312"/>
          <w:sz w:val="32"/>
          <w:szCs w:val="32"/>
        </w:rPr>
        <w:t>项目</w:t>
      </w:r>
      <w:r>
        <w:rPr>
          <w:rFonts w:hint="eastAsia" w:ascii="仿宋_GB2312" w:eastAsia="仿宋_GB2312"/>
          <w:bCs/>
          <w:sz w:val="32"/>
          <w:szCs w:val="32"/>
        </w:rPr>
        <w:t>投入指标评价分析情况</w:t>
      </w:r>
    </w:p>
    <w:p w14:paraId="72084D49">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1、项目目标</w:t>
      </w:r>
    </w:p>
    <w:p w14:paraId="0A6A5826">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目标内容，该指标是指依据绩效目标设定的绩效指标是否清晰、细化、可衡量等，用以反映和考核绩效目标的实施情况。</w:t>
      </w:r>
    </w:p>
    <w:p w14:paraId="3D877F6D">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对各项任务指标分解下达，强化督导，密切配合，确保全面完成承担的任务指标。</w:t>
      </w:r>
    </w:p>
    <w:p w14:paraId="6B7E7ECB">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所以目标内容明确、细化、可衡量得5分。</w:t>
      </w:r>
    </w:p>
    <w:p w14:paraId="4A6F7A53">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2、决策过程</w:t>
      </w:r>
    </w:p>
    <w:p w14:paraId="6CE57679">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决策依据，是指项目是否符合农业工作计划，是否根据需要制定中长期实施规划。</w:t>
      </w:r>
    </w:p>
    <w:p w14:paraId="77986866">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所以项目得分5分。</w:t>
      </w:r>
    </w:p>
    <w:p w14:paraId="7CCED69A">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决策程序，是指项目是否符合申报条件，申报、批复程序是否符合相关管理办法，项目调整是否履行相应手续。</w:t>
      </w:r>
    </w:p>
    <w:p w14:paraId="343ABCB1">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项目符合申报条件，申报批复程序符合相关管理办法，项目调整履行相应手续。</w:t>
      </w:r>
    </w:p>
    <w:p w14:paraId="1B9879DD">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所以项目得5分。</w:t>
      </w:r>
    </w:p>
    <w:p w14:paraId="5B7D7DEC">
      <w:pPr>
        <w:spacing w:line="580" w:lineRule="exact"/>
        <w:ind w:firstLine="640" w:firstLineChars="200"/>
        <w:rPr>
          <w:rFonts w:ascii="仿宋_GB2312" w:eastAsia="仿宋_GB2312"/>
          <w:bCs/>
          <w:sz w:val="32"/>
          <w:szCs w:val="32"/>
        </w:rPr>
      </w:pPr>
      <w:r>
        <w:rPr>
          <w:rFonts w:hint="eastAsia" w:ascii="仿宋_GB2312" w:eastAsia="仿宋_GB2312"/>
          <w:sz w:val="32"/>
          <w:szCs w:val="32"/>
        </w:rPr>
        <w:t>（二）兴隆店</w:t>
      </w:r>
      <w:r>
        <w:rPr>
          <w:rFonts w:ascii="仿宋_GB2312" w:eastAsia="仿宋_GB2312"/>
          <w:sz w:val="32"/>
          <w:szCs w:val="32"/>
        </w:rPr>
        <w:t>三站电费</w:t>
      </w:r>
      <w:r>
        <w:rPr>
          <w:rFonts w:hint="eastAsia" w:ascii="仿宋_GB2312" w:eastAsia="仿宋_GB2312"/>
          <w:sz w:val="32"/>
          <w:szCs w:val="32"/>
        </w:rPr>
        <w:t>项目</w:t>
      </w:r>
      <w:r>
        <w:rPr>
          <w:rFonts w:hint="eastAsia" w:ascii="仿宋_GB2312" w:eastAsia="仿宋_GB2312"/>
          <w:bCs/>
          <w:sz w:val="32"/>
          <w:szCs w:val="32"/>
        </w:rPr>
        <w:t>过程指标项目评价分析情况</w:t>
      </w:r>
    </w:p>
    <w:p w14:paraId="59F22D36">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1、资金管理</w:t>
      </w:r>
    </w:p>
    <w:p w14:paraId="494E3C12">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资金使用，是指是否存在支出依据不合规、虚列项目支出的情况，是否存在截留、挤占、挪用项目资金情况，是否存在超标准开支情况。</w:t>
      </w:r>
    </w:p>
    <w:p w14:paraId="46BA2673">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不存在支出依据不合规虚列项目支出的情况，不存在截留、挤占、挪用项目资金情况，不存在超标准开支情况。</w:t>
      </w:r>
    </w:p>
    <w:p w14:paraId="7C6A9602">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所以该项目得分4分。</w:t>
      </w:r>
    </w:p>
    <w:p w14:paraId="53A00FB1">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2、财务管理，是指资金管理、费用支出等制度是否健全，是否严格执行，会计核算是否合规。</w:t>
      </w:r>
    </w:p>
    <w:p w14:paraId="783ED866">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财务管理制度健全，严格执行各项财务制度,会计核算规范。</w:t>
      </w:r>
    </w:p>
    <w:p w14:paraId="607BF9CB">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所以该项目得分4分。</w:t>
      </w:r>
    </w:p>
    <w:p w14:paraId="1A8FE317">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3、组织实施</w:t>
      </w:r>
    </w:p>
    <w:p w14:paraId="73D61502">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组织机构，是指机构组织是否健全，分工是否明确。</w:t>
      </w:r>
    </w:p>
    <w:p w14:paraId="7EA5A536">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机构组织健全，分工明确。</w:t>
      </w:r>
    </w:p>
    <w:p w14:paraId="3CC44EB8">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所以该项目得分4分。</w:t>
      </w:r>
    </w:p>
    <w:p w14:paraId="26C9B786">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4、管理制度，是指是否建立健全项目管理制度；是否严格执行相关项目管理制度。</w:t>
      </w:r>
    </w:p>
    <w:p w14:paraId="243322E2">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管理制度完善，建立健全项目管理制度,严格执行相关项目管理制度.</w:t>
      </w:r>
    </w:p>
    <w:p w14:paraId="52F9DC87">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所以该项目得3分。</w:t>
      </w:r>
    </w:p>
    <w:p w14:paraId="23169BFB">
      <w:pPr>
        <w:spacing w:line="580" w:lineRule="exact"/>
        <w:ind w:firstLine="640" w:firstLineChars="200"/>
        <w:rPr>
          <w:rFonts w:ascii="仿宋_GB2312" w:eastAsia="仿宋_GB2312"/>
          <w:bCs/>
          <w:sz w:val="32"/>
          <w:szCs w:val="32"/>
        </w:rPr>
      </w:pPr>
      <w:r>
        <w:rPr>
          <w:rFonts w:hint="eastAsia" w:ascii="仿宋_GB2312" w:eastAsia="仿宋_GB2312"/>
          <w:sz w:val="32"/>
          <w:szCs w:val="32"/>
        </w:rPr>
        <w:t>（三）兴隆店</w:t>
      </w:r>
      <w:r>
        <w:rPr>
          <w:rFonts w:ascii="仿宋_GB2312" w:eastAsia="仿宋_GB2312"/>
          <w:sz w:val="32"/>
          <w:szCs w:val="32"/>
        </w:rPr>
        <w:t>三站电费</w:t>
      </w:r>
      <w:r>
        <w:rPr>
          <w:rFonts w:hint="eastAsia" w:ascii="仿宋_GB2312" w:eastAsia="仿宋_GB2312"/>
          <w:sz w:val="32"/>
          <w:szCs w:val="32"/>
        </w:rPr>
        <w:t>项目</w:t>
      </w:r>
      <w:r>
        <w:rPr>
          <w:rFonts w:hint="eastAsia" w:ascii="仿宋_GB2312" w:eastAsia="仿宋_GB2312"/>
          <w:bCs/>
          <w:sz w:val="32"/>
          <w:szCs w:val="32"/>
        </w:rPr>
        <w:t>产出指标评价分析情况</w:t>
      </w:r>
    </w:p>
    <w:p w14:paraId="2E0D9378">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1、数量指标</w:t>
      </w:r>
    </w:p>
    <w:p w14:paraId="13451E5D">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兴隆店三站供暖</w:t>
      </w:r>
      <w:r>
        <w:rPr>
          <w:rFonts w:ascii="仿宋_GB2312" w:eastAsia="仿宋_GB2312"/>
          <w:bCs/>
          <w:sz w:val="32"/>
          <w:szCs w:val="32"/>
        </w:rPr>
        <w:t>面积</w:t>
      </w:r>
      <w:r>
        <w:rPr>
          <w:rFonts w:hint="eastAsia" w:ascii="仿宋_GB2312" w:eastAsia="仿宋_GB2312"/>
          <w:bCs/>
          <w:sz w:val="32"/>
          <w:szCs w:val="32"/>
        </w:rPr>
        <w:t>达到2242平方米</w:t>
      </w:r>
      <w:r>
        <w:rPr>
          <w:rFonts w:ascii="仿宋_GB2312" w:eastAsia="仿宋_GB2312"/>
          <w:bCs/>
          <w:sz w:val="32"/>
          <w:szCs w:val="32"/>
        </w:rPr>
        <w:t>，</w:t>
      </w:r>
      <w:r>
        <w:rPr>
          <w:rFonts w:hint="eastAsia" w:ascii="仿宋_GB2312" w:eastAsia="仿宋_GB2312"/>
          <w:bCs/>
          <w:sz w:val="32"/>
          <w:szCs w:val="32"/>
        </w:rPr>
        <w:t>各项综合业务工作任务完成情况占各项综合业务工作任务的比例，达到优良水平。</w:t>
      </w:r>
    </w:p>
    <w:p w14:paraId="486DBEEB">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所以该项目指标得分10分。</w:t>
      </w:r>
    </w:p>
    <w:p w14:paraId="3EDE68F6">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2、质量指标</w:t>
      </w:r>
    </w:p>
    <w:p w14:paraId="083E5332">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业务量</w:t>
      </w:r>
      <w:r>
        <w:rPr>
          <w:rFonts w:ascii="仿宋_GB2312" w:eastAsia="仿宋_GB2312"/>
          <w:bCs/>
          <w:sz w:val="32"/>
          <w:szCs w:val="32"/>
        </w:rPr>
        <w:t>完成率</w:t>
      </w:r>
      <w:r>
        <w:rPr>
          <w:rFonts w:hint="eastAsia" w:ascii="仿宋_GB2312" w:eastAsia="仿宋_GB2312"/>
          <w:bCs/>
          <w:sz w:val="32"/>
          <w:szCs w:val="32"/>
        </w:rPr>
        <w:t>达到100</w:t>
      </w:r>
      <w:r>
        <w:rPr>
          <w:rFonts w:ascii="仿宋_GB2312" w:eastAsia="仿宋_GB2312"/>
          <w:bCs/>
          <w:sz w:val="32"/>
          <w:szCs w:val="32"/>
        </w:rPr>
        <w:t>%，</w:t>
      </w:r>
      <w:r>
        <w:rPr>
          <w:rFonts w:hint="eastAsia" w:ascii="仿宋_GB2312" w:eastAsia="仿宋_GB2312"/>
          <w:bCs/>
          <w:sz w:val="32"/>
          <w:szCs w:val="32"/>
        </w:rPr>
        <w:t>全年工作任务达标率，全年工作任务达到预期质量目标情况，达到优良水平。</w:t>
      </w:r>
    </w:p>
    <w:p w14:paraId="13B99CDA">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所以项目指标得10分。</w:t>
      </w:r>
    </w:p>
    <w:p w14:paraId="52241CD5">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3、时效指标</w:t>
      </w:r>
    </w:p>
    <w:p w14:paraId="317EC225">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项目在2021年3月15日</w:t>
      </w:r>
      <w:r>
        <w:rPr>
          <w:rFonts w:ascii="仿宋_GB2312" w:eastAsia="仿宋_GB2312"/>
          <w:bCs/>
          <w:sz w:val="32"/>
          <w:szCs w:val="32"/>
        </w:rPr>
        <w:t>完成</w:t>
      </w:r>
      <w:r>
        <w:rPr>
          <w:rFonts w:hint="eastAsia" w:ascii="仿宋_GB2312" w:eastAsia="仿宋_GB2312"/>
          <w:bCs/>
          <w:sz w:val="32"/>
          <w:szCs w:val="32"/>
        </w:rPr>
        <w:t>，保障</w:t>
      </w:r>
      <w:r>
        <w:rPr>
          <w:rFonts w:ascii="仿宋_GB2312" w:eastAsia="仿宋_GB2312"/>
          <w:bCs/>
          <w:sz w:val="32"/>
          <w:szCs w:val="32"/>
        </w:rPr>
        <w:t>工作人员的正常办公，</w:t>
      </w:r>
      <w:r>
        <w:rPr>
          <w:rFonts w:hint="eastAsia" w:ascii="仿宋_GB2312" w:eastAsia="仿宋_GB2312"/>
          <w:bCs/>
          <w:sz w:val="32"/>
          <w:szCs w:val="32"/>
        </w:rPr>
        <w:t>达到优良水平。</w:t>
      </w:r>
    </w:p>
    <w:p w14:paraId="3EF393B0">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所以项目指标得分10分。</w:t>
      </w:r>
    </w:p>
    <w:p w14:paraId="671E15B6">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4、成本指标</w:t>
      </w:r>
    </w:p>
    <w:p w14:paraId="2460BFAA">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预算资金完成率达到100</w:t>
      </w:r>
      <w:r>
        <w:rPr>
          <w:rFonts w:ascii="仿宋_GB2312" w:eastAsia="仿宋_GB2312"/>
          <w:bCs/>
          <w:sz w:val="32"/>
          <w:szCs w:val="32"/>
        </w:rPr>
        <w:t>%</w:t>
      </w:r>
      <w:r>
        <w:rPr>
          <w:rFonts w:hint="eastAsia" w:ascii="仿宋_GB2312" w:eastAsia="仿宋_GB2312"/>
          <w:bCs/>
          <w:sz w:val="32"/>
          <w:szCs w:val="32"/>
        </w:rPr>
        <w:t>，预算资金完成率达到财政部门要求，达到优良水平。</w:t>
      </w:r>
    </w:p>
    <w:p w14:paraId="48C5E6BC">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所以项目指标得分10分。</w:t>
      </w:r>
    </w:p>
    <w:p w14:paraId="3C7E45D4">
      <w:pPr>
        <w:spacing w:line="580" w:lineRule="exact"/>
        <w:ind w:firstLine="640" w:firstLineChars="200"/>
        <w:rPr>
          <w:rFonts w:ascii="仿宋_GB2312" w:eastAsia="仿宋_GB2312"/>
          <w:bCs/>
          <w:sz w:val="32"/>
          <w:szCs w:val="32"/>
        </w:rPr>
      </w:pPr>
      <w:r>
        <w:rPr>
          <w:rFonts w:hint="eastAsia" w:ascii="仿宋_GB2312" w:eastAsia="仿宋_GB2312"/>
          <w:sz w:val="32"/>
          <w:szCs w:val="32"/>
        </w:rPr>
        <w:t>（四）兴隆店</w:t>
      </w:r>
      <w:r>
        <w:rPr>
          <w:rFonts w:ascii="仿宋_GB2312" w:eastAsia="仿宋_GB2312"/>
          <w:sz w:val="32"/>
          <w:szCs w:val="32"/>
        </w:rPr>
        <w:t>三站电费</w:t>
      </w:r>
      <w:r>
        <w:rPr>
          <w:rFonts w:hint="eastAsia" w:ascii="仿宋_GB2312" w:eastAsia="仿宋_GB2312"/>
          <w:sz w:val="32"/>
          <w:szCs w:val="32"/>
        </w:rPr>
        <w:t>项目</w:t>
      </w:r>
      <w:r>
        <w:rPr>
          <w:rFonts w:hint="eastAsia" w:ascii="仿宋_GB2312" w:eastAsia="仿宋_GB2312"/>
          <w:bCs/>
          <w:sz w:val="32"/>
          <w:szCs w:val="32"/>
        </w:rPr>
        <w:t>效果指标评价分析情况</w:t>
      </w:r>
    </w:p>
    <w:p w14:paraId="28E63543">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（1）社会效益指标</w:t>
      </w:r>
    </w:p>
    <w:p w14:paraId="78ECB54F">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 xml:space="preserve">业务保障率，有效保障相关业务、工作等开展的业务次数占总业务量的比率，达到优良水平。                         </w:t>
      </w:r>
    </w:p>
    <w:p w14:paraId="6FCEF46B">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 6分。</w:t>
      </w:r>
    </w:p>
    <w:p w14:paraId="42E78DC2">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（2）可</w:t>
      </w:r>
      <w:r>
        <w:rPr>
          <w:rFonts w:hint="eastAsia" w:ascii="仿宋_GB2312" w:eastAsia="仿宋_GB2312"/>
          <w:sz w:val="32"/>
          <w:szCs w:val="32"/>
        </w:rPr>
        <w:t>持续影响指标</w:t>
      </w:r>
    </w:p>
    <w:p w14:paraId="7D2AFD96">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提高农业领域服务保障能力，有利于业务开展，提高服务保障能力，达到优良水平。</w:t>
      </w:r>
    </w:p>
    <w:p w14:paraId="577538DD">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所以该项目得6分。</w:t>
      </w:r>
    </w:p>
    <w:p w14:paraId="16A3844C">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（3）经济效益指标</w:t>
      </w:r>
    </w:p>
    <w:p w14:paraId="0E53B92A">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节约项目开支，践行厉行节约反对浪费制度体系建设，达到优良水平。</w:t>
      </w:r>
    </w:p>
    <w:p w14:paraId="21BDD4CF">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所以该项目得6分。</w:t>
      </w:r>
    </w:p>
    <w:p w14:paraId="3F4501B6">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（4）生态效益指标</w:t>
      </w:r>
    </w:p>
    <w:p w14:paraId="60AAE87E">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工作环境改善程度，对工作环境的改善程度，达到优良水平。</w:t>
      </w:r>
    </w:p>
    <w:p w14:paraId="41560529">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所以该项目得6分。</w:t>
      </w:r>
    </w:p>
    <w:p w14:paraId="66DE5D04">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（5）服务对象满意度指标</w:t>
      </w:r>
    </w:p>
    <w:p w14:paraId="5366050F">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受益群体满意度，受益群体调查中，满意和较满意的人数占全部调查人数的比率，达到优良水平。</w:t>
      </w:r>
    </w:p>
    <w:p w14:paraId="5C0D56B3">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所以该项目得6分。</w:t>
      </w:r>
    </w:p>
    <w:p w14:paraId="42EBC421">
      <w:pPr>
        <w:spacing w:line="560" w:lineRule="exact"/>
        <w:ind w:firstLine="640" w:firstLineChars="200"/>
        <w:rPr>
          <w:rFonts w:ascii="黑体" w:hAnsi="黑体" w:eastAsia="黑体"/>
          <w:sz w:val="32"/>
          <w:szCs w:val="32"/>
        </w:rPr>
      </w:pPr>
      <w:r>
        <w:rPr>
          <w:rFonts w:hint="eastAsia" w:ascii="黑体" w:hAnsi="黑体" w:eastAsia="黑体"/>
          <w:sz w:val="32"/>
          <w:szCs w:val="32"/>
        </w:rPr>
        <w:t>五、主要经验及做法、存在的问题及原因分析</w:t>
      </w:r>
    </w:p>
    <w:p w14:paraId="1FD962FB">
      <w:pPr>
        <w:spacing w:line="580" w:lineRule="exact"/>
        <w:ind w:firstLine="640" w:firstLineChars="200"/>
        <w:rPr>
          <w:rFonts w:ascii="仿宋_GB2312" w:eastAsia="仿宋_GB2312"/>
          <w:sz w:val="32"/>
          <w:szCs w:val="32"/>
        </w:rPr>
      </w:pPr>
      <w:r>
        <w:rPr>
          <w:rFonts w:hint="eastAsia" w:ascii="仿宋_GB2312" w:eastAsia="仿宋_GB2312"/>
          <w:sz w:val="32"/>
          <w:szCs w:val="32"/>
        </w:rPr>
        <w:t>认真贯彻落实绩效管理办法，主要领导亲自谋划督导并落实，把预算绩效管理纳入整体工作，把财政项目支出绩效自评工作列入重要议事日程，做实做好。</w:t>
      </w:r>
    </w:p>
    <w:p w14:paraId="2056D708">
      <w:pPr>
        <w:spacing w:line="560" w:lineRule="exact"/>
        <w:ind w:firstLine="640" w:firstLineChars="200"/>
        <w:rPr>
          <w:rFonts w:ascii="黑体" w:hAnsi="黑体" w:eastAsia="黑体"/>
          <w:sz w:val="32"/>
          <w:szCs w:val="32"/>
        </w:rPr>
      </w:pPr>
      <w:r>
        <w:rPr>
          <w:rFonts w:hint="eastAsia" w:ascii="黑体" w:hAnsi="黑体" w:eastAsia="黑体"/>
          <w:sz w:val="32"/>
          <w:szCs w:val="32"/>
        </w:rPr>
        <w:t>六、有关建议</w:t>
      </w:r>
    </w:p>
    <w:p w14:paraId="37C2863C">
      <w:pPr>
        <w:spacing w:line="580" w:lineRule="exact"/>
        <w:ind w:firstLine="640" w:firstLineChars="200"/>
        <w:rPr>
          <w:rFonts w:ascii="仿宋_GB2312" w:eastAsia="仿宋_GB2312"/>
          <w:sz w:val="32"/>
          <w:szCs w:val="32"/>
        </w:rPr>
      </w:pPr>
      <w:r>
        <w:rPr>
          <w:rFonts w:hint="eastAsia" w:ascii="仿宋_GB2312" w:eastAsia="仿宋_GB2312"/>
          <w:sz w:val="32"/>
          <w:szCs w:val="32"/>
        </w:rPr>
        <w:t>无有关建议。</w:t>
      </w:r>
    </w:p>
    <w:p w14:paraId="6C035169">
      <w:pPr>
        <w:spacing w:line="560" w:lineRule="exact"/>
        <w:ind w:firstLine="640" w:firstLineChars="200"/>
        <w:rPr>
          <w:rFonts w:ascii="黑体" w:hAnsi="黑体" w:eastAsia="黑体"/>
          <w:sz w:val="32"/>
          <w:szCs w:val="32"/>
        </w:rPr>
      </w:pPr>
      <w:r>
        <w:rPr>
          <w:rFonts w:hint="eastAsia" w:ascii="黑体" w:hAnsi="黑体" w:eastAsia="黑体"/>
          <w:sz w:val="32"/>
          <w:szCs w:val="32"/>
        </w:rPr>
        <w:t>七、其他需要说明的问题</w:t>
      </w:r>
    </w:p>
    <w:p w14:paraId="5A9EA6AB">
      <w:pPr>
        <w:spacing w:line="580" w:lineRule="exact"/>
        <w:ind w:firstLine="640" w:firstLineChars="200"/>
        <w:rPr>
          <w:rFonts w:ascii="仿宋_GB2312" w:eastAsia="仿宋_GB2312"/>
          <w:bCs/>
          <w:sz w:val="32"/>
          <w:szCs w:val="32"/>
        </w:rPr>
      </w:pPr>
      <w:r>
        <w:rPr>
          <w:rFonts w:hint="eastAsia" w:ascii="仿宋_GB2312" w:eastAsia="仿宋_GB2312"/>
          <w:sz w:val="32"/>
          <w:szCs w:val="32"/>
        </w:rPr>
        <w:t>无其他需要说明的问题。</w:t>
      </w:r>
    </w:p>
    <w:p w14:paraId="424E5B87">
      <w:pPr>
        <w:tabs>
          <w:tab w:val="left" w:pos="696"/>
        </w:tabs>
        <w:rPr>
          <w:rFonts w:ascii="仿宋_GB2312" w:eastAsia="仿宋_GB2312"/>
          <w:sz w:val="32"/>
          <w:szCs w:val="32"/>
        </w:rPr>
      </w:pPr>
    </w:p>
    <w:p w14:paraId="31FDD3A6">
      <w:pPr>
        <w:tabs>
          <w:tab w:val="left" w:pos="696"/>
        </w:tabs>
        <w:rPr>
          <w:rFonts w:ascii="仿宋_GB2312" w:eastAsia="仿宋_GB2312"/>
          <w:sz w:val="32"/>
          <w:szCs w:val="32"/>
        </w:rPr>
      </w:pPr>
    </w:p>
    <w:p w14:paraId="6B485F56">
      <w:pPr>
        <w:tabs>
          <w:tab w:val="left" w:pos="696"/>
        </w:tabs>
        <w:rPr>
          <w:rFonts w:ascii="仿宋_GB2312" w:eastAsia="仿宋_GB2312"/>
          <w:sz w:val="32"/>
          <w:szCs w:val="32"/>
        </w:rPr>
      </w:pPr>
    </w:p>
    <w:p w14:paraId="01ABA7A7">
      <w:pPr>
        <w:tabs>
          <w:tab w:val="left" w:pos="696"/>
        </w:tabs>
        <w:rPr>
          <w:rFonts w:ascii="仿宋_GB2312" w:eastAsia="仿宋_GB2312"/>
          <w:sz w:val="32"/>
          <w:szCs w:val="32"/>
        </w:rPr>
      </w:pPr>
    </w:p>
    <w:p w14:paraId="331F35B4">
      <w:pPr>
        <w:tabs>
          <w:tab w:val="left" w:pos="696"/>
        </w:tabs>
        <w:rPr>
          <w:rFonts w:ascii="仿宋_GB2312" w:eastAsia="仿宋_GB2312"/>
          <w:sz w:val="32"/>
          <w:szCs w:val="32"/>
        </w:rPr>
      </w:pPr>
    </w:p>
    <w:p w14:paraId="7EC05EB1">
      <w:pPr>
        <w:tabs>
          <w:tab w:val="left" w:pos="696"/>
        </w:tabs>
        <w:rPr>
          <w:rFonts w:ascii="仿宋_GB2312" w:eastAsia="仿宋_GB2312"/>
          <w:sz w:val="32"/>
          <w:szCs w:val="32"/>
        </w:rPr>
      </w:pPr>
    </w:p>
    <w:p w14:paraId="0E0752ED">
      <w:pPr>
        <w:tabs>
          <w:tab w:val="left" w:pos="696"/>
        </w:tabs>
        <w:rPr>
          <w:rFonts w:ascii="仿宋_GB2312" w:eastAsia="仿宋_GB2312"/>
          <w:sz w:val="32"/>
          <w:szCs w:val="32"/>
        </w:rPr>
      </w:pPr>
    </w:p>
    <w:p w14:paraId="01822698">
      <w:pPr>
        <w:tabs>
          <w:tab w:val="left" w:pos="696"/>
        </w:tabs>
        <w:rPr>
          <w:rFonts w:ascii="仿宋_GB2312" w:eastAsia="仿宋_GB2312"/>
          <w:sz w:val="32"/>
          <w:szCs w:val="32"/>
        </w:rPr>
      </w:pPr>
    </w:p>
    <w:p w14:paraId="700D5D5A">
      <w:pPr>
        <w:tabs>
          <w:tab w:val="left" w:pos="696"/>
        </w:tabs>
        <w:rPr>
          <w:rFonts w:ascii="仿宋_GB2312" w:eastAsia="仿宋_GB2312"/>
          <w:sz w:val="32"/>
          <w:szCs w:val="32"/>
        </w:rPr>
      </w:pPr>
    </w:p>
    <w:p w14:paraId="212345DB">
      <w:pPr>
        <w:tabs>
          <w:tab w:val="left" w:pos="696"/>
        </w:tabs>
        <w:rPr>
          <w:rFonts w:ascii="仿宋_GB2312" w:eastAsia="仿宋_GB2312"/>
          <w:sz w:val="32"/>
          <w:szCs w:val="32"/>
        </w:rPr>
      </w:pPr>
    </w:p>
    <w:p w14:paraId="3748C74B">
      <w:pPr>
        <w:tabs>
          <w:tab w:val="left" w:pos="696"/>
        </w:tabs>
        <w:rPr>
          <w:rFonts w:ascii="仿宋_GB2312" w:eastAsia="仿宋_GB2312"/>
          <w:sz w:val="32"/>
          <w:szCs w:val="32"/>
        </w:rPr>
      </w:pPr>
    </w:p>
    <w:p w14:paraId="30D9E375">
      <w:pPr>
        <w:tabs>
          <w:tab w:val="left" w:pos="696"/>
        </w:tabs>
        <w:rPr>
          <w:rFonts w:ascii="仿宋_GB2312" w:eastAsia="仿宋_GB2312"/>
          <w:sz w:val="32"/>
          <w:szCs w:val="32"/>
        </w:rPr>
      </w:pPr>
    </w:p>
    <w:p w14:paraId="79637AA4">
      <w:pPr>
        <w:tabs>
          <w:tab w:val="left" w:pos="696"/>
        </w:tabs>
        <w:rPr>
          <w:rFonts w:ascii="仿宋_GB2312" w:eastAsia="仿宋_GB2312"/>
          <w:sz w:val="32"/>
          <w:szCs w:val="32"/>
        </w:rPr>
      </w:pPr>
    </w:p>
    <w:p w14:paraId="5DB607D4">
      <w:pPr>
        <w:tabs>
          <w:tab w:val="left" w:pos="696"/>
        </w:tabs>
        <w:rPr>
          <w:rFonts w:ascii="仿宋_GB2312" w:eastAsia="仿宋_GB2312"/>
          <w:sz w:val="32"/>
          <w:szCs w:val="32"/>
        </w:rPr>
      </w:pPr>
    </w:p>
    <w:p w14:paraId="6F3ED7DA">
      <w:pPr>
        <w:tabs>
          <w:tab w:val="left" w:pos="696"/>
        </w:tabs>
        <w:rPr>
          <w:rFonts w:ascii="仿宋_GB2312" w:eastAsia="仿宋_GB2312"/>
          <w:sz w:val="32"/>
          <w:szCs w:val="32"/>
        </w:rPr>
      </w:pPr>
    </w:p>
    <w:p w14:paraId="6CBF216C">
      <w:pPr>
        <w:tabs>
          <w:tab w:val="left" w:pos="696"/>
        </w:tabs>
        <w:rPr>
          <w:rFonts w:ascii="仿宋_GB2312" w:eastAsia="仿宋_GB2312"/>
          <w:sz w:val="32"/>
          <w:szCs w:val="32"/>
        </w:rPr>
      </w:pPr>
    </w:p>
    <w:p w14:paraId="63C4E991">
      <w:pPr>
        <w:tabs>
          <w:tab w:val="left" w:pos="696"/>
        </w:tabs>
        <w:rPr>
          <w:rFonts w:ascii="仿宋_GB2312" w:eastAsia="仿宋_GB2312"/>
          <w:sz w:val="3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7B4288A8">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3E0238D0">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08DE6471">
            <w:pPr>
              <w:widowControl/>
              <w:spacing w:line="320" w:lineRule="exact"/>
              <w:jc w:val="center"/>
              <w:rPr>
                <w:rFonts w:ascii="宋体" w:hAnsi="宋体" w:cs="宋体"/>
                <w:b/>
                <w:bCs/>
                <w:kern w:val="0"/>
                <w:sz w:val="32"/>
                <w:szCs w:val="32"/>
              </w:rPr>
            </w:pPr>
          </w:p>
          <w:p w14:paraId="0107D083">
            <w:pPr>
              <w:widowControl/>
              <w:spacing w:line="320" w:lineRule="exact"/>
              <w:jc w:val="center"/>
              <w:rPr>
                <w:rFonts w:ascii="宋体" w:hAnsi="宋体" w:cs="宋体"/>
                <w:b/>
                <w:bCs/>
                <w:kern w:val="0"/>
                <w:sz w:val="32"/>
                <w:szCs w:val="32"/>
              </w:rPr>
            </w:pPr>
          </w:p>
        </w:tc>
      </w:tr>
      <w:tr w14:paraId="2F53E957">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6263DC7D">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6452CB76">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7BE02568">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44FF05D4">
            <w:pPr>
              <w:widowControl/>
              <w:spacing w:line="240" w:lineRule="exact"/>
              <w:jc w:val="center"/>
              <w:rPr>
                <w:rFonts w:ascii="宋体" w:hAnsi="宋体" w:cs="宋体"/>
                <w:kern w:val="0"/>
                <w:sz w:val="18"/>
                <w:szCs w:val="18"/>
              </w:rPr>
            </w:pPr>
            <w:r>
              <w:rPr>
                <w:rFonts w:hint="eastAsia" w:ascii="宋体" w:hAnsi="宋体" w:cs="宋体"/>
                <w:kern w:val="0"/>
                <w:sz w:val="18"/>
                <w:szCs w:val="18"/>
              </w:rPr>
              <w:t>农业局</w:t>
            </w:r>
            <w:r>
              <w:rPr>
                <w:rFonts w:ascii="宋体" w:hAnsi="宋体" w:cs="宋体"/>
                <w:kern w:val="0"/>
                <w:sz w:val="18"/>
                <w:szCs w:val="18"/>
              </w:rPr>
              <w:t>兴隆店三站电费</w:t>
            </w:r>
          </w:p>
        </w:tc>
      </w:tr>
      <w:tr w14:paraId="4479A6AE">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71206B3F">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3FCC05B2">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c>
          <w:tcPr>
            <w:tcW w:w="1134" w:type="dxa"/>
            <w:gridSpan w:val="2"/>
            <w:tcBorders>
              <w:top w:val="nil"/>
              <w:left w:val="nil"/>
              <w:bottom w:val="single" w:color="auto" w:sz="4" w:space="0"/>
              <w:right w:val="single" w:color="auto" w:sz="4" w:space="0"/>
            </w:tcBorders>
            <w:vAlign w:val="center"/>
          </w:tcPr>
          <w:p w14:paraId="501C87E6">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28DDE075">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73080AC4">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42240D0E">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1ADFCEC3">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C1F08F7">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42983D1A">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4394F45F">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43FA187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09652E95">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17DB2A2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DC9A3D8">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FEDB76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73C1A31">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4FF41A9C">
            <w:pPr>
              <w:widowControl/>
              <w:spacing w:line="240" w:lineRule="exact"/>
              <w:jc w:val="center"/>
              <w:rPr>
                <w:rFonts w:ascii="宋体" w:hAnsi="宋体" w:cs="宋体"/>
                <w:kern w:val="0"/>
                <w:sz w:val="18"/>
                <w:szCs w:val="18"/>
              </w:rPr>
            </w:pPr>
            <w:r>
              <w:rPr>
                <w:rFonts w:hint="eastAsia" w:ascii="宋体" w:hAnsi="宋体" w:cs="宋体"/>
                <w:kern w:val="0"/>
                <w:sz w:val="18"/>
                <w:szCs w:val="18"/>
              </w:rPr>
              <w:t>17</w:t>
            </w:r>
          </w:p>
        </w:tc>
        <w:tc>
          <w:tcPr>
            <w:tcW w:w="1134" w:type="dxa"/>
            <w:gridSpan w:val="2"/>
            <w:tcBorders>
              <w:top w:val="nil"/>
              <w:left w:val="nil"/>
              <w:bottom w:val="single" w:color="auto" w:sz="4" w:space="0"/>
              <w:right w:val="single" w:color="auto" w:sz="4" w:space="0"/>
            </w:tcBorders>
            <w:vAlign w:val="center"/>
          </w:tcPr>
          <w:p w14:paraId="1C764008">
            <w:pPr>
              <w:widowControl/>
              <w:spacing w:line="240" w:lineRule="exact"/>
              <w:jc w:val="center"/>
              <w:rPr>
                <w:rFonts w:ascii="宋体" w:hAnsi="宋体" w:cs="宋体"/>
                <w:kern w:val="0"/>
                <w:sz w:val="18"/>
                <w:szCs w:val="18"/>
              </w:rPr>
            </w:pPr>
            <w:r>
              <w:rPr>
                <w:rFonts w:hint="eastAsia" w:ascii="宋体" w:hAnsi="宋体" w:cs="宋体"/>
                <w:kern w:val="0"/>
                <w:sz w:val="18"/>
                <w:szCs w:val="18"/>
              </w:rPr>
              <w:t>17</w:t>
            </w:r>
          </w:p>
        </w:tc>
        <w:tc>
          <w:tcPr>
            <w:tcW w:w="1134" w:type="dxa"/>
            <w:gridSpan w:val="2"/>
            <w:tcBorders>
              <w:top w:val="nil"/>
              <w:left w:val="nil"/>
              <w:bottom w:val="single" w:color="auto" w:sz="4" w:space="0"/>
              <w:right w:val="single" w:color="auto" w:sz="4" w:space="0"/>
            </w:tcBorders>
            <w:vAlign w:val="center"/>
          </w:tcPr>
          <w:p w14:paraId="083FFB21">
            <w:pPr>
              <w:widowControl/>
              <w:spacing w:line="240" w:lineRule="exact"/>
              <w:jc w:val="center"/>
              <w:rPr>
                <w:rFonts w:ascii="宋体" w:hAnsi="宋体" w:cs="宋体"/>
                <w:kern w:val="0"/>
                <w:sz w:val="18"/>
                <w:szCs w:val="18"/>
              </w:rPr>
            </w:pPr>
            <w:r>
              <w:rPr>
                <w:rFonts w:hint="eastAsia" w:ascii="宋体" w:hAnsi="宋体" w:cs="宋体"/>
                <w:kern w:val="0"/>
                <w:sz w:val="18"/>
                <w:szCs w:val="18"/>
              </w:rPr>
              <w:t>17</w:t>
            </w:r>
          </w:p>
        </w:tc>
        <w:tc>
          <w:tcPr>
            <w:tcW w:w="709" w:type="dxa"/>
            <w:gridSpan w:val="2"/>
            <w:tcBorders>
              <w:top w:val="nil"/>
              <w:left w:val="nil"/>
              <w:bottom w:val="single" w:color="auto" w:sz="4" w:space="0"/>
              <w:right w:val="single" w:color="auto" w:sz="4" w:space="0"/>
            </w:tcBorders>
            <w:vAlign w:val="center"/>
          </w:tcPr>
          <w:p w14:paraId="3D3C8A1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37DA66D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14:paraId="79C625B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5AE52DC5">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9AD4BC3">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76D030A">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6D4415D4">
            <w:pPr>
              <w:widowControl/>
              <w:spacing w:line="240" w:lineRule="exact"/>
              <w:jc w:val="center"/>
              <w:rPr>
                <w:rFonts w:ascii="宋体" w:hAnsi="宋体" w:cs="宋体"/>
                <w:kern w:val="0"/>
                <w:sz w:val="18"/>
                <w:szCs w:val="18"/>
              </w:rPr>
            </w:pPr>
            <w:r>
              <w:rPr>
                <w:rFonts w:hint="eastAsia" w:ascii="宋体" w:hAnsi="宋体" w:cs="宋体"/>
                <w:kern w:val="0"/>
                <w:sz w:val="18"/>
                <w:szCs w:val="18"/>
              </w:rPr>
              <w:t>17</w:t>
            </w:r>
          </w:p>
        </w:tc>
        <w:tc>
          <w:tcPr>
            <w:tcW w:w="1134" w:type="dxa"/>
            <w:gridSpan w:val="2"/>
            <w:tcBorders>
              <w:top w:val="nil"/>
              <w:left w:val="nil"/>
              <w:bottom w:val="single" w:color="auto" w:sz="4" w:space="0"/>
              <w:right w:val="single" w:color="auto" w:sz="4" w:space="0"/>
            </w:tcBorders>
            <w:vAlign w:val="center"/>
          </w:tcPr>
          <w:p w14:paraId="17BA7E6B">
            <w:pPr>
              <w:widowControl/>
              <w:spacing w:line="240" w:lineRule="exact"/>
              <w:jc w:val="center"/>
              <w:rPr>
                <w:rFonts w:ascii="宋体" w:hAnsi="宋体" w:cs="宋体"/>
                <w:kern w:val="0"/>
                <w:sz w:val="18"/>
                <w:szCs w:val="18"/>
              </w:rPr>
            </w:pPr>
            <w:r>
              <w:rPr>
                <w:rFonts w:hint="eastAsia" w:ascii="宋体" w:hAnsi="宋体" w:cs="宋体"/>
                <w:kern w:val="0"/>
                <w:sz w:val="18"/>
                <w:szCs w:val="18"/>
              </w:rPr>
              <w:t>17</w:t>
            </w:r>
          </w:p>
        </w:tc>
        <w:tc>
          <w:tcPr>
            <w:tcW w:w="1134" w:type="dxa"/>
            <w:gridSpan w:val="2"/>
            <w:tcBorders>
              <w:top w:val="nil"/>
              <w:left w:val="nil"/>
              <w:bottom w:val="single" w:color="auto" w:sz="4" w:space="0"/>
              <w:right w:val="single" w:color="auto" w:sz="4" w:space="0"/>
            </w:tcBorders>
            <w:vAlign w:val="center"/>
          </w:tcPr>
          <w:p w14:paraId="16B78202">
            <w:pPr>
              <w:widowControl/>
              <w:spacing w:line="240" w:lineRule="exact"/>
              <w:jc w:val="center"/>
              <w:rPr>
                <w:rFonts w:ascii="宋体" w:hAnsi="宋体" w:cs="宋体"/>
                <w:kern w:val="0"/>
                <w:sz w:val="18"/>
                <w:szCs w:val="18"/>
              </w:rPr>
            </w:pPr>
            <w:r>
              <w:rPr>
                <w:rFonts w:hint="eastAsia" w:ascii="宋体" w:hAnsi="宋体" w:cs="宋体"/>
                <w:kern w:val="0"/>
                <w:sz w:val="18"/>
                <w:szCs w:val="18"/>
              </w:rPr>
              <w:t>17</w:t>
            </w:r>
          </w:p>
        </w:tc>
        <w:tc>
          <w:tcPr>
            <w:tcW w:w="709" w:type="dxa"/>
            <w:gridSpan w:val="2"/>
            <w:tcBorders>
              <w:top w:val="nil"/>
              <w:left w:val="nil"/>
              <w:bottom w:val="single" w:color="auto" w:sz="4" w:space="0"/>
              <w:right w:val="single" w:color="auto" w:sz="4" w:space="0"/>
            </w:tcBorders>
            <w:vAlign w:val="center"/>
          </w:tcPr>
          <w:p w14:paraId="30DEC65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0C5DFC5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2AB8DE9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65FAF32">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8587AC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ABAC1F0">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4160EF09">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64D10299">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2F387E4">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6AA4B19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AD32D10">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1152D18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019A3FA">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BC1FE7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6D0F9D8">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29BA6BB1">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6566C1A0">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2ACD74F">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06E1960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950F626">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1F785F2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2313A5D">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671C7962">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7C04DDF7">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70C1C751">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7C3CCE97">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5C9F17FA">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190380C9">
            <w:pPr>
              <w:widowControl/>
              <w:spacing w:line="240" w:lineRule="exact"/>
              <w:jc w:val="left"/>
              <w:rPr>
                <w:rFonts w:ascii="宋体" w:hAnsi="宋体" w:cs="宋体"/>
                <w:kern w:val="0"/>
                <w:sz w:val="18"/>
                <w:szCs w:val="18"/>
              </w:rPr>
            </w:pPr>
            <w:r>
              <w:rPr>
                <w:rFonts w:hint="eastAsia" w:ascii="宋体" w:hAnsi="宋体" w:cs="宋体"/>
                <w:kern w:val="0"/>
                <w:sz w:val="18"/>
                <w:szCs w:val="18"/>
              </w:rPr>
              <w:t>目标1：办公楼内水电运转正常，及时供暖，保障兴隆店三站正常办公</w:t>
            </w:r>
          </w:p>
        </w:tc>
        <w:tc>
          <w:tcPr>
            <w:tcW w:w="3402" w:type="dxa"/>
            <w:gridSpan w:val="7"/>
            <w:tcBorders>
              <w:top w:val="single" w:color="auto" w:sz="4" w:space="0"/>
              <w:left w:val="nil"/>
              <w:bottom w:val="single" w:color="auto" w:sz="4" w:space="0"/>
              <w:right w:val="single" w:color="auto" w:sz="4" w:space="0"/>
            </w:tcBorders>
            <w:vAlign w:val="center"/>
          </w:tcPr>
          <w:p w14:paraId="015EB57E">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目标1完成情况：按时</w:t>
            </w:r>
            <w:r>
              <w:rPr>
                <w:rFonts w:ascii="宋体" w:hAnsi="宋体" w:cs="宋体"/>
                <w:kern w:val="0"/>
                <w:sz w:val="18"/>
                <w:szCs w:val="18"/>
              </w:rPr>
              <w:t>供暖</w:t>
            </w:r>
            <w:r>
              <w:rPr>
                <w:rFonts w:hint="eastAsia" w:ascii="宋体" w:hAnsi="宋体" w:cs="宋体"/>
                <w:kern w:val="0"/>
                <w:sz w:val="18"/>
                <w:szCs w:val="18"/>
              </w:rPr>
              <w:t>，</w:t>
            </w:r>
            <w:r>
              <w:rPr>
                <w:rFonts w:ascii="宋体" w:hAnsi="宋体" w:cs="宋体"/>
                <w:kern w:val="0"/>
                <w:sz w:val="18"/>
                <w:szCs w:val="18"/>
              </w:rPr>
              <w:t>保障</w:t>
            </w:r>
            <w:r>
              <w:rPr>
                <w:rFonts w:hint="eastAsia" w:ascii="宋体" w:hAnsi="宋体" w:cs="宋体"/>
                <w:kern w:val="0"/>
                <w:sz w:val="18"/>
                <w:szCs w:val="18"/>
              </w:rPr>
              <w:t>工作</w:t>
            </w:r>
            <w:r>
              <w:rPr>
                <w:rFonts w:ascii="宋体" w:hAnsi="宋体" w:cs="宋体"/>
                <w:kern w:val="0"/>
                <w:sz w:val="18"/>
                <w:szCs w:val="18"/>
              </w:rPr>
              <w:t>人员</w:t>
            </w:r>
            <w:r>
              <w:rPr>
                <w:rFonts w:hint="eastAsia" w:ascii="宋体" w:hAnsi="宋体" w:cs="宋体"/>
                <w:kern w:val="0"/>
                <w:sz w:val="18"/>
                <w:szCs w:val="18"/>
              </w:rPr>
              <w:t>正常</w:t>
            </w:r>
            <w:r>
              <w:rPr>
                <w:rFonts w:ascii="宋体" w:hAnsi="宋体" w:cs="宋体"/>
                <w:kern w:val="0"/>
                <w:sz w:val="18"/>
                <w:szCs w:val="18"/>
              </w:rPr>
              <w:t>办公</w:t>
            </w:r>
          </w:p>
        </w:tc>
      </w:tr>
      <w:tr w14:paraId="00A48F10">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135E4100">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1005F282">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5ECFF665">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45EDE72C">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051C8AC6">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52119182">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2EA4D46A">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F6576A1">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1FDDF3A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196014AA">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7A1A0F24">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0058054">
        <w:tblPrEx>
          <w:tblCellMar>
            <w:top w:w="0" w:type="dxa"/>
            <w:left w:w="108" w:type="dxa"/>
            <w:bottom w:w="0" w:type="dxa"/>
            <w:right w:w="108" w:type="dxa"/>
          </w:tblCellMar>
        </w:tblPrEx>
        <w:trPr>
          <w:trHeight w:val="593" w:hRule="exact"/>
        </w:trPr>
        <w:tc>
          <w:tcPr>
            <w:tcW w:w="588" w:type="dxa"/>
            <w:vMerge w:val="continue"/>
            <w:tcBorders>
              <w:left w:val="single" w:color="auto" w:sz="4" w:space="0"/>
              <w:right w:val="single" w:color="auto" w:sz="4" w:space="0"/>
            </w:tcBorders>
            <w:vAlign w:val="center"/>
          </w:tcPr>
          <w:p w14:paraId="18F7A27B">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6D32A222">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4A28A156">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3DAF73B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指标1：供暖</w:t>
            </w:r>
            <w:r>
              <w:rPr>
                <w:rFonts w:ascii="宋体" w:hAnsi="宋体" w:cs="宋体"/>
                <w:color w:val="000000"/>
                <w:kern w:val="0"/>
                <w:sz w:val="18"/>
                <w:szCs w:val="18"/>
              </w:rPr>
              <w:t>面积</w:t>
            </w:r>
          </w:p>
        </w:tc>
        <w:tc>
          <w:tcPr>
            <w:tcW w:w="850" w:type="dxa"/>
            <w:tcBorders>
              <w:top w:val="nil"/>
              <w:left w:val="nil"/>
              <w:bottom w:val="single" w:color="auto" w:sz="4" w:space="0"/>
              <w:right w:val="single" w:color="auto" w:sz="4" w:space="0"/>
            </w:tcBorders>
            <w:vAlign w:val="center"/>
          </w:tcPr>
          <w:p w14:paraId="612B8110">
            <w:pPr>
              <w:widowControl/>
              <w:spacing w:line="240" w:lineRule="exact"/>
              <w:jc w:val="center"/>
              <w:rPr>
                <w:rFonts w:ascii="宋体" w:hAnsi="宋体" w:cs="宋体"/>
                <w:kern w:val="0"/>
                <w:sz w:val="18"/>
                <w:szCs w:val="18"/>
              </w:rPr>
            </w:pPr>
            <w:r>
              <w:rPr>
                <w:rFonts w:hint="eastAsia" w:ascii="宋体" w:hAnsi="宋体" w:cs="宋体"/>
                <w:kern w:val="0"/>
                <w:sz w:val="18"/>
                <w:szCs w:val="18"/>
              </w:rPr>
              <w:t>2242平方米</w:t>
            </w:r>
          </w:p>
        </w:tc>
        <w:tc>
          <w:tcPr>
            <w:tcW w:w="851" w:type="dxa"/>
            <w:tcBorders>
              <w:top w:val="nil"/>
              <w:left w:val="nil"/>
              <w:bottom w:val="single" w:color="auto" w:sz="4" w:space="0"/>
              <w:right w:val="single" w:color="auto" w:sz="4" w:space="0"/>
            </w:tcBorders>
            <w:vAlign w:val="center"/>
          </w:tcPr>
          <w:p w14:paraId="26FA7591">
            <w:pPr>
              <w:widowControl/>
              <w:spacing w:line="240" w:lineRule="exact"/>
              <w:jc w:val="center"/>
              <w:rPr>
                <w:rFonts w:ascii="宋体" w:hAnsi="宋体" w:cs="宋体"/>
                <w:kern w:val="0"/>
                <w:sz w:val="18"/>
                <w:szCs w:val="18"/>
              </w:rPr>
            </w:pPr>
            <w:r>
              <w:rPr>
                <w:rFonts w:hint="eastAsia" w:ascii="宋体" w:hAnsi="宋体" w:cs="宋体"/>
                <w:kern w:val="0"/>
                <w:sz w:val="18"/>
                <w:szCs w:val="18"/>
              </w:rPr>
              <w:t>2242平方米</w:t>
            </w:r>
          </w:p>
        </w:tc>
        <w:tc>
          <w:tcPr>
            <w:tcW w:w="567" w:type="dxa"/>
            <w:gridSpan w:val="2"/>
            <w:tcBorders>
              <w:top w:val="nil"/>
              <w:left w:val="nil"/>
              <w:bottom w:val="single" w:color="auto" w:sz="4" w:space="0"/>
              <w:right w:val="single" w:color="auto" w:sz="4" w:space="0"/>
            </w:tcBorders>
            <w:vAlign w:val="center"/>
          </w:tcPr>
          <w:p w14:paraId="62985B7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373F2D7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34E96B1B">
            <w:pPr>
              <w:widowControl/>
              <w:spacing w:line="240" w:lineRule="exact"/>
              <w:jc w:val="center"/>
              <w:rPr>
                <w:rFonts w:ascii="宋体" w:hAnsi="宋体" w:cs="宋体"/>
                <w:kern w:val="0"/>
                <w:sz w:val="18"/>
                <w:szCs w:val="18"/>
              </w:rPr>
            </w:pPr>
          </w:p>
        </w:tc>
      </w:tr>
      <w:tr w14:paraId="3096012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43F487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10ACA1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DB682E5">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5D19BD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610AFF5">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11110C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4C403D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0A0CFB8">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3D93427">
            <w:pPr>
              <w:widowControl/>
              <w:spacing w:line="240" w:lineRule="exact"/>
              <w:jc w:val="center"/>
              <w:rPr>
                <w:rFonts w:ascii="宋体" w:hAnsi="宋体" w:cs="宋体"/>
                <w:kern w:val="0"/>
                <w:sz w:val="18"/>
                <w:szCs w:val="18"/>
              </w:rPr>
            </w:pPr>
          </w:p>
        </w:tc>
      </w:tr>
      <w:tr w14:paraId="53F7738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37293A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BCA26CD">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59B7F49">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1E65896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指标1：业务量</w:t>
            </w:r>
            <w:r>
              <w:rPr>
                <w:rFonts w:ascii="宋体" w:hAnsi="宋体" w:cs="宋体"/>
                <w:color w:val="000000"/>
                <w:kern w:val="0"/>
                <w:sz w:val="18"/>
                <w:szCs w:val="18"/>
              </w:rPr>
              <w:t>完成率</w:t>
            </w:r>
          </w:p>
        </w:tc>
        <w:tc>
          <w:tcPr>
            <w:tcW w:w="850" w:type="dxa"/>
            <w:tcBorders>
              <w:top w:val="nil"/>
              <w:left w:val="nil"/>
              <w:bottom w:val="single" w:color="auto" w:sz="4" w:space="0"/>
              <w:right w:val="single" w:color="auto" w:sz="4" w:space="0"/>
            </w:tcBorders>
            <w:vAlign w:val="center"/>
          </w:tcPr>
          <w:p w14:paraId="7B8F7AE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851" w:type="dxa"/>
            <w:tcBorders>
              <w:top w:val="nil"/>
              <w:left w:val="nil"/>
              <w:bottom w:val="single" w:color="auto" w:sz="4" w:space="0"/>
              <w:right w:val="single" w:color="auto" w:sz="4" w:space="0"/>
            </w:tcBorders>
            <w:vAlign w:val="center"/>
          </w:tcPr>
          <w:p w14:paraId="49CF277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1957391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51306C8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6EC2B77">
            <w:pPr>
              <w:widowControl/>
              <w:spacing w:line="240" w:lineRule="exact"/>
              <w:jc w:val="center"/>
              <w:rPr>
                <w:rFonts w:ascii="宋体" w:hAnsi="宋体" w:cs="宋体"/>
                <w:kern w:val="0"/>
                <w:sz w:val="18"/>
                <w:szCs w:val="18"/>
              </w:rPr>
            </w:pPr>
          </w:p>
        </w:tc>
      </w:tr>
      <w:tr w14:paraId="4D8C92E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EC6CE7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419C931">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33173A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C47E30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1E7C5AC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F7AF41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2079CA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256957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04D6264">
            <w:pPr>
              <w:widowControl/>
              <w:spacing w:line="240" w:lineRule="exact"/>
              <w:jc w:val="center"/>
              <w:rPr>
                <w:rFonts w:ascii="宋体" w:hAnsi="宋体" w:cs="宋体"/>
                <w:kern w:val="0"/>
                <w:sz w:val="18"/>
                <w:szCs w:val="18"/>
              </w:rPr>
            </w:pPr>
          </w:p>
        </w:tc>
      </w:tr>
      <w:tr w14:paraId="68D80502">
        <w:tblPrEx>
          <w:tblCellMar>
            <w:top w:w="0" w:type="dxa"/>
            <w:left w:w="108" w:type="dxa"/>
            <w:bottom w:w="0" w:type="dxa"/>
            <w:right w:w="108" w:type="dxa"/>
          </w:tblCellMar>
        </w:tblPrEx>
        <w:trPr>
          <w:trHeight w:val="798" w:hRule="exact"/>
        </w:trPr>
        <w:tc>
          <w:tcPr>
            <w:tcW w:w="588" w:type="dxa"/>
            <w:vMerge w:val="continue"/>
            <w:tcBorders>
              <w:left w:val="single" w:color="auto" w:sz="4" w:space="0"/>
              <w:right w:val="single" w:color="auto" w:sz="4" w:space="0"/>
            </w:tcBorders>
            <w:vAlign w:val="center"/>
          </w:tcPr>
          <w:p w14:paraId="068849B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25F61B9">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E9EAD52">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393ADF1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w:t>
            </w:r>
            <w:r>
              <w:rPr>
                <w:rFonts w:ascii="宋体" w:hAnsi="宋体" w:cs="宋体"/>
                <w:color w:val="000000"/>
                <w:kern w:val="0"/>
                <w:sz w:val="18"/>
                <w:szCs w:val="18"/>
              </w:rPr>
              <w:t>完成时限</w:t>
            </w:r>
          </w:p>
        </w:tc>
        <w:tc>
          <w:tcPr>
            <w:tcW w:w="850" w:type="dxa"/>
            <w:tcBorders>
              <w:top w:val="nil"/>
              <w:left w:val="nil"/>
              <w:bottom w:val="single" w:color="auto" w:sz="4" w:space="0"/>
              <w:right w:val="single" w:color="auto" w:sz="4" w:space="0"/>
            </w:tcBorders>
            <w:vAlign w:val="center"/>
          </w:tcPr>
          <w:p w14:paraId="5BB27938">
            <w:pPr>
              <w:widowControl/>
              <w:spacing w:line="240" w:lineRule="exact"/>
              <w:jc w:val="center"/>
              <w:rPr>
                <w:rFonts w:ascii="宋体" w:hAnsi="宋体" w:cs="宋体"/>
                <w:kern w:val="0"/>
                <w:sz w:val="18"/>
                <w:szCs w:val="18"/>
              </w:rPr>
            </w:pPr>
            <w:r>
              <w:rPr>
                <w:rFonts w:hint="eastAsia" w:ascii="宋体" w:hAnsi="宋体" w:cs="宋体"/>
                <w:kern w:val="0"/>
                <w:sz w:val="18"/>
                <w:szCs w:val="18"/>
              </w:rPr>
              <w:t>2021年3月15日</w:t>
            </w:r>
          </w:p>
        </w:tc>
        <w:tc>
          <w:tcPr>
            <w:tcW w:w="851" w:type="dxa"/>
            <w:tcBorders>
              <w:top w:val="nil"/>
              <w:left w:val="nil"/>
              <w:bottom w:val="single" w:color="auto" w:sz="4" w:space="0"/>
              <w:right w:val="single" w:color="auto" w:sz="4" w:space="0"/>
            </w:tcBorders>
            <w:vAlign w:val="center"/>
          </w:tcPr>
          <w:p w14:paraId="42FE76DE">
            <w:pPr>
              <w:widowControl/>
              <w:spacing w:line="240" w:lineRule="exact"/>
              <w:jc w:val="center"/>
              <w:rPr>
                <w:rFonts w:ascii="宋体" w:hAnsi="宋体" w:cs="宋体"/>
                <w:kern w:val="0"/>
                <w:sz w:val="18"/>
                <w:szCs w:val="18"/>
              </w:rPr>
            </w:pPr>
            <w:r>
              <w:rPr>
                <w:rFonts w:hint="eastAsia" w:ascii="宋体" w:hAnsi="宋体" w:cs="宋体"/>
                <w:kern w:val="0"/>
                <w:sz w:val="18"/>
                <w:szCs w:val="18"/>
              </w:rPr>
              <w:t>2021年3月15日</w:t>
            </w:r>
          </w:p>
        </w:tc>
        <w:tc>
          <w:tcPr>
            <w:tcW w:w="567" w:type="dxa"/>
            <w:gridSpan w:val="2"/>
            <w:tcBorders>
              <w:top w:val="nil"/>
              <w:left w:val="nil"/>
              <w:bottom w:val="single" w:color="auto" w:sz="4" w:space="0"/>
              <w:right w:val="single" w:color="auto" w:sz="4" w:space="0"/>
            </w:tcBorders>
            <w:vAlign w:val="center"/>
          </w:tcPr>
          <w:p w14:paraId="6B2491F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5EDA5FF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66D9C329">
            <w:pPr>
              <w:widowControl/>
              <w:spacing w:line="240" w:lineRule="exact"/>
              <w:jc w:val="center"/>
              <w:rPr>
                <w:rFonts w:ascii="宋体" w:hAnsi="宋体" w:cs="宋体"/>
                <w:kern w:val="0"/>
                <w:sz w:val="18"/>
                <w:szCs w:val="18"/>
              </w:rPr>
            </w:pPr>
          </w:p>
        </w:tc>
      </w:tr>
      <w:tr w14:paraId="3A04C5F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0AF1BD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DCFDBB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AA2D22F">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7F645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A11130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869753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20CE07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5BCF862">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1F138B4">
            <w:pPr>
              <w:widowControl/>
              <w:spacing w:line="240" w:lineRule="exact"/>
              <w:jc w:val="center"/>
              <w:rPr>
                <w:rFonts w:ascii="宋体" w:hAnsi="宋体" w:cs="宋体"/>
                <w:kern w:val="0"/>
                <w:sz w:val="18"/>
                <w:szCs w:val="18"/>
              </w:rPr>
            </w:pPr>
          </w:p>
        </w:tc>
      </w:tr>
      <w:tr w14:paraId="7394C5F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FD45F8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90817A9">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3D74FEE0">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4C8171D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w:t>
            </w:r>
            <w:r>
              <w:rPr>
                <w:rFonts w:ascii="宋体" w:hAnsi="宋体" w:cs="宋体"/>
                <w:color w:val="000000"/>
                <w:kern w:val="0"/>
                <w:sz w:val="18"/>
                <w:szCs w:val="18"/>
              </w:rPr>
              <w:t>资金</w:t>
            </w:r>
            <w:r>
              <w:rPr>
                <w:rFonts w:hint="eastAsia" w:ascii="宋体" w:hAnsi="宋体" w:cs="宋体"/>
                <w:color w:val="000000"/>
                <w:kern w:val="0"/>
                <w:sz w:val="18"/>
                <w:szCs w:val="18"/>
              </w:rPr>
              <w:t>完成</w:t>
            </w:r>
            <w:r>
              <w:rPr>
                <w:rFonts w:ascii="宋体" w:hAnsi="宋体" w:cs="宋体"/>
                <w:color w:val="000000"/>
                <w:kern w:val="0"/>
                <w:sz w:val="18"/>
                <w:szCs w:val="18"/>
              </w:rPr>
              <w:t>率</w:t>
            </w:r>
          </w:p>
        </w:tc>
        <w:tc>
          <w:tcPr>
            <w:tcW w:w="850" w:type="dxa"/>
            <w:tcBorders>
              <w:top w:val="nil"/>
              <w:left w:val="nil"/>
              <w:bottom w:val="single" w:color="auto" w:sz="4" w:space="0"/>
              <w:right w:val="single" w:color="auto" w:sz="4" w:space="0"/>
            </w:tcBorders>
            <w:vAlign w:val="center"/>
          </w:tcPr>
          <w:p w14:paraId="501F29B9">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5BCBE5A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79A3D4F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45F1780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126DAF0">
            <w:pPr>
              <w:widowControl/>
              <w:spacing w:line="240" w:lineRule="exact"/>
              <w:jc w:val="center"/>
              <w:rPr>
                <w:rFonts w:ascii="宋体" w:hAnsi="宋体" w:cs="宋体"/>
                <w:kern w:val="0"/>
                <w:sz w:val="18"/>
                <w:szCs w:val="18"/>
              </w:rPr>
            </w:pPr>
          </w:p>
        </w:tc>
      </w:tr>
      <w:tr w14:paraId="2DFEB02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165F9E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3C21273">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7D6E6A7">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CD489A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CD3504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F2DEC1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2940C5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038FA7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89B848C">
            <w:pPr>
              <w:widowControl/>
              <w:spacing w:line="240" w:lineRule="exact"/>
              <w:jc w:val="center"/>
              <w:rPr>
                <w:rFonts w:ascii="宋体" w:hAnsi="宋体" w:cs="宋体"/>
                <w:kern w:val="0"/>
                <w:sz w:val="18"/>
                <w:szCs w:val="18"/>
              </w:rPr>
            </w:pPr>
          </w:p>
        </w:tc>
      </w:tr>
      <w:tr w14:paraId="3C062E8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4A23589">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57CDE2F6">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79D700F9">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07DC088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14B95C1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指标1：业务</w:t>
            </w:r>
            <w:r>
              <w:rPr>
                <w:rFonts w:ascii="宋体" w:hAnsi="宋体" w:cs="宋体"/>
                <w:color w:val="000000"/>
                <w:kern w:val="0"/>
                <w:sz w:val="18"/>
                <w:szCs w:val="18"/>
              </w:rPr>
              <w:t>保障能力</w:t>
            </w:r>
          </w:p>
        </w:tc>
        <w:tc>
          <w:tcPr>
            <w:tcW w:w="850" w:type="dxa"/>
            <w:tcBorders>
              <w:top w:val="nil"/>
              <w:left w:val="nil"/>
              <w:bottom w:val="single" w:color="auto" w:sz="4" w:space="0"/>
              <w:right w:val="single" w:color="auto" w:sz="4" w:space="0"/>
            </w:tcBorders>
            <w:vAlign w:val="center"/>
          </w:tcPr>
          <w:p w14:paraId="52EB90E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851" w:type="dxa"/>
            <w:tcBorders>
              <w:top w:val="nil"/>
              <w:left w:val="nil"/>
              <w:bottom w:val="single" w:color="auto" w:sz="4" w:space="0"/>
              <w:right w:val="single" w:color="auto" w:sz="4" w:space="0"/>
            </w:tcBorders>
            <w:vAlign w:val="center"/>
          </w:tcPr>
          <w:p w14:paraId="7AAA3F3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4681E23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266983E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3898BEA9">
            <w:pPr>
              <w:widowControl/>
              <w:spacing w:line="240" w:lineRule="exact"/>
              <w:jc w:val="center"/>
              <w:rPr>
                <w:rFonts w:ascii="宋体" w:hAnsi="宋体" w:cs="宋体"/>
                <w:kern w:val="0"/>
                <w:sz w:val="18"/>
                <w:szCs w:val="18"/>
              </w:rPr>
            </w:pPr>
          </w:p>
        </w:tc>
      </w:tr>
      <w:tr w14:paraId="3F3D8C3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459416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2AB2BE0">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FDDADD5">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6A93FD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4E0C84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FDBD18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861C77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1C693C7">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7B581EF">
            <w:pPr>
              <w:widowControl/>
              <w:spacing w:line="240" w:lineRule="exact"/>
              <w:jc w:val="center"/>
              <w:rPr>
                <w:rFonts w:ascii="宋体" w:hAnsi="宋体" w:cs="宋体"/>
                <w:kern w:val="0"/>
                <w:sz w:val="18"/>
                <w:szCs w:val="18"/>
              </w:rPr>
            </w:pPr>
          </w:p>
        </w:tc>
      </w:tr>
      <w:tr w14:paraId="76E03B5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B17DF3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F4E730B">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E9A11B3">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4A0F1D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3454B6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指标1：办公</w:t>
            </w:r>
            <w:r>
              <w:rPr>
                <w:rFonts w:ascii="宋体" w:hAnsi="宋体" w:cs="宋体"/>
                <w:color w:val="000000"/>
                <w:kern w:val="0"/>
                <w:sz w:val="18"/>
                <w:szCs w:val="18"/>
              </w:rPr>
              <w:t>设备维护</w:t>
            </w:r>
          </w:p>
        </w:tc>
        <w:tc>
          <w:tcPr>
            <w:tcW w:w="850" w:type="dxa"/>
            <w:tcBorders>
              <w:top w:val="nil"/>
              <w:left w:val="nil"/>
              <w:bottom w:val="single" w:color="auto" w:sz="4" w:space="0"/>
              <w:right w:val="single" w:color="auto" w:sz="4" w:space="0"/>
            </w:tcBorders>
            <w:vAlign w:val="center"/>
          </w:tcPr>
          <w:p w14:paraId="2F2CF43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12CF7A0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2A5DE87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6C4489E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3A7B3313">
            <w:pPr>
              <w:widowControl/>
              <w:spacing w:line="240" w:lineRule="exact"/>
              <w:jc w:val="center"/>
              <w:rPr>
                <w:rFonts w:ascii="宋体" w:hAnsi="宋体" w:cs="宋体"/>
                <w:kern w:val="0"/>
                <w:sz w:val="18"/>
                <w:szCs w:val="18"/>
              </w:rPr>
            </w:pPr>
          </w:p>
        </w:tc>
      </w:tr>
      <w:tr w14:paraId="5031125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B5CED5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685431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AE1628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84B192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1441911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1CAEB1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985617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546DA02">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251CD47">
            <w:pPr>
              <w:widowControl/>
              <w:spacing w:line="240" w:lineRule="exact"/>
              <w:jc w:val="center"/>
              <w:rPr>
                <w:rFonts w:ascii="宋体" w:hAnsi="宋体" w:cs="宋体"/>
                <w:kern w:val="0"/>
                <w:sz w:val="18"/>
                <w:szCs w:val="18"/>
              </w:rPr>
            </w:pPr>
          </w:p>
        </w:tc>
      </w:tr>
      <w:tr w14:paraId="01FB2B19">
        <w:tblPrEx>
          <w:tblCellMar>
            <w:top w:w="0" w:type="dxa"/>
            <w:left w:w="108" w:type="dxa"/>
            <w:bottom w:w="0" w:type="dxa"/>
            <w:right w:w="108" w:type="dxa"/>
          </w:tblCellMar>
        </w:tblPrEx>
        <w:trPr>
          <w:trHeight w:val="456" w:hRule="exact"/>
        </w:trPr>
        <w:tc>
          <w:tcPr>
            <w:tcW w:w="588" w:type="dxa"/>
            <w:vMerge w:val="continue"/>
            <w:tcBorders>
              <w:left w:val="single" w:color="auto" w:sz="4" w:space="0"/>
              <w:right w:val="single" w:color="auto" w:sz="4" w:space="0"/>
            </w:tcBorders>
            <w:vAlign w:val="center"/>
          </w:tcPr>
          <w:p w14:paraId="20B2A7F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B04D3A5">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341E1E85">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167FD39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0386F6F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指标1：满足</w:t>
            </w:r>
            <w:r>
              <w:rPr>
                <w:rFonts w:ascii="宋体" w:hAnsi="宋体" w:cs="宋体"/>
                <w:color w:val="000000"/>
                <w:kern w:val="0"/>
                <w:sz w:val="18"/>
                <w:szCs w:val="18"/>
              </w:rPr>
              <w:t>生态</w:t>
            </w:r>
            <w:r>
              <w:rPr>
                <w:rFonts w:hint="eastAsia" w:ascii="宋体" w:hAnsi="宋体" w:cs="宋体"/>
                <w:color w:val="000000"/>
                <w:kern w:val="0"/>
                <w:sz w:val="18"/>
                <w:szCs w:val="18"/>
              </w:rPr>
              <w:t>环境</w:t>
            </w:r>
            <w:r>
              <w:rPr>
                <w:rFonts w:ascii="宋体" w:hAnsi="宋体" w:cs="宋体"/>
                <w:color w:val="000000"/>
                <w:kern w:val="0"/>
                <w:sz w:val="18"/>
                <w:szCs w:val="18"/>
              </w:rPr>
              <w:t>需要</w:t>
            </w:r>
          </w:p>
        </w:tc>
        <w:tc>
          <w:tcPr>
            <w:tcW w:w="850" w:type="dxa"/>
            <w:tcBorders>
              <w:top w:val="nil"/>
              <w:left w:val="nil"/>
              <w:bottom w:val="single" w:color="auto" w:sz="4" w:space="0"/>
              <w:right w:val="single" w:color="auto" w:sz="4" w:space="0"/>
            </w:tcBorders>
            <w:vAlign w:val="center"/>
          </w:tcPr>
          <w:p w14:paraId="6F3AF957">
            <w:pPr>
              <w:widowControl/>
              <w:spacing w:line="240" w:lineRule="exact"/>
              <w:jc w:val="center"/>
              <w:rPr>
                <w:rFonts w:ascii="宋体" w:hAnsi="宋体" w:cs="宋体"/>
                <w:kern w:val="0"/>
                <w:sz w:val="18"/>
                <w:szCs w:val="18"/>
              </w:rPr>
            </w:pP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14:paraId="40F58E5E">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3345308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605FBC5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67B1B082">
            <w:pPr>
              <w:widowControl/>
              <w:spacing w:line="240" w:lineRule="exact"/>
              <w:jc w:val="center"/>
              <w:rPr>
                <w:rFonts w:ascii="宋体" w:hAnsi="宋体" w:cs="宋体"/>
                <w:kern w:val="0"/>
                <w:sz w:val="18"/>
                <w:szCs w:val="18"/>
              </w:rPr>
            </w:pPr>
          </w:p>
        </w:tc>
      </w:tr>
      <w:tr w14:paraId="72F671D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50AD52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68A86B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1E76796">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5854EF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FD4838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D2085E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D188B0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B779D4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65736ED">
            <w:pPr>
              <w:widowControl/>
              <w:spacing w:line="240" w:lineRule="exact"/>
              <w:jc w:val="center"/>
              <w:rPr>
                <w:rFonts w:ascii="宋体" w:hAnsi="宋体" w:cs="宋体"/>
                <w:kern w:val="0"/>
                <w:sz w:val="18"/>
                <w:szCs w:val="18"/>
              </w:rPr>
            </w:pPr>
          </w:p>
        </w:tc>
      </w:tr>
      <w:tr w14:paraId="076B5E6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22C865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FA8FD2C">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16DC0E8">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1C0932F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w:t>
            </w:r>
            <w:r>
              <w:rPr>
                <w:rFonts w:ascii="宋体" w:hAnsi="宋体" w:cs="宋体"/>
                <w:color w:val="000000"/>
                <w:kern w:val="0"/>
                <w:sz w:val="18"/>
                <w:szCs w:val="18"/>
              </w:rPr>
              <w:t>持续时限</w:t>
            </w:r>
          </w:p>
        </w:tc>
        <w:tc>
          <w:tcPr>
            <w:tcW w:w="850" w:type="dxa"/>
            <w:tcBorders>
              <w:top w:val="nil"/>
              <w:left w:val="nil"/>
              <w:bottom w:val="single" w:color="auto" w:sz="4" w:space="0"/>
              <w:right w:val="single" w:color="auto" w:sz="4" w:space="0"/>
            </w:tcBorders>
            <w:vAlign w:val="center"/>
          </w:tcPr>
          <w:p w14:paraId="662F268F">
            <w:pPr>
              <w:widowControl/>
              <w:spacing w:line="240" w:lineRule="exact"/>
              <w:jc w:val="center"/>
              <w:rPr>
                <w:rFonts w:ascii="宋体" w:hAnsi="宋体" w:cs="宋体"/>
                <w:kern w:val="0"/>
                <w:sz w:val="18"/>
                <w:szCs w:val="18"/>
              </w:rPr>
            </w:pPr>
            <w:r>
              <w:rPr>
                <w:rFonts w:hint="eastAsia" w:ascii="宋体" w:hAnsi="宋体" w:cs="宋体"/>
                <w:kern w:val="0"/>
                <w:sz w:val="18"/>
                <w:szCs w:val="18"/>
              </w:rPr>
              <w:t>1年</w:t>
            </w:r>
          </w:p>
        </w:tc>
        <w:tc>
          <w:tcPr>
            <w:tcW w:w="851" w:type="dxa"/>
            <w:tcBorders>
              <w:top w:val="nil"/>
              <w:left w:val="nil"/>
              <w:bottom w:val="single" w:color="auto" w:sz="4" w:space="0"/>
              <w:right w:val="single" w:color="auto" w:sz="4" w:space="0"/>
            </w:tcBorders>
            <w:vAlign w:val="center"/>
          </w:tcPr>
          <w:p w14:paraId="7F98DEAC">
            <w:pPr>
              <w:widowControl/>
              <w:spacing w:line="240" w:lineRule="exact"/>
              <w:jc w:val="center"/>
              <w:rPr>
                <w:rFonts w:ascii="宋体" w:hAnsi="宋体" w:cs="宋体"/>
                <w:kern w:val="0"/>
                <w:sz w:val="18"/>
                <w:szCs w:val="18"/>
              </w:rPr>
            </w:pPr>
            <w:r>
              <w:rPr>
                <w:rFonts w:hint="eastAsia" w:ascii="宋体" w:hAnsi="宋体" w:cs="宋体"/>
                <w:kern w:val="0"/>
                <w:sz w:val="18"/>
                <w:szCs w:val="18"/>
              </w:rPr>
              <w:t>1年</w:t>
            </w:r>
          </w:p>
        </w:tc>
        <w:tc>
          <w:tcPr>
            <w:tcW w:w="567" w:type="dxa"/>
            <w:gridSpan w:val="2"/>
            <w:tcBorders>
              <w:top w:val="nil"/>
              <w:left w:val="nil"/>
              <w:bottom w:val="single" w:color="auto" w:sz="4" w:space="0"/>
              <w:right w:val="single" w:color="auto" w:sz="4" w:space="0"/>
            </w:tcBorders>
            <w:vAlign w:val="center"/>
          </w:tcPr>
          <w:p w14:paraId="6E63CAC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529B001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DD0D486">
            <w:pPr>
              <w:widowControl/>
              <w:spacing w:line="240" w:lineRule="exact"/>
              <w:jc w:val="center"/>
              <w:rPr>
                <w:rFonts w:ascii="宋体" w:hAnsi="宋体" w:cs="宋体"/>
                <w:kern w:val="0"/>
                <w:sz w:val="18"/>
                <w:szCs w:val="18"/>
              </w:rPr>
            </w:pPr>
          </w:p>
        </w:tc>
      </w:tr>
      <w:tr w14:paraId="7EF11B7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5BA844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9DE77A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FA487AE">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B1D418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E590E3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B7210A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D0D90F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FFB9812">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CF3718E">
            <w:pPr>
              <w:widowControl/>
              <w:spacing w:line="240" w:lineRule="exact"/>
              <w:jc w:val="center"/>
              <w:rPr>
                <w:rFonts w:ascii="宋体" w:hAnsi="宋体" w:cs="宋体"/>
                <w:kern w:val="0"/>
                <w:sz w:val="18"/>
                <w:szCs w:val="18"/>
              </w:rPr>
            </w:pPr>
          </w:p>
        </w:tc>
      </w:tr>
      <w:tr w14:paraId="5A2A103C">
        <w:tblPrEx>
          <w:tblCellMar>
            <w:top w:w="0" w:type="dxa"/>
            <w:left w:w="108" w:type="dxa"/>
            <w:bottom w:w="0" w:type="dxa"/>
            <w:right w:w="108" w:type="dxa"/>
          </w:tblCellMar>
        </w:tblPrEx>
        <w:trPr>
          <w:trHeight w:val="519" w:hRule="exact"/>
        </w:trPr>
        <w:tc>
          <w:tcPr>
            <w:tcW w:w="588" w:type="dxa"/>
            <w:vMerge w:val="continue"/>
            <w:tcBorders>
              <w:left w:val="single" w:color="auto" w:sz="4" w:space="0"/>
              <w:right w:val="single" w:color="auto" w:sz="4" w:space="0"/>
            </w:tcBorders>
            <w:vAlign w:val="center"/>
          </w:tcPr>
          <w:p w14:paraId="577439E6">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548B7C73">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F9A65C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1802B3CF">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0C1DBD2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指标1：受益</w:t>
            </w:r>
            <w:r>
              <w:rPr>
                <w:rFonts w:ascii="宋体" w:hAnsi="宋体" w:cs="宋体"/>
                <w:color w:val="000000"/>
                <w:kern w:val="0"/>
                <w:sz w:val="18"/>
                <w:szCs w:val="18"/>
              </w:rPr>
              <w:t>群众的满意度</w:t>
            </w:r>
          </w:p>
        </w:tc>
        <w:tc>
          <w:tcPr>
            <w:tcW w:w="850" w:type="dxa"/>
            <w:tcBorders>
              <w:top w:val="nil"/>
              <w:left w:val="nil"/>
              <w:bottom w:val="single" w:color="auto" w:sz="4" w:space="0"/>
              <w:right w:val="single" w:color="auto" w:sz="4" w:space="0"/>
            </w:tcBorders>
            <w:vAlign w:val="center"/>
          </w:tcPr>
          <w:p w14:paraId="03391F4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851" w:type="dxa"/>
            <w:tcBorders>
              <w:top w:val="nil"/>
              <w:left w:val="nil"/>
              <w:bottom w:val="single" w:color="auto" w:sz="4" w:space="0"/>
              <w:right w:val="single" w:color="auto" w:sz="4" w:space="0"/>
            </w:tcBorders>
            <w:vAlign w:val="center"/>
          </w:tcPr>
          <w:p w14:paraId="6EF9799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2475F39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1FF7787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457A3A2D">
            <w:pPr>
              <w:widowControl/>
              <w:spacing w:line="240" w:lineRule="exact"/>
              <w:jc w:val="center"/>
              <w:rPr>
                <w:rFonts w:ascii="宋体" w:hAnsi="宋体" w:cs="宋体"/>
                <w:kern w:val="0"/>
                <w:sz w:val="18"/>
                <w:szCs w:val="18"/>
              </w:rPr>
            </w:pPr>
          </w:p>
        </w:tc>
      </w:tr>
      <w:tr w14:paraId="7E1DB69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55E256B">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0B60176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D54A00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F314D9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CDF450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07D764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C55E11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B1B0D5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9F44D37">
            <w:pPr>
              <w:widowControl/>
              <w:spacing w:line="240" w:lineRule="exact"/>
              <w:jc w:val="center"/>
              <w:rPr>
                <w:rFonts w:ascii="宋体" w:hAnsi="宋体" w:cs="宋体"/>
                <w:kern w:val="0"/>
                <w:sz w:val="18"/>
                <w:szCs w:val="18"/>
              </w:rPr>
            </w:pPr>
          </w:p>
        </w:tc>
      </w:tr>
      <w:tr w14:paraId="6E3BA366">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3F3B0F1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7440DF9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14:paraId="0D9EFD2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76A6567">
            <w:pPr>
              <w:widowControl/>
              <w:spacing w:line="240" w:lineRule="exact"/>
              <w:jc w:val="center"/>
              <w:rPr>
                <w:rFonts w:ascii="宋体" w:hAnsi="宋体" w:cs="宋体"/>
                <w:kern w:val="0"/>
                <w:sz w:val="18"/>
                <w:szCs w:val="18"/>
              </w:rPr>
            </w:pPr>
          </w:p>
        </w:tc>
      </w:tr>
      <w:tr w14:paraId="5034113C">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3266566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5E2AA40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0C40868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vAlign w:val="center"/>
          </w:tcPr>
          <w:p w14:paraId="3E625C78">
            <w:pPr>
              <w:widowControl/>
              <w:spacing w:line="240" w:lineRule="exact"/>
              <w:jc w:val="center"/>
              <w:rPr>
                <w:rFonts w:ascii="宋体" w:hAnsi="宋体" w:cs="宋体"/>
                <w:kern w:val="0"/>
                <w:sz w:val="18"/>
                <w:szCs w:val="18"/>
              </w:rPr>
            </w:pPr>
          </w:p>
        </w:tc>
      </w:tr>
    </w:tbl>
    <w:p w14:paraId="78447931">
      <w:pPr>
        <w:rPr>
          <w:szCs w:val="21"/>
        </w:rPr>
      </w:pPr>
      <w:r>
        <w:rPr>
          <w:rFonts w:hint="eastAsia"/>
          <w:szCs w:val="21"/>
        </w:rPr>
        <w:t>注：其中预算执行率固定为10分，其中各项指标90分，总分100分。</w:t>
      </w:r>
    </w:p>
    <w:p w14:paraId="190BE693">
      <w:pPr>
        <w:spacing w:line="570" w:lineRule="exact"/>
        <w:jc w:val="center"/>
        <w:rPr>
          <w:rFonts w:ascii="方正小标宋简体" w:eastAsia="方正小标宋简体" w:hAnsiTheme="minorHAnsi" w:cstheme="minorBidi"/>
          <w:sz w:val="44"/>
          <w:szCs w:val="44"/>
        </w:rPr>
      </w:pPr>
    </w:p>
    <w:p w14:paraId="348EBBD0">
      <w:pPr>
        <w:spacing w:line="570" w:lineRule="exact"/>
        <w:jc w:val="center"/>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2019年高标准农田建设支出</w:t>
      </w:r>
    </w:p>
    <w:p w14:paraId="596D641B">
      <w:pPr>
        <w:spacing w:line="570" w:lineRule="exact"/>
        <w:jc w:val="center"/>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绩效自评报告</w:t>
      </w:r>
    </w:p>
    <w:p w14:paraId="272244E0">
      <w:pPr>
        <w:spacing w:line="570" w:lineRule="exact"/>
        <w:jc w:val="center"/>
        <w:rPr>
          <w:rFonts w:ascii="方正小标宋简体" w:eastAsia="方正小标宋简体" w:hAnsiTheme="minorHAnsi" w:cstheme="minorBidi"/>
          <w:sz w:val="44"/>
          <w:szCs w:val="44"/>
        </w:rPr>
      </w:pPr>
    </w:p>
    <w:p w14:paraId="4975A038">
      <w:pPr>
        <w:numPr>
          <w:ilvl w:val="0"/>
          <w:numId w:val="10"/>
        </w:numPr>
        <w:spacing w:line="570" w:lineRule="exact"/>
        <w:rPr>
          <w:rFonts w:ascii="方正黑体简体" w:eastAsia="方正黑体简体" w:hAnsiTheme="minorHAnsi" w:cstheme="minorBidi"/>
          <w:sz w:val="32"/>
          <w:szCs w:val="32"/>
        </w:rPr>
      </w:pPr>
      <w:r>
        <w:rPr>
          <w:rFonts w:hint="eastAsia" w:ascii="方正黑体简体" w:eastAsia="方正黑体简体" w:hAnsiTheme="minorHAnsi" w:cstheme="minorBidi"/>
          <w:sz w:val="32"/>
          <w:szCs w:val="32"/>
        </w:rPr>
        <w:t>基本情况</w:t>
      </w:r>
    </w:p>
    <w:p w14:paraId="51EABA14">
      <w:pPr>
        <w:spacing w:line="600" w:lineRule="exact"/>
        <w:ind w:firstLine="640" w:firstLineChars="200"/>
        <w:rPr>
          <w:rFonts w:ascii="仿宋_GB2312" w:eastAsia="仿宋_GB2312"/>
          <w:sz w:val="32"/>
          <w:szCs w:val="32"/>
        </w:rPr>
      </w:pPr>
      <w:r>
        <w:rPr>
          <w:rFonts w:hint="eastAsia" w:ascii="仿宋_GB2312" w:eastAsia="仿宋_GB2312"/>
          <w:sz w:val="32"/>
          <w:szCs w:val="32"/>
        </w:rPr>
        <w:t>（一）项目概况</w:t>
      </w:r>
    </w:p>
    <w:p w14:paraId="2FE22FEA">
      <w:pPr>
        <w:spacing w:line="600" w:lineRule="exact"/>
        <w:ind w:firstLine="640" w:firstLineChars="200"/>
        <w:rPr>
          <w:rFonts w:ascii="仿宋_GB2312" w:eastAsia="仿宋_GB2312"/>
          <w:sz w:val="32"/>
          <w:szCs w:val="32"/>
        </w:rPr>
      </w:pPr>
      <w:r>
        <w:rPr>
          <w:rFonts w:hint="eastAsia" w:ascii="仿宋_GB2312" w:eastAsia="仿宋_GB2312"/>
          <w:sz w:val="32"/>
          <w:szCs w:val="32"/>
        </w:rPr>
        <w:t>为深入贯彻党中央、国务院及省委、省政府关于农田建设工作的决策部署，落实农业农村部和省、市文件要求，着力推进我市农田建设各项工作，集中力量抓好高标准农田建设，发挥农田建设项目引领示范作用。</w:t>
      </w:r>
    </w:p>
    <w:p w14:paraId="0A031E40">
      <w:pPr>
        <w:spacing w:line="600" w:lineRule="exact"/>
        <w:ind w:firstLine="640" w:firstLineChars="200"/>
        <w:rPr>
          <w:rFonts w:ascii="仿宋_GB2312" w:eastAsia="仿宋_GB2312"/>
          <w:sz w:val="32"/>
          <w:szCs w:val="32"/>
        </w:rPr>
      </w:pPr>
      <w:r>
        <w:rPr>
          <w:rFonts w:hint="eastAsia" w:ascii="仿宋_GB2312" w:eastAsia="仿宋_GB2312"/>
          <w:sz w:val="32"/>
          <w:szCs w:val="32"/>
        </w:rPr>
        <w:t>遵化市2019年东陵石门堡子店镇团瓢庄4乡(镇)高标准农田建设项目高效节水灌溉建设1万亩。项目总投资1576万元，其中，中央财政资金1340万元，省级财政资金236万元。项目区涉及堡子店镇、石门镇、团瓢庄乡和东陵满族乡4个乡镇，13个村。主要建设内容有：更新（新打）机井，配套机井，新建智能井房，铺设灌溉管道，机耕路硬化，新建农田输配电设施等。</w:t>
      </w:r>
    </w:p>
    <w:p w14:paraId="5DE19543">
      <w:pPr>
        <w:spacing w:line="600" w:lineRule="exact"/>
        <w:ind w:firstLine="640" w:firstLineChars="200"/>
        <w:rPr>
          <w:rFonts w:ascii="仿宋_GB2312" w:eastAsia="仿宋_GB2312"/>
          <w:sz w:val="32"/>
          <w:szCs w:val="32"/>
        </w:rPr>
      </w:pPr>
      <w:r>
        <w:rPr>
          <w:rFonts w:hint="eastAsia" w:ascii="仿宋_GB2312" w:eastAsia="仿宋_GB2312"/>
          <w:sz w:val="32"/>
          <w:szCs w:val="32"/>
        </w:rPr>
        <w:t>项目于2020年12月10竣工，并通过县级验收。省级资金236万元已完成拨付。</w:t>
      </w:r>
    </w:p>
    <w:p w14:paraId="04BFA0A5">
      <w:pPr>
        <w:spacing w:line="600" w:lineRule="exact"/>
        <w:ind w:firstLine="640" w:firstLineChars="200"/>
        <w:rPr>
          <w:rFonts w:ascii="仿宋_GB2312" w:eastAsia="仿宋_GB2312"/>
          <w:sz w:val="32"/>
          <w:szCs w:val="32"/>
        </w:rPr>
      </w:pPr>
      <w:r>
        <w:rPr>
          <w:rFonts w:hint="eastAsia" w:ascii="仿宋_GB2312" w:eastAsia="仿宋_GB2312"/>
          <w:sz w:val="32"/>
          <w:szCs w:val="32"/>
        </w:rPr>
        <w:t>（二）项目绩效目标</w:t>
      </w:r>
    </w:p>
    <w:p w14:paraId="24F8F323">
      <w:pPr>
        <w:spacing w:line="600" w:lineRule="exact"/>
        <w:ind w:firstLine="640" w:firstLineChars="200"/>
        <w:rPr>
          <w:rFonts w:ascii="仿宋_GB2312" w:eastAsia="仿宋_GB2312"/>
          <w:sz w:val="32"/>
          <w:szCs w:val="32"/>
        </w:rPr>
      </w:pPr>
      <w:r>
        <w:rPr>
          <w:rFonts w:hint="eastAsia" w:ascii="仿宋_GB2312" w:eastAsia="仿宋_GB2312"/>
          <w:sz w:val="32"/>
          <w:szCs w:val="32"/>
        </w:rPr>
        <w:t>项目计划建设高效节水灌溉1万亩，计划年新增粮食生产能力108万公斤，新增农业总产值280万元，年直接受益农业人口数16826人，农民纯收入增加总额394万元。</w:t>
      </w:r>
    </w:p>
    <w:p w14:paraId="63B4AEBA">
      <w:pPr>
        <w:spacing w:line="570" w:lineRule="exact"/>
        <w:ind w:firstLine="640" w:firstLineChars="200"/>
        <w:rPr>
          <w:rFonts w:ascii="方正黑体简体" w:eastAsia="方正黑体简体" w:hAnsiTheme="minorHAnsi" w:cstheme="minorBidi"/>
          <w:sz w:val="32"/>
          <w:szCs w:val="32"/>
        </w:rPr>
      </w:pPr>
      <w:r>
        <w:rPr>
          <w:rFonts w:hint="eastAsia" w:ascii="方正黑体简体" w:eastAsia="方正黑体简体" w:hAnsiTheme="minorHAnsi" w:cstheme="minorBidi"/>
          <w:sz w:val="32"/>
          <w:szCs w:val="32"/>
        </w:rPr>
        <w:t>二、绩效评价工作开展情况</w:t>
      </w:r>
    </w:p>
    <w:p w14:paraId="2CEF3027">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14:paraId="42746F77">
      <w:pPr>
        <w:spacing w:line="600" w:lineRule="exact"/>
        <w:ind w:firstLine="640" w:firstLineChars="200"/>
        <w:rPr>
          <w:rFonts w:ascii="仿宋_GB2312" w:eastAsia="仿宋_GB2312"/>
          <w:sz w:val="32"/>
          <w:szCs w:val="32"/>
        </w:rPr>
      </w:pPr>
      <w:r>
        <w:rPr>
          <w:rFonts w:hint="eastAsia" w:ascii="仿宋_GB2312" w:eastAsia="仿宋_GB2312"/>
          <w:sz w:val="32"/>
          <w:szCs w:val="32"/>
        </w:rPr>
        <w:t>加强项目支出绩效管理，提高财政资金使用效益，对农业农村局建设遵化市2019年东陵石门堡子店镇团瓢庄4乡(镇)高标准农田建设项目省级地方政府债券年初绩效目标指标的实现情况进行绩效自评。</w:t>
      </w:r>
    </w:p>
    <w:p w14:paraId="30FB6FBF">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w:t>
      </w:r>
    </w:p>
    <w:p w14:paraId="70E2E071">
      <w:pPr>
        <w:spacing w:line="600" w:lineRule="exact"/>
        <w:ind w:firstLine="640" w:firstLineChars="200"/>
        <w:rPr>
          <w:rFonts w:ascii="仿宋_GB2312" w:eastAsia="仿宋_GB2312"/>
          <w:sz w:val="32"/>
          <w:szCs w:val="32"/>
        </w:rPr>
      </w:pPr>
      <w:r>
        <w:rPr>
          <w:rFonts w:hint="eastAsia" w:ascii="仿宋_GB2312" w:eastAsia="仿宋_GB2312"/>
          <w:sz w:val="32"/>
          <w:szCs w:val="32"/>
        </w:rPr>
        <w:t>1、绩效评价工作遵循全面覆盖、程序简便、客观公正、公开透明的原则。</w:t>
      </w:r>
    </w:p>
    <w:p w14:paraId="611FFDEC">
      <w:pPr>
        <w:spacing w:line="600" w:lineRule="exact"/>
        <w:ind w:firstLine="640" w:firstLineChars="200"/>
        <w:rPr>
          <w:rFonts w:ascii="仿宋_GB2312" w:eastAsia="仿宋_GB2312"/>
          <w:sz w:val="32"/>
          <w:szCs w:val="32"/>
        </w:rPr>
      </w:pPr>
      <w:r>
        <w:rPr>
          <w:rFonts w:hint="eastAsia" w:ascii="仿宋_GB2312" w:eastAsia="仿宋_GB2312"/>
          <w:sz w:val="32"/>
          <w:szCs w:val="32"/>
        </w:rPr>
        <w:t>2、评价指标体系，具体每个指标得分情况详见下表：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4"/>
        <w:gridCol w:w="786"/>
        <w:gridCol w:w="1181"/>
        <w:gridCol w:w="2343"/>
        <w:gridCol w:w="2763"/>
        <w:gridCol w:w="694"/>
        <w:gridCol w:w="659"/>
      </w:tblGrid>
      <w:tr w14:paraId="43A9F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50" w:type="pct"/>
            <w:vAlign w:val="center"/>
          </w:tcPr>
          <w:p w14:paraId="7392D332">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4" w:type="pct"/>
            <w:vAlign w:val="center"/>
          </w:tcPr>
          <w:p w14:paraId="4BB131D2">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14:paraId="5CD5382A">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3" w:type="pct"/>
            <w:vAlign w:val="center"/>
          </w:tcPr>
          <w:p w14:paraId="3EB7481A">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14:paraId="2EC0940D">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3" w:type="pct"/>
            <w:vAlign w:val="center"/>
          </w:tcPr>
          <w:p w14:paraId="2209E935">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3" w:type="pct"/>
            <w:vAlign w:val="center"/>
          </w:tcPr>
          <w:p w14:paraId="5284F91A">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099A7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jc w:val="center"/>
        </w:trPr>
        <w:tc>
          <w:tcPr>
            <w:tcW w:w="350" w:type="pct"/>
            <w:vMerge w:val="restart"/>
            <w:vAlign w:val="center"/>
          </w:tcPr>
          <w:p w14:paraId="37FC7803">
            <w:pPr>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产出指标</w:t>
            </w:r>
          </w:p>
        </w:tc>
        <w:tc>
          <w:tcPr>
            <w:tcW w:w="434" w:type="pct"/>
            <w:vAlign w:val="center"/>
          </w:tcPr>
          <w:p w14:paraId="78A706EE">
            <w:pPr>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14:paraId="289AD2A2">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高标准农田建设面积</w:t>
            </w:r>
          </w:p>
        </w:tc>
        <w:tc>
          <w:tcPr>
            <w:tcW w:w="1293" w:type="pct"/>
            <w:vAlign w:val="center"/>
          </w:tcPr>
          <w:p w14:paraId="2ED45B73">
            <w:pPr>
              <w:widowControl/>
              <w:spacing w:line="320" w:lineRule="exact"/>
              <w:jc w:val="left"/>
              <w:rPr>
                <w:rFonts w:ascii="方正仿宋简体" w:hAnsi="仿宋" w:eastAsia="方正仿宋简体"/>
                <w:kern w:val="0"/>
                <w:sz w:val="24"/>
              </w:rPr>
            </w:pPr>
            <w:r>
              <w:rPr>
                <w:rFonts w:hint="eastAsia" w:ascii="方正仿宋简体" w:hAnsi="仿宋" w:eastAsia="方正仿宋简体"/>
                <w:kern w:val="0"/>
                <w:sz w:val="24"/>
              </w:rPr>
              <w:t>反映省批复高标准农田建设任务完成情况。</w:t>
            </w:r>
          </w:p>
        </w:tc>
        <w:tc>
          <w:tcPr>
            <w:tcW w:w="1525" w:type="pct"/>
            <w:vAlign w:val="center"/>
          </w:tcPr>
          <w:p w14:paraId="1579842F">
            <w:pPr>
              <w:widowControl/>
              <w:spacing w:line="320" w:lineRule="exact"/>
              <w:jc w:val="left"/>
              <w:rPr>
                <w:rFonts w:ascii="方正仿宋简体" w:hAnsi="仿宋" w:eastAsia="方正仿宋简体"/>
                <w:kern w:val="0"/>
                <w:sz w:val="24"/>
              </w:rPr>
            </w:pPr>
            <w:r>
              <w:rPr>
                <w:rFonts w:hint="eastAsia" w:ascii="方正仿宋简体" w:hAnsi="仿宋" w:eastAsia="方正仿宋简体"/>
                <w:kern w:val="0"/>
                <w:sz w:val="24"/>
              </w:rPr>
              <w:t>按时完成高标准农田建设任务的，得5分；未完成的，按照任务比例，每减少10%，扣1分，扣完为止。</w:t>
            </w:r>
          </w:p>
        </w:tc>
        <w:tc>
          <w:tcPr>
            <w:tcW w:w="383" w:type="pct"/>
            <w:vAlign w:val="center"/>
          </w:tcPr>
          <w:p w14:paraId="49F61318">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5A400189">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FEDA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jc w:val="center"/>
        </w:trPr>
        <w:tc>
          <w:tcPr>
            <w:tcW w:w="350" w:type="pct"/>
            <w:vMerge w:val="continue"/>
            <w:vAlign w:val="center"/>
          </w:tcPr>
          <w:p w14:paraId="75FD9C20">
            <w:pPr>
              <w:widowControl/>
              <w:spacing w:line="320" w:lineRule="exact"/>
              <w:jc w:val="left"/>
              <w:rPr>
                <w:rFonts w:ascii="方正仿宋简体" w:hAnsi="仿宋" w:eastAsia="方正仿宋简体"/>
                <w:kern w:val="0"/>
                <w:sz w:val="24"/>
              </w:rPr>
            </w:pPr>
          </w:p>
        </w:tc>
        <w:tc>
          <w:tcPr>
            <w:tcW w:w="434" w:type="pct"/>
            <w:vAlign w:val="center"/>
          </w:tcPr>
          <w:p w14:paraId="243474A5">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14:paraId="6C2022BD">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项目验收合格率</w:t>
            </w:r>
          </w:p>
        </w:tc>
        <w:tc>
          <w:tcPr>
            <w:tcW w:w="1293" w:type="pct"/>
            <w:vAlign w:val="center"/>
          </w:tcPr>
          <w:p w14:paraId="4D173EA0">
            <w:pPr>
              <w:widowControl/>
              <w:spacing w:line="320" w:lineRule="exact"/>
              <w:jc w:val="left"/>
              <w:rPr>
                <w:rFonts w:ascii="方正仿宋简体" w:hAnsi="仿宋" w:eastAsia="方正仿宋简体"/>
                <w:kern w:val="0"/>
                <w:sz w:val="24"/>
              </w:rPr>
            </w:pPr>
            <w:r>
              <w:rPr>
                <w:rFonts w:hint="eastAsia" w:ascii="方正仿宋简体" w:hAnsi="仿宋" w:eastAsia="方正仿宋简体"/>
                <w:kern w:val="0"/>
                <w:sz w:val="24"/>
              </w:rPr>
              <w:t>所建各类水利工程、配电设施、机耕路等工程的质量情况。</w:t>
            </w:r>
          </w:p>
        </w:tc>
        <w:tc>
          <w:tcPr>
            <w:tcW w:w="1525" w:type="pct"/>
            <w:vAlign w:val="center"/>
          </w:tcPr>
          <w:p w14:paraId="66FFDB36">
            <w:pPr>
              <w:widowControl/>
              <w:spacing w:line="320" w:lineRule="exact"/>
              <w:jc w:val="left"/>
              <w:rPr>
                <w:rFonts w:ascii="方正仿宋简体" w:hAnsi="仿宋" w:eastAsia="方正仿宋简体"/>
                <w:kern w:val="0"/>
                <w:sz w:val="24"/>
              </w:rPr>
            </w:pPr>
            <w:r>
              <w:rPr>
                <w:rFonts w:hint="eastAsia" w:ascii="方正仿宋简体" w:hAnsi="仿宋" w:eastAsia="方正仿宋简体"/>
                <w:kern w:val="0"/>
                <w:sz w:val="24"/>
              </w:rPr>
              <w:t>符合初步设计，验收合格的，得10分；不符合初步设计，未通过验收的，得5分。</w:t>
            </w:r>
          </w:p>
        </w:tc>
        <w:tc>
          <w:tcPr>
            <w:tcW w:w="383" w:type="pct"/>
            <w:vAlign w:val="center"/>
          </w:tcPr>
          <w:p w14:paraId="0456C31E">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5ED5F174">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94AA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350" w:type="pct"/>
            <w:vMerge w:val="continue"/>
            <w:vAlign w:val="center"/>
          </w:tcPr>
          <w:p w14:paraId="0B934039">
            <w:pPr>
              <w:widowControl/>
              <w:spacing w:line="320" w:lineRule="exact"/>
              <w:jc w:val="left"/>
              <w:rPr>
                <w:rFonts w:ascii="方正仿宋简体" w:hAnsi="仿宋" w:eastAsia="方正仿宋简体"/>
                <w:kern w:val="0"/>
                <w:sz w:val="24"/>
              </w:rPr>
            </w:pPr>
          </w:p>
        </w:tc>
        <w:tc>
          <w:tcPr>
            <w:tcW w:w="434" w:type="pct"/>
            <w:vAlign w:val="center"/>
          </w:tcPr>
          <w:p w14:paraId="7F8A24B9">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14:paraId="73F553B8">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工程建设完成时间</w:t>
            </w:r>
          </w:p>
        </w:tc>
        <w:tc>
          <w:tcPr>
            <w:tcW w:w="1293" w:type="pct"/>
            <w:vAlign w:val="center"/>
          </w:tcPr>
          <w:p w14:paraId="10F128A0">
            <w:pPr>
              <w:widowControl/>
              <w:spacing w:line="320" w:lineRule="exact"/>
              <w:jc w:val="left"/>
              <w:rPr>
                <w:rFonts w:ascii="方正仿宋简体" w:hAnsi="仿宋" w:eastAsia="方正仿宋简体"/>
                <w:kern w:val="0"/>
                <w:sz w:val="24"/>
              </w:rPr>
            </w:pPr>
            <w:r>
              <w:rPr>
                <w:rFonts w:hint="eastAsia" w:ascii="方正仿宋简体" w:hAnsi="仿宋" w:eastAsia="方正仿宋简体"/>
                <w:kern w:val="0"/>
                <w:sz w:val="24"/>
              </w:rPr>
              <w:t>2020年12月底竣工</w:t>
            </w:r>
          </w:p>
        </w:tc>
        <w:tc>
          <w:tcPr>
            <w:tcW w:w="1525" w:type="pct"/>
            <w:vAlign w:val="center"/>
          </w:tcPr>
          <w:p w14:paraId="140FFD64">
            <w:pPr>
              <w:widowControl/>
              <w:spacing w:line="320" w:lineRule="exact"/>
              <w:jc w:val="left"/>
              <w:rPr>
                <w:rFonts w:ascii="方正仿宋简体" w:hAnsi="仿宋" w:eastAsia="方正仿宋简体"/>
                <w:kern w:val="0"/>
                <w:sz w:val="24"/>
              </w:rPr>
            </w:pPr>
            <w:r>
              <w:rPr>
                <w:rFonts w:hint="eastAsia" w:ascii="方正仿宋简体" w:hAnsi="仿宋" w:eastAsia="方正仿宋简体"/>
                <w:kern w:val="0"/>
                <w:sz w:val="24"/>
              </w:rPr>
              <w:t>按时限竣工得10分，未按时限竣工得5分。</w:t>
            </w:r>
          </w:p>
        </w:tc>
        <w:tc>
          <w:tcPr>
            <w:tcW w:w="383" w:type="pct"/>
            <w:vAlign w:val="center"/>
          </w:tcPr>
          <w:p w14:paraId="5BD45625">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440245D3">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E0D6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jc w:val="center"/>
        </w:trPr>
        <w:tc>
          <w:tcPr>
            <w:tcW w:w="350" w:type="pct"/>
            <w:vMerge w:val="continue"/>
            <w:vAlign w:val="center"/>
          </w:tcPr>
          <w:p w14:paraId="5E1BEBFB">
            <w:pPr>
              <w:widowControl/>
              <w:spacing w:line="320" w:lineRule="exact"/>
              <w:jc w:val="left"/>
              <w:rPr>
                <w:rFonts w:ascii="方正仿宋简体" w:hAnsi="仿宋" w:eastAsia="方正仿宋简体"/>
                <w:kern w:val="0"/>
                <w:sz w:val="24"/>
              </w:rPr>
            </w:pPr>
          </w:p>
        </w:tc>
        <w:tc>
          <w:tcPr>
            <w:tcW w:w="434" w:type="pct"/>
            <w:vAlign w:val="center"/>
          </w:tcPr>
          <w:p w14:paraId="2B0C9B7B">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14:paraId="378DE896">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亩平均投入</w:t>
            </w:r>
          </w:p>
        </w:tc>
        <w:tc>
          <w:tcPr>
            <w:tcW w:w="1293" w:type="pct"/>
            <w:vAlign w:val="center"/>
          </w:tcPr>
          <w:p w14:paraId="589BE185">
            <w:pPr>
              <w:widowControl/>
              <w:spacing w:line="320" w:lineRule="exact"/>
              <w:jc w:val="left"/>
              <w:rPr>
                <w:rFonts w:ascii="方正仿宋简体" w:hAnsi="仿宋" w:eastAsia="方正仿宋简体"/>
                <w:kern w:val="0"/>
                <w:sz w:val="24"/>
              </w:rPr>
            </w:pPr>
            <w:r>
              <w:rPr>
                <w:rFonts w:hint="eastAsia" w:ascii="方正仿宋简体" w:hAnsi="仿宋" w:eastAsia="方正仿宋简体"/>
                <w:kern w:val="0"/>
                <w:sz w:val="24"/>
              </w:rPr>
              <w:t>初步设计亩均成本1345.61元。</w:t>
            </w:r>
          </w:p>
        </w:tc>
        <w:tc>
          <w:tcPr>
            <w:tcW w:w="1525" w:type="pct"/>
            <w:vAlign w:val="center"/>
          </w:tcPr>
          <w:p w14:paraId="039E7F09">
            <w:pPr>
              <w:widowControl/>
              <w:spacing w:line="320" w:lineRule="exact"/>
              <w:jc w:val="left"/>
              <w:rPr>
                <w:rFonts w:ascii="方正仿宋简体" w:hAnsi="仿宋" w:eastAsia="方正仿宋简体"/>
                <w:kern w:val="0"/>
                <w:sz w:val="24"/>
              </w:rPr>
            </w:pPr>
            <w:r>
              <w:rPr>
                <w:rFonts w:hint="eastAsia" w:ascii="方正仿宋简体" w:hAnsi="仿宋" w:eastAsia="方正仿宋简体"/>
                <w:kern w:val="0"/>
                <w:sz w:val="24"/>
              </w:rPr>
              <w:t>达到初步设计标准得10分，未达到初步设计标准得5分</w:t>
            </w:r>
          </w:p>
        </w:tc>
        <w:tc>
          <w:tcPr>
            <w:tcW w:w="383" w:type="pct"/>
            <w:vAlign w:val="center"/>
          </w:tcPr>
          <w:p w14:paraId="741C5AF8">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2867C2A4">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031F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50" w:type="pct"/>
            <w:vMerge w:val="restart"/>
            <w:vAlign w:val="center"/>
          </w:tcPr>
          <w:p w14:paraId="6DA82E4C">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效果指标</w:t>
            </w:r>
          </w:p>
        </w:tc>
        <w:tc>
          <w:tcPr>
            <w:tcW w:w="434" w:type="pct"/>
            <w:vAlign w:val="center"/>
          </w:tcPr>
          <w:p w14:paraId="56EA4527">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14:paraId="5ED13416">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直接受益农民年纯收入增加额</w:t>
            </w:r>
          </w:p>
        </w:tc>
        <w:tc>
          <w:tcPr>
            <w:tcW w:w="1293" w:type="pct"/>
            <w:vAlign w:val="center"/>
          </w:tcPr>
          <w:p w14:paraId="020436B8">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经建设前后比较，项目区直接受益农民年纯收入增加额。</w:t>
            </w:r>
          </w:p>
        </w:tc>
        <w:tc>
          <w:tcPr>
            <w:tcW w:w="1525" w:type="pct"/>
            <w:vAlign w:val="center"/>
          </w:tcPr>
          <w:p w14:paraId="5AC8FB10">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直接受益农民纯收入增加达到初步设计标准得10分，未达到的，得5分。</w:t>
            </w:r>
          </w:p>
        </w:tc>
        <w:tc>
          <w:tcPr>
            <w:tcW w:w="383" w:type="pct"/>
            <w:vAlign w:val="center"/>
          </w:tcPr>
          <w:p w14:paraId="1A6C3DF6">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27BBC2A5">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318D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9" w:hRule="atLeast"/>
          <w:jc w:val="center"/>
        </w:trPr>
        <w:tc>
          <w:tcPr>
            <w:tcW w:w="350" w:type="pct"/>
            <w:vMerge w:val="continue"/>
            <w:vAlign w:val="center"/>
          </w:tcPr>
          <w:p w14:paraId="176B1239">
            <w:pPr>
              <w:widowControl/>
              <w:spacing w:line="320" w:lineRule="exact"/>
              <w:jc w:val="left"/>
              <w:rPr>
                <w:rFonts w:ascii="方正仿宋简体" w:hAnsi="仿宋" w:eastAsia="方正仿宋简体"/>
                <w:kern w:val="0"/>
                <w:sz w:val="24"/>
              </w:rPr>
            </w:pPr>
          </w:p>
        </w:tc>
        <w:tc>
          <w:tcPr>
            <w:tcW w:w="434" w:type="pct"/>
            <w:vAlign w:val="center"/>
          </w:tcPr>
          <w:p w14:paraId="7E58E9CD">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14:paraId="51D2621F">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受益总人数</w:t>
            </w:r>
          </w:p>
        </w:tc>
        <w:tc>
          <w:tcPr>
            <w:tcW w:w="1293" w:type="pct"/>
            <w:vAlign w:val="center"/>
          </w:tcPr>
          <w:p w14:paraId="175F162F">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项目建设后，项目区内直接受益的人口总数量是否达到设计要求。</w:t>
            </w:r>
          </w:p>
        </w:tc>
        <w:tc>
          <w:tcPr>
            <w:tcW w:w="1525" w:type="pct"/>
            <w:vAlign w:val="center"/>
          </w:tcPr>
          <w:p w14:paraId="0C6DF114">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受益人口总数达到初步设计标准得10分；未达到的，按设计标准每减少10%，扣1分。</w:t>
            </w:r>
          </w:p>
        </w:tc>
        <w:tc>
          <w:tcPr>
            <w:tcW w:w="383" w:type="pct"/>
            <w:vAlign w:val="center"/>
          </w:tcPr>
          <w:p w14:paraId="04B5B483">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732E348A">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E4ED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1" w:hRule="atLeast"/>
          <w:jc w:val="center"/>
        </w:trPr>
        <w:tc>
          <w:tcPr>
            <w:tcW w:w="350" w:type="pct"/>
            <w:vMerge w:val="continue"/>
            <w:vAlign w:val="center"/>
          </w:tcPr>
          <w:p w14:paraId="3ACE197C">
            <w:pPr>
              <w:widowControl/>
              <w:spacing w:line="320" w:lineRule="exact"/>
              <w:jc w:val="left"/>
              <w:rPr>
                <w:rFonts w:ascii="方正仿宋简体" w:hAnsi="仿宋" w:eastAsia="方正仿宋简体"/>
                <w:kern w:val="0"/>
                <w:sz w:val="24"/>
              </w:rPr>
            </w:pPr>
          </w:p>
        </w:tc>
        <w:tc>
          <w:tcPr>
            <w:tcW w:w="434" w:type="pct"/>
            <w:vAlign w:val="center"/>
          </w:tcPr>
          <w:p w14:paraId="27EF93C8">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14:paraId="658DF770">
            <w:pPr>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水资源利用率</w:t>
            </w:r>
          </w:p>
        </w:tc>
        <w:tc>
          <w:tcPr>
            <w:tcW w:w="1293" w:type="pct"/>
            <w:vAlign w:val="center"/>
          </w:tcPr>
          <w:p w14:paraId="7EF7DBF9">
            <w:pPr>
              <w:spacing w:line="320" w:lineRule="exact"/>
              <w:jc w:val="left"/>
              <w:rPr>
                <w:rFonts w:ascii="方正仿宋简体" w:hAnsi="仿宋" w:eastAsia="方正仿宋简体"/>
                <w:kern w:val="0"/>
                <w:sz w:val="24"/>
              </w:rPr>
            </w:pPr>
            <w:r>
              <w:rPr>
                <w:rFonts w:hint="eastAsia" w:ascii="方正仿宋简体" w:hAnsi="仿宋" w:eastAsia="方正仿宋简体"/>
                <w:kern w:val="0"/>
                <w:sz w:val="24"/>
              </w:rPr>
              <w:t>水资源利用率逐步提升</w:t>
            </w:r>
          </w:p>
        </w:tc>
        <w:tc>
          <w:tcPr>
            <w:tcW w:w="1525" w:type="pct"/>
            <w:vAlign w:val="center"/>
          </w:tcPr>
          <w:p w14:paraId="2B5C1FF3">
            <w:pPr>
              <w:widowControl/>
              <w:spacing w:line="320" w:lineRule="exact"/>
              <w:jc w:val="left"/>
              <w:rPr>
                <w:rFonts w:ascii="方正仿宋简体" w:hAnsi="仿宋" w:eastAsia="方正仿宋简体"/>
                <w:kern w:val="0"/>
                <w:sz w:val="24"/>
              </w:rPr>
            </w:pPr>
            <w:r>
              <w:rPr>
                <w:rFonts w:hint="eastAsia" w:ascii="方正仿宋简体" w:hAnsi="仿宋" w:eastAsia="方正仿宋简体"/>
                <w:kern w:val="0"/>
                <w:sz w:val="24"/>
              </w:rPr>
              <w:t>节水量达到初步设计标准得10分；未达到的，按设计标准每降低10%，扣1分。</w:t>
            </w:r>
          </w:p>
        </w:tc>
        <w:tc>
          <w:tcPr>
            <w:tcW w:w="383" w:type="pct"/>
            <w:vAlign w:val="center"/>
          </w:tcPr>
          <w:p w14:paraId="486645DA">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669C7C69">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991B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350" w:type="pct"/>
            <w:vMerge w:val="continue"/>
            <w:vAlign w:val="center"/>
          </w:tcPr>
          <w:p w14:paraId="7456B4D2">
            <w:pPr>
              <w:widowControl/>
              <w:spacing w:line="320" w:lineRule="exact"/>
              <w:jc w:val="left"/>
              <w:rPr>
                <w:rFonts w:ascii="方正仿宋简体" w:hAnsi="仿宋" w:eastAsia="方正仿宋简体"/>
                <w:kern w:val="0"/>
                <w:sz w:val="24"/>
              </w:rPr>
            </w:pPr>
          </w:p>
        </w:tc>
        <w:tc>
          <w:tcPr>
            <w:tcW w:w="434" w:type="pct"/>
            <w:vAlign w:val="center"/>
          </w:tcPr>
          <w:p w14:paraId="7031BD70">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14:paraId="5491F3B9">
            <w:pPr>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耕地质量</w:t>
            </w:r>
          </w:p>
        </w:tc>
        <w:tc>
          <w:tcPr>
            <w:tcW w:w="1293" w:type="pct"/>
            <w:vAlign w:val="center"/>
          </w:tcPr>
          <w:p w14:paraId="72B8677E">
            <w:pPr>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项目建成后，耕地质量是否提升。</w:t>
            </w:r>
          </w:p>
        </w:tc>
        <w:tc>
          <w:tcPr>
            <w:tcW w:w="1525" w:type="pct"/>
            <w:vAlign w:val="center"/>
          </w:tcPr>
          <w:p w14:paraId="05A3CA47">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达到初步设计标准得10分；未达到的，得5分。</w:t>
            </w:r>
          </w:p>
        </w:tc>
        <w:tc>
          <w:tcPr>
            <w:tcW w:w="383" w:type="pct"/>
            <w:vAlign w:val="center"/>
          </w:tcPr>
          <w:p w14:paraId="38981AD3">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203E9623">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497C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50" w:type="pct"/>
            <w:vAlign w:val="center"/>
          </w:tcPr>
          <w:p w14:paraId="1BF7DA1C">
            <w:pPr>
              <w:widowControl/>
              <w:spacing w:line="32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4" w:type="pct"/>
            <w:vAlign w:val="center"/>
          </w:tcPr>
          <w:p w14:paraId="59BDDFC5">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14:paraId="73E9A794">
            <w:pPr>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乡村满意度</w:t>
            </w:r>
          </w:p>
        </w:tc>
        <w:tc>
          <w:tcPr>
            <w:tcW w:w="1293" w:type="pct"/>
            <w:vAlign w:val="center"/>
          </w:tcPr>
          <w:p w14:paraId="0CB367A5">
            <w:pPr>
              <w:spacing w:line="320" w:lineRule="exact"/>
              <w:jc w:val="left"/>
              <w:rPr>
                <w:rFonts w:ascii="方正仿宋简体" w:hAnsi="仿宋" w:eastAsia="方正仿宋简体"/>
                <w:kern w:val="0"/>
                <w:sz w:val="24"/>
              </w:rPr>
            </w:pPr>
            <w:r>
              <w:rPr>
                <w:rFonts w:hint="eastAsia" w:ascii="方正仿宋简体" w:hAnsi="仿宋" w:eastAsia="方正仿宋简体"/>
                <w:kern w:val="0"/>
                <w:sz w:val="24"/>
              </w:rPr>
              <w:t>项目建设后，受益乡村对项目建设的满意程度。</w:t>
            </w:r>
          </w:p>
        </w:tc>
        <w:tc>
          <w:tcPr>
            <w:tcW w:w="1525" w:type="pct"/>
            <w:vAlign w:val="center"/>
          </w:tcPr>
          <w:p w14:paraId="79FADE23">
            <w:pPr>
              <w:widowControl/>
              <w:spacing w:line="320" w:lineRule="exact"/>
              <w:jc w:val="left"/>
              <w:rPr>
                <w:rFonts w:ascii="方正仿宋简体" w:hAnsi="仿宋" w:eastAsia="方正仿宋简体"/>
                <w:kern w:val="0"/>
                <w:sz w:val="24"/>
                <w:highlight w:val="yellow"/>
              </w:rPr>
            </w:pPr>
            <w:r>
              <w:rPr>
                <w:rFonts w:hint="eastAsia" w:ascii="方正仿宋简体" w:hAnsi="仿宋" w:eastAsia="方正仿宋简体"/>
                <w:kern w:val="0"/>
                <w:sz w:val="24"/>
              </w:rPr>
              <w:t>达到预期目标100%得10分，达到90%以上得9分，达到80%以上得8分，80%以下得7分。</w:t>
            </w:r>
          </w:p>
        </w:tc>
        <w:tc>
          <w:tcPr>
            <w:tcW w:w="383" w:type="pct"/>
            <w:vAlign w:val="center"/>
          </w:tcPr>
          <w:p w14:paraId="7C402240">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35B0E72A">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CE43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4254" w:type="pct"/>
            <w:gridSpan w:val="5"/>
            <w:vAlign w:val="center"/>
          </w:tcPr>
          <w:p w14:paraId="3D7E73B0">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预算执行率</w:t>
            </w:r>
          </w:p>
        </w:tc>
        <w:tc>
          <w:tcPr>
            <w:tcW w:w="383" w:type="pct"/>
            <w:vAlign w:val="center"/>
          </w:tcPr>
          <w:p w14:paraId="6C1367B0">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5A114A75">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188E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4254" w:type="pct"/>
            <w:gridSpan w:val="5"/>
            <w:vAlign w:val="center"/>
          </w:tcPr>
          <w:p w14:paraId="32CF04D9">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总分</w:t>
            </w:r>
          </w:p>
        </w:tc>
        <w:tc>
          <w:tcPr>
            <w:tcW w:w="383" w:type="pct"/>
            <w:vAlign w:val="center"/>
          </w:tcPr>
          <w:p w14:paraId="0AC3B893">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363" w:type="pct"/>
            <w:vAlign w:val="center"/>
          </w:tcPr>
          <w:p w14:paraId="08139BE6">
            <w:pPr>
              <w:widowControl/>
              <w:spacing w:line="32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3F4FA4C9">
      <w:pPr>
        <w:spacing w:line="600" w:lineRule="exact"/>
        <w:ind w:firstLine="640" w:firstLineChars="200"/>
        <w:rPr>
          <w:rFonts w:ascii="仿宋_GB2312" w:eastAsia="仿宋_GB2312"/>
          <w:sz w:val="32"/>
          <w:szCs w:val="32"/>
        </w:rPr>
      </w:pPr>
    </w:p>
    <w:p w14:paraId="3AFBC401">
      <w:pPr>
        <w:spacing w:line="600" w:lineRule="exact"/>
        <w:ind w:firstLine="640" w:firstLineChars="200"/>
        <w:rPr>
          <w:rFonts w:ascii="仿宋_GB2312" w:eastAsia="仿宋_GB2312"/>
          <w:sz w:val="32"/>
          <w:szCs w:val="32"/>
        </w:rPr>
      </w:pPr>
      <w:r>
        <w:rPr>
          <w:rFonts w:hint="eastAsia" w:ascii="仿宋_GB2312" w:eastAsia="仿宋_GB2312"/>
          <w:sz w:val="32"/>
          <w:szCs w:val="32"/>
        </w:rPr>
        <w:t>3、评价方法</w:t>
      </w:r>
    </w:p>
    <w:p w14:paraId="5E5BC1F8">
      <w:pPr>
        <w:spacing w:line="600" w:lineRule="exact"/>
        <w:ind w:firstLine="640" w:firstLineChars="200"/>
        <w:rPr>
          <w:rFonts w:ascii="仿宋_GB2312" w:eastAsia="仿宋_GB2312"/>
          <w:sz w:val="32"/>
          <w:szCs w:val="32"/>
        </w:rPr>
      </w:pPr>
      <w:r>
        <w:rPr>
          <w:rFonts w:hint="eastAsia" w:ascii="仿宋_GB2312" w:eastAsia="仿宋_GB2312"/>
          <w:sz w:val="32"/>
          <w:szCs w:val="32"/>
        </w:rPr>
        <w:t>采用查阅资料、实地检查等多种评价方法相结合的综合评价方法。</w:t>
      </w:r>
    </w:p>
    <w:p w14:paraId="39102FCB">
      <w:pPr>
        <w:spacing w:line="600" w:lineRule="exact"/>
        <w:ind w:firstLine="640" w:firstLineChars="200"/>
        <w:rPr>
          <w:rFonts w:ascii="仿宋_GB2312" w:eastAsia="仿宋_GB2312"/>
          <w:sz w:val="32"/>
          <w:szCs w:val="32"/>
        </w:rPr>
      </w:pPr>
      <w:r>
        <w:rPr>
          <w:rFonts w:hint="eastAsia" w:ascii="仿宋_GB2312" w:eastAsia="仿宋_GB2312"/>
          <w:sz w:val="32"/>
          <w:szCs w:val="32"/>
        </w:rPr>
        <w:t>4、评价标准</w:t>
      </w:r>
    </w:p>
    <w:p w14:paraId="4B4E2B86">
      <w:pPr>
        <w:spacing w:line="600" w:lineRule="exact"/>
        <w:ind w:firstLine="640" w:firstLineChars="200"/>
        <w:rPr>
          <w:rFonts w:ascii="仿宋_GB2312" w:eastAsia="仿宋_GB2312"/>
          <w:sz w:val="32"/>
          <w:szCs w:val="32"/>
        </w:rPr>
      </w:pPr>
      <w:r>
        <w:rPr>
          <w:rFonts w:hint="eastAsia" w:ascii="仿宋_GB2312" w:eastAsia="仿宋_GB2312"/>
          <w:sz w:val="32"/>
          <w:szCs w:val="32"/>
        </w:rPr>
        <w:t>从产出、效果、满意度三方面设计了三个一级指标，九个二级指标和十个三级指标。对每项三级指标分别赋予了不同分值，共90分，预算执行率固定10分，共计100分。其中，产出指标占比40％，效果指标占比40％，满意度方面占10%，预算执行率占比10%。评分标准，90分（含90分）以上为优秀，70-90分（含70分）为良好，60-70分（含60分）为合格，60分（不含60分）以下为不合格。</w:t>
      </w:r>
    </w:p>
    <w:p w14:paraId="068736C3">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14:paraId="69C8CDE1">
      <w:pPr>
        <w:spacing w:line="600" w:lineRule="exact"/>
        <w:ind w:firstLine="640" w:firstLineChars="200"/>
        <w:rPr>
          <w:rFonts w:ascii="仿宋_GB2312" w:eastAsia="仿宋_GB2312"/>
          <w:sz w:val="32"/>
          <w:szCs w:val="32"/>
        </w:rPr>
      </w:pPr>
      <w:r>
        <w:rPr>
          <w:rFonts w:hint="eastAsia" w:ascii="仿宋_GB2312" w:eastAsia="仿宋_GB2312"/>
          <w:sz w:val="32"/>
          <w:szCs w:val="32"/>
        </w:rPr>
        <w:t>按照单位内部职责分工，成立了有关业务、财务人员的评价工作小组，评价工作组2021年3月17日至2021年3月18日听取了相关工作汇报，查看了有关业务资料及财务资料，了解资金拨付、使用情况及相关的管理工作。</w:t>
      </w:r>
    </w:p>
    <w:p w14:paraId="5B44EE2F">
      <w:pPr>
        <w:spacing w:line="600" w:lineRule="exact"/>
        <w:ind w:firstLine="640" w:firstLineChars="200"/>
        <w:rPr>
          <w:rFonts w:ascii="仿宋_GB2312" w:eastAsia="仿宋_GB2312"/>
          <w:sz w:val="32"/>
          <w:szCs w:val="32"/>
        </w:rPr>
      </w:pPr>
      <w:r>
        <w:rPr>
          <w:rFonts w:hint="eastAsia" w:ascii="仿宋_GB2312" w:eastAsia="仿宋_GB2312"/>
          <w:sz w:val="32"/>
          <w:szCs w:val="32"/>
        </w:rPr>
        <w:t>1.评价工作组对遵化市2019年东陵石门堡子店镇团瓢庄4乡(镇)高标准农田建设项目收集相关资料。</w:t>
      </w:r>
    </w:p>
    <w:p w14:paraId="15EB7454">
      <w:pPr>
        <w:spacing w:line="600" w:lineRule="exact"/>
        <w:ind w:firstLine="640" w:firstLineChars="200"/>
        <w:rPr>
          <w:rFonts w:ascii="仿宋_GB2312" w:eastAsia="仿宋_GB2312"/>
          <w:sz w:val="32"/>
          <w:szCs w:val="32"/>
        </w:rPr>
      </w:pPr>
      <w:r>
        <w:rPr>
          <w:rFonts w:hint="eastAsia" w:ascii="仿宋_GB2312" w:eastAsia="仿宋_GB2312"/>
          <w:sz w:val="32"/>
          <w:szCs w:val="32"/>
        </w:rPr>
        <w:t>2.评价组实地调研并了解项目实际建设、验收及管护移交等情况。</w:t>
      </w:r>
    </w:p>
    <w:p w14:paraId="7BB586BD">
      <w:pPr>
        <w:spacing w:line="600" w:lineRule="exact"/>
        <w:ind w:firstLine="640" w:firstLineChars="200"/>
        <w:rPr>
          <w:rFonts w:ascii="仿宋_GB2312" w:eastAsia="仿宋_GB2312"/>
          <w:sz w:val="32"/>
          <w:szCs w:val="32"/>
        </w:rPr>
      </w:pPr>
      <w:r>
        <w:rPr>
          <w:rFonts w:hint="eastAsia" w:ascii="仿宋_GB2312" w:eastAsia="仿宋_GB2312"/>
          <w:sz w:val="32"/>
          <w:szCs w:val="32"/>
        </w:rPr>
        <w:t>3.根据调研结果和收集资料进行综合分析，综合评定绩效等级。</w:t>
      </w:r>
    </w:p>
    <w:p w14:paraId="4DDCA9C1">
      <w:pPr>
        <w:spacing w:line="600" w:lineRule="exact"/>
        <w:ind w:firstLine="640" w:firstLineChars="200"/>
        <w:rPr>
          <w:rFonts w:ascii="仿宋_GB2312" w:eastAsia="仿宋_GB2312"/>
          <w:sz w:val="32"/>
          <w:szCs w:val="32"/>
        </w:rPr>
      </w:pPr>
      <w:r>
        <w:rPr>
          <w:rFonts w:hint="eastAsia" w:ascii="仿宋_GB2312" w:eastAsia="仿宋_GB2312"/>
          <w:sz w:val="32"/>
          <w:szCs w:val="32"/>
        </w:rPr>
        <w:t>4.根据调研结果、收集资料及综合评定的绩效等级，科学撰写评价报告。</w:t>
      </w:r>
    </w:p>
    <w:p w14:paraId="041F698F">
      <w:pPr>
        <w:spacing w:line="570" w:lineRule="exact"/>
        <w:ind w:firstLine="640" w:firstLineChars="200"/>
        <w:rPr>
          <w:rFonts w:ascii="方正黑体简体" w:hAnsi="Calibri" w:eastAsia="方正黑体简体"/>
          <w:sz w:val="32"/>
          <w:szCs w:val="32"/>
        </w:rPr>
      </w:pPr>
      <w:r>
        <w:rPr>
          <w:rFonts w:hint="eastAsia" w:ascii="方正黑体简体" w:hAnsi="Calibri" w:eastAsia="方正黑体简体"/>
          <w:sz w:val="32"/>
          <w:szCs w:val="32"/>
        </w:rPr>
        <w:t>三、综合评价情况及评价结论</w:t>
      </w:r>
    </w:p>
    <w:p w14:paraId="0DC0FAED">
      <w:pPr>
        <w:spacing w:line="600" w:lineRule="exact"/>
        <w:ind w:firstLine="640" w:firstLineChars="200"/>
        <w:rPr>
          <w:rFonts w:ascii="仿宋_GB2312" w:eastAsia="仿宋_GB2312"/>
          <w:sz w:val="32"/>
          <w:szCs w:val="32"/>
        </w:rPr>
      </w:pPr>
      <w:r>
        <w:rPr>
          <w:rFonts w:hint="eastAsia" w:ascii="仿宋_GB2312" w:eastAsia="仿宋_GB2312"/>
          <w:sz w:val="32"/>
          <w:szCs w:val="32"/>
        </w:rPr>
        <w:t>建设高标准农田是深入贯彻落实“藏良于地、藏粮于技”战略，落实粮食安全责任考核，发挥重大项目示范引领作用，为保障国家粮食安全和重要农产品有效供给提供有力支撑。遵化市2019年东陵石门堡子店镇团瓢庄4乡(镇)高标准农田建设项目资金使用符合政策要求，合理合法，使用有效，管理严格，会计核算规范有效，保障了项目的顺利实施，确保资金使用规范、安全运行。该项目完成年初绩效目标，切实发挥了财政资金的使用效果。</w:t>
      </w:r>
    </w:p>
    <w:p w14:paraId="70E5E040">
      <w:pPr>
        <w:spacing w:line="570" w:lineRule="exact"/>
        <w:ind w:firstLine="640" w:firstLineChars="200"/>
        <w:rPr>
          <w:rFonts w:ascii="仿宋_GB2312" w:eastAsia="仿宋_GB2312"/>
          <w:sz w:val="32"/>
          <w:szCs w:val="32"/>
        </w:rPr>
      </w:pPr>
      <w:r>
        <w:rPr>
          <w:rFonts w:hint="eastAsia" w:ascii="仿宋_GB2312" w:eastAsia="仿宋_GB2312"/>
          <w:sz w:val="32"/>
          <w:szCs w:val="32"/>
        </w:rPr>
        <w:t>评价</w:t>
      </w:r>
      <w:r>
        <w:rPr>
          <w:rFonts w:ascii="仿宋_GB2312" w:eastAsia="仿宋_GB2312"/>
          <w:sz w:val="32"/>
          <w:szCs w:val="32"/>
        </w:rPr>
        <w:t>结论：综合评分项目绩效指标得分为100</w:t>
      </w:r>
      <w:r>
        <w:rPr>
          <w:rFonts w:hint="eastAsia" w:ascii="仿宋_GB2312" w:eastAsia="仿宋_GB2312"/>
          <w:sz w:val="32"/>
          <w:szCs w:val="32"/>
        </w:rPr>
        <w:t>分</w:t>
      </w:r>
      <w:r>
        <w:rPr>
          <w:rFonts w:ascii="仿宋_GB2312" w:eastAsia="仿宋_GB2312"/>
          <w:sz w:val="32"/>
          <w:szCs w:val="32"/>
        </w:rPr>
        <w:t>，绩效评为优秀。</w:t>
      </w:r>
    </w:p>
    <w:p w14:paraId="603CAAF4">
      <w:pPr>
        <w:spacing w:line="570" w:lineRule="exact"/>
        <w:ind w:firstLine="640" w:firstLineChars="200"/>
        <w:rPr>
          <w:rFonts w:ascii="方正黑体简体" w:hAnsi="Calibri" w:eastAsia="方正黑体简体"/>
          <w:sz w:val="32"/>
          <w:szCs w:val="32"/>
        </w:rPr>
      </w:pPr>
      <w:r>
        <w:rPr>
          <w:rFonts w:hint="eastAsia" w:ascii="方正黑体简体" w:hAnsi="Calibri" w:eastAsia="方正黑体简体"/>
          <w:sz w:val="32"/>
          <w:szCs w:val="32"/>
        </w:rPr>
        <w:t>四、绩效评价指标分析</w:t>
      </w:r>
    </w:p>
    <w:p w14:paraId="46F2E005">
      <w:pPr>
        <w:spacing w:line="600" w:lineRule="exact"/>
        <w:ind w:firstLine="640" w:firstLineChars="200"/>
        <w:rPr>
          <w:rFonts w:ascii="仿宋_GB2312" w:eastAsia="仿宋_GB2312"/>
          <w:sz w:val="32"/>
          <w:szCs w:val="32"/>
        </w:rPr>
      </w:pPr>
      <w:r>
        <w:rPr>
          <w:rFonts w:hint="eastAsia" w:ascii="仿宋_GB2312" w:eastAsia="仿宋_GB2312"/>
          <w:sz w:val="32"/>
          <w:szCs w:val="32"/>
        </w:rPr>
        <w:t>设定产出指标、效益指标、满意度指标等3个绩效指标。</w:t>
      </w:r>
    </w:p>
    <w:p w14:paraId="69F6A311">
      <w:pPr>
        <w:spacing w:line="600" w:lineRule="exact"/>
        <w:ind w:firstLine="640" w:firstLineChars="200"/>
        <w:rPr>
          <w:rFonts w:ascii="仿宋_GB2312" w:eastAsia="仿宋_GB2312"/>
          <w:sz w:val="32"/>
          <w:szCs w:val="32"/>
        </w:rPr>
      </w:pPr>
      <w:r>
        <w:rPr>
          <w:rFonts w:hint="eastAsia" w:ascii="仿宋_GB2312" w:eastAsia="仿宋_GB2312"/>
          <w:sz w:val="32"/>
          <w:szCs w:val="32"/>
        </w:rPr>
        <w:t>（一）产出指标：</w:t>
      </w:r>
    </w:p>
    <w:p w14:paraId="6BBF6AD5">
      <w:pPr>
        <w:spacing w:line="600" w:lineRule="exact"/>
        <w:ind w:firstLine="640" w:firstLineChars="200"/>
        <w:rPr>
          <w:rFonts w:ascii="仿宋_GB2312" w:eastAsia="仿宋_GB2312"/>
          <w:sz w:val="32"/>
          <w:szCs w:val="32"/>
        </w:rPr>
      </w:pPr>
      <w:r>
        <w:rPr>
          <w:rFonts w:hint="eastAsia" w:ascii="仿宋_GB2312" w:eastAsia="仿宋_GB2312"/>
          <w:sz w:val="32"/>
          <w:szCs w:val="32"/>
        </w:rPr>
        <w:t>1、数量指标</w:t>
      </w:r>
    </w:p>
    <w:p w14:paraId="523DCD96">
      <w:pPr>
        <w:spacing w:line="600" w:lineRule="exact"/>
        <w:ind w:firstLine="640" w:firstLineChars="200"/>
        <w:rPr>
          <w:rFonts w:ascii="仿宋_GB2312" w:eastAsia="仿宋_GB2312"/>
          <w:sz w:val="32"/>
          <w:szCs w:val="32"/>
        </w:rPr>
      </w:pPr>
      <w:r>
        <w:rPr>
          <w:rFonts w:hint="eastAsia" w:ascii="仿宋_GB2312" w:eastAsia="仿宋_GB2312"/>
          <w:sz w:val="32"/>
          <w:szCs w:val="32"/>
        </w:rPr>
        <w:t>全市建设高效节水灌溉面积1万亩，涉及到东陵乡932亩、石门镇1785亩、堡子店镇3614亩、团瓢庄乡3669亩等4个乡镇。</w:t>
      </w:r>
    </w:p>
    <w:p w14:paraId="562E03D1">
      <w:pPr>
        <w:spacing w:line="600" w:lineRule="exact"/>
        <w:ind w:firstLine="640" w:firstLineChars="200"/>
        <w:rPr>
          <w:rFonts w:ascii="仿宋_GB2312" w:eastAsia="仿宋_GB2312"/>
          <w:sz w:val="32"/>
          <w:szCs w:val="32"/>
        </w:rPr>
      </w:pPr>
      <w:r>
        <w:rPr>
          <w:rFonts w:hint="eastAsia" w:ascii="仿宋_GB2312" w:eastAsia="仿宋_GB2312"/>
          <w:sz w:val="32"/>
          <w:szCs w:val="32"/>
        </w:rPr>
        <w:t>项目实际完成高效节水灌溉面积1万亩，得10分。</w:t>
      </w:r>
    </w:p>
    <w:p w14:paraId="51734195">
      <w:pPr>
        <w:spacing w:line="600" w:lineRule="exact"/>
        <w:ind w:firstLine="640" w:firstLineChars="200"/>
        <w:rPr>
          <w:rFonts w:ascii="仿宋_GB2312" w:eastAsia="仿宋_GB2312"/>
          <w:sz w:val="32"/>
          <w:szCs w:val="32"/>
        </w:rPr>
      </w:pPr>
      <w:r>
        <w:rPr>
          <w:rFonts w:hint="eastAsia" w:ascii="仿宋_GB2312" w:eastAsia="仿宋_GB2312"/>
          <w:sz w:val="32"/>
          <w:szCs w:val="32"/>
        </w:rPr>
        <w:t>2、质量指标</w:t>
      </w:r>
    </w:p>
    <w:p w14:paraId="70B9D0C7">
      <w:pPr>
        <w:spacing w:line="600" w:lineRule="exact"/>
        <w:ind w:firstLine="640" w:firstLineChars="200"/>
        <w:rPr>
          <w:rFonts w:ascii="仿宋_GB2312" w:eastAsia="仿宋_GB2312"/>
          <w:sz w:val="32"/>
          <w:szCs w:val="32"/>
        </w:rPr>
      </w:pPr>
      <w:r>
        <w:rPr>
          <w:rFonts w:hint="eastAsia" w:ascii="仿宋_GB2312" w:eastAsia="仿宋_GB2312"/>
          <w:sz w:val="32"/>
          <w:szCs w:val="32"/>
        </w:rPr>
        <w:t>按照《高标准农田建设通则》（GB/T30600-2014）要求，实施我市2019年高效节水灌溉建设。</w:t>
      </w:r>
    </w:p>
    <w:p w14:paraId="7FF4F8CF">
      <w:pPr>
        <w:spacing w:line="600" w:lineRule="exact"/>
        <w:ind w:firstLine="640" w:firstLineChars="200"/>
        <w:rPr>
          <w:rFonts w:ascii="仿宋_GB2312" w:eastAsia="仿宋_GB2312"/>
          <w:sz w:val="32"/>
          <w:szCs w:val="32"/>
        </w:rPr>
      </w:pPr>
      <w:r>
        <w:rPr>
          <w:rFonts w:hint="eastAsia" w:ascii="仿宋_GB2312" w:eastAsia="仿宋_GB2312"/>
          <w:sz w:val="32"/>
          <w:szCs w:val="32"/>
        </w:rPr>
        <w:t>项目通过县级验收，得10分。</w:t>
      </w:r>
    </w:p>
    <w:p w14:paraId="15B43C5E">
      <w:pPr>
        <w:spacing w:line="600" w:lineRule="exact"/>
        <w:ind w:firstLine="640" w:firstLineChars="200"/>
        <w:rPr>
          <w:rFonts w:ascii="仿宋_GB2312" w:eastAsia="仿宋_GB2312"/>
          <w:sz w:val="32"/>
          <w:szCs w:val="32"/>
        </w:rPr>
      </w:pPr>
      <w:r>
        <w:rPr>
          <w:rFonts w:hint="eastAsia" w:ascii="仿宋_GB2312" w:eastAsia="仿宋_GB2312"/>
          <w:sz w:val="32"/>
          <w:szCs w:val="32"/>
        </w:rPr>
        <w:t>3、时效指标</w:t>
      </w:r>
    </w:p>
    <w:p w14:paraId="4A709A04">
      <w:pPr>
        <w:spacing w:line="600" w:lineRule="exact"/>
        <w:ind w:firstLine="640" w:firstLineChars="200"/>
        <w:rPr>
          <w:rFonts w:ascii="仿宋_GB2312" w:eastAsia="仿宋_GB2312"/>
          <w:sz w:val="32"/>
          <w:szCs w:val="32"/>
        </w:rPr>
      </w:pPr>
      <w:r>
        <w:rPr>
          <w:rFonts w:hint="eastAsia" w:ascii="仿宋_GB2312" w:eastAsia="仿宋_GB2312"/>
          <w:sz w:val="32"/>
          <w:szCs w:val="32"/>
        </w:rPr>
        <w:t>按照《高标准农田建设管理办法》要求，项目建设期限为1-2年，建设期内完成。</w:t>
      </w:r>
    </w:p>
    <w:p w14:paraId="24E3D386">
      <w:pPr>
        <w:spacing w:line="600" w:lineRule="exact"/>
        <w:ind w:firstLine="640" w:firstLineChars="200"/>
        <w:rPr>
          <w:rFonts w:ascii="仿宋_GB2312" w:eastAsia="仿宋_GB2312"/>
          <w:sz w:val="32"/>
          <w:szCs w:val="32"/>
        </w:rPr>
      </w:pPr>
      <w:r>
        <w:rPr>
          <w:rFonts w:hint="eastAsia" w:ascii="仿宋_GB2312" w:eastAsia="仿宋_GB2312"/>
          <w:sz w:val="32"/>
          <w:szCs w:val="32"/>
        </w:rPr>
        <w:t>项目于2020年12月10日竣工，得10分。</w:t>
      </w:r>
    </w:p>
    <w:p w14:paraId="4B09B74C">
      <w:pPr>
        <w:spacing w:line="600" w:lineRule="exact"/>
        <w:ind w:firstLine="640" w:firstLineChars="200"/>
        <w:rPr>
          <w:rFonts w:ascii="仿宋_GB2312" w:eastAsia="仿宋_GB2312"/>
          <w:sz w:val="32"/>
          <w:szCs w:val="32"/>
        </w:rPr>
      </w:pPr>
      <w:r>
        <w:rPr>
          <w:rFonts w:hint="eastAsia" w:ascii="仿宋_GB2312" w:eastAsia="仿宋_GB2312"/>
          <w:sz w:val="32"/>
          <w:szCs w:val="32"/>
        </w:rPr>
        <w:t>4、成本指标</w:t>
      </w:r>
    </w:p>
    <w:p w14:paraId="6B58A701">
      <w:pPr>
        <w:spacing w:line="600" w:lineRule="exact"/>
        <w:ind w:firstLine="640" w:firstLineChars="200"/>
        <w:rPr>
          <w:rFonts w:ascii="仿宋_GB2312" w:eastAsia="仿宋_GB2312"/>
          <w:sz w:val="32"/>
          <w:szCs w:val="32"/>
        </w:rPr>
      </w:pPr>
      <w:r>
        <w:rPr>
          <w:rFonts w:hint="eastAsia" w:ascii="仿宋_GB2312" w:eastAsia="仿宋_GB2312"/>
          <w:sz w:val="32"/>
          <w:szCs w:val="32"/>
        </w:rPr>
        <w:t>高标准农田建设亩均投资成本不高于1500元。</w:t>
      </w:r>
    </w:p>
    <w:p w14:paraId="5C3EC0E4">
      <w:pPr>
        <w:spacing w:line="600" w:lineRule="exact"/>
        <w:ind w:firstLine="640" w:firstLineChars="200"/>
        <w:rPr>
          <w:rFonts w:ascii="仿宋_GB2312" w:eastAsia="仿宋_GB2312"/>
          <w:sz w:val="32"/>
          <w:szCs w:val="32"/>
        </w:rPr>
      </w:pPr>
      <w:r>
        <w:rPr>
          <w:rFonts w:hint="eastAsia" w:ascii="仿宋_GB2312" w:eastAsia="仿宋_GB2312"/>
          <w:sz w:val="32"/>
          <w:szCs w:val="32"/>
        </w:rPr>
        <w:t>该项目亩均投资成本1345.6元，得10分。</w:t>
      </w:r>
    </w:p>
    <w:p w14:paraId="564C40DB">
      <w:pPr>
        <w:spacing w:line="600" w:lineRule="exact"/>
        <w:ind w:firstLine="640" w:firstLineChars="200"/>
        <w:rPr>
          <w:rFonts w:ascii="仿宋_GB2312" w:eastAsia="仿宋_GB2312"/>
          <w:sz w:val="32"/>
          <w:szCs w:val="32"/>
        </w:rPr>
      </w:pPr>
      <w:r>
        <w:rPr>
          <w:rFonts w:hint="eastAsia" w:ascii="仿宋_GB2312" w:eastAsia="仿宋_GB2312"/>
          <w:sz w:val="32"/>
          <w:szCs w:val="32"/>
        </w:rPr>
        <w:t>（二）效益指标：</w:t>
      </w:r>
    </w:p>
    <w:p w14:paraId="476D7588">
      <w:pPr>
        <w:spacing w:line="600" w:lineRule="exact"/>
        <w:ind w:firstLine="640" w:firstLineChars="200"/>
        <w:rPr>
          <w:rFonts w:ascii="仿宋_GB2312" w:eastAsia="仿宋_GB2312"/>
          <w:sz w:val="32"/>
          <w:szCs w:val="32"/>
        </w:rPr>
      </w:pPr>
      <w:r>
        <w:rPr>
          <w:rFonts w:hint="eastAsia" w:ascii="仿宋_GB2312" w:eastAsia="仿宋_GB2312"/>
          <w:sz w:val="32"/>
          <w:szCs w:val="32"/>
        </w:rPr>
        <w:t>1、经济效益指标</w:t>
      </w:r>
    </w:p>
    <w:p w14:paraId="0DD9F34E">
      <w:pPr>
        <w:spacing w:line="600" w:lineRule="exact"/>
        <w:ind w:firstLine="640" w:firstLineChars="200"/>
        <w:rPr>
          <w:rFonts w:ascii="仿宋_GB2312" w:eastAsia="仿宋_GB2312"/>
          <w:sz w:val="32"/>
          <w:szCs w:val="32"/>
        </w:rPr>
      </w:pPr>
      <w:r>
        <w:rPr>
          <w:rFonts w:hint="eastAsia" w:ascii="仿宋_GB2312" w:eastAsia="仿宋_GB2312"/>
          <w:sz w:val="32"/>
          <w:szCs w:val="32"/>
        </w:rPr>
        <w:t>项目建成后，预计可实现年新增粮食生产能力108万公斤，可新增农业产值280万元，直接受益农民年纯收入增加394万元。</w:t>
      </w:r>
    </w:p>
    <w:p w14:paraId="7FDE172E">
      <w:pPr>
        <w:spacing w:line="600" w:lineRule="exact"/>
        <w:ind w:firstLine="640" w:firstLineChars="200"/>
        <w:rPr>
          <w:rFonts w:ascii="仿宋_GB2312" w:eastAsia="仿宋_GB2312"/>
          <w:sz w:val="32"/>
          <w:szCs w:val="32"/>
        </w:rPr>
      </w:pPr>
      <w:r>
        <w:rPr>
          <w:rFonts w:hint="eastAsia" w:ascii="仿宋_GB2312" w:eastAsia="仿宋_GB2312"/>
          <w:sz w:val="32"/>
          <w:szCs w:val="32"/>
        </w:rPr>
        <w:t>项目建设实现年新增粮食生产能力108万公斤，直接受益农民年纯收入增加394万元。得10分。</w:t>
      </w:r>
    </w:p>
    <w:p w14:paraId="2BCBD160">
      <w:pPr>
        <w:spacing w:line="600" w:lineRule="exact"/>
        <w:ind w:firstLine="640" w:firstLineChars="200"/>
        <w:rPr>
          <w:rFonts w:ascii="仿宋_GB2312" w:eastAsia="仿宋_GB2312"/>
          <w:sz w:val="32"/>
          <w:szCs w:val="32"/>
        </w:rPr>
      </w:pPr>
      <w:r>
        <w:rPr>
          <w:rFonts w:hint="eastAsia" w:ascii="仿宋_GB2312" w:eastAsia="仿宋_GB2312"/>
          <w:sz w:val="32"/>
          <w:szCs w:val="32"/>
        </w:rPr>
        <w:t>2、社会效益指标</w:t>
      </w:r>
    </w:p>
    <w:p w14:paraId="675E0362">
      <w:pPr>
        <w:spacing w:line="600" w:lineRule="exact"/>
        <w:ind w:firstLine="640" w:firstLineChars="200"/>
        <w:rPr>
          <w:rFonts w:ascii="仿宋_GB2312" w:eastAsia="仿宋_GB2312"/>
          <w:sz w:val="32"/>
          <w:szCs w:val="32"/>
        </w:rPr>
      </w:pPr>
      <w:r>
        <w:rPr>
          <w:rFonts w:hint="eastAsia" w:ascii="仿宋_GB2312" w:eastAsia="仿宋_GB2312"/>
          <w:sz w:val="32"/>
          <w:szCs w:val="32"/>
        </w:rPr>
        <w:t>项目建成后，新增高效节水灌溉面积1万亩，年直接受益农业人口16826人，直接受益农民年纯收入增加394万元。通过高效节水灌溉项目建设，将完善项目区灌溉、电力、交通等基础设施，夯实农业基础，大大增强农业发展后劲。</w:t>
      </w:r>
    </w:p>
    <w:p w14:paraId="2B53546F">
      <w:pPr>
        <w:spacing w:line="600" w:lineRule="exact"/>
        <w:ind w:firstLine="640" w:firstLineChars="200"/>
        <w:rPr>
          <w:rFonts w:ascii="仿宋_GB2312" w:eastAsia="仿宋_GB2312"/>
          <w:sz w:val="32"/>
          <w:szCs w:val="32"/>
        </w:rPr>
      </w:pPr>
      <w:r>
        <w:rPr>
          <w:rFonts w:hint="eastAsia" w:ascii="仿宋_GB2312" w:eastAsia="仿宋_GB2312"/>
          <w:sz w:val="32"/>
          <w:szCs w:val="32"/>
        </w:rPr>
        <w:t>项目建设直接受益农业人口16826人，得10分。</w:t>
      </w:r>
    </w:p>
    <w:p w14:paraId="37EBEB79">
      <w:pPr>
        <w:spacing w:line="600" w:lineRule="exact"/>
        <w:ind w:firstLine="640" w:firstLineChars="200"/>
        <w:rPr>
          <w:rFonts w:ascii="仿宋_GB2312" w:eastAsia="仿宋_GB2312"/>
          <w:sz w:val="32"/>
          <w:szCs w:val="32"/>
        </w:rPr>
      </w:pPr>
      <w:r>
        <w:rPr>
          <w:rFonts w:hint="eastAsia" w:ascii="仿宋_GB2312" w:eastAsia="仿宋_GB2312"/>
          <w:sz w:val="32"/>
          <w:szCs w:val="32"/>
        </w:rPr>
        <w:t>3、生态效益指标</w:t>
      </w:r>
    </w:p>
    <w:p w14:paraId="71AE1914">
      <w:pPr>
        <w:spacing w:line="600" w:lineRule="exact"/>
        <w:ind w:firstLine="640" w:firstLineChars="200"/>
        <w:rPr>
          <w:rFonts w:ascii="仿宋_GB2312" w:eastAsia="仿宋_GB2312"/>
          <w:sz w:val="32"/>
          <w:szCs w:val="32"/>
        </w:rPr>
      </w:pPr>
      <w:r>
        <w:rPr>
          <w:rFonts w:hint="eastAsia" w:ascii="仿宋_GB2312" w:eastAsia="仿宋_GB2312"/>
          <w:sz w:val="32"/>
          <w:szCs w:val="32"/>
        </w:rPr>
        <w:t>项目实施有利于水土保持及生态环境的改善，从源头控制了水土流失，年节水量27.5万立方米。通过改变微地形、微生态、微环境，降低了土地侵蚀，在小环境内将产生明显的保水保肥效应，生态环境显著。</w:t>
      </w:r>
    </w:p>
    <w:p w14:paraId="0E414056">
      <w:pPr>
        <w:spacing w:line="600" w:lineRule="exact"/>
        <w:ind w:firstLine="640" w:firstLineChars="200"/>
        <w:rPr>
          <w:rFonts w:ascii="仿宋_GB2312" w:eastAsia="仿宋_GB2312"/>
          <w:sz w:val="32"/>
          <w:szCs w:val="32"/>
        </w:rPr>
      </w:pPr>
      <w:r>
        <w:rPr>
          <w:rFonts w:hint="eastAsia" w:ascii="仿宋_GB2312" w:eastAsia="仿宋_GB2312"/>
          <w:sz w:val="32"/>
          <w:szCs w:val="32"/>
        </w:rPr>
        <w:t>项目达到年节水量27.5万立方米，得10分。</w:t>
      </w:r>
    </w:p>
    <w:p w14:paraId="2DDE71E0">
      <w:pPr>
        <w:spacing w:line="600" w:lineRule="exact"/>
        <w:ind w:firstLine="640" w:firstLineChars="200"/>
        <w:rPr>
          <w:rFonts w:ascii="仿宋_GB2312" w:eastAsia="仿宋_GB2312"/>
          <w:sz w:val="32"/>
          <w:szCs w:val="32"/>
        </w:rPr>
      </w:pPr>
      <w:r>
        <w:rPr>
          <w:rFonts w:hint="eastAsia" w:ascii="仿宋_GB2312" w:eastAsia="仿宋_GB2312"/>
          <w:sz w:val="32"/>
          <w:szCs w:val="32"/>
        </w:rPr>
        <w:t>4、可持续影响指标</w:t>
      </w:r>
    </w:p>
    <w:p w14:paraId="3F3BE589">
      <w:pPr>
        <w:spacing w:line="600" w:lineRule="exact"/>
        <w:ind w:firstLine="640" w:firstLineChars="200"/>
        <w:rPr>
          <w:rFonts w:ascii="仿宋_GB2312" w:eastAsia="仿宋_GB2312"/>
          <w:sz w:val="32"/>
          <w:szCs w:val="32"/>
        </w:rPr>
      </w:pPr>
      <w:r>
        <w:rPr>
          <w:rFonts w:hint="eastAsia" w:ascii="仿宋_GB2312" w:eastAsia="仿宋_GB2312"/>
          <w:sz w:val="32"/>
          <w:szCs w:val="32"/>
        </w:rPr>
        <w:t>努力实现经济效益、社会效益和生态效益的统一，促进土地资源的可持续利用。项目的实施，提升了耕地质量，改善了农业基本生产条件，增强了抗御自然灾害的能力。同时，由于实行了农业标准化生产，促进了农业可持续发展。</w:t>
      </w:r>
    </w:p>
    <w:p w14:paraId="66E9EEAE">
      <w:pPr>
        <w:spacing w:line="600" w:lineRule="exact"/>
        <w:ind w:firstLine="640" w:firstLineChars="200"/>
        <w:rPr>
          <w:rFonts w:ascii="仿宋_GB2312" w:eastAsia="仿宋_GB2312"/>
          <w:sz w:val="32"/>
          <w:szCs w:val="32"/>
        </w:rPr>
      </w:pPr>
      <w:r>
        <w:rPr>
          <w:rFonts w:hint="eastAsia" w:ascii="仿宋_GB2312" w:eastAsia="仿宋_GB2312"/>
          <w:sz w:val="32"/>
          <w:szCs w:val="32"/>
        </w:rPr>
        <w:t>项目实施后提升了耕地质量，得10分。</w:t>
      </w:r>
    </w:p>
    <w:p w14:paraId="06DCFE6B">
      <w:pPr>
        <w:spacing w:line="600" w:lineRule="exact"/>
        <w:ind w:firstLine="640" w:firstLineChars="200"/>
        <w:rPr>
          <w:rFonts w:ascii="仿宋_GB2312" w:eastAsia="仿宋_GB2312"/>
          <w:sz w:val="32"/>
          <w:szCs w:val="32"/>
        </w:rPr>
      </w:pPr>
      <w:r>
        <w:rPr>
          <w:rFonts w:hint="eastAsia" w:ascii="仿宋_GB2312" w:eastAsia="仿宋_GB2312"/>
          <w:sz w:val="32"/>
          <w:szCs w:val="32"/>
        </w:rPr>
        <w:t>（三）满意度指标：</w:t>
      </w:r>
    </w:p>
    <w:p w14:paraId="64FFBC45">
      <w:pPr>
        <w:spacing w:line="600" w:lineRule="exact"/>
        <w:ind w:firstLine="640" w:firstLineChars="200"/>
        <w:rPr>
          <w:rFonts w:ascii="仿宋_GB2312" w:eastAsia="仿宋_GB2312"/>
          <w:sz w:val="32"/>
          <w:szCs w:val="32"/>
        </w:rPr>
      </w:pPr>
      <w:r>
        <w:rPr>
          <w:rFonts w:hint="eastAsia" w:ascii="仿宋_GB2312" w:eastAsia="仿宋_GB2312"/>
          <w:sz w:val="32"/>
          <w:szCs w:val="32"/>
        </w:rPr>
        <w:t>严格按照《高标准农田建设通则》（GB/T30600-2014）标准实施项目建设，确保项目区公众满意度达到100%。</w:t>
      </w:r>
    </w:p>
    <w:p w14:paraId="7CB5AAAB">
      <w:pPr>
        <w:spacing w:line="600" w:lineRule="exact"/>
        <w:ind w:firstLine="640" w:firstLineChars="200"/>
        <w:rPr>
          <w:rFonts w:ascii="仿宋_GB2312" w:eastAsia="仿宋_GB2312"/>
          <w:sz w:val="32"/>
          <w:szCs w:val="32"/>
        </w:rPr>
      </w:pPr>
      <w:r>
        <w:rPr>
          <w:rFonts w:hint="eastAsia" w:ascii="仿宋_GB2312" w:eastAsia="仿宋_GB2312"/>
          <w:sz w:val="32"/>
          <w:szCs w:val="32"/>
        </w:rPr>
        <w:t>通过实地走访项目区农户，满意度达100%，得10分。</w:t>
      </w:r>
    </w:p>
    <w:p w14:paraId="132A979E">
      <w:pPr>
        <w:spacing w:line="570" w:lineRule="exact"/>
        <w:ind w:firstLine="640" w:firstLineChars="200"/>
        <w:rPr>
          <w:rFonts w:ascii="方正黑体简体" w:hAnsi="Calibri" w:eastAsia="方正黑体简体"/>
          <w:sz w:val="32"/>
          <w:szCs w:val="32"/>
        </w:rPr>
      </w:pPr>
      <w:r>
        <w:rPr>
          <w:rFonts w:hint="eastAsia" w:ascii="方正黑体简体" w:hAnsi="Calibri" w:eastAsia="方正黑体简体"/>
          <w:sz w:val="32"/>
          <w:szCs w:val="32"/>
        </w:rPr>
        <w:t>五、主要经验及做法、存在的问题及原因分析</w:t>
      </w:r>
    </w:p>
    <w:p w14:paraId="1182534F">
      <w:pPr>
        <w:spacing w:line="600" w:lineRule="exact"/>
        <w:ind w:firstLine="640" w:firstLineChars="200"/>
        <w:rPr>
          <w:rFonts w:ascii="仿宋_GB2312" w:eastAsia="仿宋_GB2312"/>
          <w:sz w:val="32"/>
          <w:szCs w:val="32"/>
        </w:rPr>
      </w:pPr>
      <w:r>
        <w:rPr>
          <w:rFonts w:hint="eastAsia" w:ascii="仿宋_GB2312" w:eastAsia="仿宋_GB2312"/>
          <w:sz w:val="32"/>
          <w:szCs w:val="32"/>
        </w:rPr>
        <w:t>严格按照农业农村部《农田建设补助资金管理办法》(财农[2019]46号)和《河北省农田建设补助资金管理实施细则》的文件要求，加强和规范农田建设补助资金管理，提高财政资金使用效益。</w:t>
      </w:r>
    </w:p>
    <w:p w14:paraId="2A997B83">
      <w:pPr>
        <w:spacing w:line="570" w:lineRule="exact"/>
        <w:ind w:firstLine="640" w:firstLineChars="200"/>
        <w:rPr>
          <w:rFonts w:ascii="方正黑体简体" w:hAnsi="Calibri" w:eastAsia="方正黑体简体"/>
          <w:sz w:val="32"/>
          <w:szCs w:val="32"/>
        </w:rPr>
      </w:pPr>
      <w:r>
        <w:rPr>
          <w:rFonts w:hint="eastAsia" w:ascii="方正黑体简体" w:hAnsi="Calibri" w:eastAsia="方正黑体简体"/>
          <w:sz w:val="32"/>
          <w:szCs w:val="32"/>
        </w:rPr>
        <w:t>六、有关建议</w:t>
      </w:r>
    </w:p>
    <w:p w14:paraId="44DE8C8E">
      <w:pPr>
        <w:spacing w:line="600" w:lineRule="exact"/>
        <w:ind w:firstLine="640" w:firstLineChars="200"/>
        <w:rPr>
          <w:rFonts w:ascii="仿宋_GB2312" w:eastAsia="仿宋_GB2312"/>
          <w:sz w:val="32"/>
          <w:szCs w:val="32"/>
        </w:rPr>
      </w:pPr>
      <w:r>
        <w:rPr>
          <w:rFonts w:hint="eastAsia" w:ascii="仿宋_GB2312" w:eastAsia="仿宋_GB2312"/>
          <w:sz w:val="32"/>
          <w:szCs w:val="32"/>
        </w:rPr>
        <w:t>无有关建议。</w:t>
      </w:r>
    </w:p>
    <w:p w14:paraId="2B82836D">
      <w:pPr>
        <w:spacing w:line="570" w:lineRule="exact"/>
        <w:ind w:firstLine="640" w:firstLineChars="200"/>
        <w:rPr>
          <w:rFonts w:ascii="方正黑体简体" w:hAnsi="Calibri" w:eastAsia="方正黑体简体"/>
          <w:sz w:val="32"/>
          <w:szCs w:val="32"/>
        </w:rPr>
      </w:pPr>
      <w:r>
        <w:rPr>
          <w:rFonts w:hint="eastAsia" w:ascii="方正黑体简体" w:hAnsi="Calibri" w:eastAsia="方正黑体简体"/>
          <w:sz w:val="32"/>
          <w:szCs w:val="32"/>
        </w:rPr>
        <w:t>七、其他需要说明的问题</w:t>
      </w:r>
    </w:p>
    <w:p w14:paraId="369A911C">
      <w:pPr>
        <w:spacing w:line="600" w:lineRule="exact"/>
        <w:ind w:firstLine="640" w:firstLineChars="200"/>
        <w:rPr>
          <w:rFonts w:ascii="仿宋_GB2312" w:eastAsia="仿宋_GB2312"/>
          <w:sz w:val="32"/>
          <w:szCs w:val="32"/>
        </w:rPr>
      </w:pPr>
      <w:r>
        <w:rPr>
          <w:rFonts w:hint="eastAsia" w:ascii="仿宋_GB2312" w:eastAsia="仿宋_GB2312"/>
          <w:sz w:val="32"/>
          <w:szCs w:val="32"/>
        </w:rPr>
        <w:t>无其他需要说明的问题。</w:t>
      </w:r>
    </w:p>
    <w:p w14:paraId="0CDE48F9">
      <w:pPr>
        <w:spacing w:line="600" w:lineRule="exact"/>
        <w:ind w:firstLine="640" w:firstLineChars="200"/>
        <w:rPr>
          <w:rFonts w:ascii="仿宋_GB2312" w:eastAsia="仿宋_GB2312"/>
          <w:sz w:val="32"/>
          <w:szCs w:val="32"/>
        </w:rPr>
      </w:pPr>
    </w:p>
    <w:p w14:paraId="44470569">
      <w:pPr>
        <w:spacing w:line="600" w:lineRule="exact"/>
        <w:ind w:firstLine="640" w:firstLineChars="200"/>
        <w:rPr>
          <w:rFonts w:ascii="仿宋_GB2312" w:eastAsia="仿宋_GB2312"/>
          <w:sz w:val="32"/>
          <w:szCs w:val="32"/>
        </w:rPr>
      </w:pPr>
    </w:p>
    <w:p w14:paraId="2644C57C">
      <w:pPr>
        <w:spacing w:line="600" w:lineRule="exact"/>
        <w:ind w:firstLine="640" w:firstLineChars="200"/>
        <w:rPr>
          <w:rFonts w:ascii="仿宋_GB2312" w:eastAsia="仿宋_GB2312"/>
          <w:sz w:val="32"/>
          <w:szCs w:val="32"/>
        </w:rPr>
      </w:pPr>
    </w:p>
    <w:p w14:paraId="1A91DC6A">
      <w:pPr>
        <w:spacing w:line="600" w:lineRule="exact"/>
        <w:ind w:firstLine="640" w:firstLineChars="200"/>
        <w:rPr>
          <w:rFonts w:ascii="仿宋_GB2312" w:eastAsia="仿宋_GB2312"/>
          <w:sz w:val="32"/>
          <w:szCs w:val="32"/>
        </w:rPr>
      </w:pPr>
    </w:p>
    <w:p w14:paraId="477B1D48">
      <w:pPr>
        <w:spacing w:line="600" w:lineRule="exact"/>
        <w:ind w:firstLine="640" w:firstLineChars="200"/>
        <w:rPr>
          <w:rFonts w:ascii="仿宋_GB2312" w:eastAsia="仿宋_GB2312"/>
          <w:sz w:val="32"/>
          <w:szCs w:val="32"/>
        </w:rPr>
      </w:pPr>
    </w:p>
    <w:p w14:paraId="240416C9">
      <w:pPr>
        <w:spacing w:line="600" w:lineRule="exact"/>
        <w:ind w:firstLine="640" w:firstLineChars="200"/>
        <w:rPr>
          <w:rFonts w:ascii="仿宋_GB2312" w:eastAsia="仿宋_GB2312"/>
          <w:sz w:val="32"/>
          <w:szCs w:val="32"/>
        </w:rPr>
      </w:pPr>
    </w:p>
    <w:p w14:paraId="4B34A4C0">
      <w:pPr>
        <w:spacing w:line="600" w:lineRule="exact"/>
        <w:ind w:firstLine="640" w:firstLineChars="200"/>
        <w:rPr>
          <w:rFonts w:ascii="仿宋_GB2312" w:eastAsia="仿宋_GB2312"/>
          <w:sz w:val="32"/>
          <w:szCs w:val="32"/>
        </w:rPr>
      </w:pPr>
    </w:p>
    <w:p w14:paraId="68A0E8F6">
      <w:pPr>
        <w:spacing w:line="600" w:lineRule="exact"/>
        <w:ind w:firstLine="640" w:firstLineChars="200"/>
        <w:rPr>
          <w:rFonts w:ascii="仿宋_GB2312" w:eastAsia="仿宋_GB2312"/>
          <w:sz w:val="32"/>
          <w:szCs w:val="32"/>
        </w:rPr>
      </w:pPr>
    </w:p>
    <w:p w14:paraId="55E2DA02">
      <w:pPr>
        <w:spacing w:line="600" w:lineRule="exact"/>
        <w:ind w:firstLine="640" w:firstLineChars="200"/>
        <w:rPr>
          <w:rFonts w:ascii="仿宋_GB2312" w:eastAsia="仿宋_GB2312"/>
          <w:sz w:val="32"/>
          <w:szCs w:val="32"/>
        </w:rPr>
      </w:pPr>
    </w:p>
    <w:p w14:paraId="7E6B22D7">
      <w:pPr>
        <w:spacing w:line="600" w:lineRule="exact"/>
        <w:ind w:firstLine="640" w:firstLineChars="200"/>
        <w:rPr>
          <w:rFonts w:ascii="仿宋_GB2312" w:eastAsia="仿宋_GB2312"/>
          <w:sz w:val="32"/>
          <w:szCs w:val="32"/>
        </w:rPr>
      </w:pPr>
    </w:p>
    <w:p w14:paraId="3EBCE60A">
      <w:pPr>
        <w:spacing w:line="600" w:lineRule="exact"/>
        <w:ind w:firstLine="640" w:firstLineChars="200"/>
        <w:rPr>
          <w:rFonts w:ascii="仿宋_GB2312" w:eastAsia="仿宋_GB2312"/>
          <w:sz w:val="32"/>
          <w:szCs w:val="32"/>
        </w:rPr>
      </w:pPr>
    </w:p>
    <w:p w14:paraId="23B287FC">
      <w:pPr>
        <w:spacing w:line="600" w:lineRule="exact"/>
        <w:ind w:firstLine="640" w:firstLineChars="200"/>
        <w:rPr>
          <w:rFonts w:ascii="仿宋_GB2312" w:eastAsia="仿宋_GB2312"/>
          <w:sz w:val="32"/>
          <w:szCs w:val="32"/>
        </w:rPr>
      </w:pPr>
    </w:p>
    <w:p w14:paraId="12FEBCE7">
      <w:pPr>
        <w:spacing w:line="600" w:lineRule="exact"/>
        <w:ind w:firstLine="640" w:firstLineChars="200"/>
        <w:rPr>
          <w:rFonts w:ascii="仿宋_GB2312" w:eastAsia="仿宋_GB2312"/>
          <w:sz w:val="32"/>
          <w:szCs w:val="32"/>
        </w:rPr>
      </w:pPr>
    </w:p>
    <w:p w14:paraId="76EF8EBB">
      <w:pPr>
        <w:spacing w:line="600" w:lineRule="exact"/>
        <w:ind w:firstLine="640" w:firstLineChars="200"/>
        <w:rPr>
          <w:rFonts w:ascii="仿宋_GB2312" w:eastAsia="仿宋_GB2312"/>
          <w:sz w:val="32"/>
          <w:szCs w:val="32"/>
        </w:rPr>
      </w:pPr>
    </w:p>
    <w:p w14:paraId="495873AE">
      <w:pPr>
        <w:spacing w:line="600" w:lineRule="exact"/>
        <w:ind w:firstLine="640" w:firstLineChars="200"/>
        <w:rPr>
          <w:rFonts w:ascii="仿宋_GB2312" w:eastAsia="仿宋_GB2312"/>
          <w:sz w:val="32"/>
          <w:szCs w:val="32"/>
        </w:rPr>
      </w:pPr>
    </w:p>
    <w:p w14:paraId="1A074063">
      <w:pPr>
        <w:spacing w:line="600" w:lineRule="exact"/>
        <w:rPr>
          <w:rFonts w:ascii="仿宋_GB2312" w:eastAsia="仿宋_GB2312"/>
          <w:sz w:val="32"/>
          <w:szCs w:val="32"/>
        </w:rPr>
      </w:pPr>
    </w:p>
    <w:p w14:paraId="2EED63E7">
      <w:pPr>
        <w:spacing w:line="600" w:lineRule="exact"/>
        <w:ind w:firstLine="640" w:firstLineChars="200"/>
        <w:rPr>
          <w:rFonts w:ascii="仿宋_GB2312" w:eastAsia="仿宋_GB2312"/>
          <w:sz w:val="32"/>
          <w:szCs w:val="32"/>
        </w:rPr>
      </w:pPr>
    </w:p>
    <w:p w14:paraId="5B54B96A">
      <w:pPr>
        <w:spacing w:line="600" w:lineRule="exact"/>
        <w:ind w:firstLine="640" w:firstLineChars="200"/>
        <w:rPr>
          <w:rFonts w:ascii="仿宋_GB2312" w:eastAsia="仿宋_GB2312"/>
          <w:sz w:val="32"/>
          <w:szCs w:val="32"/>
        </w:rPr>
      </w:pPr>
    </w:p>
    <w:tbl>
      <w:tblPr>
        <w:tblStyle w:val="10"/>
        <w:tblpPr w:leftFromText="180" w:rightFromText="180" w:vertAnchor="text" w:horzAnchor="page" w:tblpX="1450" w:tblpY="209"/>
        <w:tblOverlap w:val="never"/>
        <w:tblW w:w="9250" w:type="dxa"/>
        <w:tblInd w:w="0" w:type="dxa"/>
        <w:tblLayout w:type="fixed"/>
        <w:tblCellMar>
          <w:top w:w="0" w:type="dxa"/>
          <w:left w:w="108" w:type="dxa"/>
          <w:bottom w:w="0" w:type="dxa"/>
          <w:right w:w="108" w:type="dxa"/>
        </w:tblCellMar>
      </w:tblPr>
      <w:tblGrid>
        <w:gridCol w:w="675"/>
        <w:gridCol w:w="586"/>
        <w:gridCol w:w="1469"/>
        <w:gridCol w:w="743"/>
        <w:gridCol w:w="1030"/>
        <w:gridCol w:w="125"/>
        <w:gridCol w:w="867"/>
        <w:gridCol w:w="992"/>
        <w:gridCol w:w="567"/>
        <w:gridCol w:w="607"/>
        <w:gridCol w:w="146"/>
        <w:gridCol w:w="721"/>
        <w:gridCol w:w="722"/>
      </w:tblGrid>
      <w:tr w14:paraId="6F54C45E">
        <w:tblPrEx>
          <w:tblCellMar>
            <w:top w:w="0" w:type="dxa"/>
            <w:left w:w="108" w:type="dxa"/>
            <w:bottom w:w="0" w:type="dxa"/>
            <w:right w:w="108" w:type="dxa"/>
          </w:tblCellMar>
        </w:tblPrEx>
        <w:trPr>
          <w:trHeight w:val="453" w:hRule="exact"/>
        </w:trPr>
        <w:tc>
          <w:tcPr>
            <w:tcW w:w="9250" w:type="dxa"/>
            <w:gridSpan w:val="13"/>
            <w:tcBorders>
              <w:top w:val="nil"/>
              <w:left w:val="nil"/>
              <w:bottom w:val="nil"/>
              <w:right w:val="nil"/>
            </w:tcBorders>
            <w:noWrap/>
            <w:vAlign w:val="center"/>
          </w:tcPr>
          <w:p w14:paraId="0700A6C6">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2CC85E22">
            <w:pPr>
              <w:widowControl/>
              <w:spacing w:line="320" w:lineRule="exact"/>
              <w:jc w:val="center"/>
              <w:rPr>
                <w:rFonts w:ascii="宋体" w:hAnsi="宋体" w:cs="宋体"/>
                <w:b/>
                <w:bCs/>
                <w:kern w:val="0"/>
                <w:sz w:val="32"/>
                <w:szCs w:val="32"/>
              </w:rPr>
            </w:pPr>
          </w:p>
          <w:p w14:paraId="4819A8B1">
            <w:pPr>
              <w:widowControl/>
              <w:spacing w:line="320" w:lineRule="exact"/>
              <w:jc w:val="center"/>
              <w:rPr>
                <w:rFonts w:ascii="宋体" w:hAnsi="宋体" w:cs="宋体"/>
                <w:b/>
                <w:bCs/>
                <w:kern w:val="0"/>
                <w:sz w:val="32"/>
                <w:szCs w:val="32"/>
              </w:rPr>
            </w:pPr>
          </w:p>
        </w:tc>
      </w:tr>
      <w:tr w14:paraId="77E4F7DC">
        <w:tblPrEx>
          <w:tblCellMar>
            <w:top w:w="0" w:type="dxa"/>
            <w:left w:w="108" w:type="dxa"/>
            <w:bottom w:w="0" w:type="dxa"/>
            <w:right w:w="108" w:type="dxa"/>
          </w:tblCellMar>
        </w:tblPrEx>
        <w:trPr>
          <w:trHeight w:val="389" w:hRule="atLeast"/>
        </w:trPr>
        <w:tc>
          <w:tcPr>
            <w:tcW w:w="9250" w:type="dxa"/>
            <w:gridSpan w:val="13"/>
            <w:tcBorders>
              <w:top w:val="nil"/>
              <w:left w:val="nil"/>
              <w:bottom w:val="nil"/>
              <w:right w:val="nil"/>
            </w:tcBorders>
            <w:noWrap/>
          </w:tcPr>
          <w:p w14:paraId="4079121D">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5013A716">
        <w:tblPrEx>
          <w:tblCellMar>
            <w:top w:w="0" w:type="dxa"/>
            <w:left w:w="108" w:type="dxa"/>
            <w:bottom w:w="0" w:type="dxa"/>
            <w:right w:w="108" w:type="dxa"/>
          </w:tblCellMar>
        </w:tblPrEx>
        <w:trPr>
          <w:trHeight w:val="450" w:hRule="exact"/>
        </w:trPr>
        <w:tc>
          <w:tcPr>
            <w:tcW w:w="1261" w:type="dxa"/>
            <w:gridSpan w:val="2"/>
            <w:tcBorders>
              <w:top w:val="single" w:color="auto" w:sz="4" w:space="0"/>
              <w:left w:val="single" w:color="auto" w:sz="4" w:space="0"/>
              <w:bottom w:val="single" w:color="auto" w:sz="4" w:space="0"/>
              <w:right w:val="single" w:color="auto" w:sz="4" w:space="0"/>
            </w:tcBorders>
            <w:noWrap/>
            <w:vAlign w:val="center"/>
          </w:tcPr>
          <w:p w14:paraId="6BC902E5">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989" w:type="dxa"/>
            <w:gridSpan w:val="11"/>
            <w:tcBorders>
              <w:top w:val="single" w:color="auto" w:sz="4" w:space="0"/>
              <w:left w:val="nil"/>
              <w:bottom w:val="single" w:color="auto" w:sz="4" w:space="0"/>
              <w:right w:val="single" w:color="auto" w:sz="4" w:space="0"/>
            </w:tcBorders>
            <w:noWrap/>
            <w:vAlign w:val="center"/>
          </w:tcPr>
          <w:p w14:paraId="709AF96E">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遵化市2019年东陵石门堡子店镇团瓢庄4乡(镇)高标准农田建设项目</w:t>
            </w:r>
          </w:p>
        </w:tc>
      </w:tr>
      <w:tr w14:paraId="1B1482DC">
        <w:tblPrEx>
          <w:tblCellMar>
            <w:top w:w="0" w:type="dxa"/>
            <w:left w:w="108" w:type="dxa"/>
            <w:bottom w:w="0" w:type="dxa"/>
            <w:right w:w="108" w:type="dxa"/>
          </w:tblCellMar>
        </w:tblPrEx>
        <w:trPr>
          <w:trHeight w:val="273" w:hRule="exact"/>
        </w:trPr>
        <w:tc>
          <w:tcPr>
            <w:tcW w:w="1261" w:type="dxa"/>
            <w:gridSpan w:val="2"/>
            <w:tcBorders>
              <w:top w:val="single" w:color="auto" w:sz="4" w:space="0"/>
              <w:left w:val="single" w:color="auto" w:sz="4" w:space="0"/>
              <w:bottom w:val="single" w:color="auto" w:sz="4" w:space="0"/>
              <w:right w:val="single" w:color="auto" w:sz="4" w:space="0"/>
            </w:tcBorders>
            <w:noWrap/>
            <w:vAlign w:val="center"/>
          </w:tcPr>
          <w:p w14:paraId="1386022D">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34" w:type="dxa"/>
            <w:gridSpan w:val="5"/>
            <w:tcBorders>
              <w:top w:val="single" w:color="auto" w:sz="4" w:space="0"/>
              <w:left w:val="nil"/>
              <w:bottom w:val="single" w:color="auto" w:sz="4" w:space="0"/>
              <w:right w:val="single" w:color="auto" w:sz="4" w:space="0"/>
            </w:tcBorders>
            <w:noWrap/>
            <w:vAlign w:val="center"/>
          </w:tcPr>
          <w:p w14:paraId="59C6C57E">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c>
          <w:tcPr>
            <w:tcW w:w="992" w:type="dxa"/>
            <w:tcBorders>
              <w:top w:val="nil"/>
              <w:left w:val="nil"/>
              <w:bottom w:val="single" w:color="auto" w:sz="4" w:space="0"/>
              <w:right w:val="single" w:color="auto" w:sz="4" w:space="0"/>
            </w:tcBorders>
            <w:noWrap/>
            <w:vAlign w:val="center"/>
          </w:tcPr>
          <w:p w14:paraId="63D43E0F">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763" w:type="dxa"/>
            <w:gridSpan w:val="5"/>
            <w:tcBorders>
              <w:top w:val="single" w:color="auto" w:sz="4" w:space="0"/>
              <w:left w:val="nil"/>
              <w:bottom w:val="single" w:color="auto" w:sz="4" w:space="0"/>
              <w:right w:val="single" w:color="auto" w:sz="4" w:space="0"/>
            </w:tcBorders>
            <w:noWrap/>
            <w:vAlign w:val="center"/>
          </w:tcPr>
          <w:p w14:paraId="246753FF">
            <w:pPr>
              <w:widowControl/>
              <w:spacing w:line="240" w:lineRule="exact"/>
              <w:jc w:val="center"/>
              <w:rPr>
                <w:rFonts w:ascii="宋体" w:hAnsi="宋体" w:cs="宋体"/>
                <w:kern w:val="0"/>
                <w:sz w:val="18"/>
                <w:szCs w:val="18"/>
              </w:rPr>
            </w:pPr>
            <w:r>
              <w:rPr>
                <w:rFonts w:hint="eastAsia" w:ascii="宋体" w:hAnsi="宋体" w:cs="宋体"/>
                <w:kern w:val="0"/>
                <w:sz w:val="18"/>
                <w:szCs w:val="18"/>
              </w:rPr>
              <w:t>农田建设管理站</w:t>
            </w:r>
          </w:p>
        </w:tc>
      </w:tr>
      <w:tr w14:paraId="500F8DD7">
        <w:tblPrEx>
          <w:tblCellMar>
            <w:top w:w="0" w:type="dxa"/>
            <w:left w:w="108" w:type="dxa"/>
            <w:bottom w:w="0" w:type="dxa"/>
            <w:right w:w="108" w:type="dxa"/>
          </w:tblCellMar>
        </w:tblPrEx>
        <w:trPr>
          <w:trHeight w:val="290" w:hRule="exact"/>
        </w:trPr>
        <w:tc>
          <w:tcPr>
            <w:tcW w:w="1261"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E30B547">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212" w:type="dxa"/>
            <w:gridSpan w:val="2"/>
            <w:tcBorders>
              <w:top w:val="single" w:color="auto" w:sz="4" w:space="0"/>
              <w:left w:val="nil"/>
              <w:bottom w:val="single" w:color="auto" w:sz="4" w:space="0"/>
              <w:right w:val="single" w:color="auto" w:sz="4" w:space="0"/>
            </w:tcBorders>
            <w:noWrap/>
            <w:vAlign w:val="center"/>
          </w:tcPr>
          <w:p w14:paraId="5B888D6B">
            <w:pPr>
              <w:widowControl/>
              <w:spacing w:line="240" w:lineRule="exact"/>
              <w:jc w:val="center"/>
              <w:rPr>
                <w:rFonts w:ascii="宋体" w:hAnsi="宋体" w:cs="宋体"/>
                <w:kern w:val="0"/>
                <w:sz w:val="18"/>
                <w:szCs w:val="18"/>
              </w:rPr>
            </w:pPr>
          </w:p>
        </w:tc>
        <w:tc>
          <w:tcPr>
            <w:tcW w:w="1155" w:type="dxa"/>
            <w:gridSpan w:val="2"/>
            <w:tcBorders>
              <w:top w:val="nil"/>
              <w:left w:val="nil"/>
              <w:bottom w:val="single" w:color="auto" w:sz="4" w:space="0"/>
              <w:right w:val="single" w:color="auto" w:sz="4" w:space="0"/>
            </w:tcBorders>
            <w:noWrap/>
            <w:vAlign w:val="center"/>
          </w:tcPr>
          <w:p w14:paraId="60382860">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867" w:type="dxa"/>
            <w:tcBorders>
              <w:top w:val="nil"/>
              <w:left w:val="nil"/>
              <w:bottom w:val="single" w:color="auto" w:sz="4" w:space="0"/>
              <w:right w:val="single" w:color="auto" w:sz="4" w:space="0"/>
            </w:tcBorders>
            <w:noWrap/>
            <w:vAlign w:val="center"/>
          </w:tcPr>
          <w:p w14:paraId="55876620">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992" w:type="dxa"/>
            <w:tcBorders>
              <w:top w:val="nil"/>
              <w:left w:val="nil"/>
              <w:bottom w:val="single" w:color="auto" w:sz="4" w:space="0"/>
              <w:right w:val="single" w:color="auto" w:sz="4" w:space="0"/>
            </w:tcBorders>
            <w:noWrap/>
            <w:vAlign w:val="center"/>
          </w:tcPr>
          <w:p w14:paraId="0B439D23">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1174" w:type="dxa"/>
            <w:gridSpan w:val="2"/>
            <w:tcBorders>
              <w:top w:val="nil"/>
              <w:left w:val="nil"/>
              <w:bottom w:val="single" w:color="auto" w:sz="4" w:space="0"/>
              <w:right w:val="single" w:color="auto" w:sz="4" w:space="0"/>
            </w:tcBorders>
            <w:noWrap/>
            <w:vAlign w:val="center"/>
          </w:tcPr>
          <w:p w14:paraId="63E99F9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7" w:type="dxa"/>
            <w:gridSpan w:val="2"/>
            <w:tcBorders>
              <w:top w:val="single" w:color="auto" w:sz="4" w:space="0"/>
              <w:left w:val="nil"/>
              <w:bottom w:val="single" w:color="auto" w:sz="4" w:space="0"/>
              <w:right w:val="single" w:color="auto" w:sz="4" w:space="0"/>
            </w:tcBorders>
            <w:noWrap/>
            <w:vAlign w:val="center"/>
          </w:tcPr>
          <w:p w14:paraId="5EA3843B">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22" w:type="dxa"/>
            <w:tcBorders>
              <w:top w:val="nil"/>
              <w:left w:val="nil"/>
              <w:bottom w:val="single" w:color="auto" w:sz="4" w:space="0"/>
              <w:right w:val="single" w:color="auto" w:sz="4" w:space="0"/>
            </w:tcBorders>
            <w:noWrap/>
            <w:vAlign w:val="center"/>
          </w:tcPr>
          <w:p w14:paraId="713864CA">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2941DCE">
        <w:tblPrEx>
          <w:tblCellMar>
            <w:top w:w="0" w:type="dxa"/>
            <w:left w:w="108" w:type="dxa"/>
            <w:bottom w:w="0" w:type="dxa"/>
            <w:right w:w="108" w:type="dxa"/>
          </w:tblCellMar>
        </w:tblPrEx>
        <w:trPr>
          <w:trHeight w:val="281" w:hRule="exact"/>
        </w:trPr>
        <w:tc>
          <w:tcPr>
            <w:tcW w:w="126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590A499">
            <w:pPr>
              <w:widowControl/>
              <w:spacing w:line="240" w:lineRule="exact"/>
              <w:jc w:val="center"/>
              <w:rPr>
                <w:rFonts w:ascii="宋体" w:hAnsi="宋体" w:cs="宋体"/>
                <w:kern w:val="0"/>
                <w:sz w:val="18"/>
                <w:szCs w:val="18"/>
              </w:rPr>
            </w:pPr>
          </w:p>
        </w:tc>
        <w:tc>
          <w:tcPr>
            <w:tcW w:w="2212" w:type="dxa"/>
            <w:gridSpan w:val="2"/>
            <w:tcBorders>
              <w:top w:val="single" w:color="auto" w:sz="4" w:space="0"/>
              <w:left w:val="nil"/>
              <w:bottom w:val="single" w:color="auto" w:sz="4" w:space="0"/>
              <w:right w:val="single" w:color="auto" w:sz="4" w:space="0"/>
            </w:tcBorders>
            <w:noWrap/>
            <w:vAlign w:val="center"/>
          </w:tcPr>
          <w:p w14:paraId="64F36868">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55" w:type="dxa"/>
            <w:gridSpan w:val="2"/>
            <w:tcBorders>
              <w:top w:val="nil"/>
              <w:left w:val="nil"/>
              <w:bottom w:val="single" w:color="auto" w:sz="4" w:space="0"/>
              <w:right w:val="single" w:color="auto" w:sz="4" w:space="0"/>
            </w:tcBorders>
            <w:noWrap/>
            <w:vAlign w:val="center"/>
          </w:tcPr>
          <w:p w14:paraId="7290476E">
            <w:pPr>
              <w:widowControl/>
              <w:spacing w:line="240" w:lineRule="exact"/>
              <w:jc w:val="center"/>
              <w:rPr>
                <w:rFonts w:ascii="宋体" w:hAnsi="宋体" w:cs="宋体"/>
                <w:kern w:val="0"/>
                <w:sz w:val="18"/>
                <w:szCs w:val="18"/>
              </w:rPr>
            </w:pPr>
            <w:r>
              <w:rPr>
                <w:rFonts w:hint="eastAsia" w:ascii="宋体" w:hAnsi="宋体" w:cs="宋体"/>
                <w:kern w:val="0"/>
                <w:sz w:val="18"/>
                <w:szCs w:val="18"/>
              </w:rPr>
              <w:t>236</w:t>
            </w:r>
          </w:p>
        </w:tc>
        <w:tc>
          <w:tcPr>
            <w:tcW w:w="867" w:type="dxa"/>
            <w:tcBorders>
              <w:top w:val="nil"/>
              <w:left w:val="nil"/>
              <w:bottom w:val="single" w:color="auto" w:sz="4" w:space="0"/>
              <w:right w:val="single" w:color="auto" w:sz="4" w:space="0"/>
            </w:tcBorders>
            <w:noWrap/>
            <w:vAlign w:val="center"/>
          </w:tcPr>
          <w:p w14:paraId="6F9A5181">
            <w:pPr>
              <w:widowControl/>
              <w:spacing w:line="240" w:lineRule="exact"/>
              <w:jc w:val="center"/>
              <w:rPr>
                <w:rFonts w:ascii="宋体" w:hAnsi="宋体" w:cs="宋体"/>
                <w:kern w:val="0"/>
                <w:sz w:val="18"/>
                <w:szCs w:val="18"/>
              </w:rPr>
            </w:pPr>
            <w:r>
              <w:rPr>
                <w:rFonts w:hint="eastAsia" w:ascii="宋体" w:hAnsi="宋体" w:cs="宋体"/>
                <w:kern w:val="0"/>
                <w:sz w:val="18"/>
                <w:szCs w:val="18"/>
              </w:rPr>
              <w:t>236</w:t>
            </w:r>
          </w:p>
        </w:tc>
        <w:tc>
          <w:tcPr>
            <w:tcW w:w="992" w:type="dxa"/>
            <w:tcBorders>
              <w:top w:val="nil"/>
              <w:left w:val="nil"/>
              <w:bottom w:val="single" w:color="auto" w:sz="4" w:space="0"/>
              <w:right w:val="single" w:color="auto" w:sz="4" w:space="0"/>
            </w:tcBorders>
            <w:noWrap/>
            <w:vAlign w:val="center"/>
          </w:tcPr>
          <w:p w14:paraId="01DFE674">
            <w:pPr>
              <w:widowControl/>
              <w:spacing w:line="240" w:lineRule="exact"/>
              <w:jc w:val="center"/>
              <w:rPr>
                <w:rFonts w:ascii="宋体" w:hAnsi="宋体" w:cs="宋体"/>
                <w:kern w:val="0"/>
                <w:sz w:val="18"/>
                <w:szCs w:val="18"/>
              </w:rPr>
            </w:pPr>
            <w:r>
              <w:rPr>
                <w:rFonts w:hint="eastAsia" w:ascii="宋体" w:hAnsi="宋体" w:cs="宋体"/>
                <w:kern w:val="0"/>
                <w:sz w:val="18"/>
                <w:szCs w:val="18"/>
              </w:rPr>
              <w:t>236</w:t>
            </w:r>
          </w:p>
        </w:tc>
        <w:tc>
          <w:tcPr>
            <w:tcW w:w="1174" w:type="dxa"/>
            <w:gridSpan w:val="2"/>
            <w:tcBorders>
              <w:top w:val="nil"/>
              <w:left w:val="nil"/>
              <w:bottom w:val="single" w:color="auto" w:sz="4" w:space="0"/>
              <w:right w:val="single" w:color="auto" w:sz="4" w:space="0"/>
            </w:tcBorders>
            <w:noWrap/>
            <w:vAlign w:val="center"/>
          </w:tcPr>
          <w:p w14:paraId="4E9CD8D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7" w:type="dxa"/>
            <w:gridSpan w:val="2"/>
            <w:tcBorders>
              <w:top w:val="single" w:color="auto" w:sz="4" w:space="0"/>
              <w:left w:val="nil"/>
              <w:bottom w:val="single" w:color="auto" w:sz="4" w:space="0"/>
              <w:right w:val="single" w:color="auto" w:sz="4" w:space="0"/>
            </w:tcBorders>
            <w:noWrap/>
            <w:vAlign w:val="center"/>
          </w:tcPr>
          <w:p w14:paraId="79C5B58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22" w:type="dxa"/>
            <w:tcBorders>
              <w:top w:val="nil"/>
              <w:left w:val="nil"/>
              <w:bottom w:val="single" w:color="auto" w:sz="4" w:space="0"/>
              <w:right w:val="single" w:color="auto" w:sz="4" w:space="0"/>
            </w:tcBorders>
            <w:noWrap/>
            <w:vAlign w:val="center"/>
          </w:tcPr>
          <w:p w14:paraId="382F035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1DF3957">
        <w:tblPrEx>
          <w:tblCellMar>
            <w:top w:w="0" w:type="dxa"/>
            <w:left w:w="108" w:type="dxa"/>
            <w:bottom w:w="0" w:type="dxa"/>
            <w:right w:w="108" w:type="dxa"/>
          </w:tblCellMar>
        </w:tblPrEx>
        <w:trPr>
          <w:trHeight w:val="284" w:hRule="exact"/>
        </w:trPr>
        <w:tc>
          <w:tcPr>
            <w:tcW w:w="126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95798CE">
            <w:pPr>
              <w:widowControl/>
              <w:spacing w:line="240" w:lineRule="exact"/>
              <w:jc w:val="center"/>
              <w:rPr>
                <w:rFonts w:ascii="宋体" w:hAnsi="宋体" w:cs="宋体"/>
                <w:kern w:val="0"/>
                <w:sz w:val="18"/>
                <w:szCs w:val="18"/>
              </w:rPr>
            </w:pPr>
          </w:p>
        </w:tc>
        <w:tc>
          <w:tcPr>
            <w:tcW w:w="2212" w:type="dxa"/>
            <w:gridSpan w:val="2"/>
            <w:tcBorders>
              <w:top w:val="single" w:color="auto" w:sz="4" w:space="0"/>
              <w:left w:val="nil"/>
              <w:bottom w:val="single" w:color="auto" w:sz="4" w:space="0"/>
              <w:right w:val="single" w:color="auto" w:sz="4" w:space="0"/>
            </w:tcBorders>
            <w:noWrap/>
            <w:vAlign w:val="center"/>
          </w:tcPr>
          <w:p w14:paraId="5ED61282">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55" w:type="dxa"/>
            <w:gridSpan w:val="2"/>
            <w:tcBorders>
              <w:top w:val="nil"/>
              <w:left w:val="nil"/>
              <w:bottom w:val="single" w:color="auto" w:sz="4" w:space="0"/>
              <w:right w:val="single" w:color="auto" w:sz="4" w:space="0"/>
            </w:tcBorders>
            <w:noWrap/>
            <w:vAlign w:val="center"/>
          </w:tcPr>
          <w:p w14:paraId="05F8D674">
            <w:pPr>
              <w:widowControl/>
              <w:spacing w:line="240" w:lineRule="exact"/>
              <w:jc w:val="center"/>
              <w:rPr>
                <w:rFonts w:ascii="宋体" w:hAnsi="宋体" w:cs="宋体"/>
                <w:kern w:val="0"/>
                <w:sz w:val="18"/>
                <w:szCs w:val="18"/>
              </w:rPr>
            </w:pPr>
            <w:r>
              <w:rPr>
                <w:rFonts w:hint="eastAsia" w:ascii="宋体" w:hAnsi="宋体" w:cs="宋体"/>
                <w:kern w:val="0"/>
                <w:sz w:val="18"/>
                <w:szCs w:val="18"/>
              </w:rPr>
              <w:t>236</w:t>
            </w:r>
          </w:p>
        </w:tc>
        <w:tc>
          <w:tcPr>
            <w:tcW w:w="867" w:type="dxa"/>
            <w:tcBorders>
              <w:top w:val="nil"/>
              <w:left w:val="nil"/>
              <w:bottom w:val="single" w:color="auto" w:sz="4" w:space="0"/>
              <w:right w:val="single" w:color="auto" w:sz="4" w:space="0"/>
            </w:tcBorders>
            <w:noWrap/>
            <w:vAlign w:val="center"/>
          </w:tcPr>
          <w:p w14:paraId="300E3A28">
            <w:pPr>
              <w:widowControl/>
              <w:spacing w:line="240" w:lineRule="exact"/>
              <w:jc w:val="center"/>
              <w:rPr>
                <w:rFonts w:ascii="宋体" w:hAnsi="宋体" w:cs="宋体"/>
                <w:kern w:val="0"/>
                <w:sz w:val="18"/>
                <w:szCs w:val="18"/>
              </w:rPr>
            </w:pPr>
            <w:r>
              <w:rPr>
                <w:rFonts w:hint="eastAsia" w:ascii="宋体" w:hAnsi="宋体" w:cs="宋体"/>
                <w:kern w:val="0"/>
                <w:sz w:val="18"/>
                <w:szCs w:val="18"/>
              </w:rPr>
              <w:t>236</w:t>
            </w:r>
          </w:p>
        </w:tc>
        <w:tc>
          <w:tcPr>
            <w:tcW w:w="992" w:type="dxa"/>
            <w:tcBorders>
              <w:top w:val="nil"/>
              <w:left w:val="nil"/>
              <w:bottom w:val="single" w:color="auto" w:sz="4" w:space="0"/>
              <w:right w:val="single" w:color="auto" w:sz="4" w:space="0"/>
            </w:tcBorders>
            <w:noWrap/>
            <w:vAlign w:val="center"/>
          </w:tcPr>
          <w:p w14:paraId="6E401BA5">
            <w:pPr>
              <w:widowControl/>
              <w:spacing w:line="240" w:lineRule="exact"/>
              <w:jc w:val="center"/>
              <w:rPr>
                <w:rFonts w:ascii="宋体" w:hAnsi="宋体" w:cs="宋体"/>
                <w:kern w:val="0"/>
                <w:sz w:val="18"/>
                <w:szCs w:val="18"/>
              </w:rPr>
            </w:pPr>
            <w:r>
              <w:rPr>
                <w:rFonts w:hint="eastAsia" w:ascii="宋体" w:hAnsi="宋体" w:cs="宋体"/>
                <w:kern w:val="0"/>
                <w:sz w:val="18"/>
                <w:szCs w:val="18"/>
              </w:rPr>
              <w:t>236</w:t>
            </w:r>
          </w:p>
        </w:tc>
        <w:tc>
          <w:tcPr>
            <w:tcW w:w="1174" w:type="dxa"/>
            <w:gridSpan w:val="2"/>
            <w:tcBorders>
              <w:top w:val="nil"/>
              <w:left w:val="nil"/>
              <w:bottom w:val="single" w:color="auto" w:sz="4" w:space="0"/>
              <w:right w:val="single" w:color="auto" w:sz="4" w:space="0"/>
            </w:tcBorders>
            <w:noWrap/>
            <w:vAlign w:val="center"/>
          </w:tcPr>
          <w:p w14:paraId="24CF57C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7" w:type="dxa"/>
            <w:gridSpan w:val="2"/>
            <w:tcBorders>
              <w:top w:val="single" w:color="auto" w:sz="4" w:space="0"/>
              <w:left w:val="nil"/>
              <w:bottom w:val="single" w:color="auto" w:sz="4" w:space="0"/>
              <w:right w:val="single" w:color="auto" w:sz="4" w:space="0"/>
            </w:tcBorders>
            <w:noWrap/>
            <w:vAlign w:val="center"/>
          </w:tcPr>
          <w:p w14:paraId="61FB386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22" w:type="dxa"/>
            <w:tcBorders>
              <w:top w:val="nil"/>
              <w:left w:val="nil"/>
              <w:bottom w:val="single" w:color="auto" w:sz="4" w:space="0"/>
              <w:right w:val="single" w:color="auto" w:sz="4" w:space="0"/>
            </w:tcBorders>
            <w:noWrap/>
            <w:vAlign w:val="center"/>
          </w:tcPr>
          <w:p w14:paraId="4865B02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34CAA3DA">
        <w:tblPrEx>
          <w:tblCellMar>
            <w:top w:w="0" w:type="dxa"/>
            <w:left w:w="108" w:type="dxa"/>
            <w:bottom w:w="0" w:type="dxa"/>
            <w:right w:w="108" w:type="dxa"/>
          </w:tblCellMar>
        </w:tblPrEx>
        <w:trPr>
          <w:trHeight w:val="301" w:hRule="exact"/>
        </w:trPr>
        <w:tc>
          <w:tcPr>
            <w:tcW w:w="126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F19C16D">
            <w:pPr>
              <w:widowControl/>
              <w:spacing w:line="240" w:lineRule="exact"/>
              <w:jc w:val="center"/>
              <w:rPr>
                <w:rFonts w:ascii="宋体" w:hAnsi="宋体" w:cs="宋体"/>
                <w:kern w:val="0"/>
                <w:sz w:val="18"/>
                <w:szCs w:val="18"/>
              </w:rPr>
            </w:pPr>
          </w:p>
        </w:tc>
        <w:tc>
          <w:tcPr>
            <w:tcW w:w="2212" w:type="dxa"/>
            <w:gridSpan w:val="2"/>
            <w:tcBorders>
              <w:top w:val="single" w:color="auto" w:sz="4" w:space="0"/>
              <w:left w:val="nil"/>
              <w:bottom w:val="single" w:color="auto" w:sz="4" w:space="0"/>
              <w:right w:val="single" w:color="auto" w:sz="4" w:space="0"/>
            </w:tcBorders>
            <w:noWrap/>
            <w:vAlign w:val="center"/>
          </w:tcPr>
          <w:p w14:paraId="5287F1DC">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55" w:type="dxa"/>
            <w:gridSpan w:val="2"/>
            <w:tcBorders>
              <w:top w:val="nil"/>
              <w:left w:val="nil"/>
              <w:bottom w:val="single" w:color="auto" w:sz="4" w:space="0"/>
              <w:right w:val="single" w:color="auto" w:sz="4" w:space="0"/>
            </w:tcBorders>
            <w:noWrap/>
            <w:vAlign w:val="center"/>
          </w:tcPr>
          <w:p w14:paraId="7D74CDCB">
            <w:pPr>
              <w:widowControl/>
              <w:spacing w:line="240" w:lineRule="exact"/>
              <w:jc w:val="center"/>
              <w:rPr>
                <w:rFonts w:ascii="宋体" w:hAnsi="宋体" w:cs="宋体"/>
                <w:kern w:val="0"/>
                <w:sz w:val="18"/>
                <w:szCs w:val="18"/>
              </w:rPr>
            </w:pPr>
          </w:p>
        </w:tc>
        <w:tc>
          <w:tcPr>
            <w:tcW w:w="867" w:type="dxa"/>
            <w:tcBorders>
              <w:top w:val="nil"/>
              <w:left w:val="nil"/>
              <w:bottom w:val="single" w:color="auto" w:sz="4" w:space="0"/>
              <w:right w:val="single" w:color="auto" w:sz="4" w:space="0"/>
            </w:tcBorders>
            <w:noWrap/>
            <w:vAlign w:val="center"/>
          </w:tcPr>
          <w:p w14:paraId="1D1387DD">
            <w:pPr>
              <w:widowControl/>
              <w:spacing w:line="240" w:lineRule="exact"/>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noWrap/>
            <w:vAlign w:val="center"/>
          </w:tcPr>
          <w:p w14:paraId="4E83D9BA">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noWrap/>
            <w:vAlign w:val="center"/>
          </w:tcPr>
          <w:p w14:paraId="69669A9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7" w:type="dxa"/>
            <w:gridSpan w:val="2"/>
            <w:tcBorders>
              <w:top w:val="single" w:color="auto" w:sz="4" w:space="0"/>
              <w:left w:val="nil"/>
              <w:bottom w:val="single" w:color="auto" w:sz="4" w:space="0"/>
              <w:right w:val="single" w:color="auto" w:sz="4" w:space="0"/>
            </w:tcBorders>
            <w:noWrap/>
            <w:vAlign w:val="center"/>
          </w:tcPr>
          <w:p w14:paraId="08EC93ED">
            <w:pPr>
              <w:widowControl/>
              <w:spacing w:line="240" w:lineRule="exact"/>
              <w:jc w:val="center"/>
              <w:rPr>
                <w:rFonts w:ascii="宋体" w:hAnsi="宋体" w:cs="宋体"/>
                <w:kern w:val="0"/>
                <w:sz w:val="18"/>
                <w:szCs w:val="18"/>
              </w:rPr>
            </w:pPr>
          </w:p>
        </w:tc>
        <w:tc>
          <w:tcPr>
            <w:tcW w:w="722" w:type="dxa"/>
            <w:tcBorders>
              <w:top w:val="nil"/>
              <w:left w:val="nil"/>
              <w:bottom w:val="single" w:color="auto" w:sz="4" w:space="0"/>
              <w:right w:val="single" w:color="auto" w:sz="4" w:space="0"/>
            </w:tcBorders>
            <w:noWrap/>
            <w:vAlign w:val="center"/>
          </w:tcPr>
          <w:p w14:paraId="2D4A16B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34AD45F">
        <w:tblPrEx>
          <w:tblCellMar>
            <w:top w:w="0" w:type="dxa"/>
            <w:left w:w="108" w:type="dxa"/>
            <w:bottom w:w="0" w:type="dxa"/>
            <w:right w:w="108" w:type="dxa"/>
          </w:tblCellMar>
        </w:tblPrEx>
        <w:trPr>
          <w:trHeight w:val="277" w:hRule="exact"/>
        </w:trPr>
        <w:tc>
          <w:tcPr>
            <w:tcW w:w="126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A5A571B">
            <w:pPr>
              <w:widowControl/>
              <w:spacing w:line="240" w:lineRule="exact"/>
              <w:jc w:val="center"/>
              <w:rPr>
                <w:rFonts w:ascii="宋体" w:hAnsi="宋体" w:cs="宋体"/>
                <w:kern w:val="0"/>
                <w:sz w:val="18"/>
                <w:szCs w:val="18"/>
              </w:rPr>
            </w:pPr>
          </w:p>
        </w:tc>
        <w:tc>
          <w:tcPr>
            <w:tcW w:w="2212" w:type="dxa"/>
            <w:gridSpan w:val="2"/>
            <w:tcBorders>
              <w:top w:val="single" w:color="auto" w:sz="4" w:space="0"/>
              <w:left w:val="nil"/>
              <w:bottom w:val="single" w:color="auto" w:sz="4" w:space="0"/>
              <w:right w:val="single" w:color="auto" w:sz="4" w:space="0"/>
            </w:tcBorders>
            <w:noWrap/>
            <w:vAlign w:val="center"/>
          </w:tcPr>
          <w:p w14:paraId="719A91E2">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55" w:type="dxa"/>
            <w:gridSpan w:val="2"/>
            <w:tcBorders>
              <w:top w:val="nil"/>
              <w:left w:val="nil"/>
              <w:bottom w:val="single" w:color="auto" w:sz="4" w:space="0"/>
              <w:right w:val="single" w:color="auto" w:sz="4" w:space="0"/>
            </w:tcBorders>
            <w:noWrap/>
            <w:vAlign w:val="center"/>
          </w:tcPr>
          <w:p w14:paraId="791DF401">
            <w:pPr>
              <w:widowControl/>
              <w:spacing w:line="240" w:lineRule="exact"/>
              <w:jc w:val="center"/>
              <w:rPr>
                <w:rFonts w:ascii="宋体" w:hAnsi="宋体" w:cs="宋体"/>
                <w:kern w:val="0"/>
                <w:sz w:val="18"/>
                <w:szCs w:val="18"/>
              </w:rPr>
            </w:pPr>
          </w:p>
        </w:tc>
        <w:tc>
          <w:tcPr>
            <w:tcW w:w="867" w:type="dxa"/>
            <w:tcBorders>
              <w:top w:val="nil"/>
              <w:left w:val="nil"/>
              <w:bottom w:val="single" w:color="auto" w:sz="4" w:space="0"/>
              <w:right w:val="single" w:color="auto" w:sz="4" w:space="0"/>
            </w:tcBorders>
            <w:noWrap/>
            <w:vAlign w:val="center"/>
          </w:tcPr>
          <w:p w14:paraId="7329BFB0">
            <w:pPr>
              <w:widowControl/>
              <w:spacing w:line="240" w:lineRule="exact"/>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noWrap/>
            <w:vAlign w:val="center"/>
          </w:tcPr>
          <w:p w14:paraId="2353B764">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noWrap/>
            <w:vAlign w:val="center"/>
          </w:tcPr>
          <w:p w14:paraId="5854FA3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7" w:type="dxa"/>
            <w:gridSpan w:val="2"/>
            <w:tcBorders>
              <w:top w:val="single" w:color="auto" w:sz="4" w:space="0"/>
              <w:left w:val="nil"/>
              <w:bottom w:val="single" w:color="auto" w:sz="4" w:space="0"/>
              <w:right w:val="single" w:color="auto" w:sz="4" w:space="0"/>
            </w:tcBorders>
            <w:noWrap/>
            <w:vAlign w:val="center"/>
          </w:tcPr>
          <w:p w14:paraId="1FF04E48">
            <w:pPr>
              <w:widowControl/>
              <w:spacing w:line="240" w:lineRule="exact"/>
              <w:jc w:val="center"/>
              <w:rPr>
                <w:rFonts w:ascii="宋体" w:hAnsi="宋体" w:cs="宋体"/>
                <w:kern w:val="0"/>
                <w:sz w:val="18"/>
                <w:szCs w:val="18"/>
              </w:rPr>
            </w:pPr>
          </w:p>
        </w:tc>
        <w:tc>
          <w:tcPr>
            <w:tcW w:w="722" w:type="dxa"/>
            <w:tcBorders>
              <w:top w:val="nil"/>
              <w:left w:val="nil"/>
              <w:bottom w:val="single" w:color="auto" w:sz="4" w:space="0"/>
              <w:right w:val="single" w:color="auto" w:sz="4" w:space="0"/>
            </w:tcBorders>
            <w:noWrap/>
            <w:vAlign w:val="center"/>
          </w:tcPr>
          <w:p w14:paraId="0C6B91F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54613C2">
        <w:tblPrEx>
          <w:tblCellMar>
            <w:top w:w="0" w:type="dxa"/>
            <w:left w:w="108" w:type="dxa"/>
            <w:bottom w:w="0" w:type="dxa"/>
            <w:right w:w="108" w:type="dxa"/>
          </w:tblCellMar>
        </w:tblPrEx>
        <w:trPr>
          <w:trHeight w:val="281" w:hRule="exact"/>
        </w:trPr>
        <w:tc>
          <w:tcPr>
            <w:tcW w:w="675" w:type="dxa"/>
            <w:vMerge w:val="restart"/>
            <w:tcBorders>
              <w:top w:val="nil"/>
              <w:left w:val="single" w:color="auto" w:sz="4" w:space="0"/>
              <w:bottom w:val="single" w:color="auto" w:sz="4" w:space="0"/>
              <w:right w:val="single" w:color="auto" w:sz="4" w:space="0"/>
            </w:tcBorders>
            <w:noWrap/>
            <w:vAlign w:val="center"/>
          </w:tcPr>
          <w:p w14:paraId="3858C7C9">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20" w:type="dxa"/>
            <w:gridSpan w:val="6"/>
            <w:tcBorders>
              <w:top w:val="single" w:color="auto" w:sz="4" w:space="0"/>
              <w:left w:val="nil"/>
              <w:bottom w:val="single" w:color="auto" w:sz="4" w:space="0"/>
              <w:right w:val="single" w:color="auto" w:sz="4" w:space="0"/>
            </w:tcBorders>
            <w:noWrap/>
            <w:vAlign w:val="center"/>
          </w:tcPr>
          <w:p w14:paraId="58FDAA60">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755" w:type="dxa"/>
            <w:gridSpan w:val="6"/>
            <w:tcBorders>
              <w:top w:val="single" w:color="auto" w:sz="4" w:space="0"/>
              <w:left w:val="nil"/>
              <w:bottom w:val="single" w:color="auto" w:sz="4" w:space="0"/>
              <w:right w:val="single" w:color="auto" w:sz="4" w:space="0"/>
            </w:tcBorders>
            <w:noWrap/>
            <w:vAlign w:val="center"/>
          </w:tcPr>
          <w:p w14:paraId="1CC092B0">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0AEE537E">
        <w:tblPrEx>
          <w:tblCellMar>
            <w:top w:w="0" w:type="dxa"/>
            <w:left w:w="108" w:type="dxa"/>
            <w:bottom w:w="0" w:type="dxa"/>
            <w:right w:w="108" w:type="dxa"/>
          </w:tblCellMar>
        </w:tblPrEx>
        <w:trPr>
          <w:trHeight w:val="853" w:hRule="exact"/>
        </w:trPr>
        <w:tc>
          <w:tcPr>
            <w:tcW w:w="675" w:type="dxa"/>
            <w:vMerge w:val="continue"/>
            <w:tcBorders>
              <w:top w:val="nil"/>
              <w:left w:val="single" w:color="auto" w:sz="4" w:space="0"/>
              <w:bottom w:val="single" w:color="auto" w:sz="4" w:space="0"/>
              <w:right w:val="single" w:color="auto" w:sz="4" w:space="0"/>
            </w:tcBorders>
            <w:noWrap/>
            <w:vAlign w:val="center"/>
          </w:tcPr>
          <w:p w14:paraId="5DFC540D">
            <w:pPr>
              <w:widowControl/>
              <w:spacing w:line="240" w:lineRule="exact"/>
              <w:jc w:val="center"/>
              <w:rPr>
                <w:rFonts w:ascii="宋体" w:hAnsi="宋体" w:cs="宋体"/>
                <w:kern w:val="0"/>
                <w:sz w:val="18"/>
                <w:szCs w:val="18"/>
              </w:rPr>
            </w:pPr>
          </w:p>
        </w:tc>
        <w:tc>
          <w:tcPr>
            <w:tcW w:w="4820" w:type="dxa"/>
            <w:gridSpan w:val="6"/>
            <w:tcBorders>
              <w:top w:val="single" w:color="auto" w:sz="4" w:space="0"/>
              <w:left w:val="nil"/>
              <w:bottom w:val="single" w:color="auto" w:sz="4" w:space="0"/>
              <w:right w:val="single" w:color="auto" w:sz="4" w:space="0"/>
            </w:tcBorders>
            <w:noWrap/>
            <w:vAlign w:val="center"/>
          </w:tcPr>
          <w:p w14:paraId="31B1A6BF">
            <w:pPr>
              <w:widowControl/>
              <w:spacing w:line="240" w:lineRule="exact"/>
              <w:jc w:val="left"/>
              <w:rPr>
                <w:rFonts w:ascii="宋体" w:hAnsi="宋体" w:cs="宋体"/>
                <w:kern w:val="0"/>
                <w:sz w:val="18"/>
                <w:szCs w:val="18"/>
              </w:rPr>
            </w:pPr>
            <w:r>
              <w:rPr>
                <w:rFonts w:hint="eastAsia" w:ascii="宋体" w:hAnsi="宋体" w:cs="宋体"/>
                <w:kern w:val="0"/>
                <w:sz w:val="18"/>
                <w:szCs w:val="18"/>
              </w:rPr>
              <w:t>新增高效节水灌溉面积1万亩，年新增粮食生产能力108万公斤，农民纯收入年增加394万元。</w:t>
            </w:r>
          </w:p>
        </w:tc>
        <w:tc>
          <w:tcPr>
            <w:tcW w:w="3755" w:type="dxa"/>
            <w:gridSpan w:val="6"/>
            <w:tcBorders>
              <w:top w:val="single" w:color="auto" w:sz="4" w:space="0"/>
              <w:left w:val="nil"/>
              <w:bottom w:val="single" w:color="auto" w:sz="4" w:space="0"/>
              <w:right w:val="single" w:color="auto" w:sz="4" w:space="0"/>
            </w:tcBorders>
            <w:noWrap/>
            <w:vAlign w:val="center"/>
          </w:tcPr>
          <w:p w14:paraId="0D9F25E6">
            <w:pPr>
              <w:widowControl/>
              <w:spacing w:line="240" w:lineRule="exact"/>
              <w:jc w:val="left"/>
              <w:rPr>
                <w:rFonts w:ascii="宋体" w:hAnsi="宋体" w:cs="宋体"/>
                <w:kern w:val="0"/>
                <w:sz w:val="18"/>
                <w:szCs w:val="18"/>
              </w:rPr>
            </w:pPr>
            <w:r>
              <w:rPr>
                <w:rFonts w:hint="eastAsia" w:ascii="宋体" w:hAnsi="宋体" w:cs="宋体"/>
                <w:kern w:val="0"/>
                <w:sz w:val="18"/>
                <w:szCs w:val="18"/>
              </w:rPr>
              <w:t>新增高效节水灌溉面积1万亩，年新增粮食生产能力108万公斤，农民纯收入年增加394万元。</w:t>
            </w:r>
          </w:p>
        </w:tc>
      </w:tr>
      <w:tr w14:paraId="15720522">
        <w:tblPrEx>
          <w:tblCellMar>
            <w:top w:w="0" w:type="dxa"/>
            <w:left w:w="108" w:type="dxa"/>
            <w:bottom w:w="0" w:type="dxa"/>
            <w:right w:w="108" w:type="dxa"/>
          </w:tblCellMar>
        </w:tblPrEx>
        <w:trPr>
          <w:trHeight w:val="553" w:hRule="exact"/>
        </w:trPr>
        <w:tc>
          <w:tcPr>
            <w:tcW w:w="675" w:type="dxa"/>
            <w:vMerge w:val="restart"/>
            <w:tcBorders>
              <w:top w:val="nil"/>
              <w:left w:val="single" w:color="auto" w:sz="4" w:space="0"/>
              <w:right w:val="single" w:color="auto" w:sz="4" w:space="0"/>
            </w:tcBorders>
            <w:noWrap/>
            <w:vAlign w:val="center"/>
          </w:tcPr>
          <w:p w14:paraId="4D44776F">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586" w:type="dxa"/>
            <w:tcBorders>
              <w:top w:val="nil"/>
              <w:left w:val="nil"/>
              <w:bottom w:val="single" w:color="auto" w:sz="4" w:space="0"/>
              <w:right w:val="single" w:color="auto" w:sz="4" w:space="0"/>
            </w:tcBorders>
            <w:noWrap/>
            <w:vAlign w:val="center"/>
          </w:tcPr>
          <w:p w14:paraId="494A988F">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69" w:type="dxa"/>
            <w:tcBorders>
              <w:top w:val="nil"/>
              <w:left w:val="nil"/>
              <w:bottom w:val="single" w:color="auto" w:sz="4" w:space="0"/>
              <w:right w:val="single" w:color="auto" w:sz="4" w:space="0"/>
            </w:tcBorders>
            <w:noWrap/>
            <w:vAlign w:val="center"/>
          </w:tcPr>
          <w:p w14:paraId="4C3F25E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773" w:type="dxa"/>
            <w:gridSpan w:val="2"/>
            <w:tcBorders>
              <w:top w:val="single" w:color="auto" w:sz="4" w:space="0"/>
              <w:left w:val="nil"/>
              <w:bottom w:val="single" w:color="auto" w:sz="4" w:space="0"/>
              <w:right w:val="single" w:color="auto" w:sz="4" w:space="0"/>
            </w:tcBorders>
            <w:noWrap/>
            <w:vAlign w:val="center"/>
          </w:tcPr>
          <w:p w14:paraId="6CDC33CA">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92" w:type="dxa"/>
            <w:gridSpan w:val="2"/>
            <w:tcBorders>
              <w:top w:val="nil"/>
              <w:left w:val="nil"/>
              <w:bottom w:val="single" w:color="auto" w:sz="4" w:space="0"/>
              <w:right w:val="single" w:color="auto" w:sz="4" w:space="0"/>
            </w:tcBorders>
            <w:noWrap/>
            <w:vAlign w:val="center"/>
          </w:tcPr>
          <w:p w14:paraId="78F7FAF2">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2042FA6">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92" w:type="dxa"/>
            <w:tcBorders>
              <w:top w:val="nil"/>
              <w:left w:val="nil"/>
              <w:bottom w:val="single" w:color="auto" w:sz="4" w:space="0"/>
              <w:right w:val="single" w:color="auto" w:sz="4" w:space="0"/>
            </w:tcBorders>
            <w:noWrap/>
            <w:vAlign w:val="center"/>
          </w:tcPr>
          <w:p w14:paraId="57484A60">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71845075">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tcBorders>
              <w:top w:val="nil"/>
              <w:left w:val="nil"/>
              <w:bottom w:val="single" w:color="auto" w:sz="4" w:space="0"/>
              <w:right w:val="single" w:color="auto" w:sz="4" w:space="0"/>
            </w:tcBorders>
            <w:noWrap/>
            <w:vAlign w:val="center"/>
          </w:tcPr>
          <w:p w14:paraId="32A753B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753" w:type="dxa"/>
            <w:gridSpan w:val="2"/>
            <w:tcBorders>
              <w:top w:val="nil"/>
              <w:left w:val="nil"/>
              <w:bottom w:val="single" w:color="auto" w:sz="4" w:space="0"/>
              <w:right w:val="single" w:color="auto" w:sz="4" w:space="0"/>
            </w:tcBorders>
            <w:noWrap/>
            <w:vAlign w:val="center"/>
          </w:tcPr>
          <w:p w14:paraId="74ED968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43" w:type="dxa"/>
            <w:gridSpan w:val="2"/>
            <w:tcBorders>
              <w:top w:val="single" w:color="auto" w:sz="4" w:space="0"/>
              <w:left w:val="nil"/>
              <w:bottom w:val="single" w:color="auto" w:sz="4" w:space="0"/>
              <w:right w:val="single" w:color="auto" w:sz="4" w:space="0"/>
            </w:tcBorders>
            <w:noWrap/>
            <w:vAlign w:val="center"/>
          </w:tcPr>
          <w:p w14:paraId="347BE3BD">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EF7A3DC">
        <w:tblPrEx>
          <w:tblCellMar>
            <w:top w:w="0" w:type="dxa"/>
            <w:left w:w="108" w:type="dxa"/>
            <w:bottom w:w="0" w:type="dxa"/>
            <w:right w:w="108" w:type="dxa"/>
          </w:tblCellMar>
        </w:tblPrEx>
        <w:trPr>
          <w:trHeight w:val="292" w:hRule="exact"/>
        </w:trPr>
        <w:tc>
          <w:tcPr>
            <w:tcW w:w="675" w:type="dxa"/>
            <w:vMerge w:val="continue"/>
            <w:tcBorders>
              <w:left w:val="single" w:color="auto" w:sz="4" w:space="0"/>
              <w:right w:val="single" w:color="auto" w:sz="4" w:space="0"/>
            </w:tcBorders>
            <w:noWrap/>
            <w:vAlign w:val="center"/>
          </w:tcPr>
          <w:p w14:paraId="2B95E4B1">
            <w:pPr>
              <w:widowControl/>
              <w:spacing w:line="240" w:lineRule="exact"/>
              <w:jc w:val="center"/>
              <w:rPr>
                <w:rFonts w:ascii="宋体" w:hAnsi="宋体" w:cs="宋体"/>
                <w:kern w:val="0"/>
                <w:sz w:val="18"/>
                <w:szCs w:val="18"/>
              </w:rPr>
            </w:pPr>
          </w:p>
        </w:tc>
        <w:tc>
          <w:tcPr>
            <w:tcW w:w="586" w:type="dxa"/>
            <w:vMerge w:val="restart"/>
            <w:tcBorders>
              <w:top w:val="nil"/>
              <w:left w:val="single" w:color="auto" w:sz="4" w:space="0"/>
              <w:bottom w:val="single" w:color="auto" w:sz="4" w:space="0"/>
              <w:right w:val="single" w:color="auto" w:sz="4" w:space="0"/>
            </w:tcBorders>
            <w:noWrap/>
            <w:vAlign w:val="center"/>
          </w:tcPr>
          <w:p w14:paraId="04433EFE">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产出指标(40分)</w:t>
            </w:r>
          </w:p>
        </w:tc>
        <w:tc>
          <w:tcPr>
            <w:tcW w:w="1469" w:type="dxa"/>
            <w:vMerge w:val="restart"/>
            <w:tcBorders>
              <w:top w:val="nil"/>
              <w:left w:val="single" w:color="auto" w:sz="4" w:space="0"/>
              <w:bottom w:val="single" w:color="auto" w:sz="4" w:space="0"/>
              <w:right w:val="single" w:color="auto" w:sz="4" w:space="0"/>
            </w:tcBorders>
            <w:noWrap/>
            <w:vAlign w:val="center"/>
          </w:tcPr>
          <w:p w14:paraId="077EB72D">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773" w:type="dxa"/>
            <w:gridSpan w:val="2"/>
            <w:tcBorders>
              <w:top w:val="single" w:color="auto" w:sz="4" w:space="0"/>
              <w:left w:val="nil"/>
              <w:bottom w:val="single" w:color="auto" w:sz="4" w:space="0"/>
              <w:right w:val="single" w:color="auto" w:sz="4" w:space="0"/>
            </w:tcBorders>
            <w:noWrap/>
            <w:vAlign w:val="center"/>
          </w:tcPr>
          <w:p w14:paraId="5552EE1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新增高效节水灌溉面积</w:t>
            </w:r>
          </w:p>
        </w:tc>
        <w:tc>
          <w:tcPr>
            <w:tcW w:w="992" w:type="dxa"/>
            <w:gridSpan w:val="2"/>
            <w:tcBorders>
              <w:top w:val="nil"/>
              <w:left w:val="nil"/>
              <w:bottom w:val="single" w:color="auto" w:sz="4" w:space="0"/>
              <w:right w:val="single" w:color="auto" w:sz="4" w:space="0"/>
            </w:tcBorders>
            <w:noWrap/>
            <w:vAlign w:val="center"/>
          </w:tcPr>
          <w:p w14:paraId="41D5653B">
            <w:pPr>
              <w:widowControl/>
              <w:spacing w:line="240" w:lineRule="exact"/>
              <w:jc w:val="center"/>
              <w:rPr>
                <w:rFonts w:ascii="宋体" w:hAnsi="宋体" w:cs="宋体"/>
                <w:kern w:val="0"/>
                <w:sz w:val="18"/>
                <w:szCs w:val="18"/>
              </w:rPr>
            </w:pPr>
            <w:r>
              <w:rPr>
                <w:rFonts w:hint="eastAsia" w:ascii="宋体" w:hAnsi="宋体" w:cs="宋体"/>
                <w:kern w:val="0"/>
                <w:sz w:val="18"/>
                <w:szCs w:val="18"/>
              </w:rPr>
              <w:t>1万亩</w:t>
            </w:r>
          </w:p>
        </w:tc>
        <w:tc>
          <w:tcPr>
            <w:tcW w:w="992" w:type="dxa"/>
            <w:tcBorders>
              <w:top w:val="nil"/>
              <w:left w:val="nil"/>
              <w:bottom w:val="single" w:color="auto" w:sz="4" w:space="0"/>
              <w:right w:val="single" w:color="auto" w:sz="4" w:space="0"/>
            </w:tcBorders>
            <w:noWrap/>
            <w:vAlign w:val="center"/>
          </w:tcPr>
          <w:p w14:paraId="16855176">
            <w:pPr>
              <w:widowControl/>
              <w:spacing w:line="240" w:lineRule="exact"/>
              <w:jc w:val="center"/>
              <w:rPr>
                <w:rFonts w:ascii="宋体" w:hAnsi="宋体" w:cs="宋体"/>
                <w:kern w:val="0"/>
                <w:sz w:val="18"/>
                <w:szCs w:val="18"/>
              </w:rPr>
            </w:pPr>
            <w:r>
              <w:rPr>
                <w:rFonts w:hint="eastAsia" w:ascii="宋体" w:hAnsi="宋体" w:cs="宋体"/>
                <w:kern w:val="0"/>
                <w:sz w:val="18"/>
                <w:szCs w:val="18"/>
              </w:rPr>
              <w:t>1万亩</w:t>
            </w:r>
          </w:p>
        </w:tc>
        <w:tc>
          <w:tcPr>
            <w:tcW w:w="567" w:type="dxa"/>
            <w:tcBorders>
              <w:top w:val="nil"/>
              <w:left w:val="nil"/>
              <w:bottom w:val="single" w:color="auto" w:sz="4" w:space="0"/>
              <w:right w:val="single" w:color="auto" w:sz="4" w:space="0"/>
            </w:tcBorders>
            <w:noWrap/>
            <w:vAlign w:val="center"/>
          </w:tcPr>
          <w:p w14:paraId="6A5BF734">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753" w:type="dxa"/>
            <w:gridSpan w:val="2"/>
            <w:tcBorders>
              <w:top w:val="nil"/>
              <w:left w:val="nil"/>
              <w:bottom w:val="single" w:color="auto" w:sz="4" w:space="0"/>
              <w:right w:val="single" w:color="auto" w:sz="4" w:space="0"/>
            </w:tcBorders>
            <w:noWrap/>
            <w:vAlign w:val="center"/>
          </w:tcPr>
          <w:p w14:paraId="2F97BDFD">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43" w:type="dxa"/>
            <w:gridSpan w:val="2"/>
            <w:tcBorders>
              <w:top w:val="single" w:color="auto" w:sz="4" w:space="0"/>
              <w:left w:val="nil"/>
              <w:bottom w:val="single" w:color="auto" w:sz="4" w:space="0"/>
              <w:right w:val="single" w:color="auto" w:sz="4" w:space="0"/>
            </w:tcBorders>
            <w:noWrap/>
            <w:vAlign w:val="center"/>
          </w:tcPr>
          <w:p w14:paraId="42634CD6">
            <w:pPr>
              <w:widowControl/>
              <w:spacing w:line="240" w:lineRule="exact"/>
              <w:jc w:val="center"/>
              <w:rPr>
                <w:rFonts w:ascii="宋体" w:hAnsi="宋体" w:cs="宋体"/>
                <w:kern w:val="0"/>
                <w:sz w:val="18"/>
                <w:szCs w:val="18"/>
              </w:rPr>
            </w:pPr>
          </w:p>
        </w:tc>
      </w:tr>
      <w:tr w14:paraId="0765168B">
        <w:tblPrEx>
          <w:tblCellMar>
            <w:top w:w="0" w:type="dxa"/>
            <w:left w:w="108" w:type="dxa"/>
            <w:bottom w:w="0" w:type="dxa"/>
            <w:right w:w="108" w:type="dxa"/>
          </w:tblCellMar>
        </w:tblPrEx>
        <w:trPr>
          <w:trHeight w:val="425" w:hRule="exact"/>
        </w:trPr>
        <w:tc>
          <w:tcPr>
            <w:tcW w:w="675" w:type="dxa"/>
            <w:vMerge w:val="continue"/>
            <w:tcBorders>
              <w:left w:val="single" w:color="auto" w:sz="4" w:space="0"/>
              <w:right w:val="single" w:color="auto" w:sz="4" w:space="0"/>
            </w:tcBorders>
            <w:noWrap/>
            <w:vAlign w:val="center"/>
          </w:tcPr>
          <w:p w14:paraId="5DC73DDC">
            <w:pPr>
              <w:widowControl/>
              <w:spacing w:line="240" w:lineRule="exact"/>
              <w:jc w:val="center"/>
              <w:rPr>
                <w:rFonts w:ascii="宋体" w:hAnsi="宋体" w:cs="宋体"/>
                <w:kern w:val="0"/>
                <w:sz w:val="18"/>
                <w:szCs w:val="18"/>
              </w:rPr>
            </w:pPr>
          </w:p>
        </w:tc>
        <w:tc>
          <w:tcPr>
            <w:tcW w:w="586" w:type="dxa"/>
            <w:vMerge w:val="continue"/>
            <w:tcBorders>
              <w:top w:val="nil"/>
              <w:left w:val="single" w:color="auto" w:sz="4" w:space="0"/>
              <w:bottom w:val="single" w:color="auto" w:sz="4" w:space="0"/>
              <w:right w:val="single" w:color="auto" w:sz="4" w:space="0"/>
            </w:tcBorders>
            <w:noWrap/>
            <w:vAlign w:val="center"/>
          </w:tcPr>
          <w:p w14:paraId="7146EE59">
            <w:pPr>
              <w:widowControl/>
              <w:spacing w:line="240" w:lineRule="exact"/>
              <w:jc w:val="center"/>
              <w:rPr>
                <w:rFonts w:ascii="宋体" w:hAnsi="宋体" w:cs="宋体"/>
                <w:kern w:val="0"/>
                <w:sz w:val="18"/>
                <w:szCs w:val="18"/>
              </w:rPr>
            </w:pPr>
          </w:p>
        </w:tc>
        <w:tc>
          <w:tcPr>
            <w:tcW w:w="1469" w:type="dxa"/>
            <w:vMerge w:val="continue"/>
            <w:tcBorders>
              <w:top w:val="nil"/>
              <w:left w:val="single" w:color="auto" w:sz="4" w:space="0"/>
              <w:bottom w:val="single" w:color="auto" w:sz="4" w:space="0"/>
              <w:right w:val="single" w:color="auto" w:sz="4" w:space="0"/>
            </w:tcBorders>
            <w:noWrap/>
            <w:vAlign w:val="center"/>
          </w:tcPr>
          <w:p w14:paraId="326B9B8F">
            <w:pPr>
              <w:widowControl/>
              <w:spacing w:line="240" w:lineRule="exact"/>
              <w:jc w:val="center"/>
              <w:rPr>
                <w:rFonts w:ascii="宋体" w:hAnsi="宋体" w:cs="宋体"/>
                <w:kern w:val="0"/>
                <w:sz w:val="18"/>
                <w:szCs w:val="18"/>
              </w:rPr>
            </w:pPr>
          </w:p>
        </w:tc>
        <w:tc>
          <w:tcPr>
            <w:tcW w:w="1773" w:type="dxa"/>
            <w:gridSpan w:val="2"/>
            <w:tcBorders>
              <w:top w:val="single" w:color="auto" w:sz="4" w:space="0"/>
              <w:left w:val="nil"/>
              <w:bottom w:val="single" w:color="auto" w:sz="4" w:space="0"/>
              <w:right w:val="single" w:color="auto" w:sz="4" w:space="0"/>
            </w:tcBorders>
            <w:noWrap/>
            <w:vAlign w:val="center"/>
          </w:tcPr>
          <w:p w14:paraId="29FD8A6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年新增粮食生产能力</w:t>
            </w:r>
          </w:p>
        </w:tc>
        <w:tc>
          <w:tcPr>
            <w:tcW w:w="992" w:type="dxa"/>
            <w:gridSpan w:val="2"/>
            <w:tcBorders>
              <w:top w:val="nil"/>
              <w:left w:val="nil"/>
              <w:bottom w:val="single" w:color="auto" w:sz="4" w:space="0"/>
              <w:right w:val="single" w:color="auto" w:sz="4" w:space="0"/>
            </w:tcBorders>
            <w:noWrap/>
            <w:vAlign w:val="center"/>
          </w:tcPr>
          <w:p w14:paraId="5157191E">
            <w:pPr>
              <w:widowControl/>
              <w:spacing w:line="240" w:lineRule="exact"/>
              <w:jc w:val="center"/>
              <w:rPr>
                <w:rFonts w:ascii="宋体" w:hAnsi="宋体" w:cs="宋体"/>
                <w:kern w:val="0"/>
                <w:sz w:val="18"/>
                <w:szCs w:val="18"/>
              </w:rPr>
            </w:pPr>
            <w:r>
              <w:rPr>
                <w:rFonts w:ascii="仿宋_GB2312"/>
                <w:kern w:val="0"/>
                <w:sz w:val="18"/>
                <w:szCs w:val="18"/>
              </w:rPr>
              <w:t>≥</w:t>
            </w:r>
            <w:r>
              <w:rPr>
                <w:rFonts w:hint="eastAsia" w:ascii="仿宋_GB2312"/>
                <w:kern w:val="0"/>
                <w:sz w:val="18"/>
                <w:szCs w:val="18"/>
              </w:rPr>
              <w:t>108万公斤</w:t>
            </w:r>
          </w:p>
        </w:tc>
        <w:tc>
          <w:tcPr>
            <w:tcW w:w="992" w:type="dxa"/>
            <w:tcBorders>
              <w:top w:val="nil"/>
              <w:left w:val="nil"/>
              <w:bottom w:val="single" w:color="auto" w:sz="4" w:space="0"/>
              <w:right w:val="single" w:color="auto" w:sz="4" w:space="0"/>
            </w:tcBorders>
            <w:noWrap/>
            <w:vAlign w:val="center"/>
          </w:tcPr>
          <w:p w14:paraId="25F28EED">
            <w:pPr>
              <w:widowControl/>
              <w:spacing w:line="240" w:lineRule="exact"/>
              <w:jc w:val="center"/>
              <w:rPr>
                <w:rFonts w:ascii="宋体" w:hAnsi="宋体" w:cs="宋体"/>
                <w:kern w:val="0"/>
                <w:sz w:val="18"/>
                <w:szCs w:val="18"/>
              </w:rPr>
            </w:pPr>
            <w:r>
              <w:rPr>
                <w:rFonts w:hint="eastAsia" w:ascii="宋体" w:hAnsi="宋体" w:cs="宋体"/>
                <w:kern w:val="0"/>
                <w:sz w:val="18"/>
                <w:szCs w:val="18"/>
              </w:rPr>
              <w:t>108万公斤</w:t>
            </w:r>
          </w:p>
        </w:tc>
        <w:tc>
          <w:tcPr>
            <w:tcW w:w="567" w:type="dxa"/>
            <w:tcBorders>
              <w:top w:val="nil"/>
              <w:left w:val="nil"/>
              <w:bottom w:val="single" w:color="auto" w:sz="4" w:space="0"/>
              <w:right w:val="single" w:color="auto" w:sz="4" w:space="0"/>
            </w:tcBorders>
            <w:noWrap/>
            <w:vAlign w:val="center"/>
          </w:tcPr>
          <w:p w14:paraId="38CABE2A">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753" w:type="dxa"/>
            <w:gridSpan w:val="2"/>
            <w:tcBorders>
              <w:top w:val="nil"/>
              <w:left w:val="nil"/>
              <w:bottom w:val="single" w:color="auto" w:sz="4" w:space="0"/>
              <w:right w:val="single" w:color="auto" w:sz="4" w:space="0"/>
            </w:tcBorders>
            <w:noWrap/>
            <w:vAlign w:val="center"/>
          </w:tcPr>
          <w:p w14:paraId="3D39C269">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43" w:type="dxa"/>
            <w:gridSpan w:val="2"/>
            <w:tcBorders>
              <w:top w:val="single" w:color="auto" w:sz="4" w:space="0"/>
              <w:left w:val="nil"/>
              <w:bottom w:val="single" w:color="auto" w:sz="4" w:space="0"/>
              <w:right w:val="single" w:color="auto" w:sz="4" w:space="0"/>
            </w:tcBorders>
            <w:noWrap/>
            <w:vAlign w:val="center"/>
          </w:tcPr>
          <w:p w14:paraId="3932E43B">
            <w:pPr>
              <w:widowControl/>
              <w:spacing w:line="240" w:lineRule="exact"/>
              <w:jc w:val="center"/>
              <w:rPr>
                <w:rFonts w:ascii="宋体" w:hAnsi="宋体" w:cs="宋体"/>
                <w:kern w:val="0"/>
                <w:sz w:val="18"/>
                <w:szCs w:val="18"/>
              </w:rPr>
            </w:pPr>
          </w:p>
        </w:tc>
      </w:tr>
      <w:tr w14:paraId="01BA9395">
        <w:tblPrEx>
          <w:tblCellMar>
            <w:top w:w="0" w:type="dxa"/>
            <w:left w:w="108" w:type="dxa"/>
            <w:bottom w:w="0" w:type="dxa"/>
            <w:right w:w="108" w:type="dxa"/>
          </w:tblCellMar>
        </w:tblPrEx>
        <w:trPr>
          <w:trHeight w:val="273" w:hRule="exact"/>
        </w:trPr>
        <w:tc>
          <w:tcPr>
            <w:tcW w:w="675" w:type="dxa"/>
            <w:vMerge w:val="continue"/>
            <w:tcBorders>
              <w:left w:val="single" w:color="auto" w:sz="4" w:space="0"/>
              <w:right w:val="single" w:color="auto" w:sz="4" w:space="0"/>
            </w:tcBorders>
            <w:noWrap/>
            <w:vAlign w:val="center"/>
          </w:tcPr>
          <w:p w14:paraId="79139D58">
            <w:pPr>
              <w:widowControl/>
              <w:spacing w:line="240" w:lineRule="exact"/>
              <w:jc w:val="center"/>
              <w:rPr>
                <w:rFonts w:ascii="宋体" w:hAnsi="宋体" w:cs="宋体"/>
                <w:kern w:val="0"/>
                <w:sz w:val="18"/>
                <w:szCs w:val="18"/>
              </w:rPr>
            </w:pPr>
          </w:p>
        </w:tc>
        <w:tc>
          <w:tcPr>
            <w:tcW w:w="586" w:type="dxa"/>
            <w:vMerge w:val="continue"/>
            <w:tcBorders>
              <w:top w:val="nil"/>
              <w:left w:val="single" w:color="auto" w:sz="4" w:space="0"/>
              <w:bottom w:val="single" w:color="auto" w:sz="4" w:space="0"/>
              <w:right w:val="single" w:color="auto" w:sz="4" w:space="0"/>
            </w:tcBorders>
            <w:noWrap/>
            <w:vAlign w:val="center"/>
          </w:tcPr>
          <w:p w14:paraId="21E3BF2A">
            <w:pPr>
              <w:widowControl/>
              <w:spacing w:line="240" w:lineRule="exact"/>
              <w:jc w:val="center"/>
              <w:rPr>
                <w:rFonts w:ascii="宋体" w:hAnsi="宋体" w:cs="宋体"/>
                <w:kern w:val="0"/>
                <w:sz w:val="18"/>
                <w:szCs w:val="18"/>
              </w:rPr>
            </w:pPr>
          </w:p>
        </w:tc>
        <w:tc>
          <w:tcPr>
            <w:tcW w:w="1469" w:type="dxa"/>
            <w:tcBorders>
              <w:top w:val="nil"/>
              <w:left w:val="single" w:color="auto" w:sz="4" w:space="0"/>
              <w:bottom w:val="single" w:color="auto" w:sz="4" w:space="0"/>
              <w:right w:val="single" w:color="auto" w:sz="4" w:space="0"/>
            </w:tcBorders>
            <w:noWrap/>
            <w:vAlign w:val="center"/>
          </w:tcPr>
          <w:p w14:paraId="780DBEEA">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773" w:type="dxa"/>
            <w:gridSpan w:val="2"/>
            <w:tcBorders>
              <w:top w:val="single" w:color="auto" w:sz="4" w:space="0"/>
              <w:left w:val="nil"/>
              <w:bottom w:val="single" w:color="auto" w:sz="4" w:space="0"/>
              <w:right w:val="single" w:color="auto" w:sz="4" w:space="0"/>
            </w:tcBorders>
            <w:noWrap/>
            <w:vAlign w:val="center"/>
          </w:tcPr>
          <w:p w14:paraId="4A4E367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工程验收合格率</w:t>
            </w:r>
          </w:p>
        </w:tc>
        <w:tc>
          <w:tcPr>
            <w:tcW w:w="992" w:type="dxa"/>
            <w:gridSpan w:val="2"/>
            <w:tcBorders>
              <w:top w:val="nil"/>
              <w:left w:val="nil"/>
              <w:bottom w:val="single" w:color="auto" w:sz="4" w:space="0"/>
              <w:right w:val="single" w:color="auto" w:sz="4" w:space="0"/>
            </w:tcBorders>
            <w:noWrap/>
            <w:vAlign w:val="center"/>
          </w:tcPr>
          <w:p w14:paraId="5790DAA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92" w:type="dxa"/>
            <w:tcBorders>
              <w:top w:val="nil"/>
              <w:left w:val="nil"/>
              <w:bottom w:val="single" w:color="auto" w:sz="4" w:space="0"/>
              <w:right w:val="single" w:color="auto" w:sz="4" w:space="0"/>
            </w:tcBorders>
            <w:noWrap/>
            <w:vAlign w:val="center"/>
          </w:tcPr>
          <w:p w14:paraId="10ECE1F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tcBorders>
              <w:top w:val="nil"/>
              <w:left w:val="nil"/>
              <w:bottom w:val="single" w:color="auto" w:sz="4" w:space="0"/>
              <w:right w:val="single" w:color="auto" w:sz="4" w:space="0"/>
            </w:tcBorders>
            <w:noWrap/>
            <w:vAlign w:val="center"/>
          </w:tcPr>
          <w:p w14:paraId="3CBE8FF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53" w:type="dxa"/>
            <w:gridSpan w:val="2"/>
            <w:tcBorders>
              <w:top w:val="nil"/>
              <w:left w:val="nil"/>
              <w:bottom w:val="single" w:color="auto" w:sz="4" w:space="0"/>
              <w:right w:val="single" w:color="auto" w:sz="4" w:space="0"/>
            </w:tcBorders>
            <w:noWrap/>
            <w:vAlign w:val="center"/>
          </w:tcPr>
          <w:p w14:paraId="571AEF1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43" w:type="dxa"/>
            <w:gridSpan w:val="2"/>
            <w:tcBorders>
              <w:top w:val="single" w:color="auto" w:sz="4" w:space="0"/>
              <w:left w:val="nil"/>
              <w:bottom w:val="single" w:color="auto" w:sz="4" w:space="0"/>
              <w:right w:val="single" w:color="auto" w:sz="4" w:space="0"/>
            </w:tcBorders>
            <w:noWrap/>
            <w:vAlign w:val="center"/>
          </w:tcPr>
          <w:p w14:paraId="511322E1">
            <w:pPr>
              <w:widowControl/>
              <w:spacing w:line="240" w:lineRule="exact"/>
              <w:jc w:val="center"/>
              <w:rPr>
                <w:rFonts w:ascii="宋体" w:hAnsi="宋体" w:cs="宋体"/>
                <w:kern w:val="0"/>
                <w:sz w:val="18"/>
                <w:szCs w:val="18"/>
              </w:rPr>
            </w:pPr>
          </w:p>
        </w:tc>
      </w:tr>
      <w:tr w14:paraId="7C6F4D6A">
        <w:tblPrEx>
          <w:tblCellMar>
            <w:top w:w="0" w:type="dxa"/>
            <w:left w:w="108" w:type="dxa"/>
            <w:bottom w:w="0" w:type="dxa"/>
            <w:right w:w="108" w:type="dxa"/>
          </w:tblCellMar>
        </w:tblPrEx>
        <w:trPr>
          <w:trHeight w:val="433" w:hRule="exact"/>
        </w:trPr>
        <w:tc>
          <w:tcPr>
            <w:tcW w:w="675" w:type="dxa"/>
            <w:vMerge w:val="continue"/>
            <w:tcBorders>
              <w:left w:val="single" w:color="auto" w:sz="4" w:space="0"/>
              <w:right w:val="single" w:color="auto" w:sz="4" w:space="0"/>
            </w:tcBorders>
            <w:noWrap/>
            <w:vAlign w:val="center"/>
          </w:tcPr>
          <w:p w14:paraId="72FAF892">
            <w:pPr>
              <w:widowControl/>
              <w:spacing w:line="240" w:lineRule="exact"/>
              <w:jc w:val="center"/>
              <w:rPr>
                <w:rFonts w:ascii="宋体" w:hAnsi="宋体" w:cs="宋体"/>
                <w:kern w:val="0"/>
                <w:sz w:val="18"/>
                <w:szCs w:val="18"/>
              </w:rPr>
            </w:pPr>
          </w:p>
        </w:tc>
        <w:tc>
          <w:tcPr>
            <w:tcW w:w="586" w:type="dxa"/>
            <w:vMerge w:val="continue"/>
            <w:tcBorders>
              <w:top w:val="nil"/>
              <w:left w:val="single" w:color="auto" w:sz="4" w:space="0"/>
              <w:bottom w:val="single" w:color="auto" w:sz="4" w:space="0"/>
              <w:right w:val="single" w:color="auto" w:sz="4" w:space="0"/>
            </w:tcBorders>
            <w:noWrap/>
            <w:vAlign w:val="center"/>
          </w:tcPr>
          <w:p w14:paraId="72DBECB7">
            <w:pPr>
              <w:widowControl/>
              <w:spacing w:line="240" w:lineRule="exact"/>
              <w:jc w:val="center"/>
              <w:rPr>
                <w:rFonts w:ascii="宋体" w:hAnsi="宋体" w:cs="宋体"/>
                <w:kern w:val="0"/>
                <w:sz w:val="18"/>
                <w:szCs w:val="18"/>
              </w:rPr>
            </w:pPr>
          </w:p>
        </w:tc>
        <w:tc>
          <w:tcPr>
            <w:tcW w:w="1469" w:type="dxa"/>
            <w:tcBorders>
              <w:top w:val="nil"/>
              <w:left w:val="single" w:color="auto" w:sz="4" w:space="0"/>
              <w:bottom w:val="single" w:color="auto" w:sz="4" w:space="0"/>
              <w:right w:val="single" w:color="auto" w:sz="4" w:space="0"/>
            </w:tcBorders>
            <w:noWrap/>
            <w:vAlign w:val="center"/>
          </w:tcPr>
          <w:p w14:paraId="46E5E5AA">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773" w:type="dxa"/>
            <w:gridSpan w:val="2"/>
            <w:tcBorders>
              <w:top w:val="single" w:color="auto" w:sz="4" w:space="0"/>
              <w:left w:val="nil"/>
              <w:bottom w:val="single" w:color="auto" w:sz="4" w:space="0"/>
              <w:right w:val="single" w:color="auto" w:sz="4" w:space="0"/>
            </w:tcBorders>
            <w:noWrap/>
            <w:vAlign w:val="center"/>
          </w:tcPr>
          <w:p w14:paraId="0B526C6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工程建设完成时间</w:t>
            </w:r>
          </w:p>
        </w:tc>
        <w:tc>
          <w:tcPr>
            <w:tcW w:w="992" w:type="dxa"/>
            <w:gridSpan w:val="2"/>
            <w:tcBorders>
              <w:top w:val="nil"/>
              <w:left w:val="nil"/>
              <w:bottom w:val="single" w:color="auto" w:sz="4" w:space="0"/>
              <w:right w:val="single" w:color="auto" w:sz="4" w:space="0"/>
            </w:tcBorders>
            <w:noWrap/>
            <w:vAlign w:val="center"/>
          </w:tcPr>
          <w:p w14:paraId="0AB8E65A">
            <w:pPr>
              <w:widowControl/>
              <w:spacing w:line="240" w:lineRule="exact"/>
              <w:jc w:val="center"/>
              <w:rPr>
                <w:rFonts w:ascii="宋体" w:hAnsi="宋体" w:cs="宋体"/>
                <w:kern w:val="0"/>
                <w:sz w:val="18"/>
                <w:szCs w:val="18"/>
              </w:rPr>
            </w:pPr>
            <w:r>
              <w:rPr>
                <w:rFonts w:hint="eastAsia" w:ascii="宋体" w:hAnsi="宋体" w:cs="宋体"/>
                <w:kern w:val="0"/>
                <w:sz w:val="18"/>
                <w:szCs w:val="18"/>
              </w:rPr>
              <w:t>2020年12月</w:t>
            </w:r>
          </w:p>
        </w:tc>
        <w:tc>
          <w:tcPr>
            <w:tcW w:w="992" w:type="dxa"/>
            <w:tcBorders>
              <w:top w:val="nil"/>
              <w:left w:val="nil"/>
              <w:bottom w:val="single" w:color="auto" w:sz="4" w:space="0"/>
              <w:right w:val="single" w:color="auto" w:sz="4" w:space="0"/>
            </w:tcBorders>
            <w:noWrap/>
            <w:vAlign w:val="center"/>
          </w:tcPr>
          <w:p w14:paraId="0E1AFBBC">
            <w:pPr>
              <w:widowControl/>
              <w:spacing w:line="240" w:lineRule="exact"/>
              <w:jc w:val="center"/>
              <w:rPr>
                <w:rFonts w:ascii="宋体" w:hAnsi="宋体" w:cs="宋体"/>
                <w:kern w:val="0"/>
                <w:sz w:val="18"/>
                <w:szCs w:val="18"/>
              </w:rPr>
            </w:pPr>
            <w:r>
              <w:rPr>
                <w:rFonts w:hint="eastAsia" w:ascii="宋体" w:hAnsi="宋体" w:cs="宋体"/>
                <w:kern w:val="0"/>
                <w:sz w:val="18"/>
                <w:szCs w:val="18"/>
              </w:rPr>
              <w:t>2020年12月</w:t>
            </w:r>
          </w:p>
        </w:tc>
        <w:tc>
          <w:tcPr>
            <w:tcW w:w="567" w:type="dxa"/>
            <w:tcBorders>
              <w:top w:val="nil"/>
              <w:left w:val="nil"/>
              <w:bottom w:val="single" w:color="auto" w:sz="4" w:space="0"/>
              <w:right w:val="single" w:color="auto" w:sz="4" w:space="0"/>
            </w:tcBorders>
            <w:noWrap/>
            <w:vAlign w:val="center"/>
          </w:tcPr>
          <w:p w14:paraId="36C6AD3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53" w:type="dxa"/>
            <w:gridSpan w:val="2"/>
            <w:tcBorders>
              <w:top w:val="nil"/>
              <w:left w:val="nil"/>
              <w:bottom w:val="single" w:color="auto" w:sz="4" w:space="0"/>
              <w:right w:val="single" w:color="auto" w:sz="4" w:space="0"/>
            </w:tcBorders>
            <w:noWrap/>
            <w:vAlign w:val="center"/>
          </w:tcPr>
          <w:p w14:paraId="7A0907A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43" w:type="dxa"/>
            <w:gridSpan w:val="2"/>
            <w:tcBorders>
              <w:top w:val="single" w:color="auto" w:sz="4" w:space="0"/>
              <w:left w:val="nil"/>
              <w:bottom w:val="single" w:color="auto" w:sz="4" w:space="0"/>
              <w:right w:val="single" w:color="auto" w:sz="4" w:space="0"/>
            </w:tcBorders>
            <w:noWrap/>
            <w:vAlign w:val="center"/>
          </w:tcPr>
          <w:p w14:paraId="665E211F">
            <w:pPr>
              <w:widowControl/>
              <w:spacing w:line="240" w:lineRule="exact"/>
              <w:jc w:val="center"/>
              <w:rPr>
                <w:rFonts w:ascii="宋体" w:hAnsi="宋体" w:cs="宋体"/>
                <w:kern w:val="0"/>
                <w:sz w:val="18"/>
                <w:szCs w:val="18"/>
              </w:rPr>
            </w:pPr>
          </w:p>
        </w:tc>
      </w:tr>
      <w:tr w14:paraId="000048D7">
        <w:tblPrEx>
          <w:tblCellMar>
            <w:top w:w="0" w:type="dxa"/>
            <w:left w:w="108" w:type="dxa"/>
            <w:bottom w:w="0" w:type="dxa"/>
            <w:right w:w="108" w:type="dxa"/>
          </w:tblCellMar>
        </w:tblPrEx>
        <w:trPr>
          <w:trHeight w:val="578" w:hRule="exact"/>
        </w:trPr>
        <w:tc>
          <w:tcPr>
            <w:tcW w:w="675" w:type="dxa"/>
            <w:vMerge w:val="continue"/>
            <w:tcBorders>
              <w:left w:val="single" w:color="auto" w:sz="4" w:space="0"/>
              <w:right w:val="single" w:color="auto" w:sz="4" w:space="0"/>
            </w:tcBorders>
            <w:noWrap/>
            <w:vAlign w:val="center"/>
          </w:tcPr>
          <w:p w14:paraId="081CFF23">
            <w:pPr>
              <w:widowControl/>
              <w:spacing w:line="240" w:lineRule="exact"/>
              <w:jc w:val="center"/>
              <w:rPr>
                <w:rFonts w:ascii="宋体" w:hAnsi="宋体" w:cs="宋体"/>
                <w:kern w:val="0"/>
                <w:sz w:val="18"/>
                <w:szCs w:val="18"/>
              </w:rPr>
            </w:pPr>
          </w:p>
        </w:tc>
        <w:tc>
          <w:tcPr>
            <w:tcW w:w="586" w:type="dxa"/>
            <w:vMerge w:val="continue"/>
            <w:tcBorders>
              <w:top w:val="nil"/>
              <w:left w:val="single" w:color="auto" w:sz="4" w:space="0"/>
              <w:bottom w:val="single" w:color="auto" w:sz="4" w:space="0"/>
              <w:right w:val="single" w:color="auto" w:sz="4" w:space="0"/>
            </w:tcBorders>
            <w:noWrap/>
            <w:vAlign w:val="center"/>
          </w:tcPr>
          <w:p w14:paraId="2414A34F">
            <w:pPr>
              <w:widowControl/>
              <w:spacing w:line="240" w:lineRule="exact"/>
              <w:jc w:val="center"/>
              <w:rPr>
                <w:rFonts w:ascii="宋体" w:hAnsi="宋体" w:cs="宋体"/>
                <w:kern w:val="0"/>
                <w:sz w:val="18"/>
                <w:szCs w:val="18"/>
              </w:rPr>
            </w:pPr>
          </w:p>
        </w:tc>
        <w:tc>
          <w:tcPr>
            <w:tcW w:w="1469" w:type="dxa"/>
            <w:tcBorders>
              <w:top w:val="nil"/>
              <w:left w:val="single" w:color="auto" w:sz="4" w:space="0"/>
              <w:bottom w:val="single" w:color="auto" w:sz="4" w:space="0"/>
              <w:right w:val="single" w:color="auto" w:sz="4" w:space="0"/>
            </w:tcBorders>
            <w:noWrap/>
            <w:vAlign w:val="center"/>
          </w:tcPr>
          <w:p w14:paraId="4F0EFCDC">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773" w:type="dxa"/>
            <w:gridSpan w:val="2"/>
            <w:tcBorders>
              <w:top w:val="single" w:color="auto" w:sz="4" w:space="0"/>
              <w:left w:val="nil"/>
              <w:bottom w:val="single" w:color="auto" w:sz="4" w:space="0"/>
              <w:right w:val="single" w:color="auto" w:sz="4" w:space="0"/>
            </w:tcBorders>
            <w:noWrap/>
            <w:vAlign w:val="center"/>
          </w:tcPr>
          <w:p w14:paraId="1F6C896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亩平均投入</w:t>
            </w:r>
          </w:p>
        </w:tc>
        <w:tc>
          <w:tcPr>
            <w:tcW w:w="992" w:type="dxa"/>
            <w:gridSpan w:val="2"/>
            <w:tcBorders>
              <w:top w:val="nil"/>
              <w:left w:val="nil"/>
              <w:bottom w:val="single" w:color="auto" w:sz="4" w:space="0"/>
              <w:right w:val="single" w:color="auto" w:sz="4" w:space="0"/>
            </w:tcBorders>
            <w:noWrap/>
            <w:vAlign w:val="center"/>
          </w:tcPr>
          <w:p w14:paraId="72051FD7">
            <w:pPr>
              <w:widowControl/>
              <w:spacing w:line="240" w:lineRule="exact"/>
              <w:jc w:val="center"/>
              <w:rPr>
                <w:rFonts w:ascii="宋体" w:hAnsi="宋体" w:cs="宋体"/>
                <w:kern w:val="0"/>
                <w:sz w:val="18"/>
                <w:szCs w:val="18"/>
                <w:u w:val="single"/>
              </w:rPr>
            </w:pPr>
            <w:r>
              <w:rPr>
                <w:rFonts w:hint="eastAsia" w:ascii="宋体" w:hAnsi="宋体" w:cs="宋体"/>
                <w:kern w:val="0"/>
                <w:sz w:val="18"/>
                <w:szCs w:val="18"/>
                <w:u w:val="single"/>
              </w:rPr>
              <w:t>&lt;</w:t>
            </w:r>
            <w:r>
              <w:rPr>
                <w:rFonts w:hint="eastAsia" w:ascii="宋体" w:hAnsi="宋体" w:cs="宋体"/>
                <w:kern w:val="0"/>
                <w:sz w:val="18"/>
                <w:szCs w:val="18"/>
              </w:rPr>
              <w:t>1500</w:t>
            </w:r>
          </w:p>
        </w:tc>
        <w:tc>
          <w:tcPr>
            <w:tcW w:w="992" w:type="dxa"/>
            <w:tcBorders>
              <w:top w:val="nil"/>
              <w:left w:val="nil"/>
              <w:bottom w:val="single" w:color="auto" w:sz="4" w:space="0"/>
              <w:right w:val="single" w:color="auto" w:sz="4" w:space="0"/>
            </w:tcBorders>
            <w:noWrap/>
            <w:vAlign w:val="center"/>
          </w:tcPr>
          <w:p w14:paraId="39D271AF">
            <w:pPr>
              <w:widowControl/>
              <w:spacing w:line="240" w:lineRule="exact"/>
              <w:jc w:val="center"/>
              <w:rPr>
                <w:rFonts w:ascii="宋体" w:hAnsi="宋体" w:cs="宋体"/>
                <w:kern w:val="0"/>
                <w:sz w:val="18"/>
                <w:szCs w:val="18"/>
              </w:rPr>
            </w:pPr>
            <w:r>
              <w:rPr>
                <w:rFonts w:hint="eastAsia" w:ascii="宋体" w:hAnsi="宋体" w:cs="宋体"/>
                <w:kern w:val="0"/>
                <w:sz w:val="18"/>
                <w:szCs w:val="18"/>
              </w:rPr>
              <w:t>1345.609778</w:t>
            </w:r>
          </w:p>
        </w:tc>
        <w:tc>
          <w:tcPr>
            <w:tcW w:w="567" w:type="dxa"/>
            <w:tcBorders>
              <w:top w:val="nil"/>
              <w:left w:val="nil"/>
              <w:bottom w:val="single" w:color="auto" w:sz="4" w:space="0"/>
              <w:right w:val="single" w:color="auto" w:sz="4" w:space="0"/>
            </w:tcBorders>
            <w:noWrap/>
            <w:vAlign w:val="center"/>
          </w:tcPr>
          <w:p w14:paraId="27B03E7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53" w:type="dxa"/>
            <w:gridSpan w:val="2"/>
            <w:tcBorders>
              <w:top w:val="nil"/>
              <w:left w:val="nil"/>
              <w:bottom w:val="single" w:color="auto" w:sz="4" w:space="0"/>
              <w:right w:val="single" w:color="auto" w:sz="4" w:space="0"/>
            </w:tcBorders>
            <w:noWrap/>
            <w:vAlign w:val="center"/>
          </w:tcPr>
          <w:p w14:paraId="6C7B881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43" w:type="dxa"/>
            <w:gridSpan w:val="2"/>
            <w:tcBorders>
              <w:top w:val="single" w:color="auto" w:sz="4" w:space="0"/>
              <w:left w:val="nil"/>
              <w:bottom w:val="single" w:color="auto" w:sz="4" w:space="0"/>
              <w:right w:val="single" w:color="auto" w:sz="4" w:space="0"/>
            </w:tcBorders>
            <w:noWrap/>
            <w:vAlign w:val="center"/>
          </w:tcPr>
          <w:p w14:paraId="76FC9221">
            <w:pPr>
              <w:widowControl/>
              <w:spacing w:line="240" w:lineRule="exact"/>
              <w:jc w:val="center"/>
              <w:rPr>
                <w:rFonts w:ascii="宋体" w:hAnsi="宋体" w:cs="宋体"/>
                <w:kern w:val="0"/>
                <w:sz w:val="18"/>
                <w:szCs w:val="18"/>
              </w:rPr>
            </w:pPr>
          </w:p>
        </w:tc>
      </w:tr>
      <w:tr w14:paraId="637E8D49">
        <w:tblPrEx>
          <w:tblCellMar>
            <w:top w:w="0" w:type="dxa"/>
            <w:left w:w="108" w:type="dxa"/>
            <w:bottom w:w="0" w:type="dxa"/>
            <w:right w:w="108" w:type="dxa"/>
          </w:tblCellMar>
        </w:tblPrEx>
        <w:trPr>
          <w:trHeight w:val="532" w:hRule="exact"/>
        </w:trPr>
        <w:tc>
          <w:tcPr>
            <w:tcW w:w="675" w:type="dxa"/>
            <w:vMerge w:val="continue"/>
            <w:tcBorders>
              <w:left w:val="single" w:color="auto" w:sz="4" w:space="0"/>
              <w:right w:val="single" w:color="auto" w:sz="4" w:space="0"/>
            </w:tcBorders>
            <w:noWrap/>
            <w:vAlign w:val="center"/>
          </w:tcPr>
          <w:p w14:paraId="52951A37">
            <w:pPr>
              <w:widowControl/>
              <w:spacing w:line="240" w:lineRule="exact"/>
              <w:jc w:val="center"/>
              <w:rPr>
                <w:rFonts w:ascii="宋体" w:hAnsi="宋体" w:cs="宋体"/>
                <w:kern w:val="0"/>
                <w:sz w:val="18"/>
                <w:szCs w:val="18"/>
              </w:rPr>
            </w:pPr>
          </w:p>
        </w:tc>
        <w:tc>
          <w:tcPr>
            <w:tcW w:w="586" w:type="dxa"/>
            <w:vMerge w:val="restart"/>
            <w:tcBorders>
              <w:top w:val="nil"/>
              <w:left w:val="single" w:color="auto" w:sz="4" w:space="0"/>
              <w:bottom w:val="single" w:color="auto" w:sz="4" w:space="0"/>
              <w:right w:val="single" w:color="auto" w:sz="4" w:space="0"/>
            </w:tcBorders>
            <w:noWrap/>
            <w:vAlign w:val="center"/>
          </w:tcPr>
          <w:p w14:paraId="33778941">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效益指标(40分)</w:t>
            </w:r>
          </w:p>
        </w:tc>
        <w:tc>
          <w:tcPr>
            <w:tcW w:w="1469" w:type="dxa"/>
            <w:tcBorders>
              <w:top w:val="nil"/>
              <w:left w:val="single" w:color="auto" w:sz="4" w:space="0"/>
              <w:bottom w:val="single" w:color="auto" w:sz="4" w:space="0"/>
              <w:right w:val="single" w:color="auto" w:sz="4" w:space="0"/>
            </w:tcBorders>
            <w:noWrap/>
            <w:vAlign w:val="center"/>
          </w:tcPr>
          <w:p w14:paraId="113227E5">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708027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73" w:type="dxa"/>
            <w:gridSpan w:val="2"/>
            <w:tcBorders>
              <w:top w:val="single" w:color="auto" w:sz="4" w:space="0"/>
              <w:left w:val="nil"/>
              <w:bottom w:val="single" w:color="auto" w:sz="4" w:space="0"/>
              <w:right w:val="single" w:color="auto" w:sz="4" w:space="0"/>
            </w:tcBorders>
            <w:noWrap/>
            <w:vAlign w:val="center"/>
          </w:tcPr>
          <w:p w14:paraId="794D1B8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直接受益农民年纯收入增加额</w:t>
            </w:r>
          </w:p>
        </w:tc>
        <w:tc>
          <w:tcPr>
            <w:tcW w:w="992" w:type="dxa"/>
            <w:gridSpan w:val="2"/>
            <w:tcBorders>
              <w:top w:val="nil"/>
              <w:left w:val="nil"/>
              <w:bottom w:val="single" w:color="auto" w:sz="4" w:space="0"/>
              <w:right w:val="single" w:color="auto" w:sz="4" w:space="0"/>
            </w:tcBorders>
            <w:noWrap/>
            <w:vAlign w:val="center"/>
          </w:tcPr>
          <w:p w14:paraId="20325DB5">
            <w:pPr>
              <w:widowControl/>
              <w:spacing w:line="240" w:lineRule="exact"/>
              <w:jc w:val="center"/>
              <w:rPr>
                <w:rFonts w:ascii="宋体" w:hAnsi="宋体" w:cs="宋体"/>
                <w:kern w:val="0"/>
                <w:sz w:val="18"/>
                <w:szCs w:val="18"/>
              </w:rPr>
            </w:pPr>
            <w:r>
              <w:rPr>
                <w:rFonts w:ascii="仿宋_GB2312"/>
                <w:kern w:val="0"/>
                <w:sz w:val="18"/>
                <w:szCs w:val="18"/>
              </w:rPr>
              <w:t>≥</w:t>
            </w:r>
            <w:r>
              <w:rPr>
                <w:rFonts w:hint="eastAsia" w:ascii="仿宋_GB2312"/>
                <w:kern w:val="0"/>
                <w:sz w:val="18"/>
                <w:szCs w:val="18"/>
              </w:rPr>
              <w:t>394万元</w:t>
            </w:r>
          </w:p>
        </w:tc>
        <w:tc>
          <w:tcPr>
            <w:tcW w:w="992" w:type="dxa"/>
            <w:tcBorders>
              <w:top w:val="nil"/>
              <w:left w:val="nil"/>
              <w:bottom w:val="single" w:color="auto" w:sz="4" w:space="0"/>
              <w:right w:val="single" w:color="auto" w:sz="4" w:space="0"/>
            </w:tcBorders>
            <w:noWrap/>
            <w:vAlign w:val="center"/>
          </w:tcPr>
          <w:p w14:paraId="33210C7A">
            <w:pPr>
              <w:widowControl/>
              <w:spacing w:line="240" w:lineRule="exact"/>
              <w:jc w:val="center"/>
              <w:rPr>
                <w:rFonts w:ascii="宋体" w:hAnsi="宋体" w:cs="宋体"/>
                <w:kern w:val="0"/>
                <w:sz w:val="18"/>
                <w:szCs w:val="18"/>
              </w:rPr>
            </w:pPr>
            <w:r>
              <w:rPr>
                <w:rFonts w:hint="eastAsia" w:ascii="宋体" w:hAnsi="宋体" w:cs="宋体"/>
                <w:kern w:val="0"/>
                <w:sz w:val="18"/>
                <w:szCs w:val="18"/>
              </w:rPr>
              <w:t>394万元</w:t>
            </w:r>
          </w:p>
        </w:tc>
        <w:tc>
          <w:tcPr>
            <w:tcW w:w="567" w:type="dxa"/>
            <w:tcBorders>
              <w:top w:val="nil"/>
              <w:left w:val="nil"/>
              <w:bottom w:val="single" w:color="auto" w:sz="4" w:space="0"/>
              <w:right w:val="single" w:color="auto" w:sz="4" w:space="0"/>
            </w:tcBorders>
            <w:noWrap/>
            <w:vAlign w:val="center"/>
          </w:tcPr>
          <w:p w14:paraId="1111936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53" w:type="dxa"/>
            <w:gridSpan w:val="2"/>
            <w:tcBorders>
              <w:top w:val="nil"/>
              <w:left w:val="nil"/>
              <w:bottom w:val="single" w:color="auto" w:sz="4" w:space="0"/>
              <w:right w:val="single" w:color="auto" w:sz="4" w:space="0"/>
            </w:tcBorders>
            <w:noWrap/>
            <w:vAlign w:val="center"/>
          </w:tcPr>
          <w:p w14:paraId="43BA91A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43" w:type="dxa"/>
            <w:gridSpan w:val="2"/>
            <w:tcBorders>
              <w:top w:val="single" w:color="auto" w:sz="4" w:space="0"/>
              <w:left w:val="nil"/>
              <w:bottom w:val="single" w:color="auto" w:sz="4" w:space="0"/>
              <w:right w:val="single" w:color="auto" w:sz="4" w:space="0"/>
            </w:tcBorders>
            <w:noWrap/>
            <w:vAlign w:val="center"/>
          </w:tcPr>
          <w:p w14:paraId="0D7E8DCA">
            <w:pPr>
              <w:widowControl/>
              <w:spacing w:line="240" w:lineRule="exact"/>
              <w:jc w:val="center"/>
              <w:rPr>
                <w:rFonts w:ascii="宋体" w:hAnsi="宋体" w:cs="宋体"/>
                <w:kern w:val="0"/>
                <w:sz w:val="18"/>
                <w:szCs w:val="18"/>
              </w:rPr>
            </w:pPr>
          </w:p>
        </w:tc>
      </w:tr>
      <w:tr w14:paraId="100BB62F">
        <w:tblPrEx>
          <w:tblCellMar>
            <w:top w:w="0" w:type="dxa"/>
            <w:left w:w="108" w:type="dxa"/>
            <w:bottom w:w="0" w:type="dxa"/>
            <w:right w:w="108" w:type="dxa"/>
          </w:tblCellMar>
        </w:tblPrEx>
        <w:trPr>
          <w:trHeight w:val="455" w:hRule="exact"/>
        </w:trPr>
        <w:tc>
          <w:tcPr>
            <w:tcW w:w="675" w:type="dxa"/>
            <w:vMerge w:val="continue"/>
            <w:tcBorders>
              <w:left w:val="single" w:color="auto" w:sz="4" w:space="0"/>
              <w:right w:val="single" w:color="auto" w:sz="4" w:space="0"/>
            </w:tcBorders>
            <w:noWrap/>
            <w:vAlign w:val="center"/>
          </w:tcPr>
          <w:p w14:paraId="6BC85E8B">
            <w:pPr>
              <w:widowControl/>
              <w:spacing w:line="240" w:lineRule="exact"/>
              <w:jc w:val="center"/>
              <w:rPr>
                <w:rFonts w:ascii="宋体" w:hAnsi="宋体" w:cs="宋体"/>
                <w:kern w:val="0"/>
                <w:sz w:val="18"/>
                <w:szCs w:val="18"/>
              </w:rPr>
            </w:pPr>
          </w:p>
        </w:tc>
        <w:tc>
          <w:tcPr>
            <w:tcW w:w="586" w:type="dxa"/>
            <w:vMerge w:val="continue"/>
            <w:tcBorders>
              <w:top w:val="nil"/>
              <w:left w:val="single" w:color="auto" w:sz="4" w:space="0"/>
              <w:bottom w:val="single" w:color="auto" w:sz="4" w:space="0"/>
              <w:right w:val="single" w:color="auto" w:sz="4" w:space="0"/>
            </w:tcBorders>
            <w:noWrap/>
            <w:vAlign w:val="center"/>
          </w:tcPr>
          <w:p w14:paraId="2529A70B">
            <w:pPr>
              <w:widowControl/>
              <w:spacing w:line="240" w:lineRule="exact"/>
              <w:jc w:val="center"/>
              <w:rPr>
                <w:rFonts w:ascii="宋体" w:hAnsi="宋体" w:cs="宋体"/>
                <w:kern w:val="0"/>
                <w:sz w:val="18"/>
                <w:szCs w:val="18"/>
              </w:rPr>
            </w:pPr>
          </w:p>
        </w:tc>
        <w:tc>
          <w:tcPr>
            <w:tcW w:w="1469" w:type="dxa"/>
            <w:tcBorders>
              <w:top w:val="nil"/>
              <w:left w:val="single" w:color="auto" w:sz="4" w:space="0"/>
              <w:bottom w:val="single" w:color="auto" w:sz="4" w:space="0"/>
              <w:right w:val="single" w:color="auto" w:sz="4" w:space="0"/>
            </w:tcBorders>
            <w:noWrap/>
            <w:vAlign w:val="center"/>
          </w:tcPr>
          <w:p w14:paraId="725C7F47">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6CA2F79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73" w:type="dxa"/>
            <w:gridSpan w:val="2"/>
            <w:tcBorders>
              <w:top w:val="single" w:color="auto" w:sz="4" w:space="0"/>
              <w:left w:val="nil"/>
              <w:bottom w:val="single" w:color="auto" w:sz="4" w:space="0"/>
              <w:right w:val="single" w:color="auto" w:sz="4" w:space="0"/>
            </w:tcBorders>
            <w:noWrap/>
            <w:vAlign w:val="center"/>
          </w:tcPr>
          <w:p w14:paraId="3DCBC02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年直接受益农业人口</w:t>
            </w:r>
          </w:p>
        </w:tc>
        <w:tc>
          <w:tcPr>
            <w:tcW w:w="992" w:type="dxa"/>
            <w:gridSpan w:val="2"/>
            <w:tcBorders>
              <w:top w:val="nil"/>
              <w:left w:val="nil"/>
              <w:bottom w:val="single" w:color="auto" w:sz="4" w:space="0"/>
              <w:right w:val="single" w:color="auto" w:sz="4" w:space="0"/>
            </w:tcBorders>
            <w:noWrap/>
            <w:vAlign w:val="center"/>
          </w:tcPr>
          <w:p w14:paraId="4345A866">
            <w:pPr>
              <w:widowControl/>
              <w:spacing w:line="240" w:lineRule="exact"/>
              <w:jc w:val="center"/>
              <w:rPr>
                <w:rFonts w:ascii="宋体" w:hAnsi="宋体" w:cs="宋体"/>
                <w:kern w:val="0"/>
                <w:sz w:val="18"/>
                <w:szCs w:val="18"/>
              </w:rPr>
            </w:pPr>
            <w:r>
              <w:rPr>
                <w:rFonts w:ascii="仿宋_GB2312"/>
                <w:kern w:val="0"/>
                <w:sz w:val="18"/>
                <w:szCs w:val="18"/>
              </w:rPr>
              <w:t>≥</w:t>
            </w:r>
            <w:r>
              <w:rPr>
                <w:rFonts w:hint="eastAsia" w:ascii="仿宋_GB2312"/>
                <w:kern w:val="0"/>
                <w:sz w:val="18"/>
                <w:szCs w:val="18"/>
              </w:rPr>
              <w:t>16826</w:t>
            </w:r>
          </w:p>
        </w:tc>
        <w:tc>
          <w:tcPr>
            <w:tcW w:w="992" w:type="dxa"/>
            <w:tcBorders>
              <w:top w:val="nil"/>
              <w:left w:val="nil"/>
              <w:bottom w:val="single" w:color="auto" w:sz="4" w:space="0"/>
              <w:right w:val="single" w:color="auto" w:sz="4" w:space="0"/>
            </w:tcBorders>
            <w:noWrap/>
            <w:vAlign w:val="center"/>
          </w:tcPr>
          <w:p w14:paraId="7B63D119">
            <w:pPr>
              <w:widowControl/>
              <w:spacing w:line="240" w:lineRule="exact"/>
              <w:jc w:val="center"/>
              <w:rPr>
                <w:rFonts w:ascii="宋体" w:hAnsi="宋体" w:cs="宋体"/>
                <w:kern w:val="0"/>
                <w:sz w:val="18"/>
                <w:szCs w:val="18"/>
              </w:rPr>
            </w:pPr>
            <w:r>
              <w:rPr>
                <w:rFonts w:hint="eastAsia" w:ascii="宋体" w:hAnsi="宋体" w:cs="宋体"/>
                <w:kern w:val="0"/>
                <w:sz w:val="18"/>
                <w:szCs w:val="18"/>
              </w:rPr>
              <w:t>16826</w:t>
            </w:r>
          </w:p>
        </w:tc>
        <w:tc>
          <w:tcPr>
            <w:tcW w:w="567" w:type="dxa"/>
            <w:tcBorders>
              <w:top w:val="nil"/>
              <w:left w:val="nil"/>
              <w:bottom w:val="single" w:color="auto" w:sz="4" w:space="0"/>
              <w:right w:val="single" w:color="auto" w:sz="4" w:space="0"/>
            </w:tcBorders>
            <w:noWrap/>
            <w:vAlign w:val="center"/>
          </w:tcPr>
          <w:p w14:paraId="12EB461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53" w:type="dxa"/>
            <w:gridSpan w:val="2"/>
            <w:tcBorders>
              <w:top w:val="nil"/>
              <w:left w:val="nil"/>
              <w:bottom w:val="single" w:color="auto" w:sz="4" w:space="0"/>
              <w:right w:val="single" w:color="auto" w:sz="4" w:space="0"/>
            </w:tcBorders>
            <w:noWrap/>
            <w:vAlign w:val="center"/>
          </w:tcPr>
          <w:p w14:paraId="4F20151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43" w:type="dxa"/>
            <w:gridSpan w:val="2"/>
            <w:tcBorders>
              <w:top w:val="single" w:color="auto" w:sz="4" w:space="0"/>
              <w:left w:val="nil"/>
              <w:bottom w:val="single" w:color="auto" w:sz="4" w:space="0"/>
              <w:right w:val="single" w:color="auto" w:sz="4" w:space="0"/>
            </w:tcBorders>
            <w:noWrap/>
            <w:vAlign w:val="center"/>
          </w:tcPr>
          <w:p w14:paraId="54F93571">
            <w:pPr>
              <w:widowControl/>
              <w:spacing w:line="240" w:lineRule="exact"/>
              <w:jc w:val="center"/>
              <w:rPr>
                <w:rFonts w:ascii="宋体" w:hAnsi="宋体" w:cs="宋体"/>
                <w:kern w:val="0"/>
                <w:sz w:val="18"/>
                <w:szCs w:val="18"/>
              </w:rPr>
            </w:pPr>
          </w:p>
        </w:tc>
      </w:tr>
      <w:tr w14:paraId="615E255B">
        <w:tblPrEx>
          <w:tblCellMar>
            <w:top w:w="0" w:type="dxa"/>
            <w:left w:w="108" w:type="dxa"/>
            <w:bottom w:w="0" w:type="dxa"/>
            <w:right w:w="108" w:type="dxa"/>
          </w:tblCellMar>
        </w:tblPrEx>
        <w:trPr>
          <w:trHeight w:val="561" w:hRule="exact"/>
        </w:trPr>
        <w:tc>
          <w:tcPr>
            <w:tcW w:w="675" w:type="dxa"/>
            <w:vMerge w:val="continue"/>
            <w:tcBorders>
              <w:left w:val="single" w:color="auto" w:sz="4" w:space="0"/>
              <w:right w:val="single" w:color="auto" w:sz="4" w:space="0"/>
            </w:tcBorders>
            <w:noWrap/>
            <w:vAlign w:val="center"/>
          </w:tcPr>
          <w:p w14:paraId="0BB84F24">
            <w:pPr>
              <w:widowControl/>
              <w:spacing w:line="240" w:lineRule="exact"/>
              <w:jc w:val="center"/>
              <w:rPr>
                <w:rFonts w:ascii="宋体" w:hAnsi="宋体" w:cs="宋体"/>
                <w:kern w:val="0"/>
                <w:sz w:val="18"/>
                <w:szCs w:val="18"/>
              </w:rPr>
            </w:pPr>
          </w:p>
        </w:tc>
        <w:tc>
          <w:tcPr>
            <w:tcW w:w="586" w:type="dxa"/>
            <w:vMerge w:val="continue"/>
            <w:tcBorders>
              <w:top w:val="nil"/>
              <w:left w:val="single" w:color="auto" w:sz="4" w:space="0"/>
              <w:bottom w:val="single" w:color="auto" w:sz="4" w:space="0"/>
              <w:right w:val="single" w:color="auto" w:sz="4" w:space="0"/>
            </w:tcBorders>
            <w:noWrap/>
            <w:vAlign w:val="center"/>
          </w:tcPr>
          <w:p w14:paraId="37E1791C">
            <w:pPr>
              <w:widowControl/>
              <w:spacing w:line="240" w:lineRule="exact"/>
              <w:jc w:val="center"/>
              <w:rPr>
                <w:rFonts w:ascii="宋体" w:hAnsi="宋体" w:cs="宋体"/>
                <w:kern w:val="0"/>
                <w:sz w:val="18"/>
                <w:szCs w:val="18"/>
              </w:rPr>
            </w:pPr>
          </w:p>
        </w:tc>
        <w:tc>
          <w:tcPr>
            <w:tcW w:w="1469" w:type="dxa"/>
            <w:tcBorders>
              <w:top w:val="nil"/>
              <w:left w:val="single" w:color="auto" w:sz="4" w:space="0"/>
              <w:bottom w:val="single" w:color="auto" w:sz="4" w:space="0"/>
              <w:right w:val="single" w:color="auto" w:sz="4" w:space="0"/>
            </w:tcBorders>
            <w:noWrap/>
            <w:vAlign w:val="center"/>
          </w:tcPr>
          <w:p w14:paraId="2D951D26">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11F89CF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73" w:type="dxa"/>
            <w:gridSpan w:val="2"/>
            <w:tcBorders>
              <w:top w:val="single" w:color="auto" w:sz="4" w:space="0"/>
              <w:left w:val="nil"/>
              <w:bottom w:val="single" w:color="auto" w:sz="4" w:space="0"/>
              <w:right w:val="single" w:color="auto" w:sz="4" w:space="0"/>
            </w:tcBorders>
            <w:noWrap/>
            <w:vAlign w:val="center"/>
          </w:tcPr>
          <w:p w14:paraId="2F851E5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年节水量</w:t>
            </w:r>
          </w:p>
        </w:tc>
        <w:tc>
          <w:tcPr>
            <w:tcW w:w="992" w:type="dxa"/>
            <w:gridSpan w:val="2"/>
            <w:tcBorders>
              <w:top w:val="nil"/>
              <w:left w:val="nil"/>
              <w:bottom w:val="single" w:color="auto" w:sz="4" w:space="0"/>
              <w:right w:val="single" w:color="auto" w:sz="4" w:space="0"/>
            </w:tcBorders>
            <w:noWrap/>
            <w:vAlign w:val="center"/>
          </w:tcPr>
          <w:p w14:paraId="7339A7EF">
            <w:pPr>
              <w:widowControl/>
              <w:spacing w:line="240" w:lineRule="exact"/>
              <w:jc w:val="center"/>
              <w:rPr>
                <w:rFonts w:ascii="宋体" w:hAnsi="宋体" w:cs="宋体"/>
                <w:kern w:val="0"/>
                <w:sz w:val="18"/>
                <w:szCs w:val="18"/>
              </w:rPr>
            </w:pPr>
            <w:r>
              <w:rPr>
                <w:rFonts w:ascii="仿宋_GB2312"/>
                <w:kern w:val="0"/>
                <w:sz w:val="18"/>
                <w:szCs w:val="18"/>
              </w:rPr>
              <w:t>≥</w:t>
            </w:r>
            <w:r>
              <w:rPr>
                <w:rFonts w:hint="eastAsia" w:ascii="仿宋_GB2312"/>
                <w:kern w:val="0"/>
                <w:sz w:val="18"/>
                <w:szCs w:val="18"/>
              </w:rPr>
              <w:t>27.5万立方米</w:t>
            </w:r>
          </w:p>
        </w:tc>
        <w:tc>
          <w:tcPr>
            <w:tcW w:w="992" w:type="dxa"/>
            <w:tcBorders>
              <w:top w:val="nil"/>
              <w:left w:val="nil"/>
              <w:bottom w:val="single" w:color="auto" w:sz="4" w:space="0"/>
              <w:right w:val="single" w:color="auto" w:sz="4" w:space="0"/>
            </w:tcBorders>
            <w:noWrap/>
            <w:vAlign w:val="center"/>
          </w:tcPr>
          <w:p w14:paraId="2A492CF1">
            <w:pPr>
              <w:widowControl/>
              <w:spacing w:line="240" w:lineRule="exact"/>
              <w:jc w:val="center"/>
              <w:rPr>
                <w:rFonts w:ascii="宋体" w:hAnsi="宋体" w:cs="宋体"/>
                <w:kern w:val="0"/>
                <w:sz w:val="18"/>
                <w:szCs w:val="18"/>
              </w:rPr>
            </w:pPr>
            <w:r>
              <w:rPr>
                <w:rFonts w:hint="eastAsia" w:ascii="宋体" w:hAnsi="宋体" w:cs="宋体"/>
                <w:kern w:val="0"/>
                <w:sz w:val="18"/>
                <w:szCs w:val="18"/>
              </w:rPr>
              <w:t>27.5万立方米</w:t>
            </w:r>
          </w:p>
        </w:tc>
        <w:tc>
          <w:tcPr>
            <w:tcW w:w="567" w:type="dxa"/>
            <w:tcBorders>
              <w:top w:val="nil"/>
              <w:left w:val="nil"/>
              <w:bottom w:val="single" w:color="auto" w:sz="4" w:space="0"/>
              <w:right w:val="single" w:color="auto" w:sz="4" w:space="0"/>
            </w:tcBorders>
            <w:noWrap/>
            <w:vAlign w:val="center"/>
          </w:tcPr>
          <w:p w14:paraId="5E1E421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53" w:type="dxa"/>
            <w:gridSpan w:val="2"/>
            <w:tcBorders>
              <w:top w:val="nil"/>
              <w:left w:val="nil"/>
              <w:bottom w:val="single" w:color="auto" w:sz="4" w:space="0"/>
              <w:right w:val="single" w:color="auto" w:sz="4" w:space="0"/>
            </w:tcBorders>
            <w:noWrap/>
            <w:vAlign w:val="center"/>
          </w:tcPr>
          <w:p w14:paraId="0EEEEA3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43" w:type="dxa"/>
            <w:gridSpan w:val="2"/>
            <w:tcBorders>
              <w:top w:val="single" w:color="auto" w:sz="4" w:space="0"/>
              <w:left w:val="nil"/>
              <w:bottom w:val="single" w:color="auto" w:sz="4" w:space="0"/>
              <w:right w:val="single" w:color="auto" w:sz="4" w:space="0"/>
            </w:tcBorders>
            <w:noWrap/>
            <w:vAlign w:val="center"/>
          </w:tcPr>
          <w:p w14:paraId="60D859CD">
            <w:pPr>
              <w:widowControl/>
              <w:spacing w:line="240" w:lineRule="exact"/>
              <w:jc w:val="center"/>
              <w:rPr>
                <w:rFonts w:ascii="宋体" w:hAnsi="宋体" w:cs="宋体"/>
                <w:kern w:val="0"/>
                <w:sz w:val="18"/>
                <w:szCs w:val="18"/>
              </w:rPr>
            </w:pPr>
          </w:p>
        </w:tc>
      </w:tr>
      <w:tr w14:paraId="433CDDD6">
        <w:tblPrEx>
          <w:tblCellMar>
            <w:top w:w="0" w:type="dxa"/>
            <w:left w:w="108" w:type="dxa"/>
            <w:bottom w:w="0" w:type="dxa"/>
            <w:right w:w="108" w:type="dxa"/>
          </w:tblCellMar>
        </w:tblPrEx>
        <w:trPr>
          <w:trHeight w:val="2695" w:hRule="exact"/>
        </w:trPr>
        <w:tc>
          <w:tcPr>
            <w:tcW w:w="675" w:type="dxa"/>
            <w:vMerge w:val="continue"/>
            <w:tcBorders>
              <w:left w:val="single" w:color="auto" w:sz="4" w:space="0"/>
              <w:right w:val="single" w:color="auto" w:sz="4" w:space="0"/>
            </w:tcBorders>
            <w:noWrap/>
            <w:vAlign w:val="center"/>
          </w:tcPr>
          <w:p w14:paraId="33AEA71C">
            <w:pPr>
              <w:widowControl/>
              <w:spacing w:line="240" w:lineRule="exact"/>
              <w:jc w:val="center"/>
              <w:rPr>
                <w:rFonts w:ascii="宋体" w:hAnsi="宋体" w:cs="宋体"/>
                <w:kern w:val="0"/>
                <w:sz w:val="18"/>
                <w:szCs w:val="18"/>
              </w:rPr>
            </w:pPr>
          </w:p>
        </w:tc>
        <w:tc>
          <w:tcPr>
            <w:tcW w:w="586" w:type="dxa"/>
            <w:vMerge w:val="continue"/>
            <w:tcBorders>
              <w:top w:val="nil"/>
              <w:left w:val="single" w:color="auto" w:sz="4" w:space="0"/>
              <w:bottom w:val="single" w:color="auto" w:sz="4" w:space="0"/>
              <w:right w:val="single" w:color="auto" w:sz="4" w:space="0"/>
            </w:tcBorders>
            <w:noWrap/>
            <w:vAlign w:val="center"/>
          </w:tcPr>
          <w:p w14:paraId="7F6EAD05">
            <w:pPr>
              <w:widowControl/>
              <w:spacing w:line="240" w:lineRule="exact"/>
              <w:jc w:val="center"/>
              <w:rPr>
                <w:rFonts w:ascii="宋体" w:hAnsi="宋体" w:cs="宋体"/>
                <w:kern w:val="0"/>
                <w:sz w:val="18"/>
                <w:szCs w:val="18"/>
              </w:rPr>
            </w:pPr>
          </w:p>
        </w:tc>
        <w:tc>
          <w:tcPr>
            <w:tcW w:w="1469" w:type="dxa"/>
            <w:tcBorders>
              <w:top w:val="nil"/>
              <w:left w:val="single" w:color="auto" w:sz="4" w:space="0"/>
              <w:bottom w:val="single" w:color="auto" w:sz="4" w:space="0"/>
              <w:right w:val="single" w:color="auto" w:sz="4" w:space="0"/>
            </w:tcBorders>
            <w:noWrap/>
            <w:vAlign w:val="center"/>
          </w:tcPr>
          <w:p w14:paraId="10F7A697">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773" w:type="dxa"/>
            <w:gridSpan w:val="2"/>
            <w:tcBorders>
              <w:top w:val="single" w:color="auto" w:sz="4" w:space="0"/>
              <w:left w:val="nil"/>
              <w:bottom w:val="single" w:color="auto" w:sz="4" w:space="0"/>
              <w:right w:val="single" w:color="auto" w:sz="4" w:space="0"/>
            </w:tcBorders>
            <w:noWrap/>
            <w:vAlign w:val="center"/>
          </w:tcPr>
          <w:p w14:paraId="46D0B9D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提升耕地质量</w:t>
            </w:r>
          </w:p>
        </w:tc>
        <w:tc>
          <w:tcPr>
            <w:tcW w:w="992" w:type="dxa"/>
            <w:gridSpan w:val="2"/>
            <w:tcBorders>
              <w:top w:val="nil"/>
              <w:left w:val="nil"/>
              <w:bottom w:val="single" w:color="auto" w:sz="4" w:space="0"/>
              <w:right w:val="single" w:color="auto" w:sz="4" w:space="0"/>
            </w:tcBorders>
            <w:noWrap/>
            <w:vAlign w:val="center"/>
          </w:tcPr>
          <w:p w14:paraId="0A6D4BF7">
            <w:pPr>
              <w:widowControl/>
              <w:spacing w:line="240" w:lineRule="exact"/>
              <w:jc w:val="center"/>
              <w:rPr>
                <w:rFonts w:ascii="宋体" w:hAnsi="宋体" w:cs="宋体"/>
                <w:kern w:val="0"/>
                <w:sz w:val="18"/>
                <w:szCs w:val="18"/>
              </w:rPr>
            </w:pPr>
            <w:r>
              <w:rPr>
                <w:rFonts w:hint="eastAsia" w:ascii="宋体" w:hAnsi="宋体" w:cs="宋体"/>
                <w:kern w:val="0"/>
                <w:sz w:val="18"/>
                <w:szCs w:val="18"/>
              </w:rPr>
              <w:t>重点在节水灌溉设施、田间机耕</w:t>
            </w:r>
          </w:p>
          <w:p w14:paraId="0EB1F05F">
            <w:pPr>
              <w:widowControl/>
              <w:spacing w:line="240" w:lineRule="exact"/>
              <w:jc w:val="center"/>
              <w:rPr>
                <w:rFonts w:ascii="宋体" w:hAnsi="宋体" w:cs="宋体"/>
                <w:kern w:val="0"/>
                <w:sz w:val="18"/>
                <w:szCs w:val="18"/>
              </w:rPr>
            </w:pPr>
            <w:r>
              <w:rPr>
                <w:rFonts w:hint="eastAsia" w:ascii="宋体" w:hAnsi="宋体" w:cs="宋体"/>
                <w:kern w:val="0"/>
                <w:sz w:val="18"/>
                <w:szCs w:val="18"/>
              </w:rPr>
              <w:t>道路、农田输配电和其他工程方面加大建设力度，提升耕地质量</w:t>
            </w:r>
          </w:p>
        </w:tc>
        <w:tc>
          <w:tcPr>
            <w:tcW w:w="992" w:type="dxa"/>
            <w:tcBorders>
              <w:top w:val="nil"/>
              <w:left w:val="nil"/>
              <w:bottom w:val="single" w:color="auto" w:sz="4" w:space="0"/>
              <w:right w:val="single" w:color="auto" w:sz="4" w:space="0"/>
            </w:tcBorders>
            <w:noWrap/>
            <w:vAlign w:val="center"/>
          </w:tcPr>
          <w:p w14:paraId="63AFA188">
            <w:pPr>
              <w:widowControl/>
              <w:spacing w:line="240" w:lineRule="exact"/>
              <w:jc w:val="center"/>
              <w:rPr>
                <w:rFonts w:ascii="宋体" w:hAnsi="宋体" w:cs="宋体"/>
                <w:kern w:val="0"/>
                <w:sz w:val="18"/>
                <w:szCs w:val="18"/>
              </w:rPr>
            </w:pPr>
            <w:r>
              <w:rPr>
                <w:rFonts w:hint="eastAsia" w:ascii="宋体" w:hAnsi="宋体" w:cs="宋体"/>
                <w:kern w:val="0"/>
                <w:sz w:val="18"/>
                <w:szCs w:val="18"/>
              </w:rPr>
              <w:t>重点在节水灌溉设施、田间机耕</w:t>
            </w:r>
          </w:p>
          <w:p w14:paraId="269F8D15">
            <w:pPr>
              <w:widowControl/>
              <w:spacing w:line="240" w:lineRule="exact"/>
              <w:jc w:val="center"/>
              <w:rPr>
                <w:rFonts w:ascii="宋体" w:hAnsi="宋体" w:cs="宋体"/>
                <w:kern w:val="0"/>
                <w:sz w:val="18"/>
                <w:szCs w:val="18"/>
              </w:rPr>
            </w:pPr>
            <w:r>
              <w:rPr>
                <w:rFonts w:hint="eastAsia" w:ascii="宋体" w:hAnsi="宋体" w:cs="宋体"/>
                <w:kern w:val="0"/>
                <w:sz w:val="18"/>
                <w:szCs w:val="18"/>
              </w:rPr>
              <w:t>道路、农田输配电和其他工程方面加大建设力度，提升耕地质量</w:t>
            </w:r>
          </w:p>
        </w:tc>
        <w:tc>
          <w:tcPr>
            <w:tcW w:w="567" w:type="dxa"/>
            <w:tcBorders>
              <w:top w:val="nil"/>
              <w:left w:val="nil"/>
              <w:bottom w:val="single" w:color="auto" w:sz="4" w:space="0"/>
              <w:right w:val="single" w:color="auto" w:sz="4" w:space="0"/>
            </w:tcBorders>
            <w:noWrap/>
            <w:vAlign w:val="center"/>
          </w:tcPr>
          <w:p w14:paraId="447B10E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53" w:type="dxa"/>
            <w:gridSpan w:val="2"/>
            <w:tcBorders>
              <w:top w:val="nil"/>
              <w:left w:val="nil"/>
              <w:bottom w:val="single" w:color="auto" w:sz="4" w:space="0"/>
              <w:right w:val="single" w:color="auto" w:sz="4" w:space="0"/>
            </w:tcBorders>
            <w:noWrap/>
            <w:vAlign w:val="center"/>
          </w:tcPr>
          <w:p w14:paraId="63ACA4B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43" w:type="dxa"/>
            <w:gridSpan w:val="2"/>
            <w:tcBorders>
              <w:top w:val="single" w:color="auto" w:sz="4" w:space="0"/>
              <w:left w:val="nil"/>
              <w:bottom w:val="single" w:color="auto" w:sz="4" w:space="0"/>
              <w:right w:val="single" w:color="auto" w:sz="4" w:space="0"/>
            </w:tcBorders>
            <w:noWrap/>
            <w:vAlign w:val="center"/>
          </w:tcPr>
          <w:p w14:paraId="1DEAB202">
            <w:pPr>
              <w:widowControl/>
              <w:spacing w:line="240" w:lineRule="exact"/>
              <w:jc w:val="center"/>
              <w:rPr>
                <w:rFonts w:ascii="宋体" w:hAnsi="宋体" w:cs="宋体"/>
                <w:kern w:val="0"/>
                <w:sz w:val="18"/>
                <w:szCs w:val="18"/>
              </w:rPr>
            </w:pPr>
          </w:p>
        </w:tc>
      </w:tr>
      <w:tr w14:paraId="42529C0E">
        <w:tblPrEx>
          <w:tblCellMar>
            <w:top w:w="0" w:type="dxa"/>
            <w:left w:w="108" w:type="dxa"/>
            <w:bottom w:w="0" w:type="dxa"/>
            <w:right w:w="108" w:type="dxa"/>
          </w:tblCellMar>
        </w:tblPrEx>
        <w:trPr>
          <w:trHeight w:val="565" w:hRule="exact"/>
        </w:trPr>
        <w:tc>
          <w:tcPr>
            <w:tcW w:w="675" w:type="dxa"/>
            <w:vMerge w:val="continue"/>
            <w:tcBorders>
              <w:left w:val="single" w:color="auto" w:sz="4" w:space="0"/>
              <w:right w:val="single" w:color="auto" w:sz="4" w:space="0"/>
            </w:tcBorders>
            <w:noWrap/>
            <w:vAlign w:val="center"/>
          </w:tcPr>
          <w:p w14:paraId="1004D406">
            <w:pPr>
              <w:widowControl/>
              <w:spacing w:line="240" w:lineRule="exact"/>
              <w:jc w:val="center"/>
              <w:rPr>
                <w:rFonts w:ascii="宋体" w:hAnsi="宋体" w:cs="宋体"/>
                <w:kern w:val="0"/>
                <w:sz w:val="18"/>
                <w:szCs w:val="18"/>
              </w:rPr>
            </w:pPr>
          </w:p>
        </w:tc>
        <w:tc>
          <w:tcPr>
            <w:tcW w:w="586" w:type="dxa"/>
            <w:tcBorders>
              <w:top w:val="nil"/>
              <w:left w:val="single" w:color="auto" w:sz="4" w:space="0"/>
              <w:right w:val="single" w:color="auto" w:sz="4" w:space="0"/>
            </w:tcBorders>
            <w:noWrap/>
            <w:vAlign w:val="center"/>
          </w:tcPr>
          <w:p w14:paraId="3535656D">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E5A1DC6">
            <w:pPr>
              <w:widowControl/>
              <w:spacing w:line="240" w:lineRule="exact"/>
              <w:jc w:val="center"/>
              <w:rPr>
                <w:rFonts w:ascii="宋体" w:hAnsi="宋体" w:cs="宋体"/>
                <w:kern w:val="0"/>
                <w:sz w:val="18"/>
                <w:szCs w:val="18"/>
              </w:rPr>
            </w:pPr>
            <w:r>
              <w:rPr>
                <w:rFonts w:hint="eastAsia" w:ascii="宋体" w:hAnsi="宋体" w:cs="宋体"/>
                <w:kern w:val="0"/>
                <w:sz w:val="18"/>
                <w:szCs w:val="18"/>
              </w:rPr>
              <w:t>指标(10分)</w:t>
            </w:r>
          </w:p>
        </w:tc>
        <w:tc>
          <w:tcPr>
            <w:tcW w:w="1469" w:type="dxa"/>
            <w:tcBorders>
              <w:top w:val="nil"/>
              <w:left w:val="single" w:color="auto" w:sz="4" w:space="0"/>
              <w:bottom w:val="single" w:color="auto" w:sz="4" w:space="0"/>
              <w:right w:val="single" w:color="auto" w:sz="4" w:space="0"/>
            </w:tcBorders>
            <w:noWrap/>
            <w:vAlign w:val="center"/>
          </w:tcPr>
          <w:p w14:paraId="1FA3DEEE">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773" w:type="dxa"/>
            <w:gridSpan w:val="2"/>
            <w:tcBorders>
              <w:top w:val="single" w:color="auto" w:sz="4" w:space="0"/>
              <w:left w:val="nil"/>
              <w:bottom w:val="single" w:color="auto" w:sz="4" w:space="0"/>
              <w:right w:val="single" w:color="auto" w:sz="4" w:space="0"/>
            </w:tcBorders>
            <w:noWrap/>
            <w:vAlign w:val="center"/>
          </w:tcPr>
          <w:p w14:paraId="487B5EF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项目区公众满意度</w:t>
            </w:r>
          </w:p>
        </w:tc>
        <w:tc>
          <w:tcPr>
            <w:tcW w:w="992" w:type="dxa"/>
            <w:gridSpan w:val="2"/>
            <w:tcBorders>
              <w:top w:val="nil"/>
              <w:left w:val="nil"/>
              <w:bottom w:val="single" w:color="auto" w:sz="4" w:space="0"/>
              <w:right w:val="single" w:color="auto" w:sz="4" w:space="0"/>
            </w:tcBorders>
            <w:noWrap/>
            <w:vAlign w:val="center"/>
          </w:tcPr>
          <w:p w14:paraId="1662C65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92" w:type="dxa"/>
            <w:tcBorders>
              <w:top w:val="nil"/>
              <w:left w:val="nil"/>
              <w:bottom w:val="single" w:color="auto" w:sz="4" w:space="0"/>
              <w:right w:val="single" w:color="auto" w:sz="4" w:space="0"/>
            </w:tcBorders>
            <w:noWrap/>
            <w:vAlign w:val="center"/>
          </w:tcPr>
          <w:p w14:paraId="1D21058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tcBorders>
              <w:top w:val="nil"/>
              <w:left w:val="nil"/>
              <w:bottom w:val="single" w:color="auto" w:sz="4" w:space="0"/>
              <w:right w:val="single" w:color="auto" w:sz="4" w:space="0"/>
            </w:tcBorders>
            <w:noWrap/>
            <w:vAlign w:val="center"/>
          </w:tcPr>
          <w:p w14:paraId="5AC06A0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53" w:type="dxa"/>
            <w:gridSpan w:val="2"/>
            <w:tcBorders>
              <w:top w:val="nil"/>
              <w:left w:val="nil"/>
              <w:bottom w:val="single" w:color="auto" w:sz="4" w:space="0"/>
              <w:right w:val="single" w:color="auto" w:sz="4" w:space="0"/>
            </w:tcBorders>
            <w:noWrap/>
            <w:vAlign w:val="center"/>
          </w:tcPr>
          <w:p w14:paraId="234B90F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43" w:type="dxa"/>
            <w:gridSpan w:val="2"/>
            <w:tcBorders>
              <w:top w:val="single" w:color="auto" w:sz="4" w:space="0"/>
              <w:left w:val="nil"/>
              <w:bottom w:val="single" w:color="auto" w:sz="4" w:space="0"/>
              <w:right w:val="single" w:color="auto" w:sz="4" w:space="0"/>
            </w:tcBorders>
            <w:noWrap/>
            <w:vAlign w:val="center"/>
          </w:tcPr>
          <w:p w14:paraId="1F1A279C">
            <w:pPr>
              <w:widowControl/>
              <w:spacing w:line="240" w:lineRule="exact"/>
              <w:jc w:val="center"/>
              <w:rPr>
                <w:rFonts w:ascii="宋体" w:hAnsi="宋体" w:cs="宋体"/>
                <w:kern w:val="0"/>
                <w:sz w:val="18"/>
                <w:szCs w:val="18"/>
              </w:rPr>
            </w:pPr>
          </w:p>
        </w:tc>
      </w:tr>
      <w:tr w14:paraId="76E1DCCE">
        <w:tblPrEx>
          <w:tblCellMar>
            <w:top w:w="0" w:type="dxa"/>
            <w:left w:w="108" w:type="dxa"/>
            <w:bottom w:w="0" w:type="dxa"/>
            <w:right w:w="108" w:type="dxa"/>
          </w:tblCellMar>
        </w:tblPrEx>
        <w:trPr>
          <w:trHeight w:val="383" w:hRule="exact"/>
        </w:trPr>
        <w:tc>
          <w:tcPr>
            <w:tcW w:w="6487" w:type="dxa"/>
            <w:gridSpan w:val="8"/>
            <w:tcBorders>
              <w:top w:val="single" w:color="auto" w:sz="4" w:space="0"/>
              <w:left w:val="single" w:color="auto" w:sz="4" w:space="0"/>
              <w:bottom w:val="single" w:color="auto" w:sz="4" w:space="0"/>
              <w:right w:val="single" w:color="auto" w:sz="4" w:space="0"/>
            </w:tcBorders>
            <w:noWrap/>
            <w:vAlign w:val="center"/>
          </w:tcPr>
          <w:p w14:paraId="3144AE8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tcBorders>
              <w:top w:val="nil"/>
              <w:left w:val="nil"/>
              <w:bottom w:val="single" w:color="auto" w:sz="4" w:space="0"/>
              <w:right w:val="single" w:color="auto" w:sz="4" w:space="0"/>
            </w:tcBorders>
            <w:noWrap/>
            <w:vAlign w:val="center"/>
          </w:tcPr>
          <w:p w14:paraId="02AB2E9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53" w:type="dxa"/>
            <w:gridSpan w:val="2"/>
            <w:tcBorders>
              <w:top w:val="nil"/>
              <w:left w:val="nil"/>
              <w:bottom w:val="single" w:color="auto" w:sz="4" w:space="0"/>
              <w:right w:val="single" w:color="auto" w:sz="4" w:space="0"/>
            </w:tcBorders>
            <w:noWrap/>
            <w:vAlign w:val="center"/>
          </w:tcPr>
          <w:p w14:paraId="75C1A6C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43" w:type="dxa"/>
            <w:gridSpan w:val="2"/>
            <w:tcBorders>
              <w:top w:val="single" w:color="auto" w:sz="4" w:space="0"/>
              <w:left w:val="nil"/>
              <w:bottom w:val="single" w:color="auto" w:sz="4" w:space="0"/>
              <w:right w:val="single" w:color="auto" w:sz="4" w:space="0"/>
            </w:tcBorders>
            <w:noWrap/>
            <w:vAlign w:val="center"/>
          </w:tcPr>
          <w:p w14:paraId="1934433A">
            <w:pPr>
              <w:widowControl/>
              <w:spacing w:line="240" w:lineRule="exact"/>
              <w:jc w:val="center"/>
              <w:rPr>
                <w:rFonts w:ascii="宋体" w:hAnsi="宋体" w:cs="宋体"/>
                <w:kern w:val="0"/>
                <w:sz w:val="18"/>
                <w:szCs w:val="18"/>
              </w:rPr>
            </w:pPr>
          </w:p>
        </w:tc>
      </w:tr>
      <w:tr w14:paraId="7D4B85AC">
        <w:tblPrEx>
          <w:tblCellMar>
            <w:top w:w="0" w:type="dxa"/>
            <w:left w:w="108" w:type="dxa"/>
            <w:bottom w:w="0" w:type="dxa"/>
            <w:right w:w="108" w:type="dxa"/>
          </w:tblCellMar>
        </w:tblPrEx>
        <w:trPr>
          <w:trHeight w:val="323" w:hRule="exact"/>
        </w:trPr>
        <w:tc>
          <w:tcPr>
            <w:tcW w:w="6487" w:type="dxa"/>
            <w:gridSpan w:val="8"/>
            <w:tcBorders>
              <w:top w:val="single" w:color="auto" w:sz="4" w:space="0"/>
              <w:left w:val="single" w:color="auto" w:sz="4" w:space="0"/>
              <w:bottom w:val="single" w:color="auto" w:sz="4" w:space="0"/>
              <w:right w:val="single" w:color="auto" w:sz="4" w:space="0"/>
            </w:tcBorders>
            <w:noWrap/>
            <w:vAlign w:val="center"/>
          </w:tcPr>
          <w:p w14:paraId="700819F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tcBorders>
              <w:top w:val="nil"/>
              <w:left w:val="nil"/>
              <w:bottom w:val="single" w:color="auto" w:sz="4" w:space="0"/>
              <w:right w:val="single" w:color="auto" w:sz="4" w:space="0"/>
            </w:tcBorders>
            <w:noWrap/>
            <w:vAlign w:val="center"/>
          </w:tcPr>
          <w:p w14:paraId="0C873C3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53" w:type="dxa"/>
            <w:gridSpan w:val="2"/>
            <w:tcBorders>
              <w:top w:val="nil"/>
              <w:left w:val="nil"/>
              <w:bottom w:val="single" w:color="auto" w:sz="4" w:space="0"/>
              <w:right w:val="single" w:color="auto" w:sz="4" w:space="0"/>
            </w:tcBorders>
            <w:noWrap/>
            <w:vAlign w:val="center"/>
          </w:tcPr>
          <w:p w14:paraId="3FACD05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43" w:type="dxa"/>
            <w:gridSpan w:val="2"/>
            <w:tcBorders>
              <w:top w:val="single" w:color="auto" w:sz="4" w:space="0"/>
              <w:left w:val="nil"/>
              <w:bottom w:val="single" w:color="auto" w:sz="4" w:space="0"/>
              <w:right w:val="single" w:color="auto" w:sz="4" w:space="0"/>
            </w:tcBorders>
            <w:noWrap/>
            <w:vAlign w:val="center"/>
          </w:tcPr>
          <w:p w14:paraId="01C45354">
            <w:pPr>
              <w:widowControl/>
              <w:spacing w:line="240" w:lineRule="exact"/>
              <w:jc w:val="center"/>
              <w:rPr>
                <w:rFonts w:ascii="宋体" w:hAnsi="宋体" w:cs="宋体"/>
                <w:kern w:val="0"/>
                <w:sz w:val="18"/>
                <w:szCs w:val="18"/>
              </w:rPr>
            </w:pPr>
          </w:p>
        </w:tc>
      </w:tr>
    </w:tbl>
    <w:p w14:paraId="4F6E77F5">
      <w:pPr>
        <w:rPr>
          <w:sz w:val="18"/>
          <w:szCs w:val="18"/>
        </w:rPr>
      </w:pPr>
      <w:r>
        <w:rPr>
          <w:rFonts w:hint="eastAsia"/>
          <w:sz w:val="18"/>
          <w:szCs w:val="18"/>
        </w:rPr>
        <w:t>注：其中预算执行率固定为10分，其中各项指标90分，总分100分。</w:t>
      </w:r>
    </w:p>
    <w:p w14:paraId="63475FE8">
      <w:pPr>
        <w:spacing w:line="600" w:lineRule="exact"/>
        <w:ind w:firstLine="880" w:firstLineChars="200"/>
        <w:jc w:val="center"/>
        <w:rPr>
          <w:rFonts w:ascii="宋体" w:cs="宋体"/>
          <w:kern w:val="0"/>
          <w:sz w:val="44"/>
          <w:szCs w:val="44"/>
        </w:rPr>
      </w:pPr>
      <w:r>
        <w:rPr>
          <w:rFonts w:hint="eastAsia" w:ascii="宋体" w:cs="宋体"/>
          <w:kern w:val="0"/>
          <w:sz w:val="44"/>
          <w:szCs w:val="44"/>
        </w:rPr>
        <w:t>土地承包经营权确权登记颁证项目</w:t>
      </w:r>
    </w:p>
    <w:p w14:paraId="3BA6B600">
      <w:pPr>
        <w:spacing w:line="600" w:lineRule="exact"/>
        <w:ind w:firstLine="880" w:firstLineChars="200"/>
        <w:jc w:val="center"/>
        <w:rPr>
          <w:rFonts w:ascii="宋体" w:cs="宋体"/>
          <w:kern w:val="0"/>
          <w:sz w:val="44"/>
          <w:szCs w:val="44"/>
        </w:rPr>
      </w:pPr>
      <w:r>
        <w:rPr>
          <w:rFonts w:hint="eastAsia" w:ascii="宋体" w:cs="宋体"/>
          <w:kern w:val="0"/>
          <w:sz w:val="44"/>
          <w:szCs w:val="44"/>
        </w:rPr>
        <w:t>绩效评价报告</w:t>
      </w:r>
    </w:p>
    <w:p w14:paraId="2FFEB529">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14:paraId="31656689">
      <w:pPr>
        <w:autoSpaceDE w:val="0"/>
        <w:autoSpaceDN w:val="0"/>
        <w:adjustRightInd w:val="0"/>
        <w:spacing w:line="560" w:lineRule="exact"/>
        <w:ind w:firstLine="640" w:firstLineChars="200"/>
        <w:rPr>
          <w:rFonts w:ascii="方正仿宋简体" w:eastAsia="方正仿宋简体" w:cs="方正仿宋简体"/>
          <w:kern w:val="0"/>
          <w:sz w:val="32"/>
          <w:szCs w:val="32"/>
          <w:lang w:val="zh-CN"/>
        </w:rPr>
      </w:pPr>
      <w:r>
        <w:rPr>
          <w:rFonts w:hint="eastAsia" w:ascii="仿宋_GB2312" w:eastAsia="仿宋_GB2312"/>
          <w:sz w:val="32"/>
          <w:szCs w:val="32"/>
        </w:rPr>
        <w:t>（一）项目概况。</w:t>
      </w:r>
      <w:r>
        <w:rPr>
          <w:rFonts w:hint="eastAsia" w:ascii="仿宋_GB2312" w:hAnsi="仿宋" w:eastAsia="仿宋_GB2312"/>
          <w:sz w:val="32"/>
          <w:szCs w:val="32"/>
        </w:rPr>
        <w:t>按照中央、省、市关于农村土地承包经营权确权登记颁证工作的要求和部署，全力推进此项工作。按照“应确尽</w:t>
      </w:r>
      <w:r>
        <w:rPr>
          <w:rFonts w:hint="eastAsia" w:ascii="仿宋" w:hAnsi="仿宋" w:eastAsia="仿宋"/>
          <w:sz w:val="32"/>
          <w:szCs w:val="32"/>
        </w:rPr>
        <w:t>确”的原则，尤其是按照《河北省解决农村承包地确权遗留问题实现全覆盖工作方案》的文件精神（冀农办发</w:t>
      </w:r>
      <w:r>
        <w:rPr>
          <w:rFonts w:ascii="仿宋" w:hAnsi="仿宋" w:eastAsia="仿宋"/>
          <w:sz w:val="32"/>
          <w:szCs w:val="32"/>
        </w:rPr>
        <w:t>[2019]56</w:t>
      </w:r>
      <w:r>
        <w:rPr>
          <w:rFonts w:hint="eastAsia" w:ascii="仿宋" w:hAnsi="仿宋" w:eastAsia="仿宋"/>
          <w:sz w:val="32"/>
          <w:szCs w:val="32"/>
        </w:rPr>
        <w:t>号），特别是落实省委书记王东峰、省长许勤、省委副书记赵一德、副省长时清霜等领导关于“确权登记颁证工作实现全覆盖，绝不能留死角死面”的指示精神，我市全面完成了农村土地承包确权颁证难点扫尾工作，</w:t>
      </w:r>
      <w:r>
        <w:rPr>
          <w:rFonts w:ascii="仿宋" w:hAnsi="仿宋" w:eastAsia="仿宋"/>
          <w:sz w:val="32"/>
          <w:szCs w:val="32"/>
        </w:rPr>
        <w:t>2020</w:t>
      </w:r>
      <w:r>
        <w:rPr>
          <w:rFonts w:hint="eastAsia" w:ascii="仿宋" w:hAnsi="仿宋" w:eastAsia="仿宋"/>
          <w:sz w:val="32"/>
          <w:szCs w:val="32"/>
        </w:rPr>
        <w:t>年又开展了</w:t>
      </w:r>
      <w:r>
        <w:rPr>
          <w:rFonts w:ascii="仿宋" w:hAnsi="仿宋" w:eastAsia="仿宋"/>
          <w:sz w:val="32"/>
          <w:szCs w:val="32"/>
        </w:rPr>
        <w:t>173</w:t>
      </w:r>
      <w:r>
        <w:rPr>
          <w:rFonts w:hint="eastAsia" w:ascii="仿宋" w:hAnsi="仿宋" w:eastAsia="仿宋"/>
          <w:sz w:val="32"/>
          <w:szCs w:val="32"/>
        </w:rPr>
        <w:t>个村农村承包地确权遗留村的确权工作。该项目年初预算</w:t>
      </w:r>
      <w:r>
        <w:rPr>
          <w:rFonts w:ascii="仿宋" w:hAnsi="仿宋" w:eastAsia="仿宋"/>
          <w:sz w:val="32"/>
          <w:szCs w:val="32"/>
        </w:rPr>
        <w:t>370</w:t>
      </w:r>
      <w:r>
        <w:rPr>
          <w:rFonts w:hint="eastAsia" w:ascii="仿宋" w:hAnsi="仿宋" w:eastAsia="仿宋"/>
          <w:sz w:val="32"/>
          <w:szCs w:val="32"/>
        </w:rPr>
        <w:t>万元，实际拨付</w:t>
      </w:r>
      <w:r>
        <w:rPr>
          <w:rFonts w:ascii="仿宋" w:hAnsi="仿宋" w:eastAsia="仿宋"/>
          <w:sz w:val="32"/>
          <w:szCs w:val="32"/>
        </w:rPr>
        <w:t>510</w:t>
      </w:r>
      <w:r>
        <w:rPr>
          <w:rFonts w:hint="eastAsia" w:ascii="仿宋" w:hAnsi="仿宋" w:eastAsia="仿宋"/>
          <w:sz w:val="32"/>
          <w:szCs w:val="32"/>
        </w:rPr>
        <w:t>万元，上年度中央、省、市资金结转</w:t>
      </w:r>
      <w:r>
        <w:rPr>
          <w:rFonts w:ascii="仿宋" w:hAnsi="仿宋" w:eastAsia="仿宋"/>
          <w:sz w:val="32"/>
          <w:szCs w:val="32"/>
        </w:rPr>
        <w:t>140</w:t>
      </w:r>
      <w:r>
        <w:rPr>
          <w:rFonts w:hint="eastAsia" w:ascii="仿宋" w:hAnsi="仿宋" w:eastAsia="仿宋"/>
          <w:sz w:val="32"/>
          <w:szCs w:val="32"/>
        </w:rPr>
        <w:t>万元，实际支出</w:t>
      </w:r>
      <w:r>
        <w:rPr>
          <w:rFonts w:ascii="仿宋" w:hAnsi="仿宋" w:eastAsia="仿宋"/>
          <w:sz w:val="32"/>
          <w:szCs w:val="32"/>
        </w:rPr>
        <w:t>510</w:t>
      </w:r>
      <w:r>
        <w:rPr>
          <w:rFonts w:hint="eastAsia" w:ascii="仿宋" w:hAnsi="仿宋" w:eastAsia="仿宋"/>
          <w:sz w:val="32"/>
          <w:szCs w:val="32"/>
        </w:rPr>
        <w:t>万元。</w:t>
      </w:r>
    </w:p>
    <w:p w14:paraId="59030F5B">
      <w:pPr>
        <w:spacing w:line="600" w:lineRule="exact"/>
        <w:ind w:firstLine="640" w:firstLineChars="200"/>
        <w:rPr>
          <w:rFonts w:ascii="仿宋_GB2312" w:eastAsia="仿宋_GB2312"/>
          <w:sz w:val="32"/>
          <w:szCs w:val="32"/>
        </w:rPr>
      </w:pPr>
      <w:r>
        <w:rPr>
          <w:rFonts w:hint="eastAsia" w:ascii="仿宋_GB2312" w:eastAsia="仿宋_GB2312"/>
          <w:sz w:val="32"/>
          <w:szCs w:val="32"/>
        </w:rPr>
        <w:t>（二）项目绩效目标。包括总体目标和阶段性目标。</w:t>
      </w:r>
    </w:p>
    <w:p w14:paraId="1244AB46">
      <w:pPr>
        <w:spacing w:line="560" w:lineRule="exact"/>
        <w:ind w:firstLine="640" w:firstLineChars="200"/>
        <w:rPr>
          <w:rFonts w:ascii="方正仿宋简体" w:eastAsia="方正仿宋简体"/>
          <w:sz w:val="32"/>
          <w:szCs w:val="32"/>
        </w:rPr>
      </w:pPr>
      <w:r>
        <w:rPr>
          <w:rFonts w:hint="eastAsia" w:ascii="仿宋_GB2312" w:hAnsi="仿宋" w:eastAsia="仿宋_GB2312"/>
          <w:sz w:val="32"/>
          <w:szCs w:val="32"/>
        </w:rPr>
        <w:t>按照“应确尽确”的原则，</w:t>
      </w:r>
      <w:r>
        <w:rPr>
          <w:rFonts w:hint="eastAsia" w:ascii="仿宋_GB2312" w:hAnsi="宋体" w:eastAsia="仿宋_GB2312"/>
          <w:sz w:val="32"/>
          <w:szCs w:val="32"/>
        </w:rPr>
        <w:t>确权登记颁证工作实现全覆盖，绝不能留死角死面</w:t>
      </w:r>
      <w:r>
        <w:rPr>
          <w:rFonts w:ascii="仿宋_GB2312" w:hAnsi="宋体" w:eastAsia="仿宋_GB2312"/>
          <w:sz w:val="32"/>
          <w:szCs w:val="32"/>
        </w:rPr>
        <w:t>,</w:t>
      </w:r>
      <w:r>
        <w:rPr>
          <w:rFonts w:hint="eastAsia" w:ascii="仿宋_GB2312" w:hAnsi="仿宋" w:eastAsia="仿宋_GB2312"/>
          <w:sz w:val="32"/>
          <w:szCs w:val="32"/>
        </w:rPr>
        <w:t>我市全面完成了农村土地承包确权颁证难点扫尾工作</w:t>
      </w:r>
      <w:r>
        <w:rPr>
          <w:rFonts w:hint="eastAsia" w:ascii="方正仿宋简体" w:eastAsia="方正仿宋简体"/>
          <w:sz w:val="32"/>
          <w:szCs w:val="32"/>
        </w:rPr>
        <w:t>。</w:t>
      </w:r>
    </w:p>
    <w:p w14:paraId="098F6C40">
      <w:pPr>
        <w:spacing w:line="60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4F63E775">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14:paraId="58863608">
      <w:pPr>
        <w:spacing w:line="600" w:lineRule="exact"/>
        <w:ind w:firstLine="640" w:firstLineChars="200"/>
        <w:rPr>
          <w:rFonts w:ascii="仿宋" w:hAnsi="仿宋" w:eastAsia="仿宋"/>
          <w:sz w:val="32"/>
          <w:szCs w:val="32"/>
        </w:rPr>
      </w:pPr>
      <w:r>
        <w:rPr>
          <w:rFonts w:hint="eastAsia" w:ascii="仿宋" w:hAnsi="仿宋" w:eastAsia="仿宋"/>
          <w:sz w:val="32"/>
          <w:szCs w:val="32"/>
        </w:rPr>
        <w:t>为加强项目支出绩效管理，提高财政资金使用效益和公共服务质量，对土地经营确权登记项目年初绩效目标指标的实现情况进行绩效自评。</w:t>
      </w:r>
    </w:p>
    <w:p w14:paraId="5F25A5C9">
      <w:pPr>
        <w:spacing w:line="600" w:lineRule="exact"/>
        <w:ind w:firstLine="640" w:firstLineChars="200"/>
        <w:rPr>
          <w:rFonts w:ascii="仿宋" w:hAnsi="仿宋" w:eastAsia="仿宋"/>
          <w:sz w:val="32"/>
          <w:szCs w:val="32"/>
        </w:rPr>
      </w:pPr>
      <w:r>
        <w:rPr>
          <w:rFonts w:hint="eastAsia" w:ascii="仿宋" w:hAnsi="仿宋" w:eastAsia="仿宋"/>
          <w:sz w:val="32"/>
          <w:szCs w:val="32"/>
        </w:rPr>
        <w:t>（二）绩效评价原则、评价指标体系（附表说明）、评价方法、评价标准等。</w:t>
      </w:r>
    </w:p>
    <w:p w14:paraId="27CAD98C">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、绩效评价工作遵循全面覆盖、程序简便、客观公正、公开透明的原则。</w:t>
      </w:r>
    </w:p>
    <w:p w14:paraId="361B554D">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、评价指标体系，具体每个指标得分情况详见下表：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4"/>
        <w:gridCol w:w="787"/>
        <w:gridCol w:w="1182"/>
        <w:gridCol w:w="2343"/>
        <w:gridCol w:w="2762"/>
        <w:gridCol w:w="694"/>
        <w:gridCol w:w="658"/>
      </w:tblGrid>
      <w:tr w14:paraId="27C6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50" w:type="pct"/>
            <w:vAlign w:val="center"/>
          </w:tcPr>
          <w:p w14:paraId="435C25B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4" w:type="pct"/>
            <w:vAlign w:val="center"/>
          </w:tcPr>
          <w:p w14:paraId="62AE769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14:paraId="6DC0ED0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3" w:type="pct"/>
            <w:vAlign w:val="center"/>
          </w:tcPr>
          <w:p w14:paraId="6962803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4" w:type="pct"/>
            <w:vAlign w:val="center"/>
          </w:tcPr>
          <w:p w14:paraId="717E146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3" w:type="pct"/>
            <w:vAlign w:val="center"/>
          </w:tcPr>
          <w:p w14:paraId="5C31FB3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3" w:type="pct"/>
            <w:vAlign w:val="center"/>
          </w:tcPr>
          <w:p w14:paraId="09B9885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43FE7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50" w:type="pct"/>
            <w:vMerge w:val="restart"/>
            <w:vAlign w:val="center"/>
          </w:tcPr>
          <w:p w14:paraId="74335D7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434" w:type="pct"/>
            <w:vAlign w:val="center"/>
          </w:tcPr>
          <w:p w14:paraId="01E65C0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652" w:type="pct"/>
            <w:vAlign w:val="center"/>
          </w:tcPr>
          <w:p w14:paraId="0766FF7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293" w:type="pct"/>
            <w:vAlign w:val="center"/>
          </w:tcPr>
          <w:p w14:paraId="14CE595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24" w:type="pct"/>
            <w:vAlign w:val="center"/>
          </w:tcPr>
          <w:p w14:paraId="6C14A639">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w:t>
            </w:r>
            <w:r>
              <w:rPr>
                <w:rFonts w:ascii="方正仿宋简体" w:hAnsi="仿宋" w:eastAsia="方正仿宋简体"/>
                <w:kern w:val="0"/>
                <w:sz w:val="24"/>
              </w:rPr>
              <w:t>2</w:t>
            </w:r>
            <w:r>
              <w:rPr>
                <w:rFonts w:hint="eastAsia" w:ascii="方正仿宋简体" w:hAnsi="仿宋" w:eastAsia="方正仿宋简体"/>
                <w:kern w:val="0"/>
                <w:sz w:val="24"/>
              </w:rPr>
              <w:t>分），目标细化（</w:t>
            </w:r>
            <w:r>
              <w:rPr>
                <w:rFonts w:ascii="方正仿宋简体" w:hAnsi="仿宋" w:eastAsia="方正仿宋简体"/>
                <w:kern w:val="0"/>
                <w:sz w:val="24"/>
              </w:rPr>
              <w:t>2</w:t>
            </w:r>
            <w:r>
              <w:rPr>
                <w:rFonts w:hint="eastAsia" w:ascii="方正仿宋简体" w:hAnsi="仿宋" w:eastAsia="方正仿宋简体"/>
                <w:kern w:val="0"/>
                <w:sz w:val="24"/>
              </w:rPr>
              <w:t>分），目标量化（</w:t>
            </w:r>
            <w:r>
              <w:rPr>
                <w:rFonts w:ascii="方正仿宋简体" w:hAnsi="仿宋" w:eastAsia="方正仿宋简体"/>
                <w:kern w:val="0"/>
                <w:sz w:val="24"/>
              </w:rPr>
              <w:t>1</w:t>
            </w:r>
            <w:r>
              <w:rPr>
                <w:rFonts w:hint="eastAsia" w:ascii="方正仿宋简体" w:hAnsi="仿宋" w:eastAsia="方正仿宋简体"/>
                <w:kern w:val="0"/>
                <w:sz w:val="24"/>
              </w:rPr>
              <w:t>分）</w:t>
            </w:r>
          </w:p>
        </w:tc>
        <w:tc>
          <w:tcPr>
            <w:tcW w:w="383" w:type="pct"/>
            <w:vAlign w:val="center"/>
          </w:tcPr>
          <w:p w14:paraId="7864C524">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5</w:t>
            </w:r>
          </w:p>
        </w:tc>
        <w:tc>
          <w:tcPr>
            <w:tcW w:w="363" w:type="pct"/>
            <w:vAlign w:val="center"/>
          </w:tcPr>
          <w:p w14:paraId="03111ED0">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5</w:t>
            </w:r>
          </w:p>
        </w:tc>
      </w:tr>
      <w:tr w14:paraId="231FF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50" w:type="pct"/>
            <w:vMerge w:val="continue"/>
            <w:vAlign w:val="center"/>
          </w:tcPr>
          <w:p w14:paraId="615C72E3">
            <w:pPr>
              <w:widowControl/>
              <w:spacing w:line="440" w:lineRule="exact"/>
              <w:jc w:val="left"/>
              <w:rPr>
                <w:rFonts w:ascii="方正仿宋简体" w:hAnsi="仿宋" w:eastAsia="方正仿宋简体"/>
                <w:kern w:val="0"/>
                <w:sz w:val="24"/>
              </w:rPr>
            </w:pPr>
          </w:p>
        </w:tc>
        <w:tc>
          <w:tcPr>
            <w:tcW w:w="434" w:type="pct"/>
            <w:vMerge w:val="restart"/>
            <w:vAlign w:val="center"/>
          </w:tcPr>
          <w:p w14:paraId="1A9CAE8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652" w:type="pct"/>
            <w:vAlign w:val="center"/>
          </w:tcPr>
          <w:p w14:paraId="0E81920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293" w:type="pct"/>
            <w:vAlign w:val="center"/>
          </w:tcPr>
          <w:p w14:paraId="03F6B05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项目是否符合经济社会发展规划和部门年度工作计划；是否根据需要制定中长期实施规划</w:t>
            </w:r>
          </w:p>
        </w:tc>
        <w:tc>
          <w:tcPr>
            <w:tcW w:w="1524" w:type="pct"/>
            <w:vAlign w:val="center"/>
          </w:tcPr>
          <w:p w14:paraId="74515A2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项目符合经济社会发展规划和部门年度工作计划（</w:t>
            </w:r>
            <w:r>
              <w:rPr>
                <w:rFonts w:ascii="方正仿宋简体" w:hAnsi="仿宋" w:eastAsia="方正仿宋简体"/>
                <w:kern w:val="0"/>
                <w:sz w:val="24"/>
              </w:rPr>
              <w:t>5</w:t>
            </w:r>
            <w:r>
              <w:rPr>
                <w:rFonts w:hint="eastAsia" w:ascii="方正仿宋简体" w:hAnsi="仿宋" w:eastAsia="方正仿宋简体"/>
                <w:kern w:val="0"/>
                <w:sz w:val="24"/>
              </w:rPr>
              <w:t>分），根据需要制定中长期实施规划（</w:t>
            </w:r>
            <w:r>
              <w:rPr>
                <w:rFonts w:ascii="方正仿宋简体" w:hAnsi="仿宋" w:eastAsia="方正仿宋简体"/>
                <w:kern w:val="0"/>
                <w:sz w:val="24"/>
              </w:rPr>
              <w:t>5</w:t>
            </w:r>
            <w:r>
              <w:rPr>
                <w:rFonts w:hint="eastAsia" w:ascii="方正仿宋简体" w:hAnsi="仿宋" w:eastAsia="方正仿宋简体"/>
                <w:kern w:val="0"/>
                <w:sz w:val="24"/>
              </w:rPr>
              <w:t>分）</w:t>
            </w:r>
          </w:p>
        </w:tc>
        <w:tc>
          <w:tcPr>
            <w:tcW w:w="383" w:type="pct"/>
            <w:vAlign w:val="center"/>
          </w:tcPr>
          <w:p w14:paraId="1DE614FB">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5</w:t>
            </w:r>
          </w:p>
        </w:tc>
        <w:tc>
          <w:tcPr>
            <w:tcW w:w="363" w:type="pct"/>
            <w:vAlign w:val="center"/>
          </w:tcPr>
          <w:p w14:paraId="77E80E73">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5</w:t>
            </w:r>
          </w:p>
        </w:tc>
      </w:tr>
      <w:tr w14:paraId="03D98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50" w:type="pct"/>
            <w:vMerge w:val="continue"/>
            <w:vAlign w:val="center"/>
          </w:tcPr>
          <w:p w14:paraId="0DE47809">
            <w:pPr>
              <w:widowControl/>
              <w:spacing w:line="440" w:lineRule="exact"/>
              <w:jc w:val="left"/>
              <w:rPr>
                <w:rFonts w:ascii="方正仿宋简体" w:hAnsi="仿宋" w:eastAsia="方正仿宋简体"/>
                <w:kern w:val="0"/>
                <w:sz w:val="24"/>
              </w:rPr>
            </w:pPr>
          </w:p>
        </w:tc>
        <w:tc>
          <w:tcPr>
            <w:tcW w:w="434" w:type="pct"/>
            <w:vMerge w:val="continue"/>
            <w:vAlign w:val="center"/>
          </w:tcPr>
          <w:p w14:paraId="28DD3996">
            <w:pPr>
              <w:widowControl/>
              <w:spacing w:line="440" w:lineRule="exact"/>
              <w:jc w:val="left"/>
              <w:rPr>
                <w:rFonts w:ascii="方正仿宋简体" w:hAnsi="仿宋" w:eastAsia="方正仿宋简体"/>
                <w:kern w:val="0"/>
                <w:sz w:val="24"/>
              </w:rPr>
            </w:pPr>
          </w:p>
        </w:tc>
        <w:tc>
          <w:tcPr>
            <w:tcW w:w="652" w:type="pct"/>
            <w:vAlign w:val="center"/>
          </w:tcPr>
          <w:p w14:paraId="330E368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293" w:type="pct"/>
            <w:vAlign w:val="center"/>
          </w:tcPr>
          <w:p w14:paraId="11C655E2">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项目是否符合申报条件；申报、批复程序是否符合相关管理办法；项目调整是否履行相应手续</w:t>
            </w:r>
          </w:p>
        </w:tc>
        <w:tc>
          <w:tcPr>
            <w:tcW w:w="1524" w:type="pct"/>
            <w:vAlign w:val="center"/>
          </w:tcPr>
          <w:p w14:paraId="25E2B09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w:t>
            </w:r>
            <w:r>
              <w:rPr>
                <w:rFonts w:ascii="方正仿宋简体" w:hAnsi="仿宋" w:eastAsia="方正仿宋简体"/>
                <w:kern w:val="0"/>
                <w:sz w:val="24"/>
              </w:rPr>
              <w:t>2</w:t>
            </w:r>
            <w:r>
              <w:rPr>
                <w:rFonts w:hint="eastAsia" w:ascii="方正仿宋简体" w:hAnsi="仿宋" w:eastAsia="方正仿宋简体"/>
                <w:kern w:val="0"/>
                <w:sz w:val="24"/>
              </w:rPr>
              <w:t>分），申报、批复程序符合相关管理办法（</w:t>
            </w:r>
            <w:r>
              <w:rPr>
                <w:rFonts w:ascii="方正仿宋简体" w:hAnsi="仿宋" w:eastAsia="方正仿宋简体"/>
                <w:kern w:val="0"/>
                <w:sz w:val="24"/>
              </w:rPr>
              <w:t>2</w:t>
            </w:r>
            <w:r>
              <w:rPr>
                <w:rFonts w:hint="eastAsia" w:ascii="方正仿宋简体" w:hAnsi="仿宋" w:eastAsia="方正仿宋简体"/>
                <w:kern w:val="0"/>
                <w:sz w:val="24"/>
              </w:rPr>
              <w:t>分），项目实施调整履行相应手续（</w:t>
            </w:r>
            <w:r>
              <w:rPr>
                <w:rFonts w:ascii="方正仿宋简体" w:hAnsi="仿宋" w:eastAsia="方正仿宋简体"/>
                <w:kern w:val="0"/>
                <w:sz w:val="24"/>
              </w:rPr>
              <w:t>1</w:t>
            </w:r>
            <w:r>
              <w:rPr>
                <w:rFonts w:hint="eastAsia" w:ascii="方正仿宋简体" w:hAnsi="仿宋" w:eastAsia="方正仿宋简体"/>
                <w:kern w:val="0"/>
                <w:sz w:val="24"/>
              </w:rPr>
              <w:t>分）</w:t>
            </w:r>
          </w:p>
        </w:tc>
        <w:tc>
          <w:tcPr>
            <w:tcW w:w="383" w:type="pct"/>
            <w:vAlign w:val="center"/>
          </w:tcPr>
          <w:p w14:paraId="5540DA16">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5</w:t>
            </w:r>
          </w:p>
        </w:tc>
        <w:tc>
          <w:tcPr>
            <w:tcW w:w="363" w:type="pct"/>
            <w:vAlign w:val="center"/>
          </w:tcPr>
          <w:p w14:paraId="55AD26B1">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5</w:t>
            </w:r>
          </w:p>
        </w:tc>
      </w:tr>
      <w:tr w14:paraId="7399D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50" w:type="pct"/>
            <w:vMerge w:val="restart"/>
            <w:vAlign w:val="center"/>
          </w:tcPr>
          <w:p w14:paraId="0F63A37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434" w:type="pct"/>
            <w:vMerge w:val="restart"/>
            <w:vAlign w:val="center"/>
          </w:tcPr>
          <w:p w14:paraId="3A69187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652" w:type="pct"/>
            <w:vAlign w:val="center"/>
          </w:tcPr>
          <w:p w14:paraId="4113E46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293" w:type="pct"/>
            <w:vAlign w:val="center"/>
          </w:tcPr>
          <w:p w14:paraId="6793F659">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24" w:type="pct"/>
            <w:vAlign w:val="center"/>
          </w:tcPr>
          <w:p w14:paraId="6EA32E8D">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w:t>
            </w:r>
            <w:r>
              <w:rPr>
                <w:rFonts w:ascii="方正仿宋简体" w:hAnsi="仿宋" w:eastAsia="方正仿宋简体"/>
                <w:kern w:val="0"/>
                <w:sz w:val="24"/>
              </w:rPr>
              <w:t>4</w:t>
            </w:r>
            <w:r>
              <w:rPr>
                <w:rFonts w:hint="eastAsia" w:ascii="方正仿宋简体" w:hAnsi="仿宋" w:eastAsia="方正仿宋简体"/>
                <w:kern w:val="0"/>
                <w:sz w:val="24"/>
              </w:rPr>
              <w:t>分，支出依据不合规扣</w:t>
            </w:r>
            <w:r>
              <w:rPr>
                <w:rFonts w:ascii="方正仿宋简体" w:hAnsi="仿宋" w:eastAsia="方正仿宋简体"/>
                <w:kern w:val="0"/>
                <w:sz w:val="24"/>
              </w:rPr>
              <w:t>1</w:t>
            </w:r>
            <w:r>
              <w:rPr>
                <w:rFonts w:hint="eastAsia" w:ascii="方正仿宋简体" w:hAnsi="仿宋" w:eastAsia="方正仿宋简体"/>
                <w:kern w:val="0"/>
                <w:sz w:val="24"/>
              </w:rPr>
              <w:t>分，截留、挤占、挪用扣</w:t>
            </w:r>
            <w:r>
              <w:rPr>
                <w:rFonts w:ascii="方正仿宋简体" w:hAnsi="仿宋" w:eastAsia="方正仿宋简体"/>
                <w:kern w:val="0"/>
                <w:sz w:val="24"/>
              </w:rPr>
              <w:t>2</w:t>
            </w:r>
            <w:r>
              <w:rPr>
                <w:rFonts w:hint="eastAsia" w:ascii="方正仿宋简体" w:hAnsi="仿宋" w:eastAsia="方正仿宋简体"/>
                <w:kern w:val="0"/>
                <w:sz w:val="24"/>
              </w:rPr>
              <w:t>分，超标准开支扣</w:t>
            </w:r>
            <w:r>
              <w:rPr>
                <w:rFonts w:ascii="方正仿宋简体" w:hAnsi="仿宋" w:eastAsia="方正仿宋简体"/>
                <w:kern w:val="0"/>
                <w:sz w:val="24"/>
              </w:rPr>
              <w:t>1</w:t>
            </w:r>
            <w:r>
              <w:rPr>
                <w:rFonts w:hint="eastAsia" w:ascii="方正仿宋简体" w:hAnsi="仿宋" w:eastAsia="方正仿宋简体"/>
                <w:kern w:val="0"/>
                <w:sz w:val="24"/>
              </w:rPr>
              <w:t>分</w:t>
            </w:r>
          </w:p>
        </w:tc>
        <w:tc>
          <w:tcPr>
            <w:tcW w:w="383" w:type="pct"/>
            <w:vAlign w:val="center"/>
          </w:tcPr>
          <w:p w14:paraId="505B67E4">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4</w:t>
            </w:r>
          </w:p>
        </w:tc>
        <w:tc>
          <w:tcPr>
            <w:tcW w:w="363" w:type="pct"/>
            <w:vAlign w:val="center"/>
          </w:tcPr>
          <w:p w14:paraId="51D25588">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4</w:t>
            </w:r>
          </w:p>
        </w:tc>
      </w:tr>
      <w:tr w14:paraId="6027D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50" w:type="pct"/>
            <w:vMerge w:val="continue"/>
            <w:vAlign w:val="center"/>
          </w:tcPr>
          <w:p w14:paraId="419281F4">
            <w:pPr>
              <w:widowControl/>
              <w:spacing w:line="440" w:lineRule="exact"/>
              <w:jc w:val="left"/>
              <w:rPr>
                <w:rFonts w:ascii="方正仿宋简体" w:hAnsi="仿宋" w:eastAsia="方正仿宋简体"/>
                <w:kern w:val="0"/>
                <w:sz w:val="24"/>
              </w:rPr>
            </w:pPr>
          </w:p>
        </w:tc>
        <w:tc>
          <w:tcPr>
            <w:tcW w:w="434" w:type="pct"/>
            <w:vMerge w:val="continue"/>
            <w:vAlign w:val="center"/>
          </w:tcPr>
          <w:p w14:paraId="4F590676">
            <w:pPr>
              <w:widowControl/>
              <w:spacing w:line="440" w:lineRule="exact"/>
              <w:jc w:val="left"/>
              <w:rPr>
                <w:rFonts w:ascii="方正仿宋简体" w:hAnsi="仿宋" w:eastAsia="方正仿宋简体"/>
                <w:kern w:val="0"/>
                <w:sz w:val="24"/>
              </w:rPr>
            </w:pPr>
          </w:p>
        </w:tc>
        <w:tc>
          <w:tcPr>
            <w:tcW w:w="652" w:type="pct"/>
            <w:vAlign w:val="center"/>
          </w:tcPr>
          <w:p w14:paraId="54AE23E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293" w:type="pct"/>
            <w:vAlign w:val="center"/>
          </w:tcPr>
          <w:p w14:paraId="05F39FA8">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24" w:type="pct"/>
            <w:vAlign w:val="center"/>
          </w:tcPr>
          <w:p w14:paraId="4465800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w:t>
            </w:r>
            <w:r>
              <w:rPr>
                <w:rFonts w:ascii="方正仿宋简体" w:hAnsi="仿宋" w:eastAsia="方正仿宋简体"/>
                <w:kern w:val="0"/>
                <w:sz w:val="24"/>
              </w:rPr>
              <w:t>2</w:t>
            </w:r>
            <w:r>
              <w:rPr>
                <w:rFonts w:hint="eastAsia" w:ascii="方正仿宋简体" w:hAnsi="仿宋" w:eastAsia="方正仿宋简体"/>
                <w:kern w:val="0"/>
                <w:sz w:val="24"/>
              </w:rPr>
              <w:t>分），严格执行制度（</w:t>
            </w:r>
            <w:r>
              <w:rPr>
                <w:rFonts w:ascii="方正仿宋简体" w:hAnsi="仿宋" w:eastAsia="方正仿宋简体"/>
                <w:kern w:val="0"/>
                <w:sz w:val="24"/>
              </w:rPr>
              <w:t>1</w:t>
            </w:r>
            <w:r>
              <w:rPr>
                <w:rFonts w:hint="eastAsia" w:ascii="方正仿宋简体" w:hAnsi="仿宋" w:eastAsia="方正仿宋简体"/>
                <w:kern w:val="0"/>
                <w:sz w:val="24"/>
              </w:rPr>
              <w:t>分），会计核算规范（</w:t>
            </w:r>
            <w:r>
              <w:rPr>
                <w:rFonts w:ascii="方正仿宋简体" w:hAnsi="仿宋" w:eastAsia="方正仿宋简体"/>
                <w:kern w:val="0"/>
                <w:sz w:val="24"/>
              </w:rPr>
              <w:t>1</w:t>
            </w:r>
            <w:r>
              <w:rPr>
                <w:rFonts w:hint="eastAsia" w:ascii="方正仿宋简体" w:hAnsi="仿宋" w:eastAsia="方正仿宋简体"/>
                <w:kern w:val="0"/>
                <w:sz w:val="24"/>
              </w:rPr>
              <w:t>分）</w:t>
            </w:r>
          </w:p>
        </w:tc>
        <w:tc>
          <w:tcPr>
            <w:tcW w:w="383" w:type="pct"/>
            <w:vAlign w:val="center"/>
          </w:tcPr>
          <w:p w14:paraId="599CC49F">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4</w:t>
            </w:r>
          </w:p>
        </w:tc>
        <w:tc>
          <w:tcPr>
            <w:tcW w:w="363" w:type="pct"/>
            <w:vAlign w:val="center"/>
          </w:tcPr>
          <w:p w14:paraId="26FC5007">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4</w:t>
            </w:r>
          </w:p>
        </w:tc>
      </w:tr>
      <w:tr w14:paraId="0CA2D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50" w:type="pct"/>
            <w:vMerge w:val="continue"/>
            <w:vAlign w:val="center"/>
          </w:tcPr>
          <w:p w14:paraId="32E9CA46">
            <w:pPr>
              <w:widowControl/>
              <w:spacing w:line="440" w:lineRule="exact"/>
              <w:jc w:val="left"/>
              <w:rPr>
                <w:rFonts w:ascii="方正仿宋简体" w:hAnsi="仿宋" w:eastAsia="方正仿宋简体"/>
                <w:kern w:val="0"/>
                <w:sz w:val="24"/>
              </w:rPr>
            </w:pPr>
          </w:p>
        </w:tc>
        <w:tc>
          <w:tcPr>
            <w:tcW w:w="434" w:type="pct"/>
            <w:vMerge w:val="restart"/>
            <w:vAlign w:val="center"/>
          </w:tcPr>
          <w:p w14:paraId="052CABB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652" w:type="pct"/>
            <w:vAlign w:val="center"/>
          </w:tcPr>
          <w:p w14:paraId="0AD7AAC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293" w:type="pct"/>
            <w:vAlign w:val="center"/>
          </w:tcPr>
          <w:p w14:paraId="795CDFA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24" w:type="pct"/>
            <w:vAlign w:val="center"/>
          </w:tcPr>
          <w:p w14:paraId="3277B5A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w:t>
            </w:r>
            <w:r>
              <w:rPr>
                <w:rFonts w:ascii="方正仿宋简体" w:hAnsi="仿宋" w:eastAsia="方正仿宋简体"/>
                <w:kern w:val="0"/>
                <w:sz w:val="24"/>
              </w:rPr>
              <w:t>4</w:t>
            </w:r>
            <w:r>
              <w:rPr>
                <w:rFonts w:hint="eastAsia" w:ascii="方正仿宋简体" w:hAnsi="仿宋" w:eastAsia="方正仿宋简体"/>
                <w:kern w:val="0"/>
                <w:sz w:val="24"/>
              </w:rPr>
              <w:t>分）</w:t>
            </w:r>
          </w:p>
        </w:tc>
        <w:tc>
          <w:tcPr>
            <w:tcW w:w="383" w:type="pct"/>
            <w:vAlign w:val="center"/>
          </w:tcPr>
          <w:p w14:paraId="7B946C12">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4</w:t>
            </w:r>
          </w:p>
        </w:tc>
        <w:tc>
          <w:tcPr>
            <w:tcW w:w="363" w:type="pct"/>
            <w:vAlign w:val="center"/>
          </w:tcPr>
          <w:p w14:paraId="749309CC">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4</w:t>
            </w:r>
          </w:p>
        </w:tc>
      </w:tr>
      <w:tr w14:paraId="5A7CD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50" w:type="pct"/>
            <w:vMerge w:val="continue"/>
            <w:vAlign w:val="center"/>
          </w:tcPr>
          <w:p w14:paraId="2EC5493F">
            <w:pPr>
              <w:widowControl/>
              <w:spacing w:line="440" w:lineRule="exact"/>
              <w:jc w:val="left"/>
              <w:rPr>
                <w:rFonts w:ascii="方正仿宋简体" w:hAnsi="仿宋" w:eastAsia="方正仿宋简体"/>
                <w:kern w:val="0"/>
                <w:sz w:val="24"/>
              </w:rPr>
            </w:pPr>
          </w:p>
        </w:tc>
        <w:tc>
          <w:tcPr>
            <w:tcW w:w="434" w:type="pct"/>
            <w:vMerge w:val="continue"/>
            <w:vAlign w:val="center"/>
          </w:tcPr>
          <w:p w14:paraId="2CC4D7D5">
            <w:pPr>
              <w:widowControl/>
              <w:spacing w:line="440" w:lineRule="exact"/>
              <w:jc w:val="left"/>
              <w:rPr>
                <w:rFonts w:ascii="方正仿宋简体" w:hAnsi="仿宋" w:eastAsia="方正仿宋简体"/>
                <w:kern w:val="0"/>
                <w:sz w:val="24"/>
              </w:rPr>
            </w:pPr>
          </w:p>
        </w:tc>
        <w:tc>
          <w:tcPr>
            <w:tcW w:w="652" w:type="pct"/>
            <w:vAlign w:val="center"/>
          </w:tcPr>
          <w:p w14:paraId="031A7B6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293" w:type="pct"/>
            <w:vAlign w:val="center"/>
          </w:tcPr>
          <w:p w14:paraId="7BA81C7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24" w:type="pct"/>
            <w:vAlign w:val="center"/>
          </w:tcPr>
          <w:p w14:paraId="1D7381F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w:t>
            </w:r>
            <w:r>
              <w:rPr>
                <w:rFonts w:ascii="方正仿宋简体" w:hAnsi="仿宋" w:eastAsia="方正仿宋简体"/>
                <w:kern w:val="0"/>
                <w:sz w:val="24"/>
              </w:rPr>
              <w:t>2</w:t>
            </w:r>
            <w:r>
              <w:rPr>
                <w:rFonts w:hint="eastAsia" w:ascii="方正仿宋简体" w:hAnsi="仿宋" w:eastAsia="方正仿宋简体"/>
                <w:kern w:val="0"/>
                <w:sz w:val="24"/>
              </w:rPr>
              <w:t>分）；严格执行相关项目管理制度</w:t>
            </w:r>
            <w:r>
              <w:rPr>
                <w:rFonts w:ascii="方正仿宋简体" w:hAnsi="仿宋" w:eastAsia="方正仿宋简体"/>
                <w:kern w:val="0"/>
                <w:sz w:val="24"/>
              </w:rPr>
              <w:t>(1</w:t>
            </w:r>
            <w:r>
              <w:rPr>
                <w:rFonts w:hint="eastAsia" w:ascii="方正仿宋简体" w:hAnsi="仿宋" w:eastAsia="方正仿宋简体"/>
                <w:kern w:val="0"/>
                <w:sz w:val="24"/>
              </w:rPr>
              <w:t>分）</w:t>
            </w:r>
          </w:p>
        </w:tc>
        <w:tc>
          <w:tcPr>
            <w:tcW w:w="383" w:type="pct"/>
            <w:vAlign w:val="center"/>
          </w:tcPr>
          <w:p w14:paraId="4A2A103B">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3</w:t>
            </w:r>
          </w:p>
        </w:tc>
        <w:tc>
          <w:tcPr>
            <w:tcW w:w="363" w:type="pct"/>
            <w:vAlign w:val="center"/>
          </w:tcPr>
          <w:p w14:paraId="0BFF87A5">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3</w:t>
            </w:r>
          </w:p>
        </w:tc>
      </w:tr>
      <w:tr w14:paraId="6534D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4" w:hRule="atLeast"/>
          <w:jc w:val="center"/>
        </w:trPr>
        <w:tc>
          <w:tcPr>
            <w:tcW w:w="350" w:type="pct"/>
            <w:vMerge w:val="restart"/>
            <w:vAlign w:val="center"/>
          </w:tcPr>
          <w:p w14:paraId="0A83BCB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34" w:type="pct"/>
            <w:vAlign w:val="center"/>
          </w:tcPr>
          <w:p w14:paraId="4B08651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tcPr>
          <w:p w14:paraId="1A7E727E">
            <w:pPr>
              <w:rPr>
                <w:rFonts w:ascii="方正仿宋简体" w:hAnsi="仿宋" w:eastAsia="方正仿宋简体"/>
                <w:kern w:val="0"/>
                <w:sz w:val="24"/>
              </w:rPr>
            </w:pPr>
            <w:r>
              <w:rPr>
                <w:rFonts w:hint="eastAsia" w:ascii="方正仿宋简体" w:hAnsi="仿宋" w:eastAsia="方正仿宋简体"/>
                <w:kern w:val="0"/>
                <w:sz w:val="24"/>
              </w:rPr>
              <w:t>综合业务管理工作完成率</w:t>
            </w:r>
          </w:p>
        </w:tc>
        <w:tc>
          <w:tcPr>
            <w:tcW w:w="1293" w:type="pct"/>
          </w:tcPr>
          <w:p w14:paraId="0268FB72">
            <w:pPr>
              <w:rPr>
                <w:rFonts w:ascii="方正仿宋简体" w:hAnsi="仿宋" w:eastAsia="方正仿宋简体"/>
                <w:kern w:val="0"/>
                <w:sz w:val="24"/>
              </w:rPr>
            </w:pPr>
            <w:r>
              <w:rPr>
                <w:rFonts w:hint="eastAsia" w:ascii="方正仿宋简体" w:hAnsi="仿宋" w:eastAsia="方正仿宋简体"/>
                <w:kern w:val="0"/>
                <w:sz w:val="24"/>
              </w:rPr>
              <w:t>各项综合业务工作任务完成情况占各项综合业务工作任务的比例</w:t>
            </w:r>
          </w:p>
        </w:tc>
        <w:tc>
          <w:tcPr>
            <w:tcW w:w="1524" w:type="pct"/>
            <w:vAlign w:val="center"/>
          </w:tcPr>
          <w:p w14:paraId="116F63DE">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w:t>
            </w:r>
            <w:r>
              <w:rPr>
                <w:rFonts w:ascii="方正仿宋简体" w:hAnsi="仿宋" w:eastAsia="方正仿宋简体"/>
                <w:kern w:val="0"/>
                <w:sz w:val="24"/>
              </w:rPr>
              <w:t>100%</w:t>
            </w:r>
            <w:r>
              <w:rPr>
                <w:rFonts w:hint="eastAsia" w:ascii="方正仿宋简体" w:hAnsi="仿宋" w:eastAsia="方正仿宋简体"/>
                <w:kern w:val="0"/>
                <w:sz w:val="24"/>
              </w:rPr>
              <w:t>得</w:t>
            </w:r>
            <w:r>
              <w:rPr>
                <w:rFonts w:ascii="方正仿宋简体" w:hAnsi="仿宋" w:eastAsia="方正仿宋简体"/>
                <w:kern w:val="0"/>
                <w:sz w:val="24"/>
              </w:rPr>
              <w:t>10</w:t>
            </w:r>
            <w:r>
              <w:rPr>
                <w:rFonts w:hint="eastAsia" w:ascii="方正仿宋简体" w:hAnsi="仿宋" w:eastAsia="方正仿宋简体"/>
                <w:kern w:val="0"/>
                <w:sz w:val="24"/>
              </w:rPr>
              <w:t>分，完成</w:t>
            </w:r>
            <w:r>
              <w:rPr>
                <w:rFonts w:ascii="方正仿宋简体" w:hAnsi="仿宋" w:eastAsia="方正仿宋简体"/>
                <w:kern w:val="0"/>
                <w:sz w:val="24"/>
              </w:rPr>
              <w:t>90%</w:t>
            </w:r>
            <w:r>
              <w:rPr>
                <w:rFonts w:hint="eastAsia" w:ascii="方正仿宋简体" w:hAnsi="仿宋" w:eastAsia="方正仿宋简体"/>
                <w:kern w:val="0"/>
                <w:sz w:val="24"/>
              </w:rPr>
              <w:t>以上得</w:t>
            </w:r>
            <w:r>
              <w:rPr>
                <w:rFonts w:ascii="方正仿宋简体" w:hAnsi="仿宋" w:eastAsia="方正仿宋简体"/>
                <w:kern w:val="0"/>
                <w:sz w:val="24"/>
              </w:rPr>
              <w:t>8</w:t>
            </w:r>
            <w:r>
              <w:rPr>
                <w:rFonts w:hint="eastAsia" w:ascii="方正仿宋简体" w:hAnsi="仿宋" w:eastAsia="方正仿宋简体"/>
                <w:kern w:val="0"/>
                <w:sz w:val="24"/>
              </w:rPr>
              <w:t>分，完成</w:t>
            </w:r>
            <w:r>
              <w:rPr>
                <w:rFonts w:ascii="方正仿宋简体" w:hAnsi="仿宋" w:eastAsia="方正仿宋简体"/>
                <w:kern w:val="0"/>
                <w:sz w:val="24"/>
              </w:rPr>
              <w:t>70%</w:t>
            </w:r>
            <w:r>
              <w:rPr>
                <w:rFonts w:hint="eastAsia" w:ascii="方正仿宋简体" w:hAnsi="仿宋" w:eastAsia="方正仿宋简体"/>
                <w:kern w:val="0"/>
                <w:sz w:val="24"/>
              </w:rPr>
              <w:t>以上得</w:t>
            </w:r>
            <w:r>
              <w:rPr>
                <w:rFonts w:ascii="方正仿宋简体" w:hAnsi="仿宋" w:eastAsia="方正仿宋简体"/>
                <w:kern w:val="0"/>
                <w:sz w:val="24"/>
              </w:rPr>
              <w:t>6</w:t>
            </w:r>
            <w:r>
              <w:rPr>
                <w:rFonts w:hint="eastAsia" w:ascii="方正仿宋简体" w:hAnsi="仿宋" w:eastAsia="方正仿宋简体"/>
                <w:kern w:val="0"/>
                <w:sz w:val="24"/>
              </w:rPr>
              <w:t>分，完成</w:t>
            </w:r>
            <w:r>
              <w:rPr>
                <w:rFonts w:ascii="方正仿宋简体" w:hAnsi="仿宋" w:eastAsia="方正仿宋简体"/>
                <w:kern w:val="0"/>
                <w:sz w:val="24"/>
              </w:rPr>
              <w:t>70%</w:t>
            </w:r>
            <w:r>
              <w:rPr>
                <w:rFonts w:hint="eastAsia" w:ascii="方正仿宋简体" w:hAnsi="仿宋" w:eastAsia="方正仿宋简体"/>
                <w:kern w:val="0"/>
                <w:sz w:val="24"/>
              </w:rPr>
              <w:t>以下得</w:t>
            </w:r>
            <w:r>
              <w:rPr>
                <w:rFonts w:ascii="方正仿宋简体" w:hAnsi="仿宋" w:eastAsia="方正仿宋简体"/>
                <w:kern w:val="0"/>
                <w:sz w:val="24"/>
              </w:rPr>
              <w:t>4</w:t>
            </w:r>
            <w:r>
              <w:rPr>
                <w:rFonts w:hint="eastAsia" w:ascii="方正仿宋简体" w:hAnsi="仿宋" w:eastAsia="方正仿宋简体"/>
                <w:kern w:val="0"/>
                <w:sz w:val="24"/>
              </w:rPr>
              <w:t>分。</w:t>
            </w:r>
          </w:p>
        </w:tc>
        <w:tc>
          <w:tcPr>
            <w:tcW w:w="383" w:type="pct"/>
            <w:vAlign w:val="center"/>
          </w:tcPr>
          <w:p w14:paraId="62B46EF8">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10</w:t>
            </w:r>
          </w:p>
        </w:tc>
        <w:tc>
          <w:tcPr>
            <w:tcW w:w="363" w:type="pct"/>
            <w:vAlign w:val="center"/>
          </w:tcPr>
          <w:p w14:paraId="2E0B2874">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10</w:t>
            </w:r>
          </w:p>
        </w:tc>
      </w:tr>
      <w:tr w14:paraId="21085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50" w:type="pct"/>
            <w:vMerge w:val="continue"/>
            <w:vAlign w:val="center"/>
          </w:tcPr>
          <w:p w14:paraId="379E05C0">
            <w:pPr>
              <w:widowControl/>
              <w:spacing w:line="440" w:lineRule="exact"/>
              <w:jc w:val="left"/>
              <w:rPr>
                <w:rFonts w:ascii="方正仿宋简体" w:hAnsi="仿宋" w:eastAsia="方正仿宋简体"/>
                <w:kern w:val="0"/>
                <w:sz w:val="24"/>
              </w:rPr>
            </w:pPr>
          </w:p>
        </w:tc>
        <w:tc>
          <w:tcPr>
            <w:tcW w:w="434" w:type="pct"/>
            <w:vAlign w:val="center"/>
          </w:tcPr>
          <w:p w14:paraId="4735156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14:paraId="753C3A43">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全年工作任务达标率</w:t>
            </w:r>
          </w:p>
        </w:tc>
        <w:tc>
          <w:tcPr>
            <w:tcW w:w="1293" w:type="pct"/>
            <w:vAlign w:val="center"/>
          </w:tcPr>
          <w:p w14:paraId="1A1E0AF8">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全年工作任务达到预期质量目标情况</w:t>
            </w:r>
          </w:p>
        </w:tc>
        <w:tc>
          <w:tcPr>
            <w:tcW w:w="1524" w:type="pct"/>
            <w:vAlign w:val="center"/>
          </w:tcPr>
          <w:p w14:paraId="686D2D00">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w:t>
            </w:r>
            <w:r>
              <w:rPr>
                <w:rFonts w:ascii="方正仿宋简体" w:hAnsi="仿宋" w:eastAsia="方正仿宋简体"/>
                <w:kern w:val="0"/>
                <w:sz w:val="24"/>
              </w:rPr>
              <w:t>100%</w:t>
            </w:r>
            <w:r>
              <w:rPr>
                <w:rFonts w:hint="eastAsia" w:ascii="方正仿宋简体" w:hAnsi="仿宋" w:eastAsia="方正仿宋简体"/>
                <w:kern w:val="0"/>
                <w:sz w:val="24"/>
              </w:rPr>
              <w:t>得</w:t>
            </w:r>
            <w:r>
              <w:rPr>
                <w:rFonts w:ascii="方正仿宋简体" w:hAnsi="仿宋" w:eastAsia="方正仿宋简体"/>
                <w:kern w:val="0"/>
                <w:sz w:val="24"/>
              </w:rPr>
              <w:t>10</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以上得</w:t>
            </w:r>
            <w:r>
              <w:rPr>
                <w:rFonts w:ascii="方正仿宋简体" w:hAnsi="仿宋" w:eastAsia="方正仿宋简体"/>
                <w:kern w:val="0"/>
                <w:sz w:val="24"/>
              </w:rPr>
              <w:t>8</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以上得</w:t>
            </w:r>
            <w:r>
              <w:rPr>
                <w:rFonts w:ascii="方正仿宋简体" w:hAnsi="仿宋" w:eastAsia="方正仿宋简体"/>
                <w:kern w:val="0"/>
                <w:sz w:val="24"/>
              </w:rPr>
              <w:t>6</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以下得</w:t>
            </w:r>
            <w:r>
              <w:rPr>
                <w:rFonts w:ascii="方正仿宋简体" w:hAnsi="仿宋" w:eastAsia="方正仿宋简体"/>
                <w:kern w:val="0"/>
                <w:sz w:val="24"/>
              </w:rPr>
              <w:t>4</w:t>
            </w:r>
            <w:r>
              <w:rPr>
                <w:rFonts w:hint="eastAsia" w:ascii="方正仿宋简体" w:hAnsi="仿宋" w:eastAsia="方正仿宋简体"/>
                <w:kern w:val="0"/>
                <w:sz w:val="24"/>
              </w:rPr>
              <w:t>分。</w:t>
            </w:r>
          </w:p>
        </w:tc>
        <w:tc>
          <w:tcPr>
            <w:tcW w:w="383" w:type="pct"/>
            <w:vAlign w:val="center"/>
          </w:tcPr>
          <w:p w14:paraId="7A80E831">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10</w:t>
            </w:r>
          </w:p>
        </w:tc>
        <w:tc>
          <w:tcPr>
            <w:tcW w:w="363" w:type="pct"/>
            <w:vAlign w:val="center"/>
          </w:tcPr>
          <w:p w14:paraId="711DE1FC">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10</w:t>
            </w:r>
          </w:p>
        </w:tc>
      </w:tr>
      <w:tr w14:paraId="0696F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66F8EF04">
            <w:pPr>
              <w:widowControl/>
              <w:spacing w:line="440" w:lineRule="exact"/>
              <w:jc w:val="left"/>
              <w:rPr>
                <w:rFonts w:ascii="方正仿宋简体" w:hAnsi="仿宋" w:eastAsia="方正仿宋简体"/>
                <w:kern w:val="0"/>
                <w:sz w:val="24"/>
              </w:rPr>
            </w:pPr>
          </w:p>
        </w:tc>
        <w:tc>
          <w:tcPr>
            <w:tcW w:w="434" w:type="pct"/>
            <w:vAlign w:val="center"/>
          </w:tcPr>
          <w:p w14:paraId="166C84D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14:paraId="4F424B0F">
            <w:pPr>
              <w:jc w:val="center"/>
              <w:rPr>
                <w:rFonts w:ascii="方正仿宋简体" w:hAnsi="仿宋" w:eastAsia="方正仿宋简体"/>
                <w:kern w:val="0"/>
                <w:sz w:val="24"/>
              </w:rPr>
            </w:pPr>
            <w:r>
              <w:rPr>
                <w:rFonts w:hint="eastAsia" w:ascii="方正仿宋简体" w:hAnsi="仿宋" w:eastAsia="方正仿宋简体"/>
                <w:kern w:val="0"/>
                <w:sz w:val="24"/>
              </w:rPr>
              <w:t>报销时效性</w:t>
            </w:r>
          </w:p>
        </w:tc>
        <w:tc>
          <w:tcPr>
            <w:tcW w:w="1293" w:type="pct"/>
            <w:vAlign w:val="center"/>
          </w:tcPr>
          <w:p w14:paraId="519BE501">
            <w:pPr>
              <w:jc w:val="center"/>
              <w:rPr>
                <w:rFonts w:ascii="方正仿宋简体" w:hAnsi="仿宋" w:eastAsia="方正仿宋简体"/>
                <w:kern w:val="0"/>
                <w:sz w:val="24"/>
              </w:rPr>
            </w:pPr>
            <w:r>
              <w:rPr>
                <w:rFonts w:hint="eastAsia" w:ascii="方正仿宋简体" w:hAnsi="仿宋" w:eastAsia="方正仿宋简体"/>
                <w:kern w:val="0"/>
                <w:sz w:val="24"/>
              </w:rPr>
              <w:t>按照审批程序及时报销</w:t>
            </w:r>
          </w:p>
        </w:tc>
        <w:tc>
          <w:tcPr>
            <w:tcW w:w="1524" w:type="pct"/>
            <w:vAlign w:val="center"/>
          </w:tcPr>
          <w:p w14:paraId="54D6BB63">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w:t>
            </w:r>
            <w:r>
              <w:rPr>
                <w:rFonts w:ascii="方正仿宋简体" w:hAnsi="仿宋" w:eastAsia="方正仿宋简体"/>
                <w:kern w:val="0"/>
                <w:sz w:val="24"/>
              </w:rPr>
              <w:t>100%</w:t>
            </w:r>
            <w:r>
              <w:rPr>
                <w:rFonts w:hint="eastAsia" w:ascii="方正仿宋简体" w:hAnsi="仿宋" w:eastAsia="方正仿宋简体"/>
                <w:kern w:val="0"/>
                <w:sz w:val="24"/>
              </w:rPr>
              <w:t>得</w:t>
            </w:r>
            <w:r>
              <w:rPr>
                <w:rFonts w:ascii="方正仿宋简体" w:hAnsi="仿宋" w:eastAsia="方正仿宋简体"/>
                <w:kern w:val="0"/>
                <w:sz w:val="24"/>
              </w:rPr>
              <w:t>10</w:t>
            </w:r>
            <w:r>
              <w:rPr>
                <w:rFonts w:hint="eastAsia" w:ascii="方正仿宋简体" w:hAnsi="仿宋" w:eastAsia="方正仿宋简体"/>
                <w:kern w:val="0"/>
                <w:sz w:val="24"/>
              </w:rPr>
              <w:t>分，完成</w:t>
            </w:r>
            <w:r>
              <w:rPr>
                <w:rFonts w:ascii="方正仿宋简体" w:hAnsi="仿宋" w:eastAsia="方正仿宋简体"/>
                <w:kern w:val="0"/>
                <w:sz w:val="24"/>
              </w:rPr>
              <w:t>90%</w:t>
            </w:r>
            <w:r>
              <w:rPr>
                <w:rFonts w:hint="eastAsia" w:ascii="方正仿宋简体" w:hAnsi="仿宋" w:eastAsia="方正仿宋简体"/>
                <w:kern w:val="0"/>
                <w:sz w:val="24"/>
              </w:rPr>
              <w:t>以上得</w:t>
            </w:r>
            <w:r>
              <w:rPr>
                <w:rFonts w:ascii="方正仿宋简体" w:hAnsi="仿宋" w:eastAsia="方正仿宋简体"/>
                <w:kern w:val="0"/>
                <w:sz w:val="24"/>
              </w:rPr>
              <w:t>8</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以上得</w:t>
            </w:r>
            <w:r>
              <w:rPr>
                <w:rFonts w:ascii="方正仿宋简体" w:hAnsi="仿宋" w:eastAsia="方正仿宋简体"/>
                <w:kern w:val="0"/>
                <w:sz w:val="24"/>
              </w:rPr>
              <w:t>6</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以下得</w:t>
            </w:r>
            <w:r>
              <w:rPr>
                <w:rFonts w:ascii="方正仿宋简体" w:hAnsi="仿宋" w:eastAsia="方正仿宋简体"/>
                <w:kern w:val="0"/>
                <w:sz w:val="24"/>
              </w:rPr>
              <w:t>4</w:t>
            </w:r>
            <w:r>
              <w:rPr>
                <w:rFonts w:hint="eastAsia" w:ascii="方正仿宋简体" w:hAnsi="仿宋" w:eastAsia="方正仿宋简体"/>
                <w:kern w:val="0"/>
                <w:sz w:val="24"/>
              </w:rPr>
              <w:t>分。</w:t>
            </w:r>
          </w:p>
        </w:tc>
        <w:tc>
          <w:tcPr>
            <w:tcW w:w="383" w:type="pct"/>
            <w:vAlign w:val="center"/>
          </w:tcPr>
          <w:p w14:paraId="12507A5F">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10</w:t>
            </w:r>
          </w:p>
        </w:tc>
        <w:tc>
          <w:tcPr>
            <w:tcW w:w="363" w:type="pct"/>
            <w:vAlign w:val="center"/>
          </w:tcPr>
          <w:p w14:paraId="196CA8BE">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10</w:t>
            </w:r>
          </w:p>
        </w:tc>
      </w:tr>
      <w:tr w14:paraId="63F98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1C770DF9">
            <w:pPr>
              <w:widowControl/>
              <w:spacing w:line="440" w:lineRule="exact"/>
              <w:jc w:val="left"/>
              <w:rPr>
                <w:rFonts w:ascii="方正仿宋简体" w:hAnsi="仿宋" w:eastAsia="方正仿宋简体"/>
                <w:kern w:val="0"/>
                <w:sz w:val="24"/>
              </w:rPr>
            </w:pPr>
          </w:p>
        </w:tc>
        <w:tc>
          <w:tcPr>
            <w:tcW w:w="434" w:type="pct"/>
            <w:vAlign w:val="center"/>
          </w:tcPr>
          <w:p w14:paraId="2EB5CE1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14:paraId="79E500F6">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293" w:type="pct"/>
            <w:vAlign w:val="center"/>
          </w:tcPr>
          <w:p w14:paraId="1F9C4ACF">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524" w:type="pct"/>
            <w:vAlign w:val="center"/>
          </w:tcPr>
          <w:p w14:paraId="4F4B6738">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w:t>
            </w:r>
            <w:r>
              <w:rPr>
                <w:rFonts w:ascii="方正仿宋简体" w:hAnsi="仿宋" w:eastAsia="方正仿宋简体"/>
                <w:kern w:val="0"/>
                <w:sz w:val="24"/>
              </w:rPr>
              <w:t>100%</w:t>
            </w:r>
            <w:r>
              <w:rPr>
                <w:rFonts w:hint="eastAsia" w:ascii="方正仿宋简体" w:hAnsi="仿宋" w:eastAsia="方正仿宋简体"/>
                <w:kern w:val="0"/>
                <w:sz w:val="24"/>
              </w:rPr>
              <w:t>得</w:t>
            </w:r>
            <w:r>
              <w:rPr>
                <w:rFonts w:ascii="方正仿宋简体" w:hAnsi="仿宋" w:eastAsia="方正仿宋简体"/>
                <w:kern w:val="0"/>
                <w:sz w:val="24"/>
              </w:rPr>
              <w:t>10</w:t>
            </w:r>
            <w:r>
              <w:rPr>
                <w:rFonts w:hint="eastAsia" w:ascii="方正仿宋简体" w:hAnsi="仿宋" w:eastAsia="方正仿宋简体"/>
                <w:kern w:val="0"/>
                <w:sz w:val="24"/>
              </w:rPr>
              <w:t>分，完成</w:t>
            </w:r>
            <w:r>
              <w:rPr>
                <w:rFonts w:ascii="方正仿宋简体" w:hAnsi="仿宋" w:eastAsia="方正仿宋简体"/>
                <w:kern w:val="0"/>
                <w:sz w:val="24"/>
              </w:rPr>
              <w:t>90%</w:t>
            </w:r>
            <w:r>
              <w:rPr>
                <w:rFonts w:hint="eastAsia" w:ascii="方正仿宋简体" w:hAnsi="仿宋" w:eastAsia="方正仿宋简体"/>
                <w:kern w:val="0"/>
                <w:sz w:val="24"/>
              </w:rPr>
              <w:t>以上得</w:t>
            </w:r>
            <w:r>
              <w:rPr>
                <w:rFonts w:ascii="方正仿宋简体" w:hAnsi="仿宋" w:eastAsia="方正仿宋简体"/>
                <w:kern w:val="0"/>
                <w:sz w:val="24"/>
              </w:rPr>
              <w:t>8</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以上得</w:t>
            </w:r>
            <w:r>
              <w:rPr>
                <w:rFonts w:ascii="方正仿宋简体" w:hAnsi="仿宋" w:eastAsia="方正仿宋简体"/>
                <w:kern w:val="0"/>
                <w:sz w:val="24"/>
              </w:rPr>
              <w:t>6</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以下得</w:t>
            </w:r>
            <w:r>
              <w:rPr>
                <w:rFonts w:ascii="方正仿宋简体" w:hAnsi="仿宋" w:eastAsia="方正仿宋简体"/>
                <w:kern w:val="0"/>
                <w:sz w:val="24"/>
              </w:rPr>
              <w:t>4</w:t>
            </w:r>
            <w:r>
              <w:rPr>
                <w:rFonts w:hint="eastAsia" w:ascii="方正仿宋简体" w:hAnsi="仿宋" w:eastAsia="方正仿宋简体"/>
                <w:kern w:val="0"/>
                <w:sz w:val="24"/>
              </w:rPr>
              <w:t>分。</w:t>
            </w:r>
          </w:p>
        </w:tc>
        <w:tc>
          <w:tcPr>
            <w:tcW w:w="383" w:type="pct"/>
            <w:vAlign w:val="center"/>
          </w:tcPr>
          <w:p w14:paraId="63C9BF7A">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10</w:t>
            </w:r>
          </w:p>
        </w:tc>
        <w:tc>
          <w:tcPr>
            <w:tcW w:w="363" w:type="pct"/>
            <w:vAlign w:val="center"/>
          </w:tcPr>
          <w:p w14:paraId="4F900B7E">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10</w:t>
            </w:r>
          </w:p>
        </w:tc>
      </w:tr>
      <w:tr w14:paraId="77DE3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50" w:type="pct"/>
            <w:vMerge w:val="restart"/>
            <w:vAlign w:val="center"/>
          </w:tcPr>
          <w:p w14:paraId="05D38892">
            <w:pPr>
              <w:widowControl/>
              <w:spacing w:line="440" w:lineRule="exact"/>
              <w:rPr>
                <w:rFonts w:ascii="方正仿宋简体" w:hAnsi="仿宋" w:eastAsia="方正仿宋简体"/>
                <w:kern w:val="0"/>
                <w:sz w:val="24"/>
              </w:rPr>
            </w:pPr>
          </w:p>
          <w:p w14:paraId="71B1AA6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434" w:type="pct"/>
            <w:vAlign w:val="center"/>
          </w:tcPr>
          <w:p w14:paraId="51DF231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tcPr>
          <w:p w14:paraId="6369854A">
            <w:pPr>
              <w:rPr>
                <w:rFonts w:ascii="方正仿宋简体" w:hAnsi="仿宋" w:eastAsia="方正仿宋简体"/>
                <w:kern w:val="0"/>
                <w:sz w:val="24"/>
              </w:rPr>
            </w:pPr>
            <w:r>
              <w:rPr>
                <w:rFonts w:hint="eastAsia" w:ascii="方正仿宋简体" w:hAnsi="仿宋" w:eastAsia="方正仿宋简体"/>
                <w:kern w:val="0"/>
                <w:sz w:val="24"/>
              </w:rPr>
              <w:t>稳定土地承包关系</w:t>
            </w:r>
          </w:p>
        </w:tc>
        <w:tc>
          <w:tcPr>
            <w:tcW w:w="1293" w:type="pct"/>
          </w:tcPr>
          <w:p w14:paraId="2A55FA0D">
            <w:pPr>
              <w:rPr>
                <w:rFonts w:ascii="方正仿宋简体" w:hAnsi="仿宋" w:eastAsia="方正仿宋简体"/>
                <w:kern w:val="0"/>
                <w:sz w:val="24"/>
              </w:rPr>
            </w:pPr>
            <w:r>
              <w:rPr>
                <w:rFonts w:hint="eastAsia" w:ascii="方正仿宋简体" w:hAnsi="仿宋" w:eastAsia="方正仿宋简体"/>
                <w:kern w:val="0"/>
                <w:sz w:val="24"/>
              </w:rPr>
              <w:t>稳定了土地承包关系，颁证具有法律效力</w:t>
            </w:r>
          </w:p>
        </w:tc>
        <w:tc>
          <w:tcPr>
            <w:tcW w:w="1524" w:type="pct"/>
            <w:vAlign w:val="center"/>
          </w:tcPr>
          <w:p w14:paraId="34E7D73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w:t>
            </w:r>
            <w:r>
              <w:rPr>
                <w:rFonts w:ascii="方正仿宋简体" w:hAnsi="仿宋" w:eastAsia="方正仿宋简体"/>
                <w:kern w:val="0"/>
                <w:sz w:val="24"/>
              </w:rPr>
              <w:t>100%</w:t>
            </w:r>
            <w:r>
              <w:rPr>
                <w:rFonts w:hint="eastAsia" w:ascii="方正仿宋简体" w:hAnsi="仿宋" w:eastAsia="方正仿宋简体"/>
                <w:kern w:val="0"/>
                <w:sz w:val="24"/>
              </w:rPr>
              <w:t>得</w:t>
            </w:r>
            <w:r>
              <w:rPr>
                <w:rFonts w:ascii="方正仿宋简体" w:hAnsi="仿宋" w:eastAsia="方正仿宋简体"/>
                <w:kern w:val="0"/>
                <w:sz w:val="24"/>
              </w:rPr>
              <w:t>6</w:t>
            </w:r>
            <w:r>
              <w:rPr>
                <w:rFonts w:hint="eastAsia" w:ascii="方正仿宋简体" w:hAnsi="仿宋" w:eastAsia="方正仿宋简体"/>
                <w:kern w:val="0"/>
                <w:sz w:val="24"/>
              </w:rPr>
              <w:t>分，完成</w:t>
            </w:r>
            <w:r>
              <w:rPr>
                <w:rFonts w:ascii="方正仿宋简体" w:hAnsi="仿宋" w:eastAsia="方正仿宋简体"/>
                <w:kern w:val="0"/>
                <w:sz w:val="24"/>
              </w:rPr>
              <w:t>90%</w:t>
            </w:r>
            <w:r>
              <w:rPr>
                <w:rFonts w:hint="eastAsia" w:ascii="方正仿宋简体" w:hAnsi="仿宋" w:eastAsia="方正仿宋简体"/>
                <w:kern w:val="0"/>
                <w:sz w:val="24"/>
              </w:rPr>
              <w:t>以上得</w:t>
            </w:r>
            <w:r>
              <w:rPr>
                <w:rFonts w:ascii="方正仿宋简体" w:hAnsi="仿宋" w:eastAsia="方正仿宋简体"/>
                <w:kern w:val="0"/>
                <w:sz w:val="24"/>
              </w:rPr>
              <w:t>5</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以上得</w:t>
            </w:r>
            <w:r>
              <w:rPr>
                <w:rFonts w:ascii="方正仿宋简体" w:hAnsi="仿宋" w:eastAsia="方正仿宋简体"/>
                <w:kern w:val="0"/>
                <w:sz w:val="24"/>
              </w:rPr>
              <w:t>4</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以下得</w:t>
            </w:r>
            <w:r>
              <w:rPr>
                <w:rFonts w:ascii="方正仿宋简体" w:hAnsi="仿宋" w:eastAsia="方正仿宋简体"/>
                <w:kern w:val="0"/>
                <w:sz w:val="24"/>
              </w:rPr>
              <w:t>3</w:t>
            </w:r>
            <w:r>
              <w:rPr>
                <w:rFonts w:hint="eastAsia" w:ascii="方正仿宋简体" w:hAnsi="仿宋" w:eastAsia="方正仿宋简体"/>
                <w:kern w:val="0"/>
                <w:sz w:val="24"/>
              </w:rPr>
              <w:t>分。</w:t>
            </w:r>
          </w:p>
        </w:tc>
        <w:tc>
          <w:tcPr>
            <w:tcW w:w="383" w:type="pct"/>
            <w:vAlign w:val="center"/>
          </w:tcPr>
          <w:p w14:paraId="20D12C4F">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6</w:t>
            </w:r>
          </w:p>
        </w:tc>
        <w:tc>
          <w:tcPr>
            <w:tcW w:w="363" w:type="pct"/>
            <w:vAlign w:val="center"/>
          </w:tcPr>
          <w:p w14:paraId="3A921758">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6</w:t>
            </w:r>
          </w:p>
        </w:tc>
      </w:tr>
      <w:tr w14:paraId="5B3A0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50" w:type="pct"/>
            <w:vMerge w:val="continue"/>
            <w:vAlign w:val="center"/>
          </w:tcPr>
          <w:p w14:paraId="448A0334">
            <w:pPr>
              <w:widowControl/>
              <w:spacing w:line="440" w:lineRule="exact"/>
              <w:rPr>
                <w:rFonts w:ascii="方正仿宋简体" w:hAnsi="仿宋" w:eastAsia="方正仿宋简体"/>
                <w:kern w:val="0"/>
                <w:sz w:val="24"/>
              </w:rPr>
            </w:pPr>
          </w:p>
        </w:tc>
        <w:tc>
          <w:tcPr>
            <w:tcW w:w="434" w:type="pct"/>
            <w:vAlign w:val="center"/>
          </w:tcPr>
          <w:p w14:paraId="17F279A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tcPr>
          <w:p w14:paraId="13CA4B65">
            <w:pP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293" w:type="pct"/>
          </w:tcPr>
          <w:p w14:paraId="2A15CBF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737602F2">
            <w:pPr>
              <w:rPr>
                <w:rFonts w:ascii="方正仿宋简体" w:hAnsi="仿宋" w:eastAsia="方正仿宋简体"/>
                <w:kern w:val="0"/>
                <w:sz w:val="24"/>
              </w:rPr>
            </w:pPr>
          </w:p>
        </w:tc>
        <w:tc>
          <w:tcPr>
            <w:tcW w:w="1524" w:type="pct"/>
            <w:vAlign w:val="center"/>
          </w:tcPr>
          <w:p w14:paraId="2517441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w:t>
            </w:r>
            <w:r>
              <w:rPr>
                <w:rFonts w:ascii="方正仿宋简体" w:hAnsi="仿宋" w:eastAsia="方正仿宋简体"/>
                <w:kern w:val="0"/>
                <w:sz w:val="24"/>
              </w:rPr>
              <w:t>100%</w:t>
            </w:r>
            <w:r>
              <w:rPr>
                <w:rFonts w:hint="eastAsia" w:ascii="方正仿宋简体" w:hAnsi="仿宋" w:eastAsia="方正仿宋简体"/>
                <w:kern w:val="0"/>
                <w:sz w:val="24"/>
              </w:rPr>
              <w:t>得</w:t>
            </w:r>
            <w:r>
              <w:rPr>
                <w:rFonts w:ascii="方正仿宋简体" w:hAnsi="仿宋" w:eastAsia="方正仿宋简体"/>
                <w:kern w:val="0"/>
                <w:sz w:val="24"/>
              </w:rPr>
              <w:t>6</w:t>
            </w:r>
            <w:r>
              <w:rPr>
                <w:rFonts w:hint="eastAsia" w:ascii="方正仿宋简体" w:hAnsi="仿宋" w:eastAsia="方正仿宋简体"/>
                <w:kern w:val="0"/>
                <w:sz w:val="24"/>
              </w:rPr>
              <w:t>分，完成</w:t>
            </w:r>
            <w:r>
              <w:rPr>
                <w:rFonts w:ascii="方正仿宋简体" w:hAnsi="仿宋" w:eastAsia="方正仿宋简体"/>
                <w:kern w:val="0"/>
                <w:sz w:val="24"/>
              </w:rPr>
              <w:t>90%</w:t>
            </w:r>
            <w:r>
              <w:rPr>
                <w:rFonts w:hint="eastAsia" w:ascii="方正仿宋简体" w:hAnsi="仿宋" w:eastAsia="方正仿宋简体"/>
                <w:kern w:val="0"/>
                <w:sz w:val="24"/>
              </w:rPr>
              <w:t>以上得</w:t>
            </w:r>
            <w:r>
              <w:rPr>
                <w:rFonts w:ascii="方正仿宋简体" w:hAnsi="仿宋" w:eastAsia="方正仿宋简体"/>
                <w:kern w:val="0"/>
                <w:sz w:val="24"/>
              </w:rPr>
              <w:t>5</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以上得</w:t>
            </w:r>
            <w:r>
              <w:rPr>
                <w:rFonts w:ascii="方正仿宋简体" w:hAnsi="仿宋" w:eastAsia="方正仿宋简体"/>
                <w:kern w:val="0"/>
                <w:sz w:val="24"/>
              </w:rPr>
              <w:t>4</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以下得</w:t>
            </w:r>
            <w:r>
              <w:rPr>
                <w:rFonts w:ascii="方正仿宋简体" w:hAnsi="仿宋" w:eastAsia="方正仿宋简体"/>
                <w:kern w:val="0"/>
                <w:sz w:val="24"/>
              </w:rPr>
              <w:t>3</w:t>
            </w:r>
            <w:r>
              <w:rPr>
                <w:rFonts w:hint="eastAsia" w:ascii="方正仿宋简体" w:hAnsi="仿宋" w:eastAsia="方正仿宋简体"/>
                <w:kern w:val="0"/>
                <w:sz w:val="24"/>
              </w:rPr>
              <w:t>分。</w:t>
            </w:r>
          </w:p>
        </w:tc>
        <w:tc>
          <w:tcPr>
            <w:tcW w:w="383" w:type="pct"/>
            <w:vAlign w:val="center"/>
          </w:tcPr>
          <w:p w14:paraId="04B3B5BF">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6</w:t>
            </w:r>
          </w:p>
        </w:tc>
        <w:tc>
          <w:tcPr>
            <w:tcW w:w="363" w:type="pct"/>
            <w:vAlign w:val="center"/>
          </w:tcPr>
          <w:p w14:paraId="30EB291A">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6</w:t>
            </w:r>
          </w:p>
        </w:tc>
      </w:tr>
      <w:tr w14:paraId="721EB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50" w:type="pct"/>
            <w:vMerge w:val="continue"/>
            <w:vAlign w:val="center"/>
          </w:tcPr>
          <w:p w14:paraId="0E707579">
            <w:pPr>
              <w:widowControl/>
              <w:spacing w:line="440" w:lineRule="exact"/>
              <w:jc w:val="left"/>
              <w:rPr>
                <w:rFonts w:ascii="方正仿宋简体" w:hAnsi="仿宋" w:eastAsia="方正仿宋简体"/>
                <w:kern w:val="0"/>
                <w:sz w:val="24"/>
              </w:rPr>
            </w:pPr>
          </w:p>
        </w:tc>
        <w:tc>
          <w:tcPr>
            <w:tcW w:w="434" w:type="pct"/>
            <w:vAlign w:val="center"/>
          </w:tcPr>
          <w:p w14:paraId="51BA0CC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14:paraId="5512A75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承包地物权保护</w:t>
            </w:r>
          </w:p>
        </w:tc>
        <w:tc>
          <w:tcPr>
            <w:tcW w:w="1293" w:type="pct"/>
            <w:vAlign w:val="center"/>
          </w:tcPr>
          <w:p w14:paraId="07A31EA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有效加大了农村承包地的法律效力</w:t>
            </w:r>
          </w:p>
          <w:p w14:paraId="6989308B">
            <w:pPr>
              <w:widowControl/>
              <w:spacing w:line="440" w:lineRule="exact"/>
              <w:jc w:val="center"/>
              <w:rPr>
                <w:rFonts w:ascii="方正仿宋简体" w:hAnsi="仿宋" w:eastAsia="方正仿宋简体"/>
                <w:kern w:val="0"/>
                <w:sz w:val="24"/>
              </w:rPr>
            </w:pPr>
          </w:p>
        </w:tc>
        <w:tc>
          <w:tcPr>
            <w:tcW w:w="1524" w:type="pct"/>
            <w:vAlign w:val="center"/>
          </w:tcPr>
          <w:p w14:paraId="511F2FE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w:t>
            </w:r>
            <w:r>
              <w:rPr>
                <w:rFonts w:ascii="方正仿宋简体" w:hAnsi="仿宋" w:eastAsia="方正仿宋简体"/>
                <w:kern w:val="0"/>
                <w:sz w:val="24"/>
              </w:rPr>
              <w:t>100%</w:t>
            </w:r>
            <w:r>
              <w:rPr>
                <w:rFonts w:hint="eastAsia" w:ascii="方正仿宋简体" w:hAnsi="仿宋" w:eastAsia="方正仿宋简体"/>
                <w:kern w:val="0"/>
                <w:sz w:val="24"/>
              </w:rPr>
              <w:t>得</w:t>
            </w:r>
            <w:r>
              <w:rPr>
                <w:rFonts w:ascii="方正仿宋简体" w:hAnsi="仿宋" w:eastAsia="方正仿宋简体"/>
                <w:kern w:val="0"/>
                <w:sz w:val="24"/>
              </w:rPr>
              <w:t>6</w:t>
            </w:r>
            <w:r>
              <w:rPr>
                <w:rFonts w:hint="eastAsia" w:ascii="方正仿宋简体" w:hAnsi="仿宋" w:eastAsia="方正仿宋简体"/>
                <w:kern w:val="0"/>
                <w:sz w:val="24"/>
              </w:rPr>
              <w:t>分，完成</w:t>
            </w:r>
            <w:r>
              <w:rPr>
                <w:rFonts w:ascii="方正仿宋简体" w:hAnsi="仿宋" w:eastAsia="方正仿宋简体"/>
                <w:kern w:val="0"/>
                <w:sz w:val="24"/>
              </w:rPr>
              <w:t>90%</w:t>
            </w:r>
            <w:r>
              <w:rPr>
                <w:rFonts w:hint="eastAsia" w:ascii="方正仿宋简体" w:hAnsi="仿宋" w:eastAsia="方正仿宋简体"/>
                <w:kern w:val="0"/>
                <w:sz w:val="24"/>
              </w:rPr>
              <w:t>以上得</w:t>
            </w:r>
            <w:r>
              <w:rPr>
                <w:rFonts w:ascii="方正仿宋简体" w:hAnsi="仿宋" w:eastAsia="方正仿宋简体"/>
                <w:kern w:val="0"/>
                <w:sz w:val="24"/>
              </w:rPr>
              <w:t>5</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以上得</w:t>
            </w:r>
            <w:r>
              <w:rPr>
                <w:rFonts w:ascii="方正仿宋简体" w:hAnsi="仿宋" w:eastAsia="方正仿宋简体"/>
                <w:kern w:val="0"/>
                <w:sz w:val="24"/>
              </w:rPr>
              <w:t>4</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以下得</w:t>
            </w:r>
            <w:r>
              <w:rPr>
                <w:rFonts w:ascii="方正仿宋简体" w:hAnsi="仿宋" w:eastAsia="方正仿宋简体"/>
                <w:kern w:val="0"/>
                <w:sz w:val="24"/>
              </w:rPr>
              <w:t>3</w:t>
            </w:r>
            <w:r>
              <w:rPr>
                <w:rFonts w:hint="eastAsia" w:ascii="方正仿宋简体" w:hAnsi="仿宋" w:eastAsia="方正仿宋简体"/>
                <w:kern w:val="0"/>
                <w:sz w:val="24"/>
              </w:rPr>
              <w:t>分。</w:t>
            </w:r>
          </w:p>
        </w:tc>
        <w:tc>
          <w:tcPr>
            <w:tcW w:w="383" w:type="pct"/>
            <w:vAlign w:val="center"/>
          </w:tcPr>
          <w:p w14:paraId="2BBE1B19">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6</w:t>
            </w:r>
          </w:p>
        </w:tc>
        <w:tc>
          <w:tcPr>
            <w:tcW w:w="363" w:type="pct"/>
            <w:vAlign w:val="center"/>
          </w:tcPr>
          <w:p w14:paraId="3C662E3A">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6</w:t>
            </w:r>
          </w:p>
        </w:tc>
      </w:tr>
      <w:tr w14:paraId="4CE4A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50" w:type="pct"/>
            <w:vMerge w:val="continue"/>
            <w:vAlign w:val="center"/>
          </w:tcPr>
          <w:p w14:paraId="283727CB">
            <w:pPr>
              <w:widowControl/>
              <w:spacing w:line="440" w:lineRule="exact"/>
              <w:jc w:val="left"/>
              <w:rPr>
                <w:rFonts w:ascii="方正仿宋简体" w:hAnsi="仿宋" w:eastAsia="方正仿宋简体"/>
                <w:kern w:val="0"/>
                <w:sz w:val="24"/>
              </w:rPr>
            </w:pPr>
          </w:p>
        </w:tc>
        <w:tc>
          <w:tcPr>
            <w:tcW w:w="434" w:type="pct"/>
            <w:vAlign w:val="center"/>
          </w:tcPr>
          <w:p w14:paraId="49B61C7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14:paraId="64415BB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稳定土地承包关系</w:t>
            </w:r>
          </w:p>
        </w:tc>
        <w:tc>
          <w:tcPr>
            <w:tcW w:w="1293" w:type="pct"/>
            <w:vAlign w:val="center"/>
          </w:tcPr>
          <w:p w14:paraId="1BF41E4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稳定了土地承包关系，颁证具有法律效力</w:t>
            </w:r>
          </w:p>
        </w:tc>
        <w:tc>
          <w:tcPr>
            <w:tcW w:w="1524" w:type="pct"/>
            <w:vAlign w:val="center"/>
          </w:tcPr>
          <w:p w14:paraId="351FE28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w:t>
            </w:r>
            <w:r>
              <w:rPr>
                <w:rFonts w:ascii="方正仿宋简体" w:hAnsi="仿宋" w:eastAsia="方正仿宋简体"/>
                <w:kern w:val="0"/>
                <w:sz w:val="24"/>
              </w:rPr>
              <w:t>100%</w:t>
            </w:r>
            <w:r>
              <w:rPr>
                <w:rFonts w:hint="eastAsia" w:ascii="方正仿宋简体" w:hAnsi="仿宋" w:eastAsia="方正仿宋简体"/>
                <w:kern w:val="0"/>
                <w:sz w:val="24"/>
              </w:rPr>
              <w:t>得</w:t>
            </w:r>
            <w:r>
              <w:rPr>
                <w:rFonts w:ascii="方正仿宋简体" w:hAnsi="仿宋" w:eastAsia="方正仿宋简体"/>
                <w:kern w:val="0"/>
                <w:sz w:val="24"/>
              </w:rPr>
              <w:t>6</w:t>
            </w:r>
            <w:r>
              <w:rPr>
                <w:rFonts w:hint="eastAsia" w:ascii="方正仿宋简体" w:hAnsi="仿宋" w:eastAsia="方正仿宋简体"/>
                <w:kern w:val="0"/>
                <w:sz w:val="24"/>
              </w:rPr>
              <w:t>分，完成</w:t>
            </w:r>
            <w:r>
              <w:rPr>
                <w:rFonts w:ascii="方正仿宋简体" w:hAnsi="仿宋" w:eastAsia="方正仿宋简体"/>
                <w:kern w:val="0"/>
                <w:sz w:val="24"/>
              </w:rPr>
              <w:t>90%</w:t>
            </w:r>
            <w:r>
              <w:rPr>
                <w:rFonts w:hint="eastAsia" w:ascii="方正仿宋简体" w:hAnsi="仿宋" w:eastAsia="方正仿宋简体"/>
                <w:kern w:val="0"/>
                <w:sz w:val="24"/>
              </w:rPr>
              <w:t>以上得</w:t>
            </w:r>
            <w:r>
              <w:rPr>
                <w:rFonts w:ascii="方正仿宋简体" w:hAnsi="仿宋" w:eastAsia="方正仿宋简体"/>
                <w:kern w:val="0"/>
                <w:sz w:val="24"/>
              </w:rPr>
              <w:t>5</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以上得</w:t>
            </w:r>
            <w:r>
              <w:rPr>
                <w:rFonts w:ascii="方正仿宋简体" w:hAnsi="仿宋" w:eastAsia="方正仿宋简体"/>
                <w:kern w:val="0"/>
                <w:sz w:val="24"/>
              </w:rPr>
              <w:t>4</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以下得</w:t>
            </w:r>
            <w:r>
              <w:rPr>
                <w:rFonts w:ascii="方正仿宋简体" w:hAnsi="仿宋" w:eastAsia="方正仿宋简体"/>
                <w:kern w:val="0"/>
                <w:sz w:val="24"/>
              </w:rPr>
              <w:t>3</w:t>
            </w:r>
            <w:r>
              <w:rPr>
                <w:rFonts w:hint="eastAsia" w:ascii="方正仿宋简体" w:hAnsi="仿宋" w:eastAsia="方正仿宋简体"/>
                <w:kern w:val="0"/>
                <w:sz w:val="24"/>
              </w:rPr>
              <w:t>分。</w:t>
            </w:r>
          </w:p>
        </w:tc>
        <w:tc>
          <w:tcPr>
            <w:tcW w:w="383" w:type="pct"/>
            <w:vAlign w:val="center"/>
          </w:tcPr>
          <w:p w14:paraId="750402F6">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6</w:t>
            </w:r>
          </w:p>
        </w:tc>
        <w:tc>
          <w:tcPr>
            <w:tcW w:w="363" w:type="pct"/>
            <w:vAlign w:val="center"/>
          </w:tcPr>
          <w:p w14:paraId="34AA3386">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6</w:t>
            </w:r>
          </w:p>
        </w:tc>
      </w:tr>
      <w:tr w14:paraId="68E68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66BF434A">
            <w:pPr>
              <w:widowControl/>
              <w:spacing w:line="440" w:lineRule="exact"/>
              <w:jc w:val="left"/>
              <w:rPr>
                <w:rFonts w:ascii="方正仿宋简体" w:hAnsi="仿宋" w:eastAsia="方正仿宋简体"/>
                <w:kern w:val="0"/>
                <w:sz w:val="24"/>
              </w:rPr>
            </w:pPr>
          </w:p>
        </w:tc>
        <w:tc>
          <w:tcPr>
            <w:tcW w:w="434" w:type="pct"/>
            <w:vAlign w:val="center"/>
          </w:tcPr>
          <w:p w14:paraId="1EC0924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14:paraId="48F7B493">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1293" w:type="pct"/>
            <w:vAlign w:val="center"/>
          </w:tcPr>
          <w:p w14:paraId="3B5A6951">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4" w:type="pct"/>
            <w:vAlign w:val="center"/>
          </w:tcPr>
          <w:p w14:paraId="0733EF65">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w:t>
            </w:r>
            <w:r>
              <w:rPr>
                <w:rFonts w:ascii="方正仿宋简体" w:hAnsi="仿宋" w:eastAsia="方正仿宋简体"/>
                <w:kern w:val="0"/>
                <w:sz w:val="24"/>
              </w:rPr>
              <w:t>98%</w:t>
            </w:r>
            <w:r>
              <w:rPr>
                <w:rFonts w:hint="eastAsia" w:ascii="方正仿宋简体" w:hAnsi="仿宋" w:eastAsia="方正仿宋简体"/>
                <w:kern w:val="0"/>
                <w:sz w:val="24"/>
              </w:rPr>
              <w:t>得</w:t>
            </w:r>
            <w:r>
              <w:rPr>
                <w:rFonts w:ascii="方正仿宋简体" w:hAnsi="仿宋" w:eastAsia="方正仿宋简体"/>
                <w:kern w:val="0"/>
                <w:sz w:val="24"/>
              </w:rPr>
              <w:t>6</w:t>
            </w:r>
            <w:r>
              <w:rPr>
                <w:rFonts w:hint="eastAsia" w:ascii="方正仿宋简体" w:hAnsi="仿宋" w:eastAsia="方正仿宋简体"/>
                <w:kern w:val="0"/>
                <w:sz w:val="24"/>
              </w:rPr>
              <w:t>分，完成</w:t>
            </w:r>
            <w:r>
              <w:rPr>
                <w:rFonts w:ascii="方正仿宋简体" w:hAnsi="仿宋" w:eastAsia="方正仿宋简体"/>
                <w:kern w:val="0"/>
                <w:sz w:val="24"/>
              </w:rPr>
              <w:t>95%</w:t>
            </w:r>
            <w:r>
              <w:rPr>
                <w:rFonts w:hint="eastAsia" w:ascii="方正仿宋简体" w:hAnsi="仿宋" w:eastAsia="方正仿宋简体"/>
                <w:kern w:val="0"/>
                <w:sz w:val="24"/>
              </w:rPr>
              <w:t>以上得</w:t>
            </w:r>
            <w:r>
              <w:rPr>
                <w:rFonts w:ascii="方正仿宋简体" w:hAnsi="仿宋" w:eastAsia="方正仿宋简体"/>
                <w:kern w:val="0"/>
                <w:sz w:val="24"/>
              </w:rPr>
              <w:t>5</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以上得</w:t>
            </w:r>
            <w:r>
              <w:rPr>
                <w:rFonts w:ascii="方正仿宋简体" w:hAnsi="仿宋" w:eastAsia="方正仿宋简体"/>
                <w:kern w:val="0"/>
                <w:sz w:val="24"/>
              </w:rPr>
              <w:t>4</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以下得</w:t>
            </w:r>
            <w:r>
              <w:rPr>
                <w:rFonts w:ascii="方正仿宋简体" w:hAnsi="仿宋" w:eastAsia="方正仿宋简体"/>
                <w:kern w:val="0"/>
                <w:sz w:val="24"/>
              </w:rPr>
              <w:t>3</w:t>
            </w:r>
            <w:r>
              <w:rPr>
                <w:rFonts w:hint="eastAsia" w:ascii="方正仿宋简体" w:hAnsi="仿宋" w:eastAsia="方正仿宋简体"/>
                <w:kern w:val="0"/>
                <w:sz w:val="24"/>
              </w:rPr>
              <w:t>分。</w:t>
            </w:r>
          </w:p>
        </w:tc>
        <w:tc>
          <w:tcPr>
            <w:tcW w:w="383" w:type="pct"/>
            <w:vAlign w:val="center"/>
          </w:tcPr>
          <w:p w14:paraId="6E3EC157">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6</w:t>
            </w:r>
          </w:p>
        </w:tc>
        <w:tc>
          <w:tcPr>
            <w:tcW w:w="363" w:type="pct"/>
            <w:vAlign w:val="center"/>
          </w:tcPr>
          <w:p w14:paraId="62AB0EBF">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6</w:t>
            </w:r>
          </w:p>
        </w:tc>
      </w:tr>
      <w:tr w14:paraId="6EB12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50" w:type="pct"/>
            <w:vAlign w:val="center"/>
          </w:tcPr>
          <w:p w14:paraId="31CBAC09">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434" w:type="pct"/>
            <w:vAlign w:val="center"/>
          </w:tcPr>
          <w:p w14:paraId="6452BB22">
            <w:pPr>
              <w:widowControl/>
              <w:spacing w:line="440" w:lineRule="exact"/>
              <w:jc w:val="center"/>
              <w:rPr>
                <w:rFonts w:ascii="方正仿宋简体" w:hAnsi="仿宋" w:eastAsia="方正仿宋简体"/>
                <w:kern w:val="0"/>
                <w:sz w:val="24"/>
              </w:rPr>
            </w:pPr>
          </w:p>
        </w:tc>
        <w:tc>
          <w:tcPr>
            <w:tcW w:w="652" w:type="pct"/>
            <w:vAlign w:val="center"/>
          </w:tcPr>
          <w:p w14:paraId="523DFC14">
            <w:pPr>
              <w:widowControl/>
              <w:spacing w:line="440" w:lineRule="exact"/>
              <w:jc w:val="center"/>
              <w:rPr>
                <w:rFonts w:ascii="方正仿宋简体" w:hAnsi="仿宋" w:eastAsia="方正仿宋简体"/>
                <w:kern w:val="0"/>
                <w:sz w:val="24"/>
              </w:rPr>
            </w:pPr>
          </w:p>
        </w:tc>
        <w:tc>
          <w:tcPr>
            <w:tcW w:w="1293" w:type="pct"/>
            <w:vAlign w:val="center"/>
          </w:tcPr>
          <w:p w14:paraId="28E11C84">
            <w:pPr>
              <w:widowControl/>
              <w:spacing w:line="440" w:lineRule="exact"/>
              <w:jc w:val="center"/>
              <w:rPr>
                <w:rFonts w:ascii="方正仿宋简体" w:hAnsi="仿宋" w:eastAsia="方正仿宋简体"/>
                <w:kern w:val="0"/>
                <w:sz w:val="24"/>
              </w:rPr>
            </w:pPr>
          </w:p>
        </w:tc>
        <w:tc>
          <w:tcPr>
            <w:tcW w:w="1524" w:type="pct"/>
            <w:vAlign w:val="center"/>
          </w:tcPr>
          <w:p w14:paraId="294B82F7">
            <w:pPr>
              <w:widowControl/>
              <w:spacing w:line="440" w:lineRule="exact"/>
              <w:jc w:val="center"/>
              <w:rPr>
                <w:rFonts w:ascii="方正仿宋简体" w:hAnsi="仿宋" w:eastAsia="方正仿宋简体"/>
                <w:kern w:val="0"/>
                <w:sz w:val="24"/>
              </w:rPr>
            </w:pPr>
          </w:p>
        </w:tc>
        <w:tc>
          <w:tcPr>
            <w:tcW w:w="383" w:type="pct"/>
            <w:vAlign w:val="center"/>
          </w:tcPr>
          <w:p w14:paraId="42E153C9">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100</w:t>
            </w:r>
          </w:p>
        </w:tc>
        <w:tc>
          <w:tcPr>
            <w:tcW w:w="363" w:type="pct"/>
            <w:vAlign w:val="center"/>
          </w:tcPr>
          <w:p w14:paraId="47E14B76">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100</w:t>
            </w:r>
          </w:p>
        </w:tc>
      </w:tr>
    </w:tbl>
    <w:p w14:paraId="095830CC">
      <w:pPr>
        <w:spacing w:line="560" w:lineRule="exact"/>
        <w:rPr>
          <w:rFonts w:ascii="方正仿宋简体" w:eastAsia="方正仿宋简体"/>
          <w:sz w:val="32"/>
          <w:szCs w:val="32"/>
        </w:rPr>
      </w:pPr>
    </w:p>
    <w:p w14:paraId="4C703BB2">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、评价方法</w:t>
      </w:r>
    </w:p>
    <w:p w14:paraId="38A10762">
      <w:pPr>
        <w:spacing w:line="600" w:lineRule="exact"/>
        <w:ind w:firstLine="640" w:firstLineChars="200"/>
        <w:rPr>
          <w:rFonts w:ascii="仿宋" w:hAnsi="仿宋" w:eastAsia="仿宋"/>
          <w:sz w:val="32"/>
          <w:szCs w:val="32"/>
        </w:rPr>
      </w:pPr>
      <w:r>
        <w:rPr>
          <w:rFonts w:hint="eastAsia" w:ascii="仿宋" w:hAnsi="仿宋" w:eastAsia="仿宋"/>
          <w:sz w:val="32"/>
          <w:szCs w:val="32"/>
        </w:rPr>
        <w:t>采用查阅资料、实地检查等多种评价方法相结合的综合评价方法。</w:t>
      </w:r>
    </w:p>
    <w:p w14:paraId="0BC8CB5D">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、评价标准</w:t>
      </w:r>
    </w:p>
    <w:p w14:paraId="245D7DED">
      <w:pPr>
        <w:spacing w:line="600" w:lineRule="exact"/>
        <w:ind w:firstLine="640" w:firstLineChars="200"/>
        <w:rPr>
          <w:rFonts w:ascii="仿宋" w:hAnsi="仿宋" w:eastAsia="仿宋"/>
          <w:sz w:val="32"/>
          <w:szCs w:val="32"/>
        </w:rPr>
      </w:pPr>
      <w:r>
        <w:rPr>
          <w:rFonts w:hint="eastAsia" w:ascii="仿宋" w:hAnsi="仿宋" w:eastAsia="仿宋"/>
          <w:sz w:val="32"/>
          <w:szCs w:val="32"/>
        </w:rPr>
        <w:t>从投入、过程、产出、效果四方面设计了四个一级指标，十三个二级指标和十六个三级指标。对每项三级指标分别赋予了不同分值，总分共</w:t>
      </w:r>
      <w:r>
        <w:rPr>
          <w:rFonts w:ascii="仿宋" w:hAnsi="仿宋" w:eastAsia="仿宋"/>
          <w:sz w:val="32"/>
          <w:szCs w:val="32"/>
        </w:rPr>
        <w:t>100</w:t>
      </w:r>
      <w:r>
        <w:rPr>
          <w:rFonts w:hint="eastAsia" w:ascii="仿宋" w:hAnsi="仿宋" w:eastAsia="仿宋"/>
          <w:sz w:val="32"/>
          <w:szCs w:val="32"/>
        </w:rPr>
        <w:t>分。其中，投入方面占比</w:t>
      </w:r>
      <w:r>
        <w:rPr>
          <w:rFonts w:ascii="仿宋" w:hAnsi="仿宋" w:eastAsia="仿宋"/>
          <w:sz w:val="32"/>
          <w:szCs w:val="32"/>
        </w:rPr>
        <w:t>15</w:t>
      </w:r>
      <w:r>
        <w:rPr>
          <w:rFonts w:hint="eastAsia" w:ascii="仿宋" w:hAnsi="仿宋" w:eastAsia="仿宋"/>
          <w:sz w:val="32"/>
          <w:szCs w:val="32"/>
        </w:rPr>
        <w:t>％，过程方面占比</w:t>
      </w:r>
      <w:r>
        <w:rPr>
          <w:rFonts w:ascii="仿宋" w:hAnsi="仿宋" w:eastAsia="仿宋"/>
          <w:sz w:val="32"/>
          <w:szCs w:val="32"/>
        </w:rPr>
        <w:t>15</w:t>
      </w:r>
      <w:r>
        <w:rPr>
          <w:rFonts w:hint="eastAsia" w:ascii="仿宋" w:hAnsi="仿宋" w:eastAsia="仿宋"/>
          <w:sz w:val="32"/>
          <w:szCs w:val="32"/>
        </w:rPr>
        <w:t>％，产出方面占比</w:t>
      </w:r>
      <w:r>
        <w:rPr>
          <w:rFonts w:ascii="仿宋" w:hAnsi="仿宋" w:eastAsia="仿宋"/>
          <w:sz w:val="32"/>
          <w:szCs w:val="32"/>
        </w:rPr>
        <w:t>40</w:t>
      </w:r>
      <w:r>
        <w:rPr>
          <w:rFonts w:hint="eastAsia" w:ascii="仿宋" w:hAnsi="仿宋" w:eastAsia="仿宋"/>
          <w:sz w:val="32"/>
          <w:szCs w:val="32"/>
        </w:rPr>
        <w:t>％，效果方面占比</w:t>
      </w:r>
      <w:r>
        <w:rPr>
          <w:rFonts w:ascii="仿宋" w:hAnsi="仿宋" w:eastAsia="仿宋"/>
          <w:sz w:val="32"/>
          <w:szCs w:val="32"/>
        </w:rPr>
        <w:t>30</w:t>
      </w:r>
      <w:r>
        <w:rPr>
          <w:rFonts w:hint="eastAsia" w:ascii="仿宋" w:hAnsi="仿宋" w:eastAsia="仿宋"/>
          <w:sz w:val="32"/>
          <w:szCs w:val="32"/>
        </w:rPr>
        <w:t>％。评分标准，</w:t>
      </w:r>
      <w:r>
        <w:rPr>
          <w:rFonts w:ascii="仿宋" w:hAnsi="仿宋" w:eastAsia="仿宋"/>
          <w:sz w:val="32"/>
          <w:szCs w:val="32"/>
        </w:rPr>
        <w:t>90</w:t>
      </w:r>
      <w:r>
        <w:rPr>
          <w:rFonts w:hint="eastAsia" w:ascii="仿宋" w:hAnsi="仿宋" w:eastAsia="仿宋"/>
          <w:sz w:val="32"/>
          <w:szCs w:val="32"/>
        </w:rPr>
        <w:t>分（含</w:t>
      </w:r>
      <w:r>
        <w:rPr>
          <w:rFonts w:ascii="仿宋" w:hAnsi="仿宋" w:eastAsia="仿宋"/>
          <w:sz w:val="32"/>
          <w:szCs w:val="32"/>
        </w:rPr>
        <w:t>90</w:t>
      </w:r>
      <w:r>
        <w:rPr>
          <w:rFonts w:hint="eastAsia" w:ascii="仿宋" w:hAnsi="仿宋" w:eastAsia="仿宋"/>
          <w:sz w:val="32"/>
          <w:szCs w:val="32"/>
        </w:rPr>
        <w:t>分）以上为优秀，</w:t>
      </w:r>
      <w:r>
        <w:rPr>
          <w:rFonts w:ascii="仿宋" w:hAnsi="仿宋" w:eastAsia="仿宋"/>
          <w:sz w:val="32"/>
          <w:szCs w:val="32"/>
        </w:rPr>
        <w:t>70-90</w:t>
      </w:r>
      <w:r>
        <w:rPr>
          <w:rFonts w:hint="eastAsia" w:ascii="仿宋" w:hAnsi="仿宋" w:eastAsia="仿宋"/>
          <w:sz w:val="32"/>
          <w:szCs w:val="32"/>
        </w:rPr>
        <w:t>分（含</w:t>
      </w:r>
      <w:r>
        <w:rPr>
          <w:rFonts w:ascii="仿宋" w:hAnsi="仿宋" w:eastAsia="仿宋"/>
          <w:sz w:val="32"/>
          <w:szCs w:val="32"/>
        </w:rPr>
        <w:t>70</w:t>
      </w:r>
      <w:r>
        <w:rPr>
          <w:rFonts w:hint="eastAsia" w:ascii="仿宋" w:hAnsi="仿宋" w:eastAsia="仿宋"/>
          <w:sz w:val="32"/>
          <w:szCs w:val="32"/>
        </w:rPr>
        <w:t>分）为良好，</w:t>
      </w:r>
      <w:r>
        <w:rPr>
          <w:rFonts w:ascii="仿宋" w:hAnsi="仿宋" w:eastAsia="仿宋"/>
          <w:sz w:val="32"/>
          <w:szCs w:val="32"/>
        </w:rPr>
        <w:t>60-70</w:t>
      </w:r>
      <w:r>
        <w:rPr>
          <w:rFonts w:hint="eastAsia" w:ascii="仿宋" w:hAnsi="仿宋" w:eastAsia="仿宋"/>
          <w:sz w:val="32"/>
          <w:szCs w:val="32"/>
        </w:rPr>
        <w:t>分（含</w:t>
      </w:r>
      <w:r>
        <w:rPr>
          <w:rFonts w:ascii="仿宋" w:hAnsi="仿宋" w:eastAsia="仿宋"/>
          <w:sz w:val="32"/>
          <w:szCs w:val="32"/>
        </w:rPr>
        <w:t>60</w:t>
      </w:r>
      <w:r>
        <w:rPr>
          <w:rFonts w:hint="eastAsia" w:ascii="仿宋" w:hAnsi="仿宋" w:eastAsia="仿宋"/>
          <w:sz w:val="32"/>
          <w:szCs w:val="32"/>
        </w:rPr>
        <w:t>分）为合格，</w:t>
      </w:r>
      <w:r>
        <w:rPr>
          <w:rFonts w:ascii="仿宋" w:hAnsi="仿宋" w:eastAsia="仿宋"/>
          <w:sz w:val="32"/>
          <w:szCs w:val="32"/>
        </w:rPr>
        <w:t>60</w:t>
      </w:r>
      <w:r>
        <w:rPr>
          <w:rFonts w:hint="eastAsia" w:ascii="仿宋" w:hAnsi="仿宋" w:eastAsia="仿宋"/>
          <w:sz w:val="32"/>
          <w:szCs w:val="32"/>
        </w:rPr>
        <w:t>分（不含</w:t>
      </w:r>
      <w:r>
        <w:rPr>
          <w:rFonts w:ascii="仿宋" w:hAnsi="仿宋" w:eastAsia="仿宋"/>
          <w:sz w:val="32"/>
          <w:szCs w:val="32"/>
        </w:rPr>
        <w:t>60</w:t>
      </w:r>
      <w:r>
        <w:rPr>
          <w:rFonts w:hint="eastAsia" w:ascii="仿宋" w:hAnsi="仿宋" w:eastAsia="仿宋"/>
          <w:sz w:val="32"/>
          <w:szCs w:val="32"/>
        </w:rPr>
        <w:t>分）以下为不合格。</w:t>
      </w:r>
    </w:p>
    <w:p w14:paraId="7C9D0AC4">
      <w:pPr>
        <w:spacing w:line="600" w:lineRule="exact"/>
        <w:rPr>
          <w:rFonts w:ascii="仿宋_GB2312" w:eastAsia="仿宋_GB2312"/>
          <w:sz w:val="32"/>
          <w:szCs w:val="32"/>
        </w:rPr>
      </w:pPr>
    </w:p>
    <w:p w14:paraId="6D811FA7">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14:paraId="6AC17132">
      <w:pPr>
        <w:spacing w:line="600" w:lineRule="exact"/>
        <w:ind w:firstLine="640" w:firstLineChars="200"/>
        <w:rPr>
          <w:rFonts w:ascii="仿宋" w:hAnsi="仿宋" w:eastAsia="仿宋"/>
          <w:sz w:val="32"/>
          <w:szCs w:val="32"/>
        </w:rPr>
      </w:pPr>
      <w:r>
        <w:rPr>
          <w:rFonts w:hint="eastAsia" w:ascii="仿宋" w:hAnsi="仿宋" w:eastAsia="仿宋"/>
          <w:sz w:val="32"/>
          <w:szCs w:val="32"/>
        </w:rPr>
        <w:t>按照单位内部职责分工，成立了有关业务、财务人员的评价工作小组，评价工作组</w:t>
      </w:r>
      <w:r>
        <w:rPr>
          <w:rFonts w:ascii="仿宋" w:hAnsi="仿宋" w:eastAsia="仿宋"/>
          <w:sz w:val="32"/>
          <w:szCs w:val="32"/>
        </w:rPr>
        <w:t>2021</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15</w:t>
      </w:r>
      <w:r>
        <w:rPr>
          <w:rFonts w:hint="eastAsia" w:ascii="仿宋" w:hAnsi="仿宋" w:eastAsia="仿宋"/>
          <w:sz w:val="32"/>
          <w:szCs w:val="32"/>
        </w:rPr>
        <w:t>日至</w:t>
      </w:r>
      <w:r>
        <w:rPr>
          <w:rFonts w:ascii="仿宋" w:hAnsi="仿宋" w:eastAsia="仿宋"/>
          <w:sz w:val="32"/>
          <w:szCs w:val="32"/>
        </w:rPr>
        <w:t>2021</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20</w:t>
      </w:r>
      <w:r>
        <w:rPr>
          <w:rFonts w:hint="eastAsia" w:ascii="仿宋" w:hAnsi="仿宋" w:eastAsia="仿宋"/>
          <w:sz w:val="32"/>
          <w:szCs w:val="32"/>
        </w:rPr>
        <w:t>日听取了相关工作汇报，查看了有关业务资料及财务资料，了解资金拨付、使用情况及相关的管理工作。</w:t>
      </w:r>
    </w:p>
    <w:p w14:paraId="5C759B1A">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评价工作组对发展与改革事务日常运转经费项目收集相关资料。</w:t>
      </w:r>
    </w:p>
    <w:p w14:paraId="60682619">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评价组实地调研并了解项目实际运行情况。</w:t>
      </w:r>
    </w:p>
    <w:p w14:paraId="21C96A8F">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根据调研结果和收集资料进行综合分析，综合评定绩效等级。</w:t>
      </w:r>
    </w:p>
    <w:p w14:paraId="2C0BB5AA">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根据调研结果、收集资料及综合评定的绩效等级，科学撰写评价报告。</w:t>
      </w:r>
    </w:p>
    <w:p w14:paraId="0E29BA40">
      <w:pPr>
        <w:spacing w:line="600" w:lineRule="exact"/>
        <w:ind w:firstLine="640" w:firstLineChars="200"/>
        <w:rPr>
          <w:rFonts w:ascii="黑体" w:hAnsi="黑体" w:eastAsia="黑体"/>
          <w:sz w:val="32"/>
          <w:szCs w:val="32"/>
        </w:rPr>
      </w:pPr>
      <w:r>
        <w:rPr>
          <w:rFonts w:hint="eastAsia" w:ascii="黑体" w:hAnsi="黑体" w:eastAsia="黑体"/>
          <w:sz w:val="32"/>
          <w:szCs w:val="32"/>
        </w:rPr>
        <w:t>三、综合评价情况及评价结论</w:t>
      </w:r>
    </w:p>
    <w:p w14:paraId="6EC5E87A">
      <w:pPr>
        <w:spacing w:line="560" w:lineRule="exact"/>
        <w:ind w:left="-105" w:leftChars="-50"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按照中央、省、市关于农村土地承包经营权确权登记颁证工作的要求和部署，全力推进此项工作。按照“应确尽确”的原则，尤其是按照</w:t>
      </w:r>
      <w:r>
        <w:rPr>
          <w:rFonts w:hint="eastAsia" w:ascii="仿宋_GB2312" w:hAnsi="宋体" w:eastAsia="仿宋_GB2312"/>
          <w:sz w:val="32"/>
          <w:szCs w:val="32"/>
        </w:rPr>
        <w:t>《河北省解决农村承包地确权遗留问题实现全覆盖工作方案》的文件精神（冀农办发</w:t>
      </w:r>
      <w:r>
        <w:rPr>
          <w:rFonts w:ascii="仿宋_GB2312" w:hAnsi="宋体" w:eastAsia="仿宋_GB2312"/>
          <w:sz w:val="32"/>
          <w:szCs w:val="32"/>
        </w:rPr>
        <w:t>[2019]56</w:t>
      </w:r>
      <w:r>
        <w:rPr>
          <w:rFonts w:hint="eastAsia" w:ascii="仿宋_GB2312" w:hAnsi="宋体" w:eastAsia="仿宋_GB2312"/>
          <w:sz w:val="32"/>
          <w:szCs w:val="32"/>
        </w:rPr>
        <w:t>号），特别是落实省委书记王东峰、省长许勤、省委副书记赵一德、副省长时清霜等领导关于“确权登记颁证工作实现全覆盖，绝不能留死角死面”的指示精神，</w:t>
      </w:r>
      <w:r>
        <w:rPr>
          <w:rFonts w:hint="eastAsia" w:ascii="仿宋_GB2312" w:hAnsi="仿宋" w:eastAsia="仿宋_GB2312"/>
          <w:sz w:val="32"/>
          <w:szCs w:val="32"/>
        </w:rPr>
        <w:t>我市全面完成了农村土地承包确权颁证难点扫尾工作，</w:t>
      </w:r>
      <w:r>
        <w:rPr>
          <w:rFonts w:ascii="仿宋_GB2312" w:hAnsi="宋体" w:eastAsia="仿宋_GB2312"/>
          <w:sz w:val="32"/>
          <w:szCs w:val="32"/>
        </w:rPr>
        <w:t>2020</w:t>
      </w:r>
      <w:r>
        <w:rPr>
          <w:rFonts w:hint="eastAsia" w:ascii="仿宋_GB2312" w:hAnsi="宋体" w:eastAsia="仿宋_GB2312"/>
          <w:sz w:val="32"/>
          <w:szCs w:val="32"/>
        </w:rPr>
        <w:t>年又开展了</w:t>
      </w:r>
      <w:r>
        <w:rPr>
          <w:rFonts w:ascii="仿宋_GB2312" w:hAnsi="宋体" w:eastAsia="仿宋_GB2312"/>
          <w:sz w:val="32"/>
          <w:szCs w:val="32"/>
        </w:rPr>
        <w:t>173</w:t>
      </w:r>
      <w:r>
        <w:rPr>
          <w:rFonts w:hint="eastAsia" w:ascii="仿宋_GB2312" w:hAnsi="宋体" w:eastAsia="仿宋_GB2312"/>
          <w:sz w:val="32"/>
          <w:szCs w:val="32"/>
        </w:rPr>
        <w:t>个村农村承包地确权遗留村的确权工作。</w:t>
      </w:r>
      <w:r>
        <w:rPr>
          <w:rFonts w:hint="eastAsia" w:ascii="仿宋_GB2312" w:hAnsi="仿宋" w:eastAsia="仿宋_GB2312"/>
          <w:sz w:val="32"/>
          <w:szCs w:val="32"/>
        </w:rPr>
        <w:t>截至</w:t>
      </w:r>
      <w:r>
        <w:rPr>
          <w:rFonts w:ascii="仿宋_GB2312" w:hAnsi="仿宋" w:eastAsia="仿宋_GB2312"/>
          <w:sz w:val="32"/>
          <w:szCs w:val="32"/>
        </w:rPr>
        <w:t>2020</w:t>
      </w:r>
      <w:r>
        <w:rPr>
          <w:rFonts w:hint="eastAsia" w:ascii="仿宋_GB2312" w:hAnsi="仿宋" w:eastAsia="仿宋_GB2312"/>
          <w:sz w:val="32"/>
          <w:szCs w:val="32"/>
        </w:rPr>
        <w:t>年底，</w:t>
      </w:r>
      <w:r>
        <w:rPr>
          <w:rFonts w:ascii="仿宋_GB2312" w:hAnsi="仿宋" w:eastAsia="仿宋_GB2312"/>
          <w:sz w:val="32"/>
          <w:szCs w:val="32"/>
        </w:rPr>
        <w:t>25</w:t>
      </w:r>
      <w:r>
        <w:rPr>
          <w:rFonts w:hint="eastAsia" w:ascii="仿宋_GB2312" w:hAnsi="仿宋" w:eastAsia="仿宋_GB2312"/>
          <w:sz w:val="32"/>
          <w:szCs w:val="32"/>
        </w:rPr>
        <w:t>个乡镇</w:t>
      </w:r>
      <w:r>
        <w:rPr>
          <w:rFonts w:ascii="仿宋_GB2312" w:hAnsi="仿宋" w:eastAsia="仿宋_GB2312"/>
          <w:sz w:val="32"/>
          <w:szCs w:val="32"/>
        </w:rPr>
        <w:t>578</w:t>
      </w:r>
      <w:r>
        <w:rPr>
          <w:rFonts w:hint="eastAsia" w:ascii="仿宋_GB2312" w:hAnsi="仿宋" w:eastAsia="仿宋_GB2312"/>
          <w:sz w:val="32"/>
          <w:szCs w:val="32"/>
        </w:rPr>
        <w:t>个村完成农村土地承包权确权登记颁证工作，涉及农户</w:t>
      </w:r>
      <w:r>
        <w:rPr>
          <w:rFonts w:ascii="仿宋_GB2312" w:hAnsi="仿宋" w:eastAsia="仿宋_GB2312"/>
          <w:sz w:val="32"/>
          <w:szCs w:val="32"/>
        </w:rPr>
        <w:t>140839</w:t>
      </w:r>
      <w:r>
        <w:rPr>
          <w:rFonts w:hint="eastAsia" w:ascii="仿宋_GB2312" w:hAnsi="仿宋" w:eastAsia="仿宋_GB2312"/>
          <w:sz w:val="32"/>
          <w:szCs w:val="32"/>
        </w:rPr>
        <w:t>户，签订</w:t>
      </w:r>
      <w:r>
        <w:rPr>
          <w:rFonts w:ascii="仿宋_GB2312" w:hAnsi="仿宋" w:eastAsia="仿宋_GB2312"/>
          <w:sz w:val="32"/>
          <w:szCs w:val="32"/>
        </w:rPr>
        <w:t>140839</w:t>
      </w:r>
      <w:r>
        <w:rPr>
          <w:rFonts w:hint="eastAsia" w:ascii="仿宋_GB2312" w:hAnsi="仿宋" w:eastAsia="仿宋_GB2312"/>
          <w:sz w:val="32"/>
          <w:szCs w:val="32"/>
        </w:rPr>
        <w:t>份合同，涉及承包地面积</w:t>
      </w:r>
      <w:r>
        <w:rPr>
          <w:rFonts w:ascii="仿宋_GB2312" w:hAnsi="仿宋" w:eastAsia="仿宋_GB2312"/>
          <w:sz w:val="32"/>
          <w:szCs w:val="32"/>
        </w:rPr>
        <w:t>654118.52</w:t>
      </w:r>
      <w:r>
        <w:rPr>
          <w:rFonts w:hint="eastAsia" w:ascii="仿宋_GB2312" w:hAnsi="仿宋" w:eastAsia="仿宋_GB2312"/>
          <w:sz w:val="32"/>
          <w:szCs w:val="32"/>
        </w:rPr>
        <w:t>亩，</w:t>
      </w:r>
      <w:r>
        <w:rPr>
          <w:rFonts w:ascii="仿宋_GB2312" w:hAnsi="仿宋" w:eastAsia="仿宋_GB2312"/>
          <w:sz w:val="32"/>
          <w:szCs w:val="32"/>
        </w:rPr>
        <w:t>140839</w:t>
      </w:r>
      <w:r>
        <w:rPr>
          <w:rFonts w:hint="eastAsia" w:ascii="仿宋_GB2312" w:hAnsi="仿宋" w:eastAsia="仿宋_GB2312"/>
          <w:sz w:val="32"/>
          <w:szCs w:val="32"/>
        </w:rPr>
        <w:t>本农村土地承包经营权证书已全部发放到农户手中，承包经营权证书发证率达到</w:t>
      </w:r>
      <w:r>
        <w:rPr>
          <w:rFonts w:ascii="仿宋_GB2312" w:hAnsi="仿宋" w:eastAsia="仿宋_GB2312"/>
          <w:sz w:val="32"/>
          <w:szCs w:val="32"/>
        </w:rPr>
        <w:t>99%</w:t>
      </w:r>
      <w:r>
        <w:rPr>
          <w:rFonts w:hint="eastAsia" w:ascii="仿宋_GB2312" w:hAnsi="仿宋" w:eastAsia="仿宋_GB2312"/>
          <w:sz w:val="32"/>
          <w:szCs w:val="32"/>
        </w:rPr>
        <w:t>。所有市级综合纸质档案已全部整理归档完毕，并完成了所有纸质档案的扫描工作。</w:t>
      </w:r>
    </w:p>
    <w:p w14:paraId="41EE414A">
      <w:pPr>
        <w:spacing w:line="560" w:lineRule="exact"/>
        <w:ind w:firstLine="800" w:firstLineChars="250"/>
        <w:textAlignment w:val="baseline"/>
        <w:rPr>
          <w:rFonts w:ascii="仿宋_GB2312" w:hAnsi="仿宋" w:eastAsia="仿宋_GB2312"/>
          <w:sz w:val="32"/>
          <w:szCs w:val="32"/>
        </w:rPr>
      </w:pPr>
      <w:r>
        <w:rPr>
          <w:rFonts w:hint="eastAsia" w:ascii="仿宋_GB2312" w:hAnsi="仿宋" w:eastAsia="仿宋_GB2312"/>
          <w:sz w:val="32"/>
          <w:szCs w:val="32"/>
        </w:rPr>
        <w:t>评价</w:t>
      </w:r>
      <w:r>
        <w:rPr>
          <w:rFonts w:ascii="仿宋_GB2312" w:hAnsi="仿宋" w:eastAsia="仿宋_GB2312"/>
          <w:sz w:val="32"/>
          <w:szCs w:val="32"/>
        </w:rPr>
        <w:t>结论：综合评分项目绩效指标得分为100</w:t>
      </w:r>
      <w:r>
        <w:rPr>
          <w:rFonts w:hint="eastAsia" w:ascii="仿宋_GB2312" w:hAnsi="仿宋" w:eastAsia="仿宋_GB2312"/>
          <w:sz w:val="32"/>
          <w:szCs w:val="32"/>
        </w:rPr>
        <w:t>分</w:t>
      </w:r>
      <w:r>
        <w:rPr>
          <w:rFonts w:ascii="仿宋_GB2312" w:hAnsi="仿宋" w:eastAsia="仿宋_GB2312"/>
          <w:sz w:val="32"/>
          <w:szCs w:val="32"/>
        </w:rPr>
        <w:t>，绩效评为优秀。</w:t>
      </w:r>
    </w:p>
    <w:p w14:paraId="00D6A895">
      <w:pPr>
        <w:spacing w:line="600" w:lineRule="exact"/>
        <w:ind w:firstLine="640" w:firstLineChars="200"/>
        <w:rPr>
          <w:rFonts w:ascii="黑体" w:hAnsi="黑体" w:eastAsia="黑体"/>
          <w:sz w:val="32"/>
          <w:szCs w:val="32"/>
        </w:rPr>
      </w:pPr>
      <w:r>
        <w:rPr>
          <w:rFonts w:hint="eastAsia" w:ascii="黑体" w:hAnsi="黑体" w:eastAsia="黑体"/>
          <w:sz w:val="32"/>
          <w:szCs w:val="32"/>
        </w:rPr>
        <w:t>四、绩效评价指标分析</w:t>
      </w:r>
    </w:p>
    <w:p w14:paraId="68082466">
      <w:pPr>
        <w:spacing w:line="600" w:lineRule="exact"/>
        <w:ind w:firstLine="640" w:firstLineChars="200"/>
        <w:rPr>
          <w:rFonts w:ascii="仿宋" w:hAnsi="仿宋" w:eastAsia="仿宋"/>
          <w:sz w:val="32"/>
          <w:szCs w:val="32"/>
        </w:rPr>
      </w:pPr>
      <w:r>
        <w:rPr>
          <w:rFonts w:hint="eastAsia" w:ascii="仿宋" w:hAnsi="仿宋" w:eastAsia="仿宋"/>
          <w:sz w:val="32"/>
          <w:szCs w:val="32"/>
        </w:rPr>
        <w:t>（一）农村土地承包经营权确权登记颁证项目投入指标评价分析情况</w:t>
      </w:r>
    </w:p>
    <w:p w14:paraId="59F72FD5">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、项目目标</w:t>
      </w:r>
    </w:p>
    <w:p w14:paraId="1093453E">
      <w:pPr>
        <w:spacing w:line="600" w:lineRule="exact"/>
        <w:ind w:firstLine="640" w:firstLineChars="200"/>
        <w:rPr>
          <w:rFonts w:ascii="仿宋" w:hAnsi="仿宋" w:eastAsia="仿宋"/>
          <w:sz w:val="32"/>
          <w:szCs w:val="32"/>
        </w:rPr>
      </w:pPr>
      <w:r>
        <w:rPr>
          <w:rFonts w:hint="eastAsia" w:ascii="仿宋" w:hAnsi="仿宋" w:eastAsia="仿宋"/>
          <w:sz w:val="32"/>
          <w:szCs w:val="32"/>
        </w:rPr>
        <w:t>目标内容，该指标是指依据绩效目标设定的绩效指标是否清晰、细化、可衡量等，用以反映和考核绩效目标的实施情况。</w:t>
      </w:r>
    </w:p>
    <w:p w14:paraId="50398B9F">
      <w:pPr>
        <w:spacing w:line="600" w:lineRule="exact"/>
        <w:ind w:firstLine="640" w:firstLineChars="200"/>
        <w:rPr>
          <w:rFonts w:ascii="仿宋" w:hAnsi="仿宋" w:eastAsia="仿宋"/>
          <w:sz w:val="32"/>
          <w:szCs w:val="32"/>
        </w:rPr>
      </w:pPr>
      <w:r>
        <w:rPr>
          <w:rFonts w:hint="eastAsia" w:ascii="仿宋" w:hAnsi="仿宋" w:eastAsia="仿宋"/>
          <w:sz w:val="32"/>
          <w:szCs w:val="32"/>
        </w:rPr>
        <w:t>对各项任务指标分解下达，强化督导，密切配合，确保全面完成承担的任务指标。</w:t>
      </w:r>
    </w:p>
    <w:p w14:paraId="01F5E5D6">
      <w:pPr>
        <w:spacing w:line="600" w:lineRule="exact"/>
        <w:ind w:firstLine="640" w:firstLineChars="200"/>
        <w:rPr>
          <w:rFonts w:ascii="仿宋" w:hAnsi="仿宋" w:eastAsia="仿宋"/>
          <w:sz w:val="32"/>
          <w:szCs w:val="32"/>
        </w:rPr>
      </w:pPr>
      <w:r>
        <w:rPr>
          <w:rFonts w:hint="eastAsia" w:ascii="仿宋" w:hAnsi="仿宋" w:eastAsia="仿宋"/>
          <w:sz w:val="32"/>
          <w:szCs w:val="32"/>
        </w:rPr>
        <w:t>所以目标内容明确、细化、可衡量得</w:t>
      </w:r>
      <w:r>
        <w:rPr>
          <w:rFonts w:ascii="仿宋" w:hAnsi="仿宋" w:eastAsia="仿宋"/>
          <w:sz w:val="32"/>
          <w:szCs w:val="32"/>
        </w:rPr>
        <w:t>5</w:t>
      </w:r>
      <w:r>
        <w:rPr>
          <w:rFonts w:hint="eastAsia" w:ascii="仿宋" w:hAnsi="仿宋" w:eastAsia="仿宋"/>
          <w:sz w:val="32"/>
          <w:szCs w:val="32"/>
        </w:rPr>
        <w:t>分。</w:t>
      </w:r>
    </w:p>
    <w:p w14:paraId="0DD1FBF6">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、决策过程</w:t>
      </w:r>
    </w:p>
    <w:p w14:paraId="4E3B4612">
      <w:pPr>
        <w:spacing w:line="600" w:lineRule="exact"/>
        <w:ind w:firstLine="640" w:firstLineChars="200"/>
        <w:rPr>
          <w:rFonts w:ascii="仿宋" w:hAnsi="仿宋" w:eastAsia="仿宋"/>
          <w:sz w:val="32"/>
          <w:szCs w:val="32"/>
        </w:rPr>
      </w:pPr>
      <w:r>
        <w:rPr>
          <w:rFonts w:hint="eastAsia" w:ascii="仿宋" w:hAnsi="仿宋" w:eastAsia="仿宋"/>
          <w:sz w:val="32"/>
          <w:szCs w:val="32"/>
        </w:rPr>
        <w:t>决策依据，是指项目是否符合经济发展规划和部门年度工作计划，是否根据需要制定中长期实施规划。</w:t>
      </w:r>
    </w:p>
    <w:p w14:paraId="6B577CD0">
      <w:pPr>
        <w:spacing w:line="600" w:lineRule="exact"/>
        <w:ind w:firstLine="640" w:firstLineChars="200"/>
        <w:rPr>
          <w:rFonts w:ascii="仿宋" w:hAnsi="仿宋" w:eastAsia="仿宋"/>
          <w:sz w:val="32"/>
          <w:szCs w:val="32"/>
        </w:rPr>
      </w:pPr>
      <w:r>
        <w:rPr>
          <w:rFonts w:hint="eastAsia" w:ascii="仿宋" w:hAnsi="仿宋" w:eastAsia="仿宋"/>
          <w:sz w:val="32"/>
          <w:szCs w:val="32"/>
        </w:rPr>
        <w:t>项目符合经济发展规划和部门年度工作计划，根据需要制定中长期实施规划。</w:t>
      </w:r>
    </w:p>
    <w:p w14:paraId="5705A4E5">
      <w:pPr>
        <w:spacing w:line="600" w:lineRule="exact"/>
        <w:ind w:firstLine="640" w:firstLineChars="200"/>
        <w:rPr>
          <w:rFonts w:ascii="仿宋" w:hAnsi="仿宋" w:eastAsia="仿宋"/>
          <w:sz w:val="32"/>
          <w:szCs w:val="32"/>
        </w:rPr>
      </w:pPr>
      <w:r>
        <w:rPr>
          <w:rFonts w:hint="eastAsia" w:ascii="仿宋" w:hAnsi="仿宋" w:eastAsia="仿宋"/>
          <w:sz w:val="32"/>
          <w:szCs w:val="32"/>
        </w:rPr>
        <w:t>所以项目得分</w:t>
      </w:r>
      <w:r>
        <w:rPr>
          <w:rFonts w:ascii="仿宋" w:hAnsi="仿宋" w:eastAsia="仿宋"/>
          <w:sz w:val="32"/>
          <w:szCs w:val="32"/>
        </w:rPr>
        <w:t>5</w:t>
      </w:r>
      <w:r>
        <w:rPr>
          <w:rFonts w:hint="eastAsia" w:ascii="仿宋" w:hAnsi="仿宋" w:eastAsia="仿宋"/>
          <w:sz w:val="32"/>
          <w:szCs w:val="32"/>
        </w:rPr>
        <w:t>分。</w:t>
      </w:r>
    </w:p>
    <w:p w14:paraId="7FF47E40">
      <w:pPr>
        <w:spacing w:line="600" w:lineRule="exact"/>
        <w:ind w:firstLine="640" w:firstLineChars="200"/>
        <w:rPr>
          <w:rFonts w:ascii="仿宋" w:hAnsi="仿宋" w:eastAsia="仿宋"/>
          <w:sz w:val="32"/>
          <w:szCs w:val="32"/>
        </w:rPr>
      </w:pPr>
      <w:r>
        <w:rPr>
          <w:rFonts w:hint="eastAsia" w:ascii="仿宋" w:hAnsi="仿宋" w:eastAsia="仿宋"/>
          <w:sz w:val="32"/>
          <w:szCs w:val="32"/>
        </w:rPr>
        <w:t>决策程序，是指项目是否符合申报条件，申报、批复程序是否符合相关管理办法，项目调整是否履行相应手续。</w:t>
      </w:r>
    </w:p>
    <w:p w14:paraId="617D348B">
      <w:pPr>
        <w:spacing w:line="600" w:lineRule="exact"/>
        <w:ind w:firstLine="640" w:firstLineChars="200"/>
        <w:rPr>
          <w:rFonts w:ascii="仿宋" w:hAnsi="仿宋" w:eastAsia="仿宋"/>
          <w:sz w:val="32"/>
          <w:szCs w:val="32"/>
        </w:rPr>
      </w:pPr>
      <w:r>
        <w:rPr>
          <w:rFonts w:hint="eastAsia" w:ascii="仿宋" w:hAnsi="仿宋" w:eastAsia="仿宋"/>
          <w:sz w:val="32"/>
          <w:szCs w:val="32"/>
        </w:rPr>
        <w:t>项目符合申报条件，申报批复程序符合相关管理办法，项目调整履行相应手续。</w:t>
      </w:r>
    </w:p>
    <w:p w14:paraId="415A78B4">
      <w:pPr>
        <w:spacing w:line="600" w:lineRule="exact"/>
        <w:ind w:firstLine="640" w:firstLineChars="200"/>
        <w:rPr>
          <w:rFonts w:ascii="仿宋" w:hAnsi="仿宋" w:eastAsia="仿宋"/>
          <w:sz w:val="32"/>
          <w:szCs w:val="32"/>
        </w:rPr>
      </w:pPr>
      <w:r>
        <w:rPr>
          <w:rFonts w:hint="eastAsia" w:ascii="仿宋" w:hAnsi="仿宋" w:eastAsia="仿宋"/>
          <w:sz w:val="32"/>
          <w:szCs w:val="32"/>
        </w:rPr>
        <w:t>所以项目得</w:t>
      </w:r>
      <w:r>
        <w:rPr>
          <w:rFonts w:ascii="仿宋" w:hAnsi="仿宋" w:eastAsia="仿宋"/>
          <w:sz w:val="32"/>
          <w:szCs w:val="32"/>
        </w:rPr>
        <w:t>5</w:t>
      </w:r>
      <w:r>
        <w:rPr>
          <w:rFonts w:hint="eastAsia" w:ascii="仿宋" w:hAnsi="仿宋" w:eastAsia="仿宋"/>
          <w:sz w:val="32"/>
          <w:szCs w:val="32"/>
        </w:rPr>
        <w:t>分。</w:t>
      </w:r>
    </w:p>
    <w:p w14:paraId="794D5E11">
      <w:pPr>
        <w:spacing w:line="600" w:lineRule="exact"/>
        <w:ind w:firstLine="640" w:firstLineChars="200"/>
        <w:rPr>
          <w:rFonts w:ascii="仿宋" w:hAnsi="仿宋" w:eastAsia="仿宋"/>
          <w:sz w:val="32"/>
          <w:szCs w:val="32"/>
        </w:rPr>
      </w:pPr>
      <w:r>
        <w:rPr>
          <w:rFonts w:hint="eastAsia" w:ascii="仿宋" w:hAnsi="仿宋" w:eastAsia="仿宋"/>
          <w:sz w:val="32"/>
          <w:szCs w:val="32"/>
        </w:rPr>
        <w:t>（二）农村土地承包经营权确权登记颁证项目过程指标项目评价分析情况</w:t>
      </w:r>
    </w:p>
    <w:p w14:paraId="6B604820">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、资金管理</w:t>
      </w:r>
    </w:p>
    <w:p w14:paraId="0F7AAC07">
      <w:pPr>
        <w:spacing w:line="600" w:lineRule="exact"/>
        <w:ind w:firstLine="640" w:firstLineChars="200"/>
        <w:rPr>
          <w:rFonts w:ascii="仿宋" w:hAnsi="仿宋" w:eastAsia="仿宋"/>
          <w:sz w:val="32"/>
          <w:szCs w:val="32"/>
        </w:rPr>
      </w:pPr>
      <w:r>
        <w:rPr>
          <w:rFonts w:hint="eastAsia" w:ascii="仿宋" w:hAnsi="仿宋" w:eastAsia="仿宋"/>
          <w:sz w:val="32"/>
          <w:szCs w:val="32"/>
        </w:rPr>
        <w:t>资金使用，是指是否存在支出依据不合规、虚列项目支出的情况，是否存在截留、挤占、挪用项目资金情况，是否存在超标准开支情况。</w:t>
      </w:r>
    </w:p>
    <w:p w14:paraId="0C016027">
      <w:pPr>
        <w:spacing w:line="600" w:lineRule="exact"/>
        <w:ind w:firstLine="640" w:firstLineChars="200"/>
        <w:rPr>
          <w:rFonts w:ascii="仿宋" w:hAnsi="仿宋" w:eastAsia="仿宋"/>
          <w:sz w:val="32"/>
          <w:szCs w:val="32"/>
        </w:rPr>
      </w:pPr>
      <w:r>
        <w:rPr>
          <w:rFonts w:hint="eastAsia" w:ascii="仿宋" w:hAnsi="仿宋" w:eastAsia="仿宋"/>
          <w:sz w:val="32"/>
          <w:szCs w:val="32"/>
        </w:rPr>
        <w:t>不存在支出依据不合规虚列项目支出的情况，不存在截留、挤占、挪用项目资金情况，不存在超标准开支情况。</w:t>
      </w:r>
    </w:p>
    <w:p w14:paraId="42C5893D">
      <w:pPr>
        <w:spacing w:line="600" w:lineRule="exact"/>
        <w:ind w:firstLine="640" w:firstLineChars="200"/>
        <w:rPr>
          <w:rFonts w:ascii="仿宋" w:hAnsi="仿宋" w:eastAsia="仿宋"/>
          <w:sz w:val="32"/>
          <w:szCs w:val="32"/>
        </w:rPr>
      </w:pPr>
      <w:r>
        <w:rPr>
          <w:rFonts w:hint="eastAsia" w:ascii="仿宋" w:hAnsi="仿宋" w:eastAsia="仿宋"/>
          <w:sz w:val="32"/>
          <w:szCs w:val="32"/>
        </w:rPr>
        <w:t>所以该项目得分</w:t>
      </w:r>
      <w:r>
        <w:rPr>
          <w:rFonts w:ascii="仿宋" w:hAnsi="仿宋" w:eastAsia="仿宋"/>
          <w:sz w:val="32"/>
          <w:szCs w:val="32"/>
        </w:rPr>
        <w:t>4</w:t>
      </w:r>
      <w:r>
        <w:rPr>
          <w:rFonts w:hint="eastAsia" w:ascii="仿宋" w:hAnsi="仿宋" w:eastAsia="仿宋"/>
          <w:sz w:val="32"/>
          <w:szCs w:val="32"/>
        </w:rPr>
        <w:t>分。</w:t>
      </w:r>
    </w:p>
    <w:p w14:paraId="0E291719">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、财务管理，是指资金管理、费用支出等制度是否健全，是否严格执行，会计核算是否合规。</w:t>
      </w:r>
    </w:p>
    <w:p w14:paraId="3D2A4F0A">
      <w:pPr>
        <w:spacing w:line="600" w:lineRule="exact"/>
        <w:ind w:firstLine="640" w:firstLineChars="200"/>
        <w:rPr>
          <w:rFonts w:ascii="仿宋" w:hAnsi="仿宋" w:eastAsia="仿宋"/>
          <w:sz w:val="32"/>
          <w:szCs w:val="32"/>
        </w:rPr>
      </w:pPr>
      <w:r>
        <w:rPr>
          <w:rFonts w:hint="eastAsia" w:ascii="仿宋" w:hAnsi="仿宋" w:eastAsia="仿宋"/>
          <w:sz w:val="32"/>
          <w:szCs w:val="32"/>
        </w:rPr>
        <w:t>财务管理制度健全，严格执行各项财务制度</w:t>
      </w:r>
      <w:r>
        <w:rPr>
          <w:rFonts w:ascii="仿宋" w:hAnsi="仿宋" w:eastAsia="仿宋"/>
          <w:sz w:val="32"/>
          <w:szCs w:val="32"/>
        </w:rPr>
        <w:t>,</w:t>
      </w:r>
      <w:r>
        <w:rPr>
          <w:rFonts w:hint="eastAsia" w:ascii="仿宋" w:hAnsi="仿宋" w:eastAsia="仿宋"/>
          <w:sz w:val="32"/>
          <w:szCs w:val="32"/>
        </w:rPr>
        <w:t>会计核算规范。</w:t>
      </w:r>
    </w:p>
    <w:p w14:paraId="1177CFD0">
      <w:pPr>
        <w:spacing w:line="600" w:lineRule="exact"/>
        <w:ind w:firstLine="640" w:firstLineChars="200"/>
        <w:rPr>
          <w:rFonts w:ascii="仿宋" w:hAnsi="仿宋" w:eastAsia="仿宋"/>
          <w:sz w:val="32"/>
          <w:szCs w:val="32"/>
        </w:rPr>
      </w:pPr>
      <w:r>
        <w:rPr>
          <w:rFonts w:hint="eastAsia" w:ascii="仿宋" w:hAnsi="仿宋" w:eastAsia="仿宋"/>
          <w:sz w:val="32"/>
          <w:szCs w:val="32"/>
        </w:rPr>
        <w:t>所以该项目得分</w:t>
      </w:r>
      <w:r>
        <w:rPr>
          <w:rFonts w:ascii="仿宋" w:hAnsi="仿宋" w:eastAsia="仿宋"/>
          <w:sz w:val="32"/>
          <w:szCs w:val="32"/>
        </w:rPr>
        <w:t>4</w:t>
      </w:r>
      <w:r>
        <w:rPr>
          <w:rFonts w:hint="eastAsia" w:ascii="仿宋" w:hAnsi="仿宋" w:eastAsia="仿宋"/>
          <w:sz w:val="32"/>
          <w:szCs w:val="32"/>
        </w:rPr>
        <w:t>分。</w:t>
      </w:r>
    </w:p>
    <w:p w14:paraId="5F1A067B">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、组织实施</w:t>
      </w:r>
    </w:p>
    <w:p w14:paraId="7974EE65">
      <w:pPr>
        <w:spacing w:line="600" w:lineRule="exact"/>
        <w:ind w:firstLine="640" w:firstLineChars="200"/>
        <w:rPr>
          <w:rFonts w:ascii="仿宋" w:hAnsi="仿宋" w:eastAsia="仿宋"/>
          <w:sz w:val="32"/>
          <w:szCs w:val="32"/>
        </w:rPr>
      </w:pPr>
      <w:r>
        <w:rPr>
          <w:rFonts w:hint="eastAsia" w:ascii="仿宋" w:hAnsi="仿宋" w:eastAsia="仿宋"/>
          <w:sz w:val="32"/>
          <w:szCs w:val="32"/>
        </w:rPr>
        <w:t>组织机构，是指机构组织是否健全，分工是否明确。</w:t>
      </w:r>
    </w:p>
    <w:p w14:paraId="726FDBD3">
      <w:pPr>
        <w:spacing w:line="600" w:lineRule="exact"/>
        <w:ind w:firstLine="640" w:firstLineChars="200"/>
        <w:rPr>
          <w:rFonts w:ascii="仿宋" w:hAnsi="仿宋" w:eastAsia="仿宋"/>
          <w:sz w:val="32"/>
          <w:szCs w:val="32"/>
        </w:rPr>
      </w:pPr>
      <w:r>
        <w:rPr>
          <w:rFonts w:hint="eastAsia" w:ascii="仿宋" w:hAnsi="仿宋" w:eastAsia="仿宋"/>
          <w:sz w:val="32"/>
          <w:szCs w:val="32"/>
        </w:rPr>
        <w:t>机构组织健全，分工明确。</w:t>
      </w:r>
    </w:p>
    <w:p w14:paraId="15086CFB">
      <w:pPr>
        <w:spacing w:line="600" w:lineRule="exact"/>
        <w:ind w:firstLine="640" w:firstLineChars="200"/>
        <w:rPr>
          <w:rFonts w:ascii="仿宋" w:hAnsi="仿宋" w:eastAsia="仿宋"/>
          <w:sz w:val="32"/>
          <w:szCs w:val="32"/>
        </w:rPr>
      </w:pPr>
      <w:r>
        <w:rPr>
          <w:rFonts w:hint="eastAsia" w:ascii="仿宋" w:hAnsi="仿宋" w:eastAsia="仿宋"/>
          <w:sz w:val="32"/>
          <w:szCs w:val="32"/>
        </w:rPr>
        <w:t>所以该项目得分</w:t>
      </w:r>
      <w:r>
        <w:rPr>
          <w:rFonts w:ascii="仿宋" w:hAnsi="仿宋" w:eastAsia="仿宋"/>
          <w:sz w:val="32"/>
          <w:szCs w:val="32"/>
        </w:rPr>
        <w:t>4</w:t>
      </w:r>
      <w:r>
        <w:rPr>
          <w:rFonts w:hint="eastAsia" w:ascii="仿宋" w:hAnsi="仿宋" w:eastAsia="仿宋"/>
          <w:sz w:val="32"/>
          <w:szCs w:val="32"/>
        </w:rPr>
        <w:t>分。</w:t>
      </w:r>
    </w:p>
    <w:p w14:paraId="6B095A95">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、管理制度，是指是否建立健全项目管理制度；是否严格执行相关项目管理制度。</w:t>
      </w:r>
    </w:p>
    <w:p w14:paraId="3F258F3E">
      <w:pPr>
        <w:spacing w:line="600" w:lineRule="exact"/>
        <w:ind w:firstLine="640" w:firstLineChars="200"/>
        <w:rPr>
          <w:rFonts w:ascii="仿宋" w:hAnsi="仿宋" w:eastAsia="仿宋"/>
          <w:sz w:val="32"/>
          <w:szCs w:val="32"/>
        </w:rPr>
      </w:pPr>
      <w:r>
        <w:rPr>
          <w:rFonts w:hint="eastAsia" w:ascii="仿宋" w:hAnsi="仿宋" w:eastAsia="仿宋"/>
          <w:sz w:val="32"/>
          <w:szCs w:val="32"/>
        </w:rPr>
        <w:t>管理制度完善，建立健全项目管理制度</w:t>
      </w:r>
      <w:r>
        <w:rPr>
          <w:rFonts w:ascii="仿宋" w:hAnsi="仿宋" w:eastAsia="仿宋"/>
          <w:sz w:val="32"/>
          <w:szCs w:val="32"/>
        </w:rPr>
        <w:t>,</w:t>
      </w:r>
      <w:r>
        <w:rPr>
          <w:rFonts w:hint="eastAsia" w:ascii="仿宋" w:hAnsi="仿宋" w:eastAsia="仿宋"/>
          <w:sz w:val="32"/>
          <w:szCs w:val="32"/>
        </w:rPr>
        <w:t>严格执行相关项目管理制度</w:t>
      </w:r>
      <w:r>
        <w:rPr>
          <w:rFonts w:ascii="仿宋" w:hAnsi="仿宋" w:eastAsia="仿宋"/>
          <w:sz w:val="32"/>
          <w:szCs w:val="32"/>
        </w:rPr>
        <w:t>.</w:t>
      </w:r>
    </w:p>
    <w:p w14:paraId="18FD8555">
      <w:pPr>
        <w:spacing w:line="600" w:lineRule="exact"/>
        <w:ind w:firstLine="640" w:firstLineChars="200"/>
        <w:rPr>
          <w:rFonts w:ascii="仿宋" w:hAnsi="仿宋" w:eastAsia="仿宋"/>
          <w:sz w:val="32"/>
          <w:szCs w:val="32"/>
        </w:rPr>
      </w:pPr>
      <w:r>
        <w:rPr>
          <w:rFonts w:hint="eastAsia" w:ascii="仿宋" w:hAnsi="仿宋" w:eastAsia="仿宋"/>
          <w:sz w:val="32"/>
          <w:szCs w:val="32"/>
        </w:rPr>
        <w:t>所以该项目得</w:t>
      </w:r>
      <w:r>
        <w:rPr>
          <w:rFonts w:ascii="仿宋" w:hAnsi="仿宋" w:eastAsia="仿宋"/>
          <w:sz w:val="32"/>
          <w:szCs w:val="32"/>
        </w:rPr>
        <w:t>3</w:t>
      </w:r>
      <w:r>
        <w:rPr>
          <w:rFonts w:hint="eastAsia" w:ascii="仿宋" w:hAnsi="仿宋" w:eastAsia="仿宋"/>
          <w:sz w:val="32"/>
          <w:szCs w:val="32"/>
        </w:rPr>
        <w:t>分。</w:t>
      </w:r>
    </w:p>
    <w:p w14:paraId="53C1C80D">
      <w:pPr>
        <w:spacing w:line="600" w:lineRule="exact"/>
        <w:ind w:firstLine="640" w:firstLineChars="200"/>
        <w:rPr>
          <w:rFonts w:ascii="仿宋" w:hAnsi="仿宋" w:eastAsia="仿宋"/>
          <w:sz w:val="32"/>
          <w:szCs w:val="32"/>
        </w:rPr>
      </w:pPr>
      <w:r>
        <w:rPr>
          <w:rFonts w:hint="eastAsia" w:ascii="仿宋" w:hAnsi="仿宋" w:eastAsia="仿宋"/>
          <w:sz w:val="32"/>
          <w:szCs w:val="32"/>
        </w:rPr>
        <w:t>（三）农村土地承包经营权确权登记颁证项目产出指标评价分析情况</w:t>
      </w:r>
    </w:p>
    <w:p w14:paraId="1486E2B8">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、数量指标</w:t>
      </w:r>
    </w:p>
    <w:p w14:paraId="7C3ED57F">
      <w:pPr>
        <w:spacing w:line="600" w:lineRule="exact"/>
        <w:ind w:firstLine="640" w:firstLineChars="200"/>
        <w:rPr>
          <w:rFonts w:ascii="仿宋" w:hAnsi="仿宋" w:eastAsia="仿宋"/>
          <w:sz w:val="32"/>
          <w:szCs w:val="32"/>
        </w:rPr>
      </w:pPr>
      <w:r>
        <w:rPr>
          <w:rFonts w:hint="eastAsia" w:ascii="仿宋" w:hAnsi="仿宋" w:eastAsia="仿宋"/>
          <w:sz w:val="32"/>
          <w:szCs w:val="32"/>
        </w:rPr>
        <w:t>综合业务管理工作完成率，各项综合业务工作任务完成情况占各项综合业务工作任务的比例，确权村数达到</w:t>
      </w:r>
      <w:r>
        <w:rPr>
          <w:rFonts w:ascii="仿宋" w:hAnsi="仿宋" w:eastAsia="仿宋"/>
          <w:sz w:val="32"/>
          <w:szCs w:val="32"/>
        </w:rPr>
        <w:t>173</w:t>
      </w:r>
      <w:r>
        <w:rPr>
          <w:rFonts w:hint="eastAsia" w:ascii="仿宋" w:hAnsi="仿宋" w:eastAsia="仿宋"/>
          <w:sz w:val="32"/>
          <w:szCs w:val="32"/>
        </w:rPr>
        <w:t>个。</w:t>
      </w:r>
    </w:p>
    <w:p w14:paraId="3C88B3FA">
      <w:pPr>
        <w:spacing w:line="600" w:lineRule="exact"/>
        <w:ind w:firstLine="640" w:firstLineChars="200"/>
        <w:rPr>
          <w:rFonts w:ascii="仿宋" w:hAnsi="仿宋" w:eastAsia="仿宋"/>
          <w:sz w:val="32"/>
          <w:szCs w:val="32"/>
        </w:rPr>
      </w:pPr>
      <w:r>
        <w:rPr>
          <w:rFonts w:hint="eastAsia" w:ascii="仿宋" w:hAnsi="仿宋" w:eastAsia="仿宋"/>
          <w:sz w:val="32"/>
          <w:szCs w:val="32"/>
        </w:rPr>
        <w:t>所以该项目指标得分</w:t>
      </w:r>
      <w:r>
        <w:rPr>
          <w:rFonts w:ascii="仿宋" w:hAnsi="仿宋" w:eastAsia="仿宋"/>
          <w:sz w:val="32"/>
          <w:szCs w:val="32"/>
        </w:rPr>
        <w:t>10</w:t>
      </w:r>
      <w:r>
        <w:rPr>
          <w:rFonts w:hint="eastAsia" w:ascii="仿宋" w:hAnsi="仿宋" w:eastAsia="仿宋"/>
          <w:sz w:val="32"/>
          <w:szCs w:val="32"/>
        </w:rPr>
        <w:t>分。</w:t>
      </w:r>
    </w:p>
    <w:p w14:paraId="3C31A617">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、质量指标</w:t>
      </w:r>
    </w:p>
    <w:p w14:paraId="5213A630">
      <w:pPr>
        <w:spacing w:line="600" w:lineRule="exact"/>
        <w:ind w:firstLine="640" w:firstLineChars="200"/>
        <w:rPr>
          <w:rFonts w:ascii="仿宋" w:hAnsi="仿宋" w:eastAsia="仿宋"/>
          <w:sz w:val="32"/>
          <w:szCs w:val="32"/>
        </w:rPr>
      </w:pPr>
      <w:r>
        <w:rPr>
          <w:rFonts w:hint="eastAsia" w:ascii="仿宋" w:hAnsi="仿宋" w:eastAsia="仿宋"/>
          <w:sz w:val="32"/>
          <w:szCs w:val="32"/>
        </w:rPr>
        <w:t>全年工作任务达标率，全年工作任务达到预期质量目标情况，达到</w:t>
      </w:r>
      <w:r>
        <w:rPr>
          <w:rFonts w:ascii="仿宋" w:hAnsi="仿宋" w:eastAsia="仿宋"/>
          <w:sz w:val="32"/>
          <w:szCs w:val="32"/>
        </w:rPr>
        <w:t>100%</w:t>
      </w:r>
      <w:r>
        <w:rPr>
          <w:rFonts w:hint="eastAsia" w:ascii="仿宋" w:hAnsi="仿宋" w:eastAsia="仿宋"/>
          <w:sz w:val="32"/>
          <w:szCs w:val="32"/>
        </w:rPr>
        <w:t>。</w:t>
      </w:r>
    </w:p>
    <w:p w14:paraId="4F039E8C">
      <w:pPr>
        <w:spacing w:line="600" w:lineRule="exact"/>
        <w:ind w:firstLine="640" w:firstLineChars="200"/>
        <w:rPr>
          <w:rFonts w:ascii="仿宋" w:hAnsi="仿宋" w:eastAsia="仿宋"/>
          <w:sz w:val="32"/>
          <w:szCs w:val="32"/>
        </w:rPr>
      </w:pPr>
      <w:r>
        <w:rPr>
          <w:rFonts w:hint="eastAsia" w:ascii="仿宋" w:hAnsi="仿宋" w:eastAsia="仿宋"/>
          <w:sz w:val="32"/>
          <w:szCs w:val="32"/>
        </w:rPr>
        <w:t>所以项目指标得</w:t>
      </w:r>
      <w:r>
        <w:rPr>
          <w:rFonts w:ascii="仿宋" w:hAnsi="仿宋" w:eastAsia="仿宋"/>
          <w:sz w:val="32"/>
          <w:szCs w:val="32"/>
        </w:rPr>
        <w:t>10</w:t>
      </w:r>
      <w:r>
        <w:rPr>
          <w:rFonts w:hint="eastAsia" w:ascii="仿宋" w:hAnsi="仿宋" w:eastAsia="仿宋"/>
          <w:sz w:val="32"/>
          <w:szCs w:val="32"/>
        </w:rPr>
        <w:t>分。</w:t>
      </w:r>
    </w:p>
    <w:p w14:paraId="1F1F86F6">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、时效指标</w:t>
      </w:r>
    </w:p>
    <w:p w14:paraId="0A304564">
      <w:pPr>
        <w:spacing w:line="600" w:lineRule="exact"/>
        <w:ind w:firstLine="640" w:firstLineChars="200"/>
        <w:rPr>
          <w:rFonts w:ascii="仿宋" w:hAnsi="仿宋" w:eastAsia="仿宋"/>
          <w:sz w:val="32"/>
          <w:szCs w:val="32"/>
        </w:rPr>
      </w:pPr>
      <w:r>
        <w:rPr>
          <w:rFonts w:hint="eastAsia" w:ascii="仿宋" w:hAnsi="仿宋" w:eastAsia="仿宋"/>
          <w:sz w:val="32"/>
          <w:szCs w:val="32"/>
        </w:rPr>
        <w:t>报销时效性，按照审批程序及时报销，达到</w:t>
      </w:r>
      <w:r>
        <w:rPr>
          <w:rFonts w:ascii="仿宋" w:hAnsi="仿宋" w:eastAsia="仿宋"/>
          <w:sz w:val="32"/>
          <w:szCs w:val="32"/>
        </w:rPr>
        <w:t>100%</w:t>
      </w:r>
      <w:r>
        <w:rPr>
          <w:rFonts w:hint="eastAsia" w:ascii="仿宋" w:hAnsi="仿宋" w:eastAsia="仿宋"/>
          <w:sz w:val="32"/>
          <w:szCs w:val="32"/>
        </w:rPr>
        <w:t>。</w:t>
      </w:r>
    </w:p>
    <w:p w14:paraId="0AFBC4B1">
      <w:pPr>
        <w:spacing w:line="600" w:lineRule="exact"/>
        <w:ind w:firstLine="640" w:firstLineChars="200"/>
        <w:rPr>
          <w:rFonts w:ascii="仿宋" w:hAnsi="仿宋" w:eastAsia="仿宋"/>
          <w:sz w:val="32"/>
          <w:szCs w:val="32"/>
        </w:rPr>
      </w:pPr>
      <w:r>
        <w:rPr>
          <w:rFonts w:hint="eastAsia" w:ascii="仿宋" w:hAnsi="仿宋" w:eastAsia="仿宋"/>
          <w:sz w:val="32"/>
          <w:szCs w:val="32"/>
        </w:rPr>
        <w:t>所以项目指标得分</w:t>
      </w:r>
      <w:r>
        <w:rPr>
          <w:rFonts w:ascii="仿宋" w:hAnsi="仿宋" w:eastAsia="仿宋"/>
          <w:sz w:val="32"/>
          <w:szCs w:val="32"/>
        </w:rPr>
        <w:t>10</w:t>
      </w:r>
      <w:r>
        <w:rPr>
          <w:rFonts w:hint="eastAsia" w:ascii="仿宋" w:hAnsi="仿宋" w:eastAsia="仿宋"/>
          <w:sz w:val="32"/>
          <w:szCs w:val="32"/>
        </w:rPr>
        <w:t>分。</w:t>
      </w:r>
    </w:p>
    <w:p w14:paraId="4026EAD2">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、成本指标</w:t>
      </w:r>
    </w:p>
    <w:p w14:paraId="38A96940">
      <w:pPr>
        <w:spacing w:line="600" w:lineRule="exact"/>
        <w:ind w:firstLine="640" w:firstLineChars="200"/>
        <w:rPr>
          <w:rFonts w:ascii="仿宋" w:hAnsi="仿宋" w:eastAsia="仿宋"/>
          <w:sz w:val="32"/>
          <w:szCs w:val="32"/>
        </w:rPr>
      </w:pPr>
      <w:r>
        <w:rPr>
          <w:rFonts w:hint="eastAsia" w:ascii="仿宋" w:hAnsi="仿宋" w:eastAsia="仿宋"/>
          <w:sz w:val="32"/>
          <w:szCs w:val="32"/>
        </w:rPr>
        <w:t>预算资金完成率，预算资金完成率达到财政部门要求，达到</w:t>
      </w:r>
      <w:r>
        <w:rPr>
          <w:rFonts w:ascii="仿宋" w:hAnsi="仿宋" w:eastAsia="仿宋"/>
          <w:sz w:val="32"/>
          <w:szCs w:val="32"/>
        </w:rPr>
        <w:t>100%</w:t>
      </w:r>
      <w:r>
        <w:rPr>
          <w:rFonts w:hint="eastAsia" w:ascii="仿宋" w:hAnsi="仿宋" w:eastAsia="仿宋"/>
          <w:sz w:val="32"/>
          <w:szCs w:val="32"/>
        </w:rPr>
        <w:t>。</w:t>
      </w:r>
    </w:p>
    <w:p w14:paraId="56A4B4BC">
      <w:pPr>
        <w:spacing w:line="600" w:lineRule="exact"/>
        <w:ind w:firstLine="640" w:firstLineChars="200"/>
        <w:rPr>
          <w:rFonts w:ascii="仿宋" w:hAnsi="仿宋" w:eastAsia="仿宋"/>
          <w:sz w:val="32"/>
          <w:szCs w:val="32"/>
        </w:rPr>
      </w:pPr>
      <w:r>
        <w:rPr>
          <w:rFonts w:hint="eastAsia" w:ascii="仿宋" w:hAnsi="仿宋" w:eastAsia="仿宋"/>
          <w:sz w:val="32"/>
          <w:szCs w:val="32"/>
        </w:rPr>
        <w:t>所以项目指标得分</w:t>
      </w:r>
      <w:r>
        <w:rPr>
          <w:rFonts w:ascii="仿宋" w:hAnsi="仿宋" w:eastAsia="仿宋"/>
          <w:sz w:val="32"/>
          <w:szCs w:val="32"/>
        </w:rPr>
        <w:t>10</w:t>
      </w:r>
      <w:r>
        <w:rPr>
          <w:rFonts w:hint="eastAsia" w:ascii="仿宋" w:hAnsi="仿宋" w:eastAsia="仿宋"/>
          <w:sz w:val="32"/>
          <w:szCs w:val="32"/>
        </w:rPr>
        <w:t>分。</w:t>
      </w:r>
    </w:p>
    <w:p w14:paraId="7FCA0313">
      <w:pPr>
        <w:spacing w:line="600" w:lineRule="exact"/>
        <w:ind w:firstLine="640" w:firstLineChars="200"/>
        <w:rPr>
          <w:rFonts w:ascii="仿宋" w:hAnsi="仿宋" w:eastAsia="仿宋"/>
          <w:sz w:val="32"/>
          <w:szCs w:val="32"/>
        </w:rPr>
      </w:pPr>
      <w:r>
        <w:rPr>
          <w:rFonts w:hint="eastAsia" w:ascii="仿宋" w:hAnsi="仿宋" w:eastAsia="仿宋"/>
          <w:sz w:val="32"/>
          <w:szCs w:val="32"/>
        </w:rPr>
        <w:t>（四）农村土地承包经营权确权登记颁证项目效果指标评价分析情况</w:t>
      </w:r>
    </w:p>
    <w:p w14:paraId="785E56BA">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）社会效益指标</w:t>
      </w:r>
    </w:p>
    <w:p w14:paraId="5DC5C2DA">
      <w:pPr>
        <w:spacing w:line="600" w:lineRule="exact"/>
        <w:ind w:firstLine="640" w:firstLineChars="200"/>
        <w:rPr>
          <w:rFonts w:ascii="仿宋" w:hAnsi="仿宋" w:eastAsia="仿宋"/>
          <w:sz w:val="32"/>
          <w:szCs w:val="32"/>
        </w:rPr>
      </w:pPr>
      <w:r>
        <w:rPr>
          <w:rFonts w:hint="eastAsia" w:ascii="仿宋" w:hAnsi="仿宋" w:eastAsia="仿宋"/>
          <w:sz w:val="32"/>
          <w:szCs w:val="32"/>
        </w:rPr>
        <w:t>有效加大了农村承包地的法律效力。</w:t>
      </w:r>
    </w:p>
    <w:p w14:paraId="5C8EB3CE">
      <w:pPr>
        <w:spacing w:line="600" w:lineRule="exact"/>
        <w:ind w:firstLine="640" w:firstLineChars="200"/>
        <w:rPr>
          <w:rFonts w:ascii="仿宋" w:hAnsi="仿宋" w:eastAsia="仿宋"/>
          <w:sz w:val="32"/>
          <w:szCs w:val="32"/>
        </w:rPr>
      </w:pPr>
      <w:r>
        <w:rPr>
          <w:rFonts w:hint="eastAsia" w:ascii="仿宋" w:hAnsi="仿宋" w:eastAsia="仿宋"/>
          <w:sz w:val="32"/>
          <w:szCs w:val="32"/>
        </w:rPr>
        <w:t>所以该项目得</w:t>
      </w:r>
      <w:r>
        <w:rPr>
          <w:rFonts w:ascii="仿宋" w:hAnsi="仿宋" w:eastAsia="仿宋"/>
          <w:sz w:val="32"/>
          <w:szCs w:val="32"/>
        </w:rPr>
        <w:t xml:space="preserve"> 6</w:t>
      </w:r>
      <w:r>
        <w:rPr>
          <w:rFonts w:hint="eastAsia" w:ascii="仿宋" w:hAnsi="仿宋" w:eastAsia="仿宋"/>
          <w:sz w:val="32"/>
          <w:szCs w:val="32"/>
        </w:rPr>
        <w:t>分。</w:t>
      </w:r>
    </w:p>
    <w:p w14:paraId="709DA71F">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）可持续影响指标</w:t>
      </w:r>
    </w:p>
    <w:p w14:paraId="1CC33DD3">
      <w:pPr>
        <w:spacing w:line="600" w:lineRule="exact"/>
        <w:ind w:firstLine="640" w:firstLineChars="200"/>
        <w:rPr>
          <w:rFonts w:ascii="仿宋" w:hAnsi="仿宋" w:eastAsia="仿宋"/>
          <w:sz w:val="32"/>
          <w:szCs w:val="32"/>
        </w:rPr>
      </w:pPr>
      <w:r>
        <w:rPr>
          <w:rFonts w:hint="eastAsia" w:ascii="仿宋" w:hAnsi="仿宋" w:eastAsia="仿宋"/>
          <w:sz w:val="32"/>
          <w:szCs w:val="32"/>
        </w:rPr>
        <w:t>稳定了土地承包关系，颁证具有法律效力，实现了承包地物权保护。</w:t>
      </w:r>
    </w:p>
    <w:p w14:paraId="13474223">
      <w:pPr>
        <w:spacing w:line="600" w:lineRule="exact"/>
        <w:ind w:firstLine="640" w:firstLineChars="200"/>
        <w:rPr>
          <w:rFonts w:ascii="仿宋" w:hAnsi="仿宋" w:eastAsia="仿宋"/>
          <w:sz w:val="32"/>
          <w:szCs w:val="32"/>
        </w:rPr>
      </w:pPr>
      <w:r>
        <w:rPr>
          <w:rFonts w:hint="eastAsia" w:ascii="仿宋" w:hAnsi="仿宋" w:eastAsia="仿宋"/>
          <w:sz w:val="32"/>
          <w:szCs w:val="32"/>
        </w:rPr>
        <w:t>所以该项目得</w:t>
      </w:r>
      <w:r>
        <w:rPr>
          <w:rFonts w:ascii="仿宋" w:hAnsi="仿宋" w:eastAsia="仿宋"/>
          <w:sz w:val="32"/>
          <w:szCs w:val="32"/>
        </w:rPr>
        <w:t>6</w:t>
      </w:r>
      <w:r>
        <w:rPr>
          <w:rFonts w:hint="eastAsia" w:ascii="仿宋" w:hAnsi="仿宋" w:eastAsia="仿宋"/>
          <w:sz w:val="32"/>
          <w:szCs w:val="32"/>
        </w:rPr>
        <w:t>分。</w:t>
      </w:r>
    </w:p>
    <w:p w14:paraId="2266145F">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）经济效益指标</w:t>
      </w:r>
    </w:p>
    <w:p w14:paraId="1EB54976">
      <w:pPr>
        <w:spacing w:line="600" w:lineRule="exact"/>
        <w:ind w:firstLine="640" w:firstLineChars="200"/>
        <w:rPr>
          <w:rFonts w:ascii="仿宋" w:hAnsi="仿宋" w:eastAsia="仿宋"/>
          <w:sz w:val="32"/>
          <w:szCs w:val="32"/>
        </w:rPr>
      </w:pPr>
      <w:r>
        <w:rPr>
          <w:rFonts w:hint="eastAsia" w:ascii="仿宋" w:hAnsi="仿宋" w:eastAsia="仿宋"/>
          <w:sz w:val="32"/>
          <w:szCs w:val="32"/>
        </w:rPr>
        <w:t>稳定了土地承包关系，颁证具有法律效力，实现了承包地物权保护。</w:t>
      </w:r>
    </w:p>
    <w:p w14:paraId="5235DFCB">
      <w:pPr>
        <w:spacing w:line="600" w:lineRule="exact"/>
        <w:ind w:firstLine="640" w:firstLineChars="200"/>
        <w:rPr>
          <w:rFonts w:ascii="仿宋" w:hAnsi="仿宋" w:eastAsia="仿宋"/>
          <w:sz w:val="32"/>
          <w:szCs w:val="32"/>
        </w:rPr>
      </w:pPr>
      <w:r>
        <w:rPr>
          <w:rFonts w:hint="eastAsia" w:ascii="仿宋" w:hAnsi="仿宋" w:eastAsia="仿宋"/>
          <w:sz w:val="32"/>
          <w:szCs w:val="32"/>
        </w:rPr>
        <w:t>所以该项目得</w:t>
      </w:r>
      <w:r>
        <w:rPr>
          <w:rFonts w:ascii="仿宋" w:hAnsi="仿宋" w:eastAsia="仿宋"/>
          <w:sz w:val="32"/>
          <w:szCs w:val="32"/>
        </w:rPr>
        <w:t>6</w:t>
      </w:r>
      <w:r>
        <w:rPr>
          <w:rFonts w:hint="eastAsia" w:ascii="仿宋" w:hAnsi="仿宋" w:eastAsia="仿宋"/>
          <w:sz w:val="32"/>
          <w:szCs w:val="32"/>
        </w:rPr>
        <w:t>分。</w:t>
      </w:r>
    </w:p>
    <w:p w14:paraId="1F8F31F1">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）生态效益指标</w:t>
      </w:r>
    </w:p>
    <w:p w14:paraId="2718F2D1">
      <w:pPr>
        <w:spacing w:line="600" w:lineRule="exact"/>
        <w:ind w:firstLine="640" w:firstLineChars="200"/>
        <w:rPr>
          <w:rFonts w:ascii="仿宋" w:hAnsi="仿宋" w:eastAsia="仿宋"/>
          <w:sz w:val="32"/>
          <w:szCs w:val="32"/>
        </w:rPr>
      </w:pPr>
      <w:r>
        <w:rPr>
          <w:rFonts w:hint="eastAsia" w:ascii="仿宋" w:hAnsi="仿宋" w:eastAsia="仿宋"/>
          <w:sz w:val="32"/>
          <w:szCs w:val="32"/>
        </w:rPr>
        <w:t>稳定了土地承包关系，颁证具有法律效力，实现了承包地物权保护。</w:t>
      </w:r>
    </w:p>
    <w:p w14:paraId="46929ACC">
      <w:pPr>
        <w:spacing w:line="600" w:lineRule="exact"/>
        <w:ind w:firstLine="640" w:firstLineChars="200"/>
        <w:rPr>
          <w:rFonts w:ascii="仿宋" w:hAnsi="仿宋" w:eastAsia="仿宋"/>
          <w:sz w:val="32"/>
          <w:szCs w:val="32"/>
        </w:rPr>
      </w:pPr>
      <w:r>
        <w:rPr>
          <w:rFonts w:hint="eastAsia" w:ascii="仿宋" w:hAnsi="仿宋" w:eastAsia="仿宋"/>
          <w:sz w:val="32"/>
          <w:szCs w:val="32"/>
        </w:rPr>
        <w:t>所以该项目得</w:t>
      </w:r>
      <w:r>
        <w:rPr>
          <w:rFonts w:ascii="仿宋" w:hAnsi="仿宋" w:eastAsia="仿宋"/>
          <w:sz w:val="32"/>
          <w:szCs w:val="32"/>
        </w:rPr>
        <w:t>6</w:t>
      </w:r>
      <w:r>
        <w:rPr>
          <w:rFonts w:hint="eastAsia" w:ascii="仿宋" w:hAnsi="仿宋" w:eastAsia="仿宋"/>
          <w:sz w:val="32"/>
          <w:szCs w:val="32"/>
        </w:rPr>
        <w:t>分。</w:t>
      </w:r>
    </w:p>
    <w:p w14:paraId="2FFA4CCF">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）服务对象满意度指标</w:t>
      </w:r>
    </w:p>
    <w:p w14:paraId="41A362EF">
      <w:pPr>
        <w:spacing w:line="600" w:lineRule="exact"/>
        <w:ind w:firstLine="640" w:firstLineChars="200"/>
        <w:rPr>
          <w:rFonts w:ascii="仿宋" w:hAnsi="仿宋" w:eastAsia="仿宋"/>
          <w:sz w:val="32"/>
          <w:szCs w:val="32"/>
        </w:rPr>
      </w:pPr>
      <w:r>
        <w:rPr>
          <w:rFonts w:hint="eastAsia" w:ascii="仿宋" w:hAnsi="仿宋" w:eastAsia="仿宋"/>
          <w:sz w:val="32"/>
          <w:szCs w:val="32"/>
        </w:rPr>
        <w:t>受益群体满意度，受益群体调查中，满意和较满意的人数占全部调查人数的比率，达到优良水平。</w:t>
      </w:r>
    </w:p>
    <w:p w14:paraId="10336071">
      <w:pPr>
        <w:spacing w:line="600" w:lineRule="exact"/>
        <w:ind w:firstLine="640" w:firstLineChars="200"/>
        <w:rPr>
          <w:rFonts w:ascii="仿宋" w:hAnsi="仿宋" w:eastAsia="仿宋"/>
          <w:sz w:val="32"/>
          <w:szCs w:val="32"/>
        </w:rPr>
      </w:pPr>
      <w:r>
        <w:rPr>
          <w:rFonts w:hint="eastAsia" w:ascii="仿宋" w:hAnsi="仿宋" w:eastAsia="仿宋"/>
          <w:sz w:val="32"/>
          <w:szCs w:val="32"/>
        </w:rPr>
        <w:t>所以该项目得</w:t>
      </w:r>
      <w:r>
        <w:rPr>
          <w:rFonts w:ascii="仿宋" w:hAnsi="仿宋" w:eastAsia="仿宋"/>
          <w:sz w:val="32"/>
          <w:szCs w:val="32"/>
        </w:rPr>
        <w:t>6</w:t>
      </w:r>
      <w:r>
        <w:rPr>
          <w:rFonts w:hint="eastAsia" w:ascii="仿宋" w:hAnsi="仿宋" w:eastAsia="仿宋"/>
          <w:sz w:val="32"/>
          <w:szCs w:val="32"/>
        </w:rPr>
        <w:t>分。</w:t>
      </w:r>
    </w:p>
    <w:p w14:paraId="74DD5657">
      <w:pPr>
        <w:spacing w:line="600" w:lineRule="exact"/>
        <w:ind w:firstLine="640" w:firstLineChars="200"/>
        <w:rPr>
          <w:rFonts w:ascii="黑体" w:hAnsi="黑体" w:eastAsia="黑体"/>
          <w:sz w:val="32"/>
          <w:szCs w:val="32"/>
        </w:rPr>
      </w:pPr>
      <w:r>
        <w:rPr>
          <w:rFonts w:hint="eastAsia" w:ascii="黑体" w:hAnsi="黑体" w:eastAsia="黑体"/>
          <w:sz w:val="32"/>
          <w:szCs w:val="32"/>
        </w:rPr>
        <w:t>五、主要经验及做法、存在的问题及原因分析</w:t>
      </w:r>
    </w:p>
    <w:p w14:paraId="49E405A1">
      <w:pPr>
        <w:spacing w:line="560" w:lineRule="exact"/>
        <w:ind w:firstLine="640" w:firstLineChars="200"/>
        <w:rPr>
          <w:rFonts w:ascii="仿宋" w:hAnsi="仿宋" w:eastAsia="仿宋"/>
          <w:sz w:val="32"/>
          <w:szCs w:val="32"/>
        </w:rPr>
      </w:pPr>
      <w:r>
        <w:rPr>
          <w:rFonts w:hint="eastAsia" w:ascii="仿宋" w:hAnsi="仿宋" w:eastAsia="仿宋"/>
          <w:sz w:val="32"/>
          <w:szCs w:val="32"/>
        </w:rPr>
        <w:t>认真贯彻落实绩效管理办法，主要领导亲自谋划督导并落实，把预算绩效管理纳入整体工作，把财政项目支出绩效自评工作列入重要议事日程，做实做好。</w:t>
      </w:r>
    </w:p>
    <w:p w14:paraId="3358CEA3">
      <w:pPr>
        <w:spacing w:line="600" w:lineRule="exact"/>
        <w:ind w:firstLine="640" w:firstLineChars="200"/>
        <w:rPr>
          <w:rFonts w:ascii="黑体" w:hAnsi="黑体" w:eastAsia="黑体"/>
          <w:sz w:val="32"/>
          <w:szCs w:val="32"/>
        </w:rPr>
      </w:pPr>
      <w:r>
        <w:rPr>
          <w:rFonts w:hint="eastAsia" w:ascii="黑体" w:hAnsi="黑体" w:eastAsia="黑体"/>
          <w:sz w:val="32"/>
          <w:szCs w:val="32"/>
        </w:rPr>
        <w:t>六、有关建议</w:t>
      </w:r>
    </w:p>
    <w:p w14:paraId="0D7B6502">
      <w:pPr>
        <w:spacing w:line="600" w:lineRule="exact"/>
        <w:ind w:firstLine="640" w:firstLineChars="200"/>
        <w:rPr>
          <w:rFonts w:ascii="黑体" w:hAnsi="黑体" w:eastAsia="黑体"/>
          <w:sz w:val="32"/>
          <w:szCs w:val="32"/>
        </w:rPr>
      </w:pPr>
      <w:r>
        <w:rPr>
          <w:rFonts w:hint="eastAsia" w:ascii="仿宋" w:hAnsi="仿宋" w:eastAsia="仿宋"/>
          <w:sz w:val="32"/>
          <w:szCs w:val="32"/>
        </w:rPr>
        <w:t>无有关建议。</w:t>
      </w:r>
    </w:p>
    <w:p w14:paraId="307B415F">
      <w:pPr>
        <w:spacing w:line="600" w:lineRule="exact"/>
        <w:ind w:firstLine="640" w:firstLineChars="200"/>
        <w:rPr>
          <w:rFonts w:ascii="仿宋_GB2312" w:eastAsia="仿宋_GB2312"/>
          <w:bCs/>
          <w:sz w:val="32"/>
          <w:szCs w:val="32"/>
        </w:rPr>
      </w:pPr>
      <w:r>
        <w:rPr>
          <w:rFonts w:hint="eastAsia" w:ascii="黑体" w:hAnsi="黑体" w:eastAsia="黑体"/>
          <w:sz w:val="32"/>
          <w:szCs w:val="32"/>
        </w:rPr>
        <w:t>七、其他需要说明的问题</w:t>
      </w:r>
    </w:p>
    <w:p w14:paraId="1B6179D5">
      <w:pPr>
        <w:spacing w:line="600" w:lineRule="exact"/>
        <w:ind w:firstLine="640" w:firstLineChars="200"/>
        <w:rPr>
          <w:rFonts w:ascii="仿宋" w:hAnsi="仿宋" w:eastAsia="仿宋"/>
          <w:sz w:val="32"/>
          <w:szCs w:val="32"/>
        </w:rPr>
      </w:pPr>
      <w:r>
        <w:rPr>
          <w:rFonts w:hint="eastAsia" w:ascii="仿宋" w:hAnsi="仿宋" w:eastAsia="仿宋"/>
          <w:sz w:val="32"/>
          <w:szCs w:val="32"/>
        </w:rPr>
        <w:t>无其他需要说明的问题。</w:t>
      </w:r>
    </w:p>
    <w:p w14:paraId="4271DD5A">
      <w:pPr>
        <w:spacing w:line="580" w:lineRule="exact"/>
        <w:rPr>
          <w:rFonts w:ascii="仿宋_GB2312" w:eastAsia="仿宋_GB2312"/>
          <w:sz w:val="32"/>
          <w:szCs w:val="32"/>
        </w:rPr>
      </w:pPr>
    </w:p>
    <w:p w14:paraId="4EAECDF9">
      <w:pPr>
        <w:tabs>
          <w:tab w:val="left" w:pos="696"/>
        </w:tabs>
        <w:rPr>
          <w:rFonts w:ascii="仿宋_GB2312" w:eastAsia="仿宋_GB2312"/>
          <w:sz w:val="32"/>
          <w:szCs w:val="32"/>
        </w:rPr>
      </w:pPr>
    </w:p>
    <w:p w14:paraId="2D1FC751">
      <w:pPr>
        <w:tabs>
          <w:tab w:val="left" w:pos="696"/>
        </w:tabs>
        <w:rPr>
          <w:rFonts w:ascii="仿宋_GB2312" w:eastAsia="仿宋_GB2312"/>
          <w:sz w:val="32"/>
          <w:szCs w:val="32"/>
        </w:rPr>
      </w:pPr>
    </w:p>
    <w:p w14:paraId="2623B766">
      <w:pPr>
        <w:tabs>
          <w:tab w:val="left" w:pos="696"/>
        </w:tabs>
        <w:rPr>
          <w:rFonts w:ascii="仿宋_GB2312" w:eastAsia="仿宋_GB2312"/>
          <w:sz w:val="32"/>
          <w:szCs w:val="32"/>
        </w:rPr>
      </w:pPr>
    </w:p>
    <w:p w14:paraId="36734F55">
      <w:pPr>
        <w:tabs>
          <w:tab w:val="left" w:pos="696"/>
        </w:tabs>
        <w:rPr>
          <w:rFonts w:ascii="仿宋_GB2312" w:eastAsia="仿宋_GB2312"/>
          <w:sz w:val="32"/>
          <w:szCs w:val="32"/>
        </w:rPr>
      </w:pPr>
    </w:p>
    <w:p w14:paraId="36DC443E">
      <w:pPr>
        <w:tabs>
          <w:tab w:val="left" w:pos="696"/>
        </w:tabs>
        <w:rPr>
          <w:rFonts w:ascii="仿宋_GB2312" w:eastAsia="仿宋_GB2312"/>
          <w:sz w:val="32"/>
          <w:szCs w:val="32"/>
        </w:rPr>
      </w:pPr>
    </w:p>
    <w:p w14:paraId="6D90328C">
      <w:pPr>
        <w:tabs>
          <w:tab w:val="left" w:pos="696"/>
        </w:tabs>
        <w:rPr>
          <w:rFonts w:ascii="仿宋_GB2312" w:eastAsia="仿宋_GB2312"/>
          <w:sz w:val="32"/>
          <w:szCs w:val="32"/>
        </w:rPr>
      </w:pPr>
    </w:p>
    <w:p w14:paraId="46C87DE6">
      <w:pPr>
        <w:tabs>
          <w:tab w:val="left" w:pos="696"/>
        </w:tabs>
        <w:rPr>
          <w:rFonts w:ascii="仿宋_GB2312" w:eastAsia="仿宋_GB2312"/>
          <w:sz w:val="32"/>
          <w:szCs w:val="32"/>
        </w:rPr>
      </w:pPr>
    </w:p>
    <w:p w14:paraId="65E6E42F">
      <w:pPr>
        <w:tabs>
          <w:tab w:val="left" w:pos="696"/>
        </w:tabs>
        <w:rPr>
          <w:rFonts w:ascii="仿宋_GB2312" w:eastAsia="仿宋_GB2312"/>
          <w:sz w:val="32"/>
          <w:szCs w:val="32"/>
        </w:rPr>
      </w:pPr>
    </w:p>
    <w:p w14:paraId="737B2D89">
      <w:pPr>
        <w:tabs>
          <w:tab w:val="left" w:pos="696"/>
        </w:tabs>
        <w:rPr>
          <w:rFonts w:ascii="仿宋_GB2312" w:eastAsia="仿宋_GB2312"/>
          <w:sz w:val="32"/>
          <w:szCs w:val="32"/>
        </w:rPr>
      </w:pPr>
    </w:p>
    <w:p w14:paraId="54F9B101">
      <w:pPr>
        <w:tabs>
          <w:tab w:val="left" w:pos="696"/>
        </w:tabs>
        <w:rPr>
          <w:rFonts w:ascii="仿宋_GB2312" w:eastAsia="仿宋_GB2312"/>
          <w:sz w:val="32"/>
          <w:szCs w:val="32"/>
        </w:rPr>
      </w:pPr>
    </w:p>
    <w:p w14:paraId="6452FE33">
      <w:pPr>
        <w:tabs>
          <w:tab w:val="left" w:pos="696"/>
        </w:tabs>
        <w:rPr>
          <w:rFonts w:ascii="仿宋_GB2312" w:eastAsia="仿宋_GB2312"/>
          <w:sz w:val="32"/>
          <w:szCs w:val="32"/>
        </w:rPr>
      </w:pPr>
    </w:p>
    <w:p w14:paraId="602AB969">
      <w:pPr>
        <w:tabs>
          <w:tab w:val="left" w:pos="696"/>
        </w:tabs>
        <w:rPr>
          <w:rFonts w:ascii="仿宋_GB2312" w:eastAsia="仿宋_GB2312"/>
          <w:sz w:val="3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468"/>
        <w:gridCol w:w="770"/>
        <w:gridCol w:w="1210"/>
        <w:gridCol w:w="962"/>
        <w:gridCol w:w="658"/>
        <w:gridCol w:w="476"/>
        <w:gridCol w:w="1504"/>
        <w:gridCol w:w="764"/>
        <w:gridCol w:w="136"/>
        <w:gridCol w:w="540"/>
        <w:gridCol w:w="33"/>
        <w:gridCol w:w="507"/>
        <w:gridCol w:w="344"/>
        <w:gridCol w:w="708"/>
      </w:tblGrid>
      <w:tr w14:paraId="73F86B77">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6461726D">
            <w:pPr>
              <w:widowControl/>
              <w:spacing w:line="320" w:lineRule="exact"/>
              <w:jc w:val="center"/>
              <w:rPr>
                <w:rFonts w:ascii="宋体" w:cs="宋体"/>
                <w:b/>
                <w:bCs/>
                <w:kern w:val="0"/>
                <w:sz w:val="32"/>
                <w:szCs w:val="32"/>
              </w:rPr>
            </w:pPr>
            <w:r>
              <w:rPr>
                <w:rFonts w:ascii="宋体" w:hAnsi="宋体" w:cs="宋体"/>
                <w:b/>
                <w:bCs/>
                <w:kern w:val="0"/>
                <w:sz w:val="32"/>
                <w:szCs w:val="32"/>
              </w:rPr>
              <w:t>2020</w:t>
            </w:r>
            <w:r>
              <w:rPr>
                <w:rFonts w:hint="eastAsia" w:ascii="宋体" w:hAnsi="宋体" w:cs="宋体"/>
                <w:b/>
                <w:bCs/>
                <w:kern w:val="0"/>
                <w:sz w:val="32"/>
                <w:szCs w:val="32"/>
              </w:rPr>
              <w:t>年度项目支出绩效自评表</w:t>
            </w:r>
          </w:p>
          <w:p w14:paraId="6D84984D">
            <w:pPr>
              <w:widowControl/>
              <w:spacing w:line="320" w:lineRule="exact"/>
              <w:jc w:val="center"/>
              <w:rPr>
                <w:rFonts w:ascii="宋体" w:cs="宋体"/>
                <w:b/>
                <w:bCs/>
                <w:kern w:val="0"/>
                <w:sz w:val="32"/>
                <w:szCs w:val="32"/>
              </w:rPr>
            </w:pPr>
          </w:p>
          <w:p w14:paraId="55A87F2E">
            <w:pPr>
              <w:widowControl/>
              <w:spacing w:line="320" w:lineRule="exact"/>
              <w:jc w:val="center"/>
              <w:rPr>
                <w:rFonts w:ascii="宋体" w:cs="宋体"/>
                <w:b/>
                <w:bCs/>
                <w:kern w:val="0"/>
                <w:sz w:val="32"/>
                <w:szCs w:val="32"/>
              </w:rPr>
            </w:pPr>
          </w:p>
        </w:tc>
      </w:tr>
      <w:tr w14:paraId="39E9770D">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3F3B0F49">
            <w:pPr>
              <w:widowControl/>
              <w:wordWrap w:val="0"/>
              <w:jc w:val="right"/>
              <w:rPr>
                <w:rFonts w:ascii="宋体" w:cs="宋体"/>
                <w:kern w:val="0"/>
                <w:sz w:val="22"/>
                <w:szCs w:val="22"/>
              </w:rPr>
            </w:pPr>
            <w:r>
              <w:rPr>
                <w:rFonts w:hint="eastAsia" w:ascii="宋体" w:hAnsi="宋体" w:cs="宋体"/>
                <w:kern w:val="0"/>
                <w:sz w:val="22"/>
                <w:szCs w:val="22"/>
              </w:rPr>
              <w:t>金额：万元</w:t>
            </w:r>
          </w:p>
        </w:tc>
      </w:tr>
      <w:tr w14:paraId="67B5BD39">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29E71703">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4C717900">
            <w:pPr>
              <w:widowControl/>
              <w:spacing w:line="240" w:lineRule="exact"/>
              <w:jc w:val="center"/>
              <w:rPr>
                <w:rFonts w:ascii="宋体" w:cs="宋体"/>
                <w:kern w:val="0"/>
                <w:sz w:val="18"/>
                <w:szCs w:val="18"/>
              </w:rPr>
            </w:pPr>
            <w:r>
              <w:rPr>
                <w:rFonts w:hint="eastAsia" w:ascii="宋体" w:cs="宋体"/>
                <w:kern w:val="0"/>
                <w:sz w:val="18"/>
                <w:szCs w:val="18"/>
              </w:rPr>
              <w:t>农村土地承包经营权确权登记颁证</w:t>
            </w:r>
          </w:p>
        </w:tc>
      </w:tr>
      <w:tr w14:paraId="10F71A4A">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1F03FF96">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810" w:type="dxa"/>
            <w:gridSpan w:val="5"/>
            <w:tcBorders>
              <w:top w:val="single" w:color="auto" w:sz="4" w:space="0"/>
              <w:left w:val="nil"/>
              <w:bottom w:val="single" w:color="auto" w:sz="4" w:space="0"/>
              <w:right w:val="single" w:color="auto" w:sz="4" w:space="0"/>
            </w:tcBorders>
            <w:vAlign w:val="center"/>
          </w:tcPr>
          <w:p w14:paraId="37702FFA">
            <w:pPr>
              <w:widowControl/>
              <w:spacing w:line="240" w:lineRule="exact"/>
              <w:jc w:val="center"/>
              <w:rPr>
                <w:rFonts w:ascii="宋体" w:cs="宋体"/>
                <w:kern w:val="0"/>
                <w:sz w:val="18"/>
                <w:szCs w:val="18"/>
              </w:rPr>
            </w:pPr>
            <w:r>
              <w:rPr>
                <w:rFonts w:hint="eastAsia" w:ascii="宋体" w:cs="宋体"/>
                <w:kern w:val="0"/>
                <w:sz w:val="18"/>
                <w:szCs w:val="18"/>
              </w:rPr>
              <w:t>遵化市农业农村局</w:t>
            </w:r>
          </w:p>
        </w:tc>
        <w:tc>
          <w:tcPr>
            <w:tcW w:w="764" w:type="dxa"/>
            <w:tcBorders>
              <w:top w:val="nil"/>
              <w:left w:val="nil"/>
              <w:bottom w:val="single" w:color="auto" w:sz="4" w:space="0"/>
              <w:right w:val="single" w:color="auto" w:sz="4" w:space="0"/>
            </w:tcBorders>
            <w:vAlign w:val="center"/>
          </w:tcPr>
          <w:p w14:paraId="7C80B9EF">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268" w:type="dxa"/>
            <w:gridSpan w:val="6"/>
            <w:tcBorders>
              <w:top w:val="single" w:color="auto" w:sz="4" w:space="0"/>
              <w:left w:val="nil"/>
              <w:bottom w:val="single" w:color="auto" w:sz="4" w:space="0"/>
              <w:right w:val="single" w:color="auto" w:sz="4" w:space="0"/>
            </w:tcBorders>
            <w:vAlign w:val="center"/>
          </w:tcPr>
          <w:p w14:paraId="0BA9F8A4">
            <w:pPr>
              <w:widowControl/>
              <w:spacing w:line="240" w:lineRule="exact"/>
              <w:jc w:val="center"/>
              <w:rPr>
                <w:rFonts w:ascii="宋体" w:cs="宋体"/>
                <w:kern w:val="0"/>
                <w:sz w:val="18"/>
                <w:szCs w:val="18"/>
              </w:rPr>
            </w:pPr>
            <w:r>
              <w:rPr>
                <w:rFonts w:hint="eastAsia" w:ascii="宋体" w:cs="宋体"/>
                <w:kern w:val="0"/>
                <w:sz w:val="18"/>
                <w:szCs w:val="18"/>
              </w:rPr>
              <w:t>遵化市农业农村局</w:t>
            </w:r>
          </w:p>
        </w:tc>
      </w:tr>
      <w:tr w14:paraId="26AB84DC">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602CAD64">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78D1438F">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7FB2206">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504" w:type="dxa"/>
            <w:tcBorders>
              <w:top w:val="nil"/>
              <w:left w:val="nil"/>
              <w:bottom w:val="single" w:color="auto" w:sz="4" w:space="0"/>
              <w:right w:val="single" w:color="auto" w:sz="4" w:space="0"/>
            </w:tcBorders>
            <w:vAlign w:val="center"/>
          </w:tcPr>
          <w:p w14:paraId="03EEBE83">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764" w:type="dxa"/>
            <w:tcBorders>
              <w:top w:val="nil"/>
              <w:left w:val="nil"/>
              <w:bottom w:val="single" w:color="auto" w:sz="4" w:space="0"/>
              <w:right w:val="single" w:color="auto" w:sz="4" w:space="0"/>
            </w:tcBorders>
            <w:vAlign w:val="center"/>
          </w:tcPr>
          <w:p w14:paraId="6658C6FF">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709" w:type="dxa"/>
            <w:gridSpan w:val="3"/>
            <w:tcBorders>
              <w:top w:val="nil"/>
              <w:left w:val="nil"/>
              <w:bottom w:val="single" w:color="auto" w:sz="4" w:space="0"/>
              <w:right w:val="single" w:color="auto" w:sz="4" w:space="0"/>
            </w:tcBorders>
            <w:vAlign w:val="center"/>
          </w:tcPr>
          <w:p w14:paraId="5896E989">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2EC2CB42">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78C50C27">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14:paraId="7351C606">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5BD9796">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7C0B4A8">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134" w:type="dxa"/>
            <w:gridSpan w:val="2"/>
            <w:tcBorders>
              <w:top w:val="nil"/>
              <w:left w:val="nil"/>
              <w:bottom w:val="single" w:color="auto" w:sz="4" w:space="0"/>
              <w:right w:val="single" w:color="auto" w:sz="4" w:space="0"/>
            </w:tcBorders>
            <w:vAlign w:val="center"/>
          </w:tcPr>
          <w:p w14:paraId="184972E4">
            <w:pPr>
              <w:widowControl/>
              <w:spacing w:line="240" w:lineRule="exact"/>
              <w:jc w:val="center"/>
              <w:rPr>
                <w:rFonts w:ascii="宋体" w:cs="宋体"/>
                <w:kern w:val="0"/>
                <w:sz w:val="18"/>
                <w:szCs w:val="18"/>
              </w:rPr>
            </w:pPr>
            <w:r>
              <w:rPr>
                <w:rFonts w:ascii="宋体" w:cs="宋体"/>
                <w:kern w:val="0"/>
                <w:sz w:val="18"/>
                <w:szCs w:val="18"/>
              </w:rPr>
              <w:t>370</w:t>
            </w:r>
          </w:p>
        </w:tc>
        <w:tc>
          <w:tcPr>
            <w:tcW w:w="1504" w:type="dxa"/>
            <w:tcBorders>
              <w:top w:val="nil"/>
              <w:left w:val="nil"/>
              <w:bottom w:val="single" w:color="auto" w:sz="4" w:space="0"/>
              <w:right w:val="single" w:color="auto" w:sz="4" w:space="0"/>
            </w:tcBorders>
            <w:vAlign w:val="center"/>
          </w:tcPr>
          <w:p w14:paraId="213E77FC">
            <w:pPr>
              <w:widowControl/>
              <w:spacing w:line="240" w:lineRule="exact"/>
              <w:jc w:val="center"/>
              <w:rPr>
                <w:rFonts w:ascii="宋体" w:cs="宋体"/>
                <w:kern w:val="0"/>
                <w:sz w:val="18"/>
                <w:szCs w:val="18"/>
              </w:rPr>
            </w:pPr>
            <w:r>
              <w:rPr>
                <w:rFonts w:ascii="宋体" w:cs="宋体"/>
                <w:kern w:val="0"/>
                <w:sz w:val="18"/>
                <w:szCs w:val="18"/>
              </w:rPr>
              <w:t>370</w:t>
            </w:r>
          </w:p>
        </w:tc>
        <w:tc>
          <w:tcPr>
            <w:tcW w:w="764" w:type="dxa"/>
            <w:tcBorders>
              <w:top w:val="nil"/>
              <w:left w:val="nil"/>
              <w:bottom w:val="single" w:color="auto" w:sz="4" w:space="0"/>
              <w:right w:val="single" w:color="auto" w:sz="4" w:space="0"/>
            </w:tcBorders>
            <w:vAlign w:val="center"/>
          </w:tcPr>
          <w:p w14:paraId="1FB781B6">
            <w:pPr>
              <w:widowControl/>
              <w:spacing w:line="240" w:lineRule="exact"/>
              <w:jc w:val="center"/>
              <w:rPr>
                <w:rFonts w:ascii="宋体" w:cs="宋体"/>
                <w:kern w:val="0"/>
                <w:sz w:val="18"/>
                <w:szCs w:val="18"/>
              </w:rPr>
            </w:pPr>
          </w:p>
        </w:tc>
        <w:tc>
          <w:tcPr>
            <w:tcW w:w="709" w:type="dxa"/>
            <w:gridSpan w:val="3"/>
            <w:tcBorders>
              <w:top w:val="nil"/>
              <w:left w:val="nil"/>
              <w:bottom w:val="single" w:color="auto" w:sz="4" w:space="0"/>
              <w:right w:val="single" w:color="auto" w:sz="4" w:space="0"/>
            </w:tcBorders>
            <w:vAlign w:val="center"/>
          </w:tcPr>
          <w:p w14:paraId="33FFA018">
            <w:pPr>
              <w:widowControl/>
              <w:spacing w:line="240" w:lineRule="exact"/>
              <w:jc w:val="center"/>
              <w:rPr>
                <w:rFonts w:ascii="宋体" w:cs="宋体"/>
                <w:kern w:val="0"/>
                <w:sz w:val="18"/>
                <w:szCs w:val="18"/>
              </w:rPr>
            </w:pPr>
            <w:r>
              <w:rPr>
                <w:rFonts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468A06E6">
            <w:pPr>
              <w:widowControl/>
              <w:spacing w:line="240" w:lineRule="exact"/>
              <w:jc w:val="center"/>
              <w:rPr>
                <w:rFonts w:ascii="宋体" w:cs="宋体"/>
                <w:kern w:val="0"/>
                <w:sz w:val="18"/>
                <w:szCs w:val="18"/>
              </w:rPr>
            </w:pPr>
            <w:r>
              <w:rPr>
                <w:rFonts w:ascii="宋体" w:cs="宋体"/>
                <w:kern w:val="0"/>
                <w:sz w:val="18"/>
                <w:szCs w:val="18"/>
              </w:rPr>
              <w:t>100%</w:t>
            </w:r>
          </w:p>
        </w:tc>
        <w:tc>
          <w:tcPr>
            <w:tcW w:w="708" w:type="dxa"/>
            <w:tcBorders>
              <w:top w:val="nil"/>
              <w:left w:val="nil"/>
              <w:bottom w:val="single" w:color="auto" w:sz="4" w:space="0"/>
              <w:right w:val="single" w:color="auto" w:sz="4" w:space="0"/>
            </w:tcBorders>
            <w:vAlign w:val="center"/>
          </w:tcPr>
          <w:p w14:paraId="7A0867A1">
            <w:pPr>
              <w:widowControl/>
              <w:spacing w:line="240" w:lineRule="exact"/>
              <w:jc w:val="center"/>
              <w:rPr>
                <w:rFonts w:ascii="宋体" w:cs="宋体"/>
                <w:kern w:val="0"/>
                <w:sz w:val="18"/>
                <w:szCs w:val="18"/>
              </w:rPr>
            </w:pPr>
            <w:r>
              <w:rPr>
                <w:rFonts w:ascii="宋体" w:cs="宋体"/>
                <w:kern w:val="0"/>
                <w:sz w:val="18"/>
                <w:szCs w:val="18"/>
              </w:rPr>
              <w:t>10</w:t>
            </w:r>
          </w:p>
        </w:tc>
      </w:tr>
      <w:tr w14:paraId="1739229A">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6F70EEB">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EA40903">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134" w:type="dxa"/>
            <w:gridSpan w:val="2"/>
            <w:tcBorders>
              <w:top w:val="nil"/>
              <w:left w:val="nil"/>
              <w:bottom w:val="single" w:color="auto" w:sz="4" w:space="0"/>
              <w:right w:val="single" w:color="auto" w:sz="4" w:space="0"/>
            </w:tcBorders>
            <w:vAlign w:val="center"/>
          </w:tcPr>
          <w:p w14:paraId="4F2F3131">
            <w:pPr>
              <w:widowControl/>
              <w:spacing w:line="240" w:lineRule="exact"/>
              <w:jc w:val="center"/>
              <w:rPr>
                <w:rFonts w:ascii="宋体" w:cs="宋体"/>
                <w:kern w:val="0"/>
                <w:sz w:val="18"/>
                <w:szCs w:val="18"/>
              </w:rPr>
            </w:pPr>
            <w:r>
              <w:rPr>
                <w:rFonts w:ascii="宋体" w:cs="宋体"/>
                <w:kern w:val="0"/>
                <w:sz w:val="18"/>
                <w:szCs w:val="18"/>
              </w:rPr>
              <w:t>510</w:t>
            </w:r>
          </w:p>
        </w:tc>
        <w:tc>
          <w:tcPr>
            <w:tcW w:w="1504" w:type="dxa"/>
            <w:tcBorders>
              <w:top w:val="nil"/>
              <w:left w:val="nil"/>
              <w:bottom w:val="single" w:color="auto" w:sz="4" w:space="0"/>
              <w:right w:val="single" w:color="auto" w:sz="4" w:space="0"/>
            </w:tcBorders>
            <w:vAlign w:val="center"/>
          </w:tcPr>
          <w:p w14:paraId="504AD7D3">
            <w:pPr>
              <w:widowControl/>
              <w:spacing w:line="240" w:lineRule="exact"/>
              <w:jc w:val="center"/>
              <w:rPr>
                <w:rFonts w:ascii="宋体" w:cs="宋体"/>
                <w:kern w:val="0"/>
                <w:sz w:val="18"/>
                <w:szCs w:val="18"/>
              </w:rPr>
            </w:pPr>
          </w:p>
        </w:tc>
        <w:tc>
          <w:tcPr>
            <w:tcW w:w="764" w:type="dxa"/>
            <w:tcBorders>
              <w:top w:val="nil"/>
              <w:left w:val="nil"/>
              <w:bottom w:val="single" w:color="auto" w:sz="4" w:space="0"/>
              <w:right w:val="single" w:color="auto" w:sz="4" w:space="0"/>
            </w:tcBorders>
            <w:vAlign w:val="center"/>
          </w:tcPr>
          <w:p w14:paraId="7545FE46">
            <w:pPr>
              <w:widowControl/>
              <w:spacing w:line="240" w:lineRule="exact"/>
              <w:jc w:val="center"/>
              <w:rPr>
                <w:rFonts w:ascii="宋体" w:cs="宋体"/>
                <w:kern w:val="0"/>
                <w:sz w:val="18"/>
                <w:szCs w:val="18"/>
              </w:rPr>
            </w:pPr>
          </w:p>
        </w:tc>
        <w:tc>
          <w:tcPr>
            <w:tcW w:w="709" w:type="dxa"/>
            <w:gridSpan w:val="3"/>
            <w:tcBorders>
              <w:top w:val="nil"/>
              <w:left w:val="nil"/>
              <w:bottom w:val="single" w:color="auto" w:sz="4" w:space="0"/>
              <w:right w:val="single" w:color="auto" w:sz="4" w:space="0"/>
            </w:tcBorders>
            <w:vAlign w:val="center"/>
          </w:tcPr>
          <w:p w14:paraId="6CC98674">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678FC2F">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vAlign w:val="center"/>
          </w:tcPr>
          <w:p w14:paraId="31854567">
            <w:pPr>
              <w:widowControl/>
              <w:spacing w:line="240" w:lineRule="exact"/>
              <w:jc w:val="center"/>
              <w:rPr>
                <w:rFonts w:ascii="宋体" w:cs="宋体"/>
                <w:kern w:val="0"/>
                <w:sz w:val="18"/>
                <w:szCs w:val="18"/>
              </w:rPr>
            </w:pPr>
            <w:r>
              <w:rPr>
                <w:rFonts w:ascii="宋体" w:hAnsi="宋体" w:cs="宋体"/>
                <w:kern w:val="0"/>
                <w:sz w:val="18"/>
                <w:szCs w:val="18"/>
              </w:rPr>
              <w:t>—</w:t>
            </w:r>
          </w:p>
        </w:tc>
      </w:tr>
      <w:tr w14:paraId="14A7B94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4CE3698">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30B43AB">
            <w:pPr>
              <w:widowControl/>
              <w:spacing w:line="240" w:lineRule="exact"/>
              <w:rPr>
                <w:rFonts w:ascii="宋体" w:cs="宋体"/>
                <w:kern w:val="0"/>
                <w:sz w:val="18"/>
                <w:szCs w:val="18"/>
              </w:rPr>
            </w:pPr>
            <w:r>
              <w:rPr>
                <w:rFonts w:hint="eastAsia" w:ascii="宋体" w:hAnsi="宋体" w:cs="宋体"/>
                <w:kern w:val="0"/>
                <w:sz w:val="18"/>
                <w:szCs w:val="18"/>
              </w:rPr>
              <w:t>上年结转资金</w:t>
            </w:r>
          </w:p>
        </w:tc>
        <w:tc>
          <w:tcPr>
            <w:tcW w:w="1134" w:type="dxa"/>
            <w:gridSpan w:val="2"/>
            <w:tcBorders>
              <w:top w:val="nil"/>
              <w:left w:val="nil"/>
              <w:bottom w:val="single" w:color="auto" w:sz="4" w:space="0"/>
              <w:right w:val="single" w:color="auto" w:sz="4" w:space="0"/>
            </w:tcBorders>
            <w:vAlign w:val="center"/>
          </w:tcPr>
          <w:p w14:paraId="7356898B">
            <w:pPr>
              <w:widowControl/>
              <w:spacing w:line="240" w:lineRule="exact"/>
              <w:jc w:val="center"/>
              <w:rPr>
                <w:rFonts w:ascii="宋体" w:cs="宋体"/>
                <w:kern w:val="0"/>
                <w:sz w:val="18"/>
                <w:szCs w:val="18"/>
              </w:rPr>
            </w:pPr>
            <w:r>
              <w:rPr>
                <w:rFonts w:ascii="宋体" w:cs="宋体"/>
                <w:kern w:val="0"/>
                <w:sz w:val="18"/>
                <w:szCs w:val="18"/>
              </w:rPr>
              <w:t>140</w:t>
            </w:r>
          </w:p>
        </w:tc>
        <w:tc>
          <w:tcPr>
            <w:tcW w:w="1504" w:type="dxa"/>
            <w:tcBorders>
              <w:top w:val="nil"/>
              <w:left w:val="nil"/>
              <w:bottom w:val="single" w:color="auto" w:sz="4" w:space="0"/>
              <w:right w:val="single" w:color="auto" w:sz="4" w:space="0"/>
            </w:tcBorders>
            <w:vAlign w:val="center"/>
          </w:tcPr>
          <w:p w14:paraId="37EC2CB1">
            <w:pPr>
              <w:widowControl/>
              <w:spacing w:line="240" w:lineRule="exact"/>
              <w:jc w:val="center"/>
              <w:rPr>
                <w:rFonts w:ascii="宋体" w:cs="宋体"/>
                <w:kern w:val="0"/>
                <w:sz w:val="18"/>
                <w:szCs w:val="18"/>
              </w:rPr>
            </w:pPr>
          </w:p>
        </w:tc>
        <w:tc>
          <w:tcPr>
            <w:tcW w:w="764" w:type="dxa"/>
            <w:tcBorders>
              <w:top w:val="nil"/>
              <w:left w:val="nil"/>
              <w:bottom w:val="single" w:color="auto" w:sz="4" w:space="0"/>
              <w:right w:val="single" w:color="auto" w:sz="4" w:space="0"/>
            </w:tcBorders>
            <w:vAlign w:val="center"/>
          </w:tcPr>
          <w:p w14:paraId="7031FDEC">
            <w:pPr>
              <w:widowControl/>
              <w:spacing w:line="240" w:lineRule="exact"/>
              <w:jc w:val="center"/>
              <w:rPr>
                <w:rFonts w:ascii="宋体" w:cs="宋体"/>
                <w:kern w:val="0"/>
                <w:sz w:val="18"/>
                <w:szCs w:val="18"/>
              </w:rPr>
            </w:pPr>
          </w:p>
        </w:tc>
        <w:tc>
          <w:tcPr>
            <w:tcW w:w="709" w:type="dxa"/>
            <w:gridSpan w:val="3"/>
            <w:tcBorders>
              <w:top w:val="nil"/>
              <w:left w:val="nil"/>
              <w:bottom w:val="single" w:color="auto" w:sz="4" w:space="0"/>
              <w:right w:val="single" w:color="auto" w:sz="4" w:space="0"/>
            </w:tcBorders>
            <w:vAlign w:val="center"/>
          </w:tcPr>
          <w:p w14:paraId="23E606B4">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6FEC9B4">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vAlign w:val="center"/>
          </w:tcPr>
          <w:p w14:paraId="2AF02875">
            <w:pPr>
              <w:widowControl/>
              <w:spacing w:line="240" w:lineRule="exact"/>
              <w:jc w:val="center"/>
              <w:rPr>
                <w:rFonts w:ascii="宋体" w:cs="宋体"/>
                <w:kern w:val="0"/>
                <w:sz w:val="18"/>
                <w:szCs w:val="18"/>
              </w:rPr>
            </w:pPr>
            <w:r>
              <w:rPr>
                <w:rFonts w:ascii="宋体" w:hAnsi="宋体" w:cs="宋体"/>
                <w:kern w:val="0"/>
                <w:sz w:val="18"/>
                <w:szCs w:val="18"/>
              </w:rPr>
              <w:t>—</w:t>
            </w:r>
          </w:p>
        </w:tc>
      </w:tr>
      <w:tr w14:paraId="7832E1B9">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E1188A3">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5DCEDE3">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134" w:type="dxa"/>
            <w:gridSpan w:val="2"/>
            <w:tcBorders>
              <w:top w:val="nil"/>
              <w:left w:val="nil"/>
              <w:bottom w:val="single" w:color="auto" w:sz="4" w:space="0"/>
              <w:right w:val="single" w:color="auto" w:sz="4" w:space="0"/>
            </w:tcBorders>
            <w:vAlign w:val="center"/>
          </w:tcPr>
          <w:p w14:paraId="3FF929EA">
            <w:pPr>
              <w:widowControl/>
              <w:spacing w:line="240" w:lineRule="exact"/>
              <w:jc w:val="center"/>
              <w:rPr>
                <w:rFonts w:ascii="宋体" w:cs="宋体"/>
                <w:kern w:val="0"/>
                <w:sz w:val="18"/>
                <w:szCs w:val="18"/>
              </w:rPr>
            </w:pPr>
          </w:p>
        </w:tc>
        <w:tc>
          <w:tcPr>
            <w:tcW w:w="1504" w:type="dxa"/>
            <w:tcBorders>
              <w:top w:val="nil"/>
              <w:left w:val="nil"/>
              <w:bottom w:val="single" w:color="auto" w:sz="4" w:space="0"/>
              <w:right w:val="single" w:color="auto" w:sz="4" w:space="0"/>
            </w:tcBorders>
            <w:vAlign w:val="center"/>
          </w:tcPr>
          <w:p w14:paraId="33B2B997">
            <w:pPr>
              <w:widowControl/>
              <w:spacing w:line="240" w:lineRule="exact"/>
              <w:jc w:val="center"/>
              <w:rPr>
                <w:rFonts w:ascii="宋体" w:cs="宋体"/>
                <w:kern w:val="0"/>
                <w:sz w:val="18"/>
                <w:szCs w:val="18"/>
              </w:rPr>
            </w:pPr>
          </w:p>
        </w:tc>
        <w:tc>
          <w:tcPr>
            <w:tcW w:w="764" w:type="dxa"/>
            <w:tcBorders>
              <w:top w:val="nil"/>
              <w:left w:val="nil"/>
              <w:bottom w:val="single" w:color="auto" w:sz="4" w:space="0"/>
              <w:right w:val="single" w:color="auto" w:sz="4" w:space="0"/>
            </w:tcBorders>
            <w:vAlign w:val="center"/>
          </w:tcPr>
          <w:p w14:paraId="4A1F44B1">
            <w:pPr>
              <w:widowControl/>
              <w:spacing w:line="240" w:lineRule="exact"/>
              <w:jc w:val="center"/>
              <w:rPr>
                <w:rFonts w:ascii="宋体" w:cs="宋体"/>
                <w:kern w:val="0"/>
                <w:sz w:val="18"/>
                <w:szCs w:val="18"/>
              </w:rPr>
            </w:pPr>
          </w:p>
        </w:tc>
        <w:tc>
          <w:tcPr>
            <w:tcW w:w="709" w:type="dxa"/>
            <w:gridSpan w:val="3"/>
            <w:tcBorders>
              <w:top w:val="nil"/>
              <w:left w:val="nil"/>
              <w:bottom w:val="single" w:color="auto" w:sz="4" w:space="0"/>
              <w:right w:val="single" w:color="auto" w:sz="4" w:space="0"/>
            </w:tcBorders>
            <w:vAlign w:val="center"/>
          </w:tcPr>
          <w:p w14:paraId="03CA9D8F">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CD8CA35">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vAlign w:val="center"/>
          </w:tcPr>
          <w:p w14:paraId="604EDA29">
            <w:pPr>
              <w:widowControl/>
              <w:spacing w:line="240" w:lineRule="exact"/>
              <w:jc w:val="center"/>
              <w:rPr>
                <w:rFonts w:ascii="宋体" w:cs="宋体"/>
                <w:kern w:val="0"/>
                <w:sz w:val="18"/>
                <w:szCs w:val="18"/>
              </w:rPr>
            </w:pPr>
            <w:r>
              <w:rPr>
                <w:rFonts w:ascii="宋体" w:hAnsi="宋体" w:cs="宋体"/>
                <w:kern w:val="0"/>
                <w:sz w:val="18"/>
                <w:szCs w:val="18"/>
              </w:rPr>
              <w:t>—</w:t>
            </w:r>
          </w:p>
        </w:tc>
      </w:tr>
      <w:tr w14:paraId="11A75807">
        <w:tblPrEx>
          <w:tblCellMar>
            <w:top w:w="0" w:type="dxa"/>
            <w:left w:w="108" w:type="dxa"/>
            <w:bottom w:w="0" w:type="dxa"/>
            <w:right w:w="108" w:type="dxa"/>
          </w:tblCellMar>
        </w:tblPrEx>
        <w:trPr>
          <w:trHeight w:val="300" w:hRule="exact"/>
        </w:trPr>
        <w:tc>
          <w:tcPr>
            <w:tcW w:w="468" w:type="dxa"/>
            <w:vMerge w:val="restart"/>
            <w:tcBorders>
              <w:top w:val="nil"/>
              <w:left w:val="single" w:color="auto" w:sz="4" w:space="0"/>
              <w:bottom w:val="single" w:color="auto" w:sz="4" w:space="0"/>
              <w:right w:val="single" w:color="auto" w:sz="4" w:space="0"/>
            </w:tcBorders>
            <w:vAlign w:val="center"/>
          </w:tcPr>
          <w:p w14:paraId="2924BAFC">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5580" w:type="dxa"/>
            <w:gridSpan w:val="6"/>
            <w:tcBorders>
              <w:top w:val="single" w:color="auto" w:sz="4" w:space="0"/>
              <w:left w:val="nil"/>
              <w:bottom w:val="single" w:color="auto" w:sz="4" w:space="0"/>
              <w:right w:val="single" w:color="auto" w:sz="4" w:space="0"/>
            </w:tcBorders>
            <w:vAlign w:val="center"/>
          </w:tcPr>
          <w:p w14:paraId="3C67BED5">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032" w:type="dxa"/>
            <w:gridSpan w:val="7"/>
            <w:tcBorders>
              <w:top w:val="single" w:color="auto" w:sz="4" w:space="0"/>
              <w:left w:val="nil"/>
              <w:bottom w:val="single" w:color="auto" w:sz="4" w:space="0"/>
              <w:right w:val="single" w:color="auto" w:sz="4" w:space="0"/>
            </w:tcBorders>
            <w:vAlign w:val="center"/>
          </w:tcPr>
          <w:p w14:paraId="051CD415">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14:paraId="6D80DC4B">
        <w:tblPrEx>
          <w:tblCellMar>
            <w:top w:w="0" w:type="dxa"/>
            <w:left w:w="108" w:type="dxa"/>
            <w:bottom w:w="0" w:type="dxa"/>
            <w:right w:w="108" w:type="dxa"/>
          </w:tblCellMar>
        </w:tblPrEx>
        <w:trPr>
          <w:trHeight w:val="642" w:hRule="exact"/>
        </w:trPr>
        <w:tc>
          <w:tcPr>
            <w:tcW w:w="468" w:type="dxa"/>
            <w:vMerge w:val="continue"/>
            <w:tcBorders>
              <w:top w:val="nil"/>
              <w:left w:val="single" w:color="auto" w:sz="4" w:space="0"/>
              <w:bottom w:val="single" w:color="auto" w:sz="4" w:space="0"/>
              <w:right w:val="single" w:color="auto" w:sz="4" w:space="0"/>
            </w:tcBorders>
            <w:vAlign w:val="center"/>
          </w:tcPr>
          <w:p w14:paraId="565FF6B3">
            <w:pPr>
              <w:widowControl/>
              <w:spacing w:line="240" w:lineRule="exact"/>
              <w:jc w:val="center"/>
              <w:rPr>
                <w:rFonts w:ascii="宋体" w:cs="宋体"/>
                <w:kern w:val="0"/>
                <w:sz w:val="18"/>
                <w:szCs w:val="18"/>
              </w:rPr>
            </w:pPr>
          </w:p>
        </w:tc>
        <w:tc>
          <w:tcPr>
            <w:tcW w:w="5580" w:type="dxa"/>
            <w:gridSpan w:val="6"/>
            <w:tcBorders>
              <w:top w:val="single" w:color="auto" w:sz="4" w:space="0"/>
              <w:left w:val="nil"/>
              <w:bottom w:val="single" w:color="auto" w:sz="4" w:space="0"/>
              <w:right w:val="single" w:color="auto" w:sz="4" w:space="0"/>
            </w:tcBorders>
            <w:vAlign w:val="center"/>
          </w:tcPr>
          <w:p w14:paraId="09D42599">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w:t>
            </w:r>
            <w:r>
              <w:rPr>
                <w:rFonts w:ascii="宋体" w:hAnsi="宋体" w:cs="宋体"/>
                <w:kern w:val="0"/>
                <w:sz w:val="18"/>
                <w:szCs w:val="18"/>
              </w:rPr>
              <w:t>2020</w:t>
            </w:r>
            <w:r>
              <w:rPr>
                <w:rFonts w:hint="eastAsia" w:ascii="宋体" w:hAnsi="宋体" w:cs="宋体"/>
                <w:kern w:val="0"/>
                <w:sz w:val="18"/>
                <w:szCs w:val="18"/>
              </w:rPr>
              <w:t>年开展</w:t>
            </w:r>
            <w:r>
              <w:rPr>
                <w:rFonts w:ascii="宋体" w:hAnsi="宋体" w:cs="宋体"/>
                <w:kern w:val="0"/>
                <w:sz w:val="18"/>
                <w:szCs w:val="18"/>
              </w:rPr>
              <w:t>173</w:t>
            </w:r>
            <w:r>
              <w:rPr>
                <w:rFonts w:hint="eastAsia" w:ascii="宋体" w:hAnsi="宋体" w:cs="宋体"/>
                <w:kern w:val="0"/>
                <w:sz w:val="18"/>
                <w:szCs w:val="18"/>
              </w:rPr>
              <w:t>个村农村承包地确权遗留村的确权工作。</w:t>
            </w:r>
          </w:p>
          <w:p w14:paraId="04D23652">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w:t>
            </w:r>
          </w:p>
          <w:p w14:paraId="7D6A5AD7">
            <w:pPr>
              <w:widowControl/>
              <w:spacing w:line="240" w:lineRule="exact"/>
              <w:jc w:val="left"/>
              <w:rPr>
                <w:rFonts w:ascii="宋体" w:cs="宋体"/>
                <w:kern w:val="0"/>
                <w:sz w:val="18"/>
                <w:szCs w:val="18"/>
              </w:rPr>
            </w:pPr>
            <w:r>
              <w:rPr>
                <w:rFonts w:hint="eastAsia" w:ascii="宋体" w:cs="宋体"/>
                <w:kern w:val="0"/>
                <w:sz w:val="18"/>
                <w:szCs w:val="18"/>
              </w:rPr>
              <w:t>……</w:t>
            </w:r>
          </w:p>
        </w:tc>
        <w:tc>
          <w:tcPr>
            <w:tcW w:w="3032" w:type="dxa"/>
            <w:gridSpan w:val="7"/>
            <w:tcBorders>
              <w:top w:val="single" w:color="auto" w:sz="4" w:space="0"/>
              <w:left w:val="nil"/>
              <w:bottom w:val="single" w:color="auto" w:sz="4" w:space="0"/>
              <w:right w:val="single" w:color="auto" w:sz="4" w:space="0"/>
            </w:tcBorders>
            <w:vAlign w:val="center"/>
          </w:tcPr>
          <w:p w14:paraId="7A26DAE9">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w:t>
            </w:r>
            <w:r>
              <w:rPr>
                <w:rFonts w:ascii="宋体" w:hAnsi="宋体" w:cs="宋体"/>
                <w:kern w:val="0"/>
                <w:sz w:val="18"/>
                <w:szCs w:val="18"/>
              </w:rPr>
              <w:t>2020</w:t>
            </w:r>
            <w:r>
              <w:rPr>
                <w:rFonts w:hint="eastAsia" w:ascii="宋体" w:hAnsi="宋体" w:cs="宋体"/>
                <w:kern w:val="0"/>
                <w:sz w:val="18"/>
                <w:szCs w:val="18"/>
              </w:rPr>
              <w:t>年开展</w:t>
            </w:r>
            <w:r>
              <w:rPr>
                <w:rFonts w:ascii="宋体" w:hAnsi="宋体" w:cs="宋体"/>
                <w:kern w:val="0"/>
                <w:sz w:val="18"/>
                <w:szCs w:val="18"/>
              </w:rPr>
              <w:t>173</w:t>
            </w:r>
            <w:r>
              <w:rPr>
                <w:rFonts w:hint="eastAsia" w:ascii="宋体" w:hAnsi="宋体" w:cs="宋体"/>
                <w:kern w:val="0"/>
                <w:sz w:val="18"/>
                <w:szCs w:val="18"/>
              </w:rPr>
              <w:t>个村农村承包地确权遗留村的确权工作。</w:t>
            </w:r>
          </w:p>
          <w:p w14:paraId="3FB8B810">
            <w:pPr>
              <w:widowControl/>
              <w:spacing w:line="240" w:lineRule="exact"/>
              <w:jc w:val="left"/>
              <w:rPr>
                <w:rFonts w:ascii="宋体" w:cs="宋体"/>
                <w:kern w:val="0"/>
                <w:sz w:val="18"/>
                <w:szCs w:val="18"/>
              </w:rPr>
            </w:pPr>
          </w:p>
          <w:p w14:paraId="0CB3CAA8">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w:t>
            </w:r>
          </w:p>
          <w:p w14:paraId="523BC73E">
            <w:pPr>
              <w:widowControl/>
              <w:spacing w:line="240" w:lineRule="exact"/>
              <w:jc w:val="left"/>
              <w:rPr>
                <w:rFonts w:ascii="宋体" w:cs="宋体"/>
                <w:kern w:val="0"/>
                <w:sz w:val="18"/>
                <w:szCs w:val="18"/>
              </w:rPr>
            </w:pPr>
            <w:r>
              <w:rPr>
                <w:rFonts w:hint="eastAsia" w:ascii="宋体" w:cs="宋体"/>
                <w:kern w:val="0"/>
                <w:sz w:val="18"/>
                <w:szCs w:val="18"/>
              </w:rPr>
              <w:t>……</w:t>
            </w:r>
          </w:p>
        </w:tc>
      </w:tr>
      <w:tr w14:paraId="703297D1">
        <w:tblPrEx>
          <w:tblCellMar>
            <w:top w:w="0" w:type="dxa"/>
            <w:left w:w="108" w:type="dxa"/>
            <w:bottom w:w="0" w:type="dxa"/>
            <w:right w:w="108" w:type="dxa"/>
          </w:tblCellMar>
        </w:tblPrEx>
        <w:trPr>
          <w:trHeight w:val="495" w:hRule="exact"/>
        </w:trPr>
        <w:tc>
          <w:tcPr>
            <w:tcW w:w="468" w:type="dxa"/>
            <w:vMerge w:val="restart"/>
            <w:tcBorders>
              <w:top w:val="nil"/>
              <w:left w:val="single" w:color="auto" w:sz="4" w:space="0"/>
              <w:right w:val="single" w:color="auto" w:sz="4" w:space="0"/>
            </w:tcBorders>
            <w:vAlign w:val="center"/>
          </w:tcPr>
          <w:p w14:paraId="0666FF5C">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770" w:type="dxa"/>
            <w:tcBorders>
              <w:top w:val="nil"/>
              <w:left w:val="nil"/>
              <w:bottom w:val="single" w:color="auto" w:sz="4" w:space="0"/>
              <w:right w:val="single" w:color="auto" w:sz="4" w:space="0"/>
            </w:tcBorders>
            <w:vAlign w:val="center"/>
          </w:tcPr>
          <w:p w14:paraId="2E2BD3AF">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210" w:type="dxa"/>
            <w:tcBorders>
              <w:top w:val="nil"/>
              <w:left w:val="nil"/>
              <w:bottom w:val="single" w:color="auto" w:sz="4" w:space="0"/>
              <w:right w:val="single" w:color="auto" w:sz="4" w:space="0"/>
            </w:tcBorders>
            <w:vAlign w:val="center"/>
          </w:tcPr>
          <w:p w14:paraId="6F1DAA10">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1620" w:type="dxa"/>
            <w:gridSpan w:val="2"/>
            <w:tcBorders>
              <w:top w:val="single" w:color="auto" w:sz="4" w:space="0"/>
              <w:left w:val="nil"/>
              <w:bottom w:val="single" w:color="auto" w:sz="4" w:space="0"/>
              <w:right w:val="single" w:color="auto" w:sz="4" w:space="0"/>
            </w:tcBorders>
            <w:vAlign w:val="center"/>
          </w:tcPr>
          <w:p w14:paraId="41A449A0">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1980" w:type="dxa"/>
            <w:gridSpan w:val="2"/>
            <w:tcBorders>
              <w:top w:val="nil"/>
              <w:left w:val="nil"/>
              <w:bottom w:val="single" w:color="auto" w:sz="4" w:space="0"/>
              <w:right w:val="single" w:color="auto" w:sz="4" w:space="0"/>
            </w:tcBorders>
            <w:vAlign w:val="center"/>
          </w:tcPr>
          <w:p w14:paraId="76E9D914">
            <w:pPr>
              <w:widowControl/>
              <w:spacing w:line="240" w:lineRule="exact"/>
              <w:jc w:val="center"/>
              <w:rPr>
                <w:rFonts w:ascii="宋体" w:cs="宋体"/>
                <w:kern w:val="0"/>
                <w:sz w:val="18"/>
                <w:szCs w:val="18"/>
              </w:rPr>
            </w:pPr>
            <w:r>
              <w:rPr>
                <w:rFonts w:hint="eastAsia" w:ascii="宋体" w:hAnsi="宋体" w:cs="宋体"/>
                <w:kern w:val="0"/>
                <w:sz w:val="18"/>
                <w:szCs w:val="18"/>
              </w:rPr>
              <w:t>年度</w:t>
            </w:r>
          </w:p>
          <w:p w14:paraId="449B7691">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900" w:type="dxa"/>
            <w:gridSpan w:val="2"/>
            <w:tcBorders>
              <w:top w:val="nil"/>
              <w:left w:val="nil"/>
              <w:bottom w:val="single" w:color="auto" w:sz="4" w:space="0"/>
              <w:right w:val="single" w:color="auto" w:sz="4" w:space="0"/>
            </w:tcBorders>
            <w:vAlign w:val="center"/>
          </w:tcPr>
          <w:p w14:paraId="5D3F4301">
            <w:pPr>
              <w:widowControl/>
              <w:spacing w:line="240" w:lineRule="exact"/>
              <w:jc w:val="center"/>
              <w:rPr>
                <w:rFonts w:ascii="宋体" w:cs="宋体"/>
                <w:kern w:val="0"/>
                <w:sz w:val="18"/>
                <w:szCs w:val="18"/>
              </w:rPr>
            </w:pPr>
            <w:r>
              <w:rPr>
                <w:rFonts w:hint="eastAsia" w:ascii="宋体" w:hAnsi="宋体" w:cs="宋体"/>
                <w:kern w:val="0"/>
                <w:sz w:val="18"/>
                <w:szCs w:val="18"/>
              </w:rPr>
              <w:t>实际</w:t>
            </w:r>
          </w:p>
          <w:p w14:paraId="4ADF1C51">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40" w:type="dxa"/>
            <w:tcBorders>
              <w:top w:val="nil"/>
              <w:left w:val="nil"/>
              <w:bottom w:val="single" w:color="auto" w:sz="4" w:space="0"/>
              <w:right w:val="single" w:color="auto" w:sz="4" w:space="0"/>
            </w:tcBorders>
            <w:vAlign w:val="center"/>
          </w:tcPr>
          <w:p w14:paraId="4D191C68">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540" w:type="dxa"/>
            <w:gridSpan w:val="2"/>
            <w:tcBorders>
              <w:top w:val="nil"/>
              <w:left w:val="nil"/>
              <w:bottom w:val="single" w:color="auto" w:sz="4" w:space="0"/>
              <w:right w:val="single" w:color="auto" w:sz="4" w:space="0"/>
            </w:tcBorders>
            <w:vAlign w:val="center"/>
          </w:tcPr>
          <w:p w14:paraId="55DE279A">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052" w:type="dxa"/>
            <w:gridSpan w:val="2"/>
            <w:tcBorders>
              <w:top w:val="single" w:color="auto" w:sz="4" w:space="0"/>
              <w:left w:val="nil"/>
              <w:bottom w:val="single" w:color="auto" w:sz="4" w:space="0"/>
              <w:right w:val="single" w:color="auto" w:sz="4" w:space="0"/>
            </w:tcBorders>
            <w:vAlign w:val="center"/>
          </w:tcPr>
          <w:p w14:paraId="09B78464">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14:paraId="09093198">
        <w:tblPrEx>
          <w:tblCellMar>
            <w:top w:w="0" w:type="dxa"/>
            <w:left w:w="108" w:type="dxa"/>
            <w:bottom w:w="0" w:type="dxa"/>
            <w:right w:w="108" w:type="dxa"/>
          </w:tblCellMar>
        </w:tblPrEx>
        <w:trPr>
          <w:trHeight w:val="300" w:hRule="exact"/>
        </w:trPr>
        <w:tc>
          <w:tcPr>
            <w:tcW w:w="468" w:type="dxa"/>
            <w:vMerge w:val="continue"/>
            <w:tcBorders>
              <w:left w:val="single" w:color="auto" w:sz="4" w:space="0"/>
              <w:right w:val="single" w:color="auto" w:sz="4" w:space="0"/>
            </w:tcBorders>
            <w:vAlign w:val="center"/>
          </w:tcPr>
          <w:p w14:paraId="3CC5362B">
            <w:pPr>
              <w:widowControl/>
              <w:spacing w:line="240" w:lineRule="exact"/>
              <w:jc w:val="center"/>
              <w:rPr>
                <w:rFonts w:ascii="宋体" w:cs="宋体"/>
                <w:kern w:val="0"/>
                <w:sz w:val="18"/>
                <w:szCs w:val="18"/>
              </w:rPr>
            </w:pPr>
          </w:p>
        </w:tc>
        <w:tc>
          <w:tcPr>
            <w:tcW w:w="770" w:type="dxa"/>
            <w:vMerge w:val="restart"/>
            <w:tcBorders>
              <w:top w:val="nil"/>
              <w:left w:val="single" w:color="auto" w:sz="4" w:space="0"/>
              <w:bottom w:val="single" w:color="auto" w:sz="4" w:space="0"/>
              <w:right w:val="single" w:color="auto" w:sz="4" w:space="0"/>
            </w:tcBorders>
            <w:vAlign w:val="center"/>
          </w:tcPr>
          <w:p w14:paraId="1A6B578D">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210" w:type="dxa"/>
            <w:vMerge w:val="restart"/>
            <w:tcBorders>
              <w:top w:val="nil"/>
              <w:left w:val="single" w:color="auto" w:sz="4" w:space="0"/>
              <w:bottom w:val="single" w:color="auto" w:sz="4" w:space="0"/>
              <w:right w:val="single" w:color="auto" w:sz="4" w:space="0"/>
            </w:tcBorders>
            <w:vAlign w:val="center"/>
          </w:tcPr>
          <w:p w14:paraId="7E2B50FD">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1620" w:type="dxa"/>
            <w:gridSpan w:val="2"/>
            <w:tcBorders>
              <w:top w:val="single" w:color="auto" w:sz="4" w:space="0"/>
              <w:left w:val="nil"/>
              <w:bottom w:val="single" w:color="auto" w:sz="4" w:space="0"/>
              <w:right w:val="single" w:color="auto" w:sz="4" w:space="0"/>
            </w:tcBorders>
            <w:vAlign w:val="center"/>
          </w:tcPr>
          <w:p w14:paraId="6C234C0F">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确权村数</w:t>
            </w:r>
          </w:p>
        </w:tc>
        <w:tc>
          <w:tcPr>
            <w:tcW w:w="1980" w:type="dxa"/>
            <w:gridSpan w:val="2"/>
            <w:tcBorders>
              <w:top w:val="nil"/>
              <w:left w:val="nil"/>
              <w:bottom w:val="single" w:color="auto" w:sz="4" w:space="0"/>
              <w:right w:val="single" w:color="auto" w:sz="4" w:space="0"/>
            </w:tcBorders>
            <w:vAlign w:val="center"/>
          </w:tcPr>
          <w:p w14:paraId="280D5A33">
            <w:pPr>
              <w:widowControl/>
              <w:spacing w:line="240" w:lineRule="exact"/>
              <w:jc w:val="center"/>
              <w:rPr>
                <w:rFonts w:ascii="宋体" w:cs="宋体"/>
                <w:kern w:val="0"/>
                <w:sz w:val="18"/>
                <w:szCs w:val="18"/>
              </w:rPr>
            </w:pPr>
            <w:r>
              <w:rPr>
                <w:rFonts w:ascii="宋体" w:cs="宋体"/>
                <w:kern w:val="0"/>
                <w:sz w:val="18"/>
                <w:szCs w:val="18"/>
              </w:rPr>
              <w:t>173</w:t>
            </w:r>
          </w:p>
        </w:tc>
        <w:tc>
          <w:tcPr>
            <w:tcW w:w="900" w:type="dxa"/>
            <w:gridSpan w:val="2"/>
            <w:tcBorders>
              <w:top w:val="nil"/>
              <w:left w:val="nil"/>
              <w:bottom w:val="single" w:color="auto" w:sz="4" w:space="0"/>
              <w:right w:val="single" w:color="auto" w:sz="4" w:space="0"/>
            </w:tcBorders>
            <w:vAlign w:val="center"/>
          </w:tcPr>
          <w:p w14:paraId="36839841">
            <w:pPr>
              <w:widowControl/>
              <w:spacing w:line="240" w:lineRule="exact"/>
              <w:jc w:val="center"/>
              <w:rPr>
                <w:rFonts w:ascii="宋体" w:cs="宋体"/>
                <w:kern w:val="0"/>
                <w:sz w:val="18"/>
                <w:szCs w:val="18"/>
              </w:rPr>
            </w:pPr>
            <w:r>
              <w:rPr>
                <w:rFonts w:ascii="宋体" w:cs="宋体"/>
                <w:kern w:val="0"/>
                <w:sz w:val="18"/>
                <w:szCs w:val="18"/>
              </w:rPr>
              <w:t>173</w:t>
            </w:r>
          </w:p>
        </w:tc>
        <w:tc>
          <w:tcPr>
            <w:tcW w:w="540" w:type="dxa"/>
            <w:tcBorders>
              <w:top w:val="nil"/>
              <w:left w:val="nil"/>
              <w:bottom w:val="single" w:color="auto" w:sz="4" w:space="0"/>
              <w:right w:val="single" w:color="auto" w:sz="4" w:space="0"/>
            </w:tcBorders>
            <w:vAlign w:val="center"/>
          </w:tcPr>
          <w:p w14:paraId="439B3050">
            <w:pPr>
              <w:widowControl/>
              <w:spacing w:line="240" w:lineRule="exact"/>
              <w:jc w:val="center"/>
              <w:rPr>
                <w:rFonts w:ascii="宋体" w:cs="宋体"/>
                <w:kern w:val="0"/>
                <w:sz w:val="18"/>
                <w:szCs w:val="18"/>
              </w:rPr>
            </w:pPr>
            <w:r>
              <w:rPr>
                <w:rFonts w:ascii="宋体" w:cs="宋体"/>
                <w:kern w:val="0"/>
                <w:sz w:val="18"/>
                <w:szCs w:val="18"/>
              </w:rPr>
              <w:t>10</w:t>
            </w:r>
          </w:p>
        </w:tc>
        <w:tc>
          <w:tcPr>
            <w:tcW w:w="540" w:type="dxa"/>
            <w:gridSpan w:val="2"/>
            <w:tcBorders>
              <w:top w:val="nil"/>
              <w:left w:val="nil"/>
              <w:bottom w:val="single" w:color="auto" w:sz="4" w:space="0"/>
              <w:right w:val="single" w:color="auto" w:sz="4" w:space="0"/>
            </w:tcBorders>
            <w:vAlign w:val="center"/>
          </w:tcPr>
          <w:p w14:paraId="07D10337">
            <w:pPr>
              <w:widowControl/>
              <w:spacing w:line="240" w:lineRule="exact"/>
              <w:jc w:val="center"/>
              <w:rPr>
                <w:rFonts w:ascii="宋体" w:cs="宋体"/>
                <w:kern w:val="0"/>
                <w:sz w:val="18"/>
                <w:szCs w:val="18"/>
              </w:rPr>
            </w:pPr>
            <w:r>
              <w:rPr>
                <w:rFonts w:ascii="宋体" w:cs="宋体"/>
                <w:kern w:val="0"/>
                <w:sz w:val="18"/>
                <w:szCs w:val="18"/>
              </w:rPr>
              <w:t>10</w:t>
            </w:r>
          </w:p>
        </w:tc>
        <w:tc>
          <w:tcPr>
            <w:tcW w:w="1052" w:type="dxa"/>
            <w:gridSpan w:val="2"/>
            <w:tcBorders>
              <w:top w:val="single" w:color="auto" w:sz="4" w:space="0"/>
              <w:left w:val="nil"/>
              <w:bottom w:val="single" w:color="auto" w:sz="4" w:space="0"/>
              <w:right w:val="single" w:color="auto" w:sz="4" w:space="0"/>
            </w:tcBorders>
            <w:vAlign w:val="center"/>
          </w:tcPr>
          <w:p w14:paraId="3F9F293D">
            <w:pPr>
              <w:widowControl/>
              <w:spacing w:line="240" w:lineRule="exact"/>
              <w:jc w:val="center"/>
              <w:rPr>
                <w:rFonts w:ascii="宋体" w:cs="宋体"/>
                <w:kern w:val="0"/>
                <w:sz w:val="18"/>
                <w:szCs w:val="18"/>
              </w:rPr>
            </w:pPr>
          </w:p>
        </w:tc>
      </w:tr>
      <w:tr w14:paraId="3F50D11A">
        <w:tblPrEx>
          <w:tblCellMar>
            <w:top w:w="0" w:type="dxa"/>
            <w:left w:w="108" w:type="dxa"/>
            <w:bottom w:w="0" w:type="dxa"/>
            <w:right w:w="108" w:type="dxa"/>
          </w:tblCellMar>
        </w:tblPrEx>
        <w:trPr>
          <w:trHeight w:val="300" w:hRule="exact"/>
        </w:trPr>
        <w:tc>
          <w:tcPr>
            <w:tcW w:w="468" w:type="dxa"/>
            <w:vMerge w:val="continue"/>
            <w:tcBorders>
              <w:left w:val="single" w:color="auto" w:sz="4" w:space="0"/>
              <w:right w:val="single" w:color="auto" w:sz="4" w:space="0"/>
            </w:tcBorders>
            <w:vAlign w:val="center"/>
          </w:tcPr>
          <w:p w14:paraId="4D586DD2">
            <w:pPr>
              <w:widowControl/>
              <w:spacing w:line="240" w:lineRule="exact"/>
              <w:jc w:val="center"/>
              <w:rPr>
                <w:rFonts w:ascii="宋体" w:cs="宋体"/>
                <w:kern w:val="0"/>
                <w:sz w:val="18"/>
                <w:szCs w:val="18"/>
              </w:rPr>
            </w:pPr>
          </w:p>
        </w:tc>
        <w:tc>
          <w:tcPr>
            <w:tcW w:w="770" w:type="dxa"/>
            <w:vMerge w:val="continue"/>
            <w:tcBorders>
              <w:top w:val="nil"/>
              <w:left w:val="single" w:color="auto" w:sz="4" w:space="0"/>
              <w:bottom w:val="single" w:color="auto" w:sz="4" w:space="0"/>
              <w:right w:val="single" w:color="auto" w:sz="4" w:space="0"/>
            </w:tcBorders>
            <w:vAlign w:val="center"/>
          </w:tcPr>
          <w:p w14:paraId="59902A3A">
            <w:pPr>
              <w:widowControl/>
              <w:spacing w:line="240" w:lineRule="exact"/>
              <w:jc w:val="center"/>
              <w:rPr>
                <w:rFonts w:ascii="宋体" w:cs="宋体"/>
                <w:kern w:val="0"/>
                <w:sz w:val="18"/>
                <w:szCs w:val="18"/>
              </w:rPr>
            </w:pPr>
          </w:p>
        </w:tc>
        <w:tc>
          <w:tcPr>
            <w:tcW w:w="1210" w:type="dxa"/>
            <w:vMerge w:val="continue"/>
            <w:tcBorders>
              <w:top w:val="nil"/>
              <w:left w:val="single" w:color="auto" w:sz="4" w:space="0"/>
              <w:bottom w:val="single" w:color="auto" w:sz="4" w:space="0"/>
              <w:right w:val="single" w:color="auto" w:sz="4" w:space="0"/>
            </w:tcBorders>
            <w:vAlign w:val="center"/>
          </w:tcPr>
          <w:p w14:paraId="6291BC33">
            <w:pPr>
              <w:widowControl/>
              <w:spacing w:line="240" w:lineRule="exact"/>
              <w:jc w:val="center"/>
              <w:rPr>
                <w:rFonts w:ascii="宋体" w:cs="宋体"/>
                <w:kern w:val="0"/>
                <w:sz w:val="18"/>
                <w:szCs w:val="18"/>
              </w:rPr>
            </w:pPr>
          </w:p>
        </w:tc>
        <w:tc>
          <w:tcPr>
            <w:tcW w:w="1620" w:type="dxa"/>
            <w:gridSpan w:val="2"/>
            <w:tcBorders>
              <w:top w:val="single" w:color="auto" w:sz="4" w:space="0"/>
              <w:left w:val="nil"/>
              <w:bottom w:val="single" w:color="auto" w:sz="4" w:space="0"/>
              <w:right w:val="single" w:color="auto" w:sz="4" w:space="0"/>
            </w:tcBorders>
            <w:vAlign w:val="center"/>
          </w:tcPr>
          <w:p w14:paraId="413B2120">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980" w:type="dxa"/>
            <w:gridSpan w:val="2"/>
            <w:tcBorders>
              <w:top w:val="nil"/>
              <w:left w:val="nil"/>
              <w:bottom w:val="single" w:color="auto" w:sz="4" w:space="0"/>
              <w:right w:val="single" w:color="auto" w:sz="4" w:space="0"/>
            </w:tcBorders>
            <w:vAlign w:val="center"/>
          </w:tcPr>
          <w:p w14:paraId="2A2B91DA">
            <w:pPr>
              <w:widowControl/>
              <w:spacing w:line="240" w:lineRule="exact"/>
              <w:jc w:val="center"/>
              <w:rPr>
                <w:rFonts w:ascii="宋体" w:cs="宋体"/>
                <w:kern w:val="0"/>
                <w:sz w:val="18"/>
                <w:szCs w:val="18"/>
              </w:rPr>
            </w:pPr>
          </w:p>
        </w:tc>
        <w:tc>
          <w:tcPr>
            <w:tcW w:w="900" w:type="dxa"/>
            <w:gridSpan w:val="2"/>
            <w:tcBorders>
              <w:top w:val="nil"/>
              <w:left w:val="nil"/>
              <w:bottom w:val="single" w:color="auto" w:sz="4" w:space="0"/>
              <w:right w:val="single" w:color="auto" w:sz="4" w:space="0"/>
            </w:tcBorders>
            <w:vAlign w:val="center"/>
          </w:tcPr>
          <w:p w14:paraId="1BCED89F">
            <w:pPr>
              <w:widowControl/>
              <w:spacing w:line="240" w:lineRule="exact"/>
              <w:jc w:val="center"/>
              <w:rPr>
                <w:rFonts w:ascii="宋体" w:cs="宋体"/>
                <w:kern w:val="0"/>
                <w:sz w:val="18"/>
                <w:szCs w:val="18"/>
              </w:rPr>
            </w:pPr>
          </w:p>
        </w:tc>
        <w:tc>
          <w:tcPr>
            <w:tcW w:w="540" w:type="dxa"/>
            <w:tcBorders>
              <w:top w:val="nil"/>
              <w:left w:val="nil"/>
              <w:bottom w:val="single" w:color="auto" w:sz="4" w:space="0"/>
              <w:right w:val="single" w:color="auto" w:sz="4" w:space="0"/>
            </w:tcBorders>
            <w:vAlign w:val="center"/>
          </w:tcPr>
          <w:p w14:paraId="447E18EF">
            <w:pPr>
              <w:widowControl/>
              <w:spacing w:line="240" w:lineRule="exact"/>
              <w:jc w:val="center"/>
              <w:rPr>
                <w:rFonts w:ascii="宋体" w:cs="宋体"/>
                <w:kern w:val="0"/>
                <w:sz w:val="18"/>
                <w:szCs w:val="18"/>
              </w:rPr>
            </w:pPr>
          </w:p>
        </w:tc>
        <w:tc>
          <w:tcPr>
            <w:tcW w:w="540" w:type="dxa"/>
            <w:gridSpan w:val="2"/>
            <w:tcBorders>
              <w:top w:val="nil"/>
              <w:left w:val="nil"/>
              <w:bottom w:val="single" w:color="auto" w:sz="4" w:space="0"/>
              <w:right w:val="single" w:color="auto" w:sz="4" w:space="0"/>
            </w:tcBorders>
            <w:vAlign w:val="center"/>
          </w:tcPr>
          <w:p w14:paraId="4E1B4659">
            <w:pPr>
              <w:widowControl/>
              <w:spacing w:line="240" w:lineRule="exact"/>
              <w:jc w:val="center"/>
              <w:rPr>
                <w:rFonts w:ascii="宋体" w:cs="宋体"/>
                <w:kern w:val="0"/>
                <w:sz w:val="18"/>
                <w:szCs w:val="18"/>
              </w:rPr>
            </w:pPr>
          </w:p>
        </w:tc>
        <w:tc>
          <w:tcPr>
            <w:tcW w:w="1052" w:type="dxa"/>
            <w:gridSpan w:val="2"/>
            <w:tcBorders>
              <w:top w:val="single" w:color="auto" w:sz="4" w:space="0"/>
              <w:left w:val="nil"/>
              <w:bottom w:val="single" w:color="auto" w:sz="4" w:space="0"/>
              <w:right w:val="single" w:color="auto" w:sz="4" w:space="0"/>
            </w:tcBorders>
            <w:vAlign w:val="center"/>
          </w:tcPr>
          <w:p w14:paraId="52DF782B">
            <w:pPr>
              <w:widowControl/>
              <w:spacing w:line="240" w:lineRule="exact"/>
              <w:jc w:val="center"/>
              <w:rPr>
                <w:rFonts w:ascii="宋体" w:cs="宋体"/>
                <w:kern w:val="0"/>
                <w:sz w:val="18"/>
                <w:szCs w:val="18"/>
              </w:rPr>
            </w:pPr>
          </w:p>
        </w:tc>
      </w:tr>
      <w:tr w14:paraId="55D5DE27">
        <w:tblPrEx>
          <w:tblCellMar>
            <w:top w:w="0" w:type="dxa"/>
            <w:left w:w="108" w:type="dxa"/>
            <w:bottom w:w="0" w:type="dxa"/>
            <w:right w:w="108" w:type="dxa"/>
          </w:tblCellMar>
        </w:tblPrEx>
        <w:trPr>
          <w:trHeight w:val="300" w:hRule="exact"/>
        </w:trPr>
        <w:tc>
          <w:tcPr>
            <w:tcW w:w="468" w:type="dxa"/>
            <w:vMerge w:val="continue"/>
            <w:tcBorders>
              <w:left w:val="single" w:color="auto" w:sz="4" w:space="0"/>
              <w:right w:val="single" w:color="auto" w:sz="4" w:space="0"/>
            </w:tcBorders>
            <w:vAlign w:val="center"/>
          </w:tcPr>
          <w:p w14:paraId="5CDE3352">
            <w:pPr>
              <w:widowControl/>
              <w:spacing w:line="240" w:lineRule="exact"/>
              <w:jc w:val="center"/>
              <w:rPr>
                <w:rFonts w:ascii="宋体" w:cs="宋体"/>
                <w:kern w:val="0"/>
                <w:sz w:val="18"/>
                <w:szCs w:val="18"/>
              </w:rPr>
            </w:pPr>
          </w:p>
        </w:tc>
        <w:tc>
          <w:tcPr>
            <w:tcW w:w="770" w:type="dxa"/>
            <w:vMerge w:val="continue"/>
            <w:tcBorders>
              <w:top w:val="nil"/>
              <w:left w:val="single" w:color="auto" w:sz="4" w:space="0"/>
              <w:bottom w:val="single" w:color="auto" w:sz="4" w:space="0"/>
              <w:right w:val="single" w:color="auto" w:sz="4" w:space="0"/>
            </w:tcBorders>
            <w:vAlign w:val="center"/>
          </w:tcPr>
          <w:p w14:paraId="168CB3F0">
            <w:pPr>
              <w:widowControl/>
              <w:spacing w:line="240" w:lineRule="exact"/>
              <w:jc w:val="center"/>
              <w:rPr>
                <w:rFonts w:ascii="宋体" w:cs="宋体"/>
                <w:kern w:val="0"/>
                <w:sz w:val="18"/>
                <w:szCs w:val="18"/>
              </w:rPr>
            </w:pPr>
          </w:p>
        </w:tc>
        <w:tc>
          <w:tcPr>
            <w:tcW w:w="1210" w:type="dxa"/>
            <w:vMerge w:val="restart"/>
            <w:tcBorders>
              <w:top w:val="nil"/>
              <w:left w:val="single" w:color="auto" w:sz="4" w:space="0"/>
              <w:bottom w:val="single" w:color="auto" w:sz="4" w:space="0"/>
              <w:right w:val="single" w:color="auto" w:sz="4" w:space="0"/>
            </w:tcBorders>
            <w:vAlign w:val="center"/>
          </w:tcPr>
          <w:p w14:paraId="722554EB">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1620" w:type="dxa"/>
            <w:gridSpan w:val="2"/>
            <w:tcBorders>
              <w:top w:val="single" w:color="auto" w:sz="4" w:space="0"/>
              <w:left w:val="nil"/>
              <w:bottom w:val="single" w:color="auto" w:sz="4" w:space="0"/>
              <w:right w:val="single" w:color="auto" w:sz="4" w:space="0"/>
            </w:tcBorders>
            <w:vAlign w:val="center"/>
          </w:tcPr>
          <w:p w14:paraId="5ECFE36C">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确权完成率</w:t>
            </w:r>
          </w:p>
        </w:tc>
        <w:tc>
          <w:tcPr>
            <w:tcW w:w="1980" w:type="dxa"/>
            <w:gridSpan w:val="2"/>
            <w:tcBorders>
              <w:top w:val="nil"/>
              <w:left w:val="nil"/>
              <w:bottom w:val="single" w:color="auto" w:sz="4" w:space="0"/>
              <w:right w:val="single" w:color="auto" w:sz="4" w:space="0"/>
            </w:tcBorders>
            <w:vAlign w:val="center"/>
          </w:tcPr>
          <w:p w14:paraId="385DEB87">
            <w:pPr>
              <w:widowControl/>
              <w:spacing w:line="240" w:lineRule="exact"/>
              <w:jc w:val="center"/>
              <w:rPr>
                <w:rFonts w:ascii="宋体" w:cs="宋体"/>
                <w:kern w:val="0"/>
                <w:sz w:val="18"/>
                <w:szCs w:val="18"/>
              </w:rPr>
            </w:pPr>
            <w:r>
              <w:rPr>
                <w:rFonts w:hint="eastAsia" w:ascii="宋体" w:cs="宋体"/>
                <w:kern w:val="0"/>
                <w:sz w:val="18"/>
                <w:szCs w:val="18"/>
              </w:rPr>
              <w:t>≧</w:t>
            </w:r>
            <w:r>
              <w:rPr>
                <w:rFonts w:ascii="宋体" w:cs="宋体"/>
                <w:kern w:val="0"/>
                <w:sz w:val="18"/>
                <w:szCs w:val="18"/>
              </w:rPr>
              <w:t>100%</w:t>
            </w:r>
          </w:p>
        </w:tc>
        <w:tc>
          <w:tcPr>
            <w:tcW w:w="900" w:type="dxa"/>
            <w:gridSpan w:val="2"/>
            <w:tcBorders>
              <w:top w:val="nil"/>
              <w:left w:val="nil"/>
              <w:bottom w:val="single" w:color="auto" w:sz="4" w:space="0"/>
              <w:right w:val="single" w:color="auto" w:sz="4" w:space="0"/>
            </w:tcBorders>
            <w:vAlign w:val="center"/>
          </w:tcPr>
          <w:p w14:paraId="722722DB">
            <w:pPr>
              <w:widowControl/>
              <w:spacing w:line="240" w:lineRule="exact"/>
              <w:jc w:val="center"/>
              <w:rPr>
                <w:rFonts w:ascii="宋体" w:cs="宋体"/>
                <w:kern w:val="0"/>
                <w:sz w:val="18"/>
                <w:szCs w:val="18"/>
              </w:rPr>
            </w:pPr>
            <w:r>
              <w:rPr>
                <w:rFonts w:ascii="宋体" w:cs="宋体"/>
                <w:kern w:val="0"/>
                <w:sz w:val="18"/>
                <w:szCs w:val="18"/>
              </w:rPr>
              <w:t>100%</w:t>
            </w:r>
          </w:p>
        </w:tc>
        <w:tc>
          <w:tcPr>
            <w:tcW w:w="540" w:type="dxa"/>
            <w:tcBorders>
              <w:top w:val="nil"/>
              <w:left w:val="nil"/>
              <w:bottom w:val="single" w:color="auto" w:sz="4" w:space="0"/>
              <w:right w:val="single" w:color="auto" w:sz="4" w:space="0"/>
            </w:tcBorders>
            <w:vAlign w:val="center"/>
          </w:tcPr>
          <w:p w14:paraId="1CCC4339">
            <w:pPr>
              <w:widowControl/>
              <w:spacing w:line="240" w:lineRule="exact"/>
              <w:jc w:val="center"/>
              <w:rPr>
                <w:rFonts w:ascii="宋体" w:cs="宋体"/>
                <w:kern w:val="0"/>
                <w:sz w:val="18"/>
                <w:szCs w:val="18"/>
              </w:rPr>
            </w:pPr>
            <w:r>
              <w:rPr>
                <w:rFonts w:ascii="宋体" w:cs="宋体"/>
                <w:kern w:val="0"/>
                <w:sz w:val="18"/>
                <w:szCs w:val="18"/>
              </w:rPr>
              <w:t>10</w:t>
            </w:r>
          </w:p>
        </w:tc>
        <w:tc>
          <w:tcPr>
            <w:tcW w:w="540" w:type="dxa"/>
            <w:gridSpan w:val="2"/>
            <w:tcBorders>
              <w:top w:val="nil"/>
              <w:left w:val="nil"/>
              <w:bottom w:val="single" w:color="auto" w:sz="4" w:space="0"/>
              <w:right w:val="single" w:color="auto" w:sz="4" w:space="0"/>
            </w:tcBorders>
            <w:vAlign w:val="center"/>
          </w:tcPr>
          <w:p w14:paraId="440B1306">
            <w:pPr>
              <w:widowControl/>
              <w:spacing w:line="240" w:lineRule="exact"/>
              <w:jc w:val="center"/>
              <w:rPr>
                <w:rFonts w:ascii="宋体" w:cs="宋体"/>
                <w:kern w:val="0"/>
                <w:sz w:val="18"/>
                <w:szCs w:val="18"/>
              </w:rPr>
            </w:pPr>
            <w:r>
              <w:rPr>
                <w:rFonts w:ascii="宋体" w:cs="宋体"/>
                <w:kern w:val="0"/>
                <w:sz w:val="18"/>
                <w:szCs w:val="18"/>
              </w:rPr>
              <w:t>10</w:t>
            </w:r>
          </w:p>
        </w:tc>
        <w:tc>
          <w:tcPr>
            <w:tcW w:w="1052" w:type="dxa"/>
            <w:gridSpan w:val="2"/>
            <w:tcBorders>
              <w:top w:val="single" w:color="auto" w:sz="4" w:space="0"/>
              <w:left w:val="nil"/>
              <w:bottom w:val="single" w:color="auto" w:sz="4" w:space="0"/>
              <w:right w:val="single" w:color="auto" w:sz="4" w:space="0"/>
            </w:tcBorders>
            <w:vAlign w:val="center"/>
          </w:tcPr>
          <w:p w14:paraId="58FA256E">
            <w:pPr>
              <w:widowControl/>
              <w:spacing w:line="240" w:lineRule="exact"/>
              <w:jc w:val="center"/>
              <w:rPr>
                <w:rFonts w:ascii="宋体" w:cs="宋体"/>
                <w:kern w:val="0"/>
                <w:sz w:val="18"/>
                <w:szCs w:val="18"/>
              </w:rPr>
            </w:pPr>
          </w:p>
        </w:tc>
      </w:tr>
      <w:tr w14:paraId="3FF24E97">
        <w:tblPrEx>
          <w:tblCellMar>
            <w:top w:w="0" w:type="dxa"/>
            <w:left w:w="108" w:type="dxa"/>
            <w:bottom w:w="0" w:type="dxa"/>
            <w:right w:w="108" w:type="dxa"/>
          </w:tblCellMar>
        </w:tblPrEx>
        <w:trPr>
          <w:trHeight w:val="300" w:hRule="exact"/>
        </w:trPr>
        <w:tc>
          <w:tcPr>
            <w:tcW w:w="468" w:type="dxa"/>
            <w:vMerge w:val="continue"/>
            <w:tcBorders>
              <w:left w:val="single" w:color="auto" w:sz="4" w:space="0"/>
              <w:right w:val="single" w:color="auto" w:sz="4" w:space="0"/>
            </w:tcBorders>
            <w:vAlign w:val="center"/>
          </w:tcPr>
          <w:p w14:paraId="6E14ABAA">
            <w:pPr>
              <w:widowControl/>
              <w:spacing w:line="240" w:lineRule="exact"/>
              <w:jc w:val="center"/>
              <w:rPr>
                <w:rFonts w:ascii="宋体" w:cs="宋体"/>
                <w:kern w:val="0"/>
                <w:sz w:val="18"/>
                <w:szCs w:val="18"/>
              </w:rPr>
            </w:pPr>
          </w:p>
        </w:tc>
        <w:tc>
          <w:tcPr>
            <w:tcW w:w="770" w:type="dxa"/>
            <w:vMerge w:val="continue"/>
            <w:tcBorders>
              <w:top w:val="nil"/>
              <w:left w:val="single" w:color="auto" w:sz="4" w:space="0"/>
              <w:bottom w:val="single" w:color="auto" w:sz="4" w:space="0"/>
              <w:right w:val="single" w:color="auto" w:sz="4" w:space="0"/>
            </w:tcBorders>
            <w:vAlign w:val="center"/>
          </w:tcPr>
          <w:p w14:paraId="2C74301C">
            <w:pPr>
              <w:widowControl/>
              <w:spacing w:line="240" w:lineRule="exact"/>
              <w:jc w:val="center"/>
              <w:rPr>
                <w:rFonts w:ascii="宋体" w:cs="宋体"/>
                <w:kern w:val="0"/>
                <w:sz w:val="18"/>
                <w:szCs w:val="18"/>
              </w:rPr>
            </w:pPr>
          </w:p>
        </w:tc>
        <w:tc>
          <w:tcPr>
            <w:tcW w:w="1210" w:type="dxa"/>
            <w:vMerge w:val="continue"/>
            <w:tcBorders>
              <w:top w:val="nil"/>
              <w:left w:val="single" w:color="auto" w:sz="4" w:space="0"/>
              <w:bottom w:val="single" w:color="auto" w:sz="4" w:space="0"/>
              <w:right w:val="single" w:color="auto" w:sz="4" w:space="0"/>
            </w:tcBorders>
            <w:vAlign w:val="center"/>
          </w:tcPr>
          <w:p w14:paraId="5429F5F9">
            <w:pPr>
              <w:widowControl/>
              <w:spacing w:line="240" w:lineRule="exact"/>
              <w:jc w:val="center"/>
              <w:rPr>
                <w:rFonts w:ascii="宋体" w:cs="宋体"/>
                <w:kern w:val="0"/>
                <w:sz w:val="18"/>
                <w:szCs w:val="18"/>
              </w:rPr>
            </w:pPr>
          </w:p>
        </w:tc>
        <w:tc>
          <w:tcPr>
            <w:tcW w:w="1620" w:type="dxa"/>
            <w:gridSpan w:val="2"/>
            <w:tcBorders>
              <w:top w:val="single" w:color="auto" w:sz="4" w:space="0"/>
              <w:left w:val="nil"/>
              <w:bottom w:val="single" w:color="auto" w:sz="4" w:space="0"/>
              <w:right w:val="single" w:color="auto" w:sz="4" w:space="0"/>
            </w:tcBorders>
            <w:vAlign w:val="center"/>
          </w:tcPr>
          <w:p w14:paraId="2D198483">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980" w:type="dxa"/>
            <w:gridSpan w:val="2"/>
            <w:tcBorders>
              <w:top w:val="nil"/>
              <w:left w:val="nil"/>
              <w:bottom w:val="single" w:color="auto" w:sz="4" w:space="0"/>
              <w:right w:val="single" w:color="auto" w:sz="4" w:space="0"/>
            </w:tcBorders>
            <w:vAlign w:val="center"/>
          </w:tcPr>
          <w:p w14:paraId="07670AB8">
            <w:pPr>
              <w:widowControl/>
              <w:spacing w:line="240" w:lineRule="exact"/>
              <w:jc w:val="center"/>
              <w:rPr>
                <w:rFonts w:ascii="宋体" w:cs="宋体"/>
                <w:kern w:val="0"/>
                <w:sz w:val="18"/>
                <w:szCs w:val="18"/>
              </w:rPr>
            </w:pPr>
          </w:p>
        </w:tc>
        <w:tc>
          <w:tcPr>
            <w:tcW w:w="900" w:type="dxa"/>
            <w:gridSpan w:val="2"/>
            <w:tcBorders>
              <w:top w:val="nil"/>
              <w:left w:val="nil"/>
              <w:bottom w:val="single" w:color="auto" w:sz="4" w:space="0"/>
              <w:right w:val="single" w:color="auto" w:sz="4" w:space="0"/>
            </w:tcBorders>
            <w:vAlign w:val="center"/>
          </w:tcPr>
          <w:p w14:paraId="3D63FACF">
            <w:pPr>
              <w:widowControl/>
              <w:spacing w:line="240" w:lineRule="exact"/>
              <w:jc w:val="center"/>
              <w:rPr>
                <w:rFonts w:ascii="宋体" w:cs="宋体"/>
                <w:kern w:val="0"/>
                <w:sz w:val="18"/>
                <w:szCs w:val="18"/>
              </w:rPr>
            </w:pPr>
          </w:p>
        </w:tc>
        <w:tc>
          <w:tcPr>
            <w:tcW w:w="540" w:type="dxa"/>
            <w:tcBorders>
              <w:top w:val="nil"/>
              <w:left w:val="nil"/>
              <w:bottom w:val="single" w:color="auto" w:sz="4" w:space="0"/>
              <w:right w:val="single" w:color="auto" w:sz="4" w:space="0"/>
            </w:tcBorders>
            <w:vAlign w:val="center"/>
          </w:tcPr>
          <w:p w14:paraId="40B01AFF">
            <w:pPr>
              <w:widowControl/>
              <w:spacing w:line="240" w:lineRule="exact"/>
              <w:jc w:val="center"/>
              <w:rPr>
                <w:rFonts w:ascii="宋体" w:cs="宋体"/>
                <w:kern w:val="0"/>
                <w:sz w:val="18"/>
                <w:szCs w:val="18"/>
              </w:rPr>
            </w:pPr>
          </w:p>
        </w:tc>
        <w:tc>
          <w:tcPr>
            <w:tcW w:w="540" w:type="dxa"/>
            <w:gridSpan w:val="2"/>
            <w:tcBorders>
              <w:top w:val="nil"/>
              <w:left w:val="nil"/>
              <w:bottom w:val="single" w:color="auto" w:sz="4" w:space="0"/>
              <w:right w:val="single" w:color="auto" w:sz="4" w:space="0"/>
            </w:tcBorders>
            <w:vAlign w:val="center"/>
          </w:tcPr>
          <w:p w14:paraId="4EDD8A10">
            <w:pPr>
              <w:widowControl/>
              <w:spacing w:line="240" w:lineRule="exact"/>
              <w:jc w:val="center"/>
              <w:rPr>
                <w:rFonts w:ascii="宋体" w:cs="宋体"/>
                <w:kern w:val="0"/>
                <w:sz w:val="18"/>
                <w:szCs w:val="18"/>
              </w:rPr>
            </w:pPr>
          </w:p>
        </w:tc>
        <w:tc>
          <w:tcPr>
            <w:tcW w:w="1052" w:type="dxa"/>
            <w:gridSpan w:val="2"/>
            <w:tcBorders>
              <w:top w:val="single" w:color="auto" w:sz="4" w:space="0"/>
              <w:left w:val="nil"/>
              <w:bottom w:val="single" w:color="auto" w:sz="4" w:space="0"/>
              <w:right w:val="single" w:color="auto" w:sz="4" w:space="0"/>
            </w:tcBorders>
            <w:vAlign w:val="center"/>
          </w:tcPr>
          <w:p w14:paraId="0238968A">
            <w:pPr>
              <w:widowControl/>
              <w:spacing w:line="240" w:lineRule="exact"/>
              <w:jc w:val="center"/>
              <w:rPr>
                <w:rFonts w:ascii="宋体" w:cs="宋体"/>
                <w:kern w:val="0"/>
                <w:sz w:val="18"/>
                <w:szCs w:val="18"/>
              </w:rPr>
            </w:pPr>
          </w:p>
        </w:tc>
      </w:tr>
      <w:tr w14:paraId="2683D13B">
        <w:tblPrEx>
          <w:tblCellMar>
            <w:top w:w="0" w:type="dxa"/>
            <w:left w:w="108" w:type="dxa"/>
            <w:bottom w:w="0" w:type="dxa"/>
            <w:right w:w="108" w:type="dxa"/>
          </w:tblCellMar>
        </w:tblPrEx>
        <w:trPr>
          <w:trHeight w:val="300" w:hRule="exact"/>
        </w:trPr>
        <w:tc>
          <w:tcPr>
            <w:tcW w:w="468" w:type="dxa"/>
            <w:vMerge w:val="continue"/>
            <w:tcBorders>
              <w:left w:val="single" w:color="auto" w:sz="4" w:space="0"/>
              <w:right w:val="single" w:color="auto" w:sz="4" w:space="0"/>
            </w:tcBorders>
            <w:vAlign w:val="center"/>
          </w:tcPr>
          <w:p w14:paraId="6E121A04">
            <w:pPr>
              <w:widowControl/>
              <w:spacing w:line="240" w:lineRule="exact"/>
              <w:jc w:val="center"/>
              <w:rPr>
                <w:rFonts w:ascii="宋体" w:cs="宋体"/>
                <w:kern w:val="0"/>
                <w:sz w:val="18"/>
                <w:szCs w:val="18"/>
              </w:rPr>
            </w:pPr>
          </w:p>
        </w:tc>
        <w:tc>
          <w:tcPr>
            <w:tcW w:w="770" w:type="dxa"/>
            <w:vMerge w:val="continue"/>
            <w:tcBorders>
              <w:top w:val="nil"/>
              <w:left w:val="single" w:color="auto" w:sz="4" w:space="0"/>
              <w:bottom w:val="single" w:color="auto" w:sz="4" w:space="0"/>
              <w:right w:val="single" w:color="auto" w:sz="4" w:space="0"/>
            </w:tcBorders>
            <w:vAlign w:val="center"/>
          </w:tcPr>
          <w:p w14:paraId="2C504C76">
            <w:pPr>
              <w:widowControl/>
              <w:spacing w:line="240" w:lineRule="exact"/>
              <w:jc w:val="center"/>
              <w:rPr>
                <w:rFonts w:ascii="宋体" w:cs="宋体"/>
                <w:kern w:val="0"/>
                <w:sz w:val="18"/>
                <w:szCs w:val="18"/>
              </w:rPr>
            </w:pPr>
          </w:p>
        </w:tc>
        <w:tc>
          <w:tcPr>
            <w:tcW w:w="1210" w:type="dxa"/>
            <w:vMerge w:val="restart"/>
            <w:tcBorders>
              <w:top w:val="nil"/>
              <w:left w:val="single" w:color="auto" w:sz="4" w:space="0"/>
              <w:bottom w:val="single" w:color="auto" w:sz="4" w:space="0"/>
              <w:right w:val="single" w:color="auto" w:sz="4" w:space="0"/>
            </w:tcBorders>
            <w:vAlign w:val="center"/>
          </w:tcPr>
          <w:p w14:paraId="156064F0">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1620" w:type="dxa"/>
            <w:gridSpan w:val="2"/>
            <w:tcBorders>
              <w:top w:val="single" w:color="auto" w:sz="4" w:space="0"/>
              <w:left w:val="nil"/>
              <w:bottom w:val="single" w:color="auto" w:sz="4" w:space="0"/>
              <w:right w:val="single" w:color="auto" w:sz="4" w:space="0"/>
            </w:tcBorders>
            <w:vAlign w:val="center"/>
          </w:tcPr>
          <w:p w14:paraId="30E88EF7">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资金报销时效性</w:t>
            </w:r>
          </w:p>
        </w:tc>
        <w:tc>
          <w:tcPr>
            <w:tcW w:w="1980" w:type="dxa"/>
            <w:gridSpan w:val="2"/>
            <w:tcBorders>
              <w:top w:val="nil"/>
              <w:left w:val="nil"/>
              <w:bottom w:val="single" w:color="auto" w:sz="4" w:space="0"/>
              <w:right w:val="single" w:color="auto" w:sz="4" w:space="0"/>
            </w:tcBorders>
            <w:vAlign w:val="center"/>
          </w:tcPr>
          <w:p w14:paraId="0D251CB9">
            <w:pPr>
              <w:widowControl/>
              <w:spacing w:line="240" w:lineRule="exact"/>
              <w:jc w:val="center"/>
              <w:rPr>
                <w:rFonts w:ascii="宋体" w:cs="宋体"/>
                <w:kern w:val="0"/>
                <w:sz w:val="18"/>
                <w:szCs w:val="18"/>
              </w:rPr>
            </w:pPr>
            <w:r>
              <w:rPr>
                <w:rFonts w:ascii="宋体" w:cs="宋体"/>
                <w:kern w:val="0"/>
                <w:sz w:val="18"/>
                <w:szCs w:val="18"/>
              </w:rPr>
              <w:t>100%</w:t>
            </w:r>
          </w:p>
        </w:tc>
        <w:tc>
          <w:tcPr>
            <w:tcW w:w="900" w:type="dxa"/>
            <w:gridSpan w:val="2"/>
            <w:tcBorders>
              <w:top w:val="nil"/>
              <w:left w:val="nil"/>
              <w:bottom w:val="single" w:color="auto" w:sz="4" w:space="0"/>
              <w:right w:val="single" w:color="auto" w:sz="4" w:space="0"/>
            </w:tcBorders>
            <w:vAlign w:val="center"/>
          </w:tcPr>
          <w:p w14:paraId="003FF8F6">
            <w:pPr>
              <w:widowControl/>
              <w:spacing w:line="240" w:lineRule="exact"/>
              <w:jc w:val="center"/>
              <w:rPr>
                <w:rFonts w:ascii="宋体" w:cs="宋体"/>
                <w:kern w:val="0"/>
                <w:sz w:val="18"/>
                <w:szCs w:val="18"/>
              </w:rPr>
            </w:pPr>
            <w:r>
              <w:rPr>
                <w:rFonts w:ascii="宋体" w:cs="宋体"/>
                <w:kern w:val="0"/>
                <w:sz w:val="18"/>
                <w:szCs w:val="18"/>
              </w:rPr>
              <w:t>100</w:t>
            </w:r>
          </w:p>
        </w:tc>
        <w:tc>
          <w:tcPr>
            <w:tcW w:w="540" w:type="dxa"/>
            <w:tcBorders>
              <w:top w:val="nil"/>
              <w:left w:val="nil"/>
              <w:bottom w:val="single" w:color="auto" w:sz="4" w:space="0"/>
              <w:right w:val="single" w:color="auto" w:sz="4" w:space="0"/>
            </w:tcBorders>
            <w:vAlign w:val="center"/>
          </w:tcPr>
          <w:p w14:paraId="5BB39BC3">
            <w:pPr>
              <w:widowControl/>
              <w:spacing w:line="240" w:lineRule="exact"/>
              <w:jc w:val="center"/>
              <w:rPr>
                <w:rFonts w:ascii="宋体" w:cs="宋体"/>
                <w:kern w:val="0"/>
                <w:sz w:val="18"/>
                <w:szCs w:val="18"/>
              </w:rPr>
            </w:pPr>
            <w:r>
              <w:rPr>
                <w:rFonts w:ascii="宋体" w:cs="宋体"/>
                <w:kern w:val="0"/>
                <w:sz w:val="18"/>
                <w:szCs w:val="18"/>
              </w:rPr>
              <w:t>10</w:t>
            </w:r>
          </w:p>
        </w:tc>
        <w:tc>
          <w:tcPr>
            <w:tcW w:w="540" w:type="dxa"/>
            <w:gridSpan w:val="2"/>
            <w:tcBorders>
              <w:top w:val="nil"/>
              <w:left w:val="nil"/>
              <w:bottom w:val="single" w:color="auto" w:sz="4" w:space="0"/>
              <w:right w:val="single" w:color="auto" w:sz="4" w:space="0"/>
            </w:tcBorders>
            <w:vAlign w:val="center"/>
          </w:tcPr>
          <w:p w14:paraId="141F8B7A">
            <w:pPr>
              <w:widowControl/>
              <w:spacing w:line="240" w:lineRule="exact"/>
              <w:jc w:val="center"/>
              <w:rPr>
                <w:rFonts w:ascii="宋体" w:cs="宋体"/>
                <w:kern w:val="0"/>
                <w:sz w:val="18"/>
                <w:szCs w:val="18"/>
              </w:rPr>
            </w:pPr>
            <w:r>
              <w:rPr>
                <w:rFonts w:ascii="宋体" w:cs="宋体"/>
                <w:kern w:val="0"/>
                <w:sz w:val="18"/>
                <w:szCs w:val="18"/>
              </w:rPr>
              <w:t>10</w:t>
            </w:r>
          </w:p>
        </w:tc>
        <w:tc>
          <w:tcPr>
            <w:tcW w:w="1052" w:type="dxa"/>
            <w:gridSpan w:val="2"/>
            <w:tcBorders>
              <w:top w:val="single" w:color="auto" w:sz="4" w:space="0"/>
              <w:left w:val="nil"/>
              <w:bottom w:val="single" w:color="auto" w:sz="4" w:space="0"/>
              <w:right w:val="single" w:color="auto" w:sz="4" w:space="0"/>
            </w:tcBorders>
            <w:vAlign w:val="center"/>
          </w:tcPr>
          <w:p w14:paraId="48A448BA">
            <w:pPr>
              <w:widowControl/>
              <w:spacing w:line="240" w:lineRule="exact"/>
              <w:jc w:val="center"/>
              <w:rPr>
                <w:rFonts w:ascii="宋体" w:cs="宋体"/>
                <w:kern w:val="0"/>
                <w:sz w:val="18"/>
                <w:szCs w:val="18"/>
              </w:rPr>
            </w:pPr>
          </w:p>
        </w:tc>
      </w:tr>
      <w:tr w14:paraId="26A29391">
        <w:tblPrEx>
          <w:tblCellMar>
            <w:top w:w="0" w:type="dxa"/>
            <w:left w:w="108" w:type="dxa"/>
            <w:bottom w:w="0" w:type="dxa"/>
            <w:right w:w="108" w:type="dxa"/>
          </w:tblCellMar>
        </w:tblPrEx>
        <w:trPr>
          <w:trHeight w:val="300" w:hRule="exact"/>
        </w:trPr>
        <w:tc>
          <w:tcPr>
            <w:tcW w:w="468" w:type="dxa"/>
            <w:vMerge w:val="continue"/>
            <w:tcBorders>
              <w:left w:val="single" w:color="auto" w:sz="4" w:space="0"/>
              <w:right w:val="single" w:color="auto" w:sz="4" w:space="0"/>
            </w:tcBorders>
            <w:vAlign w:val="center"/>
          </w:tcPr>
          <w:p w14:paraId="7B6E6487">
            <w:pPr>
              <w:widowControl/>
              <w:spacing w:line="240" w:lineRule="exact"/>
              <w:jc w:val="center"/>
              <w:rPr>
                <w:rFonts w:ascii="宋体" w:cs="宋体"/>
                <w:kern w:val="0"/>
                <w:sz w:val="18"/>
                <w:szCs w:val="18"/>
              </w:rPr>
            </w:pPr>
          </w:p>
        </w:tc>
        <w:tc>
          <w:tcPr>
            <w:tcW w:w="770" w:type="dxa"/>
            <w:vMerge w:val="continue"/>
            <w:tcBorders>
              <w:top w:val="nil"/>
              <w:left w:val="single" w:color="auto" w:sz="4" w:space="0"/>
              <w:bottom w:val="single" w:color="auto" w:sz="4" w:space="0"/>
              <w:right w:val="single" w:color="auto" w:sz="4" w:space="0"/>
            </w:tcBorders>
            <w:vAlign w:val="center"/>
          </w:tcPr>
          <w:p w14:paraId="46A0FE71">
            <w:pPr>
              <w:widowControl/>
              <w:spacing w:line="240" w:lineRule="exact"/>
              <w:jc w:val="center"/>
              <w:rPr>
                <w:rFonts w:ascii="宋体" w:cs="宋体"/>
                <w:kern w:val="0"/>
                <w:sz w:val="18"/>
                <w:szCs w:val="18"/>
              </w:rPr>
            </w:pPr>
          </w:p>
        </w:tc>
        <w:tc>
          <w:tcPr>
            <w:tcW w:w="1210" w:type="dxa"/>
            <w:vMerge w:val="continue"/>
            <w:tcBorders>
              <w:top w:val="nil"/>
              <w:left w:val="single" w:color="auto" w:sz="4" w:space="0"/>
              <w:bottom w:val="single" w:color="auto" w:sz="4" w:space="0"/>
              <w:right w:val="single" w:color="auto" w:sz="4" w:space="0"/>
            </w:tcBorders>
            <w:vAlign w:val="center"/>
          </w:tcPr>
          <w:p w14:paraId="6421C081">
            <w:pPr>
              <w:widowControl/>
              <w:spacing w:line="240" w:lineRule="exact"/>
              <w:jc w:val="center"/>
              <w:rPr>
                <w:rFonts w:ascii="宋体" w:cs="宋体"/>
                <w:kern w:val="0"/>
                <w:sz w:val="18"/>
                <w:szCs w:val="18"/>
              </w:rPr>
            </w:pPr>
          </w:p>
        </w:tc>
        <w:tc>
          <w:tcPr>
            <w:tcW w:w="1620" w:type="dxa"/>
            <w:gridSpan w:val="2"/>
            <w:tcBorders>
              <w:top w:val="single" w:color="auto" w:sz="4" w:space="0"/>
              <w:left w:val="nil"/>
              <w:bottom w:val="single" w:color="auto" w:sz="4" w:space="0"/>
              <w:right w:val="single" w:color="auto" w:sz="4" w:space="0"/>
            </w:tcBorders>
            <w:vAlign w:val="center"/>
          </w:tcPr>
          <w:p w14:paraId="0E2A2E99">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980" w:type="dxa"/>
            <w:gridSpan w:val="2"/>
            <w:tcBorders>
              <w:top w:val="nil"/>
              <w:left w:val="nil"/>
              <w:bottom w:val="single" w:color="auto" w:sz="4" w:space="0"/>
              <w:right w:val="single" w:color="auto" w:sz="4" w:space="0"/>
            </w:tcBorders>
            <w:vAlign w:val="center"/>
          </w:tcPr>
          <w:p w14:paraId="23739471">
            <w:pPr>
              <w:widowControl/>
              <w:spacing w:line="240" w:lineRule="exact"/>
              <w:jc w:val="center"/>
              <w:rPr>
                <w:rFonts w:ascii="宋体" w:cs="宋体"/>
                <w:kern w:val="0"/>
                <w:sz w:val="18"/>
                <w:szCs w:val="18"/>
              </w:rPr>
            </w:pPr>
          </w:p>
        </w:tc>
        <w:tc>
          <w:tcPr>
            <w:tcW w:w="900" w:type="dxa"/>
            <w:gridSpan w:val="2"/>
            <w:tcBorders>
              <w:top w:val="nil"/>
              <w:left w:val="nil"/>
              <w:bottom w:val="single" w:color="auto" w:sz="4" w:space="0"/>
              <w:right w:val="single" w:color="auto" w:sz="4" w:space="0"/>
            </w:tcBorders>
            <w:vAlign w:val="center"/>
          </w:tcPr>
          <w:p w14:paraId="0E01F8C0">
            <w:pPr>
              <w:widowControl/>
              <w:spacing w:line="240" w:lineRule="exact"/>
              <w:jc w:val="center"/>
              <w:rPr>
                <w:rFonts w:ascii="宋体" w:cs="宋体"/>
                <w:kern w:val="0"/>
                <w:sz w:val="18"/>
                <w:szCs w:val="18"/>
              </w:rPr>
            </w:pPr>
          </w:p>
        </w:tc>
        <w:tc>
          <w:tcPr>
            <w:tcW w:w="540" w:type="dxa"/>
            <w:tcBorders>
              <w:top w:val="nil"/>
              <w:left w:val="nil"/>
              <w:bottom w:val="single" w:color="auto" w:sz="4" w:space="0"/>
              <w:right w:val="single" w:color="auto" w:sz="4" w:space="0"/>
            </w:tcBorders>
            <w:vAlign w:val="center"/>
          </w:tcPr>
          <w:p w14:paraId="4411E511">
            <w:pPr>
              <w:widowControl/>
              <w:spacing w:line="240" w:lineRule="exact"/>
              <w:jc w:val="center"/>
              <w:rPr>
                <w:rFonts w:ascii="宋体" w:cs="宋体"/>
                <w:kern w:val="0"/>
                <w:sz w:val="18"/>
                <w:szCs w:val="18"/>
              </w:rPr>
            </w:pPr>
          </w:p>
        </w:tc>
        <w:tc>
          <w:tcPr>
            <w:tcW w:w="540" w:type="dxa"/>
            <w:gridSpan w:val="2"/>
            <w:tcBorders>
              <w:top w:val="nil"/>
              <w:left w:val="nil"/>
              <w:bottom w:val="single" w:color="auto" w:sz="4" w:space="0"/>
              <w:right w:val="single" w:color="auto" w:sz="4" w:space="0"/>
            </w:tcBorders>
            <w:vAlign w:val="center"/>
          </w:tcPr>
          <w:p w14:paraId="36156DD2">
            <w:pPr>
              <w:widowControl/>
              <w:spacing w:line="240" w:lineRule="exact"/>
              <w:jc w:val="center"/>
              <w:rPr>
                <w:rFonts w:ascii="宋体" w:cs="宋体"/>
                <w:kern w:val="0"/>
                <w:sz w:val="18"/>
                <w:szCs w:val="18"/>
              </w:rPr>
            </w:pPr>
          </w:p>
        </w:tc>
        <w:tc>
          <w:tcPr>
            <w:tcW w:w="1052" w:type="dxa"/>
            <w:gridSpan w:val="2"/>
            <w:tcBorders>
              <w:top w:val="single" w:color="auto" w:sz="4" w:space="0"/>
              <w:left w:val="nil"/>
              <w:bottom w:val="single" w:color="auto" w:sz="4" w:space="0"/>
              <w:right w:val="single" w:color="auto" w:sz="4" w:space="0"/>
            </w:tcBorders>
            <w:vAlign w:val="center"/>
          </w:tcPr>
          <w:p w14:paraId="03C395C1">
            <w:pPr>
              <w:widowControl/>
              <w:spacing w:line="240" w:lineRule="exact"/>
              <w:jc w:val="center"/>
              <w:rPr>
                <w:rFonts w:ascii="宋体" w:cs="宋体"/>
                <w:kern w:val="0"/>
                <w:sz w:val="18"/>
                <w:szCs w:val="18"/>
              </w:rPr>
            </w:pPr>
          </w:p>
        </w:tc>
      </w:tr>
      <w:tr w14:paraId="57C779A2">
        <w:tblPrEx>
          <w:tblCellMar>
            <w:top w:w="0" w:type="dxa"/>
            <w:left w:w="108" w:type="dxa"/>
            <w:bottom w:w="0" w:type="dxa"/>
            <w:right w:w="108" w:type="dxa"/>
          </w:tblCellMar>
        </w:tblPrEx>
        <w:trPr>
          <w:trHeight w:val="263" w:hRule="exact"/>
        </w:trPr>
        <w:tc>
          <w:tcPr>
            <w:tcW w:w="468" w:type="dxa"/>
            <w:vMerge w:val="continue"/>
            <w:tcBorders>
              <w:left w:val="single" w:color="auto" w:sz="4" w:space="0"/>
              <w:right w:val="single" w:color="auto" w:sz="4" w:space="0"/>
            </w:tcBorders>
            <w:vAlign w:val="center"/>
          </w:tcPr>
          <w:p w14:paraId="4D1931D5">
            <w:pPr>
              <w:widowControl/>
              <w:spacing w:line="240" w:lineRule="exact"/>
              <w:jc w:val="center"/>
              <w:rPr>
                <w:rFonts w:ascii="宋体" w:cs="宋体"/>
                <w:kern w:val="0"/>
                <w:sz w:val="18"/>
                <w:szCs w:val="18"/>
              </w:rPr>
            </w:pPr>
          </w:p>
        </w:tc>
        <w:tc>
          <w:tcPr>
            <w:tcW w:w="770" w:type="dxa"/>
            <w:vMerge w:val="continue"/>
            <w:tcBorders>
              <w:top w:val="nil"/>
              <w:left w:val="single" w:color="auto" w:sz="4" w:space="0"/>
              <w:bottom w:val="single" w:color="auto" w:sz="4" w:space="0"/>
              <w:right w:val="single" w:color="auto" w:sz="4" w:space="0"/>
            </w:tcBorders>
            <w:vAlign w:val="center"/>
          </w:tcPr>
          <w:p w14:paraId="4243AC33">
            <w:pPr>
              <w:widowControl/>
              <w:spacing w:line="240" w:lineRule="exact"/>
              <w:jc w:val="center"/>
              <w:rPr>
                <w:rFonts w:ascii="宋体" w:cs="宋体"/>
                <w:kern w:val="0"/>
                <w:sz w:val="18"/>
                <w:szCs w:val="18"/>
              </w:rPr>
            </w:pPr>
          </w:p>
        </w:tc>
        <w:tc>
          <w:tcPr>
            <w:tcW w:w="1210" w:type="dxa"/>
            <w:vMerge w:val="continue"/>
            <w:tcBorders>
              <w:top w:val="nil"/>
              <w:left w:val="single" w:color="auto" w:sz="4" w:space="0"/>
              <w:bottom w:val="single" w:color="auto" w:sz="4" w:space="0"/>
              <w:right w:val="single" w:color="auto" w:sz="4" w:space="0"/>
            </w:tcBorders>
            <w:vAlign w:val="center"/>
          </w:tcPr>
          <w:p w14:paraId="001F89BA">
            <w:pPr>
              <w:widowControl/>
              <w:spacing w:line="240" w:lineRule="exact"/>
              <w:jc w:val="center"/>
              <w:rPr>
                <w:rFonts w:ascii="宋体" w:cs="宋体"/>
                <w:kern w:val="0"/>
                <w:sz w:val="18"/>
                <w:szCs w:val="18"/>
              </w:rPr>
            </w:pPr>
          </w:p>
        </w:tc>
        <w:tc>
          <w:tcPr>
            <w:tcW w:w="1620" w:type="dxa"/>
            <w:gridSpan w:val="2"/>
            <w:tcBorders>
              <w:top w:val="single" w:color="auto" w:sz="4" w:space="0"/>
              <w:left w:val="nil"/>
              <w:bottom w:val="single" w:color="auto" w:sz="4" w:space="0"/>
              <w:right w:val="single" w:color="auto" w:sz="4" w:space="0"/>
            </w:tcBorders>
            <w:vAlign w:val="center"/>
          </w:tcPr>
          <w:p w14:paraId="2335E6F4">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1980" w:type="dxa"/>
            <w:gridSpan w:val="2"/>
            <w:tcBorders>
              <w:top w:val="nil"/>
              <w:left w:val="nil"/>
              <w:bottom w:val="single" w:color="auto" w:sz="4" w:space="0"/>
              <w:right w:val="single" w:color="auto" w:sz="4" w:space="0"/>
            </w:tcBorders>
            <w:vAlign w:val="center"/>
          </w:tcPr>
          <w:p w14:paraId="7E9EF6AF">
            <w:pPr>
              <w:widowControl/>
              <w:spacing w:line="240" w:lineRule="exact"/>
              <w:jc w:val="center"/>
              <w:rPr>
                <w:rFonts w:ascii="宋体" w:cs="宋体"/>
                <w:kern w:val="0"/>
                <w:sz w:val="18"/>
                <w:szCs w:val="18"/>
              </w:rPr>
            </w:pPr>
          </w:p>
        </w:tc>
        <w:tc>
          <w:tcPr>
            <w:tcW w:w="900" w:type="dxa"/>
            <w:gridSpan w:val="2"/>
            <w:tcBorders>
              <w:top w:val="nil"/>
              <w:left w:val="nil"/>
              <w:bottom w:val="single" w:color="auto" w:sz="4" w:space="0"/>
              <w:right w:val="single" w:color="auto" w:sz="4" w:space="0"/>
            </w:tcBorders>
            <w:vAlign w:val="center"/>
          </w:tcPr>
          <w:p w14:paraId="2995FAE0">
            <w:pPr>
              <w:widowControl/>
              <w:spacing w:line="240" w:lineRule="exact"/>
              <w:jc w:val="center"/>
              <w:rPr>
                <w:rFonts w:ascii="宋体" w:cs="宋体"/>
                <w:kern w:val="0"/>
                <w:sz w:val="18"/>
                <w:szCs w:val="18"/>
              </w:rPr>
            </w:pPr>
          </w:p>
        </w:tc>
        <w:tc>
          <w:tcPr>
            <w:tcW w:w="540" w:type="dxa"/>
            <w:tcBorders>
              <w:top w:val="nil"/>
              <w:left w:val="nil"/>
              <w:bottom w:val="single" w:color="auto" w:sz="4" w:space="0"/>
              <w:right w:val="single" w:color="auto" w:sz="4" w:space="0"/>
            </w:tcBorders>
            <w:vAlign w:val="center"/>
          </w:tcPr>
          <w:p w14:paraId="0F2114AC">
            <w:pPr>
              <w:widowControl/>
              <w:spacing w:line="240" w:lineRule="exact"/>
              <w:jc w:val="center"/>
              <w:rPr>
                <w:rFonts w:ascii="宋体" w:cs="宋体"/>
                <w:kern w:val="0"/>
                <w:sz w:val="18"/>
                <w:szCs w:val="18"/>
              </w:rPr>
            </w:pPr>
          </w:p>
        </w:tc>
        <w:tc>
          <w:tcPr>
            <w:tcW w:w="540" w:type="dxa"/>
            <w:gridSpan w:val="2"/>
            <w:tcBorders>
              <w:top w:val="nil"/>
              <w:left w:val="nil"/>
              <w:bottom w:val="single" w:color="auto" w:sz="4" w:space="0"/>
              <w:right w:val="single" w:color="auto" w:sz="4" w:space="0"/>
            </w:tcBorders>
            <w:vAlign w:val="center"/>
          </w:tcPr>
          <w:p w14:paraId="638E7ACF">
            <w:pPr>
              <w:widowControl/>
              <w:spacing w:line="240" w:lineRule="exact"/>
              <w:jc w:val="center"/>
              <w:rPr>
                <w:rFonts w:ascii="宋体" w:cs="宋体"/>
                <w:kern w:val="0"/>
                <w:sz w:val="18"/>
                <w:szCs w:val="18"/>
              </w:rPr>
            </w:pPr>
          </w:p>
        </w:tc>
        <w:tc>
          <w:tcPr>
            <w:tcW w:w="1052" w:type="dxa"/>
            <w:gridSpan w:val="2"/>
            <w:tcBorders>
              <w:top w:val="single" w:color="auto" w:sz="4" w:space="0"/>
              <w:left w:val="nil"/>
              <w:bottom w:val="single" w:color="auto" w:sz="4" w:space="0"/>
              <w:right w:val="single" w:color="auto" w:sz="4" w:space="0"/>
            </w:tcBorders>
            <w:vAlign w:val="center"/>
          </w:tcPr>
          <w:p w14:paraId="2F8DDB7F">
            <w:pPr>
              <w:widowControl/>
              <w:spacing w:line="240" w:lineRule="exact"/>
              <w:jc w:val="center"/>
              <w:rPr>
                <w:rFonts w:ascii="宋体" w:cs="宋体"/>
                <w:kern w:val="0"/>
                <w:sz w:val="18"/>
                <w:szCs w:val="18"/>
              </w:rPr>
            </w:pPr>
          </w:p>
        </w:tc>
      </w:tr>
      <w:tr w14:paraId="5FD3FC99">
        <w:tblPrEx>
          <w:tblCellMar>
            <w:top w:w="0" w:type="dxa"/>
            <w:left w:w="108" w:type="dxa"/>
            <w:bottom w:w="0" w:type="dxa"/>
            <w:right w:w="108" w:type="dxa"/>
          </w:tblCellMar>
        </w:tblPrEx>
        <w:trPr>
          <w:trHeight w:val="300" w:hRule="exact"/>
        </w:trPr>
        <w:tc>
          <w:tcPr>
            <w:tcW w:w="468" w:type="dxa"/>
            <w:vMerge w:val="continue"/>
            <w:tcBorders>
              <w:left w:val="single" w:color="auto" w:sz="4" w:space="0"/>
              <w:right w:val="single" w:color="auto" w:sz="4" w:space="0"/>
            </w:tcBorders>
            <w:vAlign w:val="center"/>
          </w:tcPr>
          <w:p w14:paraId="2A78E5B2">
            <w:pPr>
              <w:widowControl/>
              <w:spacing w:line="240" w:lineRule="exact"/>
              <w:jc w:val="center"/>
              <w:rPr>
                <w:rFonts w:ascii="宋体" w:cs="宋体"/>
                <w:kern w:val="0"/>
                <w:sz w:val="18"/>
                <w:szCs w:val="18"/>
              </w:rPr>
            </w:pPr>
          </w:p>
        </w:tc>
        <w:tc>
          <w:tcPr>
            <w:tcW w:w="770" w:type="dxa"/>
            <w:vMerge w:val="continue"/>
            <w:tcBorders>
              <w:top w:val="nil"/>
              <w:left w:val="single" w:color="auto" w:sz="4" w:space="0"/>
              <w:bottom w:val="single" w:color="auto" w:sz="4" w:space="0"/>
              <w:right w:val="single" w:color="auto" w:sz="4" w:space="0"/>
            </w:tcBorders>
            <w:vAlign w:val="center"/>
          </w:tcPr>
          <w:p w14:paraId="44645F3D">
            <w:pPr>
              <w:widowControl/>
              <w:spacing w:line="240" w:lineRule="exact"/>
              <w:jc w:val="center"/>
              <w:rPr>
                <w:rFonts w:ascii="宋体" w:cs="宋体"/>
                <w:kern w:val="0"/>
                <w:sz w:val="18"/>
                <w:szCs w:val="18"/>
              </w:rPr>
            </w:pPr>
          </w:p>
        </w:tc>
        <w:tc>
          <w:tcPr>
            <w:tcW w:w="1210" w:type="dxa"/>
            <w:vMerge w:val="restart"/>
            <w:tcBorders>
              <w:top w:val="nil"/>
              <w:left w:val="single" w:color="auto" w:sz="4" w:space="0"/>
              <w:bottom w:val="single" w:color="auto" w:sz="4" w:space="0"/>
              <w:right w:val="single" w:color="auto" w:sz="4" w:space="0"/>
            </w:tcBorders>
            <w:vAlign w:val="center"/>
          </w:tcPr>
          <w:p w14:paraId="0168DE4B">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1620" w:type="dxa"/>
            <w:gridSpan w:val="2"/>
            <w:tcBorders>
              <w:top w:val="single" w:color="auto" w:sz="4" w:space="0"/>
              <w:left w:val="nil"/>
              <w:bottom w:val="single" w:color="auto" w:sz="4" w:space="0"/>
              <w:right w:val="single" w:color="auto" w:sz="4" w:space="0"/>
            </w:tcBorders>
            <w:vAlign w:val="center"/>
          </w:tcPr>
          <w:p w14:paraId="061448A8">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预计资金完成率</w:t>
            </w:r>
          </w:p>
        </w:tc>
        <w:tc>
          <w:tcPr>
            <w:tcW w:w="1980" w:type="dxa"/>
            <w:gridSpan w:val="2"/>
            <w:tcBorders>
              <w:top w:val="nil"/>
              <w:left w:val="nil"/>
              <w:bottom w:val="single" w:color="auto" w:sz="4" w:space="0"/>
              <w:right w:val="single" w:color="auto" w:sz="4" w:space="0"/>
            </w:tcBorders>
            <w:vAlign w:val="center"/>
          </w:tcPr>
          <w:p w14:paraId="5BB74EA5">
            <w:pPr>
              <w:widowControl/>
              <w:spacing w:line="240" w:lineRule="exact"/>
              <w:jc w:val="center"/>
              <w:rPr>
                <w:rFonts w:ascii="宋体" w:cs="宋体"/>
                <w:kern w:val="0"/>
                <w:sz w:val="18"/>
                <w:szCs w:val="18"/>
              </w:rPr>
            </w:pPr>
            <w:r>
              <w:rPr>
                <w:rFonts w:ascii="宋体" w:cs="宋体"/>
                <w:kern w:val="0"/>
                <w:sz w:val="18"/>
                <w:szCs w:val="18"/>
              </w:rPr>
              <w:t>100%</w:t>
            </w:r>
          </w:p>
        </w:tc>
        <w:tc>
          <w:tcPr>
            <w:tcW w:w="900" w:type="dxa"/>
            <w:gridSpan w:val="2"/>
            <w:tcBorders>
              <w:top w:val="nil"/>
              <w:left w:val="nil"/>
              <w:bottom w:val="single" w:color="auto" w:sz="4" w:space="0"/>
              <w:right w:val="single" w:color="auto" w:sz="4" w:space="0"/>
            </w:tcBorders>
            <w:vAlign w:val="center"/>
          </w:tcPr>
          <w:p w14:paraId="71174CAA">
            <w:pPr>
              <w:widowControl/>
              <w:spacing w:line="240" w:lineRule="exact"/>
              <w:jc w:val="center"/>
              <w:rPr>
                <w:rFonts w:ascii="宋体" w:cs="宋体"/>
                <w:kern w:val="0"/>
                <w:sz w:val="18"/>
                <w:szCs w:val="18"/>
              </w:rPr>
            </w:pPr>
          </w:p>
        </w:tc>
        <w:tc>
          <w:tcPr>
            <w:tcW w:w="540" w:type="dxa"/>
            <w:tcBorders>
              <w:top w:val="nil"/>
              <w:left w:val="nil"/>
              <w:bottom w:val="single" w:color="auto" w:sz="4" w:space="0"/>
              <w:right w:val="single" w:color="auto" w:sz="4" w:space="0"/>
            </w:tcBorders>
            <w:vAlign w:val="center"/>
          </w:tcPr>
          <w:p w14:paraId="4371889D">
            <w:pPr>
              <w:widowControl/>
              <w:spacing w:line="240" w:lineRule="exact"/>
              <w:jc w:val="center"/>
              <w:rPr>
                <w:rFonts w:ascii="宋体" w:cs="宋体"/>
                <w:kern w:val="0"/>
                <w:sz w:val="18"/>
                <w:szCs w:val="18"/>
              </w:rPr>
            </w:pPr>
            <w:r>
              <w:rPr>
                <w:rFonts w:ascii="宋体" w:cs="宋体"/>
                <w:kern w:val="0"/>
                <w:sz w:val="18"/>
                <w:szCs w:val="18"/>
              </w:rPr>
              <w:t>10</w:t>
            </w:r>
          </w:p>
        </w:tc>
        <w:tc>
          <w:tcPr>
            <w:tcW w:w="540" w:type="dxa"/>
            <w:gridSpan w:val="2"/>
            <w:tcBorders>
              <w:top w:val="nil"/>
              <w:left w:val="nil"/>
              <w:bottom w:val="single" w:color="auto" w:sz="4" w:space="0"/>
              <w:right w:val="single" w:color="auto" w:sz="4" w:space="0"/>
            </w:tcBorders>
            <w:vAlign w:val="center"/>
          </w:tcPr>
          <w:p w14:paraId="67D7CD5A">
            <w:pPr>
              <w:widowControl/>
              <w:spacing w:line="240" w:lineRule="exact"/>
              <w:jc w:val="center"/>
              <w:rPr>
                <w:rFonts w:ascii="宋体" w:cs="宋体"/>
                <w:kern w:val="0"/>
                <w:sz w:val="18"/>
                <w:szCs w:val="18"/>
              </w:rPr>
            </w:pPr>
            <w:r>
              <w:rPr>
                <w:rFonts w:ascii="宋体" w:cs="宋体"/>
                <w:kern w:val="0"/>
                <w:sz w:val="18"/>
                <w:szCs w:val="18"/>
              </w:rPr>
              <w:t>10</w:t>
            </w:r>
          </w:p>
        </w:tc>
        <w:tc>
          <w:tcPr>
            <w:tcW w:w="1052" w:type="dxa"/>
            <w:gridSpan w:val="2"/>
            <w:tcBorders>
              <w:top w:val="single" w:color="auto" w:sz="4" w:space="0"/>
              <w:left w:val="nil"/>
              <w:bottom w:val="single" w:color="auto" w:sz="4" w:space="0"/>
              <w:right w:val="single" w:color="auto" w:sz="4" w:space="0"/>
            </w:tcBorders>
            <w:vAlign w:val="center"/>
          </w:tcPr>
          <w:p w14:paraId="16A9AA0F">
            <w:pPr>
              <w:widowControl/>
              <w:spacing w:line="240" w:lineRule="exact"/>
              <w:jc w:val="center"/>
              <w:rPr>
                <w:rFonts w:ascii="宋体" w:cs="宋体"/>
                <w:kern w:val="0"/>
                <w:sz w:val="18"/>
                <w:szCs w:val="18"/>
              </w:rPr>
            </w:pPr>
          </w:p>
        </w:tc>
      </w:tr>
      <w:tr w14:paraId="061B81F2">
        <w:tblPrEx>
          <w:tblCellMar>
            <w:top w:w="0" w:type="dxa"/>
            <w:left w:w="108" w:type="dxa"/>
            <w:bottom w:w="0" w:type="dxa"/>
            <w:right w:w="108" w:type="dxa"/>
          </w:tblCellMar>
        </w:tblPrEx>
        <w:trPr>
          <w:trHeight w:val="300" w:hRule="exact"/>
        </w:trPr>
        <w:tc>
          <w:tcPr>
            <w:tcW w:w="468" w:type="dxa"/>
            <w:vMerge w:val="continue"/>
            <w:tcBorders>
              <w:left w:val="single" w:color="auto" w:sz="4" w:space="0"/>
              <w:right w:val="single" w:color="auto" w:sz="4" w:space="0"/>
            </w:tcBorders>
            <w:vAlign w:val="center"/>
          </w:tcPr>
          <w:p w14:paraId="47F0E855">
            <w:pPr>
              <w:widowControl/>
              <w:spacing w:line="240" w:lineRule="exact"/>
              <w:jc w:val="center"/>
              <w:rPr>
                <w:rFonts w:ascii="宋体" w:cs="宋体"/>
                <w:kern w:val="0"/>
                <w:sz w:val="18"/>
                <w:szCs w:val="18"/>
              </w:rPr>
            </w:pPr>
          </w:p>
        </w:tc>
        <w:tc>
          <w:tcPr>
            <w:tcW w:w="770" w:type="dxa"/>
            <w:vMerge w:val="continue"/>
            <w:tcBorders>
              <w:top w:val="nil"/>
              <w:left w:val="single" w:color="auto" w:sz="4" w:space="0"/>
              <w:bottom w:val="single" w:color="auto" w:sz="4" w:space="0"/>
              <w:right w:val="single" w:color="auto" w:sz="4" w:space="0"/>
            </w:tcBorders>
            <w:vAlign w:val="center"/>
          </w:tcPr>
          <w:p w14:paraId="7ECCA274">
            <w:pPr>
              <w:widowControl/>
              <w:spacing w:line="240" w:lineRule="exact"/>
              <w:jc w:val="center"/>
              <w:rPr>
                <w:rFonts w:ascii="宋体" w:cs="宋体"/>
                <w:kern w:val="0"/>
                <w:sz w:val="18"/>
                <w:szCs w:val="18"/>
              </w:rPr>
            </w:pPr>
          </w:p>
        </w:tc>
        <w:tc>
          <w:tcPr>
            <w:tcW w:w="1210" w:type="dxa"/>
            <w:vMerge w:val="continue"/>
            <w:tcBorders>
              <w:top w:val="nil"/>
              <w:left w:val="single" w:color="auto" w:sz="4" w:space="0"/>
              <w:bottom w:val="single" w:color="auto" w:sz="4" w:space="0"/>
              <w:right w:val="single" w:color="auto" w:sz="4" w:space="0"/>
            </w:tcBorders>
            <w:vAlign w:val="center"/>
          </w:tcPr>
          <w:p w14:paraId="3E417B73">
            <w:pPr>
              <w:widowControl/>
              <w:spacing w:line="240" w:lineRule="exact"/>
              <w:jc w:val="center"/>
              <w:rPr>
                <w:rFonts w:ascii="宋体" w:cs="宋体"/>
                <w:kern w:val="0"/>
                <w:sz w:val="18"/>
                <w:szCs w:val="18"/>
              </w:rPr>
            </w:pPr>
          </w:p>
        </w:tc>
        <w:tc>
          <w:tcPr>
            <w:tcW w:w="1620" w:type="dxa"/>
            <w:gridSpan w:val="2"/>
            <w:tcBorders>
              <w:top w:val="single" w:color="auto" w:sz="4" w:space="0"/>
              <w:left w:val="nil"/>
              <w:bottom w:val="single" w:color="auto" w:sz="4" w:space="0"/>
              <w:right w:val="single" w:color="auto" w:sz="4" w:space="0"/>
            </w:tcBorders>
            <w:vAlign w:val="center"/>
          </w:tcPr>
          <w:p w14:paraId="2EAC4E16">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980" w:type="dxa"/>
            <w:gridSpan w:val="2"/>
            <w:tcBorders>
              <w:top w:val="nil"/>
              <w:left w:val="nil"/>
              <w:bottom w:val="single" w:color="auto" w:sz="4" w:space="0"/>
              <w:right w:val="single" w:color="auto" w:sz="4" w:space="0"/>
            </w:tcBorders>
            <w:vAlign w:val="center"/>
          </w:tcPr>
          <w:p w14:paraId="47345515">
            <w:pPr>
              <w:widowControl/>
              <w:spacing w:line="240" w:lineRule="exact"/>
              <w:jc w:val="center"/>
              <w:rPr>
                <w:rFonts w:ascii="宋体" w:cs="宋体"/>
                <w:kern w:val="0"/>
                <w:sz w:val="18"/>
                <w:szCs w:val="18"/>
              </w:rPr>
            </w:pPr>
          </w:p>
        </w:tc>
        <w:tc>
          <w:tcPr>
            <w:tcW w:w="900" w:type="dxa"/>
            <w:gridSpan w:val="2"/>
            <w:tcBorders>
              <w:top w:val="nil"/>
              <w:left w:val="nil"/>
              <w:bottom w:val="single" w:color="auto" w:sz="4" w:space="0"/>
              <w:right w:val="single" w:color="auto" w:sz="4" w:space="0"/>
            </w:tcBorders>
            <w:vAlign w:val="center"/>
          </w:tcPr>
          <w:p w14:paraId="388CB338">
            <w:pPr>
              <w:widowControl/>
              <w:spacing w:line="240" w:lineRule="exact"/>
              <w:jc w:val="center"/>
              <w:rPr>
                <w:rFonts w:ascii="宋体" w:cs="宋体"/>
                <w:kern w:val="0"/>
                <w:sz w:val="18"/>
                <w:szCs w:val="18"/>
              </w:rPr>
            </w:pPr>
          </w:p>
        </w:tc>
        <w:tc>
          <w:tcPr>
            <w:tcW w:w="540" w:type="dxa"/>
            <w:tcBorders>
              <w:top w:val="nil"/>
              <w:left w:val="nil"/>
              <w:bottom w:val="single" w:color="auto" w:sz="4" w:space="0"/>
              <w:right w:val="single" w:color="auto" w:sz="4" w:space="0"/>
            </w:tcBorders>
            <w:vAlign w:val="center"/>
          </w:tcPr>
          <w:p w14:paraId="12C5472B">
            <w:pPr>
              <w:widowControl/>
              <w:spacing w:line="240" w:lineRule="exact"/>
              <w:jc w:val="center"/>
              <w:rPr>
                <w:rFonts w:ascii="宋体" w:cs="宋体"/>
                <w:kern w:val="0"/>
                <w:sz w:val="18"/>
                <w:szCs w:val="18"/>
              </w:rPr>
            </w:pPr>
          </w:p>
        </w:tc>
        <w:tc>
          <w:tcPr>
            <w:tcW w:w="540" w:type="dxa"/>
            <w:gridSpan w:val="2"/>
            <w:tcBorders>
              <w:top w:val="nil"/>
              <w:left w:val="nil"/>
              <w:bottom w:val="single" w:color="auto" w:sz="4" w:space="0"/>
              <w:right w:val="single" w:color="auto" w:sz="4" w:space="0"/>
            </w:tcBorders>
            <w:vAlign w:val="center"/>
          </w:tcPr>
          <w:p w14:paraId="062EA267">
            <w:pPr>
              <w:widowControl/>
              <w:spacing w:line="240" w:lineRule="exact"/>
              <w:jc w:val="center"/>
              <w:rPr>
                <w:rFonts w:ascii="宋体" w:cs="宋体"/>
                <w:kern w:val="0"/>
                <w:sz w:val="18"/>
                <w:szCs w:val="18"/>
              </w:rPr>
            </w:pPr>
          </w:p>
        </w:tc>
        <w:tc>
          <w:tcPr>
            <w:tcW w:w="1052" w:type="dxa"/>
            <w:gridSpan w:val="2"/>
            <w:tcBorders>
              <w:top w:val="single" w:color="auto" w:sz="4" w:space="0"/>
              <w:left w:val="nil"/>
              <w:bottom w:val="single" w:color="auto" w:sz="4" w:space="0"/>
              <w:right w:val="single" w:color="auto" w:sz="4" w:space="0"/>
            </w:tcBorders>
            <w:vAlign w:val="center"/>
          </w:tcPr>
          <w:p w14:paraId="046AAA0A">
            <w:pPr>
              <w:widowControl/>
              <w:spacing w:line="240" w:lineRule="exact"/>
              <w:jc w:val="center"/>
              <w:rPr>
                <w:rFonts w:ascii="宋体" w:cs="宋体"/>
                <w:kern w:val="0"/>
                <w:sz w:val="18"/>
                <w:szCs w:val="18"/>
              </w:rPr>
            </w:pPr>
          </w:p>
        </w:tc>
      </w:tr>
      <w:tr w14:paraId="127C3623">
        <w:tblPrEx>
          <w:tblCellMar>
            <w:top w:w="0" w:type="dxa"/>
            <w:left w:w="108" w:type="dxa"/>
            <w:bottom w:w="0" w:type="dxa"/>
            <w:right w:w="108" w:type="dxa"/>
          </w:tblCellMar>
        </w:tblPrEx>
        <w:trPr>
          <w:trHeight w:val="300" w:hRule="exact"/>
        </w:trPr>
        <w:tc>
          <w:tcPr>
            <w:tcW w:w="468" w:type="dxa"/>
            <w:vMerge w:val="continue"/>
            <w:tcBorders>
              <w:left w:val="single" w:color="auto" w:sz="4" w:space="0"/>
              <w:right w:val="single" w:color="auto" w:sz="4" w:space="0"/>
            </w:tcBorders>
            <w:vAlign w:val="center"/>
          </w:tcPr>
          <w:p w14:paraId="470C9E0A">
            <w:pPr>
              <w:widowControl/>
              <w:spacing w:line="240" w:lineRule="exact"/>
              <w:jc w:val="center"/>
              <w:rPr>
                <w:rFonts w:ascii="宋体" w:cs="宋体"/>
                <w:kern w:val="0"/>
                <w:sz w:val="18"/>
                <w:szCs w:val="18"/>
              </w:rPr>
            </w:pPr>
          </w:p>
        </w:tc>
        <w:tc>
          <w:tcPr>
            <w:tcW w:w="770" w:type="dxa"/>
            <w:vMerge w:val="restart"/>
            <w:tcBorders>
              <w:top w:val="nil"/>
              <w:left w:val="single" w:color="auto" w:sz="4" w:space="0"/>
              <w:bottom w:val="single" w:color="auto" w:sz="4" w:space="0"/>
              <w:right w:val="single" w:color="auto" w:sz="4" w:space="0"/>
            </w:tcBorders>
            <w:vAlign w:val="center"/>
          </w:tcPr>
          <w:p w14:paraId="0FBF4191">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210" w:type="dxa"/>
            <w:vMerge w:val="restart"/>
            <w:tcBorders>
              <w:top w:val="nil"/>
              <w:left w:val="single" w:color="auto" w:sz="4" w:space="0"/>
              <w:bottom w:val="single" w:color="auto" w:sz="4" w:space="0"/>
              <w:right w:val="single" w:color="auto" w:sz="4" w:space="0"/>
            </w:tcBorders>
            <w:vAlign w:val="center"/>
          </w:tcPr>
          <w:p w14:paraId="098036D5">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14:paraId="6013E925">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620" w:type="dxa"/>
            <w:gridSpan w:val="2"/>
            <w:tcBorders>
              <w:top w:val="single" w:color="auto" w:sz="4" w:space="0"/>
              <w:left w:val="nil"/>
              <w:bottom w:val="single" w:color="auto" w:sz="4" w:space="0"/>
              <w:right w:val="single" w:color="auto" w:sz="4" w:space="0"/>
            </w:tcBorders>
            <w:vAlign w:val="center"/>
          </w:tcPr>
          <w:p w14:paraId="4939DAA1">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稳定土地承包关系</w:t>
            </w:r>
          </w:p>
        </w:tc>
        <w:tc>
          <w:tcPr>
            <w:tcW w:w="1980" w:type="dxa"/>
            <w:gridSpan w:val="2"/>
            <w:tcBorders>
              <w:top w:val="nil"/>
              <w:left w:val="nil"/>
              <w:bottom w:val="single" w:color="auto" w:sz="4" w:space="0"/>
              <w:right w:val="single" w:color="auto" w:sz="4" w:space="0"/>
            </w:tcBorders>
            <w:vAlign w:val="center"/>
          </w:tcPr>
          <w:p w14:paraId="5D234A04">
            <w:pPr>
              <w:widowControl/>
              <w:spacing w:line="240" w:lineRule="exact"/>
              <w:jc w:val="center"/>
              <w:rPr>
                <w:rFonts w:ascii="宋体" w:cs="宋体"/>
                <w:kern w:val="0"/>
                <w:sz w:val="18"/>
                <w:szCs w:val="18"/>
              </w:rPr>
            </w:pPr>
            <w:r>
              <w:rPr>
                <w:rFonts w:ascii="宋体" w:cs="宋体"/>
                <w:kern w:val="0"/>
                <w:sz w:val="18"/>
                <w:szCs w:val="18"/>
              </w:rPr>
              <w:t>100%</w:t>
            </w:r>
          </w:p>
        </w:tc>
        <w:tc>
          <w:tcPr>
            <w:tcW w:w="900" w:type="dxa"/>
            <w:gridSpan w:val="2"/>
            <w:tcBorders>
              <w:top w:val="nil"/>
              <w:left w:val="nil"/>
              <w:bottom w:val="single" w:color="auto" w:sz="4" w:space="0"/>
              <w:right w:val="single" w:color="auto" w:sz="4" w:space="0"/>
            </w:tcBorders>
            <w:vAlign w:val="center"/>
          </w:tcPr>
          <w:p w14:paraId="034315F8">
            <w:pPr>
              <w:widowControl/>
              <w:spacing w:line="240" w:lineRule="exact"/>
              <w:jc w:val="center"/>
              <w:rPr>
                <w:rFonts w:ascii="宋体" w:cs="宋体"/>
                <w:kern w:val="0"/>
                <w:sz w:val="18"/>
                <w:szCs w:val="18"/>
              </w:rPr>
            </w:pPr>
            <w:r>
              <w:rPr>
                <w:rFonts w:ascii="宋体" w:cs="宋体"/>
                <w:kern w:val="0"/>
                <w:sz w:val="18"/>
                <w:szCs w:val="18"/>
              </w:rPr>
              <w:t>100%</w:t>
            </w:r>
          </w:p>
        </w:tc>
        <w:tc>
          <w:tcPr>
            <w:tcW w:w="540" w:type="dxa"/>
            <w:tcBorders>
              <w:top w:val="nil"/>
              <w:left w:val="nil"/>
              <w:bottom w:val="single" w:color="auto" w:sz="4" w:space="0"/>
              <w:right w:val="single" w:color="auto" w:sz="4" w:space="0"/>
            </w:tcBorders>
            <w:vAlign w:val="center"/>
          </w:tcPr>
          <w:p w14:paraId="117D7304">
            <w:pPr>
              <w:widowControl/>
              <w:spacing w:line="240" w:lineRule="exact"/>
              <w:jc w:val="center"/>
              <w:rPr>
                <w:rFonts w:ascii="宋体" w:cs="宋体"/>
                <w:kern w:val="0"/>
                <w:sz w:val="18"/>
                <w:szCs w:val="18"/>
              </w:rPr>
            </w:pPr>
            <w:r>
              <w:rPr>
                <w:rFonts w:ascii="宋体" w:cs="宋体"/>
                <w:kern w:val="0"/>
                <w:sz w:val="18"/>
                <w:szCs w:val="18"/>
              </w:rPr>
              <w:t>10</w:t>
            </w:r>
          </w:p>
        </w:tc>
        <w:tc>
          <w:tcPr>
            <w:tcW w:w="540" w:type="dxa"/>
            <w:gridSpan w:val="2"/>
            <w:tcBorders>
              <w:top w:val="nil"/>
              <w:left w:val="nil"/>
              <w:bottom w:val="single" w:color="auto" w:sz="4" w:space="0"/>
              <w:right w:val="single" w:color="auto" w:sz="4" w:space="0"/>
            </w:tcBorders>
            <w:vAlign w:val="center"/>
          </w:tcPr>
          <w:p w14:paraId="1E76E760">
            <w:pPr>
              <w:widowControl/>
              <w:spacing w:line="240" w:lineRule="exact"/>
              <w:jc w:val="center"/>
              <w:rPr>
                <w:rFonts w:ascii="宋体" w:cs="宋体"/>
                <w:kern w:val="0"/>
                <w:sz w:val="18"/>
                <w:szCs w:val="18"/>
              </w:rPr>
            </w:pPr>
            <w:r>
              <w:rPr>
                <w:rFonts w:ascii="宋体" w:cs="宋体"/>
                <w:kern w:val="0"/>
                <w:sz w:val="18"/>
                <w:szCs w:val="18"/>
              </w:rPr>
              <w:t>10</w:t>
            </w:r>
          </w:p>
        </w:tc>
        <w:tc>
          <w:tcPr>
            <w:tcW w:w="1052" w:type="dxa"/>
            <w:gridSpan w:val="2"/>
            <w:tcBorders>
              <w:top w:val="single" w:color="auto" w:sz="4" w:space="0"/>
              <w:left w:val="nil"/>
              <w:bottom w:val="single" w:color="auto" w:sz="4" w:space="0"/>
              <w:right w:val="single" w:color="auto" w:sz="4" w:space="0"/>
            </w:tcBorders>
            <w:vAlign w:val="center"/>
          </w:tcPr>
          <w:p w14:paraId="4D65B325">
            <w:pPr>
              <w:widowControl/>
              <w:spacing w:line="240" w:lineRule="exact"/>
              <w:jc w:val="center"/>
              <w:rPr>
                <w:rFonts w:ascii="宋体" w:cs="宋体"/>
                <w:kern w:val="0"/>
                <w:sz w:val="18"/>
                <w:szCs w:val="18"/>
              </w:rPr>
            </w:pPr>
          </w:p>
        </w:tc>
      </w:tr>
      <w:tr w14:paraId="5D5DB0CB">
        <w:tblPrEx>
          <w:tblCellMar>
            <w:top w:w="0" w:type="dxa"/>
            <w:left w:w="108" w:type="dxa"/>
            <w:bottom w:w="0" w:type="dxa"/>
            <w:right w:w="108" w:type="dxa"/>
          </w:tblCellMar>
        </w:tblPrEx>
        <w:trPr>
          <w:trHeight w:val="300" w:hRule="exact"/>
        </w:trPr>
        <w:tc>
          <w:tcPr>
            <w:tcW w:w="468" w:type="dxa"/>
            <w:vMerge w:val="continue"/>
            <w:tcBorders>
              <w:left w:val="single" w:color="auto" w:sz="4" w:space="0"/>
              <w:right w:val="single" w:color="auto" w:sz="4" w:space="0"/>
            </w:tcBorders>
            <w:vAlign w:val="center"/>
          </w:tcPr>
          <w:p w14:paraId="7EA2CD21">
            <w:pPr>
              <w:widowControl/>
              <w:spacing w:line="240" w:lineRule="exact"/>
              <w:jc w:val="center"/>
              <w:rPr>
                <w:rFonts w:ascii="宋体" w:cs="宋体"/>
                <w:kern w:val="0"/>
                <w:sz w:val="18"/>
                <w:szCs w:val="18"/>
              </w:rPr>
            </w:pPr>
          </w:p>
        </w:tc>
        <w:tc>
          <w:tcPr>
            <w:tcW w:w="770" w:type="dxa"/>
            <w:vMerge w:val="continue"/>
            <w:tcBorders>
              <w:top w:val="nil"/>
              <w:left w:val="single" w:color="auto" w:sz="4" w:space="0"/>
              <w:bottom w:val="single" w:color="auto" w:sz="4" w:space="0"/>
              <w:right w:val="single" w:color="auto" w:sz="4" w:space="0"/>
            </w:tcBorders>
            <w:vAlign w:val="center"/>
          </w:tcPr>
          <w:p w14:paraId="7CA8CEA7">
            <w:pPr>
              <w:widowControl/>
              <w:spacing w:line="240" w:lineRule="exact"/>
              <w:jc w:val="center"/>
              <w:rPr>
                <w:rFonts w:ascii="宋体" w:cs="宋体"/>
                <w:kern w:val="0"/>
                <w:sz w:val="18"/>
                <w:szCs w:val="18"/>
              </w:rPr>
            </w:pPr>
          </w:p>
        </w:tc>
        <w:tc>
          <w:tcPr>
            <w:tcW w:w="1210" w:type="dxa"/>
            <w:vMerge w:val="continue"/>
            <w:tcBorders>
              <w:top w:val="nil"/>
              <w:left w:val="single" w:color="auto" w:sz="4" w:space="0"/>
              <w:bottom w:val="single" w:color="auto" w:sz="4" w:space="0"/>
              <w:right w:val="single" w:color="auto" w:sz="4" w:space="0"/>
            </w:tcBorders>
            <w:vAlign w:val="center"/>
          </w:tcPr>
          <w:p w14:paraId="764A5E0D">
            <w:pPr>
              <w:widowControl/>
              <w:spacing w:line="240" w:lineRule="exact"/>
              <w:jc w:val="center"/>
              <w:rPr>
                <w:rFonts w:ascii="宋体" w:cs="宋体"/>
                <w:kern w:val="0"/>
                <w:sz w:val="18"/>
                <w:szCs w:val="18"/>
              </w:rPr>
            </w:pPr>
          </w:p>
        </w:tc>
        <w:tc>
          <w:tcPr>
            <w:tcW w:w="1620" w:type="dxa"/>
            <w:gridSpan w:val="2"/>
            <w:tcBorders>
              <w:top w:val="single" w:color="auto" w:sz="4" w:space="0"/>
              <w:left w:val="nil"/>
              <w:bottom w:val="single" w:color="auto" w:sz="4" w:space="0"/>
              <w:right w:val="single" w:color="auto" w:sz="4" w:space="0"/>
            </w:tcBorders>
            <w:vAlign w:val="center"/>
          </w:tcPr>
          <w:p w14:paraId="0EED9CDF">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980" w:type="dxa"/>
            <w:gridSpan w:val="2"/>
            <w:tcBorders>
              <w:top w:val="nil"/>
              <w:left w:val="nil"/>
              <w:bottom w:val="single" w:color="auto" w:sz="4" w:space="0"/>
              <w:right w:val="single" w:color="auto" w:sz="4" w:space="0"/>
            </w:tcBorders>
            <w:vAlign w:val="center"/>
          </w:tcPr>
          <w:p w14:paraId="758CA237">
            <w:pPr>
              <w:widowControl/>
              <w:spacing w:line="240" w:lineRule="exact"/>
              <w:jc w:val="center"/>
              <w:rPr>
                <w:rFonts w:ascii="宋体" w:cs="宋体"/>
                <w:kern w:val="0"/>
                <w:sz w:val="18"/>
                <w:szCs w:val="18"/>
              </w:rPr>
            </w:pPr>
          </w:p>
        </w:tc>
        <w:tc>
          <w:tcPr>
            <w:tcW w:w="900" w:type="dxa"/>
            <w:gridSpan w:val="2"/>
            <w:tcBorders>
              <w:top w:val="nil"/>
              <w:left w:val="nil"/>
              <w:bottom w:val="single" w:color="auto" w:sz="4" w:space="0"/>
              <w:right w:val="single" w:color="auto" w:sz="4" w:space="0"/>
            </w:tcBorders>
            <w:vAlign w:val="center"/>
          </w:tcPr>
          <w:p w14:paraId="51DF7D7A">
            <w:pPr>
              <w:widowControl/>
              <w:spacing w:line="240" w:lineRule="exact"/>
              <w:jc w:val="center"/>
              <w:rPr>
                <w:rFonts w:ascii="宋体" w:cs="宋体"/>
                <w:kern w:val="0"/>
                <w:sz w:val="18"/>
                <w:szCs w:val="18"/>
              </w:rPr>
            </w:pPr>
          </w:p>
        </w:tc>
        <w:tc>
          <w:tcPr>
            <w:tcW w:w="540" w:type="dxa"/>
            <w:tcBorders>
              <w:top w:val="nil"/>
              <w:left w:val="nil"/>
              <w:bottom w:val="single" w:color="auto" w:sz="4" w:space="0"/>
              <w:right w:val="single" w:color="auto" w:sz="4" w:space="0"/>
            </w:tcBorders>
            <w:vAlign w:val="center"/>
          </w:tcPr>
          <w:p w14:paraId="7D999BE8">
            <w:pPr>
              <w:widowControl/>
              <w:spacing w:line="240" w:lineRule="exact"/>
              <w:jc w:val="center"/>
              <w:rPr>
                <w:rFonts w:ascii="宋体" w:cs="宋体"/>
                <w:kern w:val="0"/>
                <w:sz w:val="18"/>
                <w:szCs w:val="18"/>
              </w:rPr>
            </w:pPr>
          </w:p>
        </w:tc>
        <w:tc>
          <w:tcPr>
            <w:tcW w:w="540" w:type="dxa"/>
            <w:gridSpan w:val="2"/>
            <w:tcBorders>
              <w:top w:val="nil"/>
              <w:left w:val="nil"/>
              <w:bottom w:val="single" w:color="auto" w:sz="4" w:space="0"/>
              <w:right w:val="single" w:color="auto" w:sz="4" w:space="0"/>
            </w:tcBorders>
            <w:vAlign w:val="center"/>
          </w:tcPr>
          <w:p w14:paraId="17545774">
            <w:pPr>
              <w:widowControl/>
              <w:spacing w:line="240" w:lineRule="exact"/>
              <w:jc w:val="center"/>
              <w:rPr>
                <w:rFonts w:ascii="宋体" w:cs="宋体"/>
                <w:kern w:val="0"/>
                <w:sz w:val="18"/>
                <w:szCs w:val="18"/>
              </w:rPr>
            </w:pPr>
          </w:p>
        </w:tc>
        <w:tc>
          <w:tcPr>
            <w:tcW w:w="1052" w:type="dxa"/>
            <w:gridSpan w:val="2"/>
            <w:tcBorders>
              <w:top w:val="single" w:color="auto" w:sz="4" w:space="0"/>
              <w:left w:val="nil"/>
              <w:bottom w:val="single" w:color="auto" w:sz="4" w:space="0"/>
              <w:right w:val="single" w:color="auto" w:sz="4" w:space="0"/>
            </w:tcBorders>
            <w:vAlign w:val="center"/>
          </w:tcPr>
          <w:p w14:paraId="3877AA82">
            <w:pPr>
              <w:widowControl/>
              <w:spacing w:line="240" w:lineRule="exact"/>
              <w:jc w:val="center"/>
              <w:rPr>
                <w:rFonts w:ascii="宋体" w:cs="宋体"/>
                <w:kern w:val="0"/>
                <w:sz w:val="18"/>
                <w:szCs w:val="18"/>
              </w:rPr>
            </w:pPr>
          </w:p>
        </w:tc>
      </w:tr>
      <w:tr w14:paraId="23D0DD5A">
        <w:tblPrEx>
          <w:tblCellMar>
            <w:top w:w="0" w:type="dxa"/>
            <w:left w:w="108" w:type="dxa"/>
            <w:bottom w:w="0" w:type="dxa"/>
            <w:right w:w="108" w:type="dxa"/>
          </w:tblCellMar>
        </w:tblPrEx>
        <w:trPr>
          <w:trHeight w:val="455" w:hRule="exact"/>
        </w:trPr>
        <w:tc>
          <w:tcPr>
            <w:tcW w:w="468" w:type="dxa"/>
            <w:vMerge w:val="continue"/>
            <w:tcBorders>
              <w:left w:val="single" w:color="auto" w:sz="4" w:space="0"/>
              <w:right w:val="single" w:color="auto" w:sz="4" w:space="0"/>
            </w:tcBorders>
            <w:vAlign w:val="center"/>
          </w:tcPr>
          <w:p w14:paraId="7795E8C8">
            <w:pPr>
              <w:widowControl/>
              <w:spacing w:line="240" w:lineRule="exact"/>
              <w:jc w:val="center"/>
              <w:rPr>
                <w:rFonts w:ascii="宋体" w:cs="宋体"/>
                <w:kern w:val="0"/>
                <w:sz w:val="18"/>
                <w:szCs w:val="18"/>
              </w:rPr>
            </w:pPr>
          </w:p>
        </w:tc>
        <w:tc>
          <w:tcPr>
            <w:tcW w:w="770" w:type="dxa"/>
            <w:vMerge w:val="continue"/>
            <w:tcBorders>
              <w:top w:val="nil"/>
              <w:left w:val="single" w:color="auto" w:sz="4" w:space="0"/>
              <w:bottom w:val="single" w:color="auto" w:sz="4" w:space="0"/>
              <w:right w:val="single" w:color="auto" w:sz="4" w:space="0"/>
            </w:tcBorders>
            <w:vAlign w:val="center"/>
          </w:tcPr>
          <w:p w14:paraId="540D1051">
            <w:pPr>
              <w:widowControl/>
              <w:spacing w:line="240" w:lineRule="exact"/>
              <w:jc w:val="center"/>
              <w:rPr>
                <w:rFonts w:ascii="宋体" w:cs="宋体"/>
                <w:kern w:val="0"/>
                <w:sz w:val="18"/>
                <w:szCs w:val="18"/>
              </w:rPr>
            </w:pPr>
          </w:p>
        </w:tc>
        <w:tc>
          <w:tcPr>
            <w:tcW w:w="1210" w:type="dxa"/>
            <w:vMerge w:val="restart"/>
            <w:tcBorders>
              <w:top w:val="nil"/>
              <w:left w:val="single" w:color="auto" w:sz="4" w:space="0"/>
              <w:bottom w:val="single" w:color="auto" w:sz="4" w:space="0"/>
              <w:right w:val="single" w:color="auto" w:sz="4" w:space="0"/>
            </w:tcBorders>
            <w:vAlign w:val="center"/>
          </w:tcPr>
          <w:p w14:paraId="23126F5C">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14:paraId="45E1708C">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620" w:type="dxa"/>
            <w:gridSpan w:val="2"/>
            <w:tcBorders>
              <w:top w:val="single" w:color="auto" w:sz="4" w:space="0"/>
              <w:left w:val="nil"/>
              <w:bottom w:val="single" w:color="auto" w:sz="4" w:space="0"/>
              <w:right w:val="single" w:color="auto" w:sz="4" w:space="0"/>
            </w:tcBorders>
            <w:vAlign w:val="center"/>
          </w:tcPr>
          <w:p w14:paraId="57199824">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承包地物权保护</w:t>
            </w:r>
          </w:p>
        </w:tc>
        <w:tc>
          <w:tcPr>
            <w:tcW w:w="1980" w:type="dxa"/>
            <w:gridSpan w:val="2"/>
            <w:tcBorders>
              <w:top w:val="nil"/>
              <w:left w:val="nil"/>
              <w:bottom w:val="single" w:color="auto" w:sz="4" w:space="0"/>
              <w:right w:val="single" w:color="auto" w:sz="4" w:space="0"/>
            </w:tcBorders>
            <w:vAlign w:val="center"/>
          </w:tcPr>
          <w:p w14:paraId="050B32CF">
            <w:pPr>
              <w:widowControl/>
              <w:spacing w:line="240" w:lineRule="exact"/>
              <w:jc w:val="center"/>
              <w:rPr>
                <w:rFonts w:ascii="宋体" w:cs="宋体"/>
                <w:kern w:val="0"/>
                <w:sz w:val="18"/>
                <w:szCs w:val="18"/>
              </w:rPr>
            </w:pPr>
            <w:r>
              <w:rPr>
                <w:rFonts w:hint="eastAsia" w:ascii="宋体" w:cs="宋体"/>
                <w:kern w:val="0"/>
                <w:sz w:val="18"/>
                <w:szCs w:val="18"/>
              </w:rPr>
              <w:t>颁证具有法律效力</w:t>
            </w:r>
          </w:p>
        </w:tc>
        <w:tc>
          <w:tcPr>
            <w:tcW w:w="900" w:type="dxa"/>
            <w:gridSpan w:val="2"/>
            <w:tcBorders>
              <w:top w:val="nil"/>
              <w:left w:val="nil"/>
              <w:bottom w:val="single" w:color="auto" w:sz="4" w:space="0"/>
              <w:right w:val="single" w:color="auto" w:sz="4" w:space="0"/>
            </w:tcBorders>
            <w:vAlign w:val="center"/>
          </w:tcPr>
          <w:p w14:paraId="49EA3699">
            <w:pPr>
              <w:widowControl/>
              <w:spacing w:line="240" w:lineRule="exact"/>
              <w:jc w:val="center"/>
              <w:rPr>
                <w:rFonts w:ascii="宋体" w:cs="宋体"/>
                <w:kern w:val="0"/>
                <w:sz w:val="18"/>
                <w:szCs w:val="18"/>
              </w:rPr>
            </w:pPr>
            <w:r>
              <w:rPr>
                <w:rFonts w:hint="eastAsia" w:ascii="宋体" w:cs="宋体"/>
                <w:kern w:val="0"/>
                <w:sz w:val="18"/>
                <w:szCs w:val="18"/>
              </w:rPr>
              <w:t>已完成</w:t>
            </w:r>
          </w:p>
        </w:tc>
        <w:tc>
          <w:tcPr>
            <w:tcW w:w="540" w:type="dxa"/>
            <w:tcBorders>
              <w:top w:val="nil"/>
              <w:left w:val="nil"/>
              <w:bottom w:val="single" w:color="auto" w:sz="4" w:space="0"/>
              <w:right w:val="single" w:color="auto" w:sz="4" w:space="0"/>
            </w:tcBorders>
            <w:vAlign w:val="center"/>
          </w:tcPr>
          <w:p w14:paraId="40B336DC">
            <w:pPr>
              <w:widowControl/>
              <w:spacing w:line="240" w:lineRule="exact"/>
              <w:jc w:val="center"/>
              <w:rPr>
                <w:rFonts w:ascii="宋体" w:cs="宋体"/>
                <w:kern w:val="0"/>
                <w:sz w:val="18"/>
                <w:szCs w:val="18"/>
              </w:rPr>
            </w:pPr>
            <w:r>
              <w:rPr>
                <w:rFonts w:ascii="宋体" w:cs="宋体"/>
                <w:kern w:val="0"/>
                <w:sz w:val="18"/>
                <w:szCs w:val="18"/>
              </w:rPr>
              <w:t>10</w:t>
            </w:r>
          </w:p>
        </w:tc>
        <w:tc>
          <w:tcPr>
            <w:tcW w:w="540" w:type="dxa"/>
            <w:gridSpan w:val="2"/>
            <w:tcBorders>
              <w:top w:val="nil"/>
              <w:left w:val="nil"/>
              <w:bottom w:val="single" w:color="auto" w:sz="4" w:space="0"/>
              <w:right w:val="single" w:color="auto" w:sz="4" w:space="0"/>
            </w:tcBorders>
            <w:vAlign w:val="center"/>
          </w:tcPr>
          <w:p w14:paraId="6E19C3CB">
            <w:pPr>
              <w:widowControl/>
              <w:spacing w:line="240" w:lineRule="exact"/>
              <w:jc w:val="center"/>
              <w:rPr>
                <w:rFonts w:ascii="宋体" w:cs="宋体"/>
                <w:kern w:val="0"/>
                <w:sz w:val="18"/>
                <w:szCs w:val="18"/>
              </w:rPr>
            </w:pPr>
            <w:r>
              <w:rPr>
                <w:rFonts w:ascii="宋体" w:cs="宋体"/>
                <w:kern w:val="0"/>
                <w:sz w:val="18"/>
                <w:szCs w:val="18"/>
              </w:rPr>
              <w:t>10</w:t>
            </w:r>
          </w:p>
        </w:tc>
        <w:tc>
          <w:tcPr>
            <w:tcW w:w="1052" w:type="dxa"/>
            <w:gridSpan w:val="2"/>
            <w:tcBorders>
              <w:top w:val="single" w:color="auto" w:sz="4" w:space="0"/>
              <w:left w:val="nil"/>
              <w:bottom w:val="single" w:color="auto" w:sz="4" w:space="0"/>
              <w:right w:val="single" w:color="auto" w:sz="4" w:space="0"/>
            </w:tcBorders>
            <w:vAlign w:val="center"/>
          </w:tcPr>
          <w:p w14:paraId="32026B4A">
            <w:pPr>
              <w:widowControl/>
              <w:spacing w:line="240" w:lineRule="exact"/>
              <w:jc w:val="center"/>
              <w:rPr>
                <w:rFonts w:ascii="宋体" w:cs="宋体"/>
                <w:kern w:val="0"/>
                <w:sz w:val="18"/>
                <w:szCs w:val="18"/>
              </w:rPr>
            </w:pPr>
          </w:p>
        </w:tc>
      </w:tr>
      <w:tr w14:paraId="75450A2E">
        <w:tblPrEx>
          <w:tblCellMar>
            <w:top w:w="0" w:type="dxa"/>
            <w:left w:w="108" w:type="dxa"/>
            <w:bottom w:w="0" w:type="dxa"/>
            <w:right w:w="108" w:type="dxa"/>
          </w:tblCellMar>
        </w:tblPrEx>
        <w:trPr>
          <w:trHeight w:val="300" w:hRule="exact"/>
        </w:trPr>
        <w:tc>
          <w:tcPr>
            <w:tcW w:w="468" w:type="dxa"/>
            <w:vMerge w:val="continue"/>
            <w:tcBorders>
              <w:left w:val="single" w:color="auto" w:sz="4" w:space="0"/>
              <w:right w:val="single" w:color="auto" w:sz="4" w:space="0"/>
            </w:tcBorders>
            <w:vAlign w:val="center"/>
          </w:tcPr>
          <w:p w14:paraId="7C78B8A0">
            <w:pPr>
              <w:widowControl/>
              <w:spacing w:line="240" w:lineRule="exact"/>
              <w:jc w:val="center"/>
              <w:rPr>
                <w:rFonts w:ascii="宋体" w:cs="宋体"/>
                <w:kern w:val="0"/>
                <w:sz w:val="18"/>
                <w:szCs w:val="18"/>
              </w:rPr>
            </w:pPr>
          </w:p>
        </w:tc>
        <w:tc>
          <w:tcPr>
            <w:tcW w:w="770" w:type="dxa"/>
            <w:vMerge w:val="continue"/>
            <w:tcBorders>
              <w:top w:val="nil"/>
              <w:left w:val="single" w:color="auto" w:sz="4" w:space="0"/>
              <w:bottom w:val="single" w:color="auto" w:sz="4" w:space="0"/>
              <w:right w:val="single" w:color="auto" w:sz="4" w:space="0"/>
            </w:tcBorders>
            <w:vAlign w:val="center"/>
          </w:tcPr>
          <w:p w14:paraId="57D022C7">
            <w:pPr>
              <w:widowControl/>
              <w:spacing w:line="240" w:lineRule="exact"/>
              <w:jc w:val="center"/>
              <w:rPr>
                <w:rFonts w:ascii="宋体" w:cs="宋体"/>
                <w:kern w:val="0"/>
                <w:sz w:val="18"/>
                <w:szCs w:val="18"/>
              </w:rPr>
            </w:pPr>
          </w:p>
        </w:tc>
        <w:tc>
          <w:tcPr>
            <w:tcW w:w="1210" w:type="dxa"/>
            <w:vMerge w:val="continue"/>
            <w:tcBorders>
              <w:top w:val="nil"/>
              <w:left w:val="single" w:color="auto" w:sz="4" w:space="0"/>
              <w:bottom w:val="single" w:color="auto" w:sz="4" w:space="0"/>
              <w:right w:val="single" w:color="auto" w:sz="4" w:space="0"/>
            </w:tcBorders>
            <w:vAlign w:val="center"/>
          </w:tcPr>
          <w:p w14:paraId="07BD5456">
            <w:pPr>
              <w:widowControl/>
              <w:spacing w:line="240" w:lineRule="exact"/>
              <w:jc w:val="center"/>
              <w:rPr>
                <w:rFonts w:ascii="宋体" w:cs="宋体"/>
                <w:kern w:val="0"/>
                <w:sz w:val="18"/>
                <w:szCs w:val="18"/>
              </w:rPr>
            </w:pPr>
          </w:p>
        </w:tc>
        <w:tc>
          <w:tcPr>
            <w:tcW w:w="1620" w:type="dxa"/>
            <w:gridSpan w:val="2"/>
            <w:tcBorders>
              <w:top w:val="single" w:color="auto" w:sz="4" w:space="0"/>
              <w:left w:val="nil"/>
              <w:bottom w:val="single" w:color="auto" w:sz="4" w:space="0"/>
              <w:right w:val="single" w:color="auto" w:sz="4" w:space="0"/>
            </w:tcBorders>
            <w:vAlign w:val="center"/>
          </w:tcPr>
          <w:p w14:paraId="3CBFF889">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980" w:type="dxa"/>
            <w:gridSpan w:val="2"/>
            <w:tcBorders>
              <w:top w:val="nil"/>
              <w:left w:val="nil"/>
              <w:bottom w:val="single" w:color="auto" w:sz="4" w:space="0"/>
              <w:right w:val="single" w:color="auto" w:sz="4" w:space="0"/>
            </w:tcBorders>
            <w:vAlign w:val="center"/>
          </w:tcPr>
          <w:p w14:paraId="61452DDD">
            <w:pPr>
              <w:widowControl/>
              <w:spacing w:line="240" w:lineRule="exact"/>
              <w:jc w:val="center"/>
              <w:rPr>
                <w:rFonts w:ascii="宋体" w:cs="宋体"/>
                <w:kern w:val="0"/>
                <w:sz w:val="18"/>
                <w:szCs w:val="18"/>
              </w:rPr>
            </w:pPr>
          </w:p>
        </w:tc>
        <w:tc>
          <w:tcPr>
            <w:tcW w:w="900" w:type="dxa"/>
            <w:gridSpan w:val="2"/>
            <w:tcBorders>
              <w:top w:val="nil"/>
              <w:left w:val="nil"/>
              <w:bottom w:val="single" w:color="auto" w:sz="4" w:space="0"/>
              <w:right w:val="single" w:color="auto" w:sz="4" w:space="0"/>
            </w:tcBorders>
            <w:vAlign w:val="center"/>
          </w:tcPr>
          <w:p w14:paraId="01196FFC">
            <w:pPr>
              <w:widowControl/>
              <w:spacing w:line="240" w:lineRule="exact"/>
              <w:jc w:val="center"/>
              <w:rPr>
                <w:rFonts w:ascii="宋体" w:cs="宋体"/>
                <w:kern w:val="0"/>
                <w:sz w:val="18"/>
                <w:szCs w:val="18"/>
              </w:rPr>
            </w:pPr>
          </w:p>
        </w:tc>
        <w:tc>
          <w:tcPr>
            <w:tcW w:w="540" w:type="dxa"/>
            <w:tcBorders>
              <w:top w:val="nil"/>
              <w:left w:val="nil"/>
              <w:bottom w:val="single" w:color="auto" w:sz="4" w:space="0"/>
              <w:right w:val="single" w:color="auto" w:sz="4" w:space="0"/>
            </w:tcBorders>
            <w:vAlign w:val="center"/>
          </w:tcPr>
          <w:p w14:paraId="36CEFDCB">
            <w:pPr>
              <w:widowControl/>
              <w:spacing w:line="240" w:lineRule="exact"/>
              <w:jc w:val="center"/>
              <w:rPr>
                <w:rFonts w:ascii="宋体" w:cs="宋体"/>
                <w:kern w:val="0"/>
                <w:sz w:val="18"/>
                <w:szCs w:val="18"/>
              </w:rPr>
            </w:pPr>
          </w:p>
        </w:tc>
        <w:tc>
          <w:tcPr>
            <w:tcW w:w="540" w:type="dxa"/>
            <w:gridSpan w:val="2"/>
            <w:tcBorders>
              <w:top w:val="nil"/>
              <w:left w:val="nil"/>
              <w:bottom w:val="single" w:color="auto" w:sz="4" w:space="0"/>
              <w:right w:val="single" w:color="auto" w:sz="4" w:space="0"/>
            </w:tcBorders>
            <w:vAlign w:val="center"/>
          </w:tcPr>
          <w:p w14:paraId="415546DC">
            <w:pPr>
              <w:widowControl/>
              <w:spacing w:line="240" w:lineRule="exact"/>
              <w:jc w:val="center"/>
              <w:rPr>
                <w:rFonts w:ascii="宋体" w:cs="宋体"/>
                <w:kern w:val="0"/>
                <w:sz w:val="18"/>
                <w:szCs w:val="18"/>
              </w:rPr>
            </w:pPr>
          </w:p>
        </w:tc>
        <w:tc>
          <w:tcPr>
            <w:tcW w:w="1052" w:type="dxa"/>
            <w:gridSpan w:val="2"/>
            <w:tcBorders>
              <w:top w:val="single" w:color="auto" w:sz="4" w:space="0"/>
              <w:left w:val="nil"/>
              <w:bottom w:val="single" w:color="auto" w:sz="4" w:space="0"/>
              <w:right w:val="single" w:color="auto" w:sz="4" w:space="0"/>
            </w:tcBorders>
            <w:vAlign w:val="center"/>
          </w:tcPr>
          <w:p w14:paraId="656B92FD">
            <w:pPr>
              <w:widowControl/>
              <w:spacing w:line="240" w:lineRule="exact"/>
              <w:jc w:val="center"/>
              <w:rPr>
                <w:rFonts w:ascii="宋体" w:cs="宋体"/>
                <w:kern w:val="0"/>
                <w:sz w:val="18"/>
                <w:szCs w:val="18"/>
              </w:rPr>
            </w:pPr>
          </w:p>
        </w:tc>
      </w:tr>
      <w:tr w14:paraId="117A31BF">
        <w:tblPrEx>
          <w:tblCellMar>
            <w:top w:w="0" w:type="dxa"/>
            <w:left w:w="108" w:type="dxa"/>
            <w:bottom w:w="0" w:type="dxa"/>
            <w:right w:w="108" w:type="dxa"/>
          </w:tblCellMar>
        </w:tblPrEx>
        <w:trPr>
          <w:trHeight w:val="300" w:hRule="exact"/>
        </w:trPr>
        <w:tc>
          <w:tcPr>
            <w:tcW w:w="468" w:type="dxa"/>
            <w:vMerge w:val="continue"/>
            <w:tcBorders>
              <w:left w:val="single" w:color="auto" w:sz="4" w:space="0"/>
              <w:right w:val="single" w:color="auto" w:sz="4" w:space="0"/>
            </w:tcBorders>
            <w:vAlign w:val="center"/>
          </w:tcPr>
          <w:p w14:paraId="7AA5B411">
            <w:pPr>
              <w:widowControl/>
              <w:spacing w:line="240" w:lineRule="exact"/>
              <w:jc w:val="center"/>
              <w:rPr>
                <w:rFonts w:ascii="宋体" w:cs="宋体"/>
                <w:kern w:val="0"/>
                <w:sz w:val="18"/>
                <w:szCs w:val="18"/>
              </w:rPr>
            </w:pPr>
          </w:p>
        </w:tc>
        <w:tc>
          <w:tcPr>
            <w:tcW w:w="770" w:type="dxa"/>
            <w:vMerge w:val="continue"/>
            <w:tcBorders>
              <w:top w:val="nil"/>
              <w:left w:val="single" w:color="auto" w:sz="4" w:space="0"/>
              <w:bottom w:val="single" w:color="auto" w:sz="4" w:space="0"/>
              <w:right w:val="single" w:color="auto" w:sz="4" w:space="0"/>
            </w:tcBorders>
            <w:vAlign w:val="center"/>
          </w:tcPr>
          <w:p w14:paraId="69C41E5C">
            <w:pPr>
              <w:widowControl/>
              <w:spacing w:line="240" w:lineRule="exact"/>
              <w:jc w:val="center"/>
              <w:rPr>
                <w:rFonts w:ascii="宋体" w:cs="宋体"/>
                <w:kern w:val="0"/>
                <w:sz w:val="18"/>
                <w:szCs w:val="18"/>
              </w:rPr>
            </w:pPr>
          </w:p>
        </w:tc>
        <w:tc>
          <w:tcPr>
            <w:tcW w:w="1210" w:type="dxa"/>
            <w:vMerge w:val="restart"/>
            <w:tcBorders>
              <w:top w:val="nil"/>
              <w:left w:val="single" w:color="auto" w:sz="4" w:space="0"/>
              <w:bottom w:val="single" w:color="auto" w:sz="4" w:space="0"/>
              <w:right w:val="single" w:color="auto" w:sz="4" w:space="0"/>
            </w:tcBorders>
            <w:vAlign w:val="center"/>
          </w:tcPr>
          <w:p w14:paraId="69174727">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14:paraId="5A4E1FF6">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620" w:type="dxa"/>
            <w:gridSpan w:val="2"/>
            <w:tcBorders>
              <w:top w:val="single" w:color="auto" w:sz="4" w:space="0"/>
              <w:left w:val="nil"/>
              <w:bottom w:val="single" w:color="auto" w:sz="4" w:space="0"/>
              <w:right w:val="single" w:color="auto" w:sz="4" w:space="0"/>
            </w:tcBorders>
            <w:vAlign w:val="center"/>
          </w:tcPr>
          <w:p w14:paraId="502DF980">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稳定土地承包关系</w:t>
            </w:r>
          </w:p>
        </w:tc>
        <w:tc>
          <w:tcPr>
            <w:tcW w:w="1980" w:type="dxa"/>
            <w:gridSpan w:val="2"/>
            <w:tcBorders>
              <w:top w:val="nil"/>
              <w:left w:val="nil"/>
              <w:bottom w:val="single" w:color="auto" w:sz="4" w:space="0"/>
              <w:right w:val="single" w:color="auto" w:sz="4" w:space="0"/>
            </w:tcBorders>
            <w:vAlign w:val="center"/>
          </w:tcPr>
          <w:p w14:paraId="28BB171C">
            <w:pPr>
              <w:widowControl/>
              <w:spacing w:line="240" w:lineRule="exact"/>
              <w:jc w:val="center"/>
              <w:rPr>
                <w:rFonts w:ascii="宋体" w:cs="宋体"/>
                <w:kern w:val="0"/>
                <w:sz w:val="18"/>
                <w:szCs w:val="18"/>
              </w:rPr>
            </w:pPr>
            <w:r>
              <w:rPr>
                <w:rFonts w:ascii="宋体" w:cs="宋体"/>
                <w:kern w:val="0"/>
                <w:sz w:val="18"/>
                <w:szCs w:val="18"/>
              </w:rPr>
              <w:t>100%</w:t>
            </w:r>
          </w:p>
        </w:tc>
        <w:tc>
          <w:tcPr>
            <w:tcW w:w="900" w:type="dxa"/>
            <w:gridSpan w:val="2"/>
            <w:tcBorders>
              <w:top w:val="nil"/>
              <w:left w:val="nil"/>
              <w:bottom w:val="single" w:color="auto" w:sz="4" w:space="0"/>
              <w:right w:val="single" w:color="auto" w:sz="4" w:space="0"/>
            </w:tcBorders>
            <w:vAlign w:val="center"/>
          </w:tcPr>
          <w:p w14:paraId="16366D43">
            <w:pPr>
              <w:widowControl/>
              <w:spacing w:line="240" w:lineRule="exact"/>
              <w:jc w:val="center"/>
              <w:rPr>
                <w:rFonts w:ascii="宋体" w:cs="宋体"/>
                <w:kern w:val="0"/>
                <w:sz w:val="18"/>
                <w:szCs w:val="18"/>
              </w:rPr>
            </w:pPr>
            <w:r>
              <w:rPr>
                <w:rFonts w:ascii="宋体" w:cs="宋体"/>
                <w:kern w:val="0"/>
                <w:sz w:val="18"/>
                <w:szCs w:val="18"/>
              </w:rPr>
              <w:t>100%</w:t>
            </w:r>
          </w:p>
        </w:tc>
        <w:tc>
          <w:tcPr>
            <w:tcW w:w="540" w:type="dxa"/>
            <w:tcBorders>
              <w:top w:val="nil"/>
              <w:left w:val="nil"/>
              <w:bottom w:val="single" w:color="auto" w:sz="4" w:space="0"/>
              <w:right w:val="single" w:color="auto" w:sz="4" w:space="0"/>
            </w:tcBorders>
            <w:vAlign w:val="center"/>
          </w:tcPr>
          <w:p w14:paraId="6A9F00B3">
            <w:pPr>
              <w:widowControl/>
              <w:spacing w:line="240" w:lineRule="exact"/>
              <w:jc w:val="center"/>
              <w:rPr>
                <w:rFonts w:ascii="宋体" w:cs="宋体"/>
                <w:kern w:val="0"/>
                <w:sz w:val="18"/>
                <w:szCs w:val="18"/>
              </w:rPr>
            </w:pPr>
            <w:r>
              <w:rPr>
                <w:rFonts w:ascii="宋体" w:cs="宋体"/>
                <w:kern w:val="0"/>
                <w:sz w:val="18"/>
                <w:szCs w:val="18"/>
              </w:rPr>
              <w:t>10</w:t>
            </w:r>
          </w:p>
        </w:tc>
        <w:tc>
          <w:tcPr>
            <w:tcW w:w="540" w:type="dxa"/>
            <w:gridSpan w:val="2"/>
            <w:tcBorders>
              <w:top w:val="nil"/>
              <w:left w:val="nil"/>
              <w:bottom w:val="single" w:color="auto" w:sz="4" w:space="0"/>
              <w:right w:val="single" w:color="auto" w:sz="4" w:space="0"/>
            </w:tcBorders>
            <w:vAlign w:val="center"/>
          </w:tcPr>
          <w:p w14:paraId="1F1C086C">
            <w:pPr>
              <w:widowControl/>
              <w:spacing w:line="240" w:lineRule="exact"/>
              <w:jc w:val="center"/>
              <w:rPr>
                <w:rFonts w:ascii="宋体" w:cs="宋体"/>
                <w:kern w:val="0"/>
                <w:sz w:val="18"/>
                <w:szCs w:val="18"/>
              </w:rPr>
            </w:pPr>
            <w:r>
              <w:rPr>
                <w:rFonts w:ascii="宋体" w:cs="宋体"/>
                <w:kern w:val="0"/>
                <w:sz w:val="18"/>
                <w:szCs w:val="18"/>
              </w:rPr>
              <w:t>10</w:t>
            </w:r>
          </w:p>
        </w:tc>
        <w:tc>
          <w:tcPr>
            <w:tcW w:w="1052" w:type="dxa"/>
            <w:gridSpan w:val="2"/>
            <w:tcBorders>
              <w:top w:val="single" w:color="auto" w:sz="4" w:space="0"/>
              <w:left w:val="nil"/>
              <w:bottom w:val="single" w:color="auto" w:sz="4" w:space="0"/>
              <w:right w:val="single" w:color="auto" w:sz="4" w:space="0"/>
            </w:tcBorders>
            <w:vAlign w:val="center"/>
          </w:tcPr>
          <w:p w14:paraId="2C787EF1">
            <w:pPr>
              <w:widowControl/>
              <w:spacing w:line="240" w:lineRule="exact"/>
              <w:jc w:val="center"/>
              <w:rPr>
                <w:rFonts w:ascii="宋体" w:cs="宋体"/>
                <w:kern w:val="0"/>
                <w:sz w:val="18"/>
                <w:szCs w:val="18"/>
              </w:rPr>
            </w:pPr>
          </w:p>
        </w:tc>
      </w:tr>
      <w:tr w14:paraId="6550BD94">
        <w:tblPrEx>
          <w:tblCellMar>
            <w:top w:w="0" w:type="dxa"/>
            <w:left w:w="108" w:type="dxa"/>
            <w:bottom w:w="0" w:type="dxa"/>
            <w:right w:w="108" w:type="dxa"/>
          </w:tblCellMar>
        </w:tblPrEx>
        <w:trPr>
          <w:trHeight w:val="300" w:hRule="exact"/>
        </w:trPr>
        <w:tc>
          <w:tcPr>
            <w:tcW w:w="468" w:type="dxa"/>
            <w:vMerge w:val="continue"/>
            <w:tcBorders>
              <w:left w:val="single" w:color="auto" w:sz="4" w:space="0"/>
              <w:right w:val="single" w:color="auto" w:sz="4" w:space="0"/>
            </w:tcBorders>
            <w:vAlign w:val="center"/>
          </w:tcPr>
          <w:p w14:paraId="3A7F8198">
            <w:pPr>
              <w:widowControl/>
              <w:spacing w:line="240" w:lineRule="exact"/>
              <w:jc w:val="center"/>
              <w:rPr>
                <w:rFonts w:ascii="宋体" w:cs="宋体"/>
                <w:kern w:val="0"/>
                <w:sz w:val="18"/>
                <w:szCs w:val="18"/>
              </w:rPr>
            </w:pPr>
          </w:p>
        </w:tc>
        <w:tc>
          <w:tcPr>
            <w:tcW w:w="770" w:type="dxa"/>
            <w:vMerge w:val="continue"/>
            <w:tcBorders>
              <w:top w:val="nil"/>
              <w:left w:val="single" w:color="auto" w:sz="4" w:space="0"/>
              <w:bottom w:val="single" w:color="auto" w:sz="4" w:space="0"/>
              <w:right w:val="single" w:color="auto" w:sz="4" w:space="0"/>
            </w:tcBorders>
            <w:vAlign w:val="center"/>
          </w:tcPr>
          <w:p w14:paraId="57402894">
            <w:pPr>
              <w:widowControl/>
              <w:spacing w:line="240" w:lineRule="exact"/>
              <w:jc w:val="center"/>
              <w:rPr>
                <w:rFonts w:ascii="宋体" w:cs="宋体"/>
                <w:kern w:val="0"/>
                <w:sz w:val="18"/>
                <w:szCs w:val="18"/>
              </w:rPr>
            </w:pPr>
          </w:p>
        </w:tc>
        <w:tc>
          <w:tcPr>
            <w:tcW w:w="1210" w:type="dxa"/>
            <w:vMerge w:val="continue"/>
            <w:tcBorders>
              <w:top w:val="nil"/>
              <w:left w:val="single" w:color="auto" w:sz="4" w:space="0"/>
              <w:bottom w:val="single" w:color="auto" w:sz="4" w:space="0"/>
              <w:right w:val="single" w:color="auto" w:sz="4" w:space="0"/>
            </w:tcBorders>
            <w:vAlign w:val="center"/>
          </w:tcPr>
          <w:p w14:paraId="099B0054">
            <w:pPr>
              <w:widowControl/>
              <w:spacing w:line="240" w:lineRule="exact"/>
              <w:jc w:val="center"/>
              <w:rPr>
                <w:rFonts w:ascii="宋体" w:cs="宋体"/>
                <w:kern w:val="0"/>
                <w:sz w:val="18"/>
                <w:szCs w:val="18"/>
              </w:rPr>
            </w:pPr>
          </w:p>
        </w:tc>
        <w:tc>
          <w:tcPr>
            <w:tcW w:w="1620" w:type="dxa"/>
            <w:gridSpan w:val="2"/>
            <w:tcBorders>
              <w:top w:val="single" w:color="auto" w:sz="4" w:space="0"/>
              <w:left w:val="nil"/>
              <w:bottom w:val="single" w:color="auto" w:sz="4" w:space="0"/>
              <w:right w:val="single" w:color="auto" w:sz="4" w:space="0"/>
            </w:tcBorders>
            <w:vAlign w:val="center"/>
          </w:tcPr>
          <w:p w14:paraId="0C17BBC5">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980" w:type="dxa"/>
            <w:gridSpan w:val="2"/>
            <w:tcBorders>
              <w:top w:val="nil"/>
              <w:left w:val="nil"/>
              <w:bottom w:val="single" w:color="auto" w:sz="4" w:space="0"/>
              <w:right w:val="single" w:color="auto" w:sz="4" w:space="0"/>
            </w:tcBorders>
            <w:vAlign w:val="center"/>
          </w:tcPr>
          <w:p w14:paraId="4A2C24DF">
            <w:pPr>
              <w:widowControl/>
              <w:spacing w:line="240" w:lineRule="exact"/>
              <w:jc w:val="center"/>
              <w:rPr>
                <w:rFonts w:ascii="宋体" w:cs="宋体"/>
                <w:kern w:val="0"/>
                <w:sz w:val="18"/>
                <w:szCs w:val="18"/>
              </w:rPr>
            </w:pPr>
          </w:p>
        </w:tc>
        <w:tc>
          <w:tcPr>
            <w:tcW w:w="900" w:type="dxa"/>
            <w:gridSpan w:val="2"/>
            <w:tcBorders>
              <w:top w:val="nil"/>
              <w:left w:val="nil"/>
              <w:bottom w:val="single" w:color="auto" w:sz="4" w:space="0"/>
              <w:right w:val="single" w:color="auto" w:sz="4" w:space="0"/>
            </w:tcBorders>
            <w:vAlign w:val="center"/>
          </w:tcPr>
          <w:p w14:paraId="419A7020">
            <w:pPr>
              <w:widowControl/>
              <w:spacing w:line="240" w:lineRule="exact"/>
              <w:jc w:val="center"/>
              <w:rPr>
                <w:rFonts w:ascii="宋体" w:cs="宋体"/>
                <w:kern w:val="0"/>
                <w:sz w:val="18"/>
                <w:szCs w:val="18"/>
              </w:rPr>
            </w:pPr>
          </w:p>
        </w:tc>
        <w:tc>
          <w:tcPr>
            <w:tcW w:w="540" w:type="dxa"/>
            <w:tcBorders>
              <w:top w:val="nil"/>
              <w:left w:val="nil"/>
              <w:bottom w:val="single" w:color="auto" w:sz="4" w:space="0"/>
              <w:right w:val="single" w:color="auto" w:sz="4" w:space="0"/>
            </w:tcBorders>
            <w:vAlign w:val="center"/>
          </w:tcPr>
          <w:p w14:paraId="269256B7">
            <w:pPr>
              <w:widowControl/>
              <w:spacing w:line="240" w:lineRule="exact"/>
              <w:jc w:val="center"/>
              <w:rPr>
                <w:rFonts w:ascii="宋体" w:cs="宋体"/>
                <w:kern w:val="0"/>
                <w:sz w:val="18"/>
                <w:szCs w:val="18"/>
              </w:rPr>
            </w:pPr>
          </w:p>
        </w:tc>
        <w:tc>
          <w:tcPr>
            <w:tcW w:w="540" w:type="dxa"/>
            <w:gridSpan w:val="2"/>
            <w:tcBorders>
              <w:top w:val="nil"/>
              <w:left w:val="nil"/>
              <w:bottom w:val="single" w:color="auto" w:sz="4" w:space="0"/>
              <w:right w:val="single" w:color="auto" w:sz="4" w:space="0"/>
            </w:tcBorders>
            <w:vAlign w:val="center"/>
          </w:tcPr>
          <w:p w14:paraId="7BE7DD7D">
            <w:pPr>
              <w:widowControl/>
              <w:spacing w:line="240" w:lineRule="exact"/>
              <w:jc w:val="center"/>
              <w:rPr>
                <w:rFonts w:ascii="宋体" w:cs="宋体"/>
                <w:kern w:val="0"/>
                <w:sz w:val="18"/>
                <w:szCs w:val="18"/>
              </w:rPr>
            </w:pPr>
          </w:p>
        </w:tc>
        <w:tc>
          <w:tcPr>
            <w:tcW w:w="1052" w:type="dxa"/>
            <w:gridSpan w:val="2"/>
            <w:tcBorders>
              <w:top w:val="single" w:color="auto" w:sz="4" w:space="0"/>
              <w:left w:val="nil"/>
              <w:bottom w:val="single" w:color="auto" w:sz="4" w:space="0"/>
              <w:right w:val="single" w:color="auto" w:sz="4" w:space="0"/>
            </w:tcBorders>
            <w:vAlign w:val="center"/>
          </w:tcPr>
          <w:p w14:paraId="176ED27C">
            <w:pPr>
              <w:widowControl/>
              <w:spacing w:line="240" w:lineRule="exact"/>
              <w:jc w:val="center"/>
              <w:rPr>
                <w:rFonts w:ascii="宋体" w:cs="宋体"/>
                <w:kern w:val="0"/>
                <w:sz w:val="18"/>
                <w:szCs w:val="18"/>
              </w:rPr>
            </w:pPr>
          </w:p>
        </w:tc>
      </w:tr>
      <w:tr w14:paraId="3D8DB74E">
        <w:tblPrEx>
          <w:tblCellMar>
            <w:top w:w="0" w:type="dxa"/>
            <w:left w:w="108" w:type="dxa"/>
            <w:bottom w:w="0" w:type="dxa"/>
            <w:right w:w="108" w:type="dxa"/>
          </w:tblCellMar>
        </w:tblPrEx>
        <w:trPr>
          <w:trHeight w:val="206" w:hRule="exact"/>
        </w:trPr>
        <w:tc>
          <w:tcPr>
            <w:tcW w:w="468" w:type="dxa"/>
            <w:vMerge w:val="continue"/>
            <w:tcBorders>
              <w:left w:val="single" w:color="auto" w:sz="4" w:space="0"/>
              <w:right w:val="single" w:color="auto" w:sz="4" w:space="0"/>
            </w:tcBorders>
            <w:vAlign w:val="center"/>
          </w:tcPr>
          <w:p w14:paraId="2E2C7986">
            <w:pPr>
              <w:widowControl/>
              <w:spacing w:line="240" w:lineRule="exact"/>
              <w:jc w:val="center"/>
              <w:rPr>
                <w:rFonts w:ascii="宋体" w:cs="宋体"/>
                <w:kern w:val="0"/>
                <w:sz w:val="18"/>
                <w:szCs w:val="18"/>
              </w:rPr>
            </w:pPr>
          </w:p>
        </w:tc>
        <w:tc>
          <w:tcPr>
            <w:tcW w:w="770" w:type="dxa"/>
            <w:vMerge w:val="continue"/>
            <w:tcBorders>
              <w:top w:val="nil"/>
              <w:left w:val="single" w:color="auto" w:sz="4" w:space="0"/>
              <w:bottom w:val="single" w:color="auto" w:sz="4" w:space="0"/>
              <w:right w:val="single" w:color="auto" w:sz="4" w:space="0"/>
            </w:tcBorders>
            <w:vAlign w:val="center"/>
          </w:tcPr>
          <w:p w14:paraId="5EA111A0">
            <w:pPr>
              <w:widowControl/>
              <w:spacing w:line="240" w:lineRule="exact"/>
              <w:jc w:val="center"/>
              <w:rPr>
                <w:rFonts w:ascii="宋体" w:cs="宋体"/>
                <w:kern w:val="0"/>
                <w:sz w:val="18"/>
                <w:szCs w:val="18"/>
              </w:rPr>
            </w:pPr>
          </w:p>
        </w:tc>
        <w:tc>
          <w:tcPr>
            <w:tcW w:w="1210" w:type="dxa"/>
            <w:vMerge w:val="continue"/>
            <w:tcBorders>
              <w:top w:val="nil"/>
              <w:left w:val="single" w:color="auto" w:sz="4" w:space="0"/>
              <w:bottom w:val="single" w:color="auto" w:sz="4" w:space="0"/>
              <w:right w:val="single" w:color="auto" w:sz="4" w:space="0"/>
            </w:tcBorders>
            <w:vAlign w:val="center"/>
          </w:tcPr>
          <w:p w14:paraId="077E67BE">
            <w:pPr>
              <w:widowControl/>
              <w:spacing w:line="240" w:lineRule="exact"/>
              <w:jc w:val="center"/>
              <w:rPr>
                <w:rFonts w:ascii="宋体" w:cs="宋体"/>
                <w:kern w:val="0"/>
                <w:sz w:val="18"/>
                <w:szCs w:val="18"/>
              </w:rPr>
            </w:pPr>
          </w:p>
        </w:tc>
        <w:tc>
          <w:tcPr>
            <w:tcW w:w="1620" w:type="dxa"/>
            <w:gridSpan w:val="2"/>
            <w:tcBorders>
              <w:top w:val="single" w:color="auto" w:sz="4" w:space="0"/>
              <w:left w:val="nil"/>
              <w:bottom w:val="single" w:color="auto" w:sz="4" w:space="0"/>
              <w:right w:val="single" w:color="auto" w:sz="4" w:space="0"/>
            </w:tcBorders>
            <w:vAlign w:val="center"/>
          </w:tcPr>
          <w:p w14:paraId="09FC1379">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1980" w:type="dxa"/>
            <w:gridSpan w:val="2"/>
            <w:tcBorders>
              <w:top w:val="nil"/>
              <w:left w:val="nil"/>
              <w:bottom w:val="single" w:color="auto" w:sz="4" w:space="0"/>
              <w:right w:val="single" w:color="auto" w:sz="4" w:space="0"/>
            </w:tcBorders>
            <w:vAlign w:val="center"/>
          </w:tcPr>
          <w:p w14:paraId="2898BF15">
            <w:pPr>
              <w:widowControl/>
              <w:spacing w:line="240" w:lineRule="exact"/>
              <w:jc w:val="center"/>
              <w:rPr>
                <w:rFonts w:ascii="宋体" w:cs="宋体"/>
                <w:kern w:val="0"/>
                <w:sz w:val="18"/>
                <w:szCs w:val="18"/>
              </w:rPr>
            </w:pPr>
          </w:p>
        </w:tc>
        <w:tc>
          <w:tcPr>
            <w:tcW w:w="900" w:type="dxa"/>
            <w:gridSpan w:val="2"/>
            <w:tcBorders>
              <w:top w:val="nil"/>
              <w:left w:val="nil"/>
              <w:bottom w:val="single" w:color="auto" w:sz="4" w:space="0"/>
              <w:right w:val="single" w:color="auto" w:sz="4" w:space="0"/>
            </w:tcBorders>
            <w:vAlign w:val="center"/>
          </w:tcPr>
          <w:p w14:paraId="04B3CEA7">
            <w:pPr>
              <w:widowControl/>
              <w:spacing w:line="240" w:lineRule="exact"/>
              <w:jc w:val="center"/>
              <w:rPr>
                <w:rFonts w:ascii="宋体" w:cs="宋体"/>
                <w:kern w:val="0"/>
                <w:sz w:val="18"/>
                <w:szCs w:val="18"/>
              </w:rPr>
            </w:pPr>
          </w:p>
        </w:tc>
        <w:tc>
          <w:tcPr>
            <w:tcW w:w="540" w:type="dxa"/>
            <w:tcBorders>
              <w:top w:val="nil"/>
              <w:left w:val="nil"/>
              <w:bottom w:val="single" w:color="auto" w:sz="4" w:space="0"/>
              <w:right w:val="single" w:color="auto" w:sz="4" w:space="0"/>
            </w:tcBorders>
            <w:vAlign w:val="center"/>
          </w:tcPr>
          <w:p w14:paraId="3A678EA1">
            <w:pPr>
              <w:widowControl/>
              <w:spacing w:line="240" w:lineRule="exact"/>
              <w:jc w:val="center"/>
              <w:rPr>
                <w:rFonts w:ascii="宋体" w:cs="宋体"/>
                <w:kern w:val="0"/>
                <w:sz w:val="18"/>
                <w:szCs w:val="18"/>
              </w:rPr>
            </w:pPr>
          </w:p>
        </w:tc>
        <w:tc>
          <w:tcPr>
            <w:tcW w:w="540" w:type="dxa"/>
            <w:gridSpan w:val="2"/>
            <w:tcBorders>
              <w:top w:val="nil"/>
              <w:left w:val="nil"/>
              <w:bottom w:val="single" w:color="auto" w:sz="4" w:space="0"/>
              <w:right w:val="single" w:color="auto" w:sz="4" w:space="0"/>
            </w:tcBorders>
            <w:vAlign w:val="center"/>
          </w:tcPr>
          <w:p w14:paraId="013D7F28">
            <w:pPr>
              <w:widowControl/>
              <w:spacing w:line="240" w:lineRule="exact"/>
              <w:jc w:val="center"/>
              <w:rPr>
                <w:rFonts w:ascii="宋体" w:cs="宋体"/>
                <w:kern w:val="0"/>
                <w:sz w:val="18"/>
                <w:szCs w:val="18"/>
              </w:rPr>
            </w:pPr>
          </w:p>
        </w:tc>
        <w:tc>
          <w:tcPr>
            <w:tcW w:w="1052" w:type="dxa"/>
            <w:gridSpan w:val="2"/>
            <w:tcBorders>
              <w:top w:val="single" w:color="auto" w:sz="4" w:space="0"/>
              <w:left w:val="nil"/>
              <w:bottom w:val="single" w:color="auto" w:sz="4" w:space="0"/>
              <w:right w:val="single" w:color="auto" w:sz="4" w:space="0"/>
            </w:tcBorders>
            <w:vAlign w:val="center"/>
          </w:tcPr>
          <w:p w14:paraId="27B0AB80">
            <w:pPr>
              <w:widowControl/>
              <w:spacing w:line="240" w:lineRule="exact"/>
              <w:jc w:val="center"/>
              <w:rPr>
                <w:rFonts w:ascii="宋体" w:cs="宋体"/>
                <w:kern w:val="0"/>
                <w:sz w:val="18"/>
                <w:szCs w:val="18"/>
              </w:rPr>
            </w:pPr>
          </w:p>
        </w:tc>
      </w:tr>
      <w:tr w14:paraId="3D3D767C">
        <w:tblPrEx>
          <w:tblCellMar>
            <w:top w:w="0" w:type="dxa"/>
            <w:left w:w="108" w:type="dxa"/>
            <w:bottom w:w="0" w:type="dxa"/>
            <w:right w:w="108" w:type="dxa"/>
          </w:tblCellMar>
        </w:tblPrEx>
        <w:trPr>
          <w:trHeight w:val="691" w:hRule="exact"/>
        </w:trPr>
        <w:tc>
          <w:tcPr>
            <w:tcW w:w="468" w:type="dxa"/>
            <w:vMerge w:val="continue"/>
            <w:tcBorders>
              <w:left w:val="single" w:color="auto" w:sz="4" w:space="0"/>
              <w:right w:val="single" w:color="auto" w:sz="4" w:space="0"/>
            </w:tcBorders>
            <w:vAlign w:val="center"/>
          </w:tcPr>
          <w:p w14:paraId="5BFB0D50">
            <w:pPr>
              <w:widowControl/>
              <w:spacing w:line="240" w:lineRule="exact"/>
              <w:jc w:val="center"/>
              <w:rPr>
                <w:rFonts w:ascii="宋体" w:cs="宋体"/>
                <w:kern w:val="0"/>
                <w:sz w:val="18"/>
                <w:szCs w:val="18"/>
              </w:rPr>
            </w:pPr>
          </w:p>
        </w:tc>
        <w:tc>
          <w:tcPr>
            <w:tcW w:w="770" w:type="dxa"/>
            <w:vMerge w:val="continue"/>
            <w:tcBorders>
              <w:top w:val="nil"/>
              <w:left w:val="single" w:color="auto" w:sz="4" w:space="0"/>
              <w:bottom w:val="single" w:color="auto" w:sz="4" w:space="0"/>
              <w:right w:val="single" w:color="auto" w:sz="4" w:space="0"/>
            </w:tcBorders>
            <w:vAlign w:val="center"/>
          </w:tcPr>
          <w:p w14:paraId="769322C5">
            <w:pPr>
              <w:widowControl/>
              <w:spacing w:line="240" w:lineRule="exact"/>
              <w:jc w:val="center"/>
              <w:rPr>
                <w:rFonts w:ascii="宋体" w:cs="宋体"/>
                <w:kern w:val="0"/>
                <w:sz w:val="18"/>
                <w:szCs w:val="18"/>
              </w:rPr>
            </w:pPr>
          </w:p>
        </w:tc>
        <w:tc>
          <w:tcPr>
            <w:tcW w:w="1210" w:type="dxa"/>
            <w:vMerge w:val="restart"/>
            <w:tcBorders>
              <w:top w:val="nil"/>
              <w:left w:val="single" w:color="auto" w:sz="4" w:space="0"/>
              <w:bottom w:val="single" w:color="auto" w:sz="4" w:space="0"/>
              <w:right w:val="single" w:color="auto" w:sz="4" w:space="0"/>
            </w:tcBorders>
            <w:vAlign w:val="center"/>
          </w:tcPr>
          <w:p w14:paraId="4A51746A">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1620" w:type="dxa"/>
            <w:gridSpan w:val="2"/>
            <w:tcBorders>
              <w:top w:val="single" w:color="auto" w:sz="4" w:space="0"/>
              <w:left w:val="nil"/>
              <w:bottom w:val="single" w:color="auto" w:sz="4" w:space="0"/>
              <w:right w:val="single" w:color="auto" w:sz="4" w:space="0"/>
            </w:tcBorders>
            <w:vAlign w:val="center"/>
          </w:tcPr>
          <w:p w14:paraId="3A441774">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稳定土地承包关系</w:t>
            </w:r>
          </w:p>
        </w:tc>
        <w:tc>
          <w:tcPr>
            <w:tcW w:w="1980" w:type="dxa"/>
            <w:gridSpan w:val="2"/>
            <w:tcBorders>
              <w:top w:val="nil"/>
              <w:left w:val="nil"/>
              <w:bottom w:val="single" w:color="auto" w:sz="4" w:space="0"/>
              <w:right w:val="single" w:color="auto" w:sz="4" w:space="0"/>
            </w:tcBorders>
            <w:vAlign w:val="center"/>
          </w:tcPr>
          <w:p w14:paraId="781BB1C0">
            <w:pPr>
              <w:widowControl/>
              <w:spacing w:line="240" w:lineRule="exact"/>
              <w:jc w:val="center"/>
              <w:rPr>
                <w:rFonts w:ascii="宋体" w:cs="宋体"/>
                <w:kern w:val="0"/>
                <w:sz w:val="18"/>
                <w:szCs w:val="18"/>
              </w:rPr>
            </w:pPr>
            <w:r>
              <w:rPr>
                <w:rFonts w:ascii="宋体" w:cs="宋体"/>
                <w:kern w:val="0"/>
                <w:sz w:val="18"/>
                <w:szCs w:val="18"/>
              </w:rPr>
              <w:t>173</w:t>
            </w:r>
            <w:r>
              <w:rPr>
                <w:rFonts w:hint="eastAsia" w:ascii="宋体" w:cs="宋体"/>
                <w:kern w:val="0"/>
                <w:sz w:val="18"/>
                <w:szCs w:val="18"/>
              </w:rPr>
              <w:t>个村完成确权颁证</w:t>
            </w:r>
          </w:p>
        </w:tc>
        <w:tc>
          <w:tcPr>
            <w:tcW w:w="900" w:type="dxa"/>
            <w:gridSpan w:val="2"/>
            <w:tcBorders>
              <w:top w:val="nil"/>
              <w:left w:val="nil"/>
              <w:bottom w:val="single" w:color="auto" w:sz="4" w:space="0"/>
              <w:right w:val="single" w:color="auto" w:sz="4" w:space="0"/>
            </w:tcBorders>
            <w:vAlign w:val="center"/>
          </w:tcPr>
          <w:p w14:paraId="5D53C13B">
            <w:pPr>
              <w:widowControl/>
              <w:spacing w:line="240" w:lineRule="exact"/>
              <w:jc w:val="center"/>
              <w:rPr>
                <w:rFonts w:ascii="宋体" w:cs="宋体"/>
                <w:kern w:val="0"/>
                <w:sz w:val="18"/>
                <w:szCs w:val="18"/>
              </w:rPr>
            </w:pPr>
            <w:r>
              <w:rPr>
                <w:rFonts w:hint="eastAsia" w:ascii="宋体" w:cs="宋体"/>
                <w:kern w:val="0"/>
                <w:sz w:val="18"/>
                <w:szCs w:val="18"/>
              </w:rPr>
              <w:t>已完成</w:t>
            </w:r>
          </w:p>
        </w:tc>
        <w:tc>
          <w:tcPr>
            <w:tcW w:w="540" w:type="dxa"/>
            <w:tcBorders>
              <w:top w:val="nil"/>
              <w:left w:val="nil"/>
              <w:bottom w:val="single" w:color="auto" w:sz="4" w:space="0"/>
              <w:right w:val="single" w:color="auto" w:sz="4" w:space="0"/>
            </w:tcBorders>
            <w:vAlign w:val="center"/>
          </w:tcPr>
          <w:p w14:paraId="4A029747">
            <w:pPr>
              <w:widowControl/>
              <w:spacing w:line="240" w:lineRule="exact"/>
              <w:jc w:val="center"/>
              <w:rPr>
                <w:rFonts w:ascii="宋体" w:cs="宋体"/>
                <w:kern w:val="0"/>
                <w:sz w:val="18"/>
                <w:szCs w:val="18"/>
              </w:rPr>
            </w:pPr>
            <w:r>
              <w:rPr>
                <w:rFonts w:ascii="宋体" w:cs="宋体"/>
                <w:kern w:val="0"/>
                <w:sz w:val="18"/>
                <w:szCs w:val="18"/>
              </w:rPr>
              <w:t>10</w:t>
            </w:r>
          </w:p>
        </w:tc>
        <w:tc>
          <w:tcPr>
            <w:tcW w:w="540" w:type="dxa"/>
            <w:gridSpan w:val="2"/>
            <w:tcBorders>
              <w:top w:val="nil"/>
              <w:left w:val="nil"/>
              <w:bottom w:val="single" w:color="auto" w:sz="4" w:space="0"/>
              <w:right w:val="single" w:color="auto" w:sz="4" w:space="0"/>
            </w:tcBorders>
            <w:vAlign w:val="center"/>
          </w:tcPr>
          <w:p w14:paraId="2EBB619F">
            <w:pPr>
              <w:widowControl/>
              <w:spacing w:line="240" w:lineRule="exact"/>
              <w:jc w:val="center"/>
              <w:rPr>
                <w:rFonts w:ascii="宋体" w:cs="宋体"/>
                <w:kern w:val="0"/>
                <w:sz w:val="18"/>
                <w:szCs w:val="18"/>
              </w:rPr>
            </w:pPr>
            <w:r>
              <w:rPr>
                <w:rFonts w:ascii="宋体" w:cs="宋体"/>
                <w:kern w:val="0"/>
                <w:sz w:val="18"/>
                <w:szCs w:val="18"/>
              </w:rPr>
              <w:t>10</w:t>
            </w:r>
          </w:p>
        </w:tc>
        <w:tc>
          <w:tcPr>
            <w:tcW w:w="1052" w:type="dxa"/>
            <w:gridSpan w:val="2"/>
            <w:tcBorders>
              <w:top w:val="single" w:color="auto" w:sz="4" w:space="0"/>
              <w:left w:val="nil"/>
              <w:bottom w:val="single" w:color="auto" w:sz="4" w:space="0"/>
              <w:right w:val="single" w:color="auto" w:sz="4" w:space="0"/>
            </w:tcBorders>
            <w:vAlign w:val="center"/>
          </w:tcPr>
          <w:p w14:paraId="609E4376">
            <w:pPr>
              <w:widowControl/>
              <w:spacing w:line="240" w:lineRule="exact"/>
              <w:jc w:val="center"/>
              <w:rPr>
                <w:rFonts w:ascii="宋体" w:cs="宋体"/>
                <w:kern w:val="0"/>
                <w:sz w:val="18"/>
                <w:szCs w:val="18"/>
              </w:rPr>
            </w:pPr>
          </w:p>
        </w:tc>
      </w:tr>
      <w:tr w14:paraId="6F8338F0">
        <w:tblPrEx>
          <w:tblCellMar>
            <w:top w:w="0" w:type="dxa"/>
            <w:left w:w="108" w:type="dxa"/>
            <w:bottom w:w="0" w:type="dxa"/>
            <w:right w:w="108" w:type="dxa"/>
          </w:tblCellMar>
        </w:tblPrEx>
        <w:trPr>
          <w:trHeight w:val="300" w:hRule="exact"/>
        </w:trPr>
        <w:tc>
          <w:tcPr>
            <w:tcW w:w="468" w:type="dxa"/>
            <w:vMerge w:val="continue"/>
            <w:tcBorders>
              <w:left w:val="single" w:color="auto" w:sz="4" w:space="0"/>
              <w:right w:val="single" w:color="auto" w:sz="4" w:space="0"/>
            </w:tcBorders>
            <w:vAlign w:val="center"/>
          </w:tcPr>
          <w:p w14:paraId="7E6BF1C9">
            <w:pPr>
              <w:widowControl/>
              <w:spacing w:line="240" w:lineRule="exact"/>
              <w:jc w:val="center"/>
              <w:rPr>
                <w:rFonts w:ascii="宋体" w:cs="宋体"/>
                <w:kern w:val="0"/>
                <w:sz w:val="18"/>
                <w:szCs w:val="18"/>
              </w:rPr>
            </w:pPr>
          </w:p>
        </w:tc>
        <w:tc>
          <w:tcPr>
            <w:tcW w:w="770" w:type="dxa"/>
            <w:vMerge w:val="continue"/>
            <w:tcBorders>
              <w:top w:val="nil"/>
              <w:left w:val="single" w:color="auto" w:sz="4" w:space="0"/>
              <w:bottom w:val="single" w:color="auto" w:sz="4" w:space="0"/>
              <w:right w:val="single" w:color="auto" w:sz="4" w:space="0"/>
            </w:tcBorders>
            <w:vAlign w:val="center"/>
          </w:tcPr>
          <w:p w14:paraId="54FD8E36">
            <w:pPr>
              <w:widowControl/>
              <w:spacing w:line="240" w:lineRule="exact"/>
              <w:jc w:val="center"/>
              <w:rPr>
                <w:rFonts w:ascii="宋体" w:cs="宋体"/>
                <w:kern w:val="0"/>
                <w:sz w:val="18"/>
                <w:szCs w:val="18"/>
              </w:rPr>
            </w:pPr>
          </w:p>
        </w:tc>
        <w:tc>
          <w:tcPr>
            <w:tcW w:w="1210" w:type="dxa"/>
            <w:vMerge w:val="continue"/>
            <w:tcBorders>
              <w:top w:val="nil"/>
              <w:left w:val="single" w:color="auto" w:sz="4" w:space="0"/>
              <w:bottom w:val="single" w:color="auto" w:sz="4" w:space="0"/>
              <w:right w:val="single" w:color="auto" w:sz="4" w:space="0"/>
            </w:tcBorders>
            <w:vAlign w:val="center"/>
          </w:tcPr>
          <w:p w14:paraId="0335E001">
            <w:pPr>
              <w:widowControl/>
              <w:spacing w:line="240" w:lineRule="exact"/>
              <w:jc w:val="center"/>
              <w:rPr>
                <w:rFonts w:ascii="宋体" w:cs="宋体"/>
                <w:kern w:val="0"/>
                <w:sz w:val="18"/>
                <w:szCs w:val="18"/>
              </w:rPr>
            </w:pPr>
          </w:p>
        </w:tc>
        <w:tc>
          <w:tcPr>
            <w:tcW w:w="1620" w:type="dxa"/>
            <w:gridSpan w:val="2"/>
            <w:tcBorders>
              <w:top w:val="single" w:color="auto" w:sz="4" w:space="0"/>
              <w:left w:val="nil"/>
              <w:bottom w:val="single" w:color="auto" w:sz="4" w:space="0"/>
              <w:right w:val="single" w:color="auto" w:sz="4" w:space="0"/>
            </w:tcBorders>
            <w:vAlign w:val="center"/>
          </w:tcPr>
          <w:p w14:paraId="4101FCF7">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980" w:type="dxa"/>
            <w:gridSpan w:val="2"/>
            <w:tcBorders>
              <w:top w:val="nil"/>
              <w:left w:val="nil"/>
              <w:bottom w:val="single" w:color="auto" w:sz="4" w:space="0"/>
              <w:right w:val="single" w:color="auto" w:sz="4" w:space="0"/>
            </w:tcBorders>
            <w:vAlign w:val="center"/>
          </w:tcPr>
          <w:p w14:paraId="74B75BB6">
            <w:pPr>
              <w:widowControl/>
              <w:spacing w:line="240" w:lineRule="exact"/>
              <w:jc w:val="center"/>
              <w:rPr>
                <w:rFonts w:ascii="宋体" w:cs="宋体"/>
                <w:kern w:val="0"/>
                <w:sz w:val="18"/>
                <w:szCs w:val="18"/>
              </w:rPr>
            </w:pPr>
          </w:p>
        </w:tc>
        <w:tc>
          <w:tcPr>
            <w:tcW w:w="900" w:type="dxa"/>
            <w:gridSpan w:val="2"/>
            <w:tcBorders>
              <w:top w:val="nil"/>
              <w:left w:val="nil"/>
              <w:bottom w:val="single" w:color="auto" w:sz="4" w:space="0"/>
              <w:right w:val="single" w:color="auto" w:sz="4" w:space="0"/>
            </w:tcBorders>
            <w:vAlign w:val="center"/>
          </w:tcPr>
          <w:p w14:paraId="6BB3D2D1">
            <w:pPr>
              <w:widowControl/>
              <w:spacing w:line="240" w:lineRule="exact"/>
              <w:jc w:val="center"/>
              <w:rPr>
                <w:rFonts w:ascii="宋体" w:cs="宋体"/>
                <w:kern w:val="0"/>
                <w:sz w:val="18"/>
                <w:szCs w:val="18"/>
              </w:rPr>
            </w:pPr>
          </w:p>
        </w:tc>
        <w:tc>
          <w:tcPr>
            <w:tcW w:w="540" w:type="dxa"/>
            <w:tcBorders>
              <w:top w:val="nil"/>
              <w:left w:val="nil"/>
              <w:bottom w:val="single" w:color="auto" w:sz="4" w:space="0"/>
              <w:right w:val="single" w:color="auto" w:sz="4" w:space="0"/>
            </w:tcBorders>
            <w:vAlign w:val="center"/>
          </w:tcPr>
          <w:p w14:paraId="13B24939">
            <w:pPr>
              <w:widowControl/>
              <w:spacing w:line="240" w:lineRule="exact"/>
              <w:jc w:val="center"/>
              <w:rPr>
                <w:rFonts w:ascii="宋体" w:cs="宋体"/>
                <w:kern w:val="0"/>
                <w:sz w:val="18"/>
                <w:szCs w:val="18"/>
              </w:rPr>
            </w:pPr>
          </w:p>
        </w:tc>
        <w:tc>
          <w:tcPr>
            <w:tcW w:w="540" w:type="dxa"/>
            <w:gridSpan w:val="2"/>
            <w:tcBorders>
              <w:top w:val="nil"/>
              <w:left w:val="nil"/>
              <w:bottom w:val="single" w:color="auto" w:sz="4" w:space="0"/>
              <w:right w:val="single" w:color="auto" w:sz="4" w:space="0"/>
            </w:tcBorders>
            <w:vAlign w:val="center"/>
          </w:tcPr>
          <w:p w14:paraId="3AD08368">
            <w:pPr>
              <w:widowControl/>
              <w:spacing w:line="240" w:lineRule="exact"/>
              <w:jc w:val="center"/>
              <w:rPr>
                <w:rFonts w:ascii="宋体" w:cs="宋体"/>
                <w:kern w:val="0"/>
                <w:sz w:val="18"/>
                <w:szCs w:val="18"/>
              </w:rPr>
            </w:pPr>
          </w:p>
        </w:tc>
        <w:tc>
          <w:tcPr>
            <w:tcW w:w="1052" w:type="dxa"/>
            <w:gridSpan w:val="2"/>
            <w:tcBorders>
              <w:top w:val="single" w:color="auto" w:sz="4" w:space="0"/>
              <w:left w:val="nil"/>
              <w:bottom w:val="single" w:color="auto" w:sz="4" w:space="0"/>
              <w:right w:val="single" w:color="auto" w:sz="4" w:space="0"/>
            </w:tcBorders>
            <w:vAlign w:val="center"/>
          </w:tcPr>
          <w:p w14:paraId="3B239F2E">
            <w:pPr>
              <w:widowControl/>
              <w:spacing w:line="240" w:lineRule="exact"/>
              <w:jc w:val="center"/>
              <w:rPr>
                <w:rFonts w:ascii="宋体" w:cs="宋体"/>
                <w:kern w:val="0"/>
                <w:sz w:val="18"/>
                <w:szCs w:val="18"/>
              </w:rPr>
            </w:pPr>
          </w:p>
        </w:tc>
      </w:tr>
      <w:tr w14:paraId="1D968B6B">
        <w:tblPrEx>
          <w:tblCellMar>
            <w:top w:w="0" w:type="dxa"/>
            <w:left w:w="108" w:type="dxa"/>
            <w:bottom w:w="0" w:type="dxa"/>
            <w:right w:w="108" w:type="dxa"/>
          </w:tblCellMar>
        </w:tblPrEx>
        <w:trPr>
          <w:trHeight w:val="225" w:hRule="exact"/>
        </w:trPr>
        <w:tc>
          <w:tcPr>
            <w:tcW w:w="468" w:type="dxa"/>
            <w:vMerge w:val="continue"/>
            <w:tcBorders>
              <w:left w:val="single" w:color="auto" w:sz="4" w:space="0"/>
              <w:right w:val="single" w:color="auto" w:sz="4" w:space="0"/>
            </w:tcBorders>
            <w:vAlign w:val="center"/>
          </w:tcPr>
          <w:p w14:paraId="44ABA812">
            <w:pPr>
              <w:widowControl/>
              <w:spacing w:line="240" w:lineRule="exact"/>
              <w:jc w:val="center"/>
              <w:rPr>
                <w:rFonts w:ascii="宋体" w:cs="宋体"/>
                <w:kern w:val="0"/>
                <w:sz w:val="18"/>
                <w:szCs w:val="18"/>
              </w:rPr>
            </w:pPr>
          </w:p>
        </w:tc>
        <w:tc>
          <w:tcPr>
            <w:tcW w:w="770" w:type="dxa"/>
            <w:vMerge w:val="continue"/>
            <w:tcBorders>
              <w:top w:val="nil"/>
              <w:left w:val="single" w:color="auto" w:sz="4" w:space="0"/>
              <w:bottom w:val="single" w:color="auto" w:sz="4" w:space="0"/>
              <w:right w:val="single" w:color="auto" w:sz="4" w:space="0"/>
            </w:tcBorders>
            <w:vAlign w:val="center"/>
          </w:tcPr>
          <w:p w14:paraId="330A00A3">
            <w:pPr>
              <w:widowControl/>
              <w:spacing w:line="240" w:lineRule="exact"/>
              <w:jc w:val="center"/>
              <w:rPr>
                <w:rFonts w:ascii="宋体" w:cs="宋体"/>
                <w:kern w:val="0"/>
                <w:sz w:val="18"/>
                <w:szCs w:val="18"/>
              </w:rPr>
            </w:pPr>
          </w:p>
        </w:tc>
        <w:tc>
          <w:tcPr>
            <w:tcW w:w="1210" w:type="dxa"/>
            <w:vMerge w:val="continue"/>
            <w:tcBorders>
              <w:top w:val="nil"/>
              <w:left w:val="single" w:color="auto" w:sz="4" w:space="0"/>
              <w:bottom w:val="single" w:color="auto" w:sz="4" w:space="0"/>
              <w:right w:val="single" w:color="auto" w:sz="4" w:space="0"/>
            </w:tcBorders>
            <w:vAlign w:val="center"/>
          </w:tcPr>
          <w:p w14:paraId="29095706">
            <w:pPr>
              <w:widowControl/>
              <w:spacing w:line="240" w:lineRule="exact"/>
              <w:jc w:val="center"/>
              <w:rPr>
                <w:rFonts w:ascii="宋体" w:cs="宋体"/>
                <w:kern w:val="0"/>
                <w:sz w:val="18"/>
                <w:szCs w:val="18"/>
              </w:rPr>
            </w:pPr>
          </w:p>
        </w:tc>
        <w:tc>
          <w:tcPr>
            <w:tcW w:w="1620" w:type="dxa"/>
            <w:gridSpan w:val="2"/>
            <w:tcBorders>
              <w:top w:val="single" w:color="auto" w:sz="4" w:space="0"/>
              <w:left w:val="nil"/>
              <w:bottom w:val="single" w:color="auto" w:sz="4" w:space="0"/>
              <w:right w:val="single" w:color="auto" w:sz="4" w:space="0"/>
            </w:tcBorders>
            <w:vAlign w:val="center"/>
          </w:tcPr>
          <w:p w14:paraId="702F81D9">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1980" w:type="dxa"/>
            <w:gridSpan w:val="2"/>
            <w:tcBorders>
              <w:top w:val="nil"/>
              <w:left w:val="nil"/>
              <w:bottom w:val="single" w:color="auto" w:sz="4" w:space="0"/>
              <w:right w:val="single" w:color="auto" w:sz="4" w:space="0"/>
            </w:tcBorders>
            <w:vAlign w:val="center"/>
          </w:tcPr>
          <w:p w14:paraId="066D5687">
            <w:pPr>
              <w:widowControl/>
              <w:spacing w:line="240" w:lineRule="exact"/>
              <w:jc w:val="center"/>
              <w:rPr>
                <w:rFonts w:ascii="宋体" w:cs="宋体"/>
                <w:kern w:val="0"/>
                <w:sz w:val="18"/>
                <w:szCs w:val="18"/>
              </w:rPr>
            </w:pPr>
          </w:p>
        </w:tc>
        <w:tc>
          <w:tcPr>
            <w:tcW w:w="900" w:type="dxa"/>
            <w:gridSpan w:val="2"/>
            <w:tcBorders>
              <w:top w:val="nil"/>
              <w:left w:val="nil"/>
              <w:bottom w:val="single" w:color="auto" w:sz="4" w:space="0"/>
              <w:right w:val="single" w:color="auto" w:sz="4" w:space="0"/>
            </w:tcBorders>
            <w:vAlign w:val="center"/>
          </w:tcPr>
          <w:p w14:paraId="002DC274">
            <w:pPr>
              <w:widowControl/>
              <w:spacing w:line="240" w:lineRule="exact"/>
              <w:jc w:val="center"/>
              <w:rPr>
                <w:rFonts w:ascii="宋体" w:cs="宋体"/>
                <w:kern w:val="0"/>
                <w:sz w:val="18"/>
                <w:szCs w:val="18"/>
              </w:rPr>
            </w:pPr>
          </w:p>
        </w:tc>
        <w:tc>
          <w:tcPr>
            <w:tcW w:w="540" w:type="dxa"/>
            <w:tcBorders>
              <w:top w:val="nil"/>
              <w:left w:val="nil"/>
              <w:bottom w:val="single" w:color="auto" w:sz="4" w:space="0"/>
              <w:right w:val="single" w:color="auto" w:sz="4" w:space="0"/>
            </w:tcBorders>
            <w:vAlign w:val="center"/>
          </w:tcPr>
          <w:p w14:paraId="2D64BA46">
            <w:pPr>
              <w:widowControl/>
              <w:spacing w:line="240" w:lineRule="exact"/>
              <w:jc w:val="center"/>
              <w:rPr>
                <w:rFonts w:ascii="宋体" w:cs="宋体"/>
                <w:kern w:val="0"/>
                <w:sz w:val="18"/>
                <w:szCs w:val="18"/>
              </w:rPr>
            </w:pPr>
          </w:p>
        </w:tc>
        <w:tc>
          <w:tcPr>
            <w:tcW w:w="540" w:type="dxa"/>
            <w:gridSpan w:val="2"/>
            <w:tcBorders>
              <w:top w:val="nil"/>
              <w:left w:val="nil"/>
              <w:bottom w:val="single" w:color="auto" w:sz="4" w:space="0"/>
              <w:right w:val="single" w:color="auto" w:sz="4" w:space="0"/>
            </w:tcBorders>
            <w:vAlign w:val="center"/>
          </w:tcPr>
          <w:p w14:paraId="2D9230F6">
            <w:pPr>
              <w:widowControl/>
              <w:spacing w:line="240" w:lineRule="exact"/>
              <w:jc w:val="center"/>
              <w:rPr>
                <w:rFonts w:ascii="宋体" w:cs="宋体"/>
                <w:kern w:val="0"/>
                <w:sz w:val="18"/>
                <w:szCs w:val="18"/>
              </w:rPr>
            </w:pPr>
          </w:p>
        </w:tc>
        <w:tc>
          <w:tcPr>
            <w:tcW w:w="1052" w:type="dxa"/>
            <w:gridSpan w:val="2"/>
            <w:tcBorders>
              <w:top w:val="single" w:color="auto" w:sz="4" w:space="0"/>
              <w:left w:val="nil"/>
              <w:bottom w:val="single" w:color="auto" w:sz="4" w:space="0"/>
              <w:right w:val="single" w:color="auto" w:sz="4" w:space="0"/>
            </w:tcBorders>
            <w:vAlign w:val="center"/>
          </w:tcPr>
          <w:p w14:paraId="067D5B87">
            <w:pPr>
              <w:widowControl/>
              <w:spacing w:line="240" w:lineRule="exact"/>
              <w:jc w:val="center"/>
              <w:rPr>
                <w:rFonts w:ascii="宋体" w:cs="宋体"/>
                <w:kern w:val="0"/>
                <w:sz w:val="18"/>
                <w:szCs w:val="18"/>
              </w:rPr>
            </w:pPr>
          </w:p>
        </w:tc>
      </w:tr>
      <w:tr w14:paraId="23B665D3">
        <w:tblPrEx>
          <w:tblCellMar>
            <w:top w:w="0" w:type="dxa"/>
            <w:left w:w="108" w:type="dxa"/>
            <w:bottom w:w="0" w:type="dxa"/>
            <w:right w:w="108" w:type="dxa"/>
          </w:tblCellMar>
        </w:tblPrEx>
        <w:trPr>
          <w:trHeight w:val="300" w:hRule="exact"/>
        </w:trPr>
        <w:tc>
          <w:tcPr>
            <w:tcW w:w="468" w:type="dxa"/>
            <w:vMerge w:val="continue"/>
            <w:tcBorders>
              <w:left w:val="single" w:color="auto" w:sz="4" w:space="0"/>
              <w:right w:val="single" w:color="auto" w:sz="4" w:space="0"/>
            </w:tcBorders>
            <w:vAlign w:val="center"/>
          </w:tcPr>
          <w:p w14:paraId="660DD59F">
            <w:pPr>
              <w:widowControl/>
              <w:spacing w:line="240" w:lineRule="exact"/>
              <w:jc w:val="center"/>
              <w:rPr>
                <w:rFonts w:ascii="宋体" w:cs="宋体"/>
                <w:kern w:val="0"/>
                <w:sz w:val="18"/>
                <w:szCs w:val="18"/>
              </w:rPr>
            </w:pPr>
          </w:p>
        </w:tc>
        <w:tc>
          <w:tcPr>
            <w:tcW w:w="770" w:type="dxa"/>
            <w:vMerge w:val="restart"/>
            <w:tcBorders>
              <w:top w:val="nil"/>
              <w:left w:val="single" w:color="auto" w:sz="4" w:space="0"/>
              <w:right w:val="single" w:color="auto" w:sz="4" w:space="0"/>
            </w:tcBorders>
            <w:vAlign w:val="center"/>
          </w:tcPr>
          <w:p w14:paraId="0B9A3228">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14:paraId="233E6DB5">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210" w:type="dxa"/>
            <w:vMerge w:val="restart"/>
            <w:tcBorders>
              <w:top w:val="nil"/>
              <w:left w:val="single" w:color="auto" w:sz="4" w:space="0"/>
              <w:bottom w:val="single" w:color="auto" w:sz="4" w:space="0"/>
              <w:right w:val="single" w:color="auto" w:sz="4" w:space="0"/>
            </w:tcBorders>
            <w:vAlign w:val="center"/>
          </w:tcPr>
          <w:p w14:paraId="2C2D7C79">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1620" w:type="dxa"/>
            <w:gridSpan w:val="2"/>
            <w:tcBorders>
              <w:top w:val="single" w:color="auto" w:sz="4" w:space="0"/>
              <w:left w:val="nil"/>
              <w:bottom w:val="single" w:color="auto" w:sz="4" w:space="0"/>
              <w:right w:val="single" w:color="auto" w:sz="4" w:space="0"/>
            </w:tcBorders>
            <w:vAlign w:val="center"/>
          </w:tcPr>
          <w:p w14:paraId="62B7C7A2">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：群众满意度</w:t>
            </w:r>
          </w:p>
        </w:tc>
        <w:tc>
          <w:tcPr>
            <w:tcW w:w="1980" w:type="dxa"/>
            <w:gridSpan w:val="2"/>
            <w:tcBorders>
              <w:top w:val="nil"/>
              <w:left w:val="nil"/>
              <w:bottom w:val="single" w:color="auto" w:sz="4" w:space="0"/>
              <w:right w:val="single" w:color="auto" w:sz="4" w:space="0"/>
            </w:tcBorders>
            <w:vAlign w:val="center"/>
          </w:tcPr>
          <w:p w14:paraId="51DB4A29">
            <w:pPr>
              <w:widowControl/>
              <w:spacing w:line="240" w:lineRule="exact"/>
              <w:jc w:val="center"/>
              <w:rPr>
                <w:rFonts w:ascii="宋体" w:cs="宋体"/>
                <w:kern w:val="0"/>
                <w:sz w:val="18"/>
                <w:szCs w:val="18"/>
              </w:rPr>
            </w:pPr>
            <w:r>
              <w:rPr>
                <w:rFonts w:hint="eastAsia" w:ascii="宋体" w:cs="宋体"/>
                <w:kern w:val="0"/>
                <w:sz w:val="18"/>
                <w:szCs w:val="18"/>
              </w:rPr>
              <w:t>≧</w:t>
            </w:r>
            <w:r>
              <w:rPr>
                <w:rFonts w:ascii="宋体" w:cs="宋体"/>
                <w:kern w:val="0"/>
                <w:sz w:val="18"/>
                <w:szCs w:val="18"/>
              </w:rPr>
              <w:t>98%</w:t>
            </w:r>
          </w:p>
        </w:tc>
        <w:tc>
          <w:tcPr>
            <w:tcW w:w="900" w:type="dxa"/>
            <w:gridSpan w:val="2"/>
            <w:tcBorders>
              <w:top w:val="nil"/>
              <w:left w:val="nil"/>
              <w:bottom w:val="single" w:color="auto" w:sz="4" w:space="0"/>
              <w:right w:val="single" w:color="auto" w:sz="4" w:space="0"/>
            </w:tcBorders>
            <w:vAlign w:val="center"/>
          </w:tcPr>
          <w:p w14:paraId="57DF8E74">
            <w:pPr>
              <w:widowControl/>
              <w:spacing w:line="240" w:lineRule="exact"/>
              <w:jc w:val="center"/>
              <w:rPr>
                <w:rFonts w:ascii="宋体" w:cs="宋体"/>
                <w:kern w:val="0"/>
                <w:sz w:val="18"/>
                <w:szCs w:val="18"/>
              </w:rPr>
            </w:pPr>
            <w:r>
              <w:rPr>
                <w:rFonts w:hint="eastAsia" w:ascii="宋体" w:cs="宋体"/>
                <w:kern w:val="0"/>
                <w:sz w:val="18"/>
                <w:szCs w:val="18"/>
              </w:rPr>
              <w:t>≧</w:t>
            </w:r>
            <w:r>
              <w:rPr>
                <w:rFonts w:ascii="宋体" w:cs="宋体"/>
                <w:kern w:val="0"/>
                <w:sz w:val="18"/>
                <w:szCs w:val="18"/>
              </w:rPr>
              <w:t>98%</w:t>
            </w:r>
          </w:p>
        </w:tc>
        <w:tc>
          <w:tcPr>
            <w:tcW w:w="540" w:type="dxa"/>
            <w:tcBorders>
              <w:top w:val="nil"/>
              <w:left w:val="nil"/>
              <w:bottom w:val="single" w:color="auto" w:sz="4" w:space="0"/>
              <w:right w:val="single" w:color="auto" w:sz="4" w:space="0"/>
            </w:tcBorders>
            <w:vAlign w:val="center"/>
          </w:tcPr>
          <w:p w14:paraId="14F44DBD">
            <w:pPr>
              <w:widowControl/>
              <w:spacing w:line="240" w:lineRule="exact"/>
              <w:jc w:val="center"/>
              <w:rPr>
                <w:rFonts w:ascii="宋体" w:cs="宋体"/>
                <w:kern w:val="0"/>
                <w:sz w:val="18"/>
                <w:szCs w:val="18"/>
              </w:rPr>
            </w:pPr>
            <w:r>
              <w:rPr>
                <w:rFonts w:ascii="宋体" w:cs="宋体"/>
                <w:kern w:val="0"/>
                <w:sz w:val="18"/>
                <w:szCs w:val="18"/>
              </w:rPr>
              <w:t>10</w:t>
            </w:r>
          </w:p>
        </w:tc>
        <w:tc>
          <w:tcPr>
            <w:tcW w:w="540" w:type="dxa"/>
            <w:gridSpan w:val="2"/>
            <w:tcBorders>
              <w:top w:val="nil"/>
              <w:left w:val="nil"/>
              <w:bottom w:val="single" w:color="auto" w:sz="4" w:space="0"/>
              <w:right w:val="single" w:color="auto" w:sz="4" w:space="0"/>
            </w:tcBorders>
            <w:vAlign w:val="center"/>
          </w:tcPr>
          <w:p w14:paraId="78546766">
            <w:pPr>
              <w:widowControl/>
              <w:spacing w:line="240" w:lineRule="exact"/>
              <w:jc w:val="center"/>
              <w:rPr>
                <w:rFonts w:ascii="宋体" w:cs="宋体"/>
                <w:kern w:val="0"/>
                <w:sz w:val="18"/>
                <w:szCs w:val="18"/>
              </w:rPr>
            </w:pPr>
            <w:r>
              <w:rPr>
                <w:rFonts w:ascii="宋体" w:cs="宋体"/>
                <w:kern w:val="0"/>
                <w:sz w:val="18"/>
                <w:szCs w:val="18"/>
              </w:rPr>
              <w:t>10</w:t>
            </w:r>
          </w:p>
        </w:tc>
        <w:tc>
          <w:tcPr>
            <w:tcW w:w="1052" w:type="dxa"/>
            <w:gridSpan w:val="2"/>
            <w:tcBorders>
              <w:top w:val="single" w:color="auto" w:sz="4" w:space="0"/>
              <w:left w:val="nil"/>
              <w:bottom w:val="single" w:color="auto" w:sz="4" w:space="0"/>
              <w:right w:val="single" w:color="auto" w:sz="4" w:space="0"/>
            </w:tcBorders>
            <w:vAlign w:val="center"/>
          </w:tcPr>
          <w:p w14:paraId="454B807C">
            <w:pPr>
              <w:widowControl/>
              <w:spacing w:line="240" w:lineRule="exact"/>
              <w:jc w:val="center"/>
              <w:rPr>
                <w:rFonts w:ascii="宋体" w:cs="宋体"/>
                <w:kern w:val="0"/>
                <w:sz w:val="18"/>
                <w:szCs w:val="18"/>
              </w:rPr>
            </w:pPr>
          </w:p>
        </w:tc>
      </w:tr>
      <w:tr w14:paraId="7B19CF42">
        <w:tblPrEx>
          <w:tblCellMar>
            <w:top w:w="0" w:type="dxa"/>
            <w:left w:w="108" w:type="dxa"/>
            <w:bottom w:w="0" w:type="dxa"/>
            <w:right w:w="108" w:type="dxa"/>
          </w:tblCellMar>
        </w:tblPrEx>
        <w:trPr>
          <w:trHeight w:val="300" w:hRule="exact"/>
        </w:trPr>
        <w:tc>
          <w:tcPr>
            <w:tcW w:w="468" w:type="dxa"/>
            <w:vMerge w:val="continue"/>
            <w:tcBorders>
              <w:left w:val="single" w:color="auto" w:sz="4" w:space="0"/>
              <w:right w:val="single" w:color="auto" w:sz="4" w:space="0"/>
            </w:tcBorders>
            <w:vAlign w:val="center"/>
          </w:tcPr>
          <w:p w14:paraId="49B8F69C">
            <w:pPr>
              <w:widowControl/>
              <w:spacing w:line="240" w:lineRule="exact"/>
              <w:jc w:val="center"/>
              <w:rPr>
                <w:rFonts w:ascii="宋体" w:cs="宋体"/>
                <w:kern w:val="0"/>
                <w:sz w:val="18"/>
                <w:szCs w:val="18"/>
              </w:rPr>
            </w:pPr>
          </w:p>
        </w:tc>
        <w:tc>
          <w:tcPr>
            <w:tcW w:w="770" w:type="dxa"/>
            <w:vMerge w:val="continue"/>
            <w:tcBorders>
              <w:left w:val="single" w:color="auto" w:sz="4" w:space="0"/>
              <w:right w:val="single" w:color="auto" w:sz="4" w:space="0"/>
            </w:tcBorders>
            <w:vAlign w:val="center"/>
          </w:tcPr>
          <w:p w14:paraId="0F1795F6">
            <w:pPr>
              <w:widowControl/>
              <w:spacing w:line="240" w:lineRule="exact"/>
              <w:jc w:val="center"/>
              <w:rPr>
                <w:rFonts w:ascii="宋体" w:cs="宋体"/>
                <w:kern w:val="0"/>
                <w:sz w:val="18"/>
                <w:szCs w:val="18"/>
              </w:rPr>
            </w:pPr>
          </w:p>
        </w:tc>
        <w:tc>
          <w:tcPr>
            <w:tcW w:w="1210" w:type="dxa"/>
            <w:vMerge w:val="continue"/>
            <w:tcBorders>
              <w:top w:val="nil"/>
              <w:left w:val="single" w:color="auto" w:sz="4" w:space="0"/>
              <w:bottom w:val="single" w:color="auto" w:sz="4" w:space="0"/>
              <w:right w:val="single" w:color="auto" w:sz="4" w:space="0"/>
            </w:tcBorders>
            <w:vAlign w:val="center"/>
          </w:tcPr>
          <w:p w14:paraId="0349A9E1">
            <w:pPr>
              <w:widowControl/>
              <w:spacing w:line="240" w:lineRule="exact"/>
              <w:jc w:val="center"/>
              <w:rPr>
                <w:rFonts w:ascii="宋体" w:cs="宋体"/>
                <w:kern w:val="0"/>
                <w:sz w:val="18"/>
                <w:szCs w:val="18"/>
              </w:rPr>
            </w:pPr>
          </w:p>
        </w:tc>
        <w:tc>
          <w:tcPr>
            <w:tcW w:w="1620" w:type="dxa"/>
            <w:gridSpan w:val="2"/>
            <w:tcBorders>
              <w:top w:val="single" w:color="auto" w:sz="4" w:space="0"/>
              <w:left w:val="nil"/>
              <w:bottom w:val="single" w:color="auto" w:sz="4" w:space="0"/>
              <w:right w:val="single" w:color="auto" w:sz="4" w:space="0"/>
            </w:tcBorders>
            <w:vAlign w:val="center"/>
          </w:tcPr>
          <w:p w14:paraId="13FEFC74">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980" w:type="dxa"/>
            <w:gridSpan w:val="2"/>
            <w:tcBorders>
              <w:top w:val="nil"/>
              <w:left w:val="nil"/>
              <w:bottom w:val="single" w:color="auto" w:sz="4" w:space="0"/>
              <w:right w:val="single" w:color="auto" w:sz="4" w:space="0"/>
            </w:tcBorders>
            <w:vAlign w:val="center"/>
          </w:tcPr>
          <w:p w14:paraId="6689FA3B">
            <w:pPr>
              <w:widowControl/>
              <w:spacing w:line="240" w:lineRule="exact"/>
              <w:jc w:val="center"/>
              <w:rPr>
                <w:rFonts w:ascii="宋体" w:cs="宋体"/>
                <w:kern w:val="0"/>
                <w:sz w:val="18"/>
                <w:szCs w:val="18"/>
              </w:rPr>
            </w:pPr>
          </w:p>
        </w:tc>
        <w:tc>
          <w:tcPr>
            <w:tcW w:w="900" w:type="dxa"/>
            <w:gridSpan w:val="2"/>
            <w:tcBorders>
              <w:top w:val="nil"/>
              <w:left w:val="nil"/>
              <w:bottom w:val="single" w:color="auto" w:sz="4" w:space="0"/>
              <w:right w:val="single" w:color="auto" w:sz="4" w:space="0"/>
            </w:tcBorders>
            <w:vAlign w:val="center"/>
          </w:tcPr>
          <w:p w14:paraId="3A3DC814">
            <w:pPr>
              <w:widowControl/>
              <w:spacing w:line="240" w:lineRule="exact"/>
              <w:jc w:val="center"/>
              <w:rPr>
                <w:rFonts w:ascii="宋体" w:cs="宋体"/>
                <w:kern w:val="0"/>
                <w:sz w:val="18"/>
                <w:szCs w:val="18"/>
              </w:rPr>
            </w:pPr>
          </w:p>
        </w:tc>
        <w:tc>
          <w:tcPr>
            <w:tcW w:w="540" w:type="dxa"/>
            <w:tcBorders>
              <w:top w:val="nil"/>
              <w:left w:val="nil"/>
              <w:bottom w:val="single" w:color="auto" w:sz="4" w:space="0"/>
              <w:right w:val="single" w:color="auto" w:sz="4" w:space="0"/>
            </w:tcBorders>
            <w:vAlign w:val="center"/>
          </w:tcPr>
          <w:p w14:paraId="19027E16">
            <w:pPr>
              <w:widowControl/>
              <w:spacing w:line="240" w:lineRule="exact"/>
              <w:jc w:val="center"/>
              <w:rPr>
                <w:rFonts w:ascii="宋体" w:cs="宋体"/>
                <w:kern w:val="0"/>
                <w:sz w:val="18"/>
                <w:szCs w:val="18"/>
              </w:rPr>
            </w:pPr>
          </w:p>
        </w:tc>
        <w:tc>
          <w:tcPr>
            <w:tcW w:w="540" w:type="dxa"/>
            <w:gridSpan w:val="2"/>
            <w:tcBorders>
              <w:top w:val="nil"/>
              <w:left w:val="nil"/>
              <w:bottom w:val="single" w:color="auto" w:sz="4" w:space="0"/>
              <w:right w:val="single" w:color="auto" w:sz="4" w:space="0"/>
            </w:tcBorders>
            <w:vAlign w:val="center"/>
          </w:tcPr>
          <w:p w14:paraId="10BCB48F">
            <w:pPr>
              <w:widowControl/>
              <w:spacing w:line="240" w:lineRule="exact"/>
              <w:jc w:val="center"/>
              <w:rPr>
                <w:rFonts w:ascii="宋体" w:cs="宋体"/>
                <w:kern w:val="0"/>
                <w:sz w:val="18"/>
                <w:szCs w:val="18"/>
              </w:rPr>
            </w:pPr>
          </w:p>
        </w:tc>
        <w:tc>
          <w:tcPr>
            <w:tcW w:w="1052" w:type="dxa"/>
            <w:gridSpan w:val="2"/>
            <w:tcBorders>
              <w:top w:val="single" w:color="auto" w:sz="4" w:space="0"/>
              <w:left w:val="nil"/>
              <w:bottom w:val="single" w:color="auto" w:sz="4" w:space="0"/>
              <w:right w:val="single" w:color="auto" w:sz="4" w:space="0"/>
            </w:tcBorders>
            <w:vAlign w:val="center"/>
          </w:tcPr>
          <w:p w14:paraId="29D8B1E0">
            <w:pPr>
              <w:widowControl/>
              <w:spacing w:line="240" w:lineRule="exact"/>
              <w:jc w:val="center"/>
              <w:rPr>
                <w:rFonts w:ascii="宋体" w:cs="宋体"/>
                <w:kern w:val="0"/>
                <w:sz w:val="18"/>
                <w:szCs w:val="18"/>
              </w:rPr>
            </w:pPr>
          </w:p>
        </w:tc>
      </w:tr>
      <w:tr w14:paraId="7CFD8834">
        <w:tblPrEx>
          <w:tblCellMar>
            <w:top w:w="0" w:type="dxa"/>
            <w:left w:w="108" w:type="dxa"/>
            <w:bottom w:w="0" w:type="dxa"/>
            <w:right w:w="108" w:type="dxa"/>
          </w:tblCellMar>
        </w:tblPrEx>
        <w:trPr>
          <w:trHeight w:val="300" w:hRule="exact"/>
        </w:trPr>
        <w:tc>
          <w:tcPr>
            <w:tcW w:w="468" w:type="dxa"/>
            <w:vMerge w:val="continue"/>
            <w:tcBorders>
              <w:left w:val="single" w:color="auto" w:sz="4" w:space="0"/>
              <w:bottom w:val="single" w:color="auto" w:sz="4" w:space="0"/>
              <w:right w:val="single" w:color="auto" w:sz="4" w:space="0"/>
            </w:tcBorders>
            <w:vAlign w:val="center"/>
          </w:tcPr>
          <w:p w14:paraId="3B95073E">
            <w:pPr>
              <w:widowControl/>
              <w:spacing w:line="240" w:lineRule="exact"/>
              <w:jc w:val="center"/>
              <w:rPr>
                <w:rFonts w:ascii="宋体" w:cs="宋体"/>
                <w:kern w:val="0"/>
                <w:sz w:val="18"/>
                <w:szCs w:val="18"/>
              </w:rPr>
            </w:pPr>
          </w:p>
        </w:tc>
        <w:tc>
          <w:tcPr>
            <w:tcW w:w="770" w:type="dxa"/>
            <w:vMerge w:val="continue"/>
            <w:tcBorders>
              <w:left w:val="single" w:color="auto" w:sz="4" w:space="0"/>
              <w:bottom w:val="single" w:color="auto" w:sz="4" w:space="0"/>
              <w:right w:val="single" w:color="auto" w:sz="4" w:space="0"/>
            </w:tcBorders>
            <w:vAlign w:val="center"/>
          </w:tcPr>
          <w:p w14:paraId="30F2D1B7">
            <w:pPr>
              <w:widowControl/>
              <w:spacing w:line="240" w:lineRule="exact"/>
              <w:jc w:val="center"/>
              <w:rPr>
                <w:rFonts w:ascii="宋体" w:cs="宋体"/>
                <w:kern w:val="0"/>
                <w:sz w:val="18"/>
                <w:szCs w:val="18"/>
              </w:rPr>
            </w:pPr>
          </w:p>
        </w:tc>
        <w:tc>
          <w:tcPr>
            <w:tcW w:w="1210" w:type="dxa"/>
            <w:vMerge w:val="continue"/>
            <w:tcBorders>
              <w:top w:val="nil"/>
              <w:left w:val="single" w:color="auto" w:sz="4" w:space="0"/>
              <w:bottom w:val="single" w:color="auto" w:sz="4" w:space="0"/>
              <w:right w:val="single" w:color="auto" w:sz="4" w:space="0"/>
            </w:tcBorders>
            <w:vAlign w:val="center"/>
          </w:tcPr>
          <w:p w14:paraId="040FD9C0">
            <w:pPr>
              <w:widowControl/>
              <w:spacing w:line="240" w:lineRule="exact"/>
              <w:jc w:val="center"/>
              <w:rPr>
                <w:rFonts w:ascii="宋体" w:cs="宋体"/>
                <w:kern w:val="0"/>
                <w:sz w:val="18"/>
                <w:szCs w:val="18"/>
              </w:rPr>
            </w:pPr>
          </w:p>
        </w:tc>
        <w:tc>
          <w:tcPr>
            <w:tcW w:w="1620" w:type="dxa"/>
            <w:gridSpan w:val="2"/>
            <w:tcBorders>
              <w:top w:val="single" w:color="auto" w:sz="4" w:space="0"/>
              <w:left w:val="nil"/>
              <w:bottom w:val="single" w:color="auto" w:sz="4" w:space="0"/>
              <w:right w:val="single" w:color="auto" w:sz="4" w:space="0"/>
            </w:tcBorders>
            <w:vAlign w:val="center"/>
          </w:tcPr>
          <w:p w14:paraId="58D0E538">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1980" w:type="dxa"/>
            <w:gridSpan w:val="2"/>
            <w:tcBorders>
              <w:top w:val="nil"/>
              <w:left w:val="nil"/>
              <w:bottom w:val="single" w:color="auto" w:sz="4" w:space="0"/>
              <w:right w:val="single" w:color="auto" w:sz="4" w:space="0"/>
            </w:tcBorders>
            <w:vAlign w:val="center"/>
          </w:tcPr>
          <w:p w14:paraId="228A6028">
            <w:pPr>
              <w:widowControl/>
              <w:spacing w:line="240" w:lineRule="exact"/>
              <w:jc w:val="center"/>
              <w:rPr>
                <w:rFonts w:ascii="宋体" w:cs="宋体"/>
                <w:kern w:val="0"/>
                <w:sz w:val="18"/>
                <w:szCs w:val="18"/>
              </w:rPr>
            </w:pPr>
          </w:p>
        </w:tc>
        <w:tc>
          <w:tcPr>
            <w:tcW w:w="900" w:type="dxa"/>
            <w:gridSpan w:val="2"/>
            <w:tcBorders>
              <w:top w:val="nil"/>
              <w:left w:val="nil"/>
              <w:bottom w:val="single" w:color="auto" w:sz="4" w:space="0"/>
              <w:right w:val="single" w:color="auto" w:sz="4" w:space="0"/>
            </w:tcBorders>
            <w:vAlign w:val="center"/>
          </w:tcPr>
          <w:p w14:paraId="1FA844DD">
            <w:pPr>
              <w:widowControl/>
              <w:spacing w:line="240" w:lineRule="exact"/>
              <w:jc w:val="center"/>
              <w:rPr>
                <w:rFonts w:ascii="宋体" w:cs="宋体"/>
                <w:kern w:val="0"/>
                <w:sz w:val="18"/>
                <w:szCs w:val="18"/>
              </w:rPr>
            </w:pPr>
          </w:p>
        </w:tc>
        <w:tc>
          <w:tcPr>
            <w:tcW w:w="540" w:type="dxa"/>
            <w:tcBorders>
              <w:top w:val="nil"/>
              <w:left w:val="nil"/>
              <w:bottom w:val="single" w:color="auto" w:sz="4" w:space="0"/>
              <w:right w:val="single" w:color="auto" w:sz="4" w:space="0"/>
            </w:tcBorders>
            <w:vAlign w:val="center"/>
          </w:tcPr>
          <w:p w14:paraId="59C3C1A5">
            <w:pPr>
              <w:widowControl/>
              <w:spacing w:line="240" w:lineRule="exact"/>
              <w:jc w:val="center"/>
              <w:rPr>
                <w:rFonts w:ascii="宋体" w:cs="宋体"/>
                <w:kern w:val="0"/>
                <w:sz w:val="18"/>
                <w:szCs w:val="18"/>
              </w:rPr>
            </w:pPr>
          </w:p>
        </w:tc>
        <w:tc>
          <w:tcPr>
            <w:tcW w:w="540" w:type="dxa"/>
            <w:gridSpan w:val="2"/>
            <w:tcBorders>
              <w:top w:val="nil"/>
              <w:left w:val="nil"/>
              <w:bottom w:val="single" w:color="auto" w:sz="4" w:space="0"/>
              <w:right w:val="single" w:color="auto" w:sz="4" w:space="0"/>
            </w:tcBorders>
            <w:vAlign w:val="center"/>
          </w:tcPr>
          <w:p w14:paraId="4B2F2CF5">
            <w:pPr>
              <w:widowControl/>
              <w:spacing w:line="240" w:lineRule="exact"/>
              <w:jc w:val="center"/>
              <w:rPr>
                <w:rFonts w:ascii="宋体" w:cs="宋体"/>
                <w:kern w:val="0"/>
                <w:sz w:val="18"/>
                <w:szCs w:val="18"/>
              </w:rPr>
            </w:pPr>
          </w:p>
        </w:tc>
        <w:tc>
          <w:tcPr>
            <w:tcW w:w="1052" w:type="dxa"/>
            <w:gridSpan w:val="2"/>
            <w:tcBorders>
              <w:top w:val="single" w:color="auto" w:sz="4" w:space="0"/>
              <w:left w:val="nil"/>
              <w:bottom w:val="single" w:color="auto" w:sz="4" w:space="0"/>
              <w:right w:val="single" w:color="auto" w:sz="4" w:space="0"/>
            </w:tcBorders>
            <w:vAlign w:val="center"/>
          </w:tcPr>
          <w:p w14:paraId="0A69F7F9">
            <w:pPr>
              <w:widowControl/>
              <w:spacing w:line="240" w:lineRule="exact"/>
              <w:jc w:val="center"/>
              <w:rPr>
                <w:rFonts w:ascii="宋体" w:cs="宋体"/>
                <w:kern w:val="0"/>
                <w:sz w:val="18"/>
                <w:szCs w:val="18"/>
              </w:rPr>
            </w:pPr>
          </w:p>
        </w:tc>
      </w:tr>
      <w:tr w14:paraId="7FDAC7DA">
        <w:tblPrEx>
          <w:tblCellMar>
            <w:top w:w="0" w:type="dxa"/>
            <w:left w:w="108" w:type="dxa"/>
            <w:bottom w:w="0" w:type="dxa"/>
            <w:right w:w="108" w:type="dxa"/>
          </w:tblCellMar>
        </w:tblPrEx>
        <w:trPr>
          <w:trHeight w:val="215" w:hRule="exact"/>
        </w:trPr>
        <w:tc>
          <w:tcPr>
            <w:tcW w:w="6948" w:type="dxa"/>
            <w:gridSpan w:val="9"/>
            <w:tcBorders>
              <w:top w:val="single" w:color="auto" w:sz="4" w:space="0"/>
              <w:left w:val="single" w:color="auto" w:sz="4" w:space="0"/>
              <w:bottom w:val="single" w:color="auto" w:sz="4" w:space="0"/>
              <w:right w:val="single" w:color="auto" w:sz="4" w:space="0"/>
            </w:tcBorders>
            <w:vAlign w:val="center"/>
          </w:tcPr>
          <w:p w14:paraId="1233BD92">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540" w:type="dxa"/>
            <w:tcBorders>
              <w:top w:val="nil"/>
              <w:left w:val="nil"/>
              <w:bottom w:val="single" w:color="auto" w:sz="4" w:space="0"/>
              <w:right w:val="single" w:color="auto" w:sz="4" w:space="0"/>
            </w:tcBorders>
            <w:vAlign w:val="center"/>
          </w:tcPr>
          <w:p w14:paraId="16991E28">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540" w:type="dxa"/>
            <w:gridSpan w:val="2"/>
            <w:tcBorders>
              <w:top w:val="nil"/>
              <w:left w:val="nil"/>
              <w:bottom w:val="single" w:color="auto" w:sz="4" w:space="0"/>
              <w:right w:val="single" w:color="auto" w:sz="4" w:space="0"/>
            </w:tcBorders>
            <w:vAlign w:val="center"/>
          </w:tcPr>
          <w:p w14:paraId="680CA827">
            <w:pPr>
              <w:widowControl/>
              <w:spacing w:line="240" w:lineRule="exact"/>
              <w:jc w:val="center"/>
              <w:rPr>
                <w:rFonts w:ascii="宋体" w:cs="宋体"/>
                <w:color w:val="000000"/>
                <w:kern w:val="0"/>
                <w:sz w:val="18"/>
                <w:szCs w:val="18"/>
              </w:rPr>
            </w:pPr>
            <w:r>
              <w:rPr>
                <w:rFonts w:ascii="宋体" w:cs="宋体"/>
                <w:color w:val="000000"/>
                <w:kern w:val="0"/>
                <w:sz w:val="18"/>
                <w:szCs w:val="18"/>
              </w:rPr>
              <w:t>10</w:t>
            </w:r>
          </w:p>
        </w:tc>
        <w:tc>
          <w:tcPr>
            <w:tcW w:w="1052" w:type="dxa"/>
            <w:gridSpan w:val="2"/>
            <w:tcBorders>
              <w:top w:val="single" w:color="auto" w:sz="4" w:space="0"/>
              <w:left w:val="nil"/>
              <w:bottom w:val="single" w:color="auto" w:sz="4" w:space="0"/>
              <w:right w:val="single" w:color="auto" w:sz="4" w:space="0"/>
            </w:tcBorders>
            <w:vAlign w:val="center"/>
          </w:tcPr>
          <w:p w14:paraId="15F7D477">
            <w:pPr>
              <w:widowControl/>
              <w:spacing w:line="240" w:lineRule="exact"/>
              <w:jc w:val="center"/>
              <w:rPr>
                <w:rFonts w:ascii="宋体" w:cs="宋体"/>
                <w:kern w:val="0"/>
                <w:sz w:val="18"/>
                <w:szCs w:val="18"/>
              </w:rPr>
            </w:pPr>
          </w:p>
        </w:tc>
      </w:tr>
      <w:tr w14:paraId="5FCFDC53">
        <w:tblPrEx>
          <w:tblCellMar>
            <w:top w:w="0" w:type="dxa"/>
            <w:left w:w="108" w:type="dxa"/>
            <w:bottom w:w="0" w:type="dxa"/>
            <w:right w:w="108" w:type="dxa"/>
          </w:tblCellMar>
        </w:tblPrEx>
        <w:trPr>
          <w:trHeight w:val="243" w:hRule="exact"/>
        </w:trPr>
        <w:tc>
          <w:tcPr>
            <w:tcW w:w="6948" w:type="dxa"/>
            <w:gridSpan w:val="9"/>
            <w:tcBorders>
              <w:top w:val="single" w:color="auto" w:sz="4" w:space="0"/>
              <w:left w:val="single" w:color="auto" w:sz="4" w:space="0"/>
              <w:bottom w:val="single" w:color="auto" w:sz="4" w:space="0"/>
              <w:right w:val="single" w:color="auto" w:sz="4" w:space="0"/>
            </w:tcBorders>
            <w:vAlign w:val="center"/>
          </w:tcPr>
          <w:p w14:paraId="09428DAA">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40" w:type="dxa"/>
            <w:tcBorders>
              <w:top w:val="nil"/>
              <w:left w:val="nil"/>
              <w:bottom w:val="single" w:color="auto" w:sz="4" w:space="0"/>
              <w:right w:val="single" w:color="auto" w:sz="4" w:space="0"/>
            </w:tcBorders>
            <w:vAlign w:val="center"/>
          </w:tcPr>
          <w:p w14:paraId="2CCE33B2">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40" w:type="dxa"/>
            <w:gridSpan w:val="2"/>
            <w:tcBorders>
              <w:top w:val="nil"/>
              <w:left w:val="nil"/>
              <w:bottom w:val="single" w:color="auto" w:sz="4" w:space="0"/>
              <w:right w:val="single" w:color="auto" w:sz="4" w:space="0"/>
            </w:tcBorders>
            <w:vAlign w:val="center"/>
          </w:tcPr>
          <w:p w14:paraId="4BC049E0">
            <w:pPr>
              <w:widowControl/>
              <w:spacing w:line="240" w:lineRule="exact"/>
              <w:jc w:val="center"/>
              <w:rPr>
                <w:rFonts w:ascii="宋体" w:cs="宋体"/>
                <w:color w:val="000000"/>
                <w:kern w:val="0"/>
                <w:sz w:val="18"/>
                <w:szCs w:val="18"/>
              </w:rPr>
            </w:pPr>
            <w:r>
              <w:rPr>
                <w:rFonts w:ascii="宋体" w:cs="宋体"/>
                <w:color w:val="000000"/>
                <w:kern w:val="0"/>
                <w:sz w:val="18"/>
                <w:szCs w:val="18"/>
              </w:rPr>
              <w:t>100</w:t>
            </w:r>
          </w:p>
        </w:tc>
        <w:tc>
          <w:tcPr>
            <w:tcW w:w="1052" w:type="dxa"/>
            <w:gridSpan w:val="2"/>
            <w:tcBorders>
              <w:top w:val="single" w:color="auto" w:sz="4" w:space="0"/>
              <w:left w:val="nil"/>
              <w:bottom w:val="single" w:color="auto" w:sz="4" w:space="0"/>
              <w:right w:val="single" w:color="auto" w:sz="4" w:space="0"/>
            </w:tcBorders>
            <w:vAlign w:val="center"/>
          </w:tcPr>
          <w:p w14:paraId="52569DDF">
            <w:pPr>
              <w:widowControl/>
              <w:spacing w:line="240" w:lineRule="exact"/>
              <w:jc w:val="center"/>
              <w:rPr>
                <w:rFonts w:ascii="宋体" w:cs="宋体"/>
                <w:kern w:val="0"/>
                <w:sz w:val="18"/>
                <w:szCs w:val="18"/>
              </w:rPr>
            </w:pPr>
          </w:p>
        </w:tc>
      </w:tr>
    </w:tbl>
    <w:p w14:paraId="30D85626">
      <w:pPr>
        <w:rPr>
          <w:szCs w:val="21"/>
        </w:rPr>
      </w:pPr>
      <w:r>
        <w:rPr>
          <w:rFonts w:hint="eastAsia"/>
          <w:szCs w:val="21"/>
        </w:rPr>
        <w:t>注：其中预算执行率固定为</w:t>
      </w:r>
      <w:r>
        <w:rPr>
          <w:szCs w:val="21"/>
        </w:rPr>
        <w:t>10</w:t>
      </w:r>
      <w:r>
        <w:rPr>
          <w:rFonts w:hint="eastAsia"/>
          <w:szCs w:val="21"/>
        </w:rPr>
        <w:t>分，其中各项指标</w:t>
      </w:r>
      <w:r>
        <w:rPr>
          <w:szCs w:val="21"/>
        </w:rPr>
        <w:t>90</w:t>
      </w:r>
      <w:r>
        <w:rPr>
          <w:rFonts w:hint="eastAsia"/>
          <w:szCs w:val="21"/>
        </w:rPr>
        <w:t>分，总分</w:t>
      </w:r>
      <w:r>
        <w:rPr>
          <w:szCs w:val="21"/>
        </w:rPr>
        <w:t>100</w:t>
      </w:r>
      <w:r>
        <w:rPr>
          <w:rFonts w:hint="eastAsia"/>
          <w:szCs w:val="21"/>
        </w:rPr>
        <w:t>分。</w:t>
      </w:r>
    </w:p>
    <w:p w14:paraId="29311876">
      <w:pPr>
        <w:widowControl/>
        <w:spacing w:line="320" w:lineRule="exact"/>
        <w:jc w:val="center"/>
        <w:rPr>
          <w:rFonts w:ascii="宋体" w:hAnsi="宋体" w:cs="宋体"/>
          <w:b/>
          <w:bCs/>
          <w:kern w:val="0"/>
          <w:sz w:val="32"/>
          <w:szCs w:val="32"/>
        </w:rPr>
      </w:pPr>
    </w:p>
    <w:p w14:paraId="45B19A1B">
      <w:pPr>
        <w:widowControl/>
        <w:spacing w:line="560" w:lineRule="exact"/>
        <w:jc w:val="center"/>
        <w:rPr>
          <w:rFonts w:ascii="仿宋_GB2312" w:hAnsi="宋体" w:eastAsia="仿宋_GB2312"/>
          <w:sz w:val="44"/>
          <w:szCs w:val="44"/>
        </w:rPr>
      </w:pPr>
      <w:r>
        <w:rPr>
          <w:rFonts w:hint="eastAsia" w:ascii="仿宋_GB2312" w:hAnsi="宋体" w:eastAsia="仿宋_GB2312"/>
          <w:sz w:val="44"/>
          <w:szCs w:val="44"/>
        </w:rPr>
        <w:t>农业品牌设计费项目支出绩效自评报告</w:t>
      </w:r>
    </w:p>
    <w:p w14:paraId="562218C7">
      <w:pPr>
        <w:spacing w:line="580" w:lineRule="exact"/>
        <w:rPr>
          <w:rFonts w:ascii="仿宋_GB2312" w:eastAsia="仿宋_GB2312"/>
          <w:sz w:val="32"/>
          <w:szCs w:val="32"/>
        </w:rPr>
      </w:pPr>
    </w:p>
    <w:p w14:paraId="01F83486">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14:paraId="3D46E75F">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概况。根据农业农村局唐农（办）字（2019）273号《2019年唐山市农业品牌工作推进方案》要求：按照中央、省、市关于实施乡村振兴战略的总体部署和唐山市农业供给侧结构性改革《三年行动计划》及《推进方案》的总体要求。要把大力实施品牌战略，突出抓好区域特色型农业品牌的培育、扶持、推介工作放在重要位置。为加快推进我市品牌农业的发展，聚焦我市农产品特色，健全完善品牌农业的提升、培育营销体系，确保品牌农业工作落地见效，着力推动品牌农业。突出重点、加大力度，加快培树一批特色鮮明、知名度高、发展潜力大、带动能力强的农业品牌。以质促销，实现高品质、高利润，提升农业品牌溢价能力。该项目预算30万元，实际拨付21.37万元</w:t>
      </w:r>
      <w:r>
        <w:rPr>
          <w:rFonts w:ascii="仿宋_GB2312" w:eastAsia="仿宋_GB2312"/>
          <w:sz w:val="32"/>
          <w:szCs w:val="32"/>
        </w:rPr>
        <w:t>，实际支出</w:t>
      </w:r>
      <w:r>
        <w:rPr>
          <w:rFonts w:hint="eastAsia" w:ascii="仿宋_GB2312" w:eastAsia="仿宋_GB2312"/>
          <w:sz w:val="32"/>
          <w:szCs w:val="32"/>
        </w:rPr>
        <w:t>21.3万元</w:t>
      </w:r>
      <w:r>
        <w:rPr>
          <w:rFonts w:ascii="仿宋_GB2312" w:eastAsia="仿宋_GB2312"/>
          <w:sz w:val="32"/>
          <w:szCs w:val="32"/>
        </w:rPr>
        <w:t>。</w:t>
      </w:r>
    </w:p>
    <w:p w14:paraId="63BF9BA2">
      <w:pPr>
        <w:spacing w:line="580" w:lineRule="exact"/>
        <w:ind w:firstLine="640" w:firstLineChars="200"/>
        <w:rPr>
          <w:rFonts w:ascii="仿宋_GB2312" w:eastAsia="仿宋_GB2312"/>
          <w:sz w:val="32"/>
          <w:szCs w:val="32"/>
        </w:rPr>
      </w:pPr>
      <w:r>
        <w:rPr>
          <w:rFonts w:hint="eastAsia" w:ascii="仿宋_GB2312" w:eastAsia="仿宋_GB2312"/>
          <w:sz w:val="32"/>
          <w:szCs w:val="32"/>
        </w:rPr>
        <w:t>（二）项目绩效目标</w:t>
      </w:r>
    </w:p>
    <w:p w14:paraId="36706005">
      <w:pPr>
        <w:spacing w:line="580" w:lineRule="exact"/>
        <w:ind w:firstLine="640" w:firstLineChars="200"/>
        <w:rPr>
          <w:rFonts w:ascii="仿宋_GB2312" w:eastAsia="仿宋_GB2312"/>
          <w:sz w:val="32"/>
          <w:szCs w:val="32"/>
        </w:rPr>
      </w:pPr>
      <w:r>
        <w:rPr>
          <w:rFonts w:hint="eastAsia" w:ascii="仿宋_GB2312" w:eastAsia="仿宋_GB2312"/>
          <w:sz w:val="32"/>
          <w:szCs w:val="32"/>
        </w:rPr>
        <w:t>聚焦我市农产品特色，健全完善品牌农业的提升，推进品牌农业的发展，提高农产品品牌知名度。</w:t>
      </w:r>
    </w:p>
    <w:p w14:paraId="44ECE905">
      <w:pPr>
        <w:spacing w:line="60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4201B70D">
      <w:pPr>
        <w:spacing w:line="58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14:paraId="4E394615">
      <w:pPr>
        <w:spacing w:line="580" w:lineRule="exact"/>
        <w:ind w:firstLine="640" w:firstLineChars="200"/>
        <w:rPr>
          <w:rFonts w:ascii="仿宋_GB2312" w:eastAsia="仿宋_GB2312"/>
          <w:sz w:val="32"/>
          <w:szCs w:val="32"/>
        </w:rPr>
      </w:pPr>
      <w:r>
        <w:rPr>
          <w:rFonts w:hint="eastAsia" w:ascii="仿宋_GB2312" w:eastAsia="仿宋_GB2312"/>
          <w:sz w:val="32"/>
          <w:szCs w:val="32"/>
        </w:rPr>
        <w:t>为加强项目支出绩效管理，提高财政资金使用效益和公共服务质量，对农业品牌</w:t>
      </w:r>
      <w:r>
        <w:rPr>
          <w:rFonts w:ascii="仿宋_GB2312" w:eastAsia="仿宋_GB2312"/>
          <w:sz w:val="32"/>
          <w:szCs w:val="32"/>
        </w:rPr>
        <w:t>设计</w:t>
      </w:r>
      <w:r>
        <w:rPr>
          <w:rFonts w:hint="eastAsia" w:ascii="仿宋_GB2312" w:eastAsia="仿宋_GB2312"/>
          <w:sz w:val="32"/>
          <w:szCs w:val="32"/>
        </w:rPr>
        <w:t>经费项目年初绩效目标指标的实现情况进行绩效自评。</w:t>
      </w:r>
    </w:p>
    <w:p w14:paraId="4A195EE0">
      <w:pPr>
        <w:spacing w:line="58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w:t>
      </w:r>
    </w:p>
    <w:p w14:paraId="3BC18296">
      <w:pPr>
        <w:spacing w:line="580" w:lineRule="exact"/>
        <w:ind w:firstLine="640" w:firstLineChars="200"/>
        <w:rPr>
          <w:rFonts w:ascii="仿宋_GB2312" w:eastAsia="仿宋_GB2312"/>
          <w:sz w:val="32"/>
          <w:szCs w:val="32"/>
        </w:rPr>
      </w:pPr>
      <w:r>
        <w:rPr>
          <w:rFonts w:hint="eastAsia" w:ascii="仿宋_GB2312" w:eastAsia="仿宋_GB2312"/>
          <w:sz w:val="32"/>
          <w:szCs w:val="32"/>
        </w:rPr>
        <w:t>1、绩效评价工作遵循全面覆盖、程序简便、客观公正、公开透明的原则。</w:t>
      </w:r>
    </w:p>
    <w:p w14:paraId="43B18FB6">
      <w:pPr>
        <w:spacing w:line="580" w:lineRule="exact"/>
        <w:ind w:firstLine="640" w:firstLineChars="200"/>
        <w:rPr>
          <w:rFonts w:ascii="仿宋_GB2312" w:eastAsia="仿宋_GB2312"/>
          <w:sz w:val="32"/>
          <w:szCs w:val="32"/>
        </w:rPr>
        <w:sectPr>
          <w:footerReference r:id="rId12" w:type="default"/>
          <w:pgSz w:w="11906" w:h="16838"/>
          <w:pgMar w:top="2098" w:right="1474" w:bottom="1985" w:left="1588" w:header="851" w:footer="992" w:gutter="0"/>
          <w:pgNumType w:start="165"/>
          <w:cols w:space="720" w:num="1"/>
          <w:docGrid w:type="lines" w:linePitch="312" w:charSpace="0"/>
        </w:sectPr>
      </w:pPr>
      <w:r>
        <w:rPr>
          <w:rFonts w:hint="eastAsia" w:ascii="仿宋_GB2312" w:eastAsia="仿宋_GB2312"/>
          <w:sz w:val="32"/>
          <w:szCs w:val="32"/>
        </w:rPr>
        <w:t>2、评价指标体系，具体每个指标得分情况详见下表：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4"/>
        <w:gridCol w:w="787"/>
        <w:gridCol w:w="1182"/>
        <w:gridCol w:w="2343"/>
        <w:gridCol w:w="2762"/>
        <w:gridCol w:w="694"/>
        <w:gridCol w:w="658"/>
      </w:tblGrid>
      <w:tr w14:paraId="6AA66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50" w:type="pct"/>
            <w:vAlign w:val="center"/>
          </w:tcPr>
          <w:p w14:paraId="44DBE458">
            <w:pPr>
              <w:spacing w:line="580" w:lineRule="exact"/>
              <w:rPr>
                <w:rFonts w:ascii="仿宋_GB2312" w:eastAsia="仿宋_GB2312"/>
                <w:sz w:val="24"/>
              </w:rPr>
            </w:pPr>
            <w:r>
              <w:rPr>
                <w:rFonts w:hint="eastAsia" w:ascii="仿宋_GB2312" w:eastAsia="仿宋_GB2312"/>
                <w:sz w:val="24"/>
              </w:rPr>
              <w:t>一级指标</w:t>
            </w:r>
          </w:p>
        </w:tc>
        <w:tc>
          <w:tcPr>
            <w:tcW w:w="434" w:type="pct"/>
            <w:vAlign w:val="center"/>
          </w:tcPr>
          <w:p w14:paraId="5E81088C">
            <w:pPr>
              <w:spacing w:line="580" w:lineRule="exact"/>
              <w:rPr>
                <w:rFonts w:ascii="仿宋_GB2312" w:eastAsia="仿宋_GB2312"/>
                <w:sz w:val="24"/>
              </w:rPr>
            </w:pPr>
            <w:r>
              <w:rPr>
                <w:rFonts w:hint="eastAsia" w:ascii="仿宋_GB2312" w:eastAsia="仿宋_GB2312"/>
                <w:sz w:val="24"/>
              </w:rPr>
              <w:t>二级指标</w:t>
            </w:r>
          </w:p>
        </w:tc>
        <w:tc>
          <w:tcPr>
            <w:tcW w:w="652" w:type="pct"/>
            <w:vAlign w:val="center"/>
          </w:tcPr>
          <w:p w14:paraId="6A93E807">
            <w:pPr>
              <w:spacing w:line="580" w:lineRule="exact"/>
              <w:rPr>
                <w:rFonts w:ascii="仿宋_GB2312" w:eastAsia="仿宋_GB2312"/>
                <w:sz w:val="24"/>
              </w:rPr>
            </w:pPr>
            <w:r>
              <w:rPr>
                <w:rFonts w:hint="eastAsia" w:ascii="仿宋_GB2312" w:eastAsia="仿宋_GB2312"/>
                <w:sz w:val="24"/>
              </w:rPr>
              <w:t>三级指标</w:t>
            </w:r>
          </w:p>
        </w:tc>
        <w:tc>
          <w:tcPr>
            <w:tcW w:w="1293" w:type="pct"/>
            <w:vAlign w:val="center"/>
          </w:tcPr>
          <w:p w14:paraId="7E04D3A1">
            <w:pPr>
              <w:spacing w:line="580" w:lineRule="exact"/>
              <w:rPr>
                <w:rFonts w:ascii="仿宋_GB2312" w:eastAsia="仿宋_GB2312"/>
                <w:sz w:val="24"/>
              </w:rPr>
            </w:pPr>
            <w:r>
              <w:rPr>
                <w:rFonts w:hint="eastAsia" w:ascii="仿宋_GB2312" w:eastAsia="仿宋_GB2312"/>
                <w:sz w:val="24"/>
              </w:rPr>
              <w:t>指标解释</w:t>
            </w:r>
          </w:p>
        </w:tc>
        <w:tc>
          <w:tcPr>
            <w:tcW w:w="1524" w:type="pct"/>
            <w:vAlign w:val="center"/>
          </w:tcPr>
          <w:p w14:paraId="13641E82">
            <w:pPr>
              <w:spacing w:line="580" w:lineRule="exact"/>
              <w:rPr>
                <w:rFonts w:ascii="仿宋_GB2312" w:eastAsia="仿宋_GB2312"/>
                <w:sz w:val="24"/>
              </w:rPr>
            </w:pPr>
            <w:r>
              <w:rPr>
                <w:rFonts w:hint="eastAsia" w:ascii="仿宋_GB2312" w:eastAsia="仿宋_GB2312"/>
                <w:sz w:val="24"/>
              </w:rPr>
              <w:t>评价标准</w:t>
            </w:r>
          </w:p>
        </w:tc>
        <w:tc>
          <w:tcPr>
            <w:tcW w:w="383" w:type="pct"/>
            <w:vAlign w:val="center"/>
          </w:tcPr>
          <w:p w14:paraId="7E823E08">
            <w:pPr>
              <w:spacing w:line="580" w:lineRule="exact"/>
              <w:rPr>
                <w:rFonts w:ascii="仿宋_GB2312" w:eastAsia="仿宋_GB2312"/>
                <w:sz w:val="24"/>
              </w:rPr>
            </w:pPr>
            <w:r>
              <w:rPr>
                <w:rFonts w:hint="eastAsia" w:ascii="仿宋_GB2312" w:eastAsia="仿宋_GB2312"/>
                <w:sz w:val="24"/>
              </w:rPr>
              <w:t>标准分</w:t>
            </w:r>
          </w:p>
        </w:tc>
        <w:tc>
          <w:tcPr>
            <w:tcW w:w="363" w:type="pct"/>
            <w:vAlign w:val="center"/>
          </w:tcPr>
          <w:p w14:paraId="41DD7ACD">
            <w:pPr>
              <w:spacing w:line="580" w:lineRule="exact"/>
              <w:rPr>
                <w:rFonts w:ascii="仿宋_GB2312" w:eastAsia="仿宋_GB2312"/>
                <w:sz w:val="24"/>
              </w:rPr>
            </w:pPr>
            <w:r>
              <w:rPr>
                <w:rFonts w:hint="eastAsia" w:ascii="仿宋_GB2312" w:eastAsia="仿宋_GB2312"/>
                <w:sz w:val="24"/>
              </w:rPr>
              <w:t>得分</w:t>
            </w:r>
          </w:p>
        </w:tc>
      </w:tr>
      <w:tr w14:paraId="21D76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50" w:type="pct"/>
            <w:vMerge w:val="restart"/>
            <w:vAlign w:val="center"/>
          </w:tcPr>
          <w:p w14:paraId="554F1868">
            <w:pPr>
              <w:spacing w:line="580" w:lineRule="exact"/>
              <w:rPr>
                <w:rFonts w:ascii="仿宋_GB2312" w:eastAsia="仿宋_GB2312"/>
                <w:sz w:val="24"/>
              </w:rPr>
            </w:pPr>
            <w:r>
              <w:rPr>
                <w:rFonts w:hint="eastAsia" w:ascii="仿宋_GB2312" w:eastAsia="仿宋_GB2312"/>
                <w:sz w:val="24"/>
              </w:rPr>
              <w:t>投入</w:t>
            </w:r>
          </w:p>
        </w:tc>
        <w:tc>
          <w:tcPr>
            <w:tcW w:w="434" w:type="pct"/>
            <w:vAlign w:val="center"/>
          </w:tcPr>
          <w:p w14:paraId="6A6804D6">
            <w:pPr>
              <w:spacing w:line="580" w:lineRule="exact"/>
              <w:rPr>
                <w:rFonts w:ascii="仿宋_GB2312" w:eastAsia="仿宋_GB2312"/>
                <w:sz w:val="24"/>
              </w:rPr>
            </w:pPr>
            <w:r>
              <w:rPr>
                <w:rFonts w:hint="eastAsia" w:ascii="仿宋_GB2312" w:eastAsia="仿宋_GB2312"/>
                <w:sz w:val="24"/>
              </w:rPr>
              <w:t>项目目标</w:t>
            </w:r>
          </w:p>
        </w:tc>
        <w:tc>
          <w:tcPr>
            <w:tcW w:w="652" w:type="pct"/>
            <w:vAlign w:val="center"/>
          </w:tcPr>
          <w:p w14:paraId="274345D9">
            <w:pPr>
              <w:spacing w:line="580" w:lineRule="exact"/>
              <w:rPr>
                <w:rFonts w:ascii="仿宋_GB2312" w:eastAsia="仿宋_GB2312"/>
                <w:sz w:val="24"/>
              </w:rPr>
            </w:pPr>
            <w:r>
              <w:rPr>
                <w:rFonts w:hint="eastAsia" w:ascii="仿宋_GB2312" w:eastAsia="仿宋_GB2312"/>
                <w:sz w:val="24"/>
              </w:rPr>
              <w:t>目标内容</w:t>
            </w:r>
          </w:p>
        </w:tc>
        <w:tc>
          <w:tcPr>
            <w:tcW w:w="1293" w:type="pct"/>
            <w:vAlign w:val="center"/>
          </w:tcPr>
          <w:p w14:paraId="34EFBFC2">
            <w:pPr>
              <w:spacing w:line="580" w:lineRule="exact"/>
              <w:rPr>
                <w:rFonts w:ascii="仿宋_GB2312" w:eastAsia="仿宋_GB2312"/>
                <w:sz w:val="24"/>
              </w:rPr>
            </w:pPr>
            <w:r>
              <w:rPr>
                <w:rFonts w:hint="eastAsia" w:ascii="仿宋_GB2312" w:eastAsia="仿宋_GB2312"/>
                <w:sz w:val="24"/>
              </w:rPr>
              <w:t>目标是否明确、细化、量化</w:t>
            </w:r>
          </w:p>
        </w:tc>
        <w:tc>
          <w:tcPr>
            <w:tcW w:w="1524" w:type="pct"/>
            <w:vAlign w:val="center"/>
          </w:tcPr>
          <w:p w14:paraId="093EF3C8">
            <w:pPr>
              <w:spacing w:line="580" w:lineRule="exact"/>
              <w:rPr>
                <w:rFonts w:ascii="仿宋_GB2312" w:eastAsia="仿宋_GB2312"/>
                <w:sz w:val="24"/>
              </w:rPr>
            </w:pPr>
            <w:r>
              <w:rPr>
                <w:rFonts w:hint="eastAsia" w:ascii="仿宋_GB2312" w:eastAsia="仿宋_GB2312"/>
                <w:sz w:val="24"/>
              </w:rPr>
              <w:t>目标明确（2分），目标细化（2分），目标量化（1分）</w:t>
            </w:r>
          </w:p>
        </w:tc>
        <w:tc>
          <w:tcPr>
            <w:tcW w:w="383" w:type="pct"/>
            <w:vAlign w:val="center"/>
          </w:tcPr>
          <w:p w14:paraId="579E18EC">
            <w:pPr>
              <w:spacing w:line="580" w:lineRule="exact"/>
              <w:rPr>
                <w:rFonts w:ascii="仿宋_GB2312" w:eastAsia="仿宋_GB2312"/>
                <w:sz w:val="24"/>
              </w:rPr>
            </w:pPr>
            <w:r>
              <w:rPr>
                <w:rFonts w:hint="eastAsia" w:ascii="仿宋_GB2312" w:eastAsia="仿宋_GB2312"/>
                <w:sz w:val="24"/>
              </w:rPr>
              <w:t>5</w:t>
            </w:r>
          </w:p>
        </w:tc>
        <w:tc>
          <w:tcPr>
            <w:tcW w:w="363" w:type="pct"/>
            <w:vAlign w:val="center"/>
          </w:tcPr>
          <w:p w14:paraId="42F36E57">
            <w:pPr>
              <w:spacing w:line="580" w:lineRule="exact"/>
              <w:rPr>
                <w:rFonts w:ascii="仿宋_GB2312" w:eastAsia="仿宋_GB2312"/>
                <w:sz w:val="24"/>
              </w:rPr>
            </w:pPr>
            <w:r>
              <w:rPr>
                <w:rFonts w:hint="eastAsia" w:ascii="仿宋_GB2312" w:eastAsia="仿宋_GB2312"/>
                <w:sz w:val="24"/>
              </w:rPr>
              <w:t>5</w:t>
            </w:r>
          </w:p>
        </w:tc>
      </w:tr>
      <w:tr w14:paraId="106BB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50" w:type="pct"/>
            <w:vMerge w:val="continue"/>
            <w:vAlign w:val="center"/>
          </w:tcPr>
          <w:p w14:paraId="4D13BF49">
            <w:pPr>
              <w:spacing w:line="580" w:lineRule="exact"/>
              <w:rPr>
                <w:rFonts w:ascii="仿宋_GB2312" w:eastAsia="仿宋_GB2312"/>
                <w:sz w:val="24"/>
              </w:rPr>
            </w:pPr>
          </w:p>
        </w:tc>
        <w:tc>
          <w:tcPr>
            <w:tcW w:w="434" w:type="pct"/>
            <w:vMerge w:val="restart"/>
            <w:vAlign w:val="center"/>
          </w:tcPr>
          <w:p w14:paraId="54A33889">
            <w:pPr>
              <w:spacing w:line="580" w:lineRule="exact"/>
              <w:rPr>
                <w:rFonts w:ascii="仿宋_GB2312" w:eastAsia="仿宋_GB2312"/>
                <w:sz w:val="24"/>
              </w:rPr>
            </w:pPr>
            <w:r>
              <w:rPr>
                <w:rFonts w:hint="eastAsia" w:ascii="仿宋_GB2312" w:eastAsia="仿宋_GB2312"/>
                <w:sz w:val="24"/>
              </w:rPr>
              <w:t>决策过程</w:t>
            </w:r>
          </w:p>
        </w:tc>
        <w:tc>
          <w:tcPr>
            <w:tcW w:w="652" w:type="pct"/>
            <w:vAlign w:val="center"/>
          </w:tcPr>
          <w:p w14:paraId="05A67E9F">
            <w:pPr>
              <w:spacing w:line="580" w:lineRule="exact"/>
              <w:rPr>
                <w:rFonts w:ascii="仿宋_GB2312" w:eastAsia="仿宋_GB2312"/>
                <w:sz w:val="24"/>
              </w:rPr>
            </w:pPr>
            <w:r>
              <w:rPr>
                <w:rFonts w:hint="eastAsia" w:ascii="仿宋_GB2312" w:eastAsia="仿宋_GB2312"/>
                <w:sz w:val="24"/>
              </w:rPr>
              <w:t>决策依据</w:t>
            </w:r>
          </w:p>
        </w:tc>
        <w:tc>
          <w:tcPr>
            <w:tcW w:w="1293" w:type="pct"/>
            <w:vAlign w:val="center"/>
          </w:tcPr>
          <w:p w14:paraId="07EF237D">
            <w:pPr>
              <w:spacing w:line="580" w:lineRule="exact"/>
              <w:rPr>
                <w:rFonts w:ascii="仿宋_GB2312" w:eastAsia="仿宋_GB2312"/>
                <w:sz w:val="24"/>
              </w:rPr>
            </w:pPr>
            <w:r>
              <w:rPr>
                <w:rFonts w:hint="eastAsia" w:ascii="仿宋_GB2312" w:eastAsia="仿宋_GB2312"/>
                <w:sz w:val="24"/>
              </w:rPr>
              <w:t>项目是否符合经济社会发展规划和部门年度工作计划；是否根据需要制定中长期实施规划</w:t>
            </w:r>
          </w:p>
        </w:tc>
        <w:tc>
          <w:tcPr>
            <w:tcW w:w="1524" w:type="pct"/>
            <w:vAlign w:val="center"/>
          </w:tcPr>
          <w:p w14:paraId="5887CB57">
            <w:pPr>
              <w:spacing w:line="580" w:lineRule="exact"/>
              <w:rPr>
                <w:rFonts w:ascii="仿宋_GB2312" w:eastAsia="仿宋_GB2312"/>
                <w:sz w:val="24"/>
              </w:rPr>
            </w:pPr>
            <w:r>
              <w:rPr>
                <w:rFonts w:hint="eastAsia" w:ascii="仿宋_GB2312" w:eastAsia="仿宋_GB2312"/>
                <w:sz w:val="24"/>
              </w:rPr>
              <w:t>项目符合经济社会发展规划和部门年度工作计划（5分），根据需要制定中长期实施规划（5分）</w:t>
            </w:r>
          </w:p>
        </w:tc>
        <w:tc>
          <w:tcPr>
            <w:tcW w:w="383" w:type="pct"/>
            <w:vAlign w:val="center"/>
          </w:tcPr>
          <w:p w14:paraId="345DD939">
            <w:pPr>
              <w:spacing w:line="580" w:lineRule="exact"/>
              <w:rPr>
                <w:rFonts w:ascii="仿宋_GB2312" w:eastAsia="仿宋_GB2312"/>
                <w:sz w:val="24"/>
              </w:rPr>
            </w:pPr>
            <w:r>
              <w:rPr>
                <w:rFonts w:hint="eastAsia" w:ascii="仿宋_GB2312" w:eastAsia="仿宋_GB2312"/>
                <w:sz w:val="24"/>
              </w:rPr>
              <w:t>5</w:t>
            </w:r>
          </w:p>
        </w:tc>
        <w:tc>
          <w:tcPr>
            <w:tcW w:w="363" w:type="pct"/>
            <w:vAlign w:val="center"/>
          </w:tcPr>
          <w:p w14:paraId="093E969B">
            <w:pPr>
              <w:spacing w:line="580" w:lineRule="exact"/>
              <w:rPr>
                <w:rFonts w:ascii="仿宋_GB2312" w:eastAsia="仿宋_GB2312"/>
                <w:sz w:val="24"/>
              </w:rPr>
            </w:pPr>
            <w:r>
              <w:rPr>
                <w:rFonts w:hint="eastAsia" w:ascii="仿宋_GB2312" w:eastAsia="仿宋_GB2312"/>
                <w:sz w:val="24"/>
              </w:rPr>
              <w:t>5</w:t>
            </w:r>
          </w:p>
        </w:tc>
      </w:tr>
      <w:tr w14:paraId="75759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50" w:type="pct"/>
            <w:vMerge w:val="continue"/>
            <w:vAlign w:val="center"/>
          </w:tcPr>
          <w:p w14:paraId="525F4B22">
            <w:pPr>
              <w:spacing w:line="580" w:lineRule="exact"/>
              <w:rPr>
                <w:rFonts w:ascii="仿宋_GB2312" w:eastAsia="仿宋_GB2312"/>
                <w:sz w:val="24"/>
              </w:rPr>
            </w:pPr>
          </w:p>
        </w:tc>
        <w:tc>
          <w:tcPr>
            <w:tcW w:w="434" w:type="pct"/>
            <w:vMerge w:val="continue"/>
            <w:vAlign w:val="center"/>
          </w:tcPr>
          <w:p w14:paraId="635CD48B">
            <w:pPr>
              <w:spacing w:line="580" w:lineRule="exact"/>
              <w:rPr>
                <w:rFonts w:ascii="仿宋_GB2312" w:eastAsia="仿宋_GB2312"/>
                <w:sz w:val="24"/>
              </w:rPr>
            </w:pPr>
          </w:p>
        </w:tc>
        <w:tc>
          <w:tcPr>
            <w:tcW w:w="652" w:type="pct"/>
            <w:vAlign w:val="center"/>
          </w:tcPr>
          <w:p w14:paraId="4CA04C75">
            <w:pPr>
              <w:spacing w:line="580" w:lineRule="exact"/>
              <w:rPr>
                <w:rFonts w:ascii="仿宋_GB2312" w:eastAsia="仿宋_GB2312"/>
                <w:sz w:val="24"/>
              </w:rPr>
            </w:pPr>
            <w:r>
              <w:rPr>
                <w:rFonts w:hint="eastAsia" w:ascii="仿宋_GB2312" w:eastAsia="仿宋_GB2312"/>
                <w:sz w:val="24"/>
              </w:rPr>
              <w:t>决策程序</w:t>
            </w:r>
          </w:p>
        </w:tc>
        <w:tc>
          <w:tcPr>
            <w:tcW w:w="1293" w:type="pct"/>
            <w:vAlign w:val="center"/>
          </w:tcPr>
          <w:p w14:paraId="6A1F0A2A">
            <w:pPr>
              <w:spacing w:line="580" w:lineRule="exact"/>
              <w:rPr>
                <w:rFonts w:ascii="仿宋_GB2312" w:eastAsia="仿宋_GB2312"/>
                <w:sz w:val="24"/>
              </w:rPr>
            </w:pPr>
            <w:r>
              <w:rPr>
                <w:rFonts w:hint="eastAsia" w:ascii="仿宋_GB2312" w:eastAsia="仿宋_GB2312"/>
                <w:sz w:val="24"/>
              </w:rPr>
              <w:t>项目是否符合申报条件；申报、批复程序是否符合相关管理办法；项目调整是否履行相应手续</w:t>
            </w:r>
          </w:p>
        </w:tc>
        <w:tc>
          <w:tcPr>
            <w:tcW w:w="1524" w:type="pct"/>
            <w:vAlign w:val="center"/>
          </w:tcPr>
          <w:p w14:paraId="6182D2B4">
            <w:pPr>
              <w:spacing w:line="580" w:lineRule="exact"/>
              <w:rPr>
                <w:rFonts w:ascii="仿宋_GB2312" w:eastAsia="仿宋_GB2312"/>
                <w:sz w:val="24"/>
              </w:rPr>
            </w:pPr>
            <w:r>
              <w:rPr>
                <w:rFonts w:hint="eastAsia" w:ascii="仿宋_GB2312" w:eastAsia="仿宋_GB2312"/>
                <w:sz w:val="24"/>
              </w:rPr>
              <w:t>项目符合申报条件（2分），申报、批复程序符合相关管理办法（2分），项目实施调整履行相应手续（1分）</w:t>
            </w:r>
          </w:p>
        </w:tc>
        <w:tc>
          <w:tcPr>
            <w:tcW w:w="383" w:type="pct"/>
            <w:vAlign w:val="center"/>
          </w:tcPr>
          <w:p w14:paraId="75201B02">
            <w:pPr>
              <w:spacing w:line="580" w:lineRule="exact"/>
              <w:rPr>
                <w:rFonts w:ascii="仿宋_GB2312" w:eastAsia="仿宋_GB2312"/>
                <w:sz w:val="24"/>
              </w:rPr>
            </w:pPr>
            <w:r>
              <w:rPr>
                <w:rFonts w:hint="eastAsia" w:ascii="仿宋_GB2312" w:eastAsia="仿宋_GB2312"/>
                <w:sz w:val="24"/>
              </w:rPr>
              <w:t>5</w:t>
            </w:r>
          </w:p>
        </w:tc>
        <w:tc>
          <w:tcPr>
            <w:tcW w:w="363" w:type="pct"/>
            <w:vAlign w:val="center"/>
          </w:tcPr>
          <w:p w14:paraId="54F21306">
            <w:pPr>
              <w:spacing w:line="580" w:lineRule="exact"/>
              <w:rPr>
                <w:rFonts w:ascii="仿宋_GB2312" w:eastAsia="仿宋_GB2312"/>
                <w:sz w:val="24"/>
              </w:rPr>
            </w:pPr>
            <w:r>
              <w:rPr>
                <w:rFonts w:hint="eastAsia" w:ascii="仿宋_GB2312" w:eastAsia="仿宋_GB2312"/>
                <w:sz w:val="24"/>
              </w:rPr>
              <w:t>5</w:t>
            </w:r>
          </w:p>
        </w:tc>
      </w:tr>
      <w:tr w14:paraId="411D9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50" w:type="pct"/>
            <w:vMerge w:val="restart"/>
            <w:vAlign w:val="center"/>
          </w:tcPr>
          <w:p w14:paraId="47BCA6AF">
            <w:pPr>
              <w:spacing w:line="580" w:lineRule="exact"/>
              <w:rPr>
                <w:rFonts w:ascii="仿宋_GB2312" w:eastAsia="仿宋_GB2312"/>
                <w:sz w:val="24"/>
              </w:rPr>
            </w:pPr>
            <w:r>
              <w:rPr>
                <w:rFonts w:hint="eastAsia" w:ascii="仿宋_GB2312" w:eastAsia="仿宋_GB2312"/>
                <w:sz w:val="24"/>
              </w:rPr>
              <w:t>过程</w:t>
            </w:r>
          </w:p>
        </w:tc>
        <w:tc>
          <w:tcPr>
            <w:tcW w:w="434" w:type="pct"/>
            <w:vMerge w:val="restart"/>
            <w:vAlign w:val="center"/>
          </w:tcPr>
          <w:p w14:paraId="5E250F4D">
            <w:pPr>
              <w:spacing w:line="580" w:lineRule="exact"/>
              <w:rPr>
                <w:rFonts w:ascii="仿宋_GB2312" w:eastAsia="仿宋_GB2312"/>
                <w:sz w:val="24"/>
              </w:rPr>
            </w:pPr>
            <w:r>
              <w:rPr>
                <w:rFonts w:hint="eastAsia" w:ascii="仿宋_GB2312" w:eastAsia="仿宋_GB2312"/>
                <w:sz w:val="24"/>
              </w:rPr>
              <w:t>资金管理</w:t>
            </w:r>
          </w:p>
        </w:tc>
        <w:tc>
          <w:tcPr>
            <w:tcW w:w="652" w:type="pct"/>
            <w:vAlign w:val="center"/>
          </w:tcPr>
          <w:p w14:paraId="57DECC2D">
            <w:pPr>
              <w:spacing w:line="580" w:lineRule="exact"/>
              <w:rPr>
                <w:rFonts w:ascii="仿宋_GB2312" w:eastAsia="仿宋_GB2312"/>
                <w:sz w:val="24"/>
              </w:rPr>
            </w:pPr>
            <w:r>
              <w:rPr>
                <w:rFonts w:hint="eastAsia" w:ascii="仿宋_GB2312" w:eastAsia="仿宋_GB2312"/>
                <w:sz w:val="24"/>
              </w:rPr>
              <w:t>资金使用</w:t>
            </w:r>
          </w:p>
        </w:tc>
        <w:tc>
          <w:tcPr>
            <w:tcW w:w="1293" w:type="pct"/>
            <w:vAlign w:val="center"/>
          </w:tcPr>
          <w:p w14:paraId="084435F8">
            <w:pPr>
              <w:spacing w:line="580" w:lineRule="exact"/>
              <w:rPr>
                <w:rFonts w:ascii="仿宋_GB2312" w:eastAsia="仿宋_GB2312"/>
                <w:sz w:val="24"/>
              </w:rPr>
            </w:pPr>
            <w:r>
              <w:rPr>
                <w:rFonts w:hint="eastAsia" w:ascii="仿宋_GB2312" w:eastAsia="仿宋_GB2312"/>
                <w:sz w:val="24"/>
              </w:rPr>
              <w:t>是否存在支出依据不合规、虚列项目支出的情况；是否存在截留、挤占、挪用项目资金情况；是否存在超标准开支情况</w:t>
            </w:r>
          </w:p>
        </w:tc>
        <w:tc>
          <w:tcPr>
            <w:tcW w:w="1524" w:type="pct"/>
            <w:vAlign w:val="center"/>
          </w:tcPr>
          <w:p w14:paraId="55DA3951">
            <w:pPr>
              <w:spacing w:line="580" w:lineRule="exact"/>
              <w:rPr>
                <w:rFonts w:ascii="仿宋_GB2312" w:eastAsia="仿宋_GB2312"/>
                <w:sz w:val="24"/>
              </w:rPr>
            </w:pPr>
            <w:r>
              <w:rPr>
                <w:rFonts w:hint="eastAsia" w:ascii="仿宋_GB2312" w:eastAsia="仿宋_GB2312"/>
                <w:sz w:val="24"/>
              </w:rPr>
              <w:t>虚列（套取）扣4分，支出依据不合规扣1分，截留、挤占、挪用扣2分，超标准开支扣1分</w:t>
            </w:r>
          </w:p>
        </w:tc>
        <w:tc>
          <w:tcPr>
            <w:tcW w:w="383" w:type="pct"/>
            <w:vAlign w:val="center"/>
          </w:tcPr>
          <w:p w14:paraId="53ACEEB7">
            <w:pPr>
              <w:spacing w:line="580" w:lineRule="exact"/>
              <w:rPr>
                <w:rFonts w:ascii="仿宋_GB2312" w:eastAsia="仿宋_GB2312"/>
                <w:sz w:val="24"/>
              </w:rPr>
            </w:pPr>
            <w:r>
              <w:rPr>
                <w:rFonts w:hint="eastAsia" w:ascii="仿宋_GB2312" w:eastAsia="仿宋_GB2312"/>
                <w:sz w:val="24"/>
              </w:rPr>
              <w:t>4</w:t>
            </w:r>
          </w:p>
        </w:tc>
        <w:tc>
          <w:tcPr>
            <w:tcW w:w="363" w:type="pct"/>
            <w:vAlign w:val="center"/>
          </w:tcPr>
          <w:p w14:paraId="539063E8">
            <w:pPr>
              <w:spacing w:line="580" w:lineRule="exact"/>
              <w:rPr>
                <w:rFonts w:ascii="仿宋_GB2312" w:eastAsia="仿宋_GB2312"/>
                <w:sz w:val="24"/>
              </w:rPr>
            </w:pPr>
            <w:r>
              <w:rPr>
                <w:rFonts w:hint="eastAsia" w:ascii="仿宋_GB2312" w:eastAsia="仿宋_GB2312"/>
                <w:sz w:val="24"/>
              </w:rPr>
              <w:t>4</w:t>
            </w:r>
          </w:p>
        </w:tc>
      </w:tr>
      <w:tr w14:paraId="09960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50" w:type="pct"/>
            <w:vMerge w:val="continue"/>
            <w:vAlign w:val="center"/>
          </w:tcPr>
          <w:p w14:paraId="3F2B94F8">
            <w:pPr>
              <w:spacing w:line="580" w:lineRule="exact"/>
              <w:rPr>
                <w:rFonts w:ascii="仿宋_GB2312" w:eastAsia="仿宋_GB2312"/>
                <w:sz w:val="24"/>
              </w:rPr>
            </w:pPr>
          </w:p>
        </w:tc>
        <w:tc>
          <w:tcPr>
            <w:tcW w:w="434" w:type="pct"/>
            <w:vMerge w:val="continue"/>
            <w:vAlign w:val="center"/>
          </w:tcPr>
          <w:p w14:paraId="3E9ED4B4">
            <w:pPr>
              <w:spacing w:line="580" w:lineRule="exact"/>
              <w:rPr>
                <w:rFonts w:ascii="仿宋_GB2312" w:eastAsia="仿宋_GB2312"/>
                <w:sz w:val="24"/>
              </w:rPr>
            </w:pPr>
          </w:p>
        </w:tc>
        <w:tc>
          <w:tcPr>
            <w:tcW w:w="652" w:type="pct"/>
            <w:vAlign w:val="center"/>
          </w:tcPr>
          <w:p w14:paraId="6B011A4D">
            <w:pPr>
              <w:spacing w:line="580" w:lineRule="exact"/>
              <w:rPr>
                <w:rFonts w:ascii="仿宋_GB2312" w:eastAsia="仿宋_GB2312"/>
                <w:sz w:val="24"/>
              </w:rPr>
            </w:pPr>
            <w:r>
              <w:rPr>
                <w:rFonts w:hint="eastAsia" w:ascii="仿宋_GB2312" w:eastAsia="仿宋_GB2312"/>
                <w:sz w:val="24"/>
              </w:rPr>
              <w:t>财务管理</w:t>
            </w:r>
          </w:p>
        </w:tc>
        <w:tc>
          <w:tcPr>
            <w:tcW w:w="1293" w:type="pct"/>
            <w:vAlign w:val="center"/>
          </w:tcPr>
          <w:p w14:paraId="293634D3">
            <w:pPr>
              <w:spacing w:line="580" w:lineRule="exact"/>
              <w:rPr>
                <w:rFonts w:ascii="仿宋_GB2312" w:eastAsia="仿宋_GB2312"/>
                <w:sz w:val="24"/>
              </w:rPr>
            </w:pPr>
            <w:r>
              <w:rPr>
                <w:rFonts w:hint="eastAsia" w:ascii="仿宋_GB2312" w:eastAsia="仿宋_GB2312"/>
                <w:sz w:val="24"/>
              </w:rPr>
              <w:t>资金管理、费用支出等制度是否健全，是否严格执行；会计核算是否规范</w:t>
            </w:r>
          </w:p>
        </w:tc>
        <w:tc>
          <w:tcPr>
            <w:tcW w:w="1524" w:type="pct"/>
            <w:vAlign w:val="center"/>
          </w:tcPr>
          <w:p w14:paraId="1CF14B96">
            <w:pPr>
              <w:spacing w:line="580" w:lineRule="exact"/>
              <w:rPr>
                <w:rFonts w:ascii="仿宋_GB2312" w:eastAsia="仿宋_GB2312"/>
                <w:sz w:val="24"/>
              </w:rPr>
            </w:pPr>
            <w:r>
              <w:rPr>
                <w:rFonts w:hint="eastAsia" w:ascii="仿宋_GB2312" w:eastAsia="仿宋_GB2312"/>
                <w:sz w:val="24"/>
              </w:rPr>
              <w:t>财务制度健全（2分），严格执行制度（1分），会计核算规范（1分）</w:t>
            </w:r>
          </w:p>
        </w:tc>
        <w:tc>
          <w:tcPr>
            <w:tcW w:w="383" w:type="pct"/>
            <w:vAlign w:val="center"/>
          </w:tcPr>
          <w:p w14:paraId="41C90CAC">
            <w:pPr>
              <w:spacing w:line="580" w:lineRule="exact"/>
              <w:rPr>
                <w:rFonts w:ascii="仿宋_GB2312" w:eastAsia="仿宋_GB2312"/>
                <w:sz w:val="24"/>
              </w:rPr>
            </w:pPr>
            <w:r>
              <w:rPr>
                <w:rFonts w:hint="eastAsia" w:ascii="仿宋_GB2312" w:eastAsia="仿宋_GB2312"/>
                <w:sz w:val="24"/>
              </w:rPr>
              <w:t>4</w:t>
            </w:r>
          </w:p>
        </w:tc>
        <w:tc>
          <w:tcPr>
            <w:tcW w:w="363" w:type="pct"/>
            <w:vAlign w:val="center"/>
          </w:tcPr>
          <w:p w14:paraId="7908E942">
            <w:pPr>
              <w:spacing w:line="580" w:lineRule="exact"/>
              <w:rPr>
                <w:rFonts w:ascii="仿宋_GB2312" w:eastAsia="仿宋_GB2312"/>
                <w:sz w:val="24"/>
              </w:rPr>
            </w:pPr>
            <w:r>
              <w:rPr>
                <w:rFonts w:hint="eastAsia" w:ascii="仿宋_GB2312" w:eastAsia="仿宋_GB2312"/>
                <w:sz w:val="24"/>
              </w:rPr>
              <w:t>4</w:t>
            </w:r>
          </w:p>
        </w:tc>
      </w:tr>
      <w:tr w14:paraId="30B0D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50" w:type="pct"/>
            <w:vMerge w:val="continue"/>
            <w:vAlign w:val="center"/>
          </w:tcPr>
          <w:p w14:paraId="2E1EE585">
            <w:pPr>
              <w:spacing w:line="580" w:lineRule="exact"/>
              <w:rPr>
                <w:rFonts w:ascii="仿宋_GB2312" w:eastAsia="仿宋_GB2312"/>
                <w:sz w:val="24"/>
              </w:rPr>
            </w:pPr>
          </w:p>
        </w:tc>
        <w:tc>
          <w:tcPr>
            <w:tcW w:w="434" w:type="pct"/>
            <w:vMerge w:val="restart"/>
            <w:vAlign w:val="center"/>
          </w:tcPr>
          <w:p w14:paraId="543B5D0D">
            <w:pPr>
              <w:spacing w:line="580" w:lineRule="exact"/>
              <w:rPr>
                <w:rFonts w:ascii="仿宋_GB2312" w:eastAsia="仿宋_GB2312"/>
                <w:sz w:val="24"/>
              </w:rPr>
            </w:pPr>
            <w:r>
              <w:rPr>
                <w:rFonts w:hint="eastAsia" w:ascii="仿宋_GB2312" w:eastAsia="仿宋_GB2312"/>
                <w:sz w:val="24"/>
              </w:rPr>
              <w:t>组织实施</w:t>
            </w:r>
          </w:p>
        </w:tc>
        <w:tc>
          <w:tcPr>
            <w:tcW w:w="652" w:type="pct"/>
            <w:vAlign w:val="center"/>
          </w:tcPr>
          <w:p w14:paraId="2BC66806">
            <w:pPr>
              <w:spacing w:line="580" w:lineRule="exact"/>
              <w:rPr>
                <w:rFonts w:ascii="仿宋_GB2312" w:eastAsia="仿宋_GB2312"/>
                <w:sz w:val="24"/>
              </w:rPr>
            </w:pPr>
            <w:r>
              <w:rPr>
                <w:rFonts w:hint="eastAsia" w:ascii="仿宋_GB2312" w:eastAsia="仿宋_GB2312"/>
                <w:sz w:val="24"/>
              </w:rPr>
              <w:t>组织机构</w:t>
            </w:r>
          </w:p>
        </w:tc>
        <w:tc>
          <w:tcPr>
            <w:tcW w:w="1293" w:type="pct"/>
            <w:vAlign w:val="center"/>
          </w:tcPr>
          <w:p w14:paraId="486512C3">
            <w:pPr>
              <w:spacing w:line="580" w:lineRule="exact"/>
              <w:rPr>
                <w:rFonts w:ascii="仿宋_GB2312" w:eastAsia="仿宋_GB2312"/>
                <w:sz w:val="24"/>
              </w:rPr>
            </w:pPr>
            <w:r>
              <w:rPr>
                <w:rFonts w:hint="eastAsia" w:ascii="仿宋_GB2312" w:eastAsia="仿宋_GB2312"/>
                <w:sz w:val="24"/>
              </w:rPr>
              <w:t>机构是否健全、分工是否明确</w:t>
            </w:r>
          </w:p>
        </w:tc>
        <w:tc>
          <w:tcPr>
            <w:tcW w:w="1524" w:type="pct"/>
            <w:vAlign w:val="center"/>
          </w:tcPr>
          <w:p w14:paraId="4E08128F">
            <w:pPr>
              <w:spacing w:line="580" w:lineRule="exact"/>
              <w:rPr>
                <w:rFonts w:ascii="仿宋_GB2312" w:eastAsia="仿宋_GB2312"/>
                <w:sz w:val="24"/>
              </w:rPr>
            </w:pPr>
            <w:r>
              <w:rPr>
                <w:rFonts w:hint="eastAsia" w:ascii="仿宋_GB2312" w:eastAsia="仿宋_GB2312"/>
                <w:sz w:val="24"/>
              </w:rPr>
              <w:t>机构健全、分工明确（4分）</w:t>
            </w:r>
          </w:p>
        </w:tc>
        <w:tc>
          <w:tcPr>
            <w:tcW w:w="383" w:type="pct"/>
            <w:vAlign w:val="center"/>
          </w:tcPr>
          <w:p w14:paraId="47242B1A">
            <w:pPr>
              <w:spacing w:line="580" w:lineRule="exact"/>
              <w:rPr>
                <w:rFonts w:ascii="仿宋_GB2312" w:eastAsia="仿宋_GB2312"/>
                <w:sz w:val="24"/>
              </w:rPr>
            </w:pPr>
            <w:r>
              <w:rPr>
                <w:rFonts w:hint="eastAsia" w:ascii="仿宋_GB2312" w:eastAsia="仿宋_GB2312"/>
                <w:sz w:val="24"/>
              </w:rPr>
              <w:t>4</w:t>
            </w:r>
          </w:p>
        </w:tc>
        <w:tc>
          <w:tcPr>
            <w:tcW w:w="363" w:type="pct"/>
            <w:vAlign w:val="center"/>
          </w:tcPr>
          <w:p w14:paraId="0D33FDA1">
            <w:pPr>
              <w:spacing w:line="580" w:lineRule="exact"/>
              <w:rPr>
                <w:rFonts w:ascii="仿宋_GB2312" w:eastAsia="仿宋_GB2312"/>
                <w:sz w:val="24"/>
              </w:rPr>
            </w:pPr>
            <w:r>
              <w:rPr>
                <w:rFonts w:hint="eastAsia" w:ascii="仿宋_GB2312" w:eastAsia="仿宋_GB2312"/>
                <w:sz w:val="24"/>
              </w:rPr>
              <w:t>4</w:t>
            </w:r>
          </w:p>
        </w:tc>
      </w:tr>
      <w:tr w14:paraId="050E0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50" w:type="pct"/>
            <w:vMerge w:val="continue"/>
            <w:vAlign w:val="center"/>
          </w:tcPr>
          <w:p w14:paraId="033D1E58">
            <w:pPr>
              <w:spacing w:line="580" w:lineRule="exact"/>
              <w:rPr>
                <w:rFonts w:ascii="仿宋_GB2312" w:eastAsia="仿宋_GB2312"/>
                <w:sz w:val="24"/>
              </w:rPr>
            </w:pPr>
          </w:p>
        </w:tc>
        <w:tc>
          <w:tcPr>
            <w:tcW w:w="434" w:type="pct"/>
            <w:vMerge w:val="continue"/>
            <w:vAlign w:val="center"/>
          </w:tcPr>
          <w:p w14:paraId="17F90360">
            <w:pPr>
              <w:spacing w:line="580" w:lineRule="exact"/>
              <w:rPr>
                <w:rFonts w:ascii="仿宋_GB2312" w:eastAsia="仿宋_GB2312"/>
                <w:sz w:val="24"/>
              </w:rPr>
            </w:pPr>
          </w:p>
        </w:tc>
        <w:tc>
          <w:tcPr>
            <w:tcW w:w="652" w:type="pct"/>
            <w:vAlign w:val="center"/>
          </w:tcPr>
          <w:p w14:paraId="4E00211B">
            <w:pPr>
              <w:spacing w:line="580" w:lineRule="exact"/>
              <w:rPr>
                <w:rFonts w:ascii="仿宋_GB2312" w:eastAsia="仿宋_GB2312"/>
                <w:sz w:val="24"/>
              </w:rPr>
            </w:pPr>
            <w:r>
              <w:rPr>
                <w:rFonts w:hint="eastAsia" w:ascii="仿宋_GB2312" w:eastAsia="仿宋_GB2312"/>
                <w:sz w:val="24"/>
              </w:rPr>
              <w:t>管理制度</w:t>
            </w:r>
          </w:p>
        </w:tc>
        <w:tc>
          <w:tcPr>
            <w:tcW w:w="1293" w:type="pct"/>
            <w:vAlign w:val="center"/>
          </w:tcPr>
          <w:p w14:paraId="1CA310F7">
            <w:pPr>
              <w:spacing w:line="580" w:lineRule="exact"/>
              <w:rPr>
                <w:rFonts w:ascii="仿宋_GB2312" w:eastAsia="仿宋_GB2312"/>
                <w:sz w:val="24"/>
              </w:rPr>
            </w:pPr>
            <w:r>
              <w:rPr>
                <w:rFonts w:hint="eastAsia" w:ascii="仿宋_GB2312" w:eastAsia="仿宋_GB2312"/>
                <w:sz w:val="24"/>
              </w:rPr>
              <w:t>是否建立健全项目管理制度；是否严格执行相关项目管理制度</w:t>
            </w:r>
          </w:p>
        </w:tc>
        <w:tc>
          <w:tcPr>
            <w:tcW w:w="1524" w:type="pct"/>
            <w:vAlign w:val="center"/>
          </w:tcPr>
          <w:p w14:paraId="015E324C">
            <w:pPr>
              <w:spacing w:line="580" w:lineRule="exact"/>
              <w:rPr>
                <w:rFonts w:ascii="仿宋_GB2312" w:eastAsia="仿宋_GB2312"/>
                <w:sz w:val="24"/>
              </w:rPr>
            </w:pPr>
            <w:r>
              <w:rPr>
                <w:rFonts w:hint="eastAsia" w:ascii="仿宋_GB2312" w:eastAsia="仿宋_GB2312"/>
                <w:sz w:val="24"/>
              </w:rPr>
              <w:t>建立健全项目管理制度（2分）；严格执行相关项目管理制度(1分）</w:t>
            </w:r>
          </w:p>
        </w:tc>
        <w:tc>
          <w:tcPr>
            <w:tcW w:w="383" w:type="pct"/>
            <w:vAlign w:val="center"/>
          </w:tcPr>
          <w:p w14:paraId="6EDAD8FF">
            <w:pPr>
              <w:spacing w:line="580" w:lineRule="exact"/>
              <w:rPr>
                <w:rFonts w:ascii="仿宋_GB2312" w:eastAsia="仿宋_GB2312"/>
                <w:sz w:val="24"/>
              </w:rPr>
            </w:pPr>
            <w:r>
              <w:rPr>
                <w:rFonts w:hint="eastAsia" w:ascii="仿宋_GB2312" w:eastAsia="仿宋_GB2312"/>
                <w:sz w:val="24"/>
              </w:rPr>
              <w:t>3</w:t>
            </w:r>
          </w:p>
        </w:tc>
        <w:tc>
          <w:tcPr>
            <w:tcW w:w="363" w:type="pct"/>
            <w:vAlign w:val="center"/>
          </w:tcPr>
          <w:p w14:paraId="1E398D72">
            <w:pPr>
              <w:spacing w:line="580" w:lineRule="exact"/>
              <w:rPr>
                <w:rFonts w:ascii="仿宋_GB2312" w:eastAsia="仿宋_GB2312"/>
                <w:sz w:val="24"/>
              </w:rPr>
            </w:pPr>
            <w:r>
              <w:rPr>
                <w:rFonts w:hint="eastAsia" w:ascii="仿宋_GB2312" w:eastAsia="仿宋_GB2312"/>
                <w:sz w:val="24"/>
              </w:rPr>
              <w:t>3</w:t>
            </w:r>
          </w:p>
        </w:tc>
      </w:tr>
      <w:tr w14:paraId="36F67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350" w:type="pct"/>
            <w:vMerge w:val="restart"/>
            <w:vAlign w:val="center"/>
          </w:tcPr>
          <w:p w14:paraId="0CAA8204">
            <w:pPr>
              <w:spacing w:line="580" w:lineRule="exact"/>
              <w:rPr>
                <w:rFonts w:ascii="仿宋_GB2312" w:eastAsia="仿宋_GB2312"/>
                <w:sz w:val="24"/>
              </w:rPr>
            </w:pPr>
            <w:r>
              <w:rPr>
                <w:rFonts w:hint="eastAsia" w:ascii="仿宋_GB2312" w:eastAsia="仿宋_GB2312"/>
                <w:sz w:val="24"/>
              </w:rPr>
              <w:t>产出</w:t>
            </w:r>
          </w:p>
        </w:tc>
        <w:tc>
          <w:tcPr>
            <w:tcW w:w="434" w:type="pct"/>
            <w:shd w:val="clear" w:color="auto" w:fill="auto"/>
            <w:vAlign w:val="center"/>
          </w:tcPr>
          <w:p w14:paraId="53EF0967">
            <w:pPr>
              <w:spacing w:line="580" w:lineRule="exact"/>
              <w:rPr>
                <w:rFonts w:ascii="仿宋_GB2312" w:eastAsia="仿宋_GB2312"/>
                <w:sz w:val="24"/>
              </w:rPr>
            </w:pPr>
            <w:r>
              <w:rPr>
                <w:rFonts w:hint="eastAsia" w:ascii="仿宋_GB2312" w:eastAsia="仿宋_GB2312"/>
                <w:sz w:val="24"/>
              </w:rPr>
              <w:t>数量指标</w:t>
            </w:r>
          </w:p>
        </w:tc>
        <w:tc>
          <w:tcPr>
            <w:tcW w:w="652" w:type="pct"/>
          </w:tcPr>
          <w:p w14:paraId="771DEE83">
            <w:pPr>
              <w:spacing w:line="580" w:lineRule="exact"/>
              <w:rPr>
                <w:rFonts w:ascii="仿宋_GB2312" w:eastAsia="仿宋_GB2312"/>
                <w:sz w:val="24"/>
              </w:rPr>
            </w:pPr>
            <w:r>
              <w:rPr>
                <w:rFonts w:hint="eastAsia" w:ascii="仿宋_GB2312" w:eastAsia="仿宋_GB2312"/>
                <w:sz w:val="24"/>
              </w:rPr>
              <w:t>综合业务管理工作完成率</w:t>
            </w:r>
          </w:p>
        </w:tc>
        <w:tc>
          <w:tcPr>
            <w:tcW w:w="1293" w:type="pct"/>
          </w:tcPr>
          <w:p w14:paraId="52B1E166">
            <w:pPr>
              <w:spacing w:line="580" w:lineRule="exact"/>
              <w:rPr>
                <w:rFonts w:ascii="仿宋_GB2312" w:eastAsia="仿宋_GB2312"/>
                <w:sz w:val="24"/>
              </w:rPr>
            </w:pPr>
            <w:r>
              <w:rPr>
                <w:rFonts w:hint="eastAsia" w:ascii="仿宋_GB2312" w:eastAsia="仿宋_GB2312"/>
                <w:sz w:val="24"/>
              </w:rPr>
              <w:t>各项综合业务工作任务完成情况占各项综合业务工作任务的比例</w:t>
            </w:r>
          </w:p>
        </w:tc>
        <w:tc>
          <w:tcPr>
            <w:tcW w:w="1524" w:type="pct"/>
            <w:vAlign w:val="center"/>
          </w:tcPr>
          <w:p w14:paraId="60268638">
            <w:pPr>
              <w:spacing w:line="580" w:lineRule="exact"/>
              <w:rPr>
                <w:rFonts w:ascii="仿宋_GB2312" w:eastAsia="仿宋_GB2312"/>
                <w:sz w:val="24"/>
              </w:rPr>
            </w:pPr>
            <w:r>
              <w:rPr>
                <w:rFonts w:hint="eastAsia" w:ascii="仿宋_GB2312" w:eastAsia="仿宋_GB2312"/>
                <w:sz w:val="24"/>
              </w:rPr>
              <w:t>完成100%得10分，完成90%以上得8分，完成70%以上得6分，完成70%以下得4分。</w:t>
            </w:r>
          </w:p>
        </w:tc>
        <w:tc>
          <w:tcPr>
            <w:tcW w:w="383" w:type="pct"/>
            <w:vAlign w:val="center"/>
          </w:tcPr>
          <w:p w14:paraId="78DDEAF2">
            <w:pPr>
              <w:spacing w:line="580" w:lineRule="exact"/>
              <w:rPr>
                <w:rFonts w:ascii="仿宋_GB2312" w:eastAsia="仿宋_GB2312"/>
                <w:sz w:val="24"/>
              </w:rPr>
            </w:pPr>
            <w:r>
              <w:rPr>
                <w:rFonts w:hint="eastAsia" w:ascii="仿宋_GB2312" w:eastAsia="仿宋_GB2312"/>
                <w:sz w:val="24"/>
              </w:rPr>
              <w:t>10</w:t>
            </w:r>
          </w:p>
        </w:tc>
        <w:tc>
          <w:tcPr>
            <w:tcW w:w="363" w:type="pct"/>
            <w:vAlign w:val="center"/>
          </w:tcPr>
          <w:p w14:paraId="66EBCA2C">
            <w:pPr>
              <w:spacing w:line="580" w:lineRule="exact"/>
              <w:rPr>
                <w:rFonts w:ascii="仿宋_GB2312" w:eastAsia="仿宋_GB2312"/>
                <w:sz w:val="24"/>
              </w:rPr>
            </w:pPr>
            <w:r>
              <w:rPr>
                <w:rFonts w:hint="eastAsia" w:ascii="仿宋_GB2312" w:eastAsia="仿宋_GB2312"/>
                <w:sz w:val="24"/>
              </w:rPr>
              <w:t>10</w:t>
            </w:r>
          </w:p>
        </w:tc>
      </w:tr>
      <w:tr w14:paraId="3F42D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50" w:type="pct"/>
            <w:vMerge w:val="continue"/>
            <w:vAlign w:val="center"/>
          </w:tcPr>
          <w:p w14:paraId="241D3B26">
            <w:pPr>
              <w:spacing w:line="580" w:lineRule="exact"/>
              <w:rPr>
                <w:rFonts w:ascii="仿宋_GB2312" w:eastAsia="仿宋_GB2312"/>
                <w:sz w:val="24"/>
              </w:rPr>
            </w:pPr>
          </w:p>
        </w:tc>
        <w:tc>
          <w:tcPr>
            <w:tcW w:w="434" w:type="pct"/>
            <w:shd w:val="clear" w:color="auto" w:fill="auto"/>
            <w:vAlign w:val="center"/>
          </w:tcPr>
          <w:p w14:paraId="1EC2DE2A">
            <w:pPr>
              <w:spacing w:line="580" w:lineRule="exact"/>
              <w:rPr>
                <w:rFonts w:ascii="仿宋_GB2312" w:eastAsia="仿宋_GB2312"/>
                <w:sz w:val="24"/>
              </w:rPr>
            </w:pPr>
            <w:r>
              <w:rPr>
                <w:rFonts w:hint="eastAsia" w:ascii="仿宋_GB2312" w:eastAsia="仿宋_GB2312"/>
                <w:sz w:val="24"/>
              </w:rPr>
              <w:t>质量指标</w:t>
            </w:r>
          </w:p>
        </w:tc>
        <w:tc>
          <w:tcPr>
            <w:tcW w:w="652" w:type="pct"/>
            <w:vAlign w:val="center"/>
          </w:tcPr>
          <w:p w14:paraId="1D4E2D21">
            <w:pPr>
              <w:spacing w:line="580" w:lineRule="exact"/>
              <w:rPr>
                <w:rFonts w:ascii="仿宋_GB2312" w:eastAsia="仿宋_GB2312"/>
                <w:sz w:val="24"/>
              </w:rPr>
            </w:pPr>
            <w:r>
              <w:rPr>
                <w:rFonts w:hint="eastAsia" w:ascii="仿宋_GB2312" w:eastAsia="仿宋_GB2312"/>
                <w:sz w:val="24"/>
              </w:rPr>
              <w:t>全年工作任务达标率</w:t>
            </w:r>
          </w:p>
        </w:tc>
        <w:tc>
          <w:tcPr>
            <w:tcW w:w="1293" w:type="pct"/>
            <w:vAlign w:val="center"/>
          </w:tcPr>
          <w:p w14:paraId="40DCF79E">
            <w:pPr>
              <w:spacing w:line="580" w:lineRule="exact"/>
              <w:rPr>
                <w:rFonts w:ascii="仿宋_GB2312" w:eastAsia="仿宋_GB2312"/>
                <w:sz w:val="24"/>
              </w:rPr>
            </w:pPr>
            <w:r>
              <w:rPr>
                <w:rFonts w:hint="eastAsia" w:ascii="仿宋_GB2312" w:eastAsia="仿宋_GB2312"/>
                <w:sz w:val="24"/>
              </w:rPr>
              <w:t>全年工作任务达到预期质量目标情况</w:t>
            </w:r>
          </w:p>
        </w:tc>
        <w:tc>
          <w:tcPr>
            <w:tcW w:w="1524" w:type="pct"/>
            <w:vAlign w:val="center"/>
          </w:tcPr>
          <w:p w14:paraId="04C635A2">
            <w:pPr>
              <w:spacing w:line="580" w:lineRule="exact"/>
              <w:rPr>
                <w:rFonts w:ascii="仿宋_GB2312" w:eastAsia="仿宋_GB2312"/>
                <w:sz w:val="24"/>
              </w:rPr>
            </w:pPr>
            <w:r>
              <w:rPr>
                <w:rFonts w:hint="eastAsia" w:ascii="仿宋_GB2312" w:eastAsia="仿宋_GB2312"/>
                <w:sz w:val="24"/>
              </w:rPr>
              <w:t>完成100%得10分，完成80%以上得8分，完成80%以上得6分，完成80%以下得4分。</w:t>
            </w:r>
          </w:p>
        </w:tc>
        <w:tc>
          <w:tcPr>
            <w:tcW w:w="383" w:type="pct"/>
            <w:vAlign w:val="center"/>
          </w:tcPr>
          <w:p w14:paraId="3520FF3C">
            <w:pPr>
              <w:spacing w:line="580" w:lineRule="exact"/>
              <w:rPr>
                <w:rFonts w:ascii="仿宋_GB2312" w:eastAsia="仿宋_GB2312"/>
                <w:sz w:val="24"/>
              </w:rPr>
            </w:pPr>
            <w:r>
              <w:rPr>
                <w:rFonts w:hint="eastAsia" w:ascii="仿宋_GB2312" w:eastAsia="仿宋_GB2312"/>
                <w:sz w:val="24"/>
              </w:rPr>
              <w:t>10</w:t>
            </w:r>
          </w:p>
        </w:tc>
        <w:tc>
          <w:tcPr>
            <w:tcW w:w="363" w:type="pct"/>
            <w:vAlign w:val="center"/>
          </w:tcPr>
          <w:p w14:paraId="6F4A002F">
            <w:pPr>
              <w:spacing w:line="580" w:lineRule="exact"/>
              <w:rPr>
                <w:rFonts w:ascii="仿宋_GB2312" w:eastAsia="仿宋_GB2312"/>
                <w:sz w:val="24"/>
              </w:rPr>
            </w:pPr>
            <w:r>
              <w:rPr>
                <w:rFonts w:hint="eastAsia" w:ascii="仿宋_GB2312" w:eastAsia="仿宋_GB2312"/>
                <w:sz w:val="24"/>
              </w:rPr>
              <w:t>10</w:t>
            </w:r>
          </w:p>
        </w:tc>
      </w:tr>
      <w:tr w14:paraId="6C236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28D385F4">
            <w:pPr>
              <w:spacing w:line="580" w:lineRule="exact"/>
              <w:rPr>
                <w:rFonts w:ascii="仿宋_GB2312" w:eastAsia="仿宋_GB2312"/>
                <w:sz w:val="24"/>
              </w:rPr>
            </w:pPr>
          </w:p>
        </w:tc>
        <w:tc>
          <w:tcPr>
            <w:tcW w:w="434" w:type="pct"/>
            <w:shd w:val="clear" w:color="auto" w:fill="auto"/>
            <w:vAlign w:val="center"/>
          </w:tcPr>
          <w:p w14:paraId="0FAE1741">
            <w:pPr>
              <w:spacing w:line="580" w:lineRule="exact"/>
              <w:rPr>
                <w:rFonts w:ascii="仿宋_GB2312" w:eastAsia="仿宋_GB2312"/>
                <w:sz w:val="24"/>
              </w:rPr>
            </w:pPr>
            <w:r>
              <w:rPr>
                <w:rFonts w:hint="eastAsia" w:ascii="仿宋_GB2312" w:eastAsia="仿宋_GB2312"/>
                <w:sz w:val="24"/>
              </w:rPr>
              <w:t>时效指标</w:t>
            </w:r>
          </w:p>
        </w:tc>
        <w:tc>
          <w:tcPr>
            <w:tcW w:w="652" w:type="pct"/>
            <w:vAlign w:val="center"/>
          </w:tcPr>
          <w:p w14:paraId="40BD527F">
            <w:pPr>
              <w:spacing w:line="580" w:lineRule="exact"/>
              <w:rPr>
                <w:rFonts w:ascii="仿宋_GB2312" w:eastAsia="仿宋_GB2312"/>
                <w:sz w:val="24"/>
              </w:rPr>
            </w:pPr>
            <w:r>
              <w:rPr>
                <w:rFonts w:hint="eastAsia" w:ascii="仿宋_GB2312" w:eastAsia="仿宋_GB2312"/>
                <w:sz w:val="24"/>
              </w:rPr>
              <w:t>报销时效性</w:t>
            </w:r>
          </w:p>
        </w:tc>
        <w:tc>
          <w:tcPr>
            <w:tcW w:w="1293" w:type="pct"/>
            <w:vAlign w:val="center"/>
          </w:tcPr>
          <w:p w14:paraId="2F6424F1">
            <w:pPr>
              <w:spacing w:line="580" w:lineRule="exact"/>
              <w:rPr>
                <w:rFonts w:ascii="仿宋_GB2312" w:eastAsia="仿宋_GB2312"/>
                <w:sz w:val="24"/>
              </w:rPr>
            </w:pPr>
            <w:r>
              <w:rPr>
                <w:rFonts w:hint="eastAsia" w:ascii="仿宋_GB2312" w:eastAsia="仿宋_GB2312"/>
                <w:sz w:val="24"/>
              </w:rPr>
              <w:t>按照审批程序及时报销</w:t>
            </w:r>
          </w:p>
        </w:tc>
        <w:tc>
          <w:tcPr>
            <w:tcW w:w="1524" w:type="pct"/>
            <w:vAlign w:val="center"/>
          </w:tcPr>
          <w:p w14:paraId="153E8968">
            <w:pPr>
              <w:spacing w:line="580" w:lineRule="exact"/>
              <w:rPr>
                <w:rFonts w:ascii="仿宋_GB2312" w:eastAsia="仿宋_GB2312"/>
                <w:sz w:val="24"/>
              </w:rPr>
            </w:pPr>
            <w:r>
              <w:rPr>
                <w:rFonts w:hint="eastAsia" w:ascii="仿宋_GB2312" w:eastAsia="仿宋_GB2312"/>
                <w:sz w:val="24"/>
              </w:rPr>
              <w:t>完成100%得10分，完成90%以上得8分，完成80%以上得6分，完成80%以下得4分。</w:t>
            </w:r>
          </w:p>
        </w:tc>
        <w:tc>
          <w:tcPr>
            <w:tcW w:w="383" w:type="pct"/>
            <w:vAlign w:val="center"/>
          </w:tcPr>
          <w:p w14:paraId="76EBDA77">
            <w:pPr>
              <w:spacing w:line="580" w:lineRule="exact"/>
              <w:rPr>
                <w:rFonts w:ascii="仿宋_GB2312" w:eastAsia="仿宋_GB2312"/>
                <w:sz w:val="24"/>
              </w:rPr>
            </w:pPr>
            <w:r>
              <w:rPr>
                <w:rFonts w:hint="eastAsia" w:ascii="仿宋_GB2312" w:eastAsia="仿宋_GB2312"/>
                <w:sz w:val="24"/>
              </w:rPr>
              <w:t>10</w:t>
            </w:r>
          </w:p>
        </w:tc>
        <w:tc>
          <w:tcPr>
            <w:tcW w:w="363" w:type="pct"/>
            <w:vAlign w:val="center"/>
          </w:tcPr>
          <w:p w14:paraId="32B173E7">
            <w:pPr>
              <w:spacing w:line="580" w:lineRule="exact"/>
              <w:rPr>
                <w:rFonts w:ascii="仿宋_GB2312" w:eastAsia="仿宋_GB2312"/>
                <w:sz w:val="24"/>
              </w:rPr>
            </w:pPr>
            <w:r>
              <w:rPr>
                <w:rFonts w:hint="eastAsia" w:ascii="仿宋_GB2312" w:eastAsia="仿宋_GB2312"/>
                <w:sz w:val="24"/>
              </w:rPr>
              <w:t>10</w:t>
            </w:r>
          </w:p>
        </w:tc>
      </w:tr>
      <w:tr w14:paraId="2C091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42298F9B">
            <w:pPr>
              <w:spacing w:line="580" w:lineRule="exact"/>
              <w:rPr>
                <w:rFonts w:ascii="仿宋_GB2312" w:eastAsia="仿宋_GB2312"/>
                <w:sz w:val="24"/>
              </w:rPr>
            </w:pPr>
          </w:p>
        </w:tc>
        <w:tc>
          <w:tcPr>
            <w:tcW w:w="434" w:type="pct"/>
            <w:shd w:val="clear" w:color="auto" w:fill="auto"/>
            <w:vAlign w:val="center"/>
          </w:tcPr>
          <w:p w14:paraId="01482018">
            <w:pPr>
              <w:spacing w:line="580" w:lineRule="exact"/>
              <w:rPr>
                <w:rFonts w:ascii="仿宋_GB2312" w:eastAsia="仿宋_GB2312"/>
                <w:sz w:val="24"/>
              </w:rPr>
            </w:pPr>
            <w:r>
              <w:rPr>
                <w:rFonts w:hint="eastAsia" w:ascii="仿宋_GB2312" w:eastAsia="仿宋_GB2312"/>
                <w:sz w:val="24"/>
              </w:rPr>
              <w:t>成本指标</w:t>
            </w:r>
          </w:p>
        </w:tc>
        <w:tc>
          <w:tcPr>
            <w:tcW w:w="652" w:type="pct"/>
            <w:vAlign w:val="center"/>
          </w:tcPr>
          <w:p w14:paraId="3DBC919C">
            <w:pPr>
              <w:spacing w:line="580" w:lineRule="exact"/>
              <w:rPr>
                <w:rFonts w:ascii="仿宋_GB2312" w:eastAsia="仿宋_GB2312"/>
                <w:sz w:val="24"/>
              </w:rPr>
            </w:pPr>
            <w:r>
              <w:rPr>
                <w:rFonts w:hint="eastAsia" w:ascii="仿宋_GB2312" w:eastAsia="仿宋_GB2312"/>
                <w:sz w:val="24"/>
              </w:rPr>
              <w:t>预算资金完成率</w:t>
            </w:r>
          </w:p>
        </w:tc>
        <w:tc>
          <w:tcPr>
            <w:tcW w:w="1293" w:type="pct"/>
            <w:vAlign w:val="center"/>
          </w:tcPr>
          <w:p w14:paraId="68887B61">
            <w:pPr>
              <w:spacing w:line="580" w:lineRule="exact"/>
              <w:rPr>
                <w:rFonts w:ascii="仿宋_GB2312" w:eastAsia="仿宋_GB2312"/>
                <w:sz w:val="24"/>
              </w:rPr>
            </w:pPr>
            <w:r>
              <w:rPr>
                <w:rFonts w:hint="eastAsia" w:ascii="仿宋_GB2312" w:eastAsia="仿宋_GB2312"/>
                <w:sz w:val="24"/>
              </w:rPr>
              <w:t>预算资金完成率</w:t>
            </w:r>
          </w:p>
        </w:tc>
        <w:tc>
          <w:tcPr>
            <w:tcW w:w="1524" w:type="pct"/>
            <w:vAlign w:val="center"/>
          </w:tcPr>
          <w:p w14:paraId="7390C1FF">
            <w:pPr>
              <w:spacing w:line="580" w:lineRule="exact"/>
              <w:rPr>
                <w:rFonts w:ascii="仿宋_GB2312" w:eastAsia="仿宋_GB2312"/>
                <w:sz w:val="24"/>
              </w:rPr>
            </w:pPr>
            <w:r>
              <w:rPr>
                <w:rFonts w:hint="eastAsia" w:ascii="仿宋_GB2312" w:eastAsia="仿宋_GB2312"/>
                <w:sz w:val="24"/>
              </w:rPr>
              <w:t>完成100%得10分，完成90%以上得8分，完成80%以上得6分，完成80%以下得4分。</w:t>
            </w:r>
          </w:p>
        </w:tc>
        <w:tc>
          <w:tcPr>
            <w:tcW w:w="383" w:type="pct"/>
            <w:vAlign w:val="center"/>
          </w:tcPr>
          <w:p w14:paraId="2A64B9E5">
            <w:pPr>
              <w:spacing w:line="580" w:lineRule="exact"/>
              <w:rPr>
                <w:rFonts w:ascii="仿宋_GB2312" w:eastAsia="仿宋_GB2312"/>
                <w:sz w:val="24"/>
              </w:rPr>
            </w:pPr>
            <w:r>
              <w:rPr>
                <w:rFonts w:hint="eastAsia" w:ascii="仿宋_GB2312" w:eastAsia="仿宋_GB2312"/>
                <w:sz w:val="24"/>
              </w:rPr>
              <w:t>10</w:t>
            </w:r>
          </w:p>
        </w:tc>
        <w:tc>
          <w:tcPr>
            <w:tcW w:w="363" w:type="pct"/>
            <w:vAlign w:val="center"/>
          </w:tcPr>
          <w:p w14:paraId="0C2D7851">
            <w:pPr>
              <w:spacing w:line="580" w:lineRule="exact"/>
              <w:rPr>
                <w:rFonts w:ascii="仿宋_GB2312" w:eastAsia="仿宋_GB2312"/>
                <w:sz w:val="24"/>
              </w:rPr>
            </w:pPr>
            <w:r>
              <w:rPr>
                <w:rFonts w:hint="eastAsia" w:ascii="仿宋_GB2312" w:eastAsia="仿宋_GB2312"/>
                <w:sz w:val="24"/>
              </w:rPr>
              <w:t>10</w:t>
            </w:r>
          </w:p>
        </w:tc>
      </w:tr>
      <w:tr w14:paraId="332FC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50" w:type="pct"/>
            <w:vMerge w:val="restart"/>
            <w:vAlign w:val="center"/>
          </w:tcPr>
          <w:p w14:paraId="4F98F340">
            <w:pPr>
              <w:spacing w:line="580" w:lineRule="exact"/>
              <w:rPr>
                <w:rFonts w:ascii="仿宋_GB2312" w:eastAsia="仿宋_GB2312"/>
                <w:sz w:val="24"/>
              </w:rPr>
            </w:pPr>
          </w:p>
          <w:p w14:paraId="03F9110E">
            <w:pPr>
              <w:spacing w:line="580" w:lineRule="exact"/>
              <w:rPr>
                <w:rFonts w:ascii="仿宋_GB2312" w:eastAsia="仿宋_GB2312"/>
                <w:sz w:val="24"/>
              </w:rPr>
            </w:pPr>
          </w:p>
          <w:p w14:paraId="455D17E4">
            <w:pPr>
              <w:spacing w:line="580" w:lineRule="exact"/>
              <w:rPr>
                <w:rFonts w:ascii="仿宋_GB2312" w:eastAsia="仿宋_GB2312"/>
                <w:sz w:val="24"/>
              </w:rPr>
            </w:pPr>
          </w:p>
          <w:p w14:paraId="52FB5345">
            <w:pPr>
              <w:spacing w:line="580" w:lineRule="exact"/>
              <w:rPr>
                <w:rFonts w:ascii="仿宋_GB2312" w:eastAsia="仿宋_GB2312"/>
                <w:sz w:val="24"/>
              </w:rPr>
            </w:pPr>
          </w:p>
          <w:p w14:paraId="0D9869F5">
            <w:pPr>
              <w:spacing w:line="580" w:lineRule="exact"/>
              <w:rPr>
                <w:rFonts w:ascii="仿宋_GB2312" w:eastAsia="仿宋_GB2312"/>
                <w:sz w:val="24"/>
              </w:rPr>
            </w:pPr>
          </w:p>
          <w:p w14:paraId="3C60C210">
            <w:pPr>
              <w:spacing w:line="580" w:lineRule="exact"/>
              <w:rPr>
                <w:rFonts w:ascii="仿宋_GB2312" w:eastAsia="仿宋_GB2312"/>
                <w:sz w:val="24"/>
              </w:rPr>
            </w:pPr>
          </w:p>
          <w:p w14:paraId="19F1AD22">
            <w:pPr>
              <w:spacing w:line="580" w:lineRule="exact"/>
              <w:rPr>
                <w:rFonts w:ascii="仿宋_GB2312" w:eastAsia="仿宋_GB2312"/>
                <w:sz w:val="24"/>
              </w:rPr>
            </w:pPr>
          </w:p>
          <w:p w14:paraId="36952323">
            <w:pPr>
              <w:spacing w:line="580" w:lineRule="exact"/>
              <w:rPr>
                <w:rFonts w:ascii="仿宋_GB2312" w:eastAsia="仿宋_GB2312"/>
                <w:sz w:val="24"/>
              </w:rPr>
            </w:pPr>
          </w:p>
          <w:p w14:paraId="3DD16003">
            <w:pPr>
              <w:spacing w:line="580" w:lineRule="exact"/>
              <w:rPr>
                <w:rFonts w:ascii="仿宋_GB2312" w:eastAsia="仿宋_GB2312"/>
                <w:sz w:val="24"/>
              </w:rPr>
            </w:pPr>
          </w:p>
          <w:p w14:paraId="69498BB1">
            <w:pPr>
              <w:spacing w:line="580" w:lineRule="exact"/>
              <w:rPr>
                <w:rFonts w:ascii="仿宋_GB2312" w:eastAsia="仿宋_GB2312"/>
                <w:sz w:val="24"/>
              </w:rPr>
            </w:pPr>
          </w:p>
          <w:p w14:paraId="7AE483C0">
            <w:pPr>
              <w:spacing w:line="580" w:lineRule="exact"/>
              <w:rPr>
                <w:rFonts w:ascii="仿宋_GB2312" w:eastAsia="仿宋_GB2312"/>
                <w:sz w:val="24"/>
              </w:rPr>
            </w:pPr>
          </w:p>
          <w:p w14:paraId="613471B4">
            <w:pPr>
              <w:spacing w:line="580" w:lineRule="exact"/>
              <w:rPr>
                <w:rFonts w:ascii="仿宋_GB2312" w:eastAsia="仿宋_GB2312"/>
                <w:sz w:val="24"/>
              </w:rPr>
            </w:pPr>
          </w:p>
          <w:p w14:paraId="4DEB8D95">
            <w:pPr>
              <w:spacing w:line="580" w:lineRule="exact"/>
              <w:rPr>
                <w:rFonts w:ascii="仿宋_GB2312" w:eastAsia="仿宋_GB2312"/>
                <w:sz w:val="24"/>
              </w:rPr>
            </w:pPr>
          </w:p>
          <w:p w14:paraId="546F3BC0">
            <w:pPr>
              <w:spacing w:line="580" w:lineRule="exact"/>
              <w:rPr>
                <w:rFonts w:ascii="仿宋_GB2312" w:eastAsia="仿宋_GB2312"/>
                <w:sz w:val="24"/>
              </w:rPr>
            </w:pPr>
          </w:p>
          <w:p w14:paraId="2B323677">
            <w:pPr>
              <w:spacing w:line="580" w:lineRule="exact"/>
              <w:rPr>
                <w:rFonts w:ascii="仿宋_GB2312" w:eastAsia="仿宋_GB2312"/>
                <w:sz w:val="24"/>
              </w:rPr>
            </w:pPr>
            <w:r>
              <w:rPr>
                <w:rFonts w:hint="eastAsia" w:ascii="仿宋_GB2312" w:eastAsia="仿宋_GB2312"/>
                <w:sz w:val="24"/>
              </w:rPr>
              <w:t>效果</w:t>
            </w:r>
          </w:p>
        </w:tc>
        <w:tc>
          <w:tcPr>
            <w:tcW w:w="434" w:type="pct"/>
            <w:vAlign w:val="center"/>
          </w:tcPr>
          <w:p w14:paraId="2CBCC24D">
            <w:pPr>
              <w:spacing w:line="580" w:lineRule="exact"/>
              <w:rPr>
                <w:rFonts w:ascii="仿宋_GB2312" w:eastAsia="仿宋_GB2312"/>
                <w:sz w:val="24"/>
              </w:rPr>
            </w:pPr>
            <w:r>
              <w:rPr>
                <w:rFonts w:hint="eastAsia" w:ascii="仿宋_GB2312" w:eastAsia="仿宋_GB2312"/>
                <w:sz w:val="24"/>
              </w:rPr>
              <w:t>可持续影响指标</w:t>
            </w:r>
          </w:p>
        </w:tc>
        <w:tc>
          <w:tcPr>
            <w:tcW w:w="652" w:type="pct"/>
          </w:tcPr>
          <w:p w14:paraId="3B48FE0F">
            <w:pPr>
              <w:spacing w:line="580" w:lineRule="exact"/>
              <w:rPr>
                <w:rFonts w:ascii="仿宋_GB2312" w:eastAsia="仿宋_GB2312"/>
                <w:sz w:val="24"/>
              </w:rPr>
            </w:pPr>
          </w:p>
          <w:p w14:paraId="77A35C25">
            <w:pPr>
              <w:spacing w:line="580" w:lineRule="exact"/>
              <w:rPr>
                <w:rFonts w:ascii="仿宋_GB2312" w:eastAsia="仿宋_GB2312"/>
                <w:sz w:val="24"/>
              </w:rPr>
            </w:pPr>
            <w:r>
              <w:rPr>
                <w:rFonts w:hint="eastAsia" w:ascii="仿宋_GB2312" w:eastAsia="仿宋_GB2312"/>
                <w:sz w:val="24"/>
              </w:rPr>
              <w:t>提高发改领域服务保障能力</w:t>
            </w:r>
          </w:p>
        </w:tc>
        <w:tc>
          <w:tcPr>
            <w:tcW w:w="1293" w:type="pct"/>
          </w:tcPr>
          <w:p w14:paraId="0C0187D9">
            <w:pPr>
              <w:spacing w:line="580" w:lineRule="exact"/>
              <w:rPr>
                <w:rFonts w:ascii="仿宋_GB2312" w:eastAsia="仿宋_GB2312"/>
                <w:sz w:val="24"/>
              </w:rPr>
            </w:pPr>
          </w:p>
          <w:p w14:paraId="1CC725EA">
            <w:pPr>
              <w:spacing w:line="580" w:lineRule="exact"/>
              <w:rPr>
                <w:rFonts w:ascii="仿宋_GB2312" w:eastAsia="仿宋_GB2312"/>
                <w:sz w:val="24"/>
              </w:rPr>
            </w:pPr>
          </w:p>
          <w:p w14:paraId="2585BE28">
            <w:pPr>
              <w:spacing w:line="580" w:lineRule="exact"/>
              <w:rPr>
                <w:rFonts w:ascii="仿宋_GB2312" w:eastAsia="仿宋_GB2312"/>
                <w:sz w:val="24"/>
              </w:rPr>
            </w:pPr>
            <w:r>
              <w:rPr>
                <w:rFonts w:hint="eastAsia" w:ascii="仿宋_GB2312" w:eastAsia="仿宋_GB2312"/>
                <w:sz w:val="24"/>
              </w:rPr>
              <w:t>有利于业务开展，提高服务保障能力</w:t>
            </w:r>
          </w:p>
        </w:tc>
        <w:tc>
          <w:tcPr>
            <w:tcW w:w="1524" w:type="pct"/>
            <w:vAlign w:val="center"/>
          </w:tcPr>
          <w:p w14:paraId="7D4733B7">
            <w:pPr>
              <w:spacing w:line="580" w:lineRule="exact"/>
              <w:rPr>
                <w:rFonts w:ascii="仿宋_GB2312" w:eastAsia="仿宋_GB2312"/>
                <w:sz w:val="24"/>
              </w:rPr>
            </w:pPr>
            <w:r>
              <w:rPr>
                <w:rFonts w:hint="eastAsia" w:ascii="仿宋_GB2312" w:eastAsia="仿宋_GB2312"/>
                <w:sz w:val="24"/>
              </w:rPr>
              <w:t>完成100%得6分，完成90%以上得5分，完成80%以上得4分，完成80%以下得3分。</w:t>
            </w:r>
          </w:p>
        </w:tc>
        <w:tc>
          <w:tcPr>
            <w:tcW w:w="383" w:type="pct"/>
            <w:vAlign w:val="center"/>
          </w:tcPr>
          <w:p w14:paraId="5EA40A3A">
            <w:pPr>
              <w:spacing w:line="580" w:lineRule="exact"/>
              <w:rPr>
                <w:rFonts w:ascii="仿宋_GB2312" w:eastAsia="仿宋_GB2312"/>
                <w:sz w:val="24"/>
              </w:rPr>
            </w:pPr>
            <w:r>
              <w:rPr>
                <w:rFonts w:hint="eastAsia" w:ascii="仿宋_GB2312" w:eastAsia="仿宋_GB2312"/>
                <w:sz w:val="24"/>
              </w:rPr>
              <w:t>6</w:t>
            </w:r>
          </w:p>
        </w:tc>
        <w:tc>
          <w:tcPr>
            <w:tcW w:w="363" w:type="pct"/>
            <w:vAlign w:val="center"/>
          </w:tcPr>
          <w:p w14:paraId="68090F12">
            <w:pPr>
              <w:spacing w:line="580" w:lineRule="exact"/>
              <w:rPr>
                <w:rFonts w:ascii="仿宋_GB2312" w:eastAsia="仿宋_GB2312"/>
                <w:sz w:val="24"/>
              </w:rPr>
            </w:pPr>
            <w:r>
              <w:rPr>
                <w:rFonts w:hint="eastAsia" w:ascii="仿宋_GB2312" w:eastAsia="仿宋_GB2312"/>
                <w:sz w:val="24"/>
              </w:rPr>
              <w:t>6</w:t>
            </w:r>
          </w:p>
        </w:tc>
      </w:tr>
      <w:tr w14:paraId="11DDE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50" w:type="pct"/>
            <w:vMerge w:val="continue"/>
            <w:vAlign w:val="center"/>
          </w:tcPr>
          <w:p w14:paraId="7B8FA643">
            <w:pPr>
              <w:spacing w:line="580" w:lineRule="exact"/>
              <w:rPr>
                <w:rFonts w:ascii="仿宋_GB2312" w:eastAsia="仿宋_GB2312"/>
                <w:sz w:val="24"/>
              </w:rPr>
            </w:pPr>
          </w:p>
        </w:tc>
        <w:tc>
          <w:tcPr>
            <w:tcW w:w="434" w:type="pct"/>
            <w:vAlign w:val="center"/>
          </w:tcPr>
          <w:p w14:paraId="23D53122">
            <w:pPr>
              <w:spacing w:line="580" w:lineRule="exact"/>
              <w:rPr>
                <w:rFonts w:ascii="仿宋_GB2312" w:eastAsia="仿宋_GB2312"/>
                <w:sz w:val="24"/>
              </w:rPr>
            </w:pPr>
            <w:r>
              <w:rPr>
                <w:rFonts w:hint="eastAsia" w:ascii="仿宋_GB2312" w:eastAsia="仿宋_GB2312"/>
                <w:sz w:val="24"/>
              </w:rPr>
              <w:t>经济效益指标</w:t>
            </w:r>
          </w:p>
        </w:tc>
        <w:tc>
          <w:tcPr>
            <w:tcW w:w="652" w:type="pct"/>
            <w:vAlign w:val="center"/>
          </w:tcPr>
          <w:p w14:paraId="53810659">
            <w:pPr>
              <w:spacing w:line="580" w:lineRule="exact"/>
              <w:rPr>
                <w:rFonts w:ascii="仿宋_GB2312" w:eastAsia="仿宋_GB2312"/>
                <w:sz w:val="24"/>
              </w:rPr>
            </w:pPr>
            <w:r>
              <w:rPr>
                <w:rFonts w:hint="eastAsia" w:ascii="仿宋_GB2312" w:eastAsia="仿宋_GB2312"/>
                <w:sz w:val="24"/>
              </w:rPr>
              <w:t>节约项目开支</w:t>
            </w:r>
          </w:p>
        </w:tc>
        <w:tc>
          <w:tcPr>
            <w:tcW w:w="1293" w:type="pct"/>
            <w:vAlign w:val="center"/>
          </w:tcPr>
          <w:p w14:paraId="0ECF175B">
            <w:pPr>
              <w:spacing w:line="580" w:lineRule="exact"/>
              <w:rPr>
                <w:rFonts w:ascii="仿宋_GB2312" w:eastAsia="仿宋_GB2312"/>
                <w:sz w:val="24"/>
              </w:rPr>
            </w:pPr>
            <w:r>
              <w:rPr>
                <w:rFonts w:hint="eastAsia" w:ascii="仿宋_GB2312" w:eastAsia="仿宋_GB2312"/>
                <w:sz w:val="24"/>
              </w:rPr>
              <w:t>践行厉行节约反对浪费制度体系建设</w:t>
            </w:r>
          </w:p>
          <w:p w14:paraId="224CD3CC">
            <w:pPr>
              <w:spacing w:line="580" w:lineRule="exact"/>
              <w:rPr>
                <w:rFonts w:ascii="仿宋_GB2312" w:eastAsia="仿宋_GB2312"/>
                <w:sz w:val="24"/>
              </w:rPr>
            </w:pPr>
          </w:p>
        </w:tc>
        <w:tc>
          <w:tcPr>
            <w:tcW w:w="1524" w:type="pct"/>
            <w:vAlign w:val="center"/>
          </w:tcPr>
          <w:p w14:paraId="7BF7B9B6">
            <w:pPr>
              <w:spacing w:line="580" w:lineRule="exact"/>
              <w:rPr>
                <w:rFonts w:ascii="仿宋_GB2312" w:eastAsia="仿宋_GB2312"/>
                <w:sz w:val="24"/>
              </w:rPr>
            </w:pPr>
            <w:r>
              <w:rPr>
                <w:rFonts w:hint="eastAsia" w:ascii="仿宋_GB2312" w:eastAsia="仿宋_GB2312"/>
                <w:sz w:val="24"/>
              </w:rPr>
              <w:t>完成100%得6分，完成90%以上得5分，完成80%以上得4分，完成80%以下得3分。</w:t>
            </w:r>
          </w:p>
        </w:tc>
        <w:tc>
          <w:tcPr>
            <w:tcW w:w="383" w:type="pct"/>
            <w:vAlign w:val="center"/>
          </w:tcPr>
          <w:p w14:paraId="7BF7EE9F">
            <w:pPr>
              <w:spacing w:line="580" w:lineRule="exact"/>
              <w:rPr>
                <w:rFonts w:ascii="仿宋_GB2312" w:eastAsia="仿宋_GB2312"/>
                <w:sz w:val="24"/>
              </w:rPr>
            </w:pPr>
            <w:r>
              <w:rPr>
                <w:rFonts w:hint="eastAsia" w:ascii="仿宋_GB2312" w:eastAsia="仿宋_GB2312"/>
                <w:sz w:val="24"/>
              </w:rPr>
              <w:t>6</w:t>
            </w:r>
          </w:p>
        </w:tc>
        <w:tc>
          <w:tcPr>
            <w:tcW w:w="363" w:type="pct"/>
            <w:vAlign w:val="center"/>
          </w:tcPr>
          <w:p w14:paraId="1FC775D5">
            <w:pPr>
              <w:spacing w:line="580" w:lineRule="exact"/>
              <w:rPr>
                <w:rFonts w:ascii="仿宋_GB2312" w:eastAsia="仿宋_GB2312"/>
                <w:sz w:val="24"/>
              </w:rPr>
            </w:pPr>
            <w:r>
              <w:rPr>
                <w:rFonts w:hint="eastAsia" w:ascii="仿宋_GB2312" w:eastAsia="仿宋_GB2312"/>
                <w:sz w:val="24"/>
              </w:rPr>
              <w:t>6</w:t>
            </w:r>
          </w:p>
        </w:tc>
      </w:tr>
      <w:tr w14:paraId="16F22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63941935">
            <w:pPr>
              <w:spacing w:line="580" w:lineRule="exact"/>
              <w:rPr>
                <w:rFonts w:ascii="仿宋_GB2312" w:eastAsia="仿宋_GB2312"/>
                <w:sz w:val="24"/>
              </w:rPr>
            </w:pPr>
          </w:p>
        </w:tc>
        <w:tc>
          <w:tcPr>
            <w:tcW w:w="434" w:type="pct"/>
            <w:vAlign w:val="center"/>
          </w:tcPr>
          <w:p w14:paraId="1CB04F45">
            <w:pPr>
              <w:spacing w:line="580" w:lineRule="exact"/>
              <w:rPr>
                <w:rFonts w:ascii="仿宋_GB2312" w:eastAsia="仿宋_GB2312"/>
                <w:sz w:val="24"/>
              </w:rPr>
            </w:pPr>
            <w:r>
              <w:rPr>
                <w:rFonts w:hint="eastAsia" w:ascii="仿宋_GB2312" w:eastAsia="仿宋_GB2312"/>
                <w:sz w:val="24"/>
              </w:rPr>
              <w:t>社会效益指标</w:t>
            </w:r>
          </w:p>
        </w:tc>
        <w:tc>
          <w:tcPr>
            <w:tcW w:w="652" w:type="pct"/>
            <w:vAlign w:val="center"/>
          </w:tcPr>
          <w:p w14:paraId="3D357B29">
            <w:pPr>
              <w:spacing w:line="580" w:lineRule="exact"/>
              <w:rPr>
                <w:rFonts w:ascii="仿宋_GB2312" w:eastAsia="仿宋_GB2312"/>
                <w:sz w:val="24"/>
              </w:rPr>
            </w:pPr>
            <w:r>
              <w:rPr>
                <w:rFonts w:hint="eastAsia" w:ascii="仿宋_GB2312" w:eastAsia="仿宋_GB2312"/>
                <w:sz w:val="24"/>
              </w:rPr>
              <w:t>业务保障率</w:t>
            </w:r>
          </w:p>
        </w:tc>
        <w:tc>
          <w:tcPr>
            <w:tcW w:w="1293" w:type="pct"/>
            <w:vAlign w:val="center"/>
          </w:tcPr>
          <w:p w14:paraId="7C2516B9">
            <w:pPr>
              <w:spacing w:line="580" w:lineRule="exact"/>
              <w:rPr>
                <w:rFonts w:ascii="仿宋_GB2312" w:eastAsia="仿宋_GB2312"/>
                <w:sz w:val="24"/>
              </w:rPr>
            </w:pPr>
            <w:r>
              <w:rPr>
                <w:rFonts w:hint="eastAsia" w:ascii="仿宋_GB2312" w:eastAsia="仿宋_GB2312"/>
                <w:sz w:val="24"/>
              </w:rPr>
              <w:t>有效保障相关业务、工作等开展的业务次数占总业务量的比率</w:t>
            </w:r>
          </w:p>
          <w:p w14:paraId="1959919D">
            <w:pPr>
              <w:spacing w:line="580" w:lineRule="exact"/>
              <w:rPr>
                <w:rFonts w:ascii="仿宋_GB2312" w:eastAsia="仿宋_GB2312"/>
                <w:sz w:val="24"/>
              </w:rPr>
            </w:pPr>
          </w:p>
        </w:tc>
        <w:tc>
          <w:tcPr>
            <w:tcW w:w="1524" w:type="pct"/>
            <w:vAlign w:val="center"/>
          </w:tcPr>
          <w:p w14:paraId="7C37F4B1">
            <w:pPr>
              <w:spacing w:line="580" w:lineRule="exact"/>
              <w:rPr>
                <w:rFonts w:ascii="仿宋_GB2312" w:eastAsia="仿宋_GB2312"/>
                <w:sz w:val="24"/>
              </w:rPr>
            </w:pPr>
            <w:r>
              <w:rPr>
                <w:rFonts w:hint="eastAsia" w:ascii="仿宋_GB2312" w:eastAsia="仿宋_GB2312"/>
                <w:sz w:val="24"/>
              </w:rPr>
              <w:t>完成100%得6分，完成90%以上得5分，完成80%以上得4分，完成80%以下得3分。</w:t>
            </w:r>
          </w:p>
        </w:tc>
        <w:tc>
          <w:tcPr>
            <w:tcW w:w="383" w:type="pct"/>
            <w:vAlign w:val="center"/>
          </w:tcPr>
          <w:p w14:paraId="1171D00B">
            <w:pPr>
              <w:spacing w:line="580" w:lineRule="exact"/>
              <w:rPr>
                <w:rFonts w:ascii="仿宋_GB2312" w:eastAsia="仿宋_GB2312"/>
                <w:sz w:val="24"/>
              </w:rPr>
            </w:pPr>
            <w:r>
              <w:rPr>
                <w:rFonts w:hint="eastAsia" w:ascii="仿宋_GB2312" w:eastAsia="仿宋_GB2312"/>
                <w:sz w:val="24"/>
              </w:rPr>
              <w:t>6</w:t>
            </w:r>
          </w:p>
        </w:tc>
        <w:tc>
          <w:tcPr>
            <w:tcW w:w="363" w:type="pct"/>
            <w:vAlign w:val="center"/>
          </w:tcPr>
          <w:p w14:paraId="34349A95">
            <w:pPr>
              <w:spacing w:line="580" w:lineRule="exact"/>
              <w:rPr>
                <w:rFonts w:ascii="仿宋_GB2312" w:eastAsia="仿宋_GB2312"/>
                <w:sz w:val="24"/>
              </w:rPr>
            </w:pPr>
            <w:r>
              <w:rPr>
                <w:rFonts w:hint="eastAsia" w:ascii="仿宋_GB2312" w:eastAsia="仿宋_GB2312"/>
                <w:sz w:val="24"/>
              </w:rPr>
              <w:t>6</w:t>
            </w:r>
          </w:p>
        </w:tc>
      </w:tr>
      <w:tr w14:paraId="2926E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276E61A5">
            <w:pPr>
              <w:spacing w:line="580" w:lineRule="exact"/>
              <w:rPr>
                <w:rFonts w:ascii="仿宋_GB2312" w:eastAsia="仿宋_GB2312"/>
                <w:sz w:val="24"/>
              </w:rPr>
            </w:pPr>
          </w:p>
        </w:tc>
        <w:tc>
          <w:tcPr>
            <w:tcW w:w="434" w:type="pct"/>
            <w:vAlign w:val="center"/>
          </w:tcPr>
          <w:p w14:paraId="31EDC8B7">
            <w:pPr>
              <w:spacing w:line="580" w:lineRule="exact"/>
              <w:rPr>
                <w:rFonts w:ascii="仿宋_GB2312" w:eastAsia="仿宋_GB2312"/>
                <w:sz w:val="24"/>
              </w:rPr>
            </w:pPr>
            <w:r>
              <w:rPr>
                <w:rFonts w:hint="eastAsia" w:ascii="仿宋_GB2312" w:eastAsia="仿宋_GB2312"/>
                <w:sz w:val="24"/>
              </w:rPr>
              <w:t>生态效益指标</w:t>
            </w:r>
          </w:p>
        </w:tc>
        <w:tc>
          <w:tcPr>
            <w:tcW w:w="652" w:type="pct"/>
            <w:vAlign w:val="center"/>
          </w:tcPr>
          <w:p w14:paraId="2F293B8C">
            <w:pPr>
              <w:spacing w:line="580" w:lineRule="exact"/>
              <w:rPr>
                <w:rFonts w:ascii="仿宋_GB2312" w:eastAsia="仿宋_GB2312"/>
                <w:sz w:val="24"/>
              </w:rPr>
            </w:pPr>
            <w:r>
              <w:rPr>
                <w:rFonts w:hint="eastAsia" w:ascii="仿宋_GB2312" w:eastAsia="仿宋_GB2312"/>
                <w:sz w:val="24"/>
              </w:rPr>
              <w:t>工作环境改善程度</w:t>
            </w:r>
          </w:p>
        </w:tc>
        <w:tc>
          <w:tcPr>
            <w:tcW w:w="1293" w:type="pct"/>
            <w:vAlign w:val="center"/>
          </w:tcPr>
          <w:p w14:paraId="4D630982">
            <w:pPr>
              <w:spacing w:line="580" w:lineRule="exact"/>
              <w:rPr>
                <w:rFonts w:ascii="仿宋_GB2312" w:eastAsia="仿宋_GB2312"/>
                <w:sz w:val="24"/>
              </w:rPr>
            </w:pPr>
            <w:r>
              <w:rPr>
                <w:rFonts w:hint="eastAsia" w:ascii="仿宋_GB2312" w:eastAsia="仿宋_GB2312"/>
                <w:sz w:val="24"/>
              </w:rPr>
              <w:t>对工作环境的改善程度</w:t>
            </w:r>
          </w:p>
        </w:tc>
        <w:tc>
          <w:tcPr>
            <w:tcW w:w="1524" w:type="pct"/>
            <w:vAlign w:val="center"/>
          </w:tcPr>
          <w:p w14:paraId="06DB96F5">
            <w:pPr>
              <w:spacing w:line="580" w:lineRule="exact"/>
              <w:rPr>
                <w:rFonts w:ascii="仿宋_GB2312" w:eastAsia="仿宋_GB2312"/>
                <w:sz w:val="24"/>
              </w:rPr>
            </w:pPr>
            <w:r>
              <w:rPr>
                <w:rFonts w:hint="eastAsia" w:ascii="仿宋_GB2312" w:eastAsia="仿宋_GB2312"/>
                <w:sz w:val="24"/>
              </w:rPr>
              <w:t>完成100%得6分，完成90%以上得5分，完成80%以上得4分，完成80%以下得3分。</w:t>
            </w:r>
          </w:p>
        </w:tc>
        <w:tc>
          <w:tcPr>
            <w:tcW w:w="383" w:type="pct"/>
            <w:vAlign w:val="center"/>
          </w:tcPr>
          <w:p w14:paraId="793CE878">
            <w:pPr>
              <w:spacing w:line="580" w:lineRule="exact"/>
              <w:rPr>
                <w:rFonts w:ascii="仿宋_GB2312" w:eastAsia="仿宋_GB2312"/>
                <w:sz w:val="24"/>
              </w:rPr>
            </w:pPr>
            <w:r>
              <w:rPr>
                <w:rFonts w:hint="eastAsia" w:ascii="仿宋_GB2312" w:eastAsia="仿宋_GB2312"/>
                <w:sz w:val="24"/>
              </w:rPr>
              <w:t>6</w:t>
            </w:r>
          </w:p>
        </w:tc>
        <w:tc>
          <w:tcPr>
            <w:tcW w:w="363" w:type="pct"/>
            <w:vAlign w:val="center"/>
          </w:tcPr>
          <w:p w14:paraId="3A647DB3">
            <w:pPr>
              <w:spacing w:line="580" w:lineRule="exact"/>
              <w:rPr>
                <w:rFonts w:ascii="仿宋_GB2312" w:eastAsia="仿宋_GB2312"/>
                <w:sz w:val="24"/>
              </w:rPr>
            </w:pPr>
            <w:r>
              <w:rPr>
                <w:rFonts w:hint="eastAsia" w:ascii="仿宋_GB2312" w:eastAsia="仿宋_GB2312"/>
                <w:sz w:val="24"/>
              </w:rPr>
              <w:t>6</w:t>
            </w:r>
          </w:p>
        </w:tc>
      </w:tr>
      <w:tr w14:paraId="220C5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50" w:type="pct"/>
            <w:vMerge w:val="continue"/>
            <w:vAlign w:val="center"/>
          </w:tcPr>
          <w:p w14:paraId="0351FA25">
            <w:pPr>
              <w:spacing w:line="580" w:lineRule="exact"/>
              <w:rPr>
                <w:rFonts w:ascii="仿宋_GB2312" w:eastAsia="仿宋_GB2312"/>
                <w:sz w:val="24"/>
              </w:rPr>
            </w:pPr>
          </w:p>
        </w:tc>
        <w:tc>
          <w:tcPr>
            <w:tcW w:w="434" w:type="pct"/>
            <w:vAlign w:val="center"/>
          </w:tcPr>
          <w:p w14:paraId="0267924E">
            <w:pPr>
              <w:spacing w:line="580" w:lineRule="exact"/>
              <w:rPr>
                <w:rFonts w:ascii="仿宋_GB2312" w:eastAsia="仿宋_GB2312"/>
                <w:sz w:val="24"/>
              </w:rPr>
            </w:pPr>
            <w:r>
              <w:rPr>
                <w:rFonts w:hint="eastAsia" w:ascii="仿宋_GB2312" w:eastAsia="仿宋_GB2312"/>
                <w:sz w:val="24"/>
              </w:rPr>
              <w:t>服务对象满意度指标</w:t>
            </w:r>
          </w:p>
        </w:tc>
        <w:tc>
          <w:tcPr>
            <w:tcW w:w="652" w:type="pct"/>
            <w:vAlign w:val="center"/>
          </w:tcPr>
          <w:p w14:paraId="1EB0F7D3">
            <w:pPr>
              <w:spacing w:line="580" w:lineRule="exact"/>
              <w:rPr>
                <w:rFonts w:ascii="仿宋_GB2312" w:eastAsia="仿宋_GB2312"/>
                <w:sz w:val="24"/>
              </w:rPr>
            </w:pPr>
            <w:r>
              <w:rPr>
                <w:rFonts w:hint="eastAsia" w:ascii="仿宋_GB2312" w:eastAsia="仿宋_GB2312"/>
                <w:sz w:val="24"/>
              </w:rPr>
              <w:t>受益群体满意度</w:t>
            </w:r>
          </w:p>
        </w:tc>
        <w:tc>
          <w:tcPr>
            <w:tcW w:w="1293" w:type="pct"/>
            <w:vAlign w:val="center"/>
          </w:tcPr>
          <w:p w14:paraId="0321E815">
            <w:pPr>
              <w:spacing w:line="580" w:lineRule="exact"/>
              <w:rPr>
                <w:rFonts w:ascii="仿宋_GB2312" w:eastAsia="仿宋_GB2312"/>
                <w:sz w:val="24"/>
              </w:rPr>
            </w:pPr>
            <w:r>
              <w:rPr>
                <w:rFonts w:hint="eastAsia" w:ascii="仿宋_GB2312" w:eastAsia="仿宋_GB2312"/>
                <w:sz w:val="24"/>
              </w:rPr>
              <w:t>受益群体调查中，满意和较满意的人数占全部调查人数的比率</w:t>
            </w:r>
          </w:p>
        </w:tc>
        <w:tc>
          <w:tcPr>
            <w:tcW w:w="1524" w:type="pct"/>
            <w:vAlign w:val="center"/>
          </w:tcPr>
          <w:p w14:paraId="44AB1098">
            <w:pPr>
              <w:spacing w:line="580" w:lineRule="exact"/>
              <w:rPr>
                <w:rFonts w:ascii="仿宋_GB2312" w:eastAsia="仿宋_GB2312"/>
                <w:sz w:val="24"/>
              </w:rPr>
            </w:pPr>
            <w:r>
              <w:rPr>
                <w:rFonts w:hint="eastAsia" w:ascii="仿宋_GB2312" w:eastAsia="仿宋_GB2312"/>
                <w:sz w:val="24"/>
              </w:rPr>
              <w:t>完成100%得6分，完成90%以上得5分，完成80%以上得4分，完成80%以下得3分。</w:t>
            </w:r>
          </w:p>
        </w:tc>
        <w:tc>
          <w:tcPr>
            <w:tcW w:w="383" w:type="pct"/>
            <w:vAlign w:val="center"/>
          </w:tcPr>
          <w:p w14:paraId="49861E0B">
            <w:pPr>
              <w:spacing w:line="580" w:lineRule="exact"/>
              <w:rPr>
                <w:rFonts w:ascii="仿宋_GB2312" w:eastAsia="仿宋_GB2312"/>
                <w:sz w:val="24"/>
              </w:rPr>
            </w:pPr>
            <w:r>
              <w:rPr>
                <w:rFonts w:hint="eastAsia" w:ascii="仿宋_GB2312" w:eastAsia="仿宋_GB2312"/>
                <w:sz w:val="24"/>
              </w:rPr>
              <w:t>6</w:t>
            </w:r>
          </w:p>
        </w:tc>
        <w:tc>
          <w:tcPr>
            <w:tcW w:w="363" w:type="pct"/>
            <w:vAlign w:val="center"/>
          </w:tcPr>
          <w:p w14:paraId="73D7BBA3">
            <w:pPr>
              <w:spacing w:line="580" w:lineRule="exact"/>
              <w:rPr>
                <w:rFonts w:ascii="仿宋_GB2312" w:eastAsia="仿宋_GB2312"/>
                <w:sz w:val="24"/>
              </w:rPr>
            </w:pPr>
            <w:r>
              <w:rPr>
                <w:rFonts w:hint="eastAsia" w:ascii="仿宋_GB2312" w:eastAsia="仿宋_GB2312"/>
                <w:sz w:val="24"/>
              </w:rPr>
              <w:t>6</w:t>
            </w:r>
          </w:p>
        </w:tc>
      </w:tr>
      <w:tr w14:paraId="63A12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50" w:type="pct"/>
            <w:vAlign w:val="center"/>
          </w:tcPr>
          <w:p w14:paraId="67A5C0B6">
            <w:pPr>
              <w:spacing w:line="580" w:lineRule="exact"/>
              <w:rPr>
                <w:rFonts w:ascii="仿宋_GB2312" w:eastAsia="仿宋_GB2312"/>
                <w:sz w:val="24"/>
              </w:rPr>
            </w:pPr>
            <w:r>
              <w:rPr>
                <w:rFonts w:hint="eastAsia" w:ascii="仿宋_GB2312" w:eastAsia="仿宋_GB2312"/>
                <w:sz w:val="24"/>
              </w:rPr>
              <w:t>总分</w:t>
            </w:r>
          </w:p>
        </w:tc>
        <w:tc>
          <w:tcPr>
            <w:tcW w:w="434" w:type="pct"/>
            <w:vAlign w:val="center"/>
          </w:tcPr>
          <w:p w14:paraId="512E12A4">
            <w:pPr>
              <w:spacing w:line="580" w:lineRule="exact"/>
              <w:rPr>
                <w:rFonts w:ascii="仿宋_GB2312" w:eastAsia="仿宋_GB2312"/>
                <w:sz w:val="24"/>
              </w:rPr>
            </w:pPr>
            <w:r>
              <w:rPr>
                <w:rFonts w:hint="eastAsia" w:ascii="仿宋_GB2312" w:eastAsia="仿宋_GB2312"/>
                <w:sz w:val="24"/>
              </w:rPr>
              <w:t>　</w:t>
            </w:r>
          </w:p>
        </w:tc>
        <w:tc>
          <w:tcPr>
            <w:tcW w:w="652" w:type="pct"/>
            <w:vAlign w:val="center"/>
          </w:tcPr>
          <w:p w14:paraId="65FA286B">
            <w:pPr>
              <w:spacing w:line="580" w:lineRule="exact"/>
              <w:rPr>
                <w:rFonts w:ascii="仿宋_GB2312" w:eastAsia="仿宋_GB2312"/>
                <w:sz w:val="24"/>
              </w:rPr>
            </w:pPr>
            <w:r>
              <w:rPr>
                <w:rFonts w:hint="eastAsia" w:ascii="仿宋_GB2312" w:eastAsia="仿宋_GB2312"/>
                <w:sz w:val="24"/>
              </w:rPr>
              <w:t>　</w:t>
            </w:r>
          </w:p>
        </w:tc>
        <w:tc>
          <w:tcPr>
            <w:tcW w:w="1293" w:type="pct"/>
            <w:vAlign w:val="center"/>
          </w:tcPr>
          <w:p w14:paraId="08C2ECF3">
            <w:pPr>
              <w:spacing w:line="580" w:lineRule="exact"/>
              <w:rPr>
                <w:rFonts w:ascii="仿宋_GB2312" w:eastAsia="仿宋_GB2312"/>
                <w:sz w:val="24"/>
              </w:rPr>
            </w:pPr>
            <w:r>
              <w:rPr>
                <w:rFonts w:hint="eastAsia" w:ascii="仿宋_GB2312" w:eastAsia="仿宋_GB2312"/>
                <w:sz w:val="24"/>
              </w:rPr>
              <w:t>　</w:t>
            </w:r>
          </w:p>
        </w:tc>
        <w:tc>
          <w:tcPr>
            <w:tcW w:w="1524" w:type="pct"/>
            <w:vAlign w:val="center"/>
          </w:tcPr>
          <w:p w14:paraId="28580DFF">
            <w:pPr>
              <w:spacing w:line="580" w:lineRule="exact"/>
              <w:rPr>
                <w:rFonts w:ascii="仿宋_GB2312" w:eastAsia="仿宋_GB2312"/>
                <w:sz w:val="24"/>
              </w:rPr>
            </w:pPr>
            <w:r>
              <w:rPr>
                <w:rFonts w:hint="eastAsia" w:ascii="仿宋_GB2312" w:eastAsia="仿宋_GB2312"/>
                <w:sz w:val="24"/>
              </w:rPr>
              <w:t>　</w:t>
            </w:r>
          </w:p>
        </w:tc>
        <w:tc>
          <w:tcPr>
            <w:tcW w:w="383" w:type="pct"/>
            <w:vAlign w:val="center"/>
          </w:tcPr>
          <w:p w14:paraId="1AF9AC2C">
            <w:pPr>
              <w:spacing w:line="580" w:lineRule="exact"/>
              <w:rPr>
                <w:rFonts w:ascii="仿宋_GB2312" w:eastAsia="仿宋_GB2312"/>
                <w:sz w:val="24"/>
              </w:rPr>
            </w:pPr>
            <w:r>
              <w:rPr>
                <w:rFonts w:hint="eastAsia" w:ascii="仿宋_GB2312" w:eastAsia="仿宋_GB2312"/>
                <w:sz w:val="24"/>
              </w:rPr>
              <w:t>100</w:t>
            </w:r>
          </w:p>
        </w:tc>
        <w:tc>
          <w:tcPr>
            <w:tcW w:w="363" w:type="pct"/>
            <w:vAlign w:val="center"/>
          </w:tcPr>
          <w:p w14:paraId="2A5E9F4A">
            <w:pPr>
              <w:spacing w:line="580" w:lineRule="exact"/>
              <w:rPr>
                <w:rFonts w:ascii="仿宋_GB2312" w:eastAsia="仿宋_GB2312"/>
                <w:sz w:val="24"/>
              </w:rPr>
            </w:pPr>
            <w:r>
              <w:rPr>
                <w:rFonts w:hint="eastAsia" w:ascii="仿宋_GB2312" w:eastAsia="仿宋_GB2312"/>
                <w:sz w:val="24"/>
              </w:rPr>
              <w:t>100</w:t>
            </w:r>
          </w:p>
        </w:tc>
      </w:tr>
    </w:tbl>
    <w:p w14:paraId="3FB9038E">
      <w:pPr>
        <w:spacing w:line="580" w:lineRule="exact"/>
        <w:rPr>
          <w:rFonts w:ascii="仿宋_GB2312" w:eastAsia="仿宋_GB2312"/>
          <w:sz w:val="24"/>
        </w:rPr>
      </w:pPr>
    </w:p>
    <w:p w14:paraId="3A69CF33">
      <w:pPr>
        <w:spacing w:line="580" w:lineRule="exact"/>
        <w:ind w:firstLine="640" w:firstLineChars="200"/>
        <w:rPr>
          <w:rFonts w:ascii="仿宋_GB2312" w:eastAsia="仿宋_GB2312"/>
          <w:sz w:val="32"/>
          <w:szCs w:val="32"/>
        </w:rPr>
      </w:pPr>
      <w:r>
        <w:rPr>
          <w:rFonts w:hint="eastAsia" w:ascii="仿宋_GB2312" w:eastAsia="仿宋_GB2312"/>
          <w:sz w:val="32"/>
          <w:szCs w:val="32"/>
        </w:rPr>
        <w:t>3、评价方法</w:t>
      </w:r>
    </w:p>
    <w:p w14:paraId="4E465F05">
      <w:pPr>
        <w:spacing w:line="580" w:lineRule="exact"/>
        <w:ind w:firstLine="640" w:firstLineChars="200"/>
        <w:rPr>
          <w:rFonts w:ascii="仿宋_GB2312" w:eastAsia="仿宋_GB2312"/>
          <w:sz w:val="32"/>
          <w:szCs w:val="32"/>
        </w:rPr>
      </w:pPr>
      <w:r>
        <w:rPr>
          <w:rFonts w:hint="eastAsia" w:ascii="仿宋_GB2312" w:eastAsia="仿宋_GB2312"/>
          <w:sz w:val="32"/>
          <w:szCs w:val="32"/>
        </w:rPr>
        <w:t>采用查阅资料、实地检查等多种评价方法相结合的综合评价方法。</w:t>
      </w:r>
    </w:p>
    <w:p w14:paraId="13B54785">
      <w:pPr>
        <w:spacing w:line="580" w:lineRule="exact"/>
        <w:ind w:firstLine="640" w:firstLineChars="200"/>
        <w:rPr>
          <w:rFonts w:ascii="仿宋_GB2312" w:eastAsia="仿宋_GB2312"/>
          <w:sz w:val="32"/>
          <w:szCs w:val="32"/>
        </w:rPr>
      </w:pPr>
      <w:r>
        <w:rPr>
          <w:rFonts w:hint="eastAsia" w:ascii="仿宋_GB2312" w:eastAsia="仿宋_GB2312"/>
          <w:sz w:val="32"/>
          <w:szCs w:val="32"/>
        </w:rPr>
        <w:t>4、评价标准</w:t>
      </w:r>
    </w:p>
    <w:p w14:paraId="2E5415E2">
      <w:pPr>
        <w:spacing w:line="580" w:lineRule="exact"/>
        <w:ind w:firstLine="640" w:firstLineChars="200"/>
        <w:rPr>
          <w:rFonts w:ascii="仿宋_GB2312" w:eastAsia="仿宋_GB2312"/>
          <w:sz w:val="32"/>
          <w:szCs w:val="32"/>
        </w:rPr>
      </w:pPr>
      <w:r>
        <w:rPr>
          <w:rFonts w:hint="eastAsia" w:ascii="仿宋_GB2312" w:eastAsia="仿宋_GB2312"/>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7AF0C8C7">
      <w:pPr>
        <w:spacing w:line="58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14:paraId="0DDA2BD1">
      <w:pPr>
        <w:spacing w:line="580" w:lineRule="exact"/>
        <w:ind w:firstLine="640" w:firstLineChars="200"/>
        <w:rPr>
          <w:rFonts w:ascii="仿宋_GB2312" w:eastAsia="仿宋_GB2312"/>
          <w:sz w:val="32"/>
          <w:szCs w:val="32"/>
        </w:rPr>
      </w:pPr>
      <w:r>
        <w:rPr>
          <w:rFonts w:hint="eastAsia" w:ascii="仿宋_GB2312" w:eastAsia="仿宋_GB2312"/>
          <w:sz w:val="32"/>
          <w:szCs w:val="32"/>
        </w:rPr>
        <w:t>按照单位内部职责分工，成立了有关业务、财务人员的评价工作小组，评价工作组2021年3月</w:t>
      </w:r>
      <w:r>
        <w:rPr>
          <w:rFonts w:ascii="仿宋_GB2312" w:eastAsia="仿宋_GB2312"/>
          <w:sz w:val="32"/>
          <w:szCs w:val="32"/>
        </w:rPr>
        <w:t>12</w:t>
      </w:r>
      <w:r>
        <w:rPr>
          <w:rFonts w:hint="eastAsia" w:ascii="仿宋_GB2312" w:eastAsia="仿宋_GB2312"/>
          <w:sz w:val="32"/>
          <w:szCs w:val="32"/>
        </w:rPr>
        <w:t>日听取了相关工作汇报，查看了有关业务资料及财务资料，了解资金拨付、使用情况及相关的管理工作。</w:t>
      </w:r>
    </w:p>
    <w:p w14:paraId="0B09E863">
      <w:pPr>
        <w:spacing w:line="580" w:lineRule="exact"/>
        <w:ind w:firstLine="640" w:firstLineChars="200"/>
        <w:rPr>
          <w:rFonts w:ascii="仿宋_GB2312" w:eastAsia="仿宋_GB2312"/>
          <w:sz w:val="32"/>
          <w:szCs w:val="32"/>
        </w:rPr>
      </w:pPr>
      <w:r>
        <w:rPr>
          <w:rFonts w:hint="eastAsia" w:ascii="仿宋_GB2312" w:eastAsia="仿宋_GB2312"/>
          <w:sz w:val="32"/>
          <w:szCs w:val="32"/>
        </w:rPr>
        <w:t>1.评价工作组对农业品牌</w:t>
      </w:r>
      <w:r>
        <w:rPr>
          <w:rFonts w:ascii="仿宋_GB2312" w:eastAsia="仿宋_GB2312"/>
          <w:sz w:val="32"/>
          <w:szCs w:val="32"/>
        </w:rPr>
        <w:t>设计</w:t>
      </w:r>
      <w:r>
        <w:rPr>
          <w:rFonts w:hint="eastAsia" w:ascii="仿宋_GB2312" w:eastAsia="仿宋_GB2312"/>
          <w:sz w:val="32"/>
          <w:szCs w:val="32"/>
        </w:rPr>
        <w:t>经费项目收集相关资料。</w:t>
      </w:r>
    </w:p>
    <w:p w14:paraId="781A7443">
      <w:pPr>
        <w:spacing w:line="580" w:lineRule="exact"/>
        <w:ind w:firstLine="640" w:firstLineChars="200"/>
        <w:rPr>
          <w:rFonts w:ascii="仿宋_GB2312" w:eastAsia="仿宋_GB2312"/>
          <w:sz w:val="32"/>
          <w:szCs w:val="32"/>
        </w:rPr>
      </w:pPr>
      <w:r>
        <w:rPr>
          <w:rFonts w:hint="eastAsia" w:ascii="仿宋_GB2312" w:eastAsia="仿宋_GB2312"/>
          <w:sz w:val="32"/>
          <w:szCs w:val="32"/>
        </w:rPr>
        <w:t>2.评价组实地调研并了解项目实际运行情况。</w:t>
      </w:r>
    </w:p>
    <w:p w14:paraId="7AA6AB83">
      <w:pPr>
        <w:spacing w:line="580" w:lineRule="exact"/>
        <w:ind w:firstLine="640" w:firstLineChars="200"/>
        <w:rPr>
          <w:rFonts w:ascii="仿宋_GB2312" w:eastAsia="仿宋_GB2312"/>
          <w:sz w:val="32"/>
          <w:szCs w:val="32"/>
        </w:rPr>
      </w:pPr>
      <w:r>
        <w:rPr>
          <w:rFonts w:hint="eastAsia" w:ascii="仿宋_GB2312" w:eastAsia="仿宋_GB2312"/>
          <w:sz w:val="32"/>
          <w:szCs w:val="32"/>
        </w:rPr>
        <w:t>3.根据调研结果和收集资料进行综合分析，综合评定绩效等级。</w:t>
      </w:r>
    </w:p>
    <w:p w14:paraId="734FEC13">
      <w:pPr>
        <w:spacing w:line="580" w:lineRule="exact"/>
        <w:ind w:firstLine="640" w:firstLineChars="200"/>
        <w:rPr>
          <w:rFonts w:ascii="仿宋_GB2312" w:eastAsia="仿宋_GB2312"/>
          <w:sz w:val="32"/>
          <w:szCs w:val="32"/>
        </w:rPr>
      </w:pPr>
      <w:r>
        <w:rPr>
          <w:rFonts w:hint="eastAsia" w:ascii="仿宋_GB2312" w:eastAsia="仿宋_GB2312"/>
          <w:sz w:val="32"/>
          <w:szCs w:val="32"/>
        </w:rPr>
        <w:t>4.根据调研结果、收集资料及综合评定的绩效等级，科学撰写评价报告。</w:t>
      </w:r>
    </w:p>
    <w:p w14:paraId="1978274E">
      <w:pPr>
        <w:spacing w:line="580" w:lineRule="exact"/>
        <w:ind w:firstLine="640" w:firstLineChars="200"/>
        <w:rPr>
          <w:rFonts w:ascii="仿宋_GB2312" w:eastAsia="仿宋_GB2312"/>
          <w:sz w:val="32"/>
          <w:szCs w:val="32"/>
        </w:rPr>
      </w:pPr>
      <w:r>
        <w:rPr>
          <w:rFonts w:hint="eastAsia" w:ascii="仿宋_GB2312" w:eastAsia="仿宋_GB2312"/>
          <w:sz w:val="32"/>
          <w:szCs w:val="32"/>
        </w:rPr>
        <w:t>三、综合评价情况及评价结论</w:t>
      </w:r>
    </w:p>
    <w:p w14:paraId="5FB7CFC0">
      <w:pPr>
        <w:spacing w:line="580" w:lineRule="exact"/>
        <w:ind w:firstLine="640" w:firstLineChars="200"/>
        <w:rPr>
          <w:rFonts w:ascii="仿宋_GB2312" w:eastAsia="仿宋_GB2312"/>
          <w:sz w:val="32"/>
          <w:szCs w:val="32"/>
        </w:rPr>
      </w:pPr>
      <w:r>
        <w:rPr>
          <w:rFonts w:hint="eastAsia" w:ascii="仿宋_GB2312" w:eastAsia="仿宋_GB2312"/>
          <w:sz w:val="32"/>
          <w:szCs w:val="32"/>
        </w:rPr>
        <w:t>通过该项目的实施，突出抓好区域特色型农业品牌的培育、扶持、推介工作放在重要位置。为加快推进我市品牌农业的发展，聚焦我市农产品特色，健全完善品牌农业的提升、培育营销体系，确保品牌农业工作落地见效，着力推动品牌农业。</w:t>
      </w:r>
    </w:p>
    <w:p w14:paraId="62C031ED">
      <w:pPr>
        <w:spacing w:line="570" w:lineRule="exact"/>
        <w:ind w:firstLine="640" w:firstLineChars="200"/>
        <w:rPr>
          <w:rFonts w:ascii="仿宋_GB2312" w:eastAsia="仿宋_GB2312"/>
          <w:sz w:val="32"/>
          <w:szCs w:val="32"/>
        </w:rPr>
      </w:pPr>
      <w:r>
        <w:rPr>
          <w:rFonts w:hint="eastAsia" w:ascii="仿宋_GB2312" w:eastAsia="仿宋_GB2312"/>
          <w:sz w:val="32"/>
          <w:szCs w:val="32"/>
        </w:rPr>
        <w:t>评价</w:t>
      </w:r>
      <w:r>
        <w:rPr>
          <w:rFonts w:ascii="仿宋_GB2312" w:eastAsia="仿宋_GB2312"/>
          <w:sz w:val="32"/>
          <w:szCs w:val="32"/>
        </w:rPr>
        <w:t>结论：综合评分项目绩效指标得分为100</w:t>
      </w:r>
      <w:r>
        <w:rPr>
          <w:rFonts w:hint="eastAsia" w:ascii="仿宋_GB2312" w:eastAsia="仿宋_GB2312"/>
          <w:sz w:val="32"/>
          <w:szCs w:val="32"/>
        </w:rPr>
        <w:t>分</w:t>
      </w:r>
      <w:r>
        <w:rPr>
          <w:rFonts w:ascii="仿宋_GB2312" w:eastAsia="仿宋_GB2312"/>
          <w:sz w:val="32"/>
          <w:szCs w:val="32"/>
        </w:rPr>
        <w:t>，绩效评为优秀。</w:t>
      </w:r>
    </w:p>
    <w:p w14:paraId="64F543AC">
      <w:pPr>
        <w:spacing w:line="580" w:lineRule="exact"/>
        <w:ind w:firstLine="640" w:firstLineChars="200"/>
        <w:rPr>
          <w:rFonts w:ascii="仿宋_GB2312" w:eastAsia="仿宋_GB2312"/>
          <w:sz w:val="32"/>
          <w:szCs w:val="32"/>
        </w:rPr>
      </w:pPr>
      <w:r>
        <w:rPr>
          <w:rFonts w:hint="eastAsia" w:ascii="仿宋_GB2312" w:eastAsia="仿宋_GB2312"/>
          <w:sz w:val="32"/>
          <w:szCs w:val="32"/>
        </w:rPr>
        <w:t>四、绩效评价指标分析</w:t>
      </w:r>
    </w:p>
    <w:p w14:paraId="605F2B9B">
      <w:pPr>
        <w:spacing w:line="580" w:lineRule="exact"/>
        <w:ind w:firstLine="640" w:firstLineChars="200"/>
        <w:rPr>
          <w:rFonts w:ascii="仿宋_GB2312" w:eastAsia="仿宋_GB2312"/>
          <w:bCs/>
          <w:sz w:val="32"/>
          <w:szCs w:val="32"/>
        </w:rPr>
      </w:pPr>
      <w:r>
        <w:rPr>
          <w:rFonts w:hint="eastAsia" w:ascii="仿宋_GB2312" w:eastAsia="仿宋_GB2312"/>
          <w:sz w:val="32"/>
          <w:szCs w:val="32"/>
        </w:rPr>
        <w:t>（一）农业品牌</w:t>
      </w:r>
      <w:r>
        <w:rPr>
          <w:rFonts w:ascii="仿宋_GB2312" w:eastAsia="仿宋_GB2312"/>
          <w:sz w:val="32"/>
          <w:szCs w:val="32"/>
        </w:rPr>
        <w:t>设计</w:t>
      </w:r>
      <w:r>
        <w:rPr>
          <w:rFonts w:hint="eastAsia" w:ascii="仿宋_GB2312" w:eastAsia="仿宋_GB2312"/>
          <w:sz w:val="32"/>
          <w:szCs w:val="32"/>
        </w:rPr>
        <w:t>经费项目</w:t>
      </w:r>
      <w:r>
        <w:rPr>
          <w:rFonts w:hint="eastAsia" w:ascii="仿宋_GB2312" w:eastAsia="仿宋_GB2312"/>
          <w:bCs/>
          <w:sz w:val="32"/>
          <w:szCs w:val="32"/>
        </w:rPr>
        <w:t>投入指标评价分析情况</w:t>
      </w:r>
    </w:p>
    <w:p w14:paraId="26D2E58B">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1、项目目标</w:t>
      </w:r>
    </w:p>
    <w:p w14:paraId="06CD7B9C">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突出重点、加大力度，加快培树一批特色鮮明、知名度高、发展潜力大、带动能力强的农业品牌。</w:t>
      </w:r>
    </w:p>
    <w:p w14:paraId="486C328C">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所以目标内容明确、细化、可衡量得5分。</w:t>
      </w:r>
    </w:p>
    <w:p w14:paraId="4B441A06">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2、决策过程</w:t>
      </w:r>
    </w:p>
    <w:p w14:paraId="1D044960">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决策依据，是指项目是否符合农业相关</w:t>
      </w:r>
      <w:r>
        <w:rPr>
          <w:rFonts w:ascii="仿宋_GB2312" w:eastAsia="仿宋_GB2312"/>
          <w:bCs/>
          <w:sz w:val="32"/>
          <w:szCs w:val="32"/>
        </w:rPr>
        <w:t>工作</w:t>
      </w:r>
      <w:r>
        <w:rPr>
          <w:rFonts w:hint="eastAsia" w:ascii="仿宋_GB2312" w:eastAsia="仿宋_GB2312"/>
          <w:bCs/>
          <w:sz w:val="32"/>
          <w:szCs w:val="32"/>
        </w:rPr>
        <w:t>计划，是否根据需要制定中长期实施规划。</w:t>
      </w:r>
    </w:p>
    <w:p w14:paraId="0A71A065">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项目符合农业相关工作计划，根据需要制定中长期实施规划。</w:t>
      </w:r>
    </w:p>
    <w:p w14:paraId="6C84CCFA">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所以项目得分5分。</w:t>
      </w:r>
    </w:p>
    <w:p w14:paraId="7E78D874">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决策程序，是指项目是否符合申报条件，申报、批复程序是否符合相关管理办法，项目调整是否履行相应手续。</w:t>
      </w:r>
    </w:p>
    <w:p w14:paraId="0172F89A">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项目符合申报条件，申报批复程序符合相关管理办法，项目调整履行相应手续。</w:t>
      </w:r>
    </w:p>
    <w:p w14:paraId="7BEAEABD">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所以项目得5分。</w:t>
      </w:r>
    </w:p>
    <w:p w14:paraId="4E94095C">
      <w:pPr>
        <w:spacing w:line="580" w:lineRule="exact"/>
        <w:ind w:firstLine="640" w:firstLineChars="200"/>
        <w:rPr>
          <w:rFonts w:ascii="仿宋_GB2312" w:eastAsia="仿宋_GB2312"/>
          <w:bCs/>
          <w:sz w:val="32"/>
          <w:szCs w:val="32"/>
        </w:rPr>
      </w:pPr>
      <w:r>
        <w:rPr>
          <w:rFonts w:hint="eastAsia" w:ascii="仿宋_GB2312" w:eastAsia="仿宋_GB2312"/>
          <w:sz w:val="32"/>
          <w:szCs w:val="32"/>
        </w:rPr>
        <w:t>（二）农业品牌</w:t>
      </w:r>
      <w:r>
        <w:rPr>
          <w:rFonts w:ascii="仿宋_GB2312" w:eastAsia="仿宋_GB2312"/>
          <w:sz w:val="32"/>
          <w:szCs w:val="32"/>
        </w:rPr>
        <w:t>设计</w:t>
      </w:r>
      <w:r>
        <w:rPr>
          <w:rFonts w:hint="eastAsia" w:ascii="仿宋_GB2312" w:eastAsia="仿宋_GB2312"/>
          <w:sz w:val="32"/>
          <w:szCs w:val="32"/>
        </w:rPr>
        <w:t>项目</w:t>
      </w:r>
      <w:r>
        <w:rPr>
          <w:rFonts w:hint="eastAsia" w:ascii="仿宋_GB2312" w:eastAsia="仿宋_GB2312"/>
          <w:bCs/>
          <w:sz w:val="32"/>
          <w:szCs w:val="32"/>
        </w:rPr>
        <w:t>过程指标项目评价分析情况</w:t>
      </w:r>
    </w:p>
    <w:p w14:paraId="67A6E2BD">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1、资金管理</w:t>
      </w:r>
    </w:p>
    <w:p w14:paraId="5BE70D19">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资金使用，是指是否存在支出依据不合规、虚列项目支出的情况，是否存在截留、挤占、挪用项目资金情况，是否存在超标准开支情况。</w:t>
      </w:r>
    </w:p>
    <w:p w14:paraId="13D7CE92">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不存在支出依据不合规虚列项目支出的情况，不存在截留、挤占、挪用项目资金情况，不存在超标准开支情况。</w:t>
      </w:r>
    </w:p>
    <w:p w14:paraId="48158EAF">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所以该项目得分4分。</w:t>
      </w:r>
    </w:p>
    <w:p w14:paraId="179D1101">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2、财务管理，是指资金管理、费用支出等制度是否健全，是否严格执行，会计核算是否合规。</w:t>
      </w:r>
    </w:p>
    <w:p w14:paraId="41E824C8">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财务管理制度健全，严格执行各项财务制度,会计核算规范。</w:t>
      </w:r>
    </w:p>
    <w:p w14:paraId="3A4C67E3">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所以该项目得分4分。</w:t>
      </w:r>
    </w:p>
    <w:p w14:paraId="3437A908">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3、组织实施</w:t>
      </w:r>
    </w:p>
    <w:p w14:paraId="1B21B4A8">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组织机构，是指机构组织是否健全，分工是否明确。</w:t>
      </w:r>
    </w:p>
    <w:p w14:paraId="6EEA6753">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机构组织健全，分工明确。</w:t>
      </w:r>
    </w:p>
    <w:p w14:paraId="3E863E17">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所以该项目得分4分。</w:t>
      </w:r>
    </w:p>
    <w:p w14:paraId="42C46DC8">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4、管理制度，是指是否建立健全项目管理制度；是否严格执行相关项目管理制度。</w:t>
      </w:r>
    </w:p>
    <w:p w14:paraId="1CD94D64">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管理制度完善，建立健全项目管理制度,严格执行相关项目管理制度.</w:t>
      </w:r>
    </w:p>
    <w:p w14:paraId="65D03F73">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所以该项目得3分。</w:t>
      </w:r>
    </w:p>
    <w:p w14:paraId="6EB9114F">
      <w:pPr>
        <w:spacing w:line="580" w:lineRule="exact"/>
        <w:ind w:firstLine="640" w:firstLineChars="200"/>
        <w:rPr>
          <w:rFonts w:ascii="仿宋_GB2312" w:eastAsia="仿宋_GB2312"/>
          <w:bCs/>
          <w:sz w:val="32"/>
          <w:szCs w:val="32"/>
        </w:rPr>
      </w:pPr>
      <w:r>
        <w:rPr>
          <w:rFonts w:hint="eastAsia" w:ascii="仿宋_GB2312" w:eastAsia="仿宋_GB2312"/>
          <w:sz w:val="32"/>
          <w:szCs w:val="32"/>
        </w:rPr>
        <w:t>（三）农业品牌设计项目</w:t>
      </w:r>
      <w:r>
        <w:rPr>
          <w:rFonts w:hint="eastAsia" w:ascii="仿宋_GB2312" w:eastAsia="仿宋_GB2312"/>
          <w:bCs/>
          <w:sz w:val="32"/>
          <w:szCs w:val="32"/>
        </w:rPr>
        <w:t>产出指标评价分析情况</w:t>
      </w:r>
    </w:p>
    <w:p w14:paraId="1B69CB87">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1、数量指标</w:t>
      </w:r>
    </w:p>
    <w:p w14:paraId="618BCEAA">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推广高端农产品品牌个数2个</w:t>
      </w:r>
      <w:r>
        <w:rPr>
          <w:rFonts w:ascii="仿宋_GB2312" w:eastAsia="仿宋_GB2312"/>
          <w:bCs/>
          <w:sz w:val="32"/>
          <w:szCs w:val="32"/>
        </w:rPr>
        <w:t>，</w:t>
      </w:r>
      <w:r>
        <w:rPr>
          <w:rFonts w:hint="eastAsia" w:ascii="仿宋_GB2312" w:eastAsia="仿宋_GB2312"/>
          <w:bCs/>
          <w:sz w:val="32"/>
          <w:szCs w:val="32"/>
        </w:rPr>
        <w:t>达到</w:t>
      </w:r>
      <w:r>
        <w:rPr>
          <w:rFonts w:ascii="仿宋_GB2312" w:eastAsia="仿宋_GB2312"/>
          <w:bCs/>
          <w:sz w:val="32"/>
          <w:szCs w:val="32"/>
        </w:rPr>
        <w:t>计划数量，</w:t>
      </w:r>
      <w:r>
        <w:rPr>
          <w:rFonts w:hint="eastAsia" w:ascii="仿宋_GB2312" w:eastAsia="仿宋_GB2312"/>
          <w:bCs/>
          <w:sz w:val="32"/>
          <w:szCs w:val="32"/>
        </w:rPr>
        <w:t>达到优良水平。</w:t>
      </w:r>
    </w:p>
    <w:p w14:paraId="0ABE3E0E">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所以该项目指标得分10分。</w:t>
      </w:r>
    </w:p>
    <w:p w14:paraId="343C1F1E">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2、质量指标</w:t>
      </w:r>
    </w:p>
    <w:p w14:paraId="5E093BEC">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品牌提升率</w:t>
      </w:r>
      <w:r>
        <w:rPr>
          <w:rFonts w:ascii="仿宋_GB2312" w:eastAsia="仿宋_GB2312"/>
          <w:bCs/>
          <w:sz w:val="32"/>
          <w:szCs w:val="32"/>
        </w:rPr>
        <w:t>达到</w:t>
      </w:r>
      <w:r>
        <w:rPr>
          <w:rFonts w:hint="eastAsia" w:ascii="仿宋_GB2312" w:eastAsia="仿宋_GB2312"/>
          <w:bCs/>
          <w:sz w:val="32"/>
          <w:szCs w:val="32"/>
        </w:rPr>
        <w:t>95</w:t>
      </w:r>
      <w:r>
        <w:rPr>
          <w:rFonts w:ascii="仿宋_GB2312" w:eastAsia="仿宋_GB2312"/>
          <w:bCs/>
          <w:sz w:val="32"/>
          <w:szCs w:val="32"/>
        </w:rPr>
        <w:t>%，</w:t>
      </w:r>
      <w:r>
        <w:rPr>
          <w:rFonts w:hint="eastAsia" w:ascii="仿宋_GB2312" w:eastAsia="仿宋_GB2312"/>
          <w:bCs/>
          <w:sz w:val="32"/>
          <w:szCs w:val="32"/>
        </w:rPr>
        <w:t>达到预期质量目标情况，达到优良水平。</w:t>
      </w:r>
    </w:p>
    <w:p w14:paraId="75BA7862">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所以项目指标得10分。</w:t>
      </w:r>
    </w:p>
    <w:p w14:paraId="4A9F6C79">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3、时效指标</w:t>
      </w:r>
    </w:p>
    <w:p w14:paraId="1BC2EB50">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报销时效性，按照审批程序及时报销，达到优良水平。</w:t>
      </w:r>
    </w:p>
    <w:p w14:paraId="03FE3C35">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所以项目指标得分10分。</w:t>
      </w:r>
    </w:p>
    <w:p w14:paraId="525E89C6">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4、成本指标</w:t>
      </w:r>
    </w:p>
    <w:p w14:paraId="77CB3BCC">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预算资金完成率达到100</w:t>
      </w:r>
      <w:r>
        <w:rPr>
          <w:rFonts w:ascii="仿宋_GB2312" w:eastAsia="仿宋_GB2312"/>
          <w:bCs/>
          <w:sz w:val="32"/>
          <w:szCs w:val="32"/>
        </w:rPr>
        <w:t>%</w:t>
      </w:r>
      <w:r>
        <w:rPr>
          <w:rFonts w:hint="eastAsia" w:ascii="仿宋_GB2312" w:eastAsia="仿宋_GB2312"/>
          <w:bCs/>
          <w:sz w:val="32"/>
          <w:szCs w:val="32"/>
        </w:rPr>
        <w:t>，预算资金完成率达到财政部门要求，达到优良水平。</w:t>
      </w:r>
    </w:p>
    <w:p w14:paraId="40BF99E3">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所以项目指标得分10分。</w:t>
      </w:r>
    </w:p>
    <w:p w14:paraId="202566AB">
      <w:pPr>
        <w:spacing w:line="580" w:lineRule="exact"/>
        <w:ind w:firstLine="640" w:firstLineChars="200"/>
        <w:rPr>
          <w:rFonts w:ascii="仿宋_GB2312" w:eastAsia="仿宋_GB2312"/>
          <w:bCs/>
          <w:sz w:val="32"/>
          <w:szCs w:val="32"/>
        </w:rPr>
      </w:pPr>
      <w:r>
        <w:rPr>
          <w:rFonts w:hint="eastAsia" w:ascii="仿宋_GB2312" w:eastAsia="仿宋_GB2312"/>
          <w:sz w:val="32"/>
          <w:szCs w:val="32"/>
        </w:rPr>
        <w:t>（四）农业品牌</w:t>
      </w:r>
      <w:r>
        <w:rPr>
          <w:rFonts w:ascii="仿宋_GB2312" w:eastAsia="仿宋_GB2312"/>
          <w:sz w:val="32"/>
          <w:szCs w:val="32"/>
        </w:rPr>
        <w:t>设计</w:t>
      </w:r>
      <w:r>
        <w:rPr>
          <w:rFonts w:hint="eastAsia" w:ascii="仿宋_GB2312" w:eastAsia="仿宋_GB2312"/>
          <w:sz w:val="32"/>
          <w:szCs w:val="32"/>
        </w:rPr>
        <w:t>项目</w:t>
      </w:r>
      <w:r>
        <w:rPr>
          <w:rFonts w:hint="eastAsia" w:ascii="仿宋_GB2312" w:eastAsia="仿宋_GB2312"/>
          <w:bCs/>
          <w:sz w:val="32"/>
          <w:szCs w:val="32"/>
        </w:rPr>
        <w:t>效果指标评价分析情况</w:t>
      </w:r>
    </w:p>
    <w:p w14:paraId="46C23BBF">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（1）社会效益指标</w:t>
      </w:r>
    </w:p>
    <w:p w14:paraId="4CB5413F">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增加农业</w:t>
      </w:r>
      <w:r>
        <w:rPr>
          <w:rFonts w:ascii="仿宋_GB2312" w:eastAsia="仿宋_GB2312"/>
          <w:bCs/>
          <w:sz w:val="32"/>
          <w:szCs w:val="32"/>
        </w:rPr>
        <w:t>品牌的社会影响力</w:t>
      </w:r>
      <w:r>
        <w:rPr>
          <w:rFonts w:hint="eastAsia" w:ascii="仿宋_GB2312" w:eastAsia="仿宋_GB2312"/>
          <w:bCs/>
          <w:sz w:val="32"/>
          <w:szCs w:val="32"/>
        </w:rPr>
        <w:t>达到95</w:t>
      </w:r>
      <w:r>
        <w:rPr>
          <w:rFonts w:ascii="仿宋_GB2312" w:eastAsia="仿宋_GB2312"/>
          <w:bCs/>
          <w:sz w:val="32"/>
          <w:szCs w:val="32"/>
        </w:rPr>
        <w:t>%</w:t>
      </w:r>
      <w:r>
        <w:rPr>
          <w:rFonts w:hint="eastAsia" w:ascii="仿宋_GB2312" w:eastAsia="仿宋_GB2312"/>
          <w:bCs/>
          <w:sz w:val="32"/>
          <w:szCs w:val="32"/>
        </w:rPr>
        <w:t xml:space="preserve">，达到优良水平。                         </w:t>
      </w:r>
    </w:p>
    <w:p w14:paraId="778BB8A8">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 6分。</w:t>
      </w:r>
    </w:p>
    <w:p w14:paraId="258A4D36">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（2）可</w:t>
      </w:r>
      <w:r>
        <w:rPr>
          <w:rFonts w:hint="eastAsia" w:ascii="仿宋_GB2312" w:eastAsia="仿宋_GB2312"/>
          <w:sz w:val="32"/>
          <w:szCs w:val="32"/>
        </w:rPr>
        <w:t>持续影响指标</w:t>
      </w:r>
    </w:p>
    <w:p w14:paraId="4B957990">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提高农业品牌服务保障能力，有利于业务开展，提高服务保障能力，达到优良水平。</w:t>
      </w:r>
    </w:p>
    <w:p w14:paraId="4B289B63">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所以该项目得6分。</w:t>
      </w:r>
    </w:p>
    <w:p w14:paraId="733A30A9">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（3）经济效益指标</w:t>
      </w:r>
    </w:p>
    <w:p w14:paraId="657A05E6">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提高</w:t>
      </w:r>
      <w:r>
        <w:rPr>
          <w:rFonts w:ascii="仿宋_GB2312" w:eastAsia="仿宋_GB2312"/>
          <w:bCs/>
          <w:sz w:val="32"/>
          <w:szCs w:val="32"/>
        </w:rPr>
        <w:t>农业品牌的知名度达到</w:t>
      </w:r>
      <w:r>
        <w:rPr>
          <w:rFonts w:hint="eastAsia" w:ascii="仿宋_GB2312" w:eastAsia="仿宋_GB2312"/>
          <w:bCs/>
          <w:sz w:val="32"/>
          <w:szCs w:val="32"/>
        </w:rPr>
        <w:t>95</w:t>
      </w:r>
      <w:r>
        <w:rPr>
          <w:rFonts w:ascii="仿宋_GB2312" w:eastAsia="仿宋_GB2312"/>
          <w:bCs/>
          <w:sz w:val="32"/>
          <w:szCs w:val="32"/>
        </w:rPr>
        <w:t>%，</w:t>
      </w:r>
      <w:r>
        <w:rPr>
          <w:rFonts w:hint="eastAsia" w:ascii="仿宋_GB2312" w:eastAsia="仿宋_GB2312"/>
          <w:bCs/>
          <w:sz w:val="32"/>
          <w:szCs w:val="32"/>
        </w:rPr>
        <w:t>达到优良水平。</w:t>
      </w:r>
    </w:p>
    <w:p w14:paraId="1F82F013">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所以该项目得6分。</w:t>
      </w:r>
    </w:p>
    <w:p w14:paraId="6DB0E9EE">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（4）生态效益指标</w:t>
      </w:r>
    </w:p>
    <w:p w14:paraId="5619D6B5">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工作环境改善程度，对工作环境的改善程度，达到优良水平。</w:t>
      </w:r>
    </w:p>
    <w:p w14:paraId="5ACA0F36">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所以该项目得6分。</w:t>
      </w:r>
    </w:p>
    <w:p w14:paraId="27017A75">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（5）服务对象满意度指标</w:t>
      </w:r>
    </w:p>
    <w:p w14:paraId="227908B0">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受益群体满意度达到100</w:t>
      </w:r>
      <w:r>
        <w:rPr>
          <w:rFonts w:ascii="仿宋_GB2312" w:eastAsia="仿宋_GB2312"/>
          <w:bCs/>
          <w:sz w:val="32"/>
          <w:szCs w:val="32"/>
        </w:rPr>
        <w:t>%</w:t>
      </w:r>
      <w:r>
        <w:rPr>
          <w:rFonts w:hint="eastAsia" w:ascii="仿宋_GB2312" w:eastAsia="仿宋_GB2312"/>
          <w:bCs/>
          <w:sz w:val="32"/>
          <w:szCs w:val="32"/>
        </w:rPr>
        <w:t>，受益群体调查中，满意和较满意的人数占全部调查人数的比率，达到优良水平。</w:t>
      </w:r>
    </w:p>
    <w:p w14:paraId="2F43F2AC">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所以该项目得6分。</w:t>
      </w:r>
    </w:p>
    <w:p w14:paraId="68A2DFA6">
      <w:pPr>
        <w:spacing w:line="580" w:lineRule="exact"/>
        <w:ind w:firstLine="640" w:firstLineChars="200"/>
        <w:rPr>
          <w:rFonts w:ascii="仿宋_GB2312" w:eastAsia="仿宋_GB2312"/>
          <w:sz w:val="32"/>
          <w:szCs w:val="32"/>
        </w:rPr>
      </w:pPr>
      <w:r>
        <w:rPr>
          <w:rFonts w:hint="eastAsia" w:ascii="仿宋_GB2312" w:eastAsia="仿宋_GB2312"/>
          <w:sz w:val="32"/>
          <w:szCs w:val="32"/>
        </w:rPr>
        <w:t>五、主要经验及做法、存在的问题及原因分析</w:t>
      </w:r>
    </w:p>
    <w:p w14:paraId="4511C63B">
      <w:pPr>
        <w:spacing w:line="580" w:lineRule="exact"/>
        <w:ind w:firstLine="640" w:firstLineChars="200"/>
        <w:rPr>
          <w:rFonts w:ascii="仿宋_GB2312" w:eastAsia="仿宋_GB2312"/>
          <w:sz w:val="32"/>
          <w:szCs w:val="32"/>
        </w:rPr>
      </w:pPr>
      <w:r>
        <w:rPr>
          <w:rFonts w:hint="eastAsia" w:ascii="仿宋_GB2312" w:eastAsia="仿宋_GB2312"/>
          <w:sz w:val="32"/>
          <w:szCs w:val="32"/>
        </w:rPr>
        <w:t>认真贯彻落实绩效管理办法，主要领导亲自谋划督导并落实，把预算绩效管理纳入整体工作，把财政项目支出绩效自评工作列入重要议事日程，做实做好。</w:t>
      </w:r>
    </w:p>
    <w:p w14:paraId="42EC009B">
      <w:pPr>
        <w:spacing w:line="580" w:lineRule="exact"/>
        <w:ind w:firstLine="640" w:firstLineChars="200"/>
        <w:rPr>
          <w:rFonts w:ascii="仿宋_GB2312" w:eastAsia="仿宋_GB2312"/>
          <w:sz w:val="32"/>
          <w:szCs w:val="32"/>
        </w:rPr>
      </w:pPr>
      <w:r>
        <w:rPr>
          <w:rFonts w:hint="eastAsia" w:ascii="仿宋_GB2312" w:eastAsia="仿宋_GB2312"/>
          <w:sz w:val="32"/>
          <w:szCs w:val="32"/>
        </w:rPr>
        <w:t>六、有关建议</w:t>
      </w:r>
    </w:p>
    <w:p w14:paraId="181A087E">
      <w:pPr>
        <w:spacing w:line="580" w:lineRule="exact"/>
        <w:ind w:firstLine="640" w:firstLineChars="200"/>
        <w:rPr>
          <w:rFonts w:ascii="仿宋_GB2312" w:eastAsia="仿宋_GB2312"/>
          <w:sz w:val="32"/>
          <w:szCs w:val="32"/>
        </w:rPr>
      </w:pPr>
      <w:r>
        <w:rPr>
          <w:rFonts w:hint="eastAsia" w:ascii="仿宋_GB2312" w:eastAsia="仿宋_GB2312"/>
          <w:sz w:val="32"/>
          <w:szCs w:val="32"/>
        </w:rPr>
        <w:t>无有关建议。</w:t>
      </w:r>
    </w:p>
    <w:p w14:paraId="5B7A8BA0">
      <w:pPr>
        <w:spacing w:line="580" w:lineRule="exact"/>
        <w:ind w:firstLine="640" w:firstLineChars="200"/>
        <w:rPr>
          <w:rFonts w:ascii="仿宋_GB2312" w:eastAsia="仿宋_GB2312"/>
          <w:sz w:val="32"/>
          <w:szCs w:val="32"/>
        </w:rPr>
      </w:pPr>
      <w:r>
        <w:rPr>
          <w:rFonts w:hint="eastAsia" w:ascii="仿宋_GB2312" w:eastAsia="仿宋_GB2312"/>
          <w:sz w:val="32"/>
          <w:szCs w:val="32"/>
        </w:rPr>
        <w:t>七、其他需要说明的问题</w:t>
      </w:r>
    </w:p>
    <w:p w14:paraId="6DDAC7C4">
      <w:pPr>
        <w:spacing w:line="580" w:lineRule="exact"/>
        <w:ind w:firstLine="640" w:firstLineChars="200"/>
        <w:rPr>
          <w:rFonts w:ascii="仿宋_GB2312" w:eastAsia="仿宋_GB2312"/>
          <w:bCs/>
          <w:sz w:val="32"/>
          <w:szCs w:val="32"/>
        </w:rPr>
      </w:pPr>
      <w:r>
        <w:rPr>
          <w:rFonts w:hint="eastAsia" w:ascii="仿宋_GB2312" w:eastAsia="仿宋_GB2312"/>
          <w:sz w:val="32"/>
          <w:szCs w:val="32"/>
        </w:rPr>
        <w:t>无其他需要说明的问题。</w:t>
      </w:r>
    </w:p>
    <w:p w14:paraId="4592CDCC">
      <w:pPr>
        <w:tabs>
          <w:tab w:val="left" w:pos="696"/>
        </w:tabs>
        <w:rPr>
          <w:rFonts w:ascii="仿宋_GB2312" w:eastAsia="仿宋_GB2312"/>
          <w:sz w:val="32"/>
          <w:szCs w:val="32"/>
        </w:rPr>
      </w:pPr>
    </w:p>
    <w:p w14:paraId="283CAD2E">
      <w:pPr>
        <w:tabs>
          <w:tab w:val="left" w:pos="696"/>
        </w:tabs>
        <w:rPr>
          <w:rFonts w:ascii="仿宋_GB2312" w:eastAsia="仿宋_GB2312"/>
          <w:sz w:val="32"/>
          <w:szCs w:val="32"/>
        </w:rPr>
      </w:pPr>
    </w:p>
    <w:p w14:paraId="5E3F4A22">
      <w:pPr>
        <w:tabs>
          <w:tab w:val="left" w:pos="696"/>
        </w:tabs>
        <w:rPr>
          <w:rFonts w:ascii="仿宋_GB2312" w:eastAsia="仿宋_GB2312"/>
          <w:sz w:val="32"/>
          <w:szCs w:val="32"/>
        </w:rPr>
      </w:pPr>
    </w:p>
    <w:p w14:paraId="3FBD2155">
      <w:pPr>
        <w:tabs>
          <w:tab w:val="left" w:pos="696"/>
        </w:tabs>
        <w:rPr>
          <w:rFonts w:ascii="仿宋_GB2312" w:eastAsia="仿宋_GB2312"/>
          <w:sz w:val="32"/>
          <w:szCs w:val="32"/>
        </w:rPr>
      </w:pPr>
    </w:p>
    <w:p w14:paraId="15444402">
      <w:pPr>
        <w:tabs>
          <w:tab w:val="left" w:pos="696"/>
        </w:tabs>
        <w:rPr>
          <w:rFonts w:ascii="仿宋_GB2312" w:eastAsia="仿宋_GB2312"/>
          <w:sz w:val="32"/>
          <w:szCs w:val="32"/>
        </w:rPr>
      </w:pPr>
    </w:p>
    <w:p w14:paraId="4ACAA2EC">
      <w:pPr>
        <w:tabs>
          <w:tab w:val="left" w:pos="696"/>
        </w:tabs>
        <w:rPr>
          <w:rFonts w:ascii="仿宋_GB2312" w:eastAsia="仿宋_GB2312"/>
          <w:sz w:val="32"/>
          <w:szCs w:val="32"/>
        </w:rPr>
      </w:pPr>
    </w:p>
    <w:p w14:paraId="01C3B590">
      <w:pPr>
        <w:tabs>
          <w:tab w:val="left" w:pos="696"/>
        </w:tabs>
        <w:rPr>
          <w:rFonts w:ascii="仿宋_GB2312" w:eastAsia="仿宋_GB2312"/>
          <w:sz w:val="32"/>
          <w:szCs w:val="32"/>
        </w:rPr>
      </w:pPr>
    </w:p>
    <w:p w14:paraId="0CA150D1">
      <w:pPr>
        <w:tabs>
          <w:tab w:val="left" w:pos="696"/>
        </w:tabs>
        <w:rPr>
          <w:rFonts w:ascii="仿宋_GB2312" w:eastAsia="仿宋_GB2312"/>
          <w:sz w:val="32"/>
          <w:szCs w:val="32"/>
        </w:rPr>
      </w:pPr>
    </w:p>
    <w:p w14:paraId="1FF039AA">
      <w:pPr>
        <w:tabs>
          <w:tab w:val="left" w:pos="696"/>
        </w:tabs>
        <w:rPr>
          <w:rFonts w:ascii="仿宋_GB2312" w:eastAsia="仿宋_GB2312"/>
          <w:sz w:val="32"/>
          <w:szCs w:val="32"/>
        </w:rPr>
      </w:pPr>
    </w:p>
    <w:p w14:paraId="6761B08C">
      <w:pPr>
        <w:tabs>
          <w:tab w:val="left" w:pos="696"/>
        </w:tabs>
        <w:rPr>
          <w:rFonts w:ascii="仿宋_GB2312" w:eastAsia="仿宋_GB2312"/>
          <w:sz w:val="32"/>
          <w:szCs w:val="32"/>
        </w:rPr>
      </w:pPr>
    </w:p>
    <w:p w14:paraId="66C113DB">
      <w:pPr>
        <w:tabs>
          <w:tab w:val="left" w:pos="696"/>
        </w:tabs>
        <w:rPr>
          <w:rFonts w:ascii="仿宋_GB2312" w:eastAsia="仿宋_GB2312"/>
          <w:sz w:val="32"/>
          <w:szCs w:val="32"/>
        </w:rPr>
      </w:pPr>
    </w:p>
    <w:p w14:paraId="5EBCC970">
      <w:pPr>
        <w:tabs>
          <w:tab w:val="left" w:pos="696"/>
        </w:tabs>
        <w:rPr>
          <w:rFonts w:ascii="仿宋_GB2312" w:eastAsia="仿宋_GB2312"/>
          <w:sz w:val="32"/>
          <w:szCs w:val="32"/>
        </w:rPr>
      </w:pPr>
    </w:p>
    <w:p w14:paraId="3B26DFCA">
      <w:pPr>
        <w:tabs>
          <w:tab w:val="left" w:pos="696"/>
        </w:tabs>
        <w:rPr>
          <w:rFonts w:ascii="仿宋_GB2312" w:eastAsia="仿宋_GB2312"/>
          <w:sz w:val="32"/>
          <w:szCs w:val="32"/>
        </w:rPr>
      </w:pPr>
    </w:p>
    <w:p w14:paraId="69DB9395">
      <w:pPr>
        <w:tabs>
          <w:tab w:val="left" w:pos="696"/>
        </w:tabs>
        <w:rPr>
          <w:rFonts w:ascii="仿宋_GB2312" w:eastAsia="仿宋_GB2312"/>
          <w:sz w:val="32"/>
          <w:szCs w:val="32"/>
        </w:rPr>
      </w:pPr>
    </w:p>
    <w:p w14:paraId="194463DD">
      <w:pPr>
        <w:tabs>
          <w:tab w:val="left" w:pos="696"/>
        </w:tabs>
        <w:rPr>
          <w:rFonts w:ascii="仿宋_GB2312" w:eastAsia="仿宋_GB2312"/>
          <w:sz w:val="32"/>
          <w:szCs w:val="32"/>
        </w:rPr>
      </w:pPr>
    </w:p>
    <w:p w14:paraId="440E0DF0">
      <w:pPr>
        <w:tabs>
          <w:tab w:val="left" w:pos="696"/>
        </w:tabs>
        <w:rPr>
          <w:rFonts w:ascii="仿宋_GB2312" w:eastAsia="仿宋_GB2312"/>
          <w:sz w:val="32"/>
          <w:szCs w:val="32"/>
        </w:rPr>
      </w:pPr>
    </w:p>
    <w:p w14:paraId="6C601E3E">
      <w:pPr>
        <w:tabs>
          <w:tab w:val="left" w:pos="696"/>
        </w:tabs>
        <w:rPr>
          <w:rFonts w:ascii="仿宋_GB2312" w:eastAsia="仿宋_GB2312"/>
          <w:sz w:val="32"/>
          <w:szCs w:val="32"/>
        </w:rPr>
      </w:pPr>
    </w:p>
    <w:p w14:paraId="4E7DDE5F">
      <w:pPr>
        <w:tabs>
          <w:tab w:val="left" w:pos="696"/>
        </w:tabs>
        <w:rPr>
          <w:rFonts w:ascii="仿宋_GB2312" w:eastAsia="仿宋_GB2312"/>
          <w:sz w:val="3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1CD8DA68">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0D9D6622">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2020年度项目绩效自评表</w:t>
            </w:r>
          </w:p>
          <w:p w14:paraId="73AAFF98">
            <w:pPr>
              <w:widowControl/>
              <w:spacing w:line="320" w:lineRule="exact"/>
              <w:jc w:val="center"/>
              <w:rPr>
                <w:rFonts w:ascii="宋体" w:hAnsi="宋体" w:cs="宋体"/>
                <w:b/>
                <w:bCs/>
                <w:kern w:val="0"/>
                <w:sz w:val="32"/>
                <w:szCs w:val="32"/>
              </w:rPr>
            </w:pPr>
          </w:p>
          <w:p w14:paraId="68079084">
            <w:pPr>
              <w:widowControl/>
              <w:spacing w:line="320" w:lineRule="exact"/>
              <w:jc w:val="center"/>
              <w:rPr>
                <w:rFonts w:ascii="宋体" w:hAnsi="宋体" w:cs="宋体"/>
                <w:b/>
                <w:bCs/>
                <w:kern w:val="0"/>
                <w:sz w:val="32"/>
                <w:szCs w:val="32"/>
              </w:rPr>
            </w:pPr>
          </w:p>
        </w:tc>
      </w:tr>
      <w:tr w14:paraId="644BE5F2">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0E222337">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0554B329">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113A1203">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2B1B4CDA">
            <w:pPr>
              <w:widowControl/>
              <w:spacing w:line="240" w:lineRule="exact"/>
              <w:jc w:val="center"/>
              <w:rPr>
                <w:rFonts w:ascii="宋体" w:hAnsi="宋体" w:cs="宋体"/>
                <w:kern w:val="0"/>
                <w:sz w:val="18"/>
                <w:szCs w:val="18"/>
              </w:rPr>
            </w:pPr>
            <w:r>
              <w:rPr>
                <w:rFonts w:hint="eastAsia" w:ascii="宋体" w:hAnsi="宋体" w:cs="宋体"/>
                <w:kern w:val="0"/>
                <w:sz w:val="18"/>
                <w:szCs w:val="18"/>
              </w:rPr>
              <w:t>农业</w:t>
            </w:r>
            <w:r>
              <w:rPr>
                <w:rFonts w:ascii="宋体" w:hAnsi="宋体" w:cs="宋体"/>
                <w:kern w:val="0"/>
                <w:sz w:val="18"/>
                <w:szCs w:val="18"/>
              </w:rPr>
              <w:t>品牌设计费</w:t>
            </w:r>
          </w:p>
        </w:tc>
      </w:tr>
      <w:tr w14:paraId="32739455">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0E2259AA">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4DB8BDFF">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c>
          <w:tcPr>
            <w:tcW w:w="1134" w:type="dxa"/>
            <w:gridSpan w:val="2"/>
            <w:tcBorders>
              <w:top w:val="nil"/>
              <w:left w:val="nil"/>
              <w:bottom w:val="single" w:color="auto" w:sz="4" w:space="0"/>
              <w:right w:val="single" w:color="auto" w:sz="4" w:space="0"/>
            </w:tcBorders>
            <w:vAlign w:val="center"/>
          </w:tcPr>
          <w:p w14:paraId="032F3180">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269825A1">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1F3B32F3">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7279B884">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5E604291">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50ABD65">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62166474">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23BD37F3">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0AE8080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3AA410F6">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3BB34B7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3C7C1A9">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9F30272">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443BC39C">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143CBDD0">
            <w:pPr>
              <w:widowControl/>
              <w:spacing w:line="240" w:lineRule="exact"/>
              <w:jc w:val="center"/>
              <w:rPr>
                <w:rFonts w:ascii="宋体" w:hAnsi="宋体" w:cs="宋体"/>
                <w:kern w:val="0"/>
                <w:sz w:val="18"/>
                <w:szCs w:val="18"/>
              </w:rPr>
            </w:pPr>
            <w:r>
              <w:rPr>
                <w:rFonts w:ascii="宋体" w:hAnsi="宋体" w:cs="宋体"/>
                <w:kern w:val="0"/>
                <w:sz w:val="18"/>
                <w:szCs w:val="18"/>
              </w:rPr>
              <w:t>30</w:t>
            </w:r>
          </w:p>
        </w:tc>
        <w:tc>
          <w:tcPr>
            <w:tcW w:w="1134" w:type="dxa"/>
            <w:gridSpan w:val="2"/>
            <w:tcBorders>
              <w:top w:val="nil"/>
              <w:left w:val="nil"/>
              <w:bottom w:val="single" w:color="auto" w:sz="4" w:space="0"/>
              <w:right w:val="single" w:color="auto" w:sz="4" w:space="0"/>
            </w:tcBorders>
            <w:vAlign w:val="center"/>
          </w:tcPr>
          <w:p w14:paraId="37D0F24B">
            <w:pPr>
              <w:widowControl/>
              <w:spacing w:line="240" w:lineRule="exact"/>
              <w:jc w:val="center"/>
              <w:rPr>
                <w:rFonts w:ascii="宋体" w:hAnsi="宋体" w:cs="宋体"/>
                <w:kern w:val="0"/>
                <w:sz w:val="18"/>
                <w:szCs w:val="18"/>
              </w:rPr>
            </w:pPr>
            <w:r>
              <w:rPr>
                <w:rFonts w:ascii="宋体" w:hAnsi="宋体" w:cs="宋体"/>
                <w:kern w:val="0"/>
                <w:sz w:val="18"/>
                <w:szCs w:val="18"/>
              </w:rPr>
              <w:t>30</w:t>
            </w:r>
          </w:p>
        </w:tc>
        <w:tc>
          <w:tcPr>
            <w:tcW w:w="1134" w:type="dxa"/>
            <w:gridSpan w:val="2"/>
            <w:tcBorders>
              <w:top w:val="nil"/>
              <w:left w:val="nil"/>
              <w:bottom w:val="single" w:color="auto" w:sz="4" w:space="0"/>
              <w:right w:val="single" w:color="auto" w:sz="4" w:space="0"/>
            </w:tcBorders>
            <w:vAlign w:val="center"/>
          </w:tcPr>
          <w:p w14:paraId="3ED4392F">
            <w:pPr>
              <w:widowControl/>
              <w:spacing w:line="240" w:lineRule="exact"/>
              <w:jc w:val="center"/>
              <w:rPr>
                <w:rFonts w:ascii="宋体" w:hAnsi="宋体" w:cs="宋体"/>
                <w:kern w:val="0"/>
                <w:sz w:val="18"/>
                <w:szCs w:val="18"/>
              </w:rPr>
            </w:pPr>
            <w:r>
              <w:rPr>
                <w:rFonts w:hint="eastAsia" w:ascii="宋体" w:hAnsi="宋体" w:cs="宋体"/>
                <w:kern w:val="0"/>
                <w:sz w:val="18"/>
                <w:szCs w:val="18"/>
              </w:rPr>
              <w:t>21．3</w:t>
            </w:r>
          </w:p>
        </w:tc>
        <w:tc>
          <w:tcPr>
            <w:tcW w:w="709" w:type="dxa"/>
            <w:gridSpan w:val="2"/>
            <w:tcBorders>
              <w:top w:val="nil"/>
              <w:left w:val="nil"/>
              <w:bottom w:val="single" w:color="auto" w:sz="4" w:space="0"/>
              <w:right w:val="single" w:color="auto" w:sz="4" w:space="0"/>
            </w:tcBorders>
            <w:vAlign w:val="center"/>
          </w:tcPr>
          <w:p w14:paraId="434B703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549F7842">
            <w:pPr>
              <w:widowControl/>
              <w:spacing w:line="240" w:lineRule="exact"/>
              <w:jc w:val="center"/>
              <w:rPr>
                <w:rFonts w:ascii="宋体" w:hAnsi="宋体" w:cs="宋体"/>
                <w:kern w:val="0"/>
                <w:sz w:val="18"/>
                <w:szCs w:val="18"/>
              </w:rPr>
            </w:pPr>
            <w:r>
              <w:rPr>
                <w:rFonts w:hint="eastAsia" w:ascii="宋体" w:hAnsi="宋体" w:cs="宋体"/>
                <w:kern w:val="0"/>
                <w:sz w:val="18"/>
                <w:szCs w:val="18"/>
              </w:rPr>
              <w:t>99.7</w:t>
            </w:r>
            <w:r>
              <w:rPr>
                <w:rFonts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14:paraId="4166E802">
            <w:pPr>
              <w:widowControl/>
              <w:spacing w:line="240" w:lineRule="exact"/>
              <w:jc w:val="center"/>
              <w:rPr>
                <w:rFonts w:ascii="宋体" w:hAnsi="宋体" w:cs="宋体"/>
                <w:kern w:val="0"/>
                <w:sz w:val="18"/>
                <w:szCs w:val="18"/>
              </w:rPr>
            </w:pPr>
            <w:r>
              <w:rPr>
                <w:rFonts w:hint="eastAsia" w:ascii="宋体" w:hAnsi="宋体" w:cs="宋体"/>
                <w:kern w:val="0"/>
                <w:sz w:val="18"/>
                <w:szCs w:val="18"/>
              </w:rPr>
              <w:t>9.7</w:t>
            </w:r>
          </w:p>
        </w:tc>
      </w:tr>
      <w:tr w14:paraId="40D72E58">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60CBF82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770278C">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2C364E48">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134" w:type="dxa"/>
            <w:gridSpan w:val="2"/>
            <w:tcBorders>
              <w:top w:val="nil"/>
              <w:left w:val="nil"/>
              <w:bottom w:val="single" w:color="auto" w:sz="4" w:space="0"/>
              <w:right w:val="single" w:color="auto" w:sz="4" w:space="0"/>
            </w:tcBorders>
            <w:vAlign w:val="center"/>
          </w:tcPr>
          <w:p w14:paraId="0B268859">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134" w:type="dxa"/>
            <w:gridSpan w:val="2"/>
            <w:tcBorders>
              <w:top w:val="nil"/>
              <w:left w:val="nil"/>
              <w:bottom w:val="single" w:color="auto" w:sz="4" w:space="0"/>
              <w:right w:val="single" w:color="auto" w:sz="4" w:space="0"/>
            </w:tcBorders>
            <w:vAlign w:val="center"/>
          </w:tcPr>
          <w:p w14:paraId="5242E854">
            <w:pPr>
              <w:widowControl/>
              <w:spacing w:line="240" w:lineRule="exact"/>
              <w:jc w:val="center"/>
              <w:rPr>
                <w:rFonts w:ascii="宋体" w:hAnsi="宋体" w:cs="宋体"/>
                <w:kern w:val="0"/>
                <w:sz w:val="18"/>
                <w:szCs w:val="18"/>
              </w:rPr>
            </w:pPr>
            <w:r>
              <w:rPr>
                <w:rFonts w:hint="eastAsia" w:ascii="宋体" w:hAnsi="宋体" w:cs="宋体"/>
                <w:kern w:val="0"/>
                <w:sz w:val="18"/>
                <w:szCs w:val="18"/>
              </w:rPr>
              <w:t>21.3</w:t>
            </w:r>
          </w:p>
        </w:tc>
        <w:tc>
          <w:tcPr>
            <w:tcW w:w="709" w:type="dxa"/>
            <w:gridSpan w:val="2"/>
            <w:tcBorders>
              <w:top w:val="nil"/>
              <w:left w:val="nil"/>
              <w:bottom w:val="single" w:color="auto" w:sz="4" w:space="0"/>
              <w:right w:val="single" w:color="auto" w:sz="4" w:space="0"/>
            </w:tcBorders>
            <w:vAlign w:val="center"/>
          </w:tcPr>
          <w:p w14:paraId="1E28017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5750ED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01B9C98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2658D8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1CA7C89">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A3374ED">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263FE0E2">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338D92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0045328E">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75AE849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62E5C6A">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1DE8A1C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264387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603626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D475B13">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64B6CF3E">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0CEB0D81">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BD552DE">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315A7C2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DBF3C95">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0FB18E7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D6F8AC4">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55ACBCE5">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36619DB8">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38B75022">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7863BD8A">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4F5048AF">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140EFF57">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ascii="宋体" w:hAnsi="宋体" w:cs="宋体"/>
                <w:bCs/>
                <w:kern w:val="0"/>
                <w:sz w:val="18"/>
                <w:szCs w:val="18"/>
              </w:rPr>
              <w:t>突出重点、加大力度，加快培树一批特色鮮明、知名度高、发展潜力大、带动能力强的农业品牌</w:t>
            </w:r>
          </w:p>
        </w:tc>
        <w:tc>
          <w:tcPr>
            <w:tcW w:w="3402" w:type="dxa"/>
            <w:gridSpan w:val="7"/>
            <w:tcBorders>
              <w:top w:val="single" w:color="auto" w:sz="4" w:space="0"/>
              <w:left w:val="nil"/>
              <w:bottom w:val="single" w:color="auto" w:sz="4" w:space="0"/>
              <w:right w:val="single" w:color="auto" w:sz="4" w:space="0"/>
            </w:tcBorders>
            <w:vAlign w:val="center"/>
          </w:tcPr>
          <w:p w14:paraId="32B81C1C">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目标1完成情况：发展</w:t>
            </w:r>
            <w:r>
              <w:rPr>
                <w:rFonts w:ascii="宋体" w:hAnsi="宋体" w:cs="宋体"/>
                <w:kern w:val="0"/>
                <w:sz w:val="18"/>
                <w:szCs w:val="18"/>
              </w:rPr>
              <w:t>农业品牌</w:t>
            </w:r>
            <w:r>
              <w:rPr>
                <w:rFonts w:hint="eastAsia" w:ascii="宋体" w:hAnsi="宋体" w:cs="宋体"/>
                <w:kern w:val="0"/>
                <w:sz w:val="18"/>
                <w:szCs w:val="18"/>
              </w:rPr>
              <w:t>2个</w:t>
            </w:r>
          </w:p>
        </w:tc>
      </w:tr>
      <w:tr w14:paraId="5EFC90EA">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1A870625">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051B2B00">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2046C9E9">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65A4A1AE">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2D98CB4E">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02A0E34">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799D3A55">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19F9D5B4">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3A614D4D">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59F9C87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1B72D556">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765CD3A">
        <w:tblPrEx>
          <w:tblCellMar>
            <w:top w:w="0" w:type="dxa"/>
            <w:left w:w="108" w:type="dxa"/>
            <w:bottom w:w="0" w:type="dxa"/>
            <w:right w:w="108" w:type="dxa"/>
          </w:tblCellMar>
        </w:tblPrEx>
        <w:trPr>
          <w:trHeight w:val="593" w:hRule="exact"/>
        </w:trPr>
        <w:tc>
          <w:tcPr>
            <w:tcW w:w="588" w:type="dxa"/>
            <w:vMerge w:val="continue"/>
            <w:tcBorders>
              <w:left w:val="single" w:color="auto" w:sz="4" w:space="0"/>
              <w:right w:val="single" w:color="auto" w:sz="4" w:space="0"/>
            </w:tcBorders>
            <w:vAlign w:val="center"/>
          </w:tcPr>
          <w:p w14:paraId="7A48FBAE">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4BB05FA4">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2C4DB096">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0CCE8DA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指标1：推广高端农产品品牌个数</w:t>
            </w:r>
          </w:p>
        </w:tc>
        <w:tc>
          <w:tcPr>
            <w:tcW w:w="850" w:type="dxa"/>
            <w:tcBorders>
              <w:top w:val="nil"/>
              <w:left w:val="nil"/>
              <w:bottom w:val="single" w:color="auto" w:sz="4" w:space="0"/>
              <w:right w:val="single" w:color="auto" w:sz="4" w:space="0"/>
            </w:tcBorders>
            <w:vAlign w:val="center"/>
          </w:tcPr>
          <w:p w14:paraId="34B64920">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851" w:type="dxa"/>
            <w:tcBorders>
              <w:top w:val="nil"/>
              <w:left w:val="nil"/>
              <w:bottom w:val="single" w:color="auto" w:sz="4" w:space="0"/>
              <w:right w:val="single" w:color="auto" w:sz="4" w:space="0"/>
            </w:tcBorders>
            <w:vAlign w:val="center"/>
          </w:tcPr>
          <w:p w14:paraId="62630178">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67" w:type="dxa"/>
            <w:gridSpan w:val="2"/>
            <w:tcBorders>
              <w:top w:val="nil"/>
              <w:left w:val="nil"/>
              <w:bottom w:val="single" w:color="auto" w:sz="4" w:space="0"/>
              <w:right w:val="single" w:color="auto" w:sz="4" w:space="0"/>
            </w:tcBorders>
            <w:vAlign w:val="center"/>
          </w:tcPr>
          <w:p w14:paraId="2573AE4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1075403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E22ED9C">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5F65054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9F2A1F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A08822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62B6D1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6B33A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1D03098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C33C26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C81EA0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070895C">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A72481B">
            <w:pPr>
              <w:widowControl/>
              <w:spacing w:line="240" w:lineRule="exact"/>
              <w:jc w:val="center"/>
              <w:rPr>
                <w:rFonts w:ascii="宋体" w:hAnsi="宋体" w:cs="宋体"/>
                <w:kern w:val="0"/>
                <w:sz w:val="18"/>
                <w:szCs w:val="18"/>
              </w:rPr>
            </w:pPr>
          </w:p>
        </w:tc>
      </w:tr>
      <w:tr w14:paraId="1379636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079791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E753283">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540138D4">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07C2514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指标1：品牌提升</w:t>
            </w:r>
          </w:p>
        </w:tc>
        <w:tc>
          <w:tcPr>
            <w:tcW w:w="850" w:type="dxa"/>
            <w:tcBorders>
              <w:top w:val="nil"/>
              <w:left w:val="nil"/>
              <w:bottom w:val="single" w:color="auto" w:sz="4" w:space="0"/>
              <w:right w:val="single" w:color="auto" w:sz="4" w:space="0"/>
            </w:tcBorders>
            <w:vAlign w:val="center"/>
          </w:tcPr>
          <w:p w14:paraId="0BD8AFDB">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14:paraId="49E4D2F4">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14:paraId="07043C4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76E17D3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79DBBA19">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719A5F3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F3900B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869069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8074111">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412C1C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B5A293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AE7EE1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A775A5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52029A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93BEEF9">
            <w:pPr>
              <w:widowControl/>
              <w:spacing w:line="240" w:lineRule="exact"/>
              <w:jc w:val="center"/>
              <w:rPr>
                <w:rFonts w:ascii="宋体" w:hAnsi="宋体" w:cs="宋体"/>
                <w:kern w:val="0"/>
                <w:sz w:val="18"/>
                <w:szCs w:val="18"/>
              </w:rPr>
            </w:pPr>
          </w:p>
        </w:tc>
      </w:tr>
      <w:tr w14:paraId="502ED7AB">
        <w:tblPrEx>
          <w:tblCellMar>
            <w:top w:w="0" w:type="dxa"/>
            <w:left w:w="108" w:type="dxa"/>
            <w:bottom w:w="0" w:type="dxa"/>
            <w:right w:w="108" w:type="dxa"/>
          </w:tblCellMar>
        </w:tblPrEx>
        <w:trPr>
          <w:trHeight w:val="514" w:hRule="exact"/>
        </w:trPr>
        <w:tc>
          <w:tcPr>
            <w:tcW w:w="588" w:type="dxa"/>
            <w:vMerge w:val="continue"/>
            <w:tcBorders>
              <w:left w:val="single" w:color="auto" w:sz="4" w:space="0"/>
              <w:right w:val="single" w:color="auto" w:sz="4" w:space="0"/>
            </w:tcBorders>
            <w:vAlign w:val="center"/>
          </w:tcPr>
          <w:p w14:paraId="24AC406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962E075">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B79A1E3">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29BE996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指标1：完成时限</w:t>
            </w:r>
          </w:p>
        </w:tc>
        <w:tc>
          <w:tcPr>
            <w:tcW w:w="850" w:type="dxa"/>
            <w:tcBorders>
              <w:top w:val="nil"/>
              <w:left w:val="nil"/>
              <w:bottom w:val="single" w:color="auto" w:sz="4" w:space="0"/>
              <w:right w:val="single" w:color="auto" w:sz="4" w:space="0"/>
            </w:tcBorders>
            <w:vAlign w:val="center"/>
          </w:tcPr>
          <w:p w14:paraId="1C94C936">
            <w:pPr>
              <w:widowControl/>
              <w:spacing w:line="240" w:lineRule="exact"/>
              <w:jc w:val="center"/>
              <w:rPr>
                <w:rFonts w:ascii="宋体" w:hAnsi="宋体" w:cs="宋体"/>
                <w:kern w:val="0"/>
                <w:sz w:val="18"/>
                <w:szCs w:val="18"/>
              </w:rPr>
            </w:pPr>
            <w:r>
              <w:rPr>
                <w:rFonts w:hint="eastAsia" w:ascii="宋体" w:hAnsi="宋体" w:cs="宋体"/>
                <w:kern w:val="0"/>
                <w:sz w:val="18"/>
                <w:szCs w:val="18"/>
              </w:rPr>
              <w:t>2020年12月底</w:t>
            </w:r>
          </w:p>
        </w:tc>
        <w:tc>
          <w:tcPr>
            <w:tcW w:w="851" w:type="dxa"/>
            <w:tcBorders>
              <w:top w:val="nil"/>
              <w:left w:val="nil"/>
              <w:bottom w:val="single" w:color="auto" w:sz="4" w:space="0"/>
              <w:right w:val="single" w:color="auto" w:sz="4" w:space="0"/>
            </w:tcBorders>
            <w:vAlign w:val="center"/>
          </w:tcPr>
          <w:p w14:paraId="15F60EF7">
            <w:pPr>
              <w:widowControl/>
              <w:spacing w:line="240" w:lineRule="exact"/>
              <w:jc w:val="center"/>
              <w:rPr>
                <w:rFonts w:ascii="宋体" w:hAnsi="宋体" w:cs="宋体"/>
                <w:kern w:val="0"/>
                <w:sz w:val="18"/>
                <w:szCs w:val="18"/>
              </w:rPr>
            </w:pPr>
            <w:r>
              <w:rPr>
                <w:rFonts w:hint="eastAsia" w:ascii="宋体" w:hAnsi="宋体" w:cs="宋体"/>
                <w:kern w:val="0"/>
                <w:sz w:val="18"/>
                <w:szCs w:val="18"/>
              </w:rPr>
              <w:t>2020年12月</w:t>
            </w:r>
            <w:r>
              <w:rPr>
                <w:rFonts w:ascii="宋体" w:hAnsi="宋体" w:cs="宋体"/>
                <w:kern w:val="0"/>
                <w:sz w:val="18"/>
                <w:szCs w:val="18"/>
              </w:rPr>
              <w:t>底</w:t>
            </w:r>
          </w:p>
        </w:tc>
        <w:tc>
          <w:tcPr>
            <w:tcW w:w="567" w:type="dxa"/>
            <w:gridSpan w:val="2"/>
            <w:tcBorders>
              <w:top w:val="nil"/>
              <w:left w:val="nil"/>
              <w:bottom w:val="single" w:color="auto" w:sz="4" w:space="0"/>
              <w:right w:val="single" w:color="auto" w:sz="4" w:space="0"/>
            </w:tcBorders>
            <w:vAlign w:val="center"/>
          </w:tcPr>
          <w:p w14:paraId="2746684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34BA245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50F32B4">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44F2772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74B0D1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2BD43D0">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96C6273">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15B6E3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738890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FBF6E9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F85165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46B4707">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CA7D127">
            <w:pPr>
              <w:widowControl/>
              <w:spacing w:line="240" w:lineRule="exact"/>
              <w:jc w:val="center"/>
              <w:rPr>
                <w:rFonts w:ascii="宋体" w:hAnsi="宋体" w:cs="宋体"/>
                <w:kern w:val="0"/>
                <w:sz w:val="18"/>
                <w:szCs w:val="18"/>
              </w:rPr>
            </w:pPr>
          </w:p>
        </w:tc>
      </w:tr>
      <w:tr w14:paraId="6560C6A2">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vAlign w:val="center"/>
          </w:tcPr>
          <w:p w14:paraId="3FDEBB3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EAEDF68">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4B6C026">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42D64D9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w:t>
            </w:r>
            <w:r>
              <w:rPr>
                <w:rFonts w:ascii="宋体" w:hAnsi="宋体" w:cs="宋体"/>
                <w:color w:val="000000"/>
                <w:kern w:val="0"/>
                <w:sz w:val="18"/>
                <w:szCs w:val="18"/>
              </w:rPr>
              <w:t>资金的完成率</w:t>
            </w:r>
          </w:p>
        </w:tc>
        <w:tc>
          <w:tcPr>
            <w:tcW w:w="850" w:type="dxa"/>
            <w:tcBorders>
              <w:top w:val="nil"/>
              <w:left w:val="nil"/>
              <w:bottom w:val="single" w:color="auto" w:sz="4" w:space="0"/>
              <w:right w:val="single" w:color="auto" w:sz="4" w:space="0"/>
            </w:tcBorders>
            <w:vAlign w:val="center"/>
          </w:tcPr>
          <w:p w14:paraId="3EBB5AA2">
            <w:pPr>
              <w:widowControl/>
              <w:spacing w:line="240" w:lineRule="exact"/>
              <w:jc w:val="center"/>
              <w:rPr>
                <w:rFonts w:ascii="宋体" w:hAnsi="宋体" w:cs="宋体"/>
                <w:kern w:val="0"/>
                <w:sz w:val="18"/>
                <w:szCs w:val="18"/>
              </w:rPr>
            </w:pPr>
            <w:r>
              <w:rPr>
                <w:rFonts w:ascii="宋体" w:hAnsi="宋体" w:cs="宋体"/>
                <w:kern w:val="0"/>
                <w:sz w:val="18"/>
                <w:szCs w:val="18"/>
              </w:rPr>
              <w:t>100&amp;</w:t>
            </w:r>
          </w:p>
        </w:tc>
        <w:tc>
          <w:tcPr>
            <w:tcW w:w="851" w:type="dxa"/>
            <w:tcBorders>
              <w:top w:val="nil"/>
              <w:left w:val="nil"/>
              <w:bottom w:val="single" w:color="auto" w:sz="4" w:space="0"/>
              <w:right w:val="single" w:color="auto" w:sz="4" w:space="0"/>
            </w:tcBorders>
            <w:vAlign w:val="center"/>
          </w:tcPr>
          <w:p w14:paraId="197E109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3342452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01795A9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83134B8">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704C4F0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FFEBEF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4CA9C9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38F52E3">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76F955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14F525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AE0ABA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541EDC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9AD0940">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B4E13BC">
            <w:pPr>
              <w:widowControl/>
              <w:spacing w:line="240" w:lineRule="exact"/>
              <w:jc w:val="center"/>
              <w:rPr>
                <w:rFonts w:ascii="宋体" w:hAnsi="宋体" w:cs="宋体"/>
                <w:kern w:val="0"/>
                <w:sz w:val="18"/>
                <w:szCs w:val="18"/>
              </w:rPr>
            </w:pPr>
          </w:p>
        </w:tc>
      </w:tr>
      <w:tr w14:paraId="74DF8820">
        <w:tblPrEx>
          <w:tblCellMar>
            <w:top w:w="0" w:type="dxa"/>
            <w:left w:w="108" w:type="dxa"/>
            <w:bottom w:w="0" w:type="dxa"/>
            <w:right w:w="108" w:type="dxa"/>
          </w:tblCellMar>
        </w:tblPrEx>
        <w:trPr>
          <w:trHeight w:val="552" w:hRule="exact"/>
        </w:trPr>
        <w:tc>
          <w:tcPr>
            <w:tcW w:w="588" w:type="dxa"/>
            <w:vMerge w:val="continue"/>
            <w:tcBorders>
              <w:left w:val="single" w:color="auto" w:sz="4" w:space="0"/>
              <w:right w:val="single" w:color="auto" w:sz="4" w:space="0"/>
            </w:tcBorders>
            <w:vAlign w:val="center"/>
          </w:tcPr>
          <w:p w14:paraId="216847FC">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11AA1EF3">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4D109564">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66EC4DD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50F97CE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指标1：提升品牌的知名度</w:t>
            </w:r>
          </w:p>
        </w:tc>
        <w:tc>
          <w:tcPr>
            <w:tcW w:w="850" w:type="dxa"/>
            <w:tcBorders>
              <w:top w:val="nil"/>
              <w:left w:val="nil"/>
              <w:bottom w:val="single" w:color="auto" w:sz="4" w:space="0"/>
              <w:right w:val="single" w:color="auto" w:sz="4" w:space="0"/>
            </w:tcBorders>
            <w:vAlign w:val="center"/>
          </w:tcPr>
          <w:p w14:paraId="6FD37AFF">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r>
              <w:rPr>
                <w:rFonts w:ascii="宋体" w:hAnsi="宋体" w:cs="宋体"/>
                <w:kern w:val="0"/>
                <w:sz w:val="18"/>
                <w:szCs w:val="18"/>
              </w:rPr>
              <w:t>%</w:t>
            </w:r>
          </w:p>
        </w:tc>
        <w:tc>
          <w:tcPr>
            <w:tcW w:w="851" w:type="dxa"/>
            <w:tcBorders>
              <w:top w:val="nil"/>
              <w:left w:val="nil"/>
              <w:bottom w:val="single" w:color="auto" w:sz="4" w:space="0"/>
              <w:right w:val="single" w:color="auto" w:sz="4" w:space="0"/>
            </w:tcBorders>
            <w:vAlign w:val="center"/>
          </w:tcPr>
          <w:p w14:paraId="60D3C26C">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2FF7FD7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724B094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7596195F">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1C6B08D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A1BF1A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B4092D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15AD358">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12B3E1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C84411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0173CA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3EB210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45F7557">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59D8945">
            <w:pPr>
              <w:widowControl/>
              <w:spacing w:line="240" w:lineRule="exact"/>
              <w:jc w:val="center"/>
              <w:rPr>
                <w:rFonts w:ascii="宋体" w:hAnsi="宋体" w:cs="宋体"/>
                <w:kern w:val="0"/>
                <w:sz w:val="18"/>
                <w:szCs w:val="18"/>
              </w:rPr>
            </w:pPr>
          </w:p>
        </w:tc>
      </w:tr>
      <w:tr w14:paraId="628BE04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004FBD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2408795">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DC2BCD2">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4E4994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16C2B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指标1：社会影响力</w:t>
            </w:r>
          </w:p>
        </w:tc>
        <w:tc>
          <w:tcPr>
            <w:tcW w:w="850" w:type="dxa"/>
            <w:tcBorders>
              <w:top w:val="nil"/>
              <w:left w:val="nil"/>
              <w:bottom w:val="single" w:color="auto" w:sz="4" w:space="0"/>
              <w:right w:val="single" w:color="auto" w:sz="4" w:space="0"/>
            </w:tcBorders>
            <w:vAlign w:val="center"/>
          </w:tcPr>
          <w:p w14:paraId="729EA521">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r>
              <w:rPr>
                <w:rFonts w:ascii="宋体" w:hAnsi="宋体" w:cs="宋体"/>
                <w:kern w:val="0"/>
                <w:sz w:val="18"/>
                <w:szCs w:val="18"/>
              </w:rPr>
              <w:t>%</w:t>
            </w:r>
          </w:p>
        </w:tc>
        <w:tc>
          <w:tcPr>
            <w:tcW w:w="851" w:type="dxa"/>
            <w:tcBorders>
              <w:top w:val="nil"/>
              <w:left w:val="nil"/>
              <w:bottom w:val="single" w:color="auto" w:sz="4" w:space="0"/>
              <w:right w:val="single" w:color="auto" w:sz="4" w:space="0"/>
            </w:tcBorders>
            <w:vAlign w:val="center"/>
          </w:tcPr>
          <w:p w14:paraId="33679D00">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28538EF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68A0C77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4892FEB1">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6DC8ECB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6E0046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FC61A27">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78AA42B">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55DF63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8ACEB6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427066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3259EC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3DAC5DB">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BAA41C8">
            <w:pPr>
              <w:widowControl/>
              <w:spacing w:line="240" w:lineRule="exact"/>
              <w:jc w:val="center"/>
              <w:rPr>
                <w:rFonts w:ascii="宋体" w:hAnsi="宋体" w:cs="宋体"/>
                <w:kern w:val="0"/>
                <w:sz w:val="18"/>
                <w:szCs w:val="18"/>
              </w:rPr>
            </w:pPr>
          </w:p>
        </w:tc>
      </w:tr>
      <w:tr w14:paraId="3A11D17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118A09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B76A0E1">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875475A">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4E09AA1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55F412B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指标1：品牌的溢价水平</w:t>
            </w:r>
          </w:p>
        </w:tc>
        <w:tc>
          <w:tcPr>
            <w:tcW w:w="850" w:type="dxa"/>
            <w:tcBorders>
              <w:top w:val="nil"/>
              <w:left w:val="nil"/>
              <w:bottom w:val="single" w:color="auto" w:sz="4" w:space="0"/>
              <w:right w:val="single" w:color="auto" w:sz="4" w:space="0"/>
            </w:tcBorders>
            <w:vAlign w:val="center"/>
          </w:tcPr>
          <w:p w14:paraId="4B5BD80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851" w:type="dxa"/>
            <w:tcBorders>
              <w:top w:val="nil"/>
              <w:left w:val="nil"/>
              <w:bottom w:val="single" w:color="auto" w:sz="4" w:space="0"/>
              <w:right w:val="single" w:color="auto" w:sz="4" w:space="0"/>
            </w:tcBorders>
            <w:vAlign w:val="center"/>
          </w:tcPr>
          <w:p w14:paraId="70289F8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0BC5BC3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6996D8F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5323E268">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7C7E806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5DFFC1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7AEF4E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A63790E">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C81C39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5CC2F6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8D920E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8AF5AD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79CEFA3">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103DC17">
            <w:pPr>
              <w:widowControl/>
              <w:spacing w:line="240" w:lineRule="exact"/>
              <w:jc w:val="center"/>
              <w:rPr>
                <w:rFonts w:ascii="宋体" w:hAnsi="宋体" w:cs="宋体"/>
                <w:kern w:val="0"/>
                <w:sz w:val="18"/>
                <w:szCs w:val="18"/>
              </w:rPr>
            </w:pPr>
          </w:p>
        </w:tc>
      </w:tr>
      <w:tr w14:paraId="38E79F67">
        <w:tblPrEx>
          <w:tblCellMar>
            <w:top w:w="0" w:type="dxa"/>
            <w:left w:w="108" w:type="dxa"/>
            <w:bottom w:w="0" w:type="dxa"/>
            <w:right w:w="108" w:type="dxa"/>
          </w:tblCellMar>
        </w:tblPrEx>
        <w:trPr>
          <w:trHeight w:val="483" w:hRule="exact"/>
        </w:trPr>
        <w:tc>
          <w:tcPr>
            <w:tcW w:w="588" w:type="dxa"/>
            <w:vMerge w:val="continue"/>
            <w:tcBorders>
              <w:left w:val="single" w:color="auto" w:sz="4" w:space="0"/>
              <w:right w:val="single" w:color="auto" w:sz="4" w:space="0"/>
            </w:tcBorders>
            <w:vAlign w:val="center"/>
          </w:tcPr>
          <w:p w14:paraId="5745EF6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B5B6C54">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6BFB951F">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67F4504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指标1：品牌效应持续</w:t>
            </w:r>
            <w:r>
              <w:rPr>
                <w:rFonts w:ascii="宋体" w:hAnsi="宋体" w:cs="宋体"/>
                <w:color w:val="000000"/>
                <w:kern w:val="0"/>
                <w:sz w:val="18"/>
                <w:szCs w:val="18"/>
              </w:rPr>
              <w:t>影响力</w:t>
            </w:r>
          </w:p>
        </w:tc>
        <w:tc>
          <w:tcPr>
            <w:tcW w:w="850" w:type="dxa"/>
            <w:tcBorders>
              <w:top w:val="nil"/>
              <w:left w:val="nil"/>
              <w:bottom w:val="single" w:color="auto" w:sz="4" w:space="0"/>
              <w:right w:val="single" w:color="auto" w:sz="4" w:space="0"/>
            </w:tcBorders>
            <w:vAlign w:val="center"/>
          </w:tcPr>
          <w:p w14:paraId="7FA72018">
            <w:pPr>
              <w:widowControl/>
              <w:spacing w:line="240" w:lineRule="exact"/>
              <w:jc w:val="cente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年</w:t>
            </w:r>
          </w:p>
        </w:tc>
        <w:tc>
          <w:tcPr>
            <w:tcW w:w="851" w:type="dxa"/>
            <w:tcBorders>
              <w:top w:val="nil"/>
              <w:left w:val="nil"/>
              <w:bottom w:val="single" w:color="auto" w:sz="4" w:space="0"/>
              <w:right w:val="single" w:color="auto" w:sz="4" w:space="0"/>
            </w:tcBorders>
            <w:vAlign w:val="center"/>
          </w:tcPr>
          <w:p w14:paraId="6B5D653C">
            <w:pPr>
              <w:widowControl/>
              <w:spacing w:line="240" w:lineRule="exact"/>
              <w:jc w:val="cente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年</w:t>
            </w:r>
          </w:p>
        </w:tc>
        <w:tc>
          <w:tcPr>
            <w:tcW w:w="567" w:type="dxa"/>
            <w:gridSpan w:val="2"/>
            <w:tcBorders>
              <w:top w:val="nil"/>
              <w:left w:val="nil"/>
              <w:bottom w:val="single" w:color="auto" w:sz="4" w:space="0"/>
              <w:right w:val="single" w:color="auto" w:sz="4" w:space="0"/>
            </w:tcBorders>
            <w:vAlign w:val="center"/>
          </w:tcPr>
          <w:p w14:paraId="062CF45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7838ECE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2EC6EA7A">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47B16A2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294040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B3B864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28DAA2F">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6B7F46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F59A6E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E031AE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12C08D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3FFBC7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20AF5E2">
            <w:pPr>
              <w:widowControl/>
              <w:spacing w:line="240" w:lineRule="exact"/>
              <w:jc w:val="center"/>
              <w:rPr>
                <w:rFonts w:ascii="宋体" w:hAnsi="宋体" w:cs="宋体"/>
                <w:kern w:val="0"/>
                <w:sz w:val="18"/>
                <w:szCs w:val="18"/>
              </w:rPr>
            </w:pPr>
          </w:p>
        </w:tc>
      </w:tr>
      <w:tr w14:paraId="5E83CE6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6EAC222">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57C47C2E">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3AE136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0D0D93AC">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4415F84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指标1：服务满意度</w:t>
            </w:r>
          </w:p>
        </w:tc>
        <w:tc>
          <w:tcPr>
            <w:tcW w:w="850" w:type="dxa"/>
            <w:tcBorders>
              <w:top w:val="nil"/>
              <w:left w:val="nil"/>
              <w:bottom w:val="single" w:color="auto" w:sz="4" w:space="0"/>
              <w:right w:val="single" w:color="auto" w:sz="4" w:space="0"/>
            </w:tcBorders>
            <w:vAlign w:val="center"/>
          </w:tcPr>
          <w:p w14:paraId="3275171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851" w:type="dxa"/>
            <w:tcBorders>
              <w:top w:val="nil"/>
              <w:left w:val="nil"/>
              <w:bottom w:val="single" w:color="auto" w:sz="4" w:space="0"/>
              <w:right w:val="single" w:color="auto" w:sz="4" w:space="0"/>
            </w:tcBorders>
            <w:vAlign w:val="center"/>
          </w:tcPr>
          <w:p w14:paraId="5DBB0CB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25BAE0B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02A2966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56DB73B7">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45A93886">
        <w:tblPrEx>
          <w:tblCellMar>
            <w:top w:w="0" w:type="dxa"/>
            <w:left w:w="108" w:type="dxa"/>
            <w:bottom w:w="0" w:type="dxa"/>
            <w:right w:w="108" w:type="dxa"/>
          </w:tblCellMar>
        </w:tblPrEx>
        <w:trPr>
          <w:trHeight w:val="584" w:hRule="exact"/>
        </w:trPr>
        <w:tc>
          <w:tcPr>
            <w:tcW w:w="588" w:type="dxa"/>
            <w:vMerge w:val="continue"/>
            <w:tcBorders>
              <w:left w:val="single" w:color="auto" w:sz="4" w:space="0"/>
              <w:right w:val="single" w:color="auto" w:sz="4" w:space="0"/>
            </w:tcBorders>
            <w:vAlign w:val="center"/>
          </w:tcPr>
          <w:p w14:paraId="4F437214">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6F16671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C59EDA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3663F8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226B11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F852F1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393F02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15160F9">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6A4E721">
            <w:pPr>
              <w:widowControl/>
              <w:spacing w:line="240" w:lineRule="exact"/>
              <w:jc w:val="center"/>
              <w:rPr>
                <w:rFonts w:ascii="宋体" w:hAnsi="宋体" w:cs="宋体"/>
                <w:kern w:val="0"/>
                <w:sz w:val="18"/>
                <w:szCs w:val="18"/>
              </w:rPr>
            </w:pPr>
          </w:p>
        </w:tc>
      </w:tr>
      <w:tr w14:paraId="76D812B8">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7E82D54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10C322A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14:paraId="2F10C8D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8368479">
            <w:pPr>
              <w:widowControl/>
              <w:spacing w:line="240" w:lineRule="exact"/>
              <w:jc w:val="center"/>
              <w:rPr>
                <w:rFonts w:ascii="宋体" w:hAnsi="宋体" w:cs="宋体"/>
                <w:kern w:val="0"/>
                <w:sz w:val="18"/>
                <w:szCs w:val="18"/>
              </w:rPr>
            </w:pPr>
          </w:p>
        </w:tc>
      </w:tr>
      <w:tr w14:paraId="41FB5EF4">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14C522B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7207233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47D9025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vAlign w:val="center"/>
          </w:tcPr>
          <w:p w14:paraId="039FB28F">
            <w:pPr>
              <w:widowControl/>
              <w:spacing w:line="240" w:lineRule="exact"/>
              <w:jc w:val="center"/>
              <w:rPr>
                <w:rFonts w:ascii="宋体" w:hAnsi="宋体" w:cs="宋体"/>
                <w:kern w:val="0"/>
                <w:sz w:val="18"/>
                <w:szCs w:val="18"/>
              </w:rPr>
            </w:pPr>
          </w:p>
        </w:tc>
      </w:tr>
    </w:tbl>
    <w:p w14:paraId="32F4C294">
      <w:pPr>
        <w:rPr>
          <w:szCs w:val="21"/>
        </w:rPr>
      </w:pPr>
      <w:r>
        <w:rPr>
          <w:rFonts w:hint="eastAsia"/>
          <w:szCs w:val="21"/>
        </w:rPr>
        <w:t>注：其中预算执行率固定为10分，其中各项指标90分，总分100分。</w:t>
      </w:r>
    </w:p>
    <w:p w14:paraId="3C6C1AF2">
      <w:pPr>
        <w:widowControl/>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农业信息网络运行维护费项目</w:t>
      </w:r>
    </w:p>
    <w:p w14:paraId="7AF045B0">
      <w:pPr>
        <w:widowControl/>
        <w:spacing w:line="560" w:lineRule="exact"/>
        <w:jc w:val="center"/>
        <w:rPr>
          <w:rFonts w:ascii="方正小标宋简体" w:hAnsi="宋体" w:eastAsia="方正小标宋简体" w:cs="宋体"/>
          <w:b/>
          <w:bCs/>
          <w:kern w:val="0"/>
          <w:sz w:val="44"/>
          <w:szCs w:val="44"/>
        </w:rPr>
      </w:pPr>
      <w:r>
        <w:rPr>
          <w:rFonts w:hint="eastAsia" w:ascii="方正小标宋简体" w:hAnsi="宋体" w:eastAsia="方正小标宋简体"/>
          <w:sz w:val="44"/>
          <w:szCs w:val="44"/>
        </w:rPr>
        <w:t>绩效评价报告</w:t>
      </w:r>
    </w:p>
    <w:p w14:paraId="79E2051D">
      <w:pPr>
        <w:spacing w:line="560" w:lineRule="exact"/>
        <w:rPr>
          <w:rFonts w:ascii="仿宋_GB2312" w:eastAsia="仿宋_GB2312"/>
          <w:sz w:val="32"/>
          <w:szCs w:val="32"/>
        </w:rPr>
      </w:pPr>
    </w:p>
    <w:p w14:paraId="2F8B9C39">
      <w:pPr>
        <w:spacing w:line="560" w:lineRule="exact"/>
        <w:ind w:firstLine="640" w:firstLineChars="200"/>
        <w:rPr>
          <w:rFonts w:ascii="黑体" w:hAnsi="黑体" w:eastAsia="黑体"/>
          <w:sz w:val="32"/>
          <w:szCs w:val="32"/>
        </w:rPr>
      </w:pPr>
      <w:r>
        <w:rPr>
          <w:rFonts w:hint="eastAsia" w:ascii="黑体" w:hAnsi="黑体" w:eastAsia="黑体"/>
          <w:sz w:val="32"/>
          <w:szCs w:val="32"/>
        </w:rPr>
        <w:t>一、基本情况</w:t>
      </w:r>
    </w:p>
    <w:p w14:paraId="04FD57A6">
      <w:pPr>
        <w:spacing w:line="560" w:lineRule="exact"/>
        <w:ind w:firstLine="640" w:firstLineChars="200"/>
        <w:outlineLvl w:val="0"/>
        <w:rPr>
          <w:rFonts w:ascii="方正楷体简体" w:eastAsia="方正楷体简体"/>
          <w:sz w:val="32"/>
          <w:szCs w:val="32"/>
        </w:rPr>
      </w:pPr>
      <w:r>
        <w:rPr>
          <w:rFonts w:hint="eastAsia" w:ascii="方正楷体简体" w:eastAsia="方正楷体简体"/>
          <w:sz w:val="32"/>
          <w:szCs w:val="32"/>
        </w:rPr>
        <w:t>（一）项目概况</w:t>
      </w:r>
    </w:p>
    <w:p w14:paraId="615C05AC">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租赁溯源大数据服务平台，为全市部分</w:t>
      </w:r>
      <w:r>
        <w:rPr>
          <w:rFonts w:hint="eastAsia" w:ascii="仿宋" w:hAnsi="仿宋" w:eastAsia="仿宋" w:cs="方正仿宋简体"/>
          <w:color w:val="000000"/>
          <w:sz w:val="32"/>
          <w:szCs w:val="32"/>
        </w:rPr>
        <w:t>农业基地、温室大棚、无害化处理点提供物联网、视频监控等服务</w:t>
      </w:r>
      <w:r>
        <w:rPr>
          <w:rFonts w:hint="eastAsia" w:ascii="仿宋" w:hAnsi="仿宋" w:eastAsia="仿宋" w:cs="方正仿宋简体"/>
          <w:kern w:val="0"/>
          <w:sz w:val="32"/>
          <w:szCs w:val="32"/>
          <w:lang w:val="zh-CN"/>
        </w:rPr>
        <w:t>。确保</w:t>
      </w:r>
      <w:r>
        <w:rPr>
          <w:rFonts w:hint="eastAsia" w:ascii="仿宋" w:hAnsi="仿宋" w:eastAsia="仿宋" w:cs="方正仿宋简体"/>
          <w:sz w:val="32"/>
          <w:szCs w:val="32"/>
        </w:rPr>
        <w:t>农业大数据平台平稳运行，保障各站点线路稳定性，保障远程监控视频资源的稳定性。</w:t>
      </w:r>
      <w:r>
        <w:rPr>
          <w:rFonts w:hint="eastAsia" w:ascii="仿宋" w:hAnsi="仿宋" w:eastAsia="仿宋" w:cs="方正仿宋简体"/>
          <w:kern w:val="0"/>
          <w:sz w:val="32"/>
          <w:szCs w:val="32"/>
          <w:lang w:val="zh-CN"/>
        </w:rPr>
        <w:t>该项目年初预算13万元，实际拨付</w:t>
      </w:r>
      <w:r>
        <w:rPr>
          <w:rFonts w:ascii="仿宋" w:hAnsi="仿宋" w:eastAsia="仿宋" w:cs="方正仿宋简体"/>
          <w:kern w:val="0"/>
          <w:sz w:val="32"/>
          <w:szCs w:val="32"/>
          <w:lang w:val="zh-CN"/>
        </w:rPr>
        <w:t>13</w:t>
      </w:r>
      <w:r>
        <w:rPr>
          <w:rFonts w:hint="eastAsia" w:ascii="仿宋" w:hAnsi="仿宋" w:eastAsia="仿宋" w:cs="方正仿宋简体"/>
          <w:kern w:val="0"/>
          <w:sz w:val="32"/>
          <w:szCs w:val="32"/>
          <w:lang w:val="zh-CN"/>
        </w:rPr>
        <w:t>万元，实际支出1</w:t>
      </w:r>
      <w:r>
        <w:rPr>
          <w:rFonts w:ascii="仿宋" w:hAnsi="仿宋" w:eastAsia="仿宋" w:cs="方正仿宋简体"/>
          <w:kern w:val="0"/>
          <w:sz w:val="32"/>
          <w:szCs w:val="32"/>
          <w:lang w:val="zh-CN"/>
        </w:rPr>
        <w:t>3</w:t>
      </w:r>
      <w:r>
        <w:rPr>
          <w:rFonts w:hint="eastAsia" w:ascii="仿宋" w:hAnsi="仿宋" w:eastAsia="仿宋" w:cs="方正仿宋简体"/>
          <w:kern w:val="0"/>
          <w:sz w:val="32"/>
          <w:szCs w:val="32"/>
          <w:lang w:val="zh-CN"/>
        </w:rPr>
        <w:t>万元。</w:t>
      </w:r>
    </w:p>
    <w:p w14:paraId="54B7F0C5">
      <w:pPr>
        <w:spacing w:line="560" w:lineRule="exact"/>
        <w:ind w:firstLine="480" w:firstLineChars="150"/>
        <w:rPr>
          <w:rFonts w:ascii="方正楷体简体" w:eastAsia="方正楷体简体"/>
          <w:sz w:val="32"/>
          <w:szCs w:val="32"/>
        </w:rPr>
      </w:pPr>
      <w:r>
        <w:rPr>
          <w:rFonts w:hint="eastAsia" w:ascii="方正楷体简体" w:eastAsia="方正楷体简体"/>
          <w:sz w:val="32"/>
          <w:szCs w:val="32"/>
        </w:rPr>
        <w:t>（二）项目绩效目标</w:t>
      </w:r>
    </w:p>
    <w:p w14:paraId="3617F2CD">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智慧农业监控平台正常运行，远程监控视频资源清晰稳定。</w:t>
      </w:r>
    </w:p>
    <w:p w14:paraId="54325EC0">
      <w:pPr>
        <w:spacing w:line="56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7E0B7EBA">
      <w:pPr>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（一）绩效评价目的、对象和范围</w:t>
      </w:r>
    </w:p>
    <w:p w14:paraId="52993251">
      <w:pPr>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为加强项目支出绩效管理，提高财政资金使用效益和公共服务质量，对农业信息网络运行维护费项目年初绩效目标指标的实现情况进行绩效自评。</w:t>
      </w:r>
    </w:p>
    <w:p w14:paraId="07BAF1FF">
      <w:pPr>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（二）绩效评价原则、评价指标体系（附表说明）、评价方法、评价标准</w:t>
      </w:r>
    </w:p>
    <w:p w14:paraId="14FFD4AE">
      <w:pPr>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1、绩效评价工作遵循全面覆盖、程序简便、客观公正、公开透明的原则。</w:t>
      </w:r>
    </w:p>
    <w:tbl>
      <w:tblPr>
        <w:tblStyle w:val="10"/>
        <w:tblpPr w:leftFromText="180" w:rightFromText="180" w:vertAnchor="text" w:horzAnchor="margin" w:tblpY="1009"/>
        <w:tblOverlap w:val="never"/>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442"/>
        <w:gridCol w:w="2148"/>
        <w:gridCol w:w="850"/>
        <w:gridCol w:w="851"/>
        <w:gridCol w:w="567"/>
        <w:gridCol w:w="567"/>
        <w:gridCol w:w="1417"/>
      </w:tblGrid>
      <w:tr w14:paraId="6E4B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trPr>
        <w:tc>
          <w:tcPr>
            <w:tcW w:w="650" w:type="dxa"/>
            <w:vAlign w:val="center"/>
          </w:tcPr>
          <w:p w14:paraId="0E8EFF43">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vAlign w:val="center"/>
          </w:tcPr>
          <w:p w14:paraId="1C88081D">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vAlign w:val="center"/>
          </w:tcPr>
          <w:p w14:paraId="4A46BC7B">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vAlign w:val="center"/>
          </w:tcPr>
          <w:p w14:paraId="6E0BC4E7">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87AA5D8">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vAlign w:val="center"/>
          </w:tcPr>
          <w:p w14:paraId="560936BE">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659FFEDD">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vAlign w:val="center"/>
          </w:tcPr>
          <w:p w14:paraId="5A2ACB6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vAlign w:val="center"/>
          </w:tcPr>
          <w:p w14:paraId="765D459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vAlign w:val="center"/>
          </w:tcPr>
          <w:p w14:paraId="0023017D">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35C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trPr>
        <w:tc>
          <w:tcPr>
            <w:tcW w:w="650" w:type="dxa"/>
            <w:vMerge w:val="restart"/>
            <w:vAlign w:val="center"/>
          </w:tcPr>
          <w:p w14:paraId="4695A686">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Align w:val="center"/>
          </w:tcPr>
          <w:p w14:paraId="136CFB53">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vAlign w:val="center"/>
          </w:tcPr>
          <w:p w14:paraId="1E0D2CE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指标1：监控主体数量</w:t>
            </w:r>
          </w:p>
        </w:tc>
        <w:tc>
          <w:tcPr>
            <w:tcW w:w="850" w:type="dxa"/>
            <w:vAlign w:val="center"/>
          </w:tcPr>
          <w:p w14:paraId="7F4A8EA7">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851" w:type="dxa"/>
            <w:vAlign w:val="center"/>
          </w:tcPr>
          <w:p w14:paraId="1E7A65B6">
            <w:pPr>
              <w:widowControl/>
              <w:spacing w:line="240" w:lineRule="exact"/>
              <w:jc w:val="center"/>
              <w:rPr>
                <w:rFonts w:ascii="宋体" w:hAnsi="宋体" w:cs="宋体"/>
                <w:kern w:val="0"/>
                <w:sz w:val="18"/>
                <w:szCs w:val="18"/>
              </w:rPr>
            </w:pPr>
            <w:r>
              <w:rPr>
                <w:rFonts w:hint="eastAsia" w:ascii="宋体" w:hAnsi="宋体" w:cs="宋体"/>
                <w:kern w:val="0"/>
                <w:sz w:val="18"/>
                <w:szCs w:val="18"/>
              </w:rPr>
              <w:t>67</w:t>
            </w:r>
          </w:p>
        </w:tc>
        <w:tc>
          <w:tcPr>
            <w:tcW w:w="567" w:type="dxa"/>
            <w:vAlign w:val="center"/>
          </w:tcPr>
          <w:p w14:paraId="63E594C1">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567" w:type="dxa"/>
            <w:vAlign w:val="center"/>
          </w:tcPr>
          <w:p w14:paraId="21A01D2F">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417" w:type="dxa"/>
            <w:vAlign w:val="center"/>
          </w:tcPr>
          <w:p w14:paraId="66245A59">
            <w:pPr>
              <w:widowControl/>
              <w:spacing w:line="240" w:lineRule="exact"/>
              <w:jc w:val="center"/>
              <w:rPr>
                <w:rFonts w:ascii="宋体" w:hAnsi="宋体" w:cs="宋体"/>
                <w:kern w:val="0"/>
                <w:sz w:val="18"/>
                <w:szCs w:val="18"/>
              </w:rPr>
            </w:pPr>
          </w:p>
        </w:tc>
      </w:tr>
      <w:tr w14:paraId="0160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650" w:type="dxa"/>
            <w:vMerge w:val="continue"/>
            <w:vAlign w:val="center"/>
          </w:tcPr>
          <w:p w14:paraId="0A2DAB5E">
            <w:pPr>
              <w:widowControl/>
              <w:spacing w:line="240" w:lineRule="exact"/>
              <w:jc w:val="center"/>
              <w:rPr>
                <w:rFonts w:ascii="宋体" w:hAnsi="宋体" w:cs="宋体"/>
                <w:kern w:val="0"/>
                <w:sz w:val="18"/>
                <w:szCs w:val="18"/>
              </w:rPr>
            </w:pPr>
          </w:p>
        </w:tc>
        <w:tc>
          <w:tcPr>
            <w:tcW w:w="1442" w:type="dxa"/>
            <w:vAlign w:val="center"/>
          </w:tcPr>
          <w:p w14:paraId="4E13C7B9">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vAlign w:val="center"/>
          </w:tcPr>
          <w:p w14:paraId="475190E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平台正常运行</w:t>
            </w:r>
          </w:p>
        </w:tc>
        <w:tc>
          <w:tcPr>
            <w:tcW w:w="850" w:type="dxa"/>
            <w:vAlign w:val="center"/>
          </w:tcPr>
          <w:p w14:paraId="4D94A23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vAlign w:val="center"/>
          </w:tcPr>
          <w:p w14:paraId="17BF6A6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vAlign w:val="center"/>
          </w:tcPr>
          <w:p w14:paraId="7AA926B7">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567" w:type="dxa"/>
            <w:vAlign w:val="center"/>
          </w:tcPr>
          <w:p w14:paraId="595D86A7">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417" w:type="dxa"/>
            <w:vAlign w:val="center"/>
          </w:tcPr>
          <w:p w14:paraId="04FB2ACE">
            <w:pPr>
              <w:widowControl/>
              <w:spacing w:line="240" w:lineRule="exact"/>
              <w:jc w:val="center"/>
              <w:rPr>
                <w:rFonts w:ascii="宋体" w:hAnsi="宋体" w:cs="宋体"/>
                <w:kern w:val="0"/>
                <w:sz w:val="18"/>
                <w:szCs w:val="18"/>
              </w:rPr>
            </w:pPr>
          </w:p>
        </w:tc>
      </w:tr>
      <w:tr w14:paraId="7746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50" w:type="dxa"/>
            <w:vMerge w:val="continue"/>
            <w:vAlign w:val="center"/>
          </w:tcPr>
          <w:p w14:paraId="3AFF8ABE">
            <w:pPr>
              <w:widowControl/>
              <w:spacing w:line="240" w:lineRule="exact"/>
              <w:jc w:val="center"/>
              <w:rPr>
                <w:rFonts w:ascii="宋体" w:hAnsi="宋体" w:cs="宋体"/>
                <w:kern w:val="0"/>
                <w:sz w:val="18"/>
                <w:szCs w:val="18"/>
              </w:rPr>
            </w:pPr>
          </w:p>
        </w:tc>
        <w:tc>
          <w:tcPr>
            <w:tcW w:w="1442" w:type="dxa"/>
            <w:vAlign w:val="center"/>
          </w:tcPr>
          <w:p w14:paraId="70D4C1AA">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vAlign w:val="center"/>
          </w:tcPr>
          <w:p w14:paraId="7DF32AC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指标1：租赁费用结清</w:t>
            </w:r>
          </w:p>
        </w:tc>
        <w:tc>
          <w:tcPr>
            <w:tcW w:w="850" w:type="dxa"/>
            <w:vAlign w:val="center"/>
          </w:tcPr>
          <w:p w14:paraId="1398EF2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vAlign w:val="center"/>
          </w:tcPr>
          <w:p w14:paraId="25793E7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vAlign w:val="center"/>
          </w:tcPr>
          <w:p w14:paraId="3BE1E4AD">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567" w:type="dxa"/>
            <w:vAlign w:val="center"/>
          </w:tcPr>
          <w:p w14:paraId="2C9F9D2F">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417" w:type="dxa"/>
            <w:vAlign w:val="center"/>
          </w:tcPr>
          <w:p w14:paraId="735709BA">
            <w:pPr>
              <w:widowControl/>
              <w:spacing w:line="240" w:lineRule="exact"/>
              <w:jc w:val="center"/>
              <w:rPr>
                <w:rFonts w:ascii="宋体" w:hAnsi="宋体" w:cs="宋体"/>
                <w:kern w:val="0"/>
                <w:sz w:val="18"/>
                <w:szCs w:val="18"/>
              </w:rPr>
            </w:pPr>
          </w:p>
        </w:tc>
      </w:tr>
      <w:tr w14:paraId="1A6A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trPr>
        <w:tc>
          <w:tcPr>
            <w:tcW w:w="650" w:type="dxa"/>
            <w:vAlign w:val="center"/>
          </w:tcPr>
          <w:p w14:paraId="1330AFF4">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Align w:val="center"/>
          </w:tcPr>
          <w:p w14:paraId="145F863D">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335BE40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vAlign w:val="center"/>
          </w:tcPr>
          <w:p w14:paraId="69786C9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指标1：促进智慧农业发展</w:t>
            </w:r>
          </w:p>
        </w:tc>
        <w:tc>
          <w:tcPr>
            <w:tcW w:w="850" w:type="dxa"/>
            <w:vAlign w:val="center"/>
          </w:tcPr>
          <w:p w14:paraId="5284011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vAlign w:val="center"/>
          </w:tcPr>
          <w:p w14:paraId="0171F87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vAlign w:val="center"/>
          </w:tcPr>
          <w:p w14:paraId="36C7179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vAlign w:val="center"/>
          </w:tcPr>
          <w:p w14:paraId="099C12E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vAlign w:val="center"/>
          </w:tcPr>
          <w:p w14:paraId="59A10E68">
            <w:pPr>
              <w:widowControl/>
              <w:spacing w:line="240" w:lineRule="exact"/>
              <w:jc w:val="center"/>
              <w:rPr>
                <w:rFonts w:ascii="宋体" w:hAnsi="宋体" w:cs="宋体"/>
                <w:kern w:val="0"/>
                <w:sz w:val="18"/>
                <w:szCs w:val="18"/>
              </w:rPr>
            </w:pPr>
          </w:p>
        </w:tc>
      </w:tr>
      <w:tr w14:paraId="2D21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650" w:type="dxa"/>
            <w:vAlign w:val="center"/>
          </w:tcPr>
          <w:p w14:paraId="78014F73">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B621BE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Align w:val="center"/>
          </w:tcPr>
          <w:p w14:paraId="3AE0ACC0">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vAlign w:val="center"/>
          </w:tcPr>
          <w:p w14:paraId="5F4D2B7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指标1：监控主体满意</w:t>
            </w:r>
          </w:p>
        </w:tc>
        <w:tc>
          <w:tcPr>
            <w:tcW w:w="850" w:type="dxa"/>
            <w:vAlign w:val="center"/>
          </w:tcPr>
          <w:p w14:paraId="1242D85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vAlign w:val="center"/>
          </w:tcPr>
          <w:p w14:paraId="2EB5EB8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vAlign w:val="center"/>
          </w:tcPr>
          <w:p w14:paraId="5E8283F7">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567" w:type="dxa"/>
            <w:vAlign w:val="center"/>
          </w:tcPr>
          <w:p w14:paraId="5AD61D08">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417" w:type="dxa"/>
            <w:vAlign w:val="center"/>
          </w:tcPr>
          <w:p w14:paraId="2DF8F0C4">
            <w:pPr>
              <w:widowControl/>
              <w:spacing w:line="240" w:lineRule="exact"/>
              <w:jc w:val="center"/>
              <w:rPr>
                <w:rFonts w:ascii="宋体" w:hAnsi="宋体" w:cs="宋体"/>
                <w:kern w:val="0"/>
                <w:sz w:val="18"/>
                <w:szCs w:val="18"/>
              </w:rPr>
            </w:pPr>
          </w:p>
        </w:tc>
      </w:tr>
      <w:tr w14:paraId="410A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5941" w:type="dxa"/>
            <w:gridSpan w:val="5"/>
            <w:vAlign w:val="center"/>
          </w:tcPr>
          <w:p w14:paraId="7CCD6756">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预算执行率</w:t>
            </w:r>
          </w:p>
        </w:tc>
        <w:tc>
          <w:tcPr>
            <w:tcW w:w="567" w:type="dxa"/>
            <w:vAlign w:val="center"/>
          </w:tcPr>
          <w:p w14:paraId="62134261">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10</w:t>
            </w:r>
          </w:p>
        </w:tc>
        <w:tc>
          <w:tcPr>
            <w:tcW w:w="567" w:type="dxa"/>
            <w:vAlign w:val="center"/>
          </w:tcPr>
          <w:p w14:paraId="6EE6191F">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10</w:t>
            </w:r>
          </w:p>
        </w:tc>
        <w:tc>
          <w:tcPr>
            <w:tcW w:w="1417" w:type="dxa"/>
            <w:vAlign w:val="center"/>
          </w:tcPr>
          <w:p w14:paraId="729C7C36">
            <w:pPr>
              <w:widowControl/>
              <w:spacing w:line="240" w:lineRule="exact"/>
              <w:jc w:val="center"/>
              <w:rPr>
                <w:rFonts w:ascii="宋体" w:hAnsi="宋体" w:cs="宋体"/>
                <w:kern w:val="0"/>
                <w:sz w:val="18"/>
                <w:szCs w:val="18"/>
              </w:rPr>
            </w:pPr>
          </w:p>
        </w:tc>
      </w:tr>
      <w:tr w14:paraId="2C16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5941" w:type="dxa"/>
            <w:gridSpan w:val="5"/>
            <w:vAlign w:val="center"/>
          </w:tcPr>
          <w:p w14:paraId="495B8E9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vAlign w:val="center"/>
          </w:tcPr>
          <w:p w14:paraId="5BF3806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vAlign w:val="center"/>
          </w:tcPr>
          <w:p w14:paraId="695D4E1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17" w:type="dxa"/>
            <w:vAlign w:val="center"/>
          </w:tcPr>
          <w:p w14:paraId="7F92F1D1">
            <w:pPr>
              <w:widowControl/>
              <w:spacing w:line="240" w:lineRule="exact"/>
              <w:jc w:val="center"/>
              <w:rPr>
                <w:rFonts w:ascii="宋体" w:hAnsi="宋体" w:cs="宋体"/>
                <w:kern w:val="0"/>
                <w:sz w:val="18"/>
                <w:szCs w:val="18"/>
              </w:rPr>
            </w:pPr>
          </w:p>
        </w:tc>
      </w:tr>
    </w:tbl>
    <w:p w14:paraId="520EF545">
      <w:pPr>
        <w:spacing w:line="560" w:lineRule="exact"/>
        <w:rPr>
          <w:rFonts w:ascii="方正仿宋简体" w:eastAsia="方正仿宋简体"/>
          <w:sz w:val="32"/>
          <w:szCs w:val="32"/>
        </w:rPr>
      </w:pPr>
      <w:r>
        <w:rPr>
          <w:rFonts w:hint="eastAsia" w:ascii="仿宋" w:hAnsi="仿宋" w:eastAsia="仿宋" w:cs="方正仿宋简体"/>
          <w:kern w:val="0"/>
          <w:sz w:val="32"/>
          <w:szCs w:val="32"/>
          <w:lang w:val="zh-CN"/>
        </w:rPr>
        <w:t>2、评价指标体系，具体每个指标得分情况详见下表</w:t>
      </w:r>
    </w:p>
    <w:p w14:paraId="41FE7951">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3、评价方法</w:t>
      </w:r>
    </w:p>
    <w:p w14:paraId="36CBA94C">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采用查阅资料、实地检查等多种评价方法相结合的综合评价方法。</w:t>
      </w:r>
    </w:p>
    <w:p w14:paraId="4EAB97A6">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4、评价标准</w:t>
      </w:r>
    </w:p>
    <w:p w14:paraId="1289E142">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项目设计了产出指标、效益指标、满意度指标、预算执行率四个一级指标，六个二级指标和六个三级指标。对每项三级指标分别赋予了不同分值，总分共100分。其中，产出指标占比60％，效益指标占比10％，满意度指标占比20％，预算执行率占比10％。评分标准，90分（含90分）以上为优秀，70-90分（含70分）为良好，60-70分（含60分）为合格，60分（不含60分）以下为不合格。</w:t>
      </w:r>
    </w:p>
    <w:p w14:paraId="50370B94">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（三）绩效评价工作过程</w:t>
      </w:r>
    </w:p>
    <w:p w14:paraId="4F8B27A0">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按照单位内部职责分工，成立了有关业务、财务人员的评价工作小组，评价工作组2021年3月20日至2021年3月26日查看了智慧农业监控平台运行情况及租赁费相关财务资料，了解资金拨付、使用情况及相关的管理工作。</w:t>
      </w:r>
    </w:p>
    <w:p w14:paraId="27176B0F">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1.评价工作组对农业信息网络运行维护费项目收集相关资料。</w:t>
      </w:r>
    </w:p>
    <w:p w14:paraId="7209BF6A">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2.评价组实地调研并了解项目实际运行情况。</w:t>
      </w:r>
    </w:p>
    <w:p w14:paraId="038B4EF0">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3.根据调研结果和收集资料进行综合分析，综合评定绩效等级。</w:t>
      </w:r>
    </w:p>
    <w:p w14:paraId="6DB6DD8A">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4.根据调研结果、收集资料及综合评定的绩效等级，科学撰写评价报告。</w:t>
      </w:r>
    </w:p>
    <w:p w14:paraId="5472DADA">
      <w:pPr>
        <w:widowControl/>
        <w:spacing w:line="560" w:lineRule="exact"/>
        <w:ind w:firstLine="640" w:firstLineChars="200"/>
        <w:rPr>
          <w:rFonts w:ascii="黑体" w:hAnsi="黑体" w:eastAsia="黑体"/>
          <w:sz w:val="32"/>
          <w:szCs w:val="32"/>
        </w:rPr>
      </w:pPr>
      <w:r>
        <w:rPr>
          <w:rFonts w:hint="eastAsia" w:ascii="黑体" w:hAnsi="黑体" w:eastAsia="黑体"/>
          <w:sz w:val="32"/>
          <w:szCs w:val="32"/>
        </w:rPr>
        <w:t>三、综合评价情况及评价结论</w:t>
      </w:r>
    </w:p>
    <w:p w14:paraId="328E8A9E">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遵化市农业农村局与遵化市三祖网络科技有限公司达成协议，租赁溯源大数据服务平台，为全市部分农业基地、温室大棚、无害化处理点提供物联网、视频监控等服务。平台全年平稳运行，为</w:t>
      </w:r>
      <w:r>
        <w:rPr>
          <w:rFonts w:ascii="仿宋" w:hAnsi="仿宋" w:eastAsia="仿宋" w:cs="方正仿宋简体"/>
          <w:kern w:val="0"/>
          <w:sz w:val="32"/>
          <w:szCs w:val="32"/>
          <w:lang w:val="zh-CN"/>
        </w:rPr>
        <w:t>53</w:t>
      </w:r>
      <w:r>
        <w:rPr>
          <w:rFonts w:hint="eastAsia" w:ascii="仿宋" w:hAnsi="仿宋" w:eastAsia="仿宋" w:cs="方正仿宋简体"/>
          <w:kern w:val="0"/>
          <w:sz w:val="32"/>
          <w:szCs w:val="32"/>
          <w:lang w:val="zh-CN"/>
        </w:rPr>
        <w:t>处农业基地及温室大棚及14处无害化处理点提供物联网及视频监控服务，全年各站点线路稳定运行，远程监控视频资源的清晰稳定。该项目完成年初绩效目标，切实发挥了财政资金的使用效果。</w:t>
      </w:r>
    </w:p>
    <w:p w14:paraId="131F61CF">
      <w:pPr>
        <w:spacing w:line="570" w:lineRule="exact"/>
        <w:ind w:firstLine="640" w:firstLineChars="200"/>
        <w:rPr>
          <w:rFonts w:ascii="仿宋_GB2312" w:eastAsia="仿宋_GB2312"/>
          <w:sz w:val="32"/>
          <w:szCs w:val="32"/>
        </w:rPr>
      </w:pPr>
      <w:r>
        <w:rPr>
          <w:rFonts w:hint="eastAsia" w:ascii="仿宋_GB2312" w:eastAsia="仿宋_GB2312"/>
          <w:sz w:val="32"/>
          <w:szCs w:val="32"/>
        </w:rPr>
        <w:t>评价</w:t>
      </w:r>
      <w:r>
        <w:rPr>
          <w:rFonts w:ascii="仿宋_GB2312" w:eastAsia="仿宋_GB2312"/>
          <w:sz w:val="32"/>
          <w:szCs w:val="32"/>
        </w:rPr>
        <w:t>结论：综合评分项目绩效指标得分为100</w:t>
      </w:r>
      <w:r>
        <w:rPr>
          <w:rFonts w:hint="eastAsia" w:ascii="仿宋_GB2312" w:eastAsia="仿宋_GB2312"/>
          <w:sz w:val="32"/>
          <w:szCs w:val="32"/>
        </w:rPr>
        <w:t>分</w:t>
      </w:r>
      <w:r>
        <w:rPr>
          <w:rFonts w:ascii="仿宋_GB2312" w:eastAsia="仿宋_GB2312"/>
          <w:sz w:val="32"/>
          <w:szCs w:val="32"/>
        </w:rPr>
        <w:t>，绩效评为优秀。</w:t>
      </w:r>
    </w:p>
    <w:p w14:paraId="0025369A">
      <w:pPr>
        <w:spacing w:line="560" w:lineRule="exact"/>
        <w:ind w:firstLine="640" w:firstLineChars="200"/>
        <w:rPr>
          <w:rFonts w:ascii="黑体" w:hAnsi="黑体" w:eastAsia="黑体"/>
          <w:sz w:val="32"/>
          <w:szCs w:val="32"/>
        </w:rPr>
      </w:pPr>
      <w:r>
        <w:rPr>
          <w:rFonts w:hint="eastAsia" w:ascii="黑体" w:hAnsi="黑体" w:eastAsia="黑体"/>
          <w:sz w:val="32"/>
          <w:szCs w:val="32"/>
        </w:rPr>
        <w:t>四、绩效评价指标分析</w:t>
      </w:r>
    </w:p>
    <w:p w14:paraId="184954B3">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（一）农业信息网络运行维护费项目产出指标评价分析情况</w:t>
      </w:r>
    </w:p>
    <w:p w14:paraId="12B8DDDB">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1、数量指标</w:t>
      </w:r>
    </w:p>
    <w:p w14:paraId="4267AD2C">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监控主体数量，用以反映平台全年提供服务的主体数量情况。</w:t>
      </w:r>
    </w:p>
    <w:p w14:paraId="2E4BBDCA">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平台全年为</w:t>
      </w:r>
      <w:r>
        <w:rPr>
          <w:rFonts w:ascii="仿宋" w:hAnsi="仿宋" w:eastAsia="仿宋" w:cs="方正仿宋简体"/>
          <w:kern w:val="0"/>
          <w:sz w:val="32"/>
          <w:szCs w:val="32"/>
          <w:lang w:val="zh-CN"/>
        </w:rPr>
        <w:t>53</w:t>
      </w:r>
      <w:r>
        <w:rPr>
          <w:rFonts w:hint="eastAsia" w:ascii="仿宋" w:hAnsi="仿宋" w:eastAsia="仿宋" w:cs="方正仿宋简体"/>
          <w:kern w:val="0"/>
          <w:sz w:val="32"/>
          <w:szCs w:val="32"/>
          <w:lang w:val="zh-CN"/>
        </w:rPr>
        <w:t>处农业基地及温室大棚及14处无害化处理点提供物联网及视频监控服务，高于年初制定的服务50家主体目标。</w:t>
      </w:r>
    </w:p>
    <w:p w14:paraId="3E3BB383">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所以项目得20分。</w:t>
      </w:r>
    </w:p>
    <w:p w14:paraId="4A1B6B56">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2、质量指标</w:t>
      </w:r>
    </w:p>
    <w:p w14:paraId="7E94F21E">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平台正常运行，是指平台各站点线路稳定运行，远程监控视频资源的清晰稳定。</w:t>
      </w:r>
    </w:p>
    <w:p w14:paraId="54C79E3E">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智慧农业监控平台全年各站点线路稳定运行，远程监控视频资源的清晰稳定。</w:t>
      </w:r>
    </w:p>
    <w:p w14:paraId="35E2DAEA">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所以项目得20分。</w:t>
      </w:r>
    </w:p>
    <w:p w14:paraId="162D162F">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3、成本指标</w:t>
      </w:r>
    </w:p>
    <w:p w14:paraId="47C408E1">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租赁费用结清，该项目年初预算</w:t>
      </w:r>
      <w:r>
        <w:rPr>
          <w:rFonts w:ascii="仿宋" w:hAnsi="仿宋" w:eastAsia="仿宋" w:cs="方正仿宋简体"/>
          <w:kern w:val="0"/>
          <w:sz w:val="32"/>
          <w:szCs w:val="32"/>
          <w:lang w:val="zh-CN"/>
        </w:rPr>
        <w:t>13</w:t>
      </w:r>
      <w:r>
        <w:rPr>
          <w:rFonts w:hint="eastAsia" w:ascii="仿宋" w:hAnsi="仿宋" w:eastAsia="仿宋" w:cs="方正仿宋简体"/>
          <w:kern w:val="0"/>
          <w:sz w:val="32"/>
          <w:szCs w:val="32"/>
          <w:lang w:val="zh-CN"/>
        </w:rPr>
        <w:t>万元，实际拨付</w:t>
      </w:r>
      <w:r>
        <w:rPr>
          <w:rFonts w:ascii="仿宋" w:hAnsi="仿宋" w:eastAsia="仿宋" w:cs="方正仿宋简体"/>
          <w:kern w:val="0"/>
          <w:sz w:val="32"/>
          <w:szCs w:val="32"/>
          <w:lang w:val="zh-CN"/>
        </w:rPr>
        <w:t>13</w:t>
      </w:r>
      <w:r>
        <w:rPr>
          <w:rFonts w:hint="eastAsia" w:ascii="仿宋" w:hAnsi="仿宋" w:eastAsia="仿宋" w:cs="方正仿宋简体"/>
          <w:kern w:val="0"/>
          <w:sz w:val="32"/>
          <w:szCs w:val="32"/>
          <w:lang w:val="zh-CN"/>
        </w:rPr>
        <w:t>万元，实际支出租赁费5万元，</w:t>
      </w:r>
      <w:r>
        <w:rPr>
          <w:rFonts w:ascii="仿宋" w:hAnsi="仿宋" w:eastAsia="仿宋" w:cs="方正仿宋简体"/>
          <w:kern w:val="0"/>
          <w:sz w:val="32"/>
          <w:szCs w:val="32"/>
          <w:lang w:val="zh-CN"/>
        </w:rPr>
        <w:t>购买办公耗材</w:t>
      </w:r>
      <w:r>
        <w:rPr>
          <w:rFonts w:hint="eastAsia" w:ascii="仿宋" w:hAnsi="仿宋" w:eastAsia="仿宋" w:cs="方正仿宋简体"/>
          <w:kern w:val="0"/>
          <w:sz w:val="32"/>
          <w:szCs w:val="32"/>
          <w:lang w:val="zh-CN"/>
        </w:rPr>
        <w:t>8万元。租赁费用全部结清。</w:t>
      </w:r>
    </w:p>
    <w:p w14:paraId="087EB287">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所以项目得20分。</w:t>
      </w:r>
    </w:p>
    <w:p w14:paraId="3D81933C">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（二）农业信息网络运行维护费项目效益指标评价分析情况</w:t>
      </w:r>
    </w:p>
    <w:p w14:paraId="41BE625A">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1、社会效益指标</w:t>
      </w:r>
    </w:p>
    <w:p w14:paraId="5E95F30E">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促进智慧农业发展，项目全年为</w:t>
      </w:r>
      <w:r>
        <w:rPr>
          <w:rFonts w:ascii="仿宋" w:hAnsi="仿宋" w:eastAsia="仿宋" w:cs="方正仿宋简体"/>
          <w:kern w:val="0"/>
          <w:sz w:val="32"/>
          <w:szCs w:val="32"/>
          <w:lang w:val="zh-CN"/>
        </w:rPr>
        <w:t>53</w:t>
      </w:r>
      <w:r>
        <w:rPr>
          <w:rFonts w:hint="eastAsia" w:ascii="仿宋" w:hAnsi="仿宋" w:eastAsia="仿宋" w:cs="方正仿宋简体"/>
          <w:kern w:val="0"/>
          <w:sz w:val="32"/>
          <w:szCs w:val="32"/>
          <w:lang w:val="zh-CN"/>
        </w:rPr>
        <w:t>处农业基地及温室大棚及14处无害化处理点提供物联网及视频监控服务，发挥了物联网、大数据等新技术对我市农业产业发展的促进作用，让农业经营主体认识到智慧农业对其生产经营的促进，促进了智慧农业的推广及应用。</w:t>
      </w:r>
    </w:p>
    <w:p w14:paraId="66AB952F">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所以项目得10分。</w:t>
      </w:r>
    </w:p>
    <w:p w14:paraId="20398D63">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（三）农业信息网络运行维护费项目满意度指标评价分析情况</w:t>
      </w:r>
    </w:p>
    <w:p w14:paraId="26E9D629">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通过满意度调查，全部平台服务对象对项目运行状况满意。</w:t>
      </w:r>
    </w:p>
    <w:p w14:paraId="64C4AC08">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所以项目得20分。</w:t>
      </w:r>
    </w:p>
    <w:p w14:paraId="48DFB0F8">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（四）农业信息网络运行维护费项目预算执行率评价分析情况</w:t>
      </w:r>
    </w:p>
    <w:p w14:paraId="3177148F">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该项目年初预算13万元，实际拨付13万元，实际支出租赁费5万元，购买</w:t>
      </w:r>
      <w:r>
        <w:rPr>
          <w:rFonts w:ascii="仿宋" w:hAnsi="仿宋" w:eastAsia="仿宋" w:cs="方正仿宋简体"/>
          <w:kern w:val="0"/>
          <w:sz w:val="32"/>
          <w:szCs w:val="32"/>
          <w:lang w:val="zh-CN"/>
        </w:rPr>
        <w:t>办公耗材</w:t>
      </w:r>
      <w:r>
        <w:rPr>
          <w:rFonts w:hint="eastAsia" w:ascii="仿宋" w:hAnsi="仿宋" w:eastAsia="仿宋" w:cs="方正仿宋简体"/>
          <w:kern w:val="0"/>
          <w:sz w:val="32"/>
          <w:szCs w:val="32"/>
          <w:lang w:val="zh-CN"/>
        </w:rPr>
        <w:t>8万元。预算执行率100%。</w:t>
      </w:r>
    </w:p>
    <w:p w14:paraId="168AEBF5">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所以项目得10分。</w:t>
      </w:r>
    </w:p>
    <w:p w14:paraId="7E1BA6D0">
      <w:pPr>
        <w:spacing w:line="560" w:lineRule="exact"/>
        <w:ind w:firstLine="640" w:firstLineChars="200"/>
        <w:rPr>
          <w:rFonts w:ascii="黑体" w:hAnsi="黑体" w:eastAsia="黑体"/>
          <w:sz w:val="32"/>
          <w:szCs w:val="32"/>
        </w:rPr>
      </w:pPr>
      <w:r>
        <w:rPr>
          <w:rFonts w:hint="eastAsia" w:ascii="黑体" w:hAnsi="黑体" w:eastAsia="黑体"/>
          <w:sz w:val="32"/>
          <w:szCs w:val="32"/>
        </w:rPr>
        <w:t>五、主要经验及做法、存在的问题及原因分析</w:t>
      </w:r>
    </w:p>
    <w:p w14:paraId="0DBADDA1">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通过智慧农业监控平台的运营，发挥了物联网、大数据等新技术对我市农业产业发展的促进作用，让农业经营主体认识到智慧农业对其生产经营的促进，促进了智慧农业的推广及应用。</w:t>
      </w:r>
    </w:p>
    <w:p w14:paraId="51C5EF29">
      <w:pPr>
        <w:spacing w:line="560" w:lineRule="exact"/>
        <w:ind w:firstLine="640" w:firstLineChars="200"/>
        <w:rPr>
          <w:rFonts w:ascii="黑体" w:hAnsi="黑体" w:eastAsia="黑体"/>
          <w:sz w:val="32"/>
          <w:szCs w:val="32"/>
        </w:rPr>
      </w:pPr>
      <w:r>
        <w:rPr>
          <w:rFonts w:hint="eastAsia" w:ascii="黑体" w:hAnsi="黑体" w:eastAsia="黑体"/>
          <w:sz w:val="32"/>
          <w:szCs w:val="32"/>
        </w:rPr>
        <w:t>六、有关建议</w:t>
      </w:r>
    </w:p>
    <w:p w14:paraId="6EE70019">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无有关建议。</w:t>
      </w:r>
    </w:p>
    <w:p w14:paraId="0EB107F9">
      <w:pPr>
        <w:spacing w:line="560" w:lineRule="exact"/>
        <w:ind w:firstLine="640" w:firstLineChars="200"/>
        <w:rPr>
          <w:rFonts w:ascii="黑体" w:hAnsi="黑体" w:eastAsia="黑体"/>
          <w:sz w:val="32"/>
          <w:szCs w:val="32"/>
        </w:rPr>
      </w:pPr>
      <w:r>
        <w:rPr>
          <w:rFonts w:hint="eastAsia" w:ascii="黑体" w:hAnsi="黑体" w:eastAsia="黑体"/>
          <w:sz w:val="32"/>
          <w:szCs w:val="32"/>
        </w:rPr>
        <w:t>七、其他需要说明的问题</w:t>
      </w:r>
    </w:p>
    <w:p w14:paraId="27573C5E">
      <w:pPr>
        <w:widowControl/>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无其他需要说明的问题。</w:t>
      </w:r>
    </w:p>
    <w:p w14:paraId="72BA1CD3">
      <w:pPr>
        <w:tabs>
          <w:tab w:val="left" w:pos="696"/>
        </w:tabs>
        <w:rPr>
          <w:rFonts w:ascii="仿宋_GB2312" w:eastAsia="仿宋_GB2312"/>
          <w:sz w:val="32"/>
          <w:szCs w:val="32"/>
        </w:rPr>
      </w:pPr>
    </w:p>
    <w:p w14:paraId="5D646501">
      <w:pPr>
        <w:tabs>
          <w:tab w:val="left" w:pos="696"/>
        </w:tabs>
        <w:rPr>
          <w:rFonts w:ascii="仿宋_GB2312" w:eastAsia="仿宋_GB2312"/>
          <w:sz w:val="32"/>
          <w:szCs w:val="32"/>
        </w:rPr>
      </w:pPr>
    </w:p>
    <w:p w14:paraId="3D721BFA">
      <w:pPr>
        <w:tabs>
          <w:tab w:val="left" w:pos="696"/>
        </w:tabs>
        <w:rPr>
          <w:rFonts w:ascii="仿宋_GB2312" w:eastAsia="仿宋_GB2312"/>
          <w:sz w:val="32"/>
          <w:szCs w:val="32"/>
        </w:rPr>
      </w:pPr>
    </w:p>
    <w:p w14:paraId="43E2819B">
      <w:pPr>
        <w:tabs>
          <w:tab w:val="left" w:pos="696"/>
        </w:tabs>
        <w:rPr>
          <w:rFonts w:ascii="仿宋_GB2312" w:eastAsia="仿宋_GB2312"/>
          <w:sz w:val="32"/>
          <w:szCs w:val="32"/>
        </w:rPr>
      </w:pPr>
    </w:p>
    <w:p w14:paraId="1FDDBE89">
      <w:pPr>
        <w:tabs>
          <w:tab w:val="left" w:pos="696"/>
        </w:tabs>
        <w:rPr>
          <w:rFonts w:ascii="仿宋_GB2312" w:eastAsia="仿宋_GB2312"/>
          <w:sz w:val="32"/>
          <w:szCs w:val="32"/>
        </w:rPr>
      </w:pPr>
    </w:p>
    <w:p w14:paraId="76D473CF">
      <w:pPr>
        <w:tabs>
          <w:tab w:val="left" w:pos="696"/>
        </w:tabs>
        <w:rPr>
          <w:rFonts w:ascii="仿宋_GB2312" w:eastAsia="仿宋_GB2312"/>
          <w:sz w:val="32"/>
          <w:szCs w:val="32"/>
        </w:rPr>
      </w:pPr>
    </w:p>
    <w:p w14:paraId="3BCF7982">
      <w:pPr>
        <w:tabs>
          <w:tab w:val="left" w:pos="696"/>
        </w:tabs>
        <w:rPr>
          <w:rFonts w:ascii="仿宋_GB2312" w:eastAsia="仿宋_GB2312"/>
          <w:sz w:val="32"/>
          <w:szCs w:val="32"/>
        </w:rPr>
      </w:pPr>
    </w:p>
    <w:p w14:paraId="71502EB5">
      <w:pPr>
        <w:tabs>
          <w:tab w:val="left" w:pos="696"/>
        </w:tabs>
        <w:rPr>
          <w:rFonts w:ascii="仿宋_GB2312" w:eastAsia="仿宋_GB2312"/>
          <w:sz w:val="32"/>
          <w:szCs w:val="32"/>
        </w:rPr>
      </w:pPr>
    </w:p>
    <w:p w14:paraId="26BA8564">
      <w:pPr>
        <w:tabs>
          <w:tab w:val="left" w:pos="696"/>
        </w:tabs>
        <w:rPr>
          <w:rFonts w:ascii="仿宋_GB2312" w:eastAsia="仿宋_GB2312"/>
          <w:sz w:val="32"/>
          <w:szCs w:val="32"/>
        </w:rPr>
      </w:pPr>
    </w:p>
    <w:p w14:paraId="37DD8E71">
      <w:pPr>
        <w:tabs>
          <w:tab w:val="left" w:pos="696"/>
        </w:tabs>
        <w:rPr>
          <w:rFonts w:ascii="仿宋_GB2312" w:eastAsia="仿宋_GB2312"/>
          <w:sz w:val="32"/>
          <w:szCs w:val="32"/>
        </w:rPr>
      </w:pPr>
    </w:p>
    <w:p w14:paraId="7653E0BB">
      <w:pPr>
        <w:tabs>
          <w:tab w:val="left" w:pos="696"/>
        </w:tabs>
        <w:rPr>
          <w:rFonts w:ascii="仿宋_GB2312" w:eastAsia="仿宋_GB2312"/>
          <w:sz w:val="32"/>
          <w:szCs w:val="32"/>
        </w:rPr>
      </w:pPr>
    </w:p>
    <w:p w14:paraId="5C4C2E72">
      <w:pPr>
        <w:tabs>
          <w:tab w:val="left" w:pos="696"/>
        </w:tabs>
        <w:rPr>
          <w:rFonts w:ascii="仿宋_GB2312" w:eastAsia="仿宋_GB2312"/>
          <w:sz w:val="32"/>
          <w:szCs w:val="32"/>
        </w:rPr>
      </w:pPr>
    </w:p>
    <w:p w14:paraId="57AA5400">
      <w:pPr>
        <w:tabs>
          <w:tab w:val="left" w:pos="696"/>
        </w:tabs>
        <w:rPr>
          <w:rFonts w:ascii="仿宋_GB2312" w:eastAsia="仿宋_GB2312"/>
          <w:sz w:val="32"/>
          <w:szCs w:val="32"/>
        </w:rPr>
      </w:pPr>
    </w:p>
    <w:p w14:paraId="3F6FD8D3">
      <w:pPr>
        <w:tabs>
          <w:tab w:val="left" w:pos="696"/>
        </w:tabs>
        <w:rPr>
          <w:rFonts w:ascii="仿宋_GB2312" w:eastAsia="仿宋_GB2312"/>
          <w:sz w:val="32"/>
          <w:szCs w:val="32"/>
        </w:rPr>
      </w:pPr>
    </w:p>
    <w:p w14:paraId="69980186">
      <w:pPr>
        <w:tabs>
          <w:tab w:val="left" w:pos="696"/>
        </w:tabs>
        <w:rPr>
          <w:rFonts w:ascii="仿宋_GB2312" w:eastAsia="仿宋_GB2312"/>
          <w:sz w:val="32"/>
          <w:szCs w:val="32"/>
        </w:rPr>
      </w:pPr>
    </w:p>
    <w:p w14:paraId="3DFE063C">
      <w:pPr>
        <w:tabs>
          <w:tab w:val="left" w:pos="696"/>
        </w:tabs>
        <w:rPr>
          <w:rFonts w:ascii="仿宋_GB2312" w:eastAsia="仿宋_GB2312"/>
          <w:sz w:val="32"/>
          <w:szCs w:val="32"/>
        </w:rPr>
      </w:pPr>
    </w:p>
    <w:p w14:paraId="23B28AB7">
      <w:pPr>
        <w:tabs>
          <w:tab w:val="left" w:pos="696"/>
        </w:tabs>
        <w:rPr>
          <w:rFonts w:ascii="仿宋_GB2312" w:eastAsia="仿宋_GB2312"/>
          <w:sz w:val="3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601FD0C2">
        <w:tblPrEx>
          <w:tblCellMar>
            <w:top w:w="0" w:type="dxa"/>
            <w:left w:w="108" w:type="dxa"/>
            <w:bottom w:w="0" w:type="dxa"/>
            <w:right w:w="108" w:type="dxa"/>
          </w:tblCellMar>
        </w:tblPrEx>
        <w:trPr>
          <w:trHeight w:val="451" w:hRule="atLeast"/>
        </w:trPr>
        <w:tc>
          <w:tcPr>
            <w:tcW w:w="9080" w:type="dxa"/>
            <w:gridSpan w:val="14"/>
            <w:vAlign w:val="center"/>
          </w:tcPr>
          <w:p w14:paraId="63836AEE">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4E2DD248">
            <w:pPr>
              <w:widowControl/>
              <w:spacing w:line="320" w:lineRule="exact"/>
              <w:jc w:val="center"/>
              <w:rPr>
                <w:rFonts w:ascii="宋体" w:hAnsi="宋体" w:cs="宋体"/>
                <w:b/>
                <w:bCs/>
                <w:kern w:val="0"/>
                <w:sz w:val="32"/>
                <w:szCs w:val="32"/>
              </w:rPr>
            </w:pPr>
          </w:p>
          <w:p w14:paraId="166FF2FA">
            <w:pPr>
              <w:widowControl/>
              <w:spacing w:line="320" w:lineRule="exact"/>
              <w:jc w:val="center"/>
              <w:rPr>
                <w:rFonts w:ascii="宋体" w:hAnsi="宋体" w:cs="宋体"/>
                <w:b/>
                <w:bCs/>
                <w:kern w:val="0"/>
                <w:sz w:val="32"/>
                <w:szCs w:val="32"/>
              </w:rPr>
            </w:pPr>
          </w:p>
        </w:tc>
      </w:tr>
      <w:tr w14:paraId="057F46EF">
        <w:tblPrEx>
          <w:tblCellMar>
            <w:top w:w="0" w:type="dxa"/>
            <w:left w:w="108" w:type="dxa"/>
            <w:bottom w:w="0" w:type="dxa"/>
            <w:right w:w="108" w:type="dxa"/>
          </w:tblCellMar>
        </w:tblPrEx>
        <w:trPr>
          <w:trHeight w:val="387" w:hRule="atLeast"/>
        </w:trPr>
        <w:tc>
          <w:tcPr>
            <w:tcW w:w="9080" w:type="dxa"/>
            <w:gridSpan w:val="14"/>
          </w:tcPr>
          <w:p w14:paraId="08705127">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1AAEDDE9">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72EED4C2">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09C93D6C">
            <w:pPr>
              <w:widowControl/>
              <w:spacing w:line="240" w:lineRule="exact"/>
              <w:jc w:val="center"/>
              <w:rPr>
                <w:rFonts w:ascii="宋体" w:hAnsi="宋体" w:cs="宋体"/>
                <w:kern w:val="0"/>
                <w:sz w:val="18"/>
                <w:szCs w:val="18"/>
              </w:rPr>
            </w:pPr>
            <w:r>
              <w:rPr>
                <w:rFonts w:hint="eastAsia" w:ascii="宋体" w:hAnsi="宋体" w:cs="宋体"/>
                <w:kern w:val="0"/>
                <w:sz w:val="18"/>
                <w:szCs w:val="18"/>
              </w:rPr>
              <w:t>农业信息网络运行维护费</w:t>
            </w:r>
          </w:p>
        </w:tc>
      </w:tr>
      <w:tr w14:paraId="6CB3B258">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6BCD5408">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43461D8A">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c>
          <w:tcPr>
            <w:tcW w:w="1134" w:type="dxa"/>
            <w:gridSpan w:val="2"/>
            <w:tcBorders>
              <w:top w:val="nil"/>
              <w:left w:val="nil"/>
              <w:bottom w:val="single" w:color="auto" w:sz="4" w:space="0"/>
              <w:right w:val="single" w:color="auto" w:sz="4" w:space="0"/>
            </w:tcBorders>
            <w:vAlign w:val="center"/>
          </w:tcPr>
          <w:p w14:paraId="0679389D">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5ABEB4F4">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410606F3">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3D4DCA9F">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1EBC8EA6">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3F18479">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480F97A5">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6E3BDB5A">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63A2772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6C4EF973">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2B5EB64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C43C050">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90380FE">
            <w:pPr>
              <w:widowControl/>
              <w:jc w:val="left"/>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493C9B6">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106EADA9">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1134" w:type="dxa"/>
            <w:gridSpan w:val="2"/>
            <w:tcBorders>
              <w:top w:val="nil"/>
              <w:left w:val="nil"/>
              <w:bottom w:val="single" w:color="auto" w:sz="4" w:space="0"/>
              <w:right w:val="single" w:color="auto" w:sz="4" w:space="0"/>
            </w:tcBorders>
            <w:vAlign w:val="center"/>
          </w:tcPr>
          <w:p w14:paraId="09375899">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1134" w:type="dxa"/>
            <w:gridSpan w:val="2"/>
            <w:tcBorders>
              <w:top w:val="nil"/>
              <w:left w:val="nil"/>
              <w:bottom w:val="single" w:color="auto" w:sz="4" w:space="0"/>
              <w:right w:val="single" w:color="auto" w:sz="4" w:space="0"/>
            </w:tcBorders>
            <w:vAlign w:val="center"/>
          </w:tcPr>
          <w:p w14:paraId="389079AE">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709" w:type="dxa"/>
            <w:gridSpan w:val="2"/>
            <w:tcBorders>
              <w:top w:val="nil"/>
              <w:left w:val="nil"/>
              <w:bottom w:val="single" w:color="auto" w:sz="4" w:space="0"/>
              <w:right w:val="single" w:color="auto" w:sz="4" w:space="0"/>
            </w:tcBorders>
            <w:vAlign w:val="center"/>
          </w:tcPr>
          <w:p w14:paraId="606149F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6120776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1625E5E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44E3EBA0">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D672CE0">
            <w:pPr>
              <w:widowControl/>
              <w:jc w:val="left"/>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1ECF6E3">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50EB56F5">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1134" w:type="dxa"/>
            <w:gridSpan w:val="2"/>
            <w:tcBorders>
              <w:top w:val="nil"/>
              <w:left w:val="nil"/>
              <w:bottom w:val="single" w:color="auto" w:sz="4" w:space="0"/>
              <w:right w:val="single" w:color="auto" w:sz="4" w:space="0"/>
            </w:tcBorders>
            <w:vAlign w:val="center"/>
          </w:tcPr>
          <w:p w14:paraId="5113FEC8">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1134" w:type="dxa"/>
            <w:gridSpan w:val="2"/>
            <w:tcBorders>
              <w:top w:val="nil"/>
              <w:left w:val="nil"/>
              <w:bottom w:val="single" w:color="auto" w:sz="4" w:space="0"/>
              <w:right w:val="single" w:color="auto" w:sz="4" w:space="0"/>
            </w:tcBorders>
            <w:vAlign w:val="center"/>
          </w:tcPr>
          <w:p w14:paraId="04148019">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709" w:type="dxa"/>
            <w:gridSpan w:val="2"/>
            <w:tcBorders>
              <w:top w:val="nil"/>
              <w:left w:val="nil"/>
              <w:bottom w:val="single" w:color="auto" w:sz="4" w:space="0"/>
              <w:right w:val="single" w:color="auto" w:sz="4" w:space="0"/>
            </w:tcBorders>
            <w:vAlign w:val="center"/>
          </w:tcPr>
          <w:p w14:paraId="6182966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72D277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3DBB700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F83E7C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69C2250C">
            <w:pPr>
              <w:widowControl/>
              <w:jc w:val="left"/>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35F4F3F7">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751E4723">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5830F9DD">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2BABC398">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6B6BE64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CB5DDDD">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1F18BA1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76975A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67DA733">
            <w:pPr>
              <w:widowControl/>
              <w:jc w:val="left"/>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7C64124">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6CB58BFA">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1F014A44">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87BBCF3">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2A1D6E3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343299E">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687FE19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7F50E62">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73735C99">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51C67AE8">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41C1253B">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6649FFF9">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vAlign w:val="center"/>
          </w:tcPr>
          <w:p w14:paraId="6685DA44">
            <w:pPr>
              <w:widowControl/>
              <w:jc w:val="left"/>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09035ACF">
            <w:pPr>
              <w:widowControl/>
              <w:spacing w:line="240" w:lineRule="exact"/>
              <w:jc w:val="left"/>
              <w:rPr>
                <w:rFonts w:ascii="宋体" w:hAnsi="宋体" w:cs="宋体"/>
                <w:kern w:val="0"/>
                <w:sz w:val="18"/>
                <w:szCs w:val="18"/>
              </w:rPr>
            </w:pPr>
            <w:r>
              <w:rPr>
                <w:rFonts w:hint="eastAsia" w:ascii="宋体" w:hAnsi="宋体" w:cs="宋体"/>
                <w:kern w:val="0"/>
                <w:sz w:val="18"/>
                <w:szCs w:val="18"/>
              </w:rPr>
              <w:t>目标1：智慧农业监控平台正常运行。</w:t>
            </w:r>
          </w:p>
          <w:p w14:paraId="2F967973">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p>
        </w:tc>
        <w:tc>
          <w:tcPr>
            <w:tcW w:w="3402" w:type="dxa"/>
            <w:gridSpan w:val="7"/>
            <w:tcBorders>
              <w:top w:val="single" w:color="auto" w:sz="4" w:space="0"/>
              <w:left w:val="nil"/>
              <w:bottom w:val="single" w:color="auto" w:sz="4" w:space="0"/>
              <w:right w:val="single" w:color="auto" w:sz="4" w:space="0"/>
            </w:tcBorders>
            <w:vAlign w:val="center"/>
          </w:tcPr>
          <w:p w14:paraId="7179A96A">
            <w:pPr>
              <w:widowControl/>
              <w:spacing w:line="240" w:lineRule="exact"/>
              <w:ind w:left="1440" w:hanging="1440" w:hangingChars="800"/>
              <w:jc w:val="left"/>
              <w:rPr>
                <w:rFonts w:ascii="宋体" w:hAnsi="宋体" w:cs="宋体"/>
                <w:kern w:val="0"/>
                <w:sz w:val="18"/>
                <w:szCs w:val="18"/>
              </w:rPr>
            </w:pPr>
            <w:r>
              <w:rPr>
                <w:rFonts w:hint="eastAsia" w:ascii="宋体" w:hAnsi="宋体" w:cs="宋体"/>
                <w:kern w:val="0"/>
                <w:sz w:val="18"/>
                <w:szCs w:val="18"/>
              </w:rPr>
              <w:t>目标1完成情况：智慧农业监控平台正常运行。</w:t>
            </w:r>
          </w:p>
          <w:p w14:paraId="595CF978">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w:t>
            </w:r>
          </w:p>
          <w:p w14:paraId="606BD88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r>
      <w:tr w14:paraId="36197933">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bottom w:val="single" w:color="auto" w:sz="4" w:space="0"/>
              <w:right w:val="single" w:color="auto" w:sz="4" w:space="0"/>
            </w:tcBorders>
            <w:vAlign w:val="center"/>
          </w:tcPr>
          <w:p w14:paraId="27B6B2CA">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200B7F45">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3E74C8E4">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603882B8">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096B3FA1">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2BDD9E8">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49A6E8A0">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A4D8E0F">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6A5F2AD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1529B33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048523E9">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FB69E96">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14:paraId="75ADD1AE">
            <w:pPr>
              <w:widowControl/>
              <w:jc w:val="left"/>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542C6176">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03F2EC41">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74D24FC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指标1：监控主体数量</w:t>
            </w:r>
          </w:p>
        </w:tc>
        <w:tc>
          <w:tcPr>
            <w:tcW w:w="850" w:type="dxa"/>
            <w:tcBorders>
              <w:top w:val="nil"/>
              <w:left w:val="nil"/>
              <w:bottom w:val="single" w:color="auto" w:sz="4" w:space="0"/>
              <w:right w:val="single" w:color="auto" w:sz="4" w:space="0"/>
            </w:tcBorders>
            <w:vAlign w:val="center"/>
          </w:tcPr>
          <w:p w14:paraId="55E1120B">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851" w:type="dxa"/>
            <w:tcBorders>
              <w:top w:val="nil"/>
              <w:left w:val="nil"/>
              <w:bottom w:val="single" w:color="auto" w:sz="4" w:space="0"/>
              <w:right w:val="single" w:color="auto" w:sz="4" w:space="0"/>
            </w:tcBorders>
            <w:vAlign w:val="center"/>
          </w:tcPr>
          <w:p w14:paraId="287B41F7">
            <w:pPr>
              <w:widowControl/>
              <w:spacing w:line="240" w:lineRule="exact"/>
              <w:jc w:val="center"/>
              <w:rPr>
                <w:rFonts w:ascii="宋体" w:hAnsi="宋体" w:cs="宋体"/>
                <w:kern w:val="0"/>
                <w:sz w:val="18"/>
                <w:szCs w:val="18"/>
              </w:rPr>
            </w:pPr>
            <w:r>
              <w:rPr>
                <w:rFonts w:hint="eastAsia" w:ascii="宋体" w:hAnsi="宋体" w:cs="宋体"/>
                <w:kern w:val="0"/>
                <w:sz w:val="18"/>
                <w:szCs w:val="18"/>
              </w:rPr>
              <w:t>67</w:t>
            </w:r>
          </w:p>
        </w:tc>
        <w:tc>
          <w:tcPr>
            <w:tcW w:w="567" w:type="dxa"/>
            <w:gridSpan w:val="2"/>
            <w:tcBorders>
              <w:top w:val="nil"/>
              <w:left w:val="nil"/>
              <w:bottom w:val="single" w:color="auto" w:sz="4" w:space="0"/>
              <w:right w:val="single" w:color="auto" w:sz="4" w:space="0"/>
            </w:tcBorders>
            <w:vAlign w:val="center"/>
          </w:tcPr>
          <w:p w14:paraId="25065BF2">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567" w:type="dxa"/>
            <w:gridSpan w:val="2"/>
            <w:tcBorders>
              <w:top w:val="nil"/>
              <w:left w:val="nil"/>
              <w:bottom w:val="single" w:color="auto" w:sz="4" w:space="0"/>
              <w:right w:val="single" w:color="auto" w:sz="4" w:space="0"/>
            </w:tcBorders>
            <w:vAlign w:val="center"/>
          </w:tcPr>
          <w:p w14:paraId="44055E32">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vAlign w:val="center"/>
          </w:tcPr>
          <w:p w14:paraId="1B0DC7DD">
            <w:pPr>
              <w:widowControl/>
              <w:spacing w:line="240" w:lineRule="exact"/>
              <w:jc w:val="center"/>
              <w:rPr>
                <w:rFonts w:ascii="宋体" w:hAnsi="宋体" w:cs="宋体"/>
                <w:kern w:val="0"/>
                <w:sz w:val="18"/>
                <w:szCs w:val="18"/>
              </w:rPr>
            </w:pPr>
          </w:p>
        </w:tc>
      </w:tr>
      <w:tr w14:paraId="7A5E390A">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14:paraId="059165CB">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CB296C1">
            <w:pPr>
              <w:widowControl/>
              <w:jc w:val="left"/>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A58F03D">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9E08E3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9897C0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9701E3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74987E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0FADAD2">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94BAE2A">
            <w:pPr>
              <w:widowControl/>
              <w:spacing w:line="240" w:lineRule="exact"/>
              <w:jc w:val="center"/>
              <w:rPr>
                <w:rFonts w:ascii="宋体" w:hAnsi="宋体" w:cs="宋体"/>
                <w:kern w:val="0"/>
                <w:sz w:val="18"/>
                <w:szCs w:val="18"/>
              </w:rPr>
            </w:pPr>
          </w:p>
        </w:tc>
      </w:tr>
      <w:tr w14:paraId="77838389">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14:paraId="4FDFD94F">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6136287">
            <w:pPr>
              <w:widowControl/>
              <w:jc w:val="left"/>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5571444">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7221894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平台正常运行</w:t>
            </w:r>
          </w:p>
        </w:tc>
        <w:tc>
          <w:tcPr>
            <w:tcW w:w="850" w:type="dxa"/>
            <w:tcBorders>
              <w:top w:val="nil"/>
              <w:left w:val="nil"/>
              <w:bottom w:val="single" w:color="auto" w:sz="4" w:space="0"/>
              <w:right w:val="single" w:color="auto" w:sz="4" w:space="0"/>
            </w:tcBorders>
            <w:vAlign w:val="center"/>
          </w:tcPr>
          <w:p w14:paraId="5841B3B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6FED302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6C77FEA4">
            <w:pPr>
              <w:widowControl/>
              <w:spacing w:line="240" w:lineRule="exact"/>
              <w:jc w:val="cente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0</w:t>
            </w:r>
          </w:p>
        </w:tc>
        <w:tc>
          <w:tcPr>
            <w:tcW w:w="567" w:type="dxa"/>
            <w:gridSpan w:val="2"/>
            <w:tcBorders>
              <w:top w:val="nil"/>
              <w:left w:val="nil"/>
              <w:bottom w:val="single" w:color="auto" w:sz="4" w:space="0"/>
              <w:right w:val="single" w:color="auto" w:sz="4" w:space="0"/>
            </w:tcBorders>
            <w:vAlign w:val="center"/>
          </w:tcPr>
          <w:p w14:paraId="101C4096">
            <w:pPr>
              <w:widowControl/>
              <w:spacing w:line="240" w:lineRule="exact"/>
              <w:jc w:val="cente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0</w:t>
            </w:r>
          </w:p>
        </w:tc>
        <w:tc>
          <w:tcPr>
            <w:tcW w:w="1417" w:type="dxa"/>
            <w:gridSpan w:val="2"/>
            <w:tcBorders>
              <w:top w:val="single" w:color="auto" w:sz="4" w:space="0"/>
              <w:left w:val="nil"/>
              <w:bottom w:val="single" w:color="auto" w:sz="4" w:space="0"/>
              <w:right w:val="single" w:color="auto" w:sz="4" w:space="0"/>
            </w:tcBorders>
            <w:vAlign w:val="center"/>
          </w:tcPr>
          <w:p w14:paraId="7B583A15">
            <w:pPr>
              <w:widowControl/>
              <w:spacing w:line="240" w:lineRule="exact"/>
              <w:jc w:val="center"/>
              <w:rPr>
                <w:rFonts w:ascii="宋体" w:hAnsi="宋体" w:cs="宋体"/>
                <w:kern w:val="0"/>
                <w:sz w:val="18"/>
                <w:szCs w:val="18"/>
              </w:rPr>
            </w:pPr>
          </w:p>
        </w:tc>
      </w:tr>
      <w:tr w14:paraId="11D7496E">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14:paraId="3EFEBE60">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9BAEC5F">
            <w:pPr>
              <w:widowControl/>
              <w:jc w:val="left"/>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3C02186">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A39FCF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4CCE6C4">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415944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A859BD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EF9D33E">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8C88C6D">
            <w:pPr>
              <w:widowControl/>
              <w:spacing w:line="240" w:lineRule="exact"/>
              <w:jc w:val="center"/>
              <w:rPr>
                <w:rFonts w:ascii="宋体" w:hAnsi="宋体" w:cs="宋体"/>
                <w:kern w:val="0"/>
                <w:sz w:val="18"/>
                <w:szCs w:val="18"/>
              </w:rPr>
            </w:pPr>
          </w:p>
        </w:tc>
      </w:tr>
      <w:tr w14:paraId="0AB6BC11">
        <w:tblPrEx>
          <w:tblCellMar>
            <w:top w:w="0" w:type="dxa"/>
            <w:left w:w="108" w:type="dxa"/>
            <w:bottom w:w="0" w:type="dxa"/>
            <w:right w:w="108" w:type="dxa"/>
          </w:tblCellMar>
        </w:tblPrEx>
        <w:trPr>
          <w:trHeight w:val="491" w:hRule="exact"/>
        </w:trPr>
        <w:tc>
          <w:tcPr>
            <w:tcW w:w="588" w:type="dxa"/>
            <w:vMerge w:val="continue"/>
            <w:tcBorders>
              <w:top w:val="nil"/>
              <w:left w:val="single" w:color="auto" w:sz="4" w:space="0"/>
              <w:bottom w:val="single" w:color="auto" w:sz="4" w:space="0"/>
              <w:right w:val="single" w:color="auto" w:sz="4" w:space="0"/>
            </w:tcBorders>
            <w:vAlign w:val="center"/>
          </w:tcPr>
          <w:p w14:paraId="4E02E74A">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2F2CF3C">
            <w:pPr>
              <w:widowControl/>
              <w:jc w:val="left"/>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C7571A4">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60B53E2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w:t>
            </w:r>
            <w:r>
              <w:rPr>
                <w:rFonts w:ascii="宋体" w:hAnsi="宋体" w:cs="宋体"/>
                <w:color w:val="000000"/>
                <w:kern w:val="0"/>
                <w:sz w:val="18"/>
                <w:szCs w:val="18"/>
              </w:rPr>
              <w:t>完成时限</w:t>
            </w:r>
          </w:p>
        </w:tc>
        <w:tc>
          <w:tcPr>
            <w:tcW w:w="850" w:type="dxa"/>
            <w:tcBorders>
              <w:top w:val="nil"/>
              <w:left w:val="nil"/>
              <w:bottom w:val="single" w:color="auto" w:sz="4" w:space="0"/>
              <w:right w:val="single" w:color="auto" w:sz="4" w:space="0"/>
            </w:tcBorders>
            <w:vAlign w:val="center"/>
          </w:tcPr>
          <w:p w14:paraId="7ED0F475">
            <w:pPr>
              <w:widowControl/>
              <w:spacing w:line="240" w:lineRule="exact"/>
              <w:jc w:val="center"/>
              <w:rPr>
                <w:rFonts w:ascii="宋体" w:hAnsi="宋体" w:cs="宋体"/>
                <w:kern w:val="0"/>
                <w:sz w:val="18"/>
                <w:szCs w:val="18"/>
              </w:rPr>
            </w:pPr>
            <w:r>
              <w:rPr>
                <w:rFonts w:hint="eastAsia" w:ascii="宋体" w:hAnsi="宋体" w:cs="宋体"/>
                <w:kern w:val="0"/>
                <w:sz w:val="18"/>
                <w:szCs w:val="18"/>
              </w:rPr>
              <w:t>2020年12月底</w:t>
            </w:r>
          </w:p>
        </w:tc>
        <w:tc>
          <w:tcPr>
            <w:tcW w:w="851" w:type="dxa"/>
            <w:tcBorders>
              <w:top w:val="nil"/>
              <w:left w:val="nil"/>
              <w:bottom w:val="single" w:color="auto" w:sz="4" w:space="0"/>
              <w:right w:val="single" w:color="auto" w:sz="4" w:space="0"/>
            </w:tcBorders>
            <w:vAlign w:val="center"/>
          </w:tcPr>
          <w:p w14:paraId="6FFE210F">
            <w:pPr>
              <w:widowControl/>
              <w:spacing w:line="240" w:lineRule="exact"/>
              <w:jc w:val="center"/>
              <w:rPr>
                <w:rFonts w:ascii="宋体" w:hAnsi="宋体" w:cs="宋体"/>
                <w:kern w:val="0"/>
                <w:sz w:val="18"/>
                <w:szCs w:val="18"/>
              </w:rPr>
            </w:pPr>
            <w:r>
              <w:rPr>
                <w:rFonts w:hint="eastAsia" w:ascii="宋体" w:hAnsi="宋体" w:cs="宋体"/>
                <w:kern w:val="0"/>
                <w:sz w:val="18"/>
                <w:szCs w:val="18"/>
              </w:rPr>
              <w:t>2020年12月底</w:t>
            </w:r>
          </w:p>
        </w:tc>
        <w:tc>
          <w:tcPr>
            <w:tcW w:w="567" w:type="dxa"/>
            <w:gridSpan w:val="2"/>
            <w:tcBorders>
              <w:top w:val="nil"/>
              <w:left w:val="nil"/>
              <w:bottom w:val="single" w:color="auto" w:sz="4" w:space="0"/>
              <w:right w:val="single" w:color="auto" w:sz="4" w:space="0"/>
            </w:tcBorders>
            <w:vAlign w:val="center"/>
          </w:tcPr>
          <w:p w14:paraId="768854F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5ED2829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649D95B2">
            <w:pPr>
              <w:widowControl/>
              <w:spacing w:line="240" w:lineRule="exact"/>
              <w:jc w:val="center"/>
              <w:rPr>
                <w:rFonts w:ascii="宋体" w:hAnsi="宋体" w:cs="宋体"/>
                <w:kern w:val="0"/>
                <w:sz w:val="18"/>
                <w:szCs w:val="18"/>
              </w:rPr>
            </w:pPr>
          </w:p>
        </w:tc>
      </w:tr>
      <w:tr w14:paraId="4A54E003">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14:paraId="10E5638B">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1BE3B28">
            <w:pPr>
              <w:widowControl/>
              <w:jc w:val="left"/>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1591E58">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2D3DD9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414D27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B35A20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EED91E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F207A59">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DE6FA6B">
            <w:pPr>
              <w:widowControl/>
              <w:spacing w:line="240" w:lineRule="exact"/>
              <w:jc w:val="center"/>
              <w:rPr>
                <w:rFonts w:ascii="宋体" w:hAnsi="宋体" w:cs="宋体"/>
                <w:kern w:val="0"/>
                <w:sz w:val="18"/>
                <w:szCs w:val="18"/>
              </w:rPr>
            </w:pPr>
          </w:p>
        </w:tc>
      </w:tr>
      <w:tr w14:paraId="1B472947">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14:paraId="3367DB9B">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20714CA">
            <w:pPr>
              <w:widowControl/>
              <w:jc w:val="left"/>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547FA518">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02EA5B4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指标1：租赁费用结清</w:t>
            </w:r>
          </w:p>
        </w:tc>
        <w:tc>
          <w:tcPr>
            <w:tcW w:w="850" w:type="dxa"/>
            <w:tcBorders>
              <w:top w:val="nil"/>
              <w:left w:val="nil"/>
              <w:bottom w:val="single" w:color="auto" w:sz="4" w:space="0"/>
              <w:right w:val="single" w:color="auto" w:sz="4" w:space="0"/>
            </w:tcBorders>
            <w:vAlign w:val="center"/>
          </w:tcPr>
          <w:p w14:paraId="37B7FC2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4FAD742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147E4ECE">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567" w:type="dxa"/>
            <w:gridSpan w:val="2"/>
            <w:tcBorders>
              <w:top w:val="nil"/>
              <w:left w:val="nil"/>
              <w:bottom w:val="single" w:color="auto" w:sz="4" w:space="0"/>
              <w:right w:val="single" w:color="auto" w:sz="4" w:space="0"/>
            </w:tcBorders>
            <w:vAlign w:val="center"/>
          </w:tcPr>
          <w:p w14:paraId="3775F88B">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vAlign w:val="center"/>
          </w:tcPr>
          <w:p w14:paraId="2A2A1D0A">
            <w:pPr>
              <w:widowControl/>
              <w:spacing w:line="240" w:lineRule="exact"/>
              <w:jc w:val="center"/>
              <w:rPr>
                <w:rFonts w:ascii="宋体" w:hAnsi="宋体" w:cs="宋体"/>
                <w:kern w:val="0"/>
                <w:sz w:val="18"/>
                <w:szCs w:val="18"/>
              </w:rPr>
            </w:pPr>
          </w:p>
        </w:tc>
      </w:tr>
      <w:tr w14:paraId="6A6AE5EC">
        <w:tblPrEx>
          <w:tblCellMar>
            <w:top w:w="0" w:type="dxa"/>
            <w:left w:w="108" w:type="dxa"/>
            <w:bottom w:w="0" w:type="dxa"/>
            <w:right w:w="108" w:type="dxa"/>
          </w:tblCellMar>
        </w:tblPrEx>
        <w:trPr>
          <w:trHeight w:val="305" w:hRule="exact"/>
        </w:trPr>
        <w:tc>
          <w:tcPr>
            <w:tcW w:w="588" w:type="dxa"/>
            <w:vMerge w:val="continue"/>
            <w:tcBorders>
              <w:top w:val="nil"/>
              <w:left w:val="single" w:color="auto" w:sz="4" w:space="0"/>
              <w:bottom w:val="single" w:color="auto" w:sz="4" w:space="0"/>
              <w:right w:val="single" w:color="auto" w:sz="4" w:space="0"/>
            </w:tcBorders>
            <w:vAlign w:val="center"/>
          </w:tcPr>
          <w:p w14:paraId="6A4F126B">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B139508">
            <w:pPr>
              <w:widowControl/>
              <w:jc w:val="left"/>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0417167">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156A1A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BFD21F5">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829BEC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1136EB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1F7D47B">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EBA41D0">
            <w:pPr>
              <w:widowControl/>
              <w:spacing w:line="240" w:lineRule="exact"/>
              <w:jc w:val="center"/>
              <w:rPr>
                <w:rFonts w:ascii="宋体" w:hAnsi="宋体" w:cs="宋体"/>
                <w:kern w:val="0"/>
                <w:sz w:val="18"/>
                <w:szCs w:val="18"/>
              </w:rPr>
            </w:pPr>
          </w:p>
        </w:tc>
      </w:tr>
      <w:tr w14:paraId="2C6C0DF4">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14:paraId="12C51DC8">
            <w:pPr>
              <w:widowControl/>
              <w:jc w:val="left"/>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5A269473">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0340EBB6">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1EEF768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2C5E29C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3CC3E44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538B70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63B564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9B31BCC">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5921881">
            <w:pPr>
              <w:widowControl/>
              <w:spacing w:line="240" w:lineRule="exact"/>
              <w:jc w:val="center"/>
              <w:rPr>
                <w:rFonts w:ascii="宋体" w:hAnsi="宋体" w:cs="宋体"/>
                <w:kern w:val="0"/>
                <w:sz w:val="18"/>
                <w:szCs w:val="18"/>
              </w:rPr>
            </w:pPr>
          </w:p>
        </w:tc>
      </w:tr>
      <w:tr w14:paraId="3439B816">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14:paraId="1A514D2B">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CB8B3E7">
            <w:pPr>
              <w:widowControl/>
              <w:jc w:val="left"/>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A11731A">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7BA74B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C2101C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89EBC0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987E56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9D00A8E">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2F76567">
            <w:pPr>
              <w:widowControl/>
              <w:spacing w:line="240" w:lineRule="exact"/>
              <w:jc w:val="center"/>
              <w:rPr>
                <w:rFonts w:ascii="宋体" w:hAnsi="宋体" w:cs="宋体"/>
                <w:kern w:val="0"/>
                <w:sz w:val="18"/>
                <w:szCs w:val="18"/>
              </w:rPr>
            </w:pPr>
          </w:p>
        </w:tc>
      </w:tr>
      <w:tr w14:paraId="2BDCBE8A">
        <w:tblPrEx>
          <w:tblCellMar>
            <w:top w:w="0" w:type="dxa"/>
            <w:left w:w="108" w:type="dxa"/>
            <w:bottom w:w="0" w:type="dxa"/>
            <w:right w:w="108" w:type="dxa"/>
          </w:tblCellMar>
        </w:tblPrEx>
        <w:trPr>
          <w:trHeight w:val="517" w:hRule="exact"/>
        </w:trPr>
        <w:tc>
          <w:tcPr>
            <w:tcW w:w="588" w:type="dxa"/>
            <w:vMerge w:val="continue"/>
            <w:tcBorders>
              <w:top w:val="nil"/>
              <w:left w:val="single" w:color="auto" w:sz="4" w:space="0"/>
              <w:bottom w:val="single" w:color="auto" w:sz="4" w:space="0"/>
              <w:right w:val="single" w:color="auto" w:sz="4" w:space="0"/>
            </w:tcBorders>
            <w:vAlign w:val="center"/>
          </w:tcPr>
          <w:p w14:paraId="0B61FC62">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2766886">
            <w:pPr>
              <w:widowControl/>
              <w:jc w:val="left"/>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77BB08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3BB82BC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5E813CF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指标1：促进智慧农业发展</w:t>
            </w:r>
          </w:p>
        </w:tc>
        <w:tc>
          <w:tcPr>
            <w:tcW w:w="850" w:type="dxa"/>
            <w:tcBorders>
              <w:top w:val="nil"/>
              <w:left w:val="nil"/>
              <w:bottom w:val="single" w:color="auto" w:sz="4" w:space="0"/>
              <w:right w:val="single" w:color="auto" w:sz="4" w:space="0"/>
            </w:tcBorders>
            <w:vAlign w:val="center"/>
          </w:tcPr>
          <w:p w14:paraId="2E70BE4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27BC34C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204592C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42D06D4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79FA6962">
            <w:pPr>
              <w:widowControl/>
              <w:spacing w:line="240" w:lineRule="exact"/>
              <w:jc w:val="center"/>
              <w:rPr>
                <w:rFonts w:ascii="宋体" w:hAnsi="宋体" w:cs="宋体"/>
                <w:kern w:val="0"/>
                <w:sz w:val="18"/>
                <w:szCs w:val="18"/>
              </w:rPr>
            </w:pPr>
          </w:p>
        </w:tc>
      </w:tr>
      <w:tr w14:paraId="75DE67FC">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14:paraId="0D4BFD3E">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1326088">
            <w:pPr>
              <w:widowControl/>
              <w:jc w:val="left"/>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4DB364D">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12D08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0A16E6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605776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8B7D48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781617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D1E4339">
            <w:pPr>
              <w:widowControl/>
              <w:spacing w:line="240" w:lineRule="exact"/>
              <w:jc w:val="center"/>
              <w:rPr>
                <w:rFonts w:ascii="宋体" w:hAnsi="宋体" w:cs="宋体"/>
                <w:kern w:val="0"/>
                <w:sz w:val="18"/>
                <w:szCs w:val="18"/>
              </w:rPr>
            </w:pPr>
          </w:p>
        </w:tc>
      </w:tr>
      <w:tr w14:paraId="61D454CA">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14:paraId="1499DA3B">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FFC516F">
            <w:pPr>
              <w:widowControl/>
              <w:jc w:val="left"/>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A3C5CAE">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0474DFD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1D99924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191A68F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DA83FD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32A1B9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ACA1829">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8769845">
            <w:pPr>
              <w:widowControl/>
              <w:spacing w:line="240" w:lineRule="exact"/>
              <w:jc w:val="center"/>
              <w:rPr>
                <w:rFonts w:ascii="宋体" w:hAnsi="宋体" w:cs="宋体"/>
                <w:kern w:val="0"/>
                <w:sz w:val="18"/>
                <w:szCs w:val="18"/>
              </w:rPr>
            </w:pPr>
          </w:p>
        </w:tc>
      </w:tr>
      <w:tr w14:paraId="41C1DA50">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14:paraId="161CE733">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8358FE5">
            <w:pPr>
              <w:widowControl/>
              <w:jc w:val="left"/>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D793E36">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49FBE1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00B88A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F339AB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2A93DF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F1AF262">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8ED4780">
            <w:pPr>
              <w:widowControl/>
              <w:spacing w:line="240" w:lineRule="exact"/>
              <w:jc w:val="center"/>
              <w:rPr>
                <w:rFonts w:ascii="宋体" w:hAnsi="宋体" w:cs="宋体"/>
                <w:kern w:val="0"/>
                <w:sz w:val="18"/>
                <w:szCs w:val="18"/>
              </w:rPr>
            </w:pPr>
          </w:p>
        </w:tc>
      </w:tr>
      <w:tr w14:paraId="14E33CF5">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14:paraId="404EE64E">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B8EC58C">
            <w:pPr>
              <w:widowControl/>
              <w:jc w:val="left"/>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DCD6EA0">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2305D78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22CFE0E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A356DB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CF8C63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9C1D58C">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F853BD1">
            <w:pPr>
              <w:widowControl/>
              <w:spacing w:line="240" w:lineRule="exact"/>
              <w:jc w:val="center"/>
              <w:rPr>
                <w:rFonts w:ascii="宋体" w:hAnsi="宋体" w:cs="宋体"/>
                <w:kern w:val="0"/>
                <w:sz w:val="18"/>
                <w:szCs w:val="18"/>
              </w:rPr>
            </w:pPr>
          </w:p>
        </w:tc>
      </w:tr>
      <w:tr w14:paraId="7B6345DF">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14:paraId="6374A572">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EF86692">
            <w:pPr>
              <w:widowControl/>
              <w:jc w:val="left"/>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63733FB">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E376C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DC7111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4F06B6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3695F6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B6DFE27">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0AEC430">
            <w:pPr>
              <w:widowControl/>
              <w:spacing w:line="240" w:lineRule="exact"/>
              <w:jc w:val="center"/>
              <w:rPr>
                <w:rFonts w:ascii="宋体" w:hAnsi="宋体" w:cs="宋体"/>
                <w:kern w:val="0"/>
                <w:sz w:val="18"/>
                <w:szCs w:val="18"/>
              </w:rPr>
            </w:pPr>
          </w:p>
        </w:tc>
      </w:tr>
      <w:tr w14:paraId="221BAC3F">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14:paraId="276815BF">
            <w:pPr>
              <w:widowControl/>
              <w:jc w:val="left"/>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34DC3A40">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3CEF90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39B67944">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278162E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指标1：监控主体满意</w:t>
            </w:r>
          </w:p>
        </w:tc>
        <w:tc>
          <w:tcPr>
            <w:tcW w:w="850" w:type="dxa"/>
            <w:tcBorders>
              <w:top w:val="nil"/>
              <w:left w:val="nil"/>
              <w:bottom w:val="single" w:color="auto" w:sz="4" w:space="0"/>
              <w:right w:val="single" w:color="auto" w:sz="4" w:space="0"/>
            </w:tcBorders>
            <w:vAlign w:val="center"/>
          </w:tcPr>
          <w:p w14:paraId="390E57B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18A4FE3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250DBABF">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567" w:type="dxa"/>
            <w:gridSpan w:val="2"/>
            <w:tcBorders>
              <w:top w:val="nil"/>
              <w:left w:val="nil"/>
              <w:bottom w:val="single" w:color="auto" w:sz="4" w:space="0"/>
              <w:right w:val="single" w:color="auto" w:sz="4" w:space="0"/>
            </w:tcBorders>
            <w:vAlign w:val="center"/>
          </w:tcPr>
          <w:p w14:paraId="24AADFA8">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vAlign w:val="center"/>
          </w:tcPr>
          <w:p w14:paraId="16B05BC1">
            <w:pPr>
              <w:widowControl/>
              <w:spacing w:line="240" w:lineRule="exact"/>
              <w:jc w:val="center"/>
              <w:rPr>
                <w:rFonts w:ascii="宋体" w:hAnsi="宋体" w:cs="宋体"/>
                <w:kern w:val="0"/>
                <w:sz w:val="18"/>
                <w:szCs w:val="18"/>
              </w:rPr>
            </w:pPr>
          </w:p>
        </w:tc>
      </w:tr>
      <w:tr w14:paraId="53E2EDC7">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14:paraId="224D9997">
            <w:pPr>
              <w:widowControl/>
              <w:jc w:val="left"/>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CD42BAA">
            <w:pPr>
              <w:widowControl/>
              <w:jc w:val="left"/>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72D367B">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CCC9E3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1452FC4">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81AF33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5DD0F4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6122A30">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2790292">
            <w:pPr>
              <w:widowControl/>
              <w:spacing w:line="240" w:lineRule="exact"/>
              <w:jc w:val="center"/>
              <w:rPr>
                <w:rFonts w:ascii="宋体" w:hAnsi="宋体" w:cs="宋体"/>
                <w:kern w:val="0"/>
                <w:sz w:val="18"/>
                <w:szCs w:val="18"/>
              </w:rPr>
            </w:pPr>
          </w:p>
        </w:tc>
      </w:tr>
      <w:tr w14:paraId="2A25E49A">
        <w:tblPrEx>
          <w:tblCellMar>
            <w:top w:w="0" w:type="dxa"/>
            <w:left w:w="108" w:type="dxa"/>
            <w:bottom w:w="0" w:type="dxa"/>
            <w:right w:w="108" w:type="dxa"/>
          </w:tblCellMar>
        </w:tblPrEx>
        <w:trPr>
          <w:trHeight w:val="337"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620D3ED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69B130C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14:paraId="55DD502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482A6BB9">
            <w:pPr>
              <w:widowControl/>
              <w:spacing w:line="240" w:lineRule="exact"/>
              <w:jc w:val="center"/>
              <w:rPr>
                <w:rFonts w:ascii="宋体" w:hAnsi="宋体" w:cs="宋体"/>
                <w:kern w:val="0"/>
                <w:sz w:val="18"/>
                <w:szCs w:val="18"/>
              </w:rPr>
            </w:pPr>
          </w:p>
        </w:tc>
      </w:tr>
      <w:tr w14:paraId="5B08F8AC">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143C646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5FCB89A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7883D6C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vAlign w:val="center"/>
          </w:tcPr>
          <w:p w14:paraId="782F9715">
            <w:pPr>
              <w:widowControl/>
              <w:spacing w:line="240" w:lineRule="exact"/>
              <w:jc w:val="center"/>
              <w:rPr>
                <w:rFonts w:ascii="宋体" w:hAnsi="宋体" w:cs="宋体"/>
                <w:kern w:val="0"/>
                <w:sz w:val="18"/>
                <w:szCs w:val="18"/>
              </w:rPr>
            </w:pPr>
          </w:p>
        </w:tc>
      </w:tr>
    </w:tbl>
    <w:p w14:paraId="19A7C874">
      <w:pPr>
        <w:rPr>
          <w:szCs w:val="21"/>
        </w:rPr>
      </w:pPr>
      <w:r>
        <w:rPr>
          <w:rFonts w:hint="eastAsia"/>
          <w:szCs w:val="21"/>
        </w:rPr>
        <w:t>注：其中预算执行率固定为</w:t>
      </w:r>
      <w:r>
        <w:rPr>
          <w:szCs w:val="21"/>
        </w:rPr>
        <w:t>10</w:t>
      </w:r>
      <w:r>
        <w:rPr>
          <w:rFonts w:hint="eastAsia"/>
          <w:szCs w:val="21"/>
        </w:rPr>
        <w:t>分，其中各项指标</w:t>
      </w:r>
      <w:r>
        <w:rPr>
          <w:szCs w:val="21"/>
        </w:rPr>
        <w:t>90</w:t>
      </w:r>
      <w:r>
        <w:rPr>
          <w:rFonts w:hint="eastAsia"/>
          <w:szCs w:val="21"/>
        </w:rPr>
        <w:t>分，总分</w:t>
      </w:r>
      <w:r>
        <w:rPr>
          <w:szCs w:val="21"/>
        </w:rPr>
        <w:t>100</w:t>
      </w:r>
      <w:r>
        <w:rPr>
          <w:rFonts w:hint="eastAsia"/>
          <w:szCs w:val="21"/>
        </w:rPr>
        <w:t>分。</w:t>
      </w:r>
    </w:p>
    <w:p w14:paraId="0E6D8649">
      <w:pPr>
        <w:tabs>
          <w:tab w:val="left" w:pos="696"/>
        </w:tabs>
        <w:rPr>
          <w:rFonts w:ascii="仿宋_GB2312" w:eastAsia="仿宋_GB2312"/>
          <w:sz w:val="32"/>
          <w:szCs w:val="32"/>
        </w:rPr>
      </w:pPr>
    </w:p>
    <w:p w14:paraId="7F407E80">
      <w:pPr>
        <w:spacing w:line="520" w:lineRule="exact"/>
        <w:jc w:val="center"/>
        <w:rPr>
          <w:rFonts w:asciiTheme="majorEastAsia" w:hAnsiTheme="majorEastAsia" w:eastAsiaTheme="majorEastAsia"/>
          <w:kern w:val="0"/>
          <w:sz w:val="44"/>
          <w:szCs w:val="44"/>
          <w:lang w:val="zh-CN"/>
        </w:rPr>
      </w:pPr>
      <w:r>
        <w:rPr>
          <w:rFonts w:hint="eastAsia" w:asciiTheme="majorEastAsia" w:hAnsiTheme="majorEastAsia" w:eastAsiaTheme="majorEastAsia"/>
          <w:kern w:val="0"/>
          <w:sz w:val="44"/>
          <w:szCs w:val="44"/>
          <w:lang w:val="zh-CN"/>
        </w:rPr>
        <w:t>农业</w:t>
      </w:r>
      <w:r>
        <w:rPr>
          <w:rFonts w:asciiTheme="majorEastAsia" w:hAnsiTheme="majorEastAsia" w:eastAsiaTheme="majorEastAsia"/>
          <w:kern w:val="0"/>
          <w:sz w:val="44"/>
          <w:szCs w:val="44"/>
          <w:lang w:val="zh-CN"/>
        </w:rPr>
        <w:t>综合执法经费</w:t>
      </w:r>
      <w:r>
        <w:rPr>
          <w:rFonts w:hint="eastAsia" w:asciiTheme="majorEastAsia" w:hAnsiTheme="majorEastAsia" w:eastAsiaTheme="majorEastAsia"/>
          <w:kern w:val="0"/>
          <w:sz w:val="44"/>
          <w:szCs w:val="44"/>
          <w:lang w:val="zh-CN"/>
        </w:rPr>
        <w:t>项目支出绩效自评报告</w:t>
      </w:r>
    </w:p>
    <w:p w14:paraId="386576C6">
      <w:pPr>
        <w:spacing w:line="580" w:lineRule="exact"/>
        <w:rPr>
          <w:rFonts w:ascii="仿宋_GB2312" w:eastAsia="仿宋_GB2312"/>
          <w:sz w:val="32"/>
          <w:szCs w:val="32"/>
        </w:rPr>
      </w:pPr>
    </w:p>
    <w:p w14:paraId="02249B96">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14:paraId="0307AB16">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（一）项目概况。农业综合执法包括：种子、农药、化肥、农机配件、新能源</w:t>
      </w:r>
      <w:r>
        <w:rPr>
          <w:rFonts w:ascii="仿宋_GB2312" w:eastAsia="仿宋_GB2312"/>
          <w:sz w:val="32"/>
          <w:szCs w:val="32"/>
        </w:rPr>
        <w:t>5</w:t>
      </w:r>
      <w:r>
        <w:rPr>
          <w:rFonts w:hint="eastAsia" w:ascii="仿宋_GB2312" w:eastAsia="仿宋_GB2312"/>
          <w:sz w:val="32"/>
          <w:szCs w:val="32"/>
        </w:rPr>
        <w:t>个方面执法工作。</w:t>
      </w:r>
      <w:r>
        <w:rPr>
          <w:rFonts w:ascii="仿宋_GB2312" w:eastAsia="仿宋_GB2312"/>
          <w:sz w:val="32"/>
          <w:szCs w:val="32"/>
        </w:rPr>
        <w:t>2007</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月根据省、市有关文件，我局成立了农业综合执法大队。我市农资市场较大、销售网点遍布</w:t>
      </w:r>
      <w:r>
        <w:rPr>
          <w:rFonts w:ascii="仿宋_GB2312" w:eastAsia="仿宋_GB2312"/>
          <w:sz w:val="32"/>
          <w:szCs w:val="32"/>
        </w:rPr>
        <w:t>25</w:t>
      </w:r>
      <w:r>
        <w:rPr>
          <w:rFonts w:hint="eastAsia" w:ascii="仿宋_GB2312" w:eastAsia="仿宋_GB2312"/>
          <w:sz w:val="32"/>
          <w:szCs w:val="32"/>
        </w:rPr>
        <w:t>个乡镇</w:t>
      </w:r>
      <w:r>
        <w:rPr>
          <w:rFonts w:ascii="仿宋_GB2312" w:eastAsia="仿宋_GB2312"/>
          <w:sz w:val="32"/>
          <w:szCs w:val="32"/>
        </w:rPr>
        <w:t>600</w:t>
      </w:r>
      <w:r>
        <w:rPr>
          <w:rFonts w:hint="eastAsia" w:ascii="仿宋_GB2312" w:eastAsia="仿宋_GB2312"/>
          <w:sz w:val="32"/>
          <w:szCs w:val="32"/>
        </w:rPr>
        <w:t>多个村，农业综合执法工作任务繁重，保障必要的农业综合执法经费是开展好此项工作的关键，对净化我市农资市场，稳定市场经营秩序，打击假冒伪劣、让广大农民用上放心农资具有十分重大的意义。该项目预算</w:t>
      </w:r>
      <w:r>
        <w:rPr>
          <w:rFonts w:ascii="仿宋_GB2312" w:eastAsia="仿宋_GB2312"/>
          <w:sz w:val="32"/>
          <w:szCs w:val="32"/>
        </w:rPr>
        <w:t>9</w:t>
      </w:r>
      <w:r>
        <w:rPr>
          <w:rFonts w:hint="eastAsia" w:ascii="仿宋_GB2312" w:eastAsia="仿宋_GB2312"/>
          <w:sz w:val="32"/>
          <w:szCs w:val="32"/>
        </w:rPr>
        <w:t>万元，实际拨付</w:t>
      </w:r>
      <w:r>
        <w:rPr>
          <w:rFonts w:ascii="仿宋_GB2312" w:eastAsia="仿宋_GB2312"/>
          <w:sz w:val="32"/>
          <w:szCs w:val="32"/>
        </w:rPr>
        <w:t>6.421</w:t>
      </w:r>
      <w:r>
        <w:rPr>
          <w:rFonts w:hint="eastAsia" w:ascii="仿宋_GB2312" w:eastAsia="仿宋_GB2312"/>
          <w:sz w:val="32"/>
          <w:szCs w:val="32"/>
        </w:rPr>
        <w:t>万元</w:t>
      </w:r>
      <w:r>
        <w:rPr>
          <w:rFonts w:ascii="仿宋_GB2312" w:eastAsia="仿宋_GB2312"/>
          <w:sz w:val="32"/>
          <w:szCs w:val="32"/>
        </w:rPr>
        <w:t>，实际支出6.421</w:t>
      </w:r>
      <w:r>
        <w:rPr>
          <w:rFonts w:hint="eastAsia" w:ascii="仿宋_GB2312" w:eastAsia="仿宋_GB2312"/>
          <w:sz w:val="32"/>
          <w:szCs w:val="32"/>
        </w:rPr>
        <w:t>万元</w:t>
      </w:r>
      <w:r>
        <w:rPr>
          <w:rFonts w:ascii="仿宋_GB2312" w:eastAsia="仿宋_GB2312"/>
          <w:sz w:val="32"/>
          <w:szCs w:val="32"/>
        </w:rPr>
        <w:t>。</w:t>
      </w:r>
    </w:p>
    <w:p w14:paraId="7F7BD6F3">
      <w:pPr>
        <w:spacing w:line="580" w:lineRule="exact"/>
        <w:ind w:firstLine="640" w:firstLineChars="200"/>
        <w:rPr>
          <w:rFonts w:ascii="仿宋_GB2312" w:eastAsia="仿宋_GB2312"/>
          <w:sz w:val="32"/>
          <w:szCs w:val="32"/>
        </w:rPr>
      </w:pPr>
      <w:r>
        <w:rPr>
          <w:rFonts w:hint="eastAsia" w:ascii="仿宋_GB2312" w:eastAsia="仿宋_GB2312"/>
          <w:sz w:val="32"/>
          <w:szCs w:val="32"/>
        </w:rPr>
        <w:t>（二）项目绩效目标</w:t>
      </w:r>
    </w:p>
    <w:p w14:paraId="3C74B281">
      <w:pPr>
        <w:spacing w:line="600" w:lineRule="exact"/>
        <w:ind w:firstLine="640" w:firstLineChars="200"/>
        <w:rPr>
          <w:rFonts w:ascii="仿宋_GB2312" w:eastAsia="仿宋_GB2312"/>
          <w:sz w:val="32"/>
          <w:szCs w:val="32"/>
        </w:rPr>
      </w:pPr>
      <w:r>
        <w:rPr>
          <w:rFonts w:hint="eastAsia" w:ascii="仿宋_GB2312" w:eastAsia="仿宋_GB2312"/>
          <w:sz w:val="32"/>
          <w:szCs w:val="32"/>
        </w:rPr>
        <w:t>通过推进农业行政综合执法</w:t>
      </w:r>
      <w:r>
        <w:rPr>
          <w:rFonts w:ascii="仿宋_GB2312" w:eastAsia="仿宋_GB2312"/>
          <w:sz w:val="32"/>
          <w:szCs w:val="32"/>
        </w:rPr>
        <w:t>，积极探索解决农业行政执法工作中存在的体制不顺、权责不清、多头执法、保障乏力、资源配置浪费等问题，集中行使法律法规和规章赋予的行政处罚权。</w:t>
      </w:r>
    </w:p>
    <w:p w14:paraId="35851BFE">
      <w:pPr>
        <w:spacing w:line="60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5931C7D1">
      <w:pPr>
        <w:spacing w:line="58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14:paraId="7DFE1301">
      <w:pPr>
        <w:spacing w:line="580" w:lineRule="exact"/>
        <w:ind w:firstLine="640" w:firstLineChars="200"/>
        <w:rPr>
          <w:rFonts w:ascii="仿宋_GB2312" w:eastAsia="仿宋_GB2312"/>
          <w:sz w:val="32"/>
          <w:szCs w:val="32"/>
        </w:rPr>
      </w:pPr>
      <w:r>
        <w:rPr>
          <w:rFonts w:hint="eastAsia" w:ascii="仿宋_GB2312" w:eastAsia="仿宋_GB2312"/>
          <w:sz w:val="32"/>
          <w:szCs w:val="32"/>
        </w:rPr>
        <w:t>为加强项目支出绩效管理，提高财政资金使用效益和公共服务质量，对农业综合执法经费项目年初绩效目标指标的实现情况进行绩效自评。</w:t>
      </w:r>
    </w:p>
    <w:p w14:paraId="757F6353">
      <w:pPr>
        <w:spacing w:line="58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w:t>
      </w:r>
    </w:p>
    <w:p w14:paraId="58316813">
      <w:pPr>
        <w:spacing w:line="580" w:lineRule="exact"/>
        <w:ind w:firstLine="640" w:firstLineChars="200"/>
        <w:rPr>
          <w:rFonts w:ascii="仿宋_GB2312" w:eastAsia="仿宋_GB2312"/>
          <w:sz w:val="32"/>
          <w:szCs w:val="32"/>
        </w:rPr>
      </w:pPr>
      <w:r>
        <w:rPr>
          <w:rFonts w:hint="eastAsia" w:ascii="仿宋_GB2312" w:eastAsia="仿宋_GB2312"/>
          <w:sz w:val="32"/>
          <w:szCs w:val="32"/>
        </w:rPr>
        <w:t>1、绩效评价工作遵循全面覆盖、程序简便、客观公正、公开透明的原则。</w:t>
      </w:r>
    </w:p>
    <w:p w14:paraId="1FCB9FE3">
      <w:pPr>
        <w:spacing w:line="580" w:lineRule="exact"/>
        <w:ind w:firstLine="640" w:firstLineChars="200"/>
        <w:rPr>
          <w:rFonts w:ascii="仿宋_GB2312" w:eastAsia="仿宋_GB2312"/>
          <w:sz w:val="32"/>
          <w:szCs w:val="32"/>
        </w:rPr>
      </w:pPr>
      <w:r>
        <w:rPr>
          <w:rFonts w:hint="eastAsia" w:ascii="仿宋_GB2312" w:eastAsia="仿宋_GB2312"/>
          <w:sz w:val="32"/>
          <w:szCs w:val="32"/>
        </w:rPr>
        <w:t>2、评价指标体系，具体每个指标得分情况详见下表：</w:t>
      </w:r>
    </w:p>
    <w:p w14:paraId="2818191E">
      <w:pPr>
        <w:rPr>
          <w:rFonts w:ascii="仿宋_GB2312" w:eastAsia="仿宋_GB2312"/>
          <w:sz w:val="32"/>
          <w:szCs w:val="32"/>
        </w:rPr>
      </w:pPr>
    </w:p>
    <w:p w14:paraId="5806C758">
      <w:pPr>
        <w:rPr>
          <w:rFonts w:ascii="仿宋_GB2312" w:eastAsia="仿宋_GB2312"/>
          <w:sz w:val="32"/>
          <w:szCs w:val="32"/>
        </w:rPr>
      </w:pPr>
    </w:p>
    <w:p w14:paraId="1332ABE9">
      <w:pPr>
        <w:rPr>
          <w:rFonts w:ascii="仿宋_GB2312" w:eastAsia="仿宋_GB2312"/>
          <w:sz w:val="32"/>
          <w:szCs w:val="32"/>
        </w:rPr>
      </w:pPr>
    </w:p>
    <w:p w14:paraId="7F6A4BB2">
      <w:pPr>
        <w:rPr>
          <w:rFonts w:ascii="仿宋_GB2312" w:eastAsia="仿宋_GB2312"/>
          <w:sz w:val="32"/>
          <w:szCs w:val="32"/>
        </w:rPr>
      </w:pPr>
    </w:p>
    <w:p w14:paraId="3AA91145">
      <w:pPr>
        <w:rPr>
          <w:rFonts w:ascii="仿宋_GB2312" w:eastAsia="仿宋_GB2312"/>
          <w:sz w:val="32"/>
          <w:szCs w:val="32"/>
        </w:rPr>
      </w:pPr>
    </w:p>
    <w:p w14:paraId="4D98C3F2">
      <w:pPr>
        <w:rPr>
          <w:rFonts w:ascii="仿宋_GB2312" w:eastAsia="仿宋_GB2312"/>
          <w:sz w:val="32"/>
          <w:szCs w:val="32"/>
        </w:rPr>
      </w:pPr>
    </w:p>
    <w:p w14:paraId="13E7A6FB">
      <w:pPr>
        <w:rPr>
          <w:rFonts w:ascii="仿宋_GB2312" w:eastAsia="仿宋_GB2312"/>
          <w:sz w:val="32"/>
          <w:szCs w:val="32"/>
        </w:rPr>
      </w:pPr>
    </w:p>
    <w:p w14:paraId="6A15A3AA">
      <w:pPr>
        <w:rPr>
          <w:rFonts w:ascii="仿宋_GB2312" w:eastAsia="仿宋_GB2312"/>
          <w:sz w:val="32"/>
          <w:szCs w:val="32"/>
        </w:rPr>
        <w:sectPr>
          <w:footerReference r:id="rId13" w:type="default"/>
          <w:pgSz w:w="11906" w:h="16838"/>
          <w:pgMar w:top="2098" w:right="1474" w:bottom="1985" w:left="1588" w:header="851" w:footer="992" w:gutter="0"/>
          <w:pgNumType w:start="199"/>
          <w:cols w:space="720" w:num="1"/>
          <w:docGrid w:type="lines" w:linePitch="312" w:charSpace="0"/>
        </w:sectPr>
      </w:pP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4"/>
        <w:gridCol w:w="787"/>
        <w:gridCol w:w="1182"/>
        <w:gridCol w:w="2343"/>
        <w:gridCol w:w="2762"/>
        <w:gridCol w:w="694"/>
        <w:gridCol w:w="658"/>
      </w:tblGrid>
      <w:tr w14:paraId="63BAF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350" w:type="pct"/>
            <w:vAlign w:val="center"/>
          </w:tcPr>
          <w:p w14:paraId="4FCD5573">
            <w:pPr>
              <w:spacing w:line="580" w:lineRule="exact"/>
              <w:rPr>
                <w:rFonts w:ascii="仿宋_GB2312" w:eastAsia="仿宋_GB2312"/>
                <w:sz w:val="24"/>
              </w:rPr>
            </w:pPr>
            <w:r>
              <w:rPr>
                <w:rFonts w:hint="eastAsia" w:ascii="仿宋_GB2312" w:eastAsia="仿宋_GB2312"/>
                <w:sz w:val="24"/>
              </w:rPr>
              <w:t>一级指标</w:t>
            </w:r>
          </w:p>
        </w:tc>
        <w:tc>
          <w:tcPr>
            <w:tcW w:w="434" w:type="pct"/>
            <w:vAlign w:val="center"/>
          </w:tcPr>
          <w:p w14:paraId="4B3F8D76">
            <w:pPr>
              <w:spacing w:line="580" w:lineRule="exact"/>
              <w:rPr>
                <w:rFonts w:ascii="仿宋_GB2312" w:eastAsia="仿宋_GB2312"/>
                <w:sz w:val="24"/>
              </w:rPr>
            </w:pPr>
            <w:r>
              <w:rPr>
                <w:rFonts w:hint="eastAsia" w:ascii="仿宋_GB2312" w:eastAsia="仿宋_GB2312"/>
                <w:sz w:val="24"/>
              </w:rPr>
              <w:t>二级指标</w:t>
            </w:r>
          </w:p>
        </w:tc>
        <w:tc>
          <w:tcPr>
            <w:tcW w:w="652" w:type="pct"/>
            <w:vAlign w:val="center"/>
          </w:tcPr>
          <w:p w14:paraId="1D14BE3B">
            <w:pPr>
              <w:spacing w:line="580" w:lineRule="exact"/>
              <w:rPr>
                <w:rFonts w:ascii="仿宋_GB2312" w:eastAsia="仿宋_GB2312"/>
                <w:sz w:val="24"/>
              </w:rPr>
            </w:pPr>
            <w:r>
              <w:rPr>
                <w:rFonts w:hint="eastAsia" w:ascii="仿宋_GB2312" w:eastAsia="仿宋_GB2312"/>
                <w:sz w:val="24"/>
              </w:rPr>
              <w:t>三级指标</w:t>
            </w:r>
          </w:p>
        </w:tc>
        <w:tc>
          <w:tcPr>
            <w:tcW w:w="1293" w:type="pct"/>
            <w:vAlign w:val="center"/>
          </w:tcPr>
          <w:p w14:paraId="372A0EAA">
            <w:pPr>
              <w:spacing w:line="580" w:lineRule="exact"/>
              <w:rPr>
                <w:rFonts w:ascii="仿宋_GB2312" w:eastAsia="仿宋_GB2312"/>
                <w:sz w:val="24"/>
              </w:rPr>
            </w:pPr>
            <w:r>
              <w:rPr>
                <w:rFonts w:hint="eastAsia" w:ascii="仿宋_GB2312" w:eastAsia="仿宋_GB2312"/>
                <w:sz w:val="24"/>
              </w:rPr>
              <w:t>指标解释</w:t>
            </w:r>
          </w:p>
        </w:tc>
        <w:tc>
          <w:tcPr>
            <w:tcW w:w="1524" w:type="pct"/>
            <w:vAlign w:val="center"/>
          </w:tcPr>
          <w:p w14:paraId="067C0436">
            <w:pPr>
              <w:spacing w:line="580" w:lineRule="exact"/>
              <w:rPr>
                <w:rFonts w:ascii="仿宋_GB2312" w:eastAsia="仿宋_GB2312"/>
                <w:sz w:val="24"/>
              </w:rPr>
            </w:pPr>
            <w:r>
              <w:rPr>
                <w:rFonts w:hint="eastAsia" w:ascii="仿宋_GB2312" w:eastAsia="仿宋_GB2312"/>
                <w:sz w:val="24"/>
              </w:rPr>
              <w:t>评价标准</w:t>
            </w:r>
          </w:p>
        </w:tc>
        <w:tc>
          <w:tcPr>
            <w:tcW w:w="383" w:type="pct"/>
            <w:vAlign w:val="center"/>
          </w:tcPr>
          <w:p w14:paraId="5E562CC0">
            <w:pPr>
              <w:spacing w:line="580" w:lineRule="exact"/>
              <w:rPr>
                <w:rFonts w:ascii="仿宋_GB2312" w:eastAsia="仿宋_GB2312"/>
                <w:sz w:val="24"/>
              </w:rPr>
            </w:pPr>
            <w:r>
              <w:rPr>
                <w:rFonts w:hint="eastAsia" w:ascii="仿宋_GB2312" w:eastAsia="仿宋_GB2312"/>
                <w:sz w:val="24"/>
              </w:rPr>
              <w:t>标准分</w:t>
            </w:r>
          </w:p>
        </w:tc>
        <w:tc>
          <w:tcPr>
            <w:tcW w:w="363" w:type="pct"/>
            <w:vAlign w:val="center"/>
          </w:tcPr>
          <w:p w14:paraId="6AFC52DB">
            <w:pPr>
              <w:spacing w:line="580" w:lineRule="exact"/>
              <w:rPr>
                <w:rFonts w:ascii="仿宋_GB2312" w:eastAsia="仿宋_GB2312"/>
                <w:sz w:val="24"/>
              </w:rPr>
            </w:pPr>
            <w:r>
              <w:rPr>
                <w:rFonts w:hint="eastAsia" w:ascii="仿宋_GB2312" w:eastAsia="仿宋_GB2312"/>
                <w:sz w:val="24"/>
              </w:rPr>
              <w:t>得分</w:t>
            </w:r>
          </w:p>
        </w:tc>
      </w:tr>
      <w:tr w14:paraId="3878D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50" w:type="pct"/>
            <w:vMerge w:val="restart"/>
            <w:vAlign w:val="center"/>
          </w:tcPr>
          <w:p w14:paraId="5D1FBD7E">
            <w:pPr>
              <w:spacing w:line="580" w:lineRule="exact"/>
              <w:rPr>
                <w:rFonts w:ascii="仿宋_GB2312" w:eastAsia="仿宋_GB2312"/>
                <w:sz w:val="24"/>
              </w:rPr>
            </w:pPr>
            <w:r>
              <w:rPr>
                <w:rFonts w:hint="eastAsia" w:ascii="仿宋_GB2312" w:eastAsia="仿宋_GB2312"/>
                <w:sz w:val="24"/>
              </w:rPr>
              <w:t>投入</w:t>
            </w:r>
          </w:p>
        </w:tc>
        <w:tc>
          <w:tcPr>
            <w:tcW w:w="434" w:type="pct"/>
            <w:vAlign w:val="center"/>
          </w:tcPr>
          <w:p w14:paraId="292C03C5">
            <w:pPr>
              <w:spacing w:line="580" w:lineRule="exact"/>
              <w:rPr>
                <w:rFonts w:ascii="仿宋_GB2312" w:eastAsia="仿宋_GB2312"/>
                <w:sz w:val="24"/>
              </w:rPr>
            </w:pPr>
            <w:r>
              <w:rPr>
                <w:rFonts w:hint="eastAsia" w:ascii="仿宋_GB2312" w:eastAsia="仿宋_GB2312"/>
                <w:sz w:val="24"/>
              </w:rPr>
              <w:t>项目目标</w:t>
            </w:r>
          </w:p>
        </w:tc>
        <w:tc>
          <w:tcPr>
            <w:tcW w:w="652" w:type="pct"/>
            <w:vAlign w:val="center"/>
          </w:tcPr>
          <w:p w14:paraId="4A2E4D82">
            <w:pPr>
              <w:spacing w:line="580" w:lineRule="exact"/>
              <w:rPr>
                <w:rFonts w:ascii="仿宋_GB2312" w:eastAsia="仿宋_GB2312"/>
                <w:sz w:val="24"/>
              </w:rPr>
            </w:pPr>
            <w:r>
              <w:rPr>
                <w:rFonts w:hint="eastAsia" w:ascii="仿宋_GB2312" w:eastAsia="仿宋_GB2312"/>
                <w:sz w:val="24"/>
              </w:rPr>
              <w:t>目标内容</w:t>
            </w:r>
          </w:p>
        </w:tc>
        <w:tc>
          <w:tcPr>
            <w:tcW w:w="1293" w:type="pct"/>
            <w:vAlign w:val="center"/>
          </w:tcPr>
          <w:p w14:paraId="7D0928F6">
            <w:pPr>
              <w:spacing w:line="580" w:lineRule="exact"/>
              <w:rPr>
                <w:rFonts w:ascii="仿宋_GB2312" w:eastAsia="仿宋_GB2312"/>
                <w:sz w:val="24"/>
              </w:rPr>
            </w:pPr>
            <w:r>
              <w:rPr>
                <w:rFonts w:hint="eastAsia" w:ascii="仿宋_GB2312" w:eastAsia="仿宋_GB2312"/>
                <w:sz w:val="24"/>
              </w:rPr>
              <w:t>目标是否明确、细化、量化</w:t>
            </w:r>
          </w:p>
        </w:tc>
        <w:tc>
          <w:tcPr>
            <w:tcW w:w="1524" w:type="pct"/>
            <w:vAlign w:val="center"/>
          </w:tcPr>
          <w:p w14:paraId="1FA83D5A">
            <w:pPr>
              <w:spacing w:line="580" w:lineRule="exact"/>
              <w:rPr>
                <w:rFonts w:ascii="仿宋_GB2312" w:eastAsia="仿宋_GB2312"/>
                <w:sz w:val="24"/>
              </w:rPr>
            </w:pPr>
            <w:r>
              <w:rPr>
                <w:rFonts w:hint="eastAsia" w:ascii="仿宋_GB2312" w:eastAsia="仿宋_GB2312"/>
                <w:sz w:val="24"/>
              </w:rPr>
              <w:t>目标明确（2分），目标细化（2分），目标量化（1分）</w:t>
            </w:r>
          </w:p>
        </w:tc>
        <w:tc>
          <w:tcPr>
            <w:tcW w:w="383" w:type="pct"/>
            <w:vAlign w:val="center"/>
          </w:tcPr>
          <w:p w14:paraId="643887E5">
            <w:pPr>
              <w:spacing w:line="580" w:lineRule="exact"/>
              <w:rPr>
                <w:rFonts w:ascii="仿宋_GB2312" w:eastAsia="仿宋_GB2312"/>
                <w:sz w:val="24"/>
              </w:rPr>
            </w:pPr>
            <w:r>
              <w:rPr>
                <w:rFonts w:hint="eastAsia" w:ascii="仿宋_GB2312" w:eastAsia="仿宋_GB2312"/>
                <w:sz w:val="24"/>
              </w:rPr>
              <w:t>5</w:t>
            </w:r>
          </w:p>
        </w:tc>
        <w:tc>
          <w:tcPr>
            <w:tcW w:w="363" w:type="pct"/>
            <w:vAlign w:val="center"/>
          </w:tcPr>
          <w:p w14:paraId="56C62CC0">
            <w:pPr>
              <w:spacing w:line="580" w:lineRule="exact"/>
              <w:rPr>
                <w:rFonts w:ascii="仿宋_GB2312" w:eastAsia="仿宋_GB2312"/>
                <w:sz w:val="24"/>
              </w:rPr>
            </w:pPr>
            <w:r>
              <w:rPr>
                <w:rFonts w:hint="eastAsia" w:ascii="仿宋_GB2312" w:eastAsia="仿宋_GB2312"/>
                <w:sz w:val="24"/>
              </w:rPr>
              <w:t>5</w:t>
            </w:r>
          </w:p>
        </w:tc>
      </w:tr>
      <w:tr w14:paraId="09204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50" w:type="pct"/>
            <w:vMerge w:val="continue"/>
            <w:vAlign w:val="center"/>
          </w:tcPr>
          <w:p w14:paraId="4215F2A2">
            <w:pPr>
              <w:spacing w:line="580" w:lineRule="exact"/>
              <w:rPr>
                <w:rFonts w:ascii="仿宋_GB2312" w:eastAsia="仿宋_GB2312"/>
                <w:sz w:val="24"/>
              </w:rPr>
            </w:pPr>
          </w:p>
        </w:tc>
        <w:tc>
          <w:tcPr>
            <w:tcW w:w="434" w:type="pct"/>
            <w:vMerge w:val="restart"/>
            <w:vAlign w:val="center"/>
          </w:tcPr>
          <w:p w14:paraId="001D718E">
            <w:pPr>
              <w:spacing w:line="580" w:lineRule="exact"/>
              <w:rPr>
                <w:rFonts w:ascii="仿宋_GB2312" w:eastAsia="仿宋_GB2312"/>
                <w:sz w:val="24"/>
              </w:rPr>
            </w:pPr>
            <w:r>
              <w:rPr>
                <w:rFonts w:hint="eastAsia" w:ascii="仿宋_GB2312" w:eastAsia="仿宋_GB2312"/>
                <w:sz w:val="24"/>
              </w:rPr>
              <w:t>决策过程</w:t>
            </w:r>
          </w:p>
        </w:tc>
        <w:tc>
          <w:tcPr>
            <w:tcW w:w="652" w:type="pct"/>
            <w:vAlign w:val="center"/>
          </w:tcPr>
          <w:p w14:paraId="7571ECD5">
            <w:pPr>
              <w:spacing w:line="580" w:lineRule="exact"/>
              <w:rPr>
                <w:rFonts w:ascii="仿宋_GB2312" w:eastAsia="仿宋_GB2312"/>
                <w:sz w:val="24"/>
              </w:rPr>
            </w:pPr>
            <w:r>
              <w:rPr>
                <w:rFonts w:hint="eastAsia" w:ascii="仿宋_GB2312" w:eastAsia="仿宋_GB2312"/>
                <w:sz w:val="24"/>
              </w:rPr>
              <w:t>决策依据</w:t>
            </w:r>
          </w:p>
        </w:tc>
        <w:tc>
          <w:tcPr>
            <w:tcW w:w="1293" w:type="pct"/>
            <w:vAlign w:val="center"/>
          </w:tcPr>
          <w:p w14:paraId="066D8B6B">
            <w:pPr>
              <w:spacing w:line="580" w:lineRule="exact"/>
              <w:rPr>
                <w:rFonts w:ascii="仿宋_GB2312" w:eastAsia="仿宋_GB2312"/>
                <w:sz w:val="24"/>
              </w:rPr>
            </w:pPr>
            <w:r>
              <w:rPr>
                <w:rFonts w:hint="eastAsia" w:ascii="仿宋_GB2312" w:eastAsia="仿宋_GB2312"/>
                <w:sz w:val="24"/>
              </w:rPr>
              <w:t>项目是否符合经济社会发展规划和部门年度工作计划；是否根据需要制定中长期实施规划</w:t>
            </w:r>
          </w:p>
        </w:tc>
        <w:tc>
          <w:tcPr>
            <w:tcW w:w="1524" w:type="pct"/>
            <w:vAlign w:val="center"/>
          </w:tcPr>
          <w:p w14:paraId="3E124546">
            <w:pPr>
              <w:spacing w:line="580" w:lineRule="exact"/>
              <w:rPr>
                <w:rFonts w:ascii="仿宋_GB2312" w:eastAsia="仿宋_GB2312"/>
                <w:sz w:val="24"/>
              </w:rPr>
            </w:pPr>
            <w:r>
              <w:rPr>
                <w:rFonts w:hint="eastAsia" w:ascii="仿宋_GB2312" w:eastAsia="仿宋_GB2312"/>
                <w:sz w:val="24"/>
              </w:rPr>
              <w:t>项目符合经济社会发展规划和部门年度工作计划（5分），根据需要制定中长期实施规划（5分）</w:t>
            </w:r>
          </w:p>
        </w:tc>
        <w:tc>
          <w:tcPr>
            <w:tcW w:w="383" w:type="pct"/>
            <w:vAlign w:val="center"/>
          </w:tcPr>
          <w:p w14:paraId="76C0F1FD">
            <w:pPr>
              <w:spacing w:line="580" w:lineRule="exact"/>
              <w:rPr>
                <w:rFonts w:ascii="仿宋_GB2312" w:eastAsia="仿宋_GB2312"/>
                <w:sz w:val="24"/>
              </w:rPr>
            </w:pPr>
            <w:r>
              <w:rPr>
                <w:rFonts w:hint="eastAsia" w:ascii="仿宋_GB2312" w:eastAsia="仿宋_GB2312"/>
                <w:sz w:val="24"/>
              </w:rPr>
              <w:t>5</w:t>
            </w:r>
          </w:p>
        </w:tc>
        <w:tc>
          <w:tcPr>
            <w:tcW w:w="363" w:type="pct"/>
            <w:vAlign w:val="center"/>
          </w:tcPr>
          <w:p w14:paraId="07F73D3B">
            <w:pPr>
              <w:spacing w:line="580" w:lineRule="exact"/>
              <w:rPr>
                <w:rFonts w:ascii="仿宋_GB2312" w:eastAsia="仿宋_GB2312"/>
                <w:sz w:val="24"/>
              </w:rPr>
            </w:pPr>
            <w:r>
              <w:rPr>
                <w:rFonts w:hint="eastAsia" w:ascii="仿宋_GB2312" w:eastAsia="仿宋_GB2312"/>
                <w:sz w:val="24"/>
              </w:rPr>
              <w:t>5</w:t>
            </w:r>
          </w:p>
        </w:tc>
      </w:tr>
      <w:tr w14:paraId="14CFE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50" w:type="pct"/>
            <w:vMerge w:val="continue"/>
            <w:vAlign w:val="center"/>
          </w:tcPr>
          <w:p w14:paraId="15A64ADA">
            <w:pPr>
              <w:spacing w:line="580" w:lineRule="exact"/>
              <w:rPr>
                <w:rFonts w:ascii="仿宋_GB2312" w:eastAsia="仿宋_GB2312"/>
                <w:sz w:val="24"/>
              </w:rPr>
            </w:pPr>
          </w:p>
        </w:tc>
        <w:tc>
          <w:tcPr>
            <w:tcW w:w="434" w:type="pct"/>
            <w:vMerge w:val="continue"/>
            <w:vAlign w:val="center"/>
          </w:tcPr>
          <w:p w14:paraId="326F1877">
            <w:pPr>
              <w:spacing w:line="580" w:lineRule="exact"/>
              <w:rPr>
                <w:rFonts w:ascii="仿宋_GB2312" w:eastAsia="仿宋_GB2312"/>
                <w:sz w:val="24"/>
              </w:rPr>
            </w:pPr>
          </w:p>
        </w:tc>
        <w:tc>
          <w:tcPr>
            <w:tcW w:w="652" w:type="pct"/>
            <w:vAlign w:val="center"/>
          </w:tcPr>
          <w:p w14:paraId="49A8CACE">
            <w:pPr>
              <w:spacing w:line="580" w:lineRule="exact"/>
              <w:rPr>
                <w:rFonts w:ascii="仿宋_GB2312" w:eastAsia="仿宋_GB2312"/>
                <w:sz w:val="24"/>
              </w:rPr>
            </w:pPr>
            <w:r>
              <w:rPr>
                <w:rFonts w:hint="eastAsia" w:ascii="仿宋_GB2312" w:eastAsia="仿宋_GB2312"/>
                <w:sz w:val="24"/>
              </w:rPr>
              <w:t>决策程序</w:t>
            </w:r>
          </w:p>
        </w:tc>
        <w:tc>
          <w:tcPr>
            <w:tcW w:w="1293" w:type="pct"/>
            <w:vAlign w:val="center"/>
          </w:tcPr>
          <w:p w14:paraId="231C8A7B">
            <w:pPr>
              <w:spacing w:line="580" w:lineRule="exact"/>
              <w:rPr>
                <w:rFonts w:ascii="仿宋_GB2312" w:eastAsia="仿宋_GB2312"/>
                <w:sz w:val="24"/>
              </w:rPr>
            </w:pPr>
            <w:r>
              <w:rPr>
                <w:rFonts w:hint="eastAsia" w:ascii="仿宋_GB2312" w:eastAsia="仿宋_GB2312"/>
                <w:sz w:val="24"/>
              </w:rPr>
              <w:t>项目是否符合申报条件；申报、批复程序是否符合相关管理办法；项目调整是否履行相应手续</w:t>
            </w:r>
          </w:p>
        </w:tc>
        <w:tc>
          <w:tcPr>
            <w:tcW w:w="1524" w:type="pct"/>
            <w:vAlign w:val="center"/>
          </w:tcPr>
          <w:p w14:paraId="0364D530">
            <w:pPr>
              <w:spacing w:line="580" w:lineRule="exact"/>
              <w:rPr>
                <w:rFonts w:ascii="仿宋_GB2312" w:eastAsia="仿宋_GB2312"/>
                <w:sz w:val="24"/>
              </w:rPr>
            </w:pPr>
            <w:r>
              <w:rPr>
                <w:rFonts w:hint="eastAsia" w:ascii="仿宋_GB2312" w:eastAsia="仿宋_GB2312"/>
                <w:sz w:val="24"/>
              </w:rPr>
              <w:t>项目符合申报条件（2分），申报、批复程序符合相关管理办法（2分），项目实施调整履行相应手续（1分）</w:t>
            </w:r>
          </w:p>
        </w:tc>
        <w:tc>
          <w:tcPr>
            <w:tcW w:w="383" w:type="pct"/>
            <w:vAlign w:val="center"/>
          </w:tcPr>
          <w:p w14:paraId="50E19FBC">
            <w:pPr>
              <w:spacing w:line="580" w:lineRule="exact"/>
              <w:rPr>
                <w:rFonts w:ascii="仿宋_GB2312" w:eastAsia="仿宋_GB2312"/>
                <w:sz w:val="24"/>
              </w:rPr>
            </w:pPr>
            <w:r>
              <w:rPr>
                <w:rFonts w:hint="eastAsia" w:ascii="仿宋_GB2312" w:eastAsia="仿宋_GB2312"/>
                <w:sz w:val="24"/>
              </w:rPr>
              <w:t>5</w:t>
            </w:r>
          </w:p>
        </w:tc>
        <w:tc>
          <w:tcPr>
            <w:tcW w:w="363" w:type="pct"/>
            <w:vAlign w:val="center"/>
          </w:tcPr>
          <w:p w14:paraId="0BFBAAA5">
            <w:pPr>
              <w:spacing w:line="580" w:lineRule="exact"/>
              <w:rPr>
                <w:rFonts w:ascii="仿宋_GB2312" w:eastAsia="仿宋_GB2312"/>
                <w:sz w:val="24"/>
              </w:rPr>
            </w:pPr>
            <w:r>
              <w:rPr>
                <w:rFonts w:hint="eastAsia" w:ascii="仿宋_GB2312" w:eastAsia="仿宋_GB2312"/>
                <w:sz w:val="24"/>
              </w:rPr>
              <w:t>5</w:t>
            </w:r>
          </w:p>
        </w:tc>
      </w:tr>
      <w:tr w14:paraId="4F207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50" w:type="pct"/>
            <w:vMerge w:val="restart"/>
            <w:vAlign w:val="center"/>
          </w:tcPr>
          <w:p w14:paraId="573F11B6">
            <w:pPr>
              <w:spacing w:line="580" w:lineRule="exact"/>
              <w:rPr>
                <w:rFonts w:ascii="仿宋_GB2312" w:eastAsia="仿宋_GB2312"/>
                <w:sz w:val="24"/>
              </w:rPr>
            </w:pPr>
            <w:r>
              <w:rPr>
                <w:rFonts w:hint="eastAsia" w:ascii="仿宋_GB2312" w:eastAsia="仿宋_GB2312"/>
                <w:sz w:val="24"/>
              </w:rPr>
              <w:t>过程</w:t>
            </w:r>
          </w:p>
        </w:tc>
        <w:tc>
          <w:tcPr>
            <w:tcW w:w="434" w:type="pct"/>
            <w:vMerge w:val="restart"/>
            <w:vAlign w:val="center"/>
          </w:tcPr>
          <w:p w14:paraId="1F94BC21">
            <w:pPr>
              <w:spacing w:line="580" w:lineRule="exact"/>
              <w:rPr>
                <w:rFonts w:ascii="仿宋_GB2312" w:eastAsia="仿宋_GB2312"/>
                <w:sz w:val="24"/>
              </w:rPr>
            </w:pPr>
            <w:r>
              <w:rPr>
                <w:rFonts w:hint="eastAsia" w:ascii="仿宋_GB2312" w:eastAsia="仿宋_GB2312"/>
                <w:sz w:val="24"/>
              </w:rPr>
              <w:t>资金管理</w:t>
            </w:r>
          </w:p>
        </w:tc>
        <w:tc>
          <w:tcPr>
            <w:tcW w:w="652" w:type="pct"/>
            <w:vAlign w:val="center"/>
          </w:tcPr>
          <w:p w14:paraId="34423788">
            <w:pPr>
              <w:spacing w:line="580" w:lineRule="exact"/>
              <w:rPr>
                <w:rFonts w:ascii="仿宋_GB2312" w:eastAsia="仿宋_GB2312"/>
                <w:sz w:val="24"/>
              </w:rPr>
            </w:pPr>
            <w:r>
              <w:rPr>
                <w:rFonts w:hint="eastAsia" w:ascii="仿宋_GB2312" w:eastAsia="仿宋_GB2312"/>
                <w:sz w:val="24"/>
              </w:rPr>
              <w:t>资金使用</w:t>
            </w:r>
          </w:p>
        </w:tc>
        <w:tc>
          <w:tcPr>
            <w:tcW w:w="1293" w:type="pct"/>
            <w:vAlign w:val="center"/>
          </w:tcPr>
          <w:p w14:paraId="6AE972C6">
            <w:pPr>
              <w:spacing w:line="580" w:lineRule="exact"/>
              <w:rPr>
                <w:rFonts w:ascii="仿宋_GB2312" w:eastAsia="仿宋_GB2312"/>
                <w:sz w:val="24"/>
              </w:rPr>
            </w:pPr>
            <w:r>
              <w:rPr>
                <w:rFonts w:hint="eastAsia" w:ascii="仿宋_GB2312" w:eastAsia="仿宋_GB2312"/>
                <w:sz w:val="24"/>
              </w:rPr>
              <w:t>是否存在支出依据不合规、虚列项目支出的情况；是否存在截留、挤占、挪用项目资金情况；是否存在超标准开支情况</w:t>
            </w:r>
          </w:p>
        </w:tc>
        <w:tc>
          <w:tcPr>
            <w:tcW w:w="1524" w:type="pct"/>
            <w:vAlign w:val="center"/>
          </w:tcPr>
          <w:p w14:paraId="3D820132">
            <w:pPr>
              <w:spacing w:line="580" w:lineRule="exact"/>
              <w:rPr>
                <w:rFonts w:ascii="仿宋_GB2312" w:eastAsia="仿宋_GB2312"/>
                <w:sz w:val="24"/>
              </w:rPr>
            </w:pPr>
            <w:r>
              <w:rPr>
                <w:rFonts w:hint="eastAsia" w:ascii="仿宋_GB2312" w:eastAsia="仿宋_GB2312"/>
                <w:sz w:val="24"/>
              </w:rPr>
              <w:t>虚列（套取）扣4分，支出依据不合规扣1分，截留、挤占、挪用扣2分，超标准开支扣1分</w:t>
            </w:r>
          </w:p>
        </w:tc>
        <w:tc>
          <w:tcPr>
            <w:tcW w:w="383" w:type="pct"/>
            <w:vAlign w:val="center"/>
          </w:tcPr>
          <w:p w14:paraId="7FDE551E">
            <w:pPr>
              <w:spacing w:line="580" w:lineRule="exact"/>
              <w:rPr>
                <w:rFonts w:ascii="仿宋_GB2312" w:eastAsia="仿宋_GB2312"/>
                <w:sz w:val="24"/>
              </w:rPr>
            </w:pPr>
            <w:r>
              <w:rPr>
                <w:rFonts w:hint="eastAsia" w:ascii="仿宋_GB2312" w:eastAsia="仿宋_GB2312"/>
                <w:sz w:val="24"/>
              </w:rPr>
              <w:t>4</w:t>
            </w:r>
          </w:p>
        </w:tc>
        <w:tc>
          <w:tcPr>
            <w:tcW w:w="363" w:type="pct"/>
            <w:vAlign w:val="center"/>
          </w:tcPr>
          <w:p w14:paraId="71CE21CA">
            <w:pPr>
              <w:spacing w:line="580" w:lineRule="exact"/>
              <w:rPr>
                <w:rFonts w:ascii="仿宋_GB2312" w:eastAsia="仿宋_GB2312"/>
                <w:sz w:val="24"/>
              </w:rPr>
            </w:pPr>
            <w:r>
              <w:rPr>
                <w:rFonts w:hint="eastAsia" w:ascii="仿宋_GB2312" w:eastAsia="仿宋_GB2312"/>
                <w:sz w:val="24"/>
              </w:rPr>
              <w:t>4</w:t>
            </w:r>
          </w:p>
        </w:tc>
      </w:tr>
      <w:tr w14:paraId="68F6C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50" w:type="pct"/>
            <w:vMerge w:val="continue"/>
            <w:vAlign w:val="center"/>
          </w:tcPr>
          <w:p w14:paraId="06511354">
            <w:pPr>
              <w:spacing w:line="580" w:lineRule="exact"/>
              <w:rPr>
                <w:rFonts w:ascii="仿宋_GB2312" w:eastAsia="仿宋_GB2312"/>
                <w:sz w:val="24"/>
              </w:rPr>
            </w:pPr>
          </w:p>
        </w:tc>
        <w:tc>
          <w:tcPr>
            <w:tcW w:w="434" w:type="pct"/>
            <w:vMerge w:val="continue"/>
            <w:vAlign w:val="center"/>
          </w:tcPr>
          <w:p w14:paraId="61DEF579">
            <w:pPr>
              <w:spacing w:line="580" w:lineRule="exact"/>
              <w:rPr>
                <w:rFonts w:ascii="仿宋_GB2312" w:eastAsia="仿宋_GB2312"/>
                <w:sz w:val="24"/>
              </w:rPr>
            </w:pPr>
          </w:p>
        </w:tc>
        <w:tc>
          <w:tcPr>
            <w:tcW w:w="652" w:type="pct"/>
            <w:vAlign w:val="center"/>
          </w:tcPr>
          <w:p w14:paraId="79B8698E">
            <w:pPr>
              <w:spacing w:line="580" w:lineRule="exact"/>
              <w:rPr>
                <w:rFonts w:ascii="仿宋_GB2312" w:eastAsia="仿宋_GB2312"/>
                <w:sz w:val="24"/>
              </w:rPr>
            </w:pPr>
            <w:r>
              <w:rPr>
                <w:rFonts w:hint="eastAsia" w:ascii="仿宋_GB2312" w:eastAsia="仿宋_GB2312"/>
                <w:sz w:val="24"/>
              </w:rPr>
              <w:t>财务管理</w:t>
            </w:r>
          </w:p>
        </w:tc>
        <w:tc>
          <w:tcPr>
            <w:tcW w:w="1293" w:type="pct"/>
            <w:vAlign w:val="center"/>
          </w:tcPr>
          <w:p w14:paraId="4D1F6B97">
            <w:pPr>
              <w:spacing w:line="580" w:lineRule="exact"/>
              <w:rPr>
                <w:rFonts w:ascii="仿宋_GB2312" w:eastAsia="仿宋_GB2312"/>
                <w:sz w:val="24"/>
              </w:rPr>
            </w:pPr>
            <w:r>
              <w:rPr>
                <w:rFonts w:hint="eastAsia" w:ascii="仿宋_GB2312" w:eastAsia="仿宋_GB2312"/>
                <w:sz w:val="24"/>
              </w:rPr>
              <w:t>资金管理、费用支出等制度是否健全，是否严格执行；会计核算是否规范</w:t>
            </w:r>
          </w:p>
        </w:tc>
        <w:tc>
          <w:tcPr>
            <w:tcW w:w="1524" w:type="pct"/>
            <w:vAlign w:val="center"/>
          </w:tcPr>
          <w:p w14:paraId="70E4C5F4">
            <w:pPr>
              <w:spacing w:line="580" w:lineRule="exact"/>
              <w:rPr>
                <w:rFonts w:ascii="仿宋_GB2312" w:eastAsia="仿宋_GB2312"/>
                <w:sz w:val="24"/>
              </w:rPr>
            </w:pPr>
            <w:r>
              <w:rPr>
                <w:rFonts w:hint="eastAsia" w:ascii="仿宋_GB2312" w:eastAsia="仿宋_GB2312"/>
                <w:sz w:val="24"/>
              </w:rPr>
              <w:t>财务制度健全（2分），严格执行制度（1分），会计核算规范（1分）</w:t>
            </w:r>
          </w:p>
        </w:tc>
        <w:tc>
          <w:tcPr>
            <w:tcW w:w="383" w:type="pct"/>
            <w:vAlign w:val="center"/>
          </w:tcPr>
          <w:p w14:paraId="6E6BC01F">
            <w:pPr>
              <w:spacing w:line="580" w:lineRule="exact"/>
              <w:rPr>
                <w:rFonts w:ascii="仿宋_GB2312" w:eastAsia="仿宋_GB2312"/>
                <w:sz w:val="24"/>
              </w:rPr>
            </w:pPr>
            <w:r>
              <w:rPr>
                <w:rFonts w:hint="eastAsia" w:ascii="仿宋_GB2312" w:eastAsia="仿宋_GB2312"/>
                <w:sz w:val="24"/>
              </w:rPr>
              <w:t>4</w:t>
            </w:r>
          </w:p>
        </w:tc>
        <w:tc>
          <w:tcPr>
            <w:tcW w:w="363" w:type="pct"/>
            <w:vAlign w:val="center"/>
          </w:tcPr>
          <w:p w14:paraId="0CEC27ED">
            <w:pPr>
              <w:spacing w:line="580" w:lineRule="exact"/>
              <w:rPr>
                <w:rFonts w:ascii="仿宋_GB2312" w:eastAsia="仿宋_GB2312"/>
                <w:sz w:val="24"/>
              </w:rPr>
            </w:pPr>
            <w:r>
              <w:rPr>
                <w:rFonts w:hint="eastAsia" w:ascii="仿宋_GB2312" w:eastAsia="仿宋_GB2312"/>
                <w:sz w:val="24"/>
              </w:rPr>
              <w:t>4</w:t>
            </w:r>
          </w:p>
        </w:tc>
      </w:tr>
      <w:tr w14:paraId="3E9C8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50" w:type="pct"/>
            <w:vMerge w:val="continue"/>
            <w:vAlign w:val="center"/>
          </w:tcPr>
          <w:p w14:paraId="55D7CD8B">
            <w:pPr>
              <w:spacing w:line="580" w:lineRule="exact"/>
              <w:rPr>
                <w:rFonts w:ascii="仿宋_GB2312" w:eastAsia="仿宋_GB2312"/>
                <w:sz w:val="24"/>
              </w:rPr>
            </w:pPr>
          </w:p>
        </w:tc>
        <w:tc>
          <w:tcPr>
            <w:tcW w:w="434" w:type="pct"/>
            <w:vMerge w:val="restart"/>
            <w:vAlign w:val="center"/>
          </w:tcPr>
          <w:p w14:paraId="7C289A34">
            <w:pPr>
              <w:spacing w:line="580" w:lineRule="exact"/>
              <w:rPr>
                <w:rFonts w:ascii="仿宋_GB2312" w:eastAsia="仿宋_GB2312"/>
                <w:sz w:val="24"/>
              </w:rPr>
            </w:pPr>
            <w:r>
              <w:rPr>
                <w:rFonts w:hint="eastAsia" w:ascii="仿宋_GB2312" w:eastAsia="仿宋_GB2312"/>
                <w:sz w:val="24"/>
              </w:rPr>
              <w:t>组织实施</w:t>
            </w:r>
          </w:p>
        </w:tc>
        <w:tc>
          <w:tcPr>
            <w:tcW w:w="652" w:type="pct"/>
            <w:vAlign w:val="center"/>
          </w:tcPr>
          <w:p w14:paraId="077491F0">
            <w:pPr>
              <w:spacing w:line="580" w:lineRule="exact"/>
              <w:rPr>
                <w:rFonts w:ascii="仿宋_GB2312" w:eastAsia="仿宋_GB2312"/>
                <w:sz w:val="24"/>
              </w:rPr>
            </w:pPr>
            <w:r>
              <w:rPr>
                <w:rFonts w:hint="eastAsia" w:ascii="仿宋_GB2312" w:eastAsia="仿宋_GB2312"/>
                <w:sz w:val="24"/>
              </w:rPr>
              <w:t>组织机构</w:t>
            </w:r>
          </w:p>
        </w:tc>
        <w:tc>
          <w:tcPr>
            <w:tcW w:w="1293" w:type="pct"/>
            <w:vAlign w:val="center"/>
          </w:tcPr>
          <w:p w14:paraId="2A200C4F">
            <w:pPr>
              <w:spacing w:line="580" w:lineRule="exact"/>
              <w:rPr>
                <w:rFonts w:ascii="仿宋_GB2312" w:eastAsia="仿宋_GB2312"/>
                <w:sz w:val="24"/>
              </w:rPr>
            </w:pPr>
            <w:r>
              <w:rPr>
                <w:rFonts w:hint="eastAsia" w:ascii="仿宋_GB2312" w:eastAsia="仿宋_GB2312"/>
                <w:sz w:val="24"/>
              </w:rPr>
              <w:t>机构是否健全、分工是否明确</w:t>
            </w:r>
          </w:p>
        </w:tc>
        <w:tc>
          <w:tcPr>
            <w:tcW w:w="1524" w:type="pct"/>
            <w:vAlign w:val="center"/>
          </w:tcPr>
          <w:p w14:paraId="41FCD127">
            <w:pPr>
              <w:spacing w:line="580" w:lineRule="exact"/>
              <w:rPr>
                <w:rFonts w:ascii="仿宋_GB2312" w:eastAsia="仿宋_GB2312"/>
                <w:sz w:val="24"/>
              </w:rPr>
            </w:pPr>
            <w:r>
              <w:rPr>
                <w:rFonts w:hint="eastAsia" w:ascii="仿宋_GB2312" w:eastAsia="仿宋_GB2312"/>
                <w:sz w:val="24"/>
              </w:rPr>
              <w:t>机构健全、分工明确（4分）</w:t>
            </w:r>
          </w:p>
        </w:tc>
        <w:tc>
          <w:tcPr>
            <w:tcW w:w="383" w:type="pct"/>
            <w:vAlign w:val="center"/>
          </w:tcPr>
          <w:p w14:paraId="797ACA00">
            <w:pPr>
              <w:spacing w:line="580" w:lineRule="exact"/>
              <w:rPr>
                <w:rFonts w:ascii="仿宋_GB2312" w:eastAsia="仿宋_GB2312"/>
                <w:sz w:val="24"/>
              </w:rPr>
            </w:pPr>
            <w:r>
              <w:rPr>
                <w:rFonts w:hint="eastAsia" w:ascii="仿宋_GB2312" w:eastAsia="仿宋_GB2312"/>
                <w:sz w:val="24"/>
              </w:rPr>
              <w:t>4</w:t>
            </w:r>
          </w:p>
        </w:tc>
        <w:tc>
          <w:tcPr>
            <w:tcW w:w="363" w:type="pct"/>
            <w:vAlign w:val="center"/>
          </w:tcPr>
          <w:p w14:paraId="57525003">
            <w:pPr>
              <w:spacing w:line="580" w:lineRule="exact"/>
              <w:rPr>
                <w:rFonts w:ascii="仿宋_GB2312" w:eastAsia="仿宋_GB2312"/>
                <w:sz w:val="24"/>
              </w:rPr>
            </w:pPr>
            <w:r>
              <w:rPr>
                <w:rFonts w:hint="eastAsia" w:ascii="仿宋_GB2312" w:eastAsia="仿宋_GB2312"/>
                <w:sz w:val="24"/>
              </w:rPr>
              <w:t>4</w:t>
            </w:r>
          </w:p>
        </w:tc>
      </w:tr>
      <w:tr w14:paraId="20665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50" w:type="pct"/>
            <w:vMerge w:val="continue"/>
            <w:vAlign w:val="center"/>
          </w:tcPr>
          <w:p w14:paraId="0A66739F">
            <w:pPr>
              <w:spacing w:line="580" w:lineRule="exact"/>
              <w:rPr>
                <w:rFonts w:ascii="仿宋_GB2312" w:eastAsia="仿宋_GB2312"/>
                <w:sz w:val="24"/>
              </w:rPr>
            </w:pPr>
          </w:p>
        </w:tc>
        <w:tc>
          <w:tcPr>
            <w:tcW w:w="434" w:type="pct"/>
            <w:vMerge w:val="continue"/>
            <w:vAlign w:val="center"/>
          </w:tcPr>
          <w:p w14:paraId="7FA823B3">
            <w:pPr>
              <w:spacing w:line="580" w:lineRule="exact"/>
              <w:rPr>
                <w:rFonts w:ascii="仿宋_GB2312" w:eastAsia="仿宋_GB2312"/>
                <w:sz w:val="24"/>
              </w:rPr>
            </w:pPr>
          </w:p>
        </w:tc>
        <w:tc>
          <w:tcPr>
            <w:tcW w:w="652" w:type="pct"/>
            <w:vAlign w:val="center"/>
          </w:tcPr>
          <w:p w14:paraId="038977CF">
            <w:pPr>
              <w:spacing w:line="580" w:lineRule="exact"/>
              <w:rPr>
                <w:rFonts w:ascii="仿宋_GB2312" w:eastAsia="仿宋_GB2312"/>
                <w:sz w:val="24"/>
              </w:rPr>
            </w:pPr>
            <w:r>
              <w:rPr>
                <w:rFonts w:hint="eastAsia" w:ascii="仿宋_GB2312" w:eastAsia="仿宋_GB2312"/>
                <w:sz w:val="24"/>
              </w:rPr>
              <w:t>管理制度</w:t>
            </w:r>
          </w:p>
        </w:tc>
        <w:tc>
          <w:tcPr>
            <w:tcW w:w="1293" w:type="pct"/>
            <w:vAlign w:val="center"/>
          </w:tcPr>
          <w:p w14:paraId="217228E3">
            <w:pPr>
              <w:spacing w:line="580" w:lineRule="exact"/>
              <w:rPr>
                <w:rFonts w:ascii="仿宋_GB2312" w:eastAsia="仿宋_GB2312"/>
                <w:sz w:val="24"/>
              </w:rPr>
            </w:pPr>
            <w:r>
              <w:rPr>
                <w:rFonts w:hint="eastAsia" w:ascii="仿宋_GB2312" w:eastAsia="仿宋_GB2312"/>
                <w:sz w:val="24"/>
              </w:rPr>
              <w:t>是否建立健全项目管理制度；是否严格执行相关项目管理制度</w:t>
            </w:r>
          </w:p>
        </w:tc>
        <w:tc>
          <w:tcPr>
            <w:tcW w:w="1524" w:type="pct"/>
            <w:vAlign w:val="center"/>
          </w:tcPr>
          <w:p w14:paraId="3163EEA4">
            <w:pPr>
              <w:spacing w:line="580" w:lineRule="exact"/>
              <w:rPr>
                <w:rFonts w:ascii="仿宋_GB2312" w:eastAsia="仿宋_GB2312"/>
                <w:sz w:val="24"/>
              </w:rPr>
            </w:pPr>
            <w:r>
              <w:rPr>
                <w:rFonts w:hint="eastAsia" w:ascii="仿宋_GB2312" w:eastAsia="仿宋_GB2312"/>
                <w:sz w:val="24"/>
              </w:rPr>
              <w:t>建立健全项目管理制度（2分）；严格执行相关项目管理制度(1分）</w:t>
            </w:r>
          </w:p>
        </w:tc>
        <w:tc>
          <w:tcPr>
            <w:tcW w:w="383" w:type="pct"/>
            <w:vAlign w:val="center"/>
          </w:tcPr>
          <w:p w14:paraId="587CCCA5">
            <w:pPr>
              <w:spacing w:line="580" w:lineRule="exact"/>
              <w:rPr>
                <w:rFonts w:ascii="仿宋_GB2312" w:eastAsia="仿宋_GB2312"/>
                <w:sz w:val="24"/>
              </w:rPr>
            </w:pPr>
            <w:r>
              <w:rPr>
                <w:rFonts w:hint="eastAsia" w:ascii="仿宋_GB2312" w:eastAsia="仿宋_GB2312"/>
                <w:sz w:val="24"/>
              </w:rPr>
              <w:t>3</w:t>
            </w:r>
          </w:p>
        </w:tc>
        <w:tc>
          <w:tcPr>
            <w:tcW w:w="363" w:type="pct"/>
            <w:vAlign w:val="center"/>
          </w:tcPr>
          <w:p w14:paraId="5578BEF8">
            <w:pPr>
              <w:spacing w:line="580" w:lineRule="exact"/>
              <w:rPr>
                <w:rFonts w:ascii="仿宋_GB2312" w:eastAsia="仿宋_GB2312"/>
                <w:sz w:val="24"/>
              </w:rPr>
            </w:pPr>
            <w:r>
              <w:rPr>
                <w:rFonts w:hint="eastAsia" w:ascii="仿宋_GB2312" w:eastAsia="仿宋_GB2312"/>
                <w:sz w:val="24"/>
              </w:rPr>
              <w:t>3</w:t>
            </w:r>
          </w:p>
        </w:tc>
      </w:tr>
      <w:tr w14:paraId="40F55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350" w:type="pct"/>
            <w:vMerge w:val="restart"/>
            <w:vAlign w:val="center"/>
          </w:tcPr>
          <w:p w14:paraId="22F382BE">
            <w:pPr>
              <w:spacing w:line="580" w:lineRule="exact"/>
              <w:rPr>
                <w:rFonts w:ascii="仿宋_GB2312" w:eastAsia="仿宋_GB2312"/>
                <w:sz w:val="24"/>
              </w:rPr>
            </w:pPr>
            <w:r>
              <w:rPr>
                <w:rFonts w:hint="eastAsia" w:ascii="仿宋_GB2312" w:eastAsia="仿宋_GB2312"/>
                <w:sz w:val="24"/>
              </w:rPr>
              <w:t>产出</w:t>
            </w:r>
          </w:p>
        </w:tc>
        <w:tc>
          <w:tcPr>
            <w:tcW w:w="434" w:type="pct"/>
            <w:shd w:val="clear" w:color="auto" w:fill="auto"/>
            <w:vAlign w:val="center"/>
          </w:tcPr>
          <w:p w14:paraId="7001C33D">
            <w:pPr>
              <w:spacing w:line="580" w:lineRule="exact"/>
              <w:rPr>
                <w:rFonts w:ascii="仿宋_GB2312" w:eastAsia="仿宋_GB2312"/>
                <w:sz w:val="24"/>
              </w:rPr>
            </w:pPr>
            <w:r>
              <w:rPr>
                <w:rFonts w:hint="eastAsia" w:ascii="仿宋_GB2312" w:eastAsia="仿宋_GB2312"/>
                <w:sz w:val="24"/>
              </w:rPr>
              <w:t>数量指标</w:t>
            </w:r>
          </w:p>
        </w:tc>
        <w:tc>
          <w:tcPr>
            <w:tcW w:w="652" w:type="pct"/>
          </w:tcPr>
          <w:p w14:paraId="49D4D690">
            <w:pPr>
              <w:spacing w:line="580" w:lineRule="exact"/>
              <w:rPr>
                <w:rFonts w:ascii="仿宋_GB2312" w:eastAsia="仿宋_GB2312"/>
                <w:sz w:val="24"/>
              </w:rPr>
            </w:pPr>
            <w:r>
              <w:rPr>
                <w:rFonts w:hint="eastAsia" w:ascii="仿宋_GB2312" w:eastAsia="仿宋_GB2312"/>
                <w:sz w:val="24"/>
              </w:rPr>
              <w:t>综合业务管理工作完成率</w:t>
            </w:r>
          </w:p>
        </w:tc>
        <w:tc>
          <w:tcPr>
            <w:tcW w:w="1293" w:type="pct"/>
          </w:tcPr>
          <w:p w14:paraId="5DA7B4B3">
            <w:pPr>
              <w:spacing w:line="580" w:lineRule="exact"/>
              <w:rPr>
                <w:rFonts w:ascii="仿宋_GB2312" w:eastAsia="仿宋_GB2312"/>
                <w:sz w:val="24"/>
              </w:rPr>
            </w:pPr>
            <w:r>
              <w:rPr>
                <w:rFonts w:hint="eastAsia" w:ascii="仿宋_GB2312" w:eastAsia="仿宋_GB2312"/>
                <w:sz w:val="24"/>
              </w:rPr>
              <w:t>各项综合业务工作任务完成情况占各项综合业务工作任务的比例</w:t>
            </w:r>
          </w:p>
        </w:tc>
        <w:tc>
          <w:tcPr>
            <w:tcW w:w="1524" w:type="pct"/>
            <w:vAlign w:val="center"/>
          </w:tcPr>
          <w:p w14:paraId="27063242">
            <w:pPr>
              <w:spacing w:line="580" w:lineRule="exact"/>
              <w:rPr>
                <w:rFonts w:ascii="仿宋_GB2312" w:eastAsia="仿宋_GB2312"/>
                <w:sz w:val="24"/>
              </w:rPr>
            </w:pPr>
            <w:r>
              <w:rPr>
                <w:rFonts w:hint="eastAsia" w:ascii="仿宋_GB2312" w:eastAsia="仿宋_GB2312"/>
                <w:sz w:val="24"/>
              </w:rPr>
              <w:t>完成100%得10分，完成90%以上得8分，完成70%以上得6分，完成70%以下得4分。</w:t>
            </w:r>
          </w:p>
        </w:tc>
        <w:tc>
          <w:tcPr>
            <w:tcW w:w="383" w:type="pct"/>
            <w:vAlign w:val="center"/>
          </w:tcPr>
          <w:p w14:paraId="5FE6908A">
            <w:pPr>
              <w:spacing w:line="580" w:lineRule="exact"/>
              <w:rPr>
                <w:rFonts w:ascii="仿宋_GB2312" w:eastAsia="仿宋_GB2312"/>
                <w:sz w:val="24"/>
              </w:rPr>
            </w:pPr>
            <w:r>
              <w:rPr>
                <w:rFonts w:hint="eastAsia" w:ascii="仿宋_GB2312" w:eastAsia="仿宋_GB2312"/>
                <w:sz w:val="24"/>
              </w:rPr>
              <w:t>10</w:t>
            </w:r>
          </w:p>
        </w:tc>
        <w:tc>
          <w:tcPr>
            <w:tcW w:w="363" w:type="pct"/>
            <w:vAlign w:val="center"/>
          </w:tcPr>
          <w:p w14:paraId="638928DB">
            <w:pPr>
              <w:spacing w:line="580" w:lineRule="exact"/>
              <w:rPr>
                <w:rFonts w:ascii="仿宋_GB2312" w:eastAsia="仿宋_GB2312"/>
                <w:sz w:val="24"/>
              </w:rPr>
            </w:pPr>
            <w:r>
              <w:rPr>
                <w:rFonts w:hint="eastAsia" w:ascii="仿宋_GB2312" w:eastAsia="仿宋_GB2312"/>
                <w:sz w:val="24"/>
              </w:rPr>
              <w:t>10</w:t>
            </w:r>
          </w:p>
        </w:tc>
      </w:tr>
      <w:tr w14:paraId="11073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50" w:type="pct"/>
            <w:vMerge w:val="continue"/>
            <w:vAlign w:val="center"/>
          </w:tcPr>
          <w:p w14:paraId="20DA49D9">
            <w:pPr>
              <w:spacing w:line="580" w:lineRule="exact"/>
              <w:rPr>
                <w:rFonts w:ascii="仿宋_GB2312" w:eastAsia="仿宋_GB2312"/>
                <w:sz w:val="24"/>
              </w:rPr>
            </w:pPr>
          </w:p>
        </w:tc>
        <w:tc>
          <w:tcPr>
            <w:tcW w:w="434" w:type="pct"/>
            <w:shd w:val="clear" w:color="auto" w:fill="auto"/>
            <w:vAlign w:val="center"/>
          </w:tcPr>
          <w:p w14:paraId="28FE200B">
            <w:pPr>
              <w:spacing w:line="580" w:lineRule="exact"/>
              <w:rPr>
                <w:rFonts w:ascii="仿宋_GB2312" w:eastAsia="仿宋_GB2312"/>
                <w:sz w:val="24"/>
              </w:rPr>
            </w:pPr>
            <w:r>
              <w:rPr>
                <w:rFonts w:hint="eastAsia" w:ascii="仿宋_GB2312" w:eastAsia="仿宋_GB2312"/>
                <w:sz w:val="24"/>
              </w:rPr>
              <w:t>质量指标</w:t>
            </w:r>
          </w:p>
        </w:tc>
        <w:tc>
          <w:tcPr>
            <w:tcW w:w="652" w:type="pct"/>
            <w:vAlign w:val="center"/>
          </w:tcPr>
          <w:p w14:paraId="46057D0D">
            <w:pPr>
              <w:spacing w:line="580" w:lineRule="exact"/>
              <w:rPr>
                <w:rFonts w:ascii="仿宋_GB2312" w:eastAsia="仿宋_GB2312"/>
                <w:sz w:val="24"/>
              </w:rPr>
            </w:pPr>
            <w:r>
              <w:rPr>
                <w:rFonts w:hint="eastAsia" w:ascii="仿宋_GB2312" w:eastAsia="仿宋_GB2312"/>
                <w:sz w:val="24"/>
              </w:rPr>
              <w:t>全年工作任务达标率</w:t>
            </w:r>
          </w:p>
        </w:tc>
        <w:tc>
          <w:tcPr>
            <w:tcW w:w="1293" w:type="pct"/>
            <w:vAlign w:val="center"/>
          </w:tcPr>
          <w:p w14:paraId="21DE6FFE">
            <w:pPr>
              <w:spacing w:line="580" w:lineRule="exact"/>
              <w:rPr>
                <w:rFonts w:ascii="仿宋_GB2312" w:eastAsia="仿宋_GB2312"/>
                <w:sz w:val="24"/>
              </w:rPr>
            </w:pPr>
            <w:r>
              <w:rPr>
                <w:rFonts w:hint="eastAsia" w:ascii="仿宋_GB2312" w:eastAsia="仿宋_GB2312"/>
                <w:sz w:val="24"/>
              </w:rPr>
              <w:t>全年工作任务达到预期质量目标情况</w:t>
            </w:r>
          </w:p>
        </w:tc>
        <w:tc>
          <w:tcPr>
            <w:tcW w:w="1524" w:type="pct"/>
            <w:vAlign w:val="center"/>
          </w:tcPr>
          <w:p w14:paraId="007251DE">
            <w:pPr>
              <w:spacing w:line="580" w:lineRule="exact"/>
              <w:rPr>
                <w:rFonts w:ascii="仿宋_GB2312" w:eastAsia="仿宋_GB2312"/>
                <w:sz w:val="24"/>
              </w:rPr>
            </w:pPr>
            <w:r>
              <w:rPr>
                <w:rFonts w:hint="eastAsia" w:ascii="仿宋_GB2312" w:eastAsia="仿宋_GB2312"/>
                <w:sz w:val="24"/>
              </w:rPr>
              <w:t>完成100%得10分，完成80%以上得8分，完成80%以上得6分，完成80%以下得4分。</w:t>
            </w:r>
          </w:p>
        </w:tc>
        <w:tc>
          <w:tcPr>
            <w:tcW w:w="383" w:type="pct"/>
            <w:vAlign w:val="center"/>
          </w:tcPr>
          <w:p w14:paraId="49BED3B0">
            <w:pPr>
              <w:spacing w:line="580" w:lineRule="exact"/>
              <w:rPr>
                <w:rFonts w:ascii="仿宋_GB2312" w:eastAsia="仿宋_GB2312"/>
                <w:sz w:val="24"/>
              </w:rPr>
            </w:pPr>
            <w:r>
              <w:rPr>
                <w:rFonts w:hint="eastAsia" w:ascii="仿宋_GB2312" w:eastAsia="仿宋_GB2312"/>
                <w:sz w:val="24"/>
              </w:rPr>
              <w:t>10</w:t>
            </w:r>
          </w:p>
        </w:tc>
        <w:tc>
          <w:tcPr>
            <w:tcW w:w="363" w:type="pct"/>
            <w:vAlign w:val="center"/>
          </w:tcPr>
          <w:p w14:paraId="0FB825E5">
            <w:pPr>
              <w:spacing w:line="580" w:lineRule="exact"/>
              <w:rPr>
                <w:rFonts w:ascii="仿宋_GB2312" w:eastAsia="仿宋_GB2312"/>
                <w:sz w:val="24"/>
              </w:rPr>
            </w:pPr>
            <w:r>
              <w:rPr>
                <w:rFonts w:hint="eastAsia" w:ascii="仿宋_GB2312" w:eastAsia="仿宋_GB2312"/>
                <w:sz w:val="24"/>
              </w:rPr>
              <w:t>10</w:t>
            </w:r>
          </w:p>
        </w:tc>
      </w:tr>
      <w:tr w14:paraId="6D8F8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3DA4B8E1">
            <w:pPr>
              <w:spacing w:line="580" w:lineRule="exact"/>
              <w:rPr>
                <w:rFonts w:ascii="仿宋_GB2312" w:eastAsia="仿宋_GB2312"/>
                <w:sz w:val="24"/>
              </w:rPr>
            </w:pPr>
          </w:p>
        </w:tc>
        <w:tc>
          <w:tcPr>
            <w:tcW w:w="434" w:type="pct"/>
            <w:shd w:val="clear" w:color="auto" w:fill="auto"/>
            <w:vAlign w:val="center"/>
          </w:tcPr>
          <w:p w14:paraId="2F1F94C6">
            <w:pPr>
              <w:spacing w:line="580" w:lineRule="exact"/>
              <w:rPr>
                <w:rFonts w:ascii="仿宋_GB2312" w:eastAsia="仿宋_GB2312"/>
                <w:sz w:val="24"/>
              </w:rPr>
            </w:pPr>
            <w:r>
              <w:rPr>
                <w:rFonts w:hint="eastAsia" w:ascii="仿宋_GB2312" w:eastAsia="仿宋_GB2312"/>
                <w:sz w:val="24"/>
              </w:rPr>
              <w:t>时效指标</w:t>
            </w:r>
          </w:p>
        </w:tc>
        <w:tc>
          <w:tcPr>
            <w:tcW w:w="652" w:type="pct"/>
            <w:vAlign w:val="center"/>
          </w:tcPr>
          <w:p w14:paraId="17A9D08D">
            <w:pPr>
              <w:spacing w:line="580" w:lineRule="exact"/>
              <w:rPr>
                <w:rFonts w:ascii="仿宋_GB2312" w:eastAsia="仿宋_GB2312"/>
                <w:sz w:val="24"/>
              </w:rPr>
            </w:pPr>
            <w:r>
              <w:rPr>
                <w:rFonts w:hint="eastAsia" w:ascii="仿宋_GB2312" w:eastAsia="仿宋_GB2312"/>
                <w:sz w:val="24"/>
              </w:rPr>
              <w:t>报销时效性</w:t>
            </w:r>
          </w:p>
        </w:tc>
        <w:tc>
          <w:tcPr>
            <w:tcW w:w="1293" w:type="pct"/>
            <w:vAlign w:val="center"/>
          </w:tcPr>
          <w:p w14:paraId="56685517">
            <w:pPr>
              <w:spacing w:line="580" w:lineRule="exact"/>
              <w:rPr>
                <w:rFonts w:ascii="仿宋_GB2312" w:eastAsia="仿宋_GB2312"/>
                <w:sz w:val="24"/>
              </w:rPr>
            </w:pPr>
            <w:r>
              <w:rPr>
                <w:rFonts w:hint="eastAsia" w:ascii="仿宋_GB2312" w:eastAsia="仿宋_GB2312"/>
                <w:sz w:val="24"/>
              </w:rPr>
              <w:t>按照审批程序及时报销</w:t>
            </w:r>
          </w:p>
        </w:tc>
        <w:tc>
          <w:tcPr>
            <w:tcW w:w="1524" w:type="pct"/>
            <w:vAlign w:val="center"/>
          </w:tcPr>
          <w:p w14:paraId="48AB5067">
            <w:pPr>
              <w:spacing w:line="580" w:lineRule="exact"/>
              <w:rPr>
                <w:rFonts w:ascii="仿宋_GB2312" w:eastAsia="仿宋_GB2312"/>
                <w:sz w:val="24"/>
              </w:rPr>
            </w:pPr>
            <w:r>
              <w:rPr>
                <w:rFonts w:hint="eastAsia" w:ascii="仿宋_GB2312" w:eastAsia="仿宋_GB2312"/>
                <w:sz w:val="24"/>
              </w:rPr>
              <w:t>完成100%得10分，完成90%以上得8分，完成80%以上得6分，完成80%以下得4分。</w:t>
            </w:r>
          </w:p>
        </w:tc>
        <w:tc>
          <w:tcPr>
            <w:tcW w:w="383" w:type="pct"/>
            <w:vAlign w:val="center"/>
          </w:tcPr>
          <w:p w14:paraId="74F7DF20">
            <w:pPr>
              <w:spacing w:line="580" w:lineRule="exact"/>
              <w:rPr>
                <w:rFonts w:ascii="仿宋_GB2312" w:eastAsia="仿宋_GB2312"/>
                <w:sz w:val="24"/>
              </w:rPr>
            </w:pPr>
            <w:r>
              <w:rPr>
                <w:rFonts w:hint="eastAsia" w:ascii="仿宋_GB2312" w:eastAsia="仿宋_GB2312"/>
                <w:sz w:val="24"/>
              </w:rPr>
              <w:t>10</w:t>
            </w:r>
          </w:p>
        </w:tc>
        <w:tc>
          <w:tcPr>
            <w:tcW w:w="363" w:type="pct"/>
            <w:vAlign w:val="center"/>
          </w:tcPr>
          <w:p w14:paraId="5DDB350A">
            <w:pPr>
              <w:spacing w:line="580" w:lineRule="exact"/>
              <w:rPr>
                <w:rFonts w:ascii="仿宋_GB2312" w:eastAsia="仿宋_GB2312"/>
                <w:sz w:val="24"/>
              </w:rPr>
            </w:pPr>
            <w:r>
              <w:rPr>
                <w:rFonts w:hint="eastAsia" w:ascii="仿宋_GB2312" w:eastAsia="仿宋_GB2312"/>
                <w:sz w:val="24"/>
              </w:rPr>
              <w:t>10</w:t>
            </w:r>
          </w:p>
        </w:tc>
      </w:tr>
      <w:tr w14:paraId="25D7B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6F92EB1E">
            <w:pPr>
              <w:spacing w:line="580" w:lineRule="exact"/>
              <w:rPr>
                <w:rFonts w:ascii="仿宋_GB2312" w:eastAsia="仿宋_GB2312"/>
                <w:sz w:val="24"/>
              </w:rPr>
            </w:pPr>
          </w:p>
        </w:tc>
        <w:tc>
          <w:tcPr>
            <w:tcW w:w="434" w:type="pct"/>
            <w:shd w:val="clear" w:color="auto" w:fill="auto"/>
            <w:vAlign w:val="center"/>
          </w:tcPr>
          <w:p w14:paraId="06F70E8C">
            <w:pPr>
              <w:spacing w:line="580" w:lineRule="exact"/>
              <w:rPr>
                <w:rFonts w:ascii="仿宋_GB2312" w:eastAsia="仿宋_GB2312"/>
                <w:sz w:val="24"/>
              </w:rPr>
            </w:pPr>
            <w:r>
              <w:rPr>
                <w:rFonts w:hint="eastAsia" w:ascii="仿宋_GB2312" w:eastAsia="仿宋_GB2312"/>
                <w:sz w:val="24"/>
              </w:rPr>
              <w:t>成本指标</w:t>
            </w:r>
          </w:p>
        </w:tc>
        <w:tc>
          <w:tcPr>
            <w:tcW w:w="652" w:type="pct"/>
            <w:vAlign w:val="center"/>
          </w:tcPr>
          <w:p w14:paraId="1618FA98">
            <w:pPr>
              <w:spacing w:line="580" w:lineRule="exact"/>
              <w:rPr>
                <w:rFonts w:ascii="仿宋_GB2312" w:eastAsia="仿宋_GB2312"/>
                <w:sz w:val="24"/>
              </w:rPr>
            </w:pPr>
            <w:r>
              <w:rPr>
                <w:rFonts w:hint="eastAsia" w:ascii="仿宋_GB2312" w:eastAsia="仿宋_GB2312"/>
                <w:sz w:val="24"/>
              </w:rPr>
              <w:t>预算资金完成率</w:t>
            </w:r>
          </w:p>
        </w:tc>
        <w:tc>
          <w:tcPr>
            <w:tcW w:w="1293" w:type="pct"/>
            <w:vAlign w:val="center"/>
          </w:tcPr>
          <w:p w14:paraId="3B812542">
            <w:pPr>
              <w:spacing w:line="580" w:lineRule="exact"/>
              <w:rPr>
                <w:rFonts w:ascii="仿宋_GB2312" w:eastAsia="仿宋_GB2312"/>
                <w:sz w:val="24"/>
              </w:rPr>
            </w:pPr>
            <w:r>
              <w:rPr>
                <w:rFonts w:hint="eastAsia" w:ascii="仿宋_GB2312" w:eastAsia="仿宋_GB2312"/>
                <w:sz w:val="24"/>
              </w:rPr>
              <w:t>预算资金完成率</w:t>
            </w:r>
          </w:p>
        </w:tc>
        <w:tc>
          <w:tcPr>
            <w:tcW w:w="1524" w:type="pct"/>
            <w:vAlign w:val="center"/>
          </w:tcPr>
          <w:p w14:paraId="5EB2CF0A">
            <w:pPr>
              <w:spacing w:line="580" w:lineRule="exact"/>
              <w:rPr>
                <w:rFonts w:ascii="仿宋_GB2312" w:eastAsia="仿宋_GB2312"/>
                <w:sz w:val="24"/>
              </w:rPr>
            </w:pPr>
            <w:r>
              <w:rPr>
                <w:rFonts w:hint="eastAsia" w:ascii="仿宋_GB2312" w:eastAsia="仿宋_GB2312"/>
                <w:sz w:val="24"/>
              </w:rPr>
              <w:t>完成100%得10分，完成90%以上得8分，完成80%以上得6分，完成80%以下得4分。</w:t>
            </w:r>
          </w:p>
        </w:tc>
        <w:tc>
          <w:tcPr>
            <w:tcW w:w="383" w:type="pct"/>
            <w:vAlign w:val="center"/>
          </w:tcPr>
          <w:p w14:paraId="76E539A9">
            <w:pPr>
              <w:spacing w:line="580" w:lineRule="exact"/>
              <w:rPr>
                <w:rFonts w:ascii="仿宋_GB2312" w:eastAsia="仿宋_GB2312"/>
                <w:sz w:val="24"/>
              </w:rPr>
            </w:pPr>
            <w:r>
              <w:rPr>
                <w:rFonts w:hint="eastAsia" w:ascii="仿宋_GB2312" w:eastAsia="仿宋_GB2312"/>
                <w:sz w:val="24"/>
              </w:rPr>
              <w:t>10</w:t>
            </w:r>
          </w:p>
        </w:tc>
        <w:tc>
          <w:tcPr>
            <w:tcW w:w="363" w:type="pct"/>
            <w:vAlign w:val="center"/>
          </w:tcPr>
          <w:p w14:paraId="59D04AC3">
            <w:pPr>
              <w:spacing w:line="580" w:lineRule="exact"/>
              <w:rPr>
                <w:rFonts w:ascii="仿宋_GB2312" w:eastAsia="仿宋_GB2312"/>
                <w:sz w:val="24"/>
              </w:rPr>
            </w:pPr>
            <w:r>
              <w:rPr>
                <w:rFonts w:hint="eastAsia" w:ascii="仿宋_GB2312" w:eastAsia="仿宋_GB2312"/>
                <w:sz w:val="24"/>
              </w:rPr>
              <w:t>10</w:t>
            </w:r>
          </w:p>
        </w:tc>
      </w:tr>
      <w:tr w14:paraId="37521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50" w:type="pct"/>
            <w:vMerge w:val="restart"/>
            <w:vAlign w:val="center"/>
          </w:tcPr>
          <w:p w14:paraId="28167AD0">
            <w:pPr>
              <w:spacing w:line="580" w:lineRule="exact"/>
              <w:rPr>
                <w:rFonts w:ascii="仿宋_GB2312" w:eastAsia="仿宋_GB2312"/>
                <w:sz w:val="24"/>
              </w:rPr>
            </w:pPr>
          </w:p>
          <w:p w14:paraId="3A1CA719">
            <w:pPr>
              <w:spacing w:line="580" w:lineRule="exact"/>
              <w:rPr>
                <w:rFonts w:ascii="仿宋_GB2312" w:eastAsia="仿宋_GB2312"/>
                <w:sz w:val="24"/>
              </w:rPr>
            </w:pPr>
          </w:p>
          <w:p w14:paraId="6B767764">
            <w:pPr>
              <w:spacing w:line="580" w:lineRule="exact"/>
              <w:rPr>
                <w:rFonts w:ascii="仿宋_GB2312" w:eastAsia="仿宋_GB2312"/>
                <w:sz w:val="24"/>
              </w:rPr>
            </w:pPr>
          </w:p>
          <w:p w14:paraId="300DDFDC">
            <w:pPr>
              <w:spacing w:line="580" w:lineRule="exact"/>
              <w:rPr>
                <w:rFonts w:ascii="仿宋_GB2312" w:eastAsia="仿宋_GB2312"/>
                <w:sz w:val="24"/>
              </w:rPr>
            </w:pPr>
          </w:p>
          <w:p w14:paraId="2147F59D">
            <w:pPr>
              <w:spacing w:line="580" w:lineRule="exact"/>
              <w:rPr>
                <w:rFonts w:ascii="仿宋_GB2312" w:eastAsia="仿宋_GB2312"/>
                <w:sz w:val="24"/>
              </w:rPr>
            </w:pPr>
          </w:p>
          <w:p w14:paraId="2A0FBEF7">
            <w:pPr>
              <w:spacing w:line="580" w:lineRule="exact"/>
              <w:rPr>
                <w:rFonts w:ascii="仿宋_GB2312" w:eastAsia="仿宋_GB2312"/>
                <w:sz w:val="24"/>
              </w:rPr>
            </w:pPr>
          </w:p>
          <w:p w14:paraId="077D0A66">
            <w:pPr>
              <w:spacing w:line="580" w:lineRule="exact"/>
              <w:rPr>
                <w:rFonts w:ascii="仿宋_GB2312" w:eastAsia="仿宋_GB2312"/>
                <w:sz w:val="24"/>
              </w:rPr>
            </w:pPr>
          </w:p>
          <w:p w14:paraId="3EA4F68D">
            <w:pPr>
              <w:spacing w:line="580" w:lineRule="exact"/>
              <w:rPr>
                <w:rFonts w:ascii="仿宋_GB2312" w:eastAsia="仿宋_GB2312"/>
                <w:sz w:val="24"/>
              </w:rPr>
            </w:pPr>
          </w:p>
          <w:p w14:paraId="536B0E88">
            <w:pPr>
              <w:spacing w:line="580" w:lineRule="exact"/>
              <w:rPr>
                <w:rFonts w:ascii="仿宋_GB2312" w:eastAsia="仿宋_GB2312"/>
                <w:sz w:val="24"/>
              </w:rPr>
            </w:pPr>
          </w:p>
          <w:p w14:paraId="33ADE5BD">
            <w:pPr>
              <w:spacing w:line="580" w:lineRule="exact"/>
              <w:rPr>
                <w:rFonts w:ascii="仿宋_GB2312" w:eastAsia="仿宋_GB2312"/>
                <w:sz w:val="24"/>
              </w:rPr>
            </w:pPr>
          </w:p>
          <w:p w14:paraId="4BEAB837">
            <w:pPr>
              <w:spacing w:line="580" w:lineRule="exact"/>
              <w:rPr>
                <w:rFonts w:ascii="仿宋_GB2312" w:eastAsia="仿宋_GB2312"/>
                <w:sz w:val="24"/>
              </w:rPr>
            </w:pPr>
          </w:p>
          <w:p w14:paraId="65656830">
            <w:pPr>
              <w:spacing w:line="580" w:lineRule="exact"/>
              <w:rPr>
                <w:rFonts w:ascii="仿宋_GB2312" w:eastAsia="仿宋_GB2312"/>
                <w:sz w:val="24"/>
              </w:rPr>
            </w:pPr>
          </w:p>
          <w:p w14:paraId="2B9EC4F0">
            <w:pPr>
              <w:spacing w:line="580" w:lineRule="exact"/>
              <w:rPr>
                <w:rFonts w:ascii="仿宋_GB2312" w:eastAsia="仿宋_GB2312"/>
                <w:sz w:val="24"/>
              </w:rPr>
            </w:pPr>
          </w:p>
          <w:p w14:paraId="4428D612">
            <w:pPr>
              <w:spacing w:line="580" w:lineRule="exact"/>
              <w:rPr>
                <w:rFonts w:ascii="仿宋_GB2312" w:eastAsia="仿宋_GB2312"/>
                <w:sz w:val="24"/>
              </w:rPr>
            </w:pPr>
          </w:p>
          <w:p w14:paraId="6E386AA9">
            <w:pPr>
              <w:spacing w:line="580" w:lineRule="exact"/>
              <w:rPr>
                <w:rFonts w:ascii="仿宋_GB2312" w:eastAsia="仿宋_GB2312"/>
                <w:sz w:val="24"/>
              </w:rPr>
            </w:pPr>
            <w:r>
              <w:rPr>
                <w:rFonts w:hint="eastAsia" w:ascii="仿宋_GB2312" w:eastAsia="仿宋_GB2312"/>
                <w:sz w:val="24"/>
              </w:rPr>
              <w:t>效果</w:t>
            </w:r>
          </w:p>
        </w:tc>
        <w:tc>
          <w:tcPr>
            <w:tcW w:w="434" w:type="pct"/>
            <w:vAlign w:val="center"/>
          </w:tcPr>
          <w:p w14:paraId="0DE77069">
            <w:pPr>
              <w:spacing w:line="580" w:lineRule="exact"/>
              <w:rPr>
                <w:rFonts w:ascii="仿宋_GB2312" w:eastAsia="仿宋_GB2312"/>
                <w:sz w:val="24"/>
              </w:rPr>
            </w:pPr>
            <w:r>
              <w:rPr>
                <w:rFonts w:hint="eastAsia" w:ascii="仿宋_GB2312" w:eastAsia="仿宋_GB2312"/>
                <w:sz w:val="24"/>
              </w:rPr>
              <w:t>可持续影响指标</w:t>
            </w:r>
          </w:p>
        </w:tc>
        <w:tc>
          <w:tcPr>
            <w:tcW w:w="652" w:type="pct"/>
          </w:tcPr>
          <w:p w14:paraId="7ADAFF63">
            <w:pPr>
              <w:spacing w:line="580" w:lineRule="exact"/>
              <w:rPr>
                <w:rFonts w:ascii="仿宋_GB2312" w:eastAsia="仿宋_GB2312"/>
                <w:sz w:val="24"/>
              </w:rPr>
            </w:pPr>
          </w:p>
          <w:p w14:paraId="3E96EE04">
            <w:pPr>
              <w:spacing w:line="580" w:lineRule="exact"/>
              <w:rPr>
                <w:rFonts w:ascii="仿宋_GB2312" w:eastAsia="仿宋_GB2312"/>
                <w:sz w:val="24"/>
              </w:rPr>
            </w:pPr>
            <w:r>
              <w:rPr>
                <w:rFonts w:hint="eastAsia" w:ascii="仿宋_GB2312" w:eastAsia="仿宋_GB2312"/>
                <w:sz w:val="24"/>
              </w:rPr>
              <w:t>提高发改领域服务保障能力</w:t>
            </w:r>
          </w:p>
        </w:tc>
        <w:tc>
          <w:tcPr>
            <w:tcW w:w="1293" w:type="pct"/>
          </w:tcPr>
          <w:p w14:paraId="4157D1B7">
            <w:pPr>
              <w:spacing w:line="580" w:lineRule="exact"/>
              <w:rPr>
                <w:rFonts w:ascii="仿宋_GB2312" w:eastAsia="仿宋_GB2312"/>
                <w:sz w:val="24"/>
              </w:rPr>
            </w:pPr>
          </w:p>
          <w:p w14:paraId="6FF6FACC">
            <w:pPr>
              <w:spacing w:line="580" w:lineRule="exact"/>
              <w:rPr>
                <w:rFonts w:ascii="仿宋_GB2312" w:eastAsia="仿宋_GB2312"/>
                <w:sz w:val="24"/>
              </w:rPr>
            </w:pPr>
          </w:p>
          <w:p w14:paraId="4A2DA39F">
            <w:pPr>
              <w:spacing w:line="580" w:lineRule="exact"/>
              <w:rPr>
                <w:rFonts w:ascii="仿宋_GB2312" w:eastAsia="仿宋_GB2312"/>
                <w:sz w:val="24"/>
              </w:rPr>
            </w:pPr>
            <w:r>
              <w:rPr>
                <w:rFonts w:hint="eastAsia" w:ascii="仿宋_GB2312" w:eastAsia="仿宋_GB2312"/>
                <w:sz w:val="24"/>
              </w:rPr>
              <w:t>有利于业务开展，提高服务保障能力</w:t>
            </w:r>
          </w:p>
        </w:tc>
        <w:tc>
          <w:tcPr>
            <w:tcW w:w="1524" w:type="pct"/>
            <w:vAlign w:val="center"/>
          </w:tcPr>
          <w:p w14:paraId="34016B40">
            <w:pPr>
              <w:spacing w:line="580" w:lineRule="exact"/>
              <w:rPr>
                <w:rFonts w:ascii="仿宋_GB2312" w:eastAsia="仿宋_GB2312"/>
                <w:sz w:val="24"/>
              </w:rPr>
            </w:pPr>
            <w:r>
              <w:rPr>
                <w:rFonts w:hint="eastAsia" w:ascii="仿宋_GB2312" w:eastAsia="仿宋_GB2312"/>
                <w:sz w:val="24"/>
              </w:rPr>
              <w:t>完成100%得6分，完成90%以上得5分，完成80%以上得4分，完成80%以下得3分。</w:t>
            </w:r>
          </w:p>
        </w:tc>
        <w:tc>
          <w:tcPr>
            <w:tcW w:w="383" w:type="pct"/>
            <w:vAlign w:val="center"/>
          </w:tcPr>
          <w:p w14:paraId="7F72DFCF">
            <w:pPr>
              <w:spacing w:line="580" w:lineRule="exact"/>
              <w:rPr>
                <w:rFonts w:ascii="仿宋_GB2312" w:eastAsia="仿宋_GB2312"/>
                <w:sz w:val="24"/>
              </w:rPr>
            </w:pPr>
            <w:r>
              <w:rPr>
                <w:rFonts w:hint="eastAsia" w:ascii="仿宋_GB2312" w:eastAsia="仿宋_GB2312"/>
                <w:sz w:val="24"/>
              </w:rPr>
              <w:t>6</w:t>
            </w:r>
          </w:p>
        </w:tc>
        <w:tc>
          <w:tcPr>
            <w:tcW w:w="363" w:type="pct"/>
            <w:vAlign w:val="center"/>
          </w:tcPr>
          <w:p w14:paraId="629A852F">
            <w:pPr>
              <w:spacing w:line="580" w:lineRule="exact"/>
              <w:rPr>
                <w:rFonts w:ascii="仿宋_GB2312" w:eastAsia="仿宋_GB2312"/>
                <w:sz w:val="24"/>
              </w:rPr>
            </w:pPr>
            <w:r>
              <w:rPr>
                <w:rFonts w:hint="eastAsia" w:ascii="仿宋_GB2312" w:eastAsia="仿宋_GB2312"/>
                <w:sz w:val="24"/>
              </w:rPr>
              <w:t>6</w:t>
            </w:r>
          </w:p>
        </w:tc>
      </w:tr>
      <w:tr w14:paraId="65AD5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50" w:type="pct"/>
            <w:vMerge w:val="continue"/>
            <w:vAlign w:val="center"/>
          </w:tcPr>
          <w:p w14:paraId="28AB15A7">
            <w:pPr>
              <w:spacing w:line="580" w:lineRule="exact"/>
              <w:rPr>
                <w:rFonts w:ascii="仿宋_GB2312" w:eastAsia="仿宋_GB2312"/>
                <w:sz w:val="24"/>
              </w:rPr>
            </w:pPr>
          </w:p>
        </w:tc>
        <w:tc>
          <w:tcPr>
            <w:tcW w:w="434" w:type="pct"/>
            <w:vAlign w:val="center"/>
          </w:tcPr>
          <w:p w14:paraId="404510DB">
            <w:pPr>
              <w:spacing w:line="580" w:lineRule="exact"/>
              <w:rPr>
                <w:rFonts w:ascii="仿宋_GB2312" w:eastAsia="仿宋_GB2312"/>
                <w:sz w:val="24"/>
              </w:rPr>
            </w:pPr>
            <w:r>
              <w:rPr>
                <w:rFonts w:hint="eastAsia" w:ascii="仿宋_GB2312" w:eastAsia="仿宋_GB2312"/>
                <w:sz w:val="24"/>
              </w:rPr>
              <w:t>经济效益指标</w:t>
            </w:r>
          </w:p>
        </w:tc>
        <w:tc>
          <w:tcPr>
            <w:tcW w:w="652" w:type="pct"/>
            <w:vAlign w:val="center"/>
          </w:tcPr>
          <w:p w14:paraId="344B4C34">
            <w:pPr>
              <w:spacing w:line="580" w:lineRule="exact"/>
              <w:rPr>
                <w:rFonts w:ascii="仿宋_GB2312" w:eastAsia="仿宋_GB2312"/>
                <w:sz w:val="24"/>
              </w:rPr>
            </w:pPr>
            <w:r>
              <w:rPr>
                <w:rFonts w:hint="eastAsia" w:ascii="仿宋_GB2312" w:eastAsia="仿宋_GB2312"/>
                <w:sz w:val="24"/>
              </w:rPr>
              <w:t>节约项目开支</w:t>
            </w:r>
          </w:p>
        </w:tc>
        <w:tc>
          <w:tcPr>
            <w:tcW w:w="1293" w:type="pct"/>
            <w:vAlign w:val="center"/>
          </w:tcPr>
          <w:p w14:paraId="7900ED61">
            <w:pPr>
              <w:spacing w:line="580" w:lineRule="exact"/>
              <w:rPr>
                <w:rFonts w:ascii="仿宋_GB2312" w:eastAsia="仿宋_GB2312"/>
                <w:sz w:val="24"/>
              </w:rPr>
            </w:pPr>
            <w:r>
              <w:rPr>
                <w:rFonts w:hint="eastAsia" w:ascii="仿宋_GB2312" w:eastAsia="仿宋_GB2312"/>
                <w:sz w:val="24"/>
              </w:rPr>
              <w:t>践行厉行节约反对浪费制度体系建设</w:t>
            </w:r>
          </w:p>
          <w:p w14:paraId="3DE1C601">
            <w:pPr>
              <w:spacing w:line="580" w:lineRule="exact"/>
              <w:rPr>
                <w:rFonts w:ascii="仿宋_GB2312" w:eastAsia="仿宋_GB2312"/>
                <w:sz w:val="24"/>
              </w:rPr>
            </w:pPr>
          </w:p>
        </w:tc>
        <w:tc>
          <w:tcPr>
            <w:tcW w:w="1524" w:type="pct"/>
            <w:vAlign w:val="center"/>
          </w:tcPr>
          <w:p w14:paraId="3A29C75E">
            <w:pPr>
              <w:spacing w:line="580" w:lineRule="exact"/>
              <w:rPr>
                <w:rFonts w:ascii="仿宋_GB2312" w:eastAsia="仿宋_GB2312"/>
                <w:sz w:val="24"/>
              </w:rPr>
            </w:pPr>
            <w:r>
              <w:rPr>
                <w:rFonts w:hint="eastAsia" w:ascii="仿宋_GB2312" w:eastAsia="仿宋_GB2312"/>
                <w:sz w:val="24"/>
              </w:rPr>
              <w:t>完成100%得6分，完成90%以上得5分，完成80%以上得4分，完成80%以下得3分。</w:t>
            </w:r>
          </w:p>
        </w:tc>
        <w:tc>
          <w:tcPr>
            <w:tcW w:w="383" w:type="pct"/>
            <w:vAlign w:val="center"/>
          </w:tcPr>
          <w:p w14:paraId="27F6AA71">
            <w:pPr>
              <w:spacing w:line="580" w:lineRule="exact"/>
              <w:rPr>
                <w:rFonts w:ascii="仿宋_GB2312" w:eastAsia="仿宋_GB2312"/>
                <w:sz w:val="24"/>
              </w:rPr>
            </w:pPr>
            <w:r>
              <w:rPr>
                <w:rFonts w:hint="eastAsia" w:ascii="仿宋_GB2312" w:eastAsia="仿宋_GB2312"/>
                <w:sz w:val="24"/>
              </w:rPr>
              <w:t>6</w:t>
            </w:r>
          </w:p>
        </w:tc>
        <w:tc>
          <w:tcPr>
            <w:tcW w:w="363" w:type="pct"/>
            <w:vAlign w:val="center"/>
          </w:tcPr>
          <w:p w14:paraId="5C21F096">
            <w:pPr>
              <w:spacing w:line="580" w:lineRule="exact"/>
              <w:rPr>
                <w:rFonts w:ascii="仿宋_GB2312" w:eastAsia="仿宋_GB2312"/>
                <w:sz w:val="24"/>
              </w:rPr>
            </w:pPr>
            <w:r>
              <w:rPr>
                <w:rFonts w:hint="eastAsia" w:ascii="仿宋_GB2312" w:eastAsia="仿宋_GB2312"/>
                <w:sz w:val="24"/>
              </w:rPr>
              <w:t>6</w:t>
            </w:r>
          </w:p>
        </w:tc>
      </w:tr>
      <w:tr w14:paraId="7FA84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7FA29A52">
            <w:pPr>
              <w:spacing w:line="580" w:lineRule="exact"/>
              <w:rPr>
                <w:rFonts w:ascii="仿宋_GB2312" w:eastAsia="仿宋_GB2312"/>
                <w:sz w:val="24"/>
              </w:rPr>
            </w:pPr>
          </w:p>
        </w:tc>
        <w:tc>
          <w:tcPr>
            <w:tcW w:w="434" w:type="pct"/>
            <w:vAlign w:val="center"/>
          </w:tcPr>
          <w:p w14:paraId="489CC2D8">
            <w:pPr>
              <w:spacing w:line="580" w:lineRule="exact"/>
              <w:rPr>
                <w:rFonts w:ascii="仿宋_GB2312" w:eastAsia="仿宋_GB2312"/>
                <w:sz w:val="24"/>
              </w:rPr>
            </w:pPr>
            <w:r>
              <w:rPr>
                <w:rFonts w:hint="eastAsia" w:ascii="仿宋_GB2312" w:eastAsia="仿宋_GB2312"/>
                <w:sz w:val="24"/>
              </w:rPr>
              <w:t>社会效益指标</w:t>
            </w:r>
          </w:p>
        </w:tc>
        <w:tc>
          <w:tcPr>
            <w:tcW w:w="652" w:type="pct"/>
            <w:vAlign w:val="center"/>
          </w:tcPr>
          <w:p w14:paraId="70A8E6F7">
            <w:pPr>
              <w:spacing w:line="580" w:lineRule="exact"/>
              <w:rPr>
                <w:rFonts w:ascii="仿宋_GB2312" w:eastAsia="仿宋_GB2312"/>
                <w:sz w:val="24"/>
              </w:rPr>
            </w:pPr>
            <w:r>
              <w:rPr>
                <w:rFonts w:hint="eastAsia" w:ascii="仿宋_GB2312" w:eastAsia="仿宋_GB2312"/>
                <w:sz w:val="24"/>
              </w:rPr>
              <w:t>业务保障率</w:t>
            </w:r>
          </w:p>
        </w:tc>
        <w:tc>
          <w:tcPr>
            <w:tcW w:w="1293" w:type="pct"/>
            <w:vAlign w:val="center"/>
          </w:tcPr>
          <w:p w14:paraId="6845DC76">
            <w:pPr>
              <w:spacing w:line="580" w:lineRule="exact"/>
              <w:rPr>
                <w:rFonts w:ascii="仿宋_GB2312" w:eastAsia="仿宋_GB2312"/>
                <w:sz w:val="24"/>
              </w:rPr>
            </w:pPr>
            <w:r>
              <w:rPr>
                <w:rFonts w:hint="eastAsia" w:ascii="仿宋_GB2312" w:eastAsia="仿宋_GB2312"/>
                <w:sz w:val="24"/>
              </w:rPr>
              <w:t>有效保障相关业务、工作等开展的业务次数占总业务量的比率</w:t>
            </w:r>
          </w:p>
          <w:p w14:paraId="69FA5F4E">
            <w:pPr>
              <w:spacing w:line="580" w:lineRule="exact"/>
              <w:rPr>
                <w:rFonts w:ascii="仿宋_GB2312" w:eastAsia="仿宋_GB2312"/>
                <w:sz w:val="24"/>
              </w:rPr>
            </w:pPr>
          </w:p>
        </w:tc>
        <w:tc>
          <w:tcPr>
            <w:tcW w:w="1524" w:type="pct"/>
            <w:vAlign w:val="center"/>
          </w:tcPr>
          <w:p w14:paraId="240BA942">
            <w:pPr>
              <w:spacing w:line="580" w:lineRule="exact"/>
              <w:rPr>
                <w:rFonts w:ascii="仿宋_GB2312" w:eastAsia="仿宋_GB2312"/>
                <w:sz w:val="24"/>
              </w:rPr>
            </w:pPr>
            <w:r>
              <w:rPr>
                <w:rFonts w:hint="eastAsia" w:ascii="仿宋_GB2312" w:eastAsia="仿宋_GB2312"/>
                <w:sz w:val="24"/>
              </w:rPr>
              <w:t>完成100%得6分，完成90%以上得5分，完成80%以上得4分，完成80%以下得3分。</w:t>
            </w:r>
          </w:p>
        </w:tc>
        <w:tc>
          <w:tcPr>
            <w:tcW w:w="383" w:type="pct"/>
            <w:vAlign w:val="center"/>
          </w:tcPr>
          <w:p w14:paraId="29F3AD61">
            <w:pPr>
              <w:spacing w:line="580" w:lineRule="exact"/>
              <w:rPr>
                <w:rFonts w:ascii="仿宋_GB2312" w:eastAsia="仿宋_GB2312"/>
                <w:sz w:val="24"/>
              </w:rPr>
            </w:pPr>
            <w:r>
              <w:rPr>
                <w:rFonts w:hint="eastAsia" w:ascii="仿宋_GB2312" w:eastAsia="仿宋_GB2312"/>
                <w:sz w:val="24"/>
              </w:rPr>
              <w:t>6</w:t>
            </w:r>
          </w:p>
        </w:tc>
        <w:tc>
          <w:tcPr>
            <w:tcW w:w="363" w:type="pct"/>
            <w:vAlign w:val="center"/>
          </w:tcPr>
          <w:p w14:paraId="67E30A3D">
            <w:pPr>
              <w:spacing w:line="580" w:lineRule="exact"/>
              <w:rPr>
                <w:rFonts w:ascii="仿宋_GB2312" w:eastAsia="仿宋_GB2312"/>
                <w:sz w:val="24"/>
              </w:rPr>
            </w:pPr>
            <w:r>
              <w:rPr>
                <w:rFonts w:hint="eastAsia" w:ascii="仿宋_GB2312" w:eastAsia="仿宋_GB2312"/>
                <w:sz w:val="24"/>
              </w:rPr>
              <w:t>6</w:t>
            </w:r>
          </w:p>
        </w:tc>
      </w:tr>
      <w:tr w14:paraId="36266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6F24EDFE">
            <w:pPr>
              <w:spacing w:line="580" w:lineRule="exact"/>
              <w:rPr>
                <w:rFonts w:ascii="仿宋_GB2312" w:eastAsia="仿宋_GB2312"/>
                <w:sz w:val="24"/>
              </w:rPr>
            </w:pPr>
          </w:p>
        </w:tc>
        <w:tc>
          <w:tcPr>
            <w:tcW w:w="434" w:type="pct"/>
            <w:vAlign w:val="center"/>
          </w:tcPr>
          <w:p w14:paraId="1E22540A">
            <w:pPr>
              <w:spacing w:line="580" w:lineRule="exact"/>
              <w:rPr>
                <w:rFonts w:ascii="仿宋_GB2312" w:eastAsia="仿宋_GB2312"/>
                <w:sz w:val="24"/>
              </w:rPr>
            </w:pPr>
            <w:r>
              <w:rPr>
                <w:rFonts w:hint="eastAsia" w:ascii="仿宋_GB2312" w:eastAsia="仿宋_GB2312"/>
                <w:sz w:val="24"/>
              </w:rPr>
              <w:t>生态效益指标</w:t>
            </w:r>
          </w:p>
        </w:tc>
        <w:tc>
          <w:tcPr>
            <w:tcW w:w="652" w:type="pct"/>
            <w:vAlign w:val="center"/>
          </w:tcPr>
          <w:p w14:paraId="37D7EE32">
            <w:pPr>
              <w:spacing w:line="580" w:lineRule="exact"/>
              <w:rPr>
                <w:rFonts w:ascii="仿宋_GB2312" w:eastAsia="仿宋_GB2312"/>
                <w:sz w:val="24"/>
              </w:rPr>
            </w:pPr>
            <w:r>
              <w:rPr>
                <w:rFonts w:hint="eastAsia" w:ascii="仿宋_GB2312" w:eastAsia="仿宋_GB2312"/>
                <w:sz w:val="24"/>
              </w:rPr>
              <w:t>工作环境改善程度</w:t>
            </w:r>
          </w:p>
        </w:tc>
        <w:tc>
          <w:tcPr>
            <w:tcW w:w="1293" w:type="pct"/>
            <w:vAlign w:val="center"/>
          </w:tcPr>
          <w:p w14:paraId="4CCB5451">
            <w:pPr>
              <w:spacing w:line="580" w:lineRule="exact"/>
              <w:rPr>
                <w:rFonts w:ascii="仿宋_GB2312" w:eastAsia="仿宋_GB2312"/>
                <w:sz w:val="24"/>
              </w:rPr>
            </w:pPr>
            <w:r>
              <w:rPr>
                <w:rFonts w:hint="eastAsia" w:ascii="仿宋_GB2312" w:eastAsia="仿宋_GB2312"/>
                <w:sz w:val="24"/>
              </w:rPr>
              <w:t>对工作环境的改善程度</w:t>
            </w:r>
          </w:p>
        </w:tc>
        <w:tc>
          <w:tcPr>
            <w:tcW w:w="1524" w:type="pct"/>
            <w:vAlign w:val="center"/>
          </w:tcPr>
          <w:p w14:paraId="242DBC65">
            <w:pPr>
              <w:spacing w:line="580" w:lineRule="exact"/>
              <w:rPr>
                <w:rFonts w:ascii="仿宋_GB2312" w:eastAsia="仿宋_GB2312"/>
                <w:sz w:val="24"/>
              </w:rPr>
            </w:pPr>
            <w:r>
              <w:rPr>
                <w:rFonts w:hint="eastAsia" w:ascii="仿宋_GB2312" w:eastAsia="仿宋_GB2312"/>
                <w:sz w:val="24"/>
              </w:rPr>
              <w:t>完成100%得6分，完成90%以上得5分，完成80%以上得4分，完成80%以下得3分。</w:t>
            </w:r>
          </w:p>
        </w:tc>
        <w:tc>
          <w:tcPr>
            <w:tcW w:w="383" w:type="pct"/>
            <w:vAlign w:val="center"/>
          </w:tcPr>
          <w:p w14:paraId="194D8FE7">
            <w:pPr>
              <w:spacing w:line="580" w:lineRule="exact"/>
              <w:rPr>
                <w:rFonts w:ascii="仿宋_GB2312" w:eastAsia="仿宋_GB2312"/>
                <w:sz w:val="24"/>
              </w:rPr>
            </w:pPr>
            <w:r>
              <w:rPr>
                <w:rFonts w:hint="eastAsia" w:ascii="仿宋_GB2312" w:eastAsia="仿宋_GB2312"/>
                <w:sz w:val="24"/>
              </w:rPr>
              <w:t>6</w:t>
            </w:r>
          </w:p>
        </w:tc>
        <w:tc>
          <w:tcPr>
            <w:tcW w:w="363" w:type="pct"/>
            <w:vAlign w:val="center"/>
          </w:tcPr>
          <w:p w14:paraId="0C4809E5">
            <w:pPr>
              <w:spacing w:line="580" w:lineRule="exact"/>
              <w:rPr>
                <w:rFonts w:ascii="仿宋_GB2312" w:eastAsia="仿宋_GB2312"/>
                <w:sz w:val="24"/>
              </w:rPr>
            </w:pPr>
            <w:r>
              <w:rPr>
                <w:rFonts w:hint="eastAsia" w:ascii="仿宋_GB2312" w:eastAsia="仿宋_GB2312"/>
                <w:sz w:val="24"/>
              </w:rPr>
              <w:t>6</w:t>
            </w:r>
          </w:p>
        </w:tc>
      </w:tr>
      <w:tr w14:paraId="17708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50" w:type="pct"/>
            <w:vMerge w:val="continue"/>
            <w:vAlign w:val="center"/>
          </w:tcPr>
          <w:p w14:paraId="6015A973">
            <w:pPr>
              <w:spacing w:line="580" w:lineRule="exact"/>
              <w:rPr>
                <w:rFonts w:ascii="仿宋_GB2312" w:eastAsia="仿宋_GB2312"/>
                <w:sz w:val="24"/>
              </w:rPr>
            </w:pPr>
          </w:p>
        </w:tc>
        <w:tc>
          <w:tcPr>
            <w:tcW w:w="434" w:type="pct"/>
            <w:vAlign w:val="center"/>
          </w:tcPr>
          <w:p w14:paraId="28936A4E">
            <w:pPr>
              <w:spacing w:line="580" w:lineRule="exact"/>
              <w:rPr>
                <w:rFonts w:ascii="仿宋_GB2312" w:eastAsia="仿宋_GB2312"/>
                <w:sz w:val="24"/>
              </w:rPr>
            </w:pPr>
            <w:r>
              <w:rPr>
                <w:rFonts w:hint="eastAsia" w:ascii="仿宋_GB2312" w:eastAsia="仿宋_GB2312"/>
                <w:sz w:val="24"/>
              </w:rPr>
              <w:t>服务对象满意度指标</w:t>
            </w:r>
          </w:p>
        </w:tc>
        <w:tc>
          <w:tcPr>
            <w:tcW w:w="652" w:type="pct"/>
            <w:vAlign w:val="center"/>
          </w:tcPr>
          <w:p w14:paraId="773FCA60">
            <w:pPr>
              <w:spacing w:line="580" w:lineRule="exact"/>
              <w:rPr>
                <w:rFonts w:ascii="仿宋_GB2312" w:eastAsia="仿宋_GB2312"/>
                <w:sz w:val="24"/>
              </w:rPr>
            </w:pPr>
            <w:r>
              <w:rPr>
                <w:rFonts w:hint="eastAsia" w:ascii="仿宋_GB2312" w:eastAsia="仿宋_GB2312"/>
                <w:sz w:val="24"/>
              </w:rPr>
              <w:t>受益群体满意度</w:t>
            </w:r>
          </w:p>
        </w:tc>
        <w:tc>
          <w:tcPr>
            <w:tcW w:w="1293" w:type="pct"/>
            <w:vAlign w:val="center"/>
          </w:tcPr>
          <w:p w14:paraId="19A53B3A">
            <w:pPr>
              <w:spacing w:line="580" w:lineRule="exact"/>
              <w:rPr>
                <w:rFonts w:ascii="仿宋_GB2312" w:eastAsia="仿宋_GB2312"/>
                <w:sz w:val="24"/>
              </w:rPr>
            </w:pPr>
            <w:r>
              <w:rPr>
                <w:rFonts w:hint="eastAsia" w:ascii="仿宋_GB2312" w:eastAsia="仿宋_GB2312"/>
                <w:sz w:val="24"/>
              </w:rPr>
              <w:t>受益群体调查中，满意和较满意的人数占全部调查人数的比率</w:t>
            </w:r>
          </w:p>
        </w:tc>
        <w:tc>
          <w:tcPr>
            <w:tcW w:w="1524" w:type="pct"/>
            <w:vAlign w:val="center"/>
          </w:tcPr>
          <w:p w14:paraId="6BBBD30E">
            <w:pPr>
              <w:spacing w:line="580" w:lineRule="exact"/>
              <w:rPr>
                <w:rFonts w:ascii="仿宋_GB2312" w:eastAsia="仿宋_GB2312"/>
                <w:sz w:val="24"/>
              </w:rPr>
            </w:pPr>
            <w:r>
              <w:rPr>
                <w:rFonts w:hint="eastAsia" w:ascii="仿宋_GB2312" w:eastAsia="仿宋_GB2312"/>
                <w:sz w:val="24"/>
              </w:rPr>
              <w:t>完成100%得6分，完成90%以上得5分，完成80%以上得4分，完成80%以下得3分。</w:t>
            </w:r>
          </w:p>
        </w:tc>
        <w:tc>
          <w:tcPr>
            <w:tcW w:w="383" w:type="pct"/>
            <w:vAlign w:val="center"/>
          </w:tcPr>
          <w:p w14:paraId="7D6FBC13">
            <w:pPr>
              <w:spacing w:line="580" w:lineRule="exact"/>
              <w:rPr>
                <w:rFonts w:ascii="仿宋_GB2312" w:eastAsia="仿宋_GB2312"/>
                <w:sz w:val="24"/>
              </w:rPr>
            </w:pPr>
            <w:r>
              <w:rPr>
                <w:rFonts w:hint="eastAsia" w:ascii="仿宋_GB2312" w:eastAsia="仿宋_GB2312"/>
                <w:sz w:val="24"/>
              </w:rPr>
              <w:t>6</w:t>
            </w:r>
          </w:p>
        </w:tc>
        <w:tc>
          <w:tcPr>
            <w:tcW w:w="363" w:type="pct"/>
            <w:vAlign w:val="center"/>
          </w:tcPr>
          <w:p w14:paraId="47B5AC67">
            <w:pPr>
              <w:spacing w:line="580" w:lineRule="exact"/>
              <w:rPr>
                <w:rFonts w:ascii="仿宋_GB2312" w:eastAsia="仿宋_GB2312"/>
                <w:sz w:val="24"/>
              </w:rPr>
            </w:pPr>
            <w:r>
              <w:rPr>
                <w:rFonts w:hint="eastAsia" w:ascii="仿宋_GB2312" w:eastAsia="仿宋_GB2312"/>
                <w:sz w:val="24"/>
              </w:rPr>
              <w:t>6</w:t>
            </w:r>
          </w:p>
        </w:tc>
      </w:tr>
      <w:tr w14:paraId="0DBC9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50" w:type="pct"/>
            <w:vAlign w:val="center"/>
          </w:tcPr>
          <w:p w14:paraId="096233F4">
            <w:pPr>
              <w:spacing w:line="580" w:lineRule="exact"/>
              <w:rPr>
                <w:rFonts w:ascii="仿宋_GB2312" w:eastAsia="仿宋_GB2312"/>
                <w:sz w:val="24"/>
              </w:rPr>
            </w:pPr>
            <w:r>
              <w:rPr>
                <w:rFonts w:hint="eastAsia" w:ascii="仿宋_GB2312" w:eastAsia="仿宋_GB2312"/>
                <w:sz w:val="24"/>
              </w:rPr>
              <w:t>总分</w:t>
            </w:r>
          </w:p>
        </w:tc>
        <w:tc>
          <w:tcPr>
            <w:tcW w:w="434" w:type="pct"/>
            <w:vAlign w:val="center"/>
          </w:tcPr>
          <w:p w14:paraId="1E30DF68">
            <w:pPr>
              <w:spacing w:line="580" w:lineRule="exact"/>
              <w:rPr>
                <w:rFonts w:ascii="仿宋_GB2312" w:eastAsia="仿宋_GB2312"/>
                <w:sz w:val="24"/>
              </w:rPr>
            </w:pPr>
            <w:r>
              <w:rPr>
                <w:rFonts w:hint="eastAsia" w:ascii="仿宋_GB2312" w:eastAsia="仿宋_GB2312"/>
                <w:sz w:val="24"/>
              </w:rPr>
              <w:t>　</w:t>
            </w:r>
          </w:p>
        </w:tc>
        <w:tc>
          <w:tcPr>
            <w:tcW w:w="652" w:type="pct"/>
            <w:vAlign w:val="center"/>
          </w:tcPr>
          <w:p w14:paraId="35CA4CCC">
            <w:pPr>
              <w:spacing w:line="580" w:lineRule="exact"/>
              <w:rPr>
                <w:rFonts w:ascii="仿宋_GB2312" w:eastAsia="仿宋_GB2312"/>
                <w:sz w:val="24"/>
              </w:rPr>
            </w:pPr>
            <w:r>
              <w:rPr>
                <w:rFonts w:hint="eastAsia" w:ascii="仿宋_GB2312" w:eastAsia="仿宋_GB2312"/>
                <w:sz w:val="24"/>
              </w:rPr>
              <w:t>　</w:t>
            </w:r>
          </w:p>
        </w:tc>
        <w:tc>
          <w:tcPr>
            <w:tcW w:w="1293" w:type="pct"/>
            <w:vAlign w:val="center"/>
          </w:tcPr>
          <w:p w14:paraId="190BB1CD">
            <w:pPr>
              <w:spacing w:line="580" w:lineRule="exact"/>
              <w:rPr>
                <w:rFonts w:ascii="仿宋_GB2312" w:eastAsia="仿宋_GB2312"/>
                <w:sz w:val="24"/>
              </w:rPr>
            </w:pPr>
            <w:r>
              <w:rPr>
                <w:rFonts w:hint="eastAsia" w:ascii="仿宋_GB2312" w:eastAsia="仿宋_GB2312"/>
                <w:sz w:val="24"/>
              </w:rPr>
              <w:t>　</w:t>
            </w:r>
          </w:p>
        </w:tc>
        <w:tc>
          <w:tcPr>
            <w:tcW w:w="1524" w:type="pct"/>
            <w:vAlign w:val="center"/>
          </w:tcPr>
          <w:p w14:paraId="4FFA3D89">
            <w:pPr>
              <w:spacing w:line="580" w:lineRule="exact"/>
              <w:rPr>
                <w:rFonts w:ascii="仿宋_GB2312" w:eastAsia="仿宋_GB2312"/>
                <w:sz w:val="24"/>
              </w:rPr>
            </w:pPr>
            <w:r>
              <w:rPr>
                <w:rFonts w:hint="eastAsia" w:ascii="仿宋_GB2312" w:eastAsia="仿宋_GB2312"/>
                <w:sz w:val="24"/>
              </w:rPr>
              <w:t>　</w:t>
            </w:r>
          </w:p>
        </w:tc>
        <w:tc>
          <w:tcPr>
            <w:tcW w:w="383" w:type="pct"/>
            <w:vAlign w:val="center"/>
          </w:tcPr>
          <w:p w14:paraId="2B12D779">
            <w:pPr>
              <w:spacing w:line="580" w:lineRule="exact"/>
              <w:rPr>
                <w:rFonts w:ascii="仿宋_GB2312" w:eastAsia="仿宋_GB2312"/>
                <w:sz w:val="24"/>
              </w:rPr>
            </w:pPr>
            <w:r>
              <w:rPr>
                <w:rFonts w:hint="eastAsia" w:ascii="仿宋_GB2312" w:eastAsia="仿宋_GB2312"/>
                <w:sz w:val="24"/>
              </w:rPr>
              <w:t>100</w:t>
            </w:r>
          </w:p>
        </w:tc>
        <w:tc>
          <w:tcPr>
            <w:tcW w:w="363" w:type="pct"/>
            <w:vAlign w:val="center"/>
          </w:tcPr>
          <w:p w14:paraId="2F9C1F97">
            <w:pPr>
              <w:spacing w:line="580" w:lineRule="exact"/>
              <w:rPr>
                <w:rFonts w:ascii="仿宋_GB2312" w:eastAsia="仿宋_GB2312"/>
                <w:sz w:val="24"/>
              </w:rPr>
            </w:pPr>
            <w:r>
              <w:rPr>
                <w:rFonts w:hint="eastAsia" w:ascii="仿宋_GB2312" w:eastAsia="仿宋_GB2312"/>
                <w:sz w:val="24"/>
              </w:rPr>
              <w:t>100</w:t>
            </w:r>
          </w:p>
        </w:tc>
      </w:tr>
    </w:tbl>
    <w:p w14:paraId="63AEC417">
      <w:pPr>
        <w:spacing w:line="580" w:lineRule="exact"/>
        <w:rPr>
          <w:rFonts w:ascii="仿宋_GB2312" w:eastAsia="仿宋_GB2312"/>
          <w:sz w:val="32"/>
          <w:szCs w:val="32"/>
        </w:rPr>
      </w:pPr>
    </w:p>
    <w:p w14:paraId="694035F8">
      <w:pPr>
        <w:spacing w:line="580" w:lineRule="exact"/>
        <w:ind w:firstLine="640" w:firstLineChars="200"/>
        <w:rPr>
          <w:rFonts w:ascii="仿宋_GB2312" w:eastAsia="仿宋_GB2312"/>
          <w:sz w:val="32"/>
          <w:szCs w:val="32"/>
        </w:rPr>
      </w:pPr>
      <w:r>
        <w:rPr>
          <w:rFonts w:hint="eastAsia" w:ascii="仿宋_GB2312" w:eastAsia="仿宋_GB2312"/>
          <w:sz w:val="32"/>
          <w:szCs w:val="32"/>
        </w:rPr>
        <w:t>3、评价方法</w:t>
      </w:r>
    </w:p>
    <w:p w14:paraId="1675844F">
      <w:pPr>
        <w:spacing w:line="580" w:lineRule="exact"/>
        <w:ind w:firstLine="640" w:firstLineChars="200"/>
        <w:rPr>
          <w:rFonts w:ascii="仿宋_GB2312" w:eastAsia="仿宋_GB2312"/>
          <w:sz w:val="32"/>
          <w:szCs w:val="32"/>
        </w:rPr>
      </w:pPr>
      <w:r>
        <w:rPr>
          <w:rFonts w:hint="eastAsia" w:ascii="仿宋_GB2312" w:eastAsia="仿宋_GB2312"/>
          <w:sz w:val="32"/>
          <w:szCs w:val="32"/>
        </w:rPr>
        <w:t>采用查阅资料、实地检查等多种评价方法相结合的综合评价方法。</w:t>
      </w:r>
    </w:p>
    <w:p w14:paraId="08E1C50F">
      <w:pPr>
        <w:spacing w:line="580" w:lineRule="exact"/>
        <w:ind w:firstLine="640" w:firstLineChars="200"/>
        <w:rPr>
          <w:rFonts w:ascii="仿宋_GB2312" w:eastAsia="仿宋_GB2312"/>
          <w:sz w:val="32"/>
          <w:szCs w:val="32"/>
        </w:rPr>
      </w:pPr>
      <w:r>
        <w:rPr>
          <w:rFonts w:hint="eastAsia" w:ascii="仿宋_GB2312" w:eastAsia="仿宋_GB2312"/>
          <w:sz w:val="32"/>
          <w:szCs w:val="32"/>
        </w:rPr>
        <w:t>4、评价标准</w:t>
      </w:r>
    </w:p>
    <w:p w14:paraId="1B8EFABB">
      <w:pPr>
        <w:spacing w:line="580" w:lineRule="exact"/>
        <w:ind w:firstLine="640" w:firstLineChars="200"/>
        <w:rPr>
          <w:rFonts w:ascii="仿宋_GB2312" w:eastAsia="仿宋_GB2312"/>
          <w:sz w:val="32"/>
          <w:szCs w:val="32"/>
        </w:rPr>
      </w:pPr>
      <w:r>
        <w:rPr>
          <w:rFonts w:hint="eastAsia" w:ascii="仿宋_GB2312" w:eastAsia="仿宋_GB2312"/>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4E62C355">
      <w:pPr>
        <w:spacing w:line="58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14:paraId="577ADD53">
      <w:pPr>
        <w:spacing w:line="580" w:lineRule="exact"/>
        <w:ind w:firstLine="640" w:firstLineChars="200"/>
        <w:rPr>
          <w:rFonts w:ascii="仿宋_GB2312" w:eastAsia="仿宋_GB2312"/>
          <w:sz w:val="32"/>
          <w:szCs w:val="32"/>
        </w:rPr>
      </w:pPr>
      <w:r>
        <w:rPr>
          <w:rFonts w:hint="eastAsia" w:ascii="仿宋_GB2312" w:eastAsia="仿宋_GB2312"/>
          <w:sz w:val="32"/>
          <w:szCs w:val="32"/>
        </w:rPr>
        <w:t>按照单位内部职责分工，成立了有关业务、财务人员的评价工作小组，评价工作组2021年3月</w:t>
      </w:r>
      <w:r>
        <w:rPr>
          <w:rFonts w:ascii="仿宋_GB2312" w:eastAsia="仿宋_GB2312"/>
          <w:sz w:val="32"/>
          <w:szCs w:val="32"/>
        </w:rPr>
        <w:t>11</w:t>
      </w:r>
      <w:r>
        <w:rPr>
          <w:rFonts w:hint="eastAsia" w:ascii="仿宋_GB2312" w:eastAsia="仿宋_GB2312"/>
          <w:sz w:val="32"/>
          <w:szCs w:val="32"/>
        </w:rPr>
        <w:t>日听取了相关工作汇报，查看了有关业务资料及财务资料，了解资金拨付、使用情况及相关的管理工作。</w:t>
      </w:r>
    </w:p>
    <w:p w14:paraId="31D2E6C0">
      <w:pPr>
        <w:spacing w:line="580" w:lineRule="exact"/>
        <w:ind w:firstLine="640" w:firstLineChars="200"/>
        <w:rPr>
          <w:rFonts w:ascii="仿宋_GB2312" w:eastAsia="仿宋_GB2312"/>
          <w:sz w:val="32"/>
          <w:szCs w:val="32"/>
        </w:rPr>
      </w:pPr>
      <w:r>
        <w:rPr>
          <w:rFonts w:hint="eastAsia" w:ascii="仿宋_GB2312" w:eastAsia="仿宋_GB2312"/>
          <w:sz w:val="32"/>
          <w:szCs w:val="32"/>
        </w:rPr>
        <w:t>1.评价工作组对农业综合执法经费项目收集相关资料。</w:t>
      </w:r>
    </w:p>
    <w:p w14:paraId="110F68B4">
      <w:pPr>
        <w:spacing w:line="580" w:lineRule="exact"/>
        <w:ind w:firstLine="640" w:firstLineChars="200"/>
        <w:rPr>
          <w:rFonts w:ascii="仿宋_GB2312" w:eastAsia="仿宋_GB2312"/>
          <w:sz w:val="32"/>
          <w:szCs w:val="32"/>
        </w:rPr>
      </w:pPr>
      <w:r>
        <w:rPr>
          <w:rFonts w:hint="eastAsia" w:ascii="仿宋_GB2312" w:eastAsia="仿宋_GB2312"/>
          <w:sz w:val="32"/>
          <w:szCs w:val="32"/>
        </w:rPr>
        <w:t>2.评价组实地调研并了解项目实际运行情况。</w:t>
      </w:r>
    </w:p>
    <w:p w14:paraId="60C26A87">
      <w:pPr>
        <w:spacing w:line="580" w:lineRule="exact"/>
        <w:ind w:firstLine="640" w:firstLineChars="200"/>
        <w:rPr>
          <w:rFonts w:ascii="仿宋_GB2312" w:eastAsia="仿宋_GB2312"/>
          <w:sz w:val="32"/>
          <w:szCs w:val="32"/>
        </w:rPr>
      </w:pPr>
      <w:r>
        <w:rPr>
          <w:rFonts w:hint="eastAsia" w:ascii="仿宋_GB2312" w:eastAsia="仿宋_GB2312"/>
          <w:sz w:val="32"/>
          <w:szCs w:val="32"/>
        </w:rPr>
        <w:t>3.根据调研结果和收集资料进行综合分析，综合评定绩效等级。</w:t>
      </w:r>
    </w:p>
    <w:p w14:paraId="5443DD99">
      <w:pPr>
        <w:spacing w:line="580" w:lineRule="exact"/>
        <w:ind w:firstLine="640" w:firstLineChars="200"/>
        <w:rPr>
          <w:rFonts w:ascii="仿宋_GB2312" w:eastAsia="仿宋_GB2312"/>
          <w:sz w:val="32"/>
          <w:szCs w:val="32"/>
        </w:rPr>
      </w:pPr>
      <w:r>
        <w:rPr>
          <w:rFonts w:hint="eastAsia" w:ascii="仿宋_GB2312" w:eastAsia="仿宋_GB2312"/>
          <w:sz w:val="32"/>
          <w:szCs w:val="32"/>
        </w:rPr>
        <w:t>4.根据调研结果、收集资料及综合评定的绩效等级，科学撰写评价报告。</w:t>
      </w:r>
    </w:p>
    <w:p w14:paraId="6856F98E">
      <w:pPr>
        <w:spacing w:line="580" w:lineRule="exact"/>
        <w:ind w:firstLine="640" w:firstLineChars="200"/>
        <w:rPr>
          <w:rFonts w:ascii="仿宋_GB2312" w:eastAsia="仿宋_GB2312"/>
          <w:sz w:val="32"/>
          <w:szCs w:val="32"/>
        </w:rPr>
      </w:pPr>
      <w:r>
        <w:rPr>
          <w:rFonts w:hint="eastAsia" w:ascii="仿宋_GB2312" w:eastAsia="仿宋_GB2312"/>
          <w:sz w:val="32"/>
          <w:szCs w:val="32"/>
        </w:rPr>
        <w:t>三、综合评价情况及评价结论</w:t>
      </w:r>
    </w:p>
    <w:p w14:paraId="1570E4E4">
      <w:pPr>
        <w:spacing w:line="580" w:lineRule="exact"/>
        <w:ind w:firstLine="640" w:firstLineChars="200"/>
        <w:rPr>
          <w:rFonts w:ascii="仿宋_GB2312" w:eastAsia="仿宋_GB2312"/>
          <w:sz w:val="32"/>
          <w:szCs w:val="32"/>
        </w:rPr>
      </w:pPr>
      <w:r>
        <w:rPr>
          <w:rFonts w:hint="eastAsia" w:ascii="仿宋_GB2312" w:eastAsia="仿宋_GB2312"/>
          <w:sz w:val="32"/>
          <w:szCs w:val="32"/>
        </w:rPr>
        <w:t>通过该项目的实施，突出抓好区域特色型农业品牌的培育、扶持、推介工作放在重要位置。为加快推进我市品牌农业的发展，聚焦我市农产品特色，健全完善品牌农业的提升、培育营销体系，确保品牌农业工作落地见效，着力推动品牌农业。</w:t>
      </w:r>
    </w:p>
    <w:p w14:paraId="2318DCBD">
      <w:pPr>
        <w:spacing w:line="570" w:lineRule="exact"/>
        <w:ind w:firstLine="640" w:firstLineChars="200"/>
        <w:rPr>
          <w:rFonts w:ascii="仿宋_GB2312" w:eastAsia="仿宋_GB2312"/>
          <w:sz w:val="32"/>
          <w:szCs w:val="32"/>
        </w:rPr>
      </w:pPr>
      <w:r>
        <w:rPr>
          <w:rFonts w:hint="eastAsia" w:ascii="仿宋_GB2312" w:eastAsia="仿宋_GB2312"/>
          <w:sz w:val="32"/>
          <w:szCs w:val="32"/>
        </w:rPr>
        <w:t>评价</w:t>
      </w:r>
      <w:r>
        <w:rPr>
          <w:rFonts w:ascii="仿宋_GB2312" w:eastAsia="仿宋_GB2312"/>
          <w:sz w:val="32"/>
          <w:szCs w:val="32"/>
        </w:rPr>
        <w:t>结论：综合评分项目绩效指标得分为100</w:t>
      </w:r>
      <w:r>
        <w:rPr>
          <w:rFonts w:hint="eastAsia" w:ascii="仿宋_GB2312" w:eastAsia="仿宋_GB2312"/>
          <w:sz w:val="32"/>
          <w:szCs w:val="32"/>
        </w:rPr>
        <w:t>分</w:t>
      </w:r>
      <w:r>
        <w:rPr>
          <w:rFonts w:ascii="仿宋_GB2312" w:eastAsia="仿宋_GB2312"/>
          <w:sz w:val="32"/>
          <w:szCs w:val="32"/>
        </w:rPr>
        <w:t>，绩效评为优秀。</w:t>
      </w:r>
    </w:p>
    <w:p w14:paraId="41E400FB">
      <w:pPr>
        <w:spacing w:line="580" w:lineRule="exact"/>
        <w:ind w:firstLine="640" w:firstLineChars="200"/>
        <w:rPr>
          <w:rFonts w:ascii="仿宋_GB2312" w:eastAsia="仿宋_GB2312"/>
          <w:sz w:val="32"/>
          <w:szCs w:val="32"/>
        </w:rPr>
      </w:pPr>
      <w:r>
        <w:rPr>
          <w:rFonts w:hint="eastAsia" w:ascii="仿宋_GB2312" w:eastAsia="仿宋_GB2312"/>
          <w:sz w:val="32"/>
          <w:szCs w:val="32"/>
        </w:rPr>
        <w:t>四、绩效评价指标分析</w:t>
      </w:r>
    </w:p>
    <w:p w14:paraId="29495A23">
      <w:pPr>
        <w:spacing w:line="580" w:lineRule="exact"/>
        <w:ind w:firstLine="640" w:firstLineChars="200"/>
        <w:rPr>
          <w:rFonts w:ascii="仿宋_GB2312" w:eastAsia="仿宋_GB2312"/>
          <w:bCs/>
          <w:sz w:val="32"/>
          <w:szCs w:val="32"/>
        </w:rPr>
      </w:pPr>
      <w:r>
        <w:rPr>
          <w:rFonts w:hint="eastAsia" w:ascii="仿宋_GB2312" w:eastAsia="仿宋_GB2312"/>
          <w:sz w:val="32"/>
          <w:szCs w:val="32"/>
        </w:rPr>
        <w:t>（一）农业综合执法经费项目</w:t>
      </w:r>
      <w:r>
        <w:rPr>
          <w:rFonts w:hint="eastAsia" w:ascii="仿宋_GB2312" w:eastAsia="仿宋_GB2312"/>
          <w:bCs/>
          <w:sz w:val="32"/>
          <w:szCs w:val="32"/>
        </w:rPr>
        <w:t>投入指标评价分析情况</w:t>
      </w:r>
    </w:p>
    <w:p w14:paraId="6D70E6AA">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1、项目目标</w:t>
      </w:r>
    </w:p>
    <w:p w14:paraId="2DD2968C">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突出重点、加大力度，加快培树一批特色鮮明、知名度高、发展潜力大、带动能力强的农业品牌。</w:t>
      </w:r>
    </w:p>
    <w:p w14:paraId="64B98E71">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所以目标内容明确、细化、可衡量得5分。</w:t>
      </w:r>
    </w:p>
    <w:p w14:paraId="6526362B">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2、决策过程</w:t>
      </w:r>
    </w:p>
    <w:p w14:paraId="21D885D5">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决策依据，是指项目是否符合农业相关</w:t>
      </w:r>
      <w:r>
        <w:rPr>
          <w:rFonts w:ascii="仿宋_GB2312" w:eastAsia="仿宋_GB2312"/>
          <w:bCs/>
          <w:sz w:val="32"/>
          <w:szCs w:val="32"/>
        </w:rPr>
        <w:t>工作</w:t>
      </w:r>
      <w:r>
        <w:rPr>
          <w:rFonts w:hint="eastAsia" w:ascii="仿宋_GB2312" w:eastAsia="仿宋_GB2312"/>
          <w:bCs/>
          <w:sz w:val="32"/>
          <w:szCs w:val="32"/>
        </w:rPr>
        <w:t>计划，是否根据需要制定中长期实施规划。</w:t>
      </w:r>
    </w:p>
    <w:p w14:paraId="65940557">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项目符合农业相关工作计划，根据需要制定中长期实施规划。</w:t>
      </w:r>
    </w:p>
    <w:p w14:paraId="41D216FF">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所以项目得分5分。</w:t>
      </w:r>
    </w:p>
    <w:p w14:paraId="04C31F2B">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决策程序，是指项目是否符合申报条件，申报、批复程序是否符合相关管理办法，项目调整是否履行相应手续。</w:t>
      </w:r>
    </w:p>
    <w:p w14:paraId="150F14D6">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项目符合申报条件，申报批复程序符合相关管理办法，项目调整履行相应手续。</w:t>
      </w:r>
    </w:p>
    <w:p w14:paraId="34ACA021">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所以项目得5分。</w:t>
      </w:r>
    </w:p>
    <w:p w14:paraId="2F562BB2">
      <w:pPr>
        <w:spacing w:line="580" w:lineRule="exact"/>
        <w:ind w:firstLine="640" w:firstLineChars="200"/>
        <w:rPr>
          <w:rFonts w:ascii="仿宋_GB2312" w:eastAsia="仿宋_GB2312"/>
          <w:bCs/>
          <w:sz w:val="32"/>
          <w:szCs w:val="32"/>
        </w:rPr>
      </w:pPr>
      <w:r>
        <w:rPr>
          <w:rFonts w:hint="eastAsia" w:ascii="仿宋_GB2312" w:eastAsia="仿宋_GB2312"/>
          <w:sz w:val="32"/>
          <w:szCs w:val="32"/>
        </w:rPr>
        <w:t>（二）农业综合执法项目</w:t>
      </w:r>
      <w:r>
        <w:rPr>
          <w:rFonts w:hint="eastAsia" w:ascii="仿宋_GB2312" w:eastAsia="仿宋_GB2312"/>
          <w:bCs/>
          <w:sz w:val="32"/>
          <w:szCs w:val="32"/>
        </w:rPr>
        <w:t>过程指标项目评价分析情况</w:t>
      </w:r>
    </w:p>
    <w:p w14:paraId="2ECA1B9D">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1、资金管理</w:t>
      </w:r>
    </w:p>
    <w:p w14:paraId="2DDE435A">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资金使用，是指是否存在支出依据不合规、虚列项目支出的情况，是否存在截留、挤占、挪用项目资金情况，是否存在超标准开支情况。</w:t>
      </w:r>
    </w:p>
    <w:p w14:paraId="41C67880">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不存在支出依据不合规虚列项目支出的情况，不存在截留、挤占、挪用项目资金情况，不存在超标准开支情况。</w:t>
      </w:r>
    </w:p>
    <w:p w14:paraId="39325C6C">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所以该项目得分4分。</w:t>
      </w:r>
    </w:p>
    <w:p w14:paraId="1E2FD76A">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2、财务管理，是指资金管理、费用支出等制度是否健全，是否严格执行，会计核算是否合规。</w:t>
      </w:r>
    </w:p>
    <w:p w14:paraId="40C2B017">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财务管理制度健全，严格执行各项财务制度,会计核算规范。</w:t>
      </w:r>
    </w:p>
    <w:p w14:paraId="29FE28C9">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所以该项目得分4分。</w:t>
      </w:r>
    </w:p>
    <w:p w14:paraId="4A354E78">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3、组织实施</w:t>
      </w:r>
    </w:p>
    <w:p w14:paraId="636CAF98">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组织机构，是指机构组织是否健全，分工是否明确。</w:t>
      </w:r>
    </w:p>
    <w:p w14:paraId="03E8CE6B">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机构组织健全，分工明确。</w:t>
      </w:r>
    </w:p>
    <w:p w14:paraId="3C95FA3A">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所以该项目得分4分。</w:t>
      </w:r>
    </w:p>
    <w:p w14:paraId="2771780D">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4、管理制度，是指是否建立健全项目管理制度；是否严格执行相关项目管理制度。</w:t>
      </w:r>
    </w:p>
    <w:p w14:paraId="34EECD1E">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管理制度完善，建立健全项目管理制度,严格执行相关项目管理制度.</w:t>
      </w:r>
    </w:p>
    <w:p w14:paraId="692804B0">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所以该项目得3分。</w:t>
      </w:r>
    </w:p>
    <w:p w14:paraId="21A302DF">
      <w:pPr>
        <w:spacing w:line="580" w:lineRule="exact"/>
        <w:ind w:firstLine="640" w:firstLineChars="200"/>
        <w:rPr>
          <w:rFonts w:ascii="仿宋_GB2312" w:eastAsia="仿宋_GB2312"/>
          <w:bCs/>
          <w:sz w:val="32"/>
          <w:szCs w:val="32"/>
        </w:rPr>
      </w:pPr>
      <w:r>
        <w:rPr>
          <w:rFonts w:hint="eastAsia" w:ascii="仿宋_GB2312" w:eastAsia="仿宋_GB2312"/>
          <w:sz w:val="32"/>
          <w:szCs w:val="32"/>
        </w:rPr>
        <w:t>（三）农业综合执法项目</w:t>
      </w:r>
      <w:r>
        <w:rPr>
          <w:rFonts w:hint="eastAsia" w:ascii="仿宋_GB2312" w:eastAsia="仿宋_GB2312"/>
          <w:bCs/>
          <w:sz w:val="32"/>
          <w:szCs w:val="32"/>
        </w:rPr>
        <w:t>产出指标评价分析情况</w:t>
      </w:r>
    </w:p>
    <w:p w14:paraId="62E7AAAB">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1、数量指标</w:t>
      </w:r>
    </w:p>
    <w:p w14:paraId="391B8069">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执法行动</w:t>
      </w:r>
      <w:r>
        <w:rPr>
          <w:rFonts w:ascii="仿宋_GB2312" w:eastAsia="仿宋_GB2312"/>
          <w:bCs/>
          <w:sz w:val="32"/>
          <w:szCs w:val="32"/>
        </w:rPr>
        <w:t>每年达到</w:t>
      </w:r>
      <w:r>
        <w:rPr>
          <w:rFonts w:hint="eastAsia" w:ascii="仿宋_GB2312" w:eastAsia="仿宋_GB2312"/>
          <w:bCs/>
          <w:sz w:val="32"/>
          <w:szCs w:val="32"/>
        </w:rPr>
        <w:t>50次</w:t>
      </w:r>
      <w:r>
        <w:rPr>
          <w:rFonts w:ascii="仿宋_GB2312" w:eastAsia="仿宋_GB2312"/>
          <w:bCs/>
          <w:sz w:val="32"/>
          <w:szCs w:val="32"/>
        </w:rPr>
        <w:t>，</w:t>
      </w:r>
      <w:r>
        <w:rPr>
          <w:rFonts w:hint="eastAsia" w:ascii="仿宋_GB2312" w:eastAsia="仿宋_GB2312"/>
          <w:bCs/>
          <w:sz w:val="32"/>
          <w:szCs w:val="32"/>
        </w:rPr>
        <w:t>查处</w:t>
      </w:r>
      <w:r>
        <w:rPr>
          <w:rFonts w:ascii="仿宋_GB2312" w:eastAsia="仿宋_GB2312"/>
          <w:bCs/>
          <w:sz w:val="32"/>
          <w:szCs w:val="32"/>
        </w:rPr>
        <w:t>违法出售农</w:t>
      </w:r>
      <w:r>
        <w:rPr>
          <w:rFonts w:hint="eastAsia" w:ascii="仿宋_GB2312" w:eastAsia="仿宋_GB2312"/>
          <w:bCs/>
          <w:sz w:val="32"/>
          <w:szCs w:val="32"/>
        </w:rPr>
        <w:t>药</w:t>
      </w:r>
      <w:r>
        <w:rPr>
          <w:rFonts w:ascii="仿宋_GB2312" w:eastAsia="仿宋_GB2312"/>
          <w:bCs/>
          <w:sz w:val="32"/>
          <w:szCs w:val="32"/>
        </w:rPr>
        <w:t>等行为，</w:t>
      </w:r>
      <w:r>
        <w:rPr>
          <w:rFonts w:hint="eastAsia" w:ascii="仿宋_GB2312" w:eastAsia="仿宋_GB2312"/>
          <w:bCs/>
          <w:sz w:val="32"/>
          <w:szCs w:val="32"/>
        </w:rPr>
        <w:t>达到优良水平。</w:t>
      </w:r>
    </w:p>
    <w:p w14:paraId="5819D5DF">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所以该项目指标得分10分。</w:t>
      </w:r>
    </w:p>
    <w:p w14:paraId="17C92E92">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2、质量指标</w:t>
      </w:r>
    </w:p>
    <w:p w14:paraId="306D1E35">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全年工作任务达标率达到100</w:t>
      </w:r>
      <w:r>
        <w:rPr>
          <w:rFonts w:ascii="仿宋_GB2312" w:eastAsia="仿宋_GB2312"/>
          <w:bCs/>
          <w:sz w:val="32"/>
          <w:szCs w:val="32"/>
        </w:rPr>
        <w:t>%</w:t>
      </w:r>
      <w:r>
        <w:rPr>
          <w:rFonts w:hint="eastAsia" w:ascii="仿宋_GB2312" w:eastAsia="仿宋_GB2312"/>
          <w:bCs/>
          <w:sz w:val="32"/>
          <w:szCs w:val="32"/>
        </w:rPr>
        <w:t>，全年工作任务达到预期质量目标情况，达到优良水平。</w:t>
      </w:r>
    </w:p>
    <w:p w14:paraId="42F08DC3">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所以项目指标得10分。</w:t>
      </w:r>
    </w:p>
    <w:p w14:paraId="16469E9C">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3、时效指标</w:t>
      </w:r>
    </w:p>
    <w:p w14:paraId="520724A3">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报销时效性，按照审批程序及时报销，达到优良水平。</w:t>
      </w:r>
    </w:p>
    <w:p w14:paraId="35F1962E">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所以项目指标得分10分。</w:t>
      </w:r>
    </w:p>
    <w:p w14:paraId="433DBFDA">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4、成本指标</w:t>
      </w:r>
    </w:p>
    <w:p w14:paraId="4CE038C8">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预算资金完成率达到100</w:t>
      </w:r>
      <w:r>
        <w:rPr>
          <w:rFonts w:ascii="仿宋_GB2312" w:eastAsia="仿宋_GB2312"/>
          <w:bCs/>
          <w:sz w:val="32"/>
          <w:szCs w:val="32"/>
        </w:rPr>
        <w:t>%</w:t>
      </w:r>
      <w:r>
        <w:rPr>
          <w:rFonts w:hint="eastAsia" w:ascii="仿宋_GB2312" w:eastAsia="仿宋_GB2312"/>
          <w:bCs/>
          <w:sz w:val="32"/>
          <w:szCs w:val="32"/>
        </w:rPr>
        <w:t>，预算资金完成率达到财政部门要求，达到优良水平。</w:t>
      </w:r>
    </w:p>
    <w:p w14:paraId="5F53192F">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所以项目指标得分10分。</w:t>
      </w:r>
    </w:p>
    <w:p w14:paraId="3B367C74">
      <w:pPr>
        <w:spacing w:line="580" w:lineRule="exact"/>
        <w:ind w:firstLine="640" w:firstLineChars="200"/>
        <w:rPr>
          <w:rFonts w:ascii="仿宋_GB2312" w:eastAsia="仿宋_GB2312"/>
          <w:bCs/>
          <w:sz w:val="32"/>
          <w:szCs w:val="32"/>
        </w:rPr>
      </w:pPr>
      <w:r>
        <w:rPr>
          <w:rFonts w:hint="eastAsia" w:ascii="仿宋_GB2312" w:eastAsia="仿宋_GB2312"/>
          <w:sz w:val="32"/>
          <w:szCs w:val="32"/>
        </w:rPr>
        <w:t>（四）农业综合执法项目</w:t>
      </w:r>
      <w:r>
        <w:rPr>
          <w:rFonts w:hint="eastAsia" w:ascii="仿宋_GB2312" w:eastAsia="仿宋_GB2312"/>
          <w:bCs/>
          <w:sz w:val="32"/>
          <w:szCs w:val="32"/>
        </w:rPr>
        <w:t>效果指标评价分析情况</w:t>
      </w:r>
    </w:p>
    <w:p w14:paraId="1BADE0C3">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（1）社会效益指标</w:t>
      </w:r>
    </w:p>
    <w:p w14:paraId="4F124B7D">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业务保障率达到95</w:t>
      </w:r>
      <w:r>
        <w:rPr>
          <w:rFonts w:ascii="仿宋_GB2312" w:eastAsia="仿宋_GB2312"/>
          <w:bCs/>
          <w:sz w:val="32"/>
          <w:szCs w:val="32"/>
        </w:rPr>
        <w:t>%</w:t>
      </w:r>
      <w:r>
        <w:rPr>
          <w:rFonts w:hint="eastAsia" w:ascii="仿宋_GB2312" w:eastAsia="仿宋_GB2312"/>
          <w:bCs/>
          <w:sz w:val="32"/>
          <w:szCs w:val="32"/>
        </w:rPr>
        <w:t xml:space="preserve">，有效保障相关业务、工作等开展的业务次数占总业务量的比率，达到优良水平。                         </w:t>
      </w:r>
    </w:p>
    <w:p w14:paraId="52BCE7F4">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 6分。</w:t>
      </w:r>
    </w:p>
    <w:p w14:paraId="1AA4D5C6">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（2）可</w:t>
      </w:r>
      <w:r>
        <w:rPr>
          <w:rFonts w:hint="eastAsia" w:ascii="仿宋_GB2312" w:eastAsia="仿宋_GB2312"/>
          <w:sz w:val="32"/>
          <w:szCs w:val="32"/>
        </w:rPr>
        <w:t>持续影响指标</w:t>
      </w:r>
    </w:p>
    <w:p w14:paraId="706396A7">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提高农业执法保障能力，有利于业务开展，提高服务保障能力，达到优良水平。</w:t>
      </w:r>
    </w:p>
    <w:p w14:paraId="4F2FFEEF">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所以该项目得6分。</w:t>
      </w:r>
    </w:p>
    <w:p w14:paraId="01635CED">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（3）经济效益指标</w:t>
      </w:r>
    </w:p>
    <w:p w14:paraId="57A2CA0A">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增加</w:t>
      </w:r>
      <w:r>
        <w:rPr>
          <w:rFonts w:ascii="仿宋_GB2312" w:eastAsia="仿宋_GB2312"/>
          <w:bCs/>
          <w:sz w:val="32"/>
          <w:szCs w:val="32"/>
        </w:rPr>
        <w:t>农业</w:t>
      </w:r>
      <w:r>
        <w:rPr>
          <w:rFonts w:hint="eastAsia" w:ascii="仿宋_GB2312" w:eastAsia="仿宋_GB2312"/>
          <w:bCs/>
          <w:sz w:val="32"/>
          <w:szCs w:val="32"/>
        </w:rPr>
        <w:t>市场收入达到95</w:t>
      </w:r>
      <w:r>
        <w:rPr>
          <w:rFonts w:ascii="仿宋_GB2312" w:eastAsia="仿宋_GB2312"/>
          <w:bCs/>
          <w:sz w:val="32"/>
          <w:szCs w:val="32"/>
        </w:rPr>
        <w:t>%</w:t>
      </w:r>
      <w:r>
        <w:rPr>
          <w:rFonts w:hint="eastAsia" w:ascii="仿宋_GB2312" w:eastAsia="仿宋_GB2312"/>
          <w:bCs/>
          <w:sz w:val="32"/>
          <w:szCs w:val="32"/>
        </w:rPr>
        <w:t>，达到优良水平。</w:t>
      </w:r>
    </w:p>
    <w:p w14:paraId="573A66FF">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所以该项目得6分。</w:t>
      </w:r>
    </w:p>
    <w:p w14:paraId="197B8B7C">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（4）生态效益指标</w:t>
      </w:r>
    </w:p>
    <w:p w14:paraId="4DA63AB5">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工作环境改善程度，对工作环境的改善程度，达到优良水平。</w:t>
      </w:r>
    </w:p>
    <w:p w14:paraId="3DB986D6">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所以该项目得6分。</w:t>
      </w:r>
    </w:p>
    <w:p w14:paraId="41746CFF">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（5）服务对象满意度指标</w:t>
      </w:r>
    </w:p>
    <w:p w14:paraId="6EB521EB">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受益群体满意度达到100</w:t>
      </w:r>
      <w:r>
        <w:rPr>
          <w:rFonts w:ascii="仿宋_GB2312" w:eastAsia="仿宋_GB2312"/>
          <w:bCs/>
          <w:sz w:val="32"/>
          <w:szCs w:val="32"/>
        </w:rPr>
        <w:t>%</w:t>
      </w:r>
      <w:r>
        <w:rPr>
          <w:rFonts w:hint="eastAsia" w:ascii="仿宋_GB2312" w:eastAsia="仿宋_GB2312"/>
          <w:bCs/>
          <w:sz w:val="32"/>
          <w:szCs w:val="32"/>
        </w:rPr>
        <w:t>，受益群体调查中，满意和较满意的人数占全部调查人数的比率，达到优良水平。</w:t>
      </w:r>
    </w:p>
    <w:p w14:paraId="25D01BB3">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所以该项目得6分。</w:t>
      </w:r>
    </w:p>
    <w:p w14:paraId="607865FE">
      <w:pPr>
        <w:spacing w:line="580" w:lineRule="exact"/>
        <w:ind w:firstLine="640" w:firstLineChars="200"/>
        <w:rPr>
          <w:rFonts w:ascii="仿宋_GB2312" w:eastAsia="仿宋_GB2312"/>
          <w:sz w:val="32"/>
          <w:szCs w:val="32"/>
        </w:rPr>
      </w:pPr>
      <w:r>
        <w:rPr>
          <w:rFonts w:hint="eastAsia" w:ascii="仿宋_GB2312" w:eastAsia="仿宋_GB2312"/>
          <w:sz w:val="32"/>
          <w:szCs w:val="32"/>
        </w:rPr>
        <w:t>五、主要经验及做法、存在的问题及原因分析</w:t>
      </w:r>
    </w:p>
    <w:p w14:paraId="3CAD757E">
      <w:pPr>
        <w:spacing w:line="580" w:lineRule="exact"/>
        <w:ind w:firstLine="640" w:firstLineChars="200"/>
        <w:rPr>
          <w:rFonts w:ascii="仿宋_GB2312" w:eastAsia="仿宋_GB2312"/>
          <w:sz w:val="32"/>
          <w:szCs w:val="32"/>
        </w:rPr>
      </w:pPr>
      <w:r>
        <w:rPr>
          <w:rFonts w:hint="eastAsia" w:ascii="仿宋_GB2312" w:eastAsia="仿宋_GB2312"/>
          <w:sz w:val="32"/>
          <w:szCs w:val="32"/>
        </w:rPr>
        <w:t>认真贯彻落实绩效管理办法，主要领导亲自谋划督导并落实，把预算绩效管理纳入整体工作，把财政项目支出绩效自评工作列入重要议事日程，做实做好。</w:t>
      </w:r>
    </w:p>
    <w:p w14:paraId="0BA965EB">
      <w:pPr>
        <w:spacing w:line="580" w:lineRule="exact"/>
        <w:ind w:firstLine="640" w:firstLineChars="200"/>
        <w:rPr>
          <w:rFonts w:ascii="仿宋_GB2312" w:eastAsia="仿宋_GB2312"/>
          <w:sz w:val="32"/>
          <w:szCs w:val="32"/>
        </w:rPr>
      </w:pPr>
      <w:r>
        <w:rPr>
          <w:rFonts w:hint="eastAsia" w:ascii="仿宋_GB2312" w:eastAsia="仿宋_GB2312"/>
          <w:sz w:val="32"/>
          <w:szCs w:val="32"/>
        </w:rPr>
        <w:t>六、有关建议</w:t>
      </w:r>
    </w:p>
    <w:p w14:paraId="29319269">
      <w:pPr>
        <w:spacing w:line="580" w:lineRule="exact"/>
        <w:ind w:firstLine="640" w:firstLineChars="200"/>
        <w:rPr>
          <w:rFonts w:ascii="仿宋_GB2312" w:eastAsia="仿宋_GB2312"/>
          <w:sz w:val="32"/>
          <w:szCs w:val="32"/>
        </w:rPr>
      </w:pPr>
      <w:r>
        <w:rPr>
          <w:rFonts w:hint="eastAsia" w:ascii="仿宋_GB2312" w:eastAsia="仿宋_GB2312"/>
          <w:sz w:val="32"/>
          <w:szCs w:val="32"/>
        </w:rPr>
        <w:t>无有关建议。</w:t>
      </w:r>
    </w:p>
    <w:p w14:paraId="72BC9062">
      <w:pPr>
        <w:spacing w:line="580" w:lineRule="exact"/>
        <w:ind w:firstLine="640" w:firstLineChars="200"/>
        <w:rPr>
          <w:rFonts w:ascii="仿宋_GB2312" w:eastAsia="仿宋_GB2312"/>
          <w:sz w:val="32"/>
          <w:szCs w:val="32"/>
        </w:rPr>
      </w:pPr>
      <w:r>
        <w:rPr>
          <w:rFonts w:hint="eastAsia" w:ascii="仿宋_GB2312" w:eastAsia="仿宋_GB2312"/>
          <w:sz w:val="32"/>
          <w:szCs w:val="32"/>
        </w:rPr>
        <w:t>七、其他需要说明的问题</w:t>
      </w:r>
    </w:p>
    <w:p w14:paraId="6457F2D6">
      <w:pPr>
        <w:spacing w:line="580" w:lineRule="exact"/>
        <w:ind w:firstLine="640" w:firstLineChars="200"/>
        <w:rPr>
          <w:rFonts w:ascii="仿宋_GB2312" w:eastAsia="仿宋_GB2312"/>
          <w:bCs/>
          <w:sz w:val="32"/>
          <w:szCs w:val="32"/>
        </w:rPr>
      </w:pPr>
      <w:r>
        <w:rPr>
          <w:rFonts w:hint="eastAsia" w:ascii="仿宋_GB2312" w:eastAsia="仿宋_GB2312"/>
          <w:sz w:val="32"/>
          <w:szCs w:val="32"/>
        </w:rPr>
        <w:t>无其他需要说明的问题。</w:t>
      </w:r>
    </w:p>
    <w:p w14:paraId="0C291917">
      <w:pPr>
        <w:tabs>
          <w:tab w:val="left" w:pos="696"/>
        </w:tabs>
        <w:rPr>
          <w:rFonts w:ascii="仿宋_GB2312" w:eastAsia="仿宋_GB2312"/>
          <w:sz w:val="32"/>
          <w:szCs w:val="32"/>
        </w:rPr>
      </w:pPr>
    </w:p>
    <w:p w14:paraId="50CF1A76">
      <w:pPr>
        <w:tabs>
          <w:tab w:val="left" w:pos="696"/>
        </w:tabs>
        <w:rPr>
          <w:rFonts w:ascii="仿宋_GB2312" w:eastAsia="仿宋_GB2312"/>
          <w:sz w:val="32"/>
          <w:szCs w:val="32"/>
        </w:rPr>
      </w:pPr>
    </w:p>
    <w:p w14:paraId="375A5F89">
      <w:pPr>
        <w:tabs>
          <w:tab w:val="left" w:pos="696"/>
        </w:tabs>
        <w:rPr>
          <w:rFonts w:ascii="仿宋_GB2312" w:eastAsia="仿宋_GB2312"/>
          <w:sz w:val="32"/>
          <w:szCs w:val="32"/>
        </w:rPr>
      </w:pPr>
    </w:p>
    <w:p w14:paraId="23D27055">
      <w:pPr>
        <w:tabs>
          <w:tab w:val="left" w:pos="696"/>
        </w:tabs>
        <w:rPr>
          <w:rFonts w:ascii="仿宋_GB2312" w:eastAsia="仿宋_GB2312"/>
          <w:sz w:val="32"/>
          <w:szCs w:val="32"/>
        </w:rPr>
      </w:pPr>
    </w:p>
    <w:p w14:paraId="25BBE479">
      <w:pPr>
        <w:tabs>
          <w:tab w:val="left" w:pos="696"/>
        </w:tabs>
        <w:rPr>
          <w:rFonts w:ascii="仿宋_GB2312" w:eastAsia="仿宋_GB2312"/>
          <w:sz w:val="32"/>
          <w:szCs w:val="32"/>
        </w:rPr>
      </w:pPr>
    </w:p>
    <w:p w14:paraId="0CA6D78B">
      <w:pPr>
        <w:tabs>
          <w:tab w:val="left" w:pos="696"/>
        </w:tabs>
        <w:rPr>
          <w:rFonts w:ascii="仿宋_GB2312" w:eastAsia="仿宋_GB2312"/>
          <w:sz w:val="32"/>
          <w:szCs w:val="32"/>
        </w:rPr>
      </w:pPr>
    </w:p>
    <w:p w14:paraId="3CFAE1EA">
      <w:pPr>
        <w:tabs>
          <w:tab w:val="left" w:pos="696"/>
        </w:tabs>
        <w:rPr>
          <w:rFonts w:ascii="仿宋_GB2312" w:eastAsia="仿宋_GB2312"/>
          <w:sz w:val="32"/>
          <w:szCs w:val="32"/>
        </w:rPr>
      </w:pPr>
    </w:p>
    <w:p w14:paraId="5CD0B92B">
      <w:pPr>
        <w:tabs>
          <w:tab w:val="left" w:pos="696"/>
        </w:tabs>
        <w:rPr>
          <w:rFonts w:ascii="仿宋_GB2312" w:eastAsia="仿宋_GB2312"/>
          <w:sz w:val="32"/>
          <w:szCs w:val="32"/>
        </w:rPr>
      </w:pPr>
    </w:p>
    <w:p w14:paraId="7C3B50E1">
      <w:pPr>
        <w:tabs>
          <w:tab w:val="left" w:pos="696"/>
        </w:tabs>
        <w:rPr>
          <w:rFonts w:ascii="仿宋_GB2312" w:eastAsia="仿宋_GB2312"/>
          <w:sz w:val="32"/>
          <w:szCs w:val="32"/>
        </w:rPr>
      </w:pPr>
    </w:p>
    <w:p w14:paraId="474A223F">
      <w:pPr>
        <w:tabs>
          <w:tab w:val="left" w:pos="696"/>
        </w:tabs>
        <w:rPr>
          <w:rFonts w:ascii="仿宋_GB2312" w:eastAsia="仿宋_GB2312"/>
          <w:sz w:val="32"/>
          <w:szCs w:val="32"/>
        </w:rPr>
      </w:pPr>
    </w:p>
    <w:p w14:paraId="5716B48C">
      <w:pPr>
        <w:tabs>
          <w:tab w:val="left" w:pos="696"/>
        </w:tabs>
        <w:rPr>
          <w:rFonts w:ascii="仿宋_GB2312" w:eastAsia="仿宋_GB2312"/>
          <w:sz w:val="32"/>
          <w:szCs w:val="32"/>
        </w:rPr>
      </w:pPr>
    </w:p>
    <w:p w14:paraId="33B4384A">
      <w:pPr>
        <w:tabs>
          <w:tab w:val="left" w:pos="696"/>
        </w:tabs>
        <w:rPr>
          <w:rFonts w:ascii="仿宋_GB2312" w:eastAsia="仿宋_GB2312"/>
          <w:sz w:val="32"/>
          <w:szCs w:val="32"/>
        </w:rPr>
      </w:pPr>
    </w:p>
    <w:p w14:paraId="200927D4">
      <w:pPr>
        <w:tabs>
          <w:tab w:val="left" w:pos="696"/>
        </w:tabs>
        <w:rPr>
          <w:rFonts w:ascii="仿宋_GB2312" w:eastAsia="仿宋_GB2312"/>
          <w:sz w:val="32"/>
          <w:szCs w:val="32"/>
        </w:rPr>
      </w:pPr>
    </w:p>
    <w:p w14:paraId="62DA398A">
      <w:pPr>
        <w:tabs>
          <w:tab w:val="left" w:pos="696"/>
        </w:tabs>
        <w:rPr>
          <w:rFonts w:ascii="仿宋_GB2312" w:eastAsia="仿宋_GB2312"/>
          <w:sz w:val="32"/>
          <w:szCs w:val="32"/>
        </w:rPr>
      </w:pPr>
    </w:p>
    <w:p w14:paraId="23763377">
      <w:pPr>
        <w:tabs>
          <w:tab w:val="left" w:pos="696"/>
        </w:tabs>
        <w:rPr>
          <w:rFonts w:ascii="仿宋_GB2312" w:eastAsia="仿宋_GB2312"/>
          <w:sz w:val="32"/>
          <w:szCs w:val="32"/>
        </w:rPr>
      </w:pPr>
    </w:p>
    <w:p w14:paraId="6BE9122D">
      <w:pPr>
        <w:tabs>
          <w:tab w:val="left" w:pos="696"/>
        </w:tabs>
        <w:rPr>
          <w:rFonts w:ascii="仿宋_GB2312" w:eastAsia="仿宋_GB2312"/>
          <w:sz w:val="32"/>
          <w:szCs w:val="32"/>
        </w:rPr>
      </w:pPr>
    </w:p>
    <w:p w14:paraId="743475E4">
      <w:pPr>
        <w:tabs>
          <w:tab w:val="left" w:pos="696"/>
        </w:tabs>
        <w:rPr>
          <w:rFonts w:ascii="仿宋_GB2312" w:eastAsia="仿宋_GB2312"/>
          <w:sz w:val="3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21074254">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2B141050">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448278FC">
            <w:pPr>
              <w:widowControl/>
              <w:spacing w:line="320" w:lineRule="exact"/>
              <w:jc w:val="center"/>
              <w:rPr>
                <w:rFonts w:ascii="宋体" w:hAnsi="宋体" w:cs="宋体"/>
                <w:b/>
                <w:bCs/>
                <w:kern w:val="0"/>
                <w:sz w:val="32"/>
                <w:szCs w:val="32"/>
              </w:rPr>
            </w:pPr>
          </w:p>
          <w:p w14:paraId="7D554FE5">
            <w:pPr>
              <w:widowControl/>
              <w:spacing w:line="320" w:lineRule="exact"/>
              <w:jc w:val="center"/>
              <w:rPr>
                <w:rFonts w:ascii="宋体" w:hAnsi="宋体" w:cs="宋体"/>
                <w:b/>
                <w:bCs/>
                <w:kern w:val="0"/>
                <w:sz w:val="32"/>
                <w:szCs w:val="32"/>
              </w:rPr>
            </w:pPr>
          </w:p>
        </w:tc>
      </w:tr>
      <w:tr w14:paraId="017F9232">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3703947F">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52B7E826">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3201E1FA">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17D14148">
            <w:pPr>
              <w:widowControl/>
              <w:spacing w:line="240" w:lineRule="exact"/>
              <w:jc w:val="center"/>
              <w:rPr>
                <w:rFonts w:ascii="宋体" w:hAnsi="宋体" w:cs="宋体"/>
                <w:kern w:val="0"/>
                <w:sz w:val="18"/>
                <w:szCs w:val="18"/>
              </w:rPr>
            </w:pPr>
            <w:r>
              <w:rPr>
                <w:rFonts w:hint="eastAsia" w:ascii="宋体" w:hAnsi="宋体" w:cs="宋体"/>
                <w:kern w:val="0"/>
                <w:sz w:val="18"/>
                <w:szCs w:val="18"/>
              </w:rPr>
              <w:t>农业</w:t>
            </w:r>
            <w:r>
              <w:rPr>
                <w:rFonts w:ascii="宋体" w:hAnsi="宋体" w:cs="宋体"/>
                <w:kern w:val="0"/>
                <w:sz w:val="18"/>
                <w:szCs w:val="18"/>
              </w:rPr>
              <w:t>综合</w:t>
            </w:r>
            <w:r>
              <w:rPr>
                <w:rFonts w:hint="eastAsia" w:ascii="宋体" w:hAnsi="宋体" w:cs="宋体"/>
                <w:kern w:val="0"/>
                <w:sz w:val="18"/>
                <w:szCs w:val="18"/>
              </w:rPr>
              <w:t>执法</w:t>
            </w:r>
            <w:r>
              <w:rPr>
                <w:rFonts w:ascii="宋体" w:hAnsi="宋体" w:cs="宋体"/>
                <w:kern w:val="0"/>
                <w:sz w:val="18"/>
                <w:szCs w:val="18"/>
              </w:rPr>
              <w:t>经费</w:t>
            </w:r>
          </w:p>
        </w:tc>
      </w:tr>
      <w:tr w14:paraId="5E822B86">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2B510D0C">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352E8E44">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ascii="宋体" w:hAnsi="宋体" w:cs="宋体"/>
                <w:kern w:val="0"/>
                <w:sz w:val="18"/>
                <w:szCs w:val="18"/>
              </w:rPr>
              <w:t>农业农村局</w:t>
            </w:r>
          </w:p>
        </w:tc>
        <w:tc>
          <w:tcPr>
            <w:tcW w:w="1134" w:type="dxa"/>
            <w:gridSpan w:val="2"/>
            <w:tcBorders>
              <w:top w:val="nil"/>
              <w:left w:val="nil"/>
              <w:bottom w:val="single" w:color="auto" w:sz="4" w:space="0"/>
              <w:right w:val="single" w:color="auto" w:sz="4" w:space="0"/>
            </w:tcBorders>
            <w:vAlign w:val="center"/>
          </w:tcPr>
          <w:p w14:paraId="7A195139">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2479E715">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693A9B11">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5BEC564F">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4E13ED87">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89D72F1">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45ED2EAD">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590E9749">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26C4BF1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25EDC066">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3B532B6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2234C29">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71CA7283">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42C949CF">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60F67963">
            <w:pPr>
              <w:widowControl/>
              <w:spacing w:line="240" w:lineRule="exact"/>
              <w:jc w:val="center"/>
              <w:rPr>
                <w:rFonts w:ascii="宋体" w:hAnsi="宋体" w:cs="宋体"/>
                <w:kern w:val="0"/>
                <w:sz w:val="18"/>
                <w:szCs w:val="18"/>
              </w:rPr>
            </w:pPr>
            <w:r>
              <w:rPr>
                <w:rFonts w:ascii="宋体" w:hAnsi="宋体" w:cs="宋体"/>
                <w:kern w:val="0"/>
                <w:sz w:val="18"/>
                <w:szCs w:val="18"/>
              </w:rPr>
              <w:t>6.421</w:t>
            </w:r>
          </w:p>
        </w:tc>
        <w:tc>
          <w:tcPr>
            <w:tcW w:w="1134" w:type="dxa"/>
            <w:gridSpan w:val="2"/>
            <w:tcBorders>
              <w:top w:val="nil"/>
              <w:left w:val="nil"/>
              <w:bottom w:val="single" w:color="auto" w:sz="4" w:space="0"/>
              <w:right w:val="single" w:color="auto" w:sz="4" w:space="0"/>
            </w:tcBorders>
            <w:vAlign w:val="center"/>
          </w:tcPr>
          <w:p w14:paraId="21AC526F">
            <w:pPr>
              <w:widowControl/>
              <w:spacing w:line="240" w:lineRule="exact"/>
              <w:jc w:val="center"/>
              <w:rPr>
                <w:rFonts w:ascii="宋体" w:hAnsi="宋体" w:cs="宋体"/>
                <w:kern w:val="0"/>
                <w:sz w:val="18"/>
                <w:szCs w:val="18"/>
              </w:rPr>
            </w:pPr>
            <w:r>
              <w:rPr>
                <w:rFonts w:hint="eastAsia" w:ascii="宋体" w:hAnsi="宋体" w:cs="宋体"/>
                <w:kern w:val="0"/>
                <w:sz w:val="18"/>
                <w:szCs w:val="18"/>
              </w:rPr>
              <w:t>6.421</w:t>
            </w:r>
          </w:p>
        </w:tc>
        <w:tc>
          <w:tcPr>
            <w:tcW w:w="1134" w:type="dxa"/>
            <w:gridSpan w:val="2"/>
            <w:tcBorders>
              <w:top w:val="nil"/>
              <w:left w:val="nil"/>
              <w:bottom w:val="single" w:color="auto" w:sz="4" w:space="0"/>
              <w:right w:val="single" w:color="auto" w:sz="4" w:space="0"/>
            </w:tcBorders>
            <w:vAlign w:val="center"/>
          </w:tcPr>
          <w:p w14:paraId="6C811161">
            <w:pPr>
              <w:widowControl/>
              <w:spacing w:line="240" w:lineRule="exact"/>
              <w:jc w:val="center"/>
              <w:rPr>
                <w:rFonts w:ascii="宋体" w:hAnsi="宋体" w:cs="宋体"/>
                <w:kern w:val="0"/>
                <w:sz w:val="18"/>
                <w:szCs w:val="18"/>
              </w:rPr>
            </w:pPr>
            <w:r>
              <w:rPr>
                <w:rFonts w:hint="eastAsia" w:ascii="宋体" w:hAnsi="宋体" w:cs="宋体"/>
                <w:kern w:val="0"/>
                <w:sz w:val="18"/>
                <w:szCs w:val="18"/>
              </w:rPr>
              <w:t>6.421</w:t>
            </w:r>
          </w:p>
        </w:tc>
        <w:tc>
          <w:tcPr>
            <w:tcW w:w="709" w:type="dxa"/>
            <w:gridSpan w:val="2"/>
            <w:tcBorders>
              <w:top w:val="nil"/>
              <w:left w:val="nil"/>
              <w:bottom w:val="single" w:color="auto" w:sz="4" w:space="0"/>
              <w:right w:val="single" w:color="auto" w:sz="4" w:space="0"/>
            </w:tcBorders>
            <w:vAlign w:val="center"/>
          </w:tcPr>
          <w:p w14:paraId="2FA973A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364179F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14:paraId="6B4E0C7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7564896A">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0675843">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AB76B07">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3746B2BD">
            <w:pPr>
              <w:widowControl/>
              <w:spacing w:line="240" w:lineRule="exact"/>
              <w:jc w:val="center"/>
              <w:rPr>
                <w:rFonts w:ascii="宋体" w:hAnsi="宋体" w:cs="宋体"/>
                <w:kern w:val="0"/>
                <w:sz w:val="18"/>
                <w:szCs w:val="18"/>
              </w:rPr>
            </w:pPr>
            <w:r>
              <w:rPr>
                <w:rFonts w:ascii="宋体" w:hAnsi="宋体" w:cs="宋体"/>
                <w:kern w:val="0"/>
                <w:sz w:val="18"/>
                <w:szCs w:val="18"/>
              </w:rPr>
              <w:t>6.421</w:t>
            </w:r>
          </w:p>
        </w:tc>
        <w:tc>
          <w:tcPr>
            <w:tcW w:w="1134" w:type="dxa"/>
            <w:gridSpan w:val="2"/>
            <w:tcBorders>
              <w:top w:val="nil"/>
              <w:left w:val="nil"/>
              <w:bottom w:val="single" w:color="auto" w:sz="4" w:space="0"/>
              <w:right w:val="single" w:color="auto" w:sz="4" w:space="0"/>
            </w:tcBorders>
            <w:vAlign w:val="center"/>
          </w:tcPr>
          <w:p w14:paraId="50207C16">
            <w:pPr>
              <w:widowControl/>
              <w:spacing w:line="240" w:lineRule="exact"/>
              <w:jc w:val="center"/>
              <w:rPr>
                <w:rFonts w:ascii="宋体" w:hAnsi="宋体" w:cs="宋体"/>
                <w:kern w:val="0"/>
                <w:sz w:val="18"/>
                <w:szCs w:val="18"/>
              </w:rPr>
            </w:pPr>
            <w:r>
              <w:rPr>
                <w:rFonts w:hint="eastAsia" w:ascii="宋体" w:hAnsi="宋体" w:cs="宋体"/>
                <w:kern w:val="0"/>
                <w:sz w:val="18"/>
                <w:szCs w:val="18"/>
              </w:rPr>
              <w:t>6.421</w:t>
            </w:r>
          </w:p>
        </w:tc>
        <w:tc>
          <w:tcPr>
            <w:tcW w:w="1134" w:type="dxa"/>
            <w:gridSpan w:val="2"/>
            <w:tcBorders>
              <w:top w:val="nil"/>
              <w:left w:val="nil"/>
              <w:bottom w:val="single" w:color="auto" w:sz="4" w:space="0"/>
              <w:right w:val="single" w:color="auto" w:sz="4" w:space="0"/>
            </w:tcBorders>
            <w:vAlign w:val="center"/>
          </w:tcPr>
          <w:p w14:paraId="2202D4D7">
            <w:pPr>
              <w:widowControl/>
              <w:spacing w:line="240" w:lineRule="exact"/>
              <w:jc w:val="center"/>
              <w:rPr>
                <w:rFonts w:ascii="宋体" w:hAnsi="宋体" w:cs="宋体"/>
                <w:kern w:val="0"/>
                <w:sz w:val="18"/>
                <w:szCs w:val="18"/>
              </w:rPr>
            </w:pPr>
            <w:r>
              <w:rPr>
                <w:rFonts w:hint="eastAsia" w:ascii="宋体" w:hAnsi="宋体" w:cs="宋体"/>
                <w:kern w:val="0"/>
                <w:sz w:val="18"/>
                <w:szCs w:val="18"/>
              </w:rPr>
              <w:t>6.421</w:t>
            </w:r>
          </w:p>
        </w:tc>
        <w:tc>
          <w:tcPr>
            <w:tcW w:w="709" w:type="dxa"/>
            <w:gridSpan w:val="2"/>
            <w:tcBorders>
              <w:top w:val="nil"/>
              <w:left w:val="nil"/>
              <w:bottom w:val="single" w:color="auto" w:sz="4" w:space="0"/>
              <w:right w:val="single" w:color="auto" w:sz="4" w:space="0"/>
            </w:tcBorders>
            <w:vAlign w:val="center"/>
          </w:tcPr>
          <w:p w14:paraId="46935CC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5FCBE5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78DF15F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6CCC8C9">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04C56C8">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E733506">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3A7717BB">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4F8FA9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541E2A95">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46542AF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7E1670E">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2EAF0CB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A09909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EB5BD7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6A5CA9F">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429B8A04">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155085ED">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1FFD593F">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132599A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0990C651">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342C753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EC683D1">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4D8AC751">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3816FFA0">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5DFEC4C2">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77DDC866">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51A68A5C">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014D26E7">
            <w:pPr>
              <w:widowControl/>
              <w:spacing w:line="240" w:lineRule="exact"/>
              <w:jc w:val="left"/>
              <w:rPr>
                <w:rFonts w:ascii="宋体" w:hAnsi="宋体" w:cs="宋体"/>
                <w:kern w:val="0"/>
                <w:sz w:val="18"/>
                <w:szCs w:val="18"/>
              </w:rPr>
            </w:pPr>
            <w:r>
              <w:rPr>
                <w:rFonts w:hint="eastAsia" w:ascii="宋体" w:hAnsi="宋体" w:cs="宋体"/>
                <w:kern w:val="0"/>
                <w:sz w:val="18"/>
                <w:szCs w:val="18"/>
              </w:rPr>
              <w:t>目标1：查处</w:t>
            </w:r>
            <w:r>
              <w:rPr>
                <w:rFonts w:ascii="宋体" w:hAnsi="宋体" w:cs="宋体"/>
                <w:kern w:val="0"/>
                <w:sz w:val="18"/>
                <w:szCs w:val="18"/>
              </w:rPr>
              <w:t>一切农业违法行为，保障农业生产顺利进行</w:t>
            </w:r>
          </w:p>
        </w:tc>
        <w:tc>
          <w:tcPr>
            <w:tcW w:w="3402" w:type="dxa"/>
            <w:gridSpan w:val="7"/>
            <w:tcBorders>
              <w:top w:val="single" w:color="auto" w:sz="4" w:space="0"/>
              <w:left w:val="nil"/>
              <w:bottom w:val="single" w:color="auto" w:sz="4" w:space="0"/>
              <w:right w:val="single" w:color="auto" w:sz="4" w:space="0"/>
            </w:tcBorders>
            <w:vAlign w:val="center"/>
          </w:tcPr>
          <w:p w14:paraId="5E9151A5">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目标1完成情况：查处</w:t>
            </w:r>
            <w:r>
              <w:rPr>
                <w:rFonts w:ascii="宋体" w:hAnsi="宋体" w:cs="宋体"/>
                <w:kern w:val="0"/>
                <w:sz w:val="18"/>
                <w:szCs w:val="18"/>
              </w:rPr>
              <w:t>农业违法</w:t>
            </w:r>
            <w:r>
              <w:rPr>
                <w:rFonts w:hint="eastAsia" w:ascii="宋体" w:hAnsi="宋体" w:cs="宋体"/>
                <w:kern w:val="0"/>
                <w:sz w:val="18"/>
                <w:szCs w:val="18"/>
              </w:rPr>
              <w:t>行为50余</w:t>
            </w:r>
            <w:r>
              <w:rPr>
                <w:rFonts w:ascii="宋体" w:hAnsi="宋体" w:cs="宋体"/>
                <w:kern w:val="0"/>
                <w:sz w:val="18"/>
                <w:szCs w:val="18"/>
              </w:rPr>
              <w:t>次</w:t>
            </w:r>
          </w:p>
        </w:tc>
      </w:tr>
      <w:tr w14:paraId="0C5FB523">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464A32D7">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38AC3453">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00AB7398">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469E360A">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2AA47B44">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6A69EAC">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16E1ED8A">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C5085C3">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25A7270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066C816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542A37EF">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112E50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873E239">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5405D3BC">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374C568C">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36378C6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指标1：执法</w:t>
            </w:r>
            <w:r>
              <w:rPr>
                <w:rFonts w:ascii="宋体" w:hAnsi="宋体" w:cs="宋体"/>
                <w:color w:val="000000"/>
                <w:kern w:val="0"/>
                <w:sz w:val="18"/>
                <w:szCs w:val="18"/>
              </w:rPr>
              <w:t>行动次数</w:t>
            </w:r>
          </w:p>
        </w:tc>
        <w:tc>
          <w:tcPr>
            <w:tcW w:w="850" w:type="dxa"/>
            <w:tcBorders>
              <w:top w:val="nil"/>
              <w:left w:val="nil"/>
              <w:bottom w:val="single" w:color="auto" w:sz="4" w:space="0"/>
              <w:right w:val="single" w:color="auto" w:sz="4" w:space="0"/>
            </w:tcBorders>
            <w:vAlign w:val="center"/>
          </w:tcPr>
          <w:p w14:paraId="0074D695">
            <w:pPr>
              <w:widowControl/>
              <w:spacing w:line="240" w:lineRule="exact"/>
              <w:jc w:val="center"/>
              <w:rPr>
                <w:rFonts w:ascii="宋体" w:hAnsi="宋体" w:cs="宋体"/>
                <w:kern w:val="0"/>
                <w:sz w:val="18"/>
                <w:szCs w:val="18"/>
              </w:rPr>
            </w:pPr>
            <w:r>
              <w:rPr>
                <w:rFonts w:hint="eastAsia" w:ascii="宋体" w:hAnsi="宋体" w:cs="宋体"/>
                <w:kern w:val="0"/>
                <w:sz w:val="18"/>
                <w:szCs w:val="18"/>
              </w:rPr>
              <w:t>50次</w:t>
            </w:r>
          </w:p>
        </w:tc>
        <w:tc>
          <w:tcPr>
            <w:tcW w:w="851" w:type="dxa"/>
            <w:tcBorders>
              <w:top w:val="nil"/>
              <w:left w:val="nil"/>
              <w:bottom w:val="single" w:color="auto" w:sz="4" w:space="0"/>
              <w:right w:val="single" w:color="auto" w:sz="4" w:space="0"/>
            </w:tcBorders>
            <w:vAlign w:val="center"/>
          </w:tcPr>
          <w:p w14:paraId="1B4BDA1E">
            <w:pPr>
              <w:widowControl/>
              <w:spacing w:line="240" w:lineRule="exact"/>
              <w:jc w:val="center"/>
              <w:rPr>
                <w:rFonts w:ascii="宋体" w:hAnsi="宋体" w:cs="宋体"/>
                <w:kern w:val="0"/>
                <w:sz w:val="18"/>
                <w:szCs w:val="18"/>
              </w:rPr>
            </w:pPr>
            <w:r>
              <w:rPr>
                <w:rFonts w:hint="eastAsia" w:ascii="宋体" w:hAnsi="宋体" w:cs="宋体"/>
                <w:kern w:val="0"/>
                <w:sz w:val="18"/>
                <w:szCs w:val="18"/>
              </w:rPr>
              <w:t>50次</w:t>
            </w:r>
          </w:p>
        </w:tc>
        <w:tc>
          <w:tcPr>
            <w:tcW w:w="567" w:type="dxa"/>
            <w:gridSpan w:val="2"/>
            <w:tcBorders>
              <w:top w:val="nil"/>
              <w:left w:val="nil"/>
              <w:bottom w:val="single" w:color="auto" w:sz="4" w:space="0"/>
              <w:right w:val="single" w:color="auto" w:sz="4" w:space="0"/>
            </w:tcBorders>
            <w:vAlign w:val="center"/>
          </w:tcPr>
          <w:p w14:paraId="0909A85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32A85A5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7A999D36">
            <w:pPr>
              <w:widowControl/>
              <w:spacing w:line="240" w:lineRule="exact"/>
              <w:jc w:val="center"/>
              <w:rPr>
                <w:rFonts w:ascii="宋体" w:hAnsi="宋体" w:cs="宋体"/>
                <w:kern w:val="0"/>
                <w:sz w:val="18"/>
                <w:szCs w:val="18"/>
              </w:rPr>
            </w:pPr>
          </w:p>
        </w:tc>
      </w:tr>
      <w:tr w14:paraId="045507F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0EDDA3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DC7E3F3">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C7150D9">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12F450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1179F8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23C9A7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BB122E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3F96D9C">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6DC7FA8">
            <w:pPr>
              <w:widowControl/>
              <w:spacing w:line="240" w:lineRule="exact"/>
              <w:jc w:val="center"/>
              <w:rPr>
                <w:rFonts w:ascii="宋体" w:hAnsi="宋体" w:cs="宋体"/>
                <w:kern w:val="0"/>
                <w:sz w:val="18"/>
                <w:szCs w:val="18"/>
              </w:rPr>
            </w:pPr>
          </w:p>
        </w:tc>
      </w:tr>
      <w:tr w14:paraId="42F18A64">
        <w:tblPrEx>
          <w:tblCellMar>
            <w:top w:w="0" w:type="dxa"/>
            <w:left w:w="108" w:type="dxa"/>
            <w:bottom w:w="0" w:type="dxa"/>
            <w:right w:w="108" w:type="dxa"/>
          </w:tblCellMar>
        </w:tblPrEx>
        <w:trPr>
          <w:trHeight w:val="559" w:hRule="exact"/>
        </w:trPr>
        <w:tc>
          <w:tcPr>
            <w:tcW w:w="588" w:type="dxa"/>
            <w:vMerge w:val="continue"/>
            <w:tcBorders>
              <w:left w:val="single" w:color="auto" w:sz="4" w:space="0"/>
              <w:right w:val="single" w:color="auto" w:sz="4" w:space="0"/>
            </w:tcBorders>
            <w:vAlign w:val="center"/>
          </w:tcPr>
          <w:p w14:paraId="4B1F28D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864C33F">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5C1284B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2F29C4D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指标1：查处</w:t>
            </w:r>
            <w:r>
              <w:rPr>
                <w:rFonts w:ascii="宋体" w:hAnsi="宋体" w:cs="宋体"/>
                <w:color w:val="000000"/>
                <w:kern w:val="0"/>
                <w:sz w:val="18"/>
                <w:szCs w:val="18"/>
              </w:rPr>
              <w:t>违法行为完成率</w:t>
            </w:r>
          </w:p>
        </w:tc>
        <w:tc>
          <w:tcPr>
            <w:tcW w:w="850" w:type="dxa"/>
            <w:tcBorders>
              <w:top w:val="nil"/>
              <w:left w:val="nil"/>
              <w:bottom w:val="single" w:color="auto" w:sz="4" w:space="0"/>
              <w:right w:val="single" w:color="auto" w:sz="4" w:space="0"/>
            </w:tcBorders>
            <w:vAlign w:val="center"/>
          </w:tcPr>
          <w:p w14:paraId="6AA0D496">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5763EE0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5F0EC65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36AC5BC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703285F7">
            <w:pPr>
              <w:widowControl/>
              <w:spacing w:line="240" w:lineRule="exact"/>
              <w:jc w:val="center"/>
              <w:rPr>
                <w:rFonts w:ascii="宋体" w:hAnsi="宋体" w:cs="宋体"/>
                <w:kern w:val="0"/>
                <w:sz w:val="18"/>
                <w:szCs w:val="18"/>
              </w:rPr>
            </w:pPr>
          </w:p>
        </w:tc>
      </w:tr>
      <w:tr w14:paraId="363C2D7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1DB940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35E3DB1">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21CE78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F93689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AE3C61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8C0621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92BB5E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657BEA8">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2517C93">
            <w:pPr>
              <w:widowControl/>
              <w:spacing w:line="240" w:lineRule="exact"/>
              <w:jc w:val="center"/>
              <w:rPr>
                <w:rFonts w:ascii="宋体" w:hAnsi="宋体" w:cs="宋体"/>
                <w:kern w:val="0"/>
                <w:sz w:val="18"/>
                <w:szCs w:val="18"/>
              </w:rPr>
            </w:pPr>
          </w:p>
        </w:tc>
      </w:tr>
      <w:tr w14:paraId="2B213B61">
        <w:tblPrEx>
          <w:tblCellMar>
            <w:top w:w="0" w:type="dxa"/>
            <w:left w:w="108" w:type="dxa"/>
            <w:bottom w:w="0" w:type="dxa"/>
            <w:right w:w="108" w:type="dxa"/>
          </w:tblCellMar>
        </w:tblPrEx>
        <w:trPr>
          <w:trHeight w:val="556" w:hRule="exact"/>
        </w:trPr>
        <w:tc>
          <w:tcPr>
            <w:tcW w:w="588" w:type="dxa"/>
            <w:vMerge w:val="continue"/>
            <w:tcBorders>
              <w:left w:val="single" w:color="auto" w:sz="4" w:space="0"/>
              <w:right w:val="single" w:color="auto" w:sz="4" w:space="0"/>
            </w:tcBorders>
            <w:vAlign w:val="center"/>
          </w:tcPr>
          <w:p w14:paraId="38467EC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8128851">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4714F8C">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4288906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w:t>
            </w:r>
            <w:r>
              <w:rPr>
                <w:rFonts w:ascii="宋体" w:hAnsi="宋体" w:cs="宋体"/>
                <w:color w:val="000000"/>
                <w:kern w:val="0"/>
                <w:sz w:val="18"/>
                <w:szCs w:val="18"/>
              </w:rPr>
              <w:t>完成时限</w:t>
            </w:r>
          </w:p>
        </w:tc>
        <w:tc>
          <w:tcPr>
            <w:tcW w:w="850" w:type="dxa"/>
            <w:tcBorders>
              <w:top w:val="nil"/>
              <w:left w:val="nil"/>
              <w:bottom w:val="single" w:color="auto" w:sz="4" w:space="0"/>
              <w:right w:val="single" w:color="auto" w:sz="4" w:space="0"/>
            </w:tcBorders>
            <w:vAlign w:val="center"/>
          </w:tcPr>
          <w:p w14:paraId="06E836BD">
            <w:pPr>
              <w:widowControl/>
              <w:spacing w:line="240" w:lineRule="exact"/>
              <w:jc w:val="center"/>
              <w:rPr>
                <w:rFonts w:ascii="宋体" w:hAnsi="宋体" w:cs="宋体"/>
                <w:kern w:val="0"/>
                <w:sz w:val="18"/>
                <w:szCs w:val="18"/>
              </w:rPr>
            </w:pPr>
            <w:r>
              <w:rPr>
                <w:rFonts w:hint="eastAsia" w:ascii="宋体" w:hAnsi="宋体" w:cs="宋体"/>
                <w:kern w:val="0"/>
                <w:sz w:val="18"/>
                <w:szCs w:val="18"/>
              </w:rPr>
              <w:t>2020年12月</w:t>
            </w:r>
            <w:r>
              <w:rPr>
                <w:rFonts w:ascii="宋体" w:hAnsi="宋体" w:cs="宋体"/>
                <w:kern w:val="0"/>
                <w:sz w:val="18"/>
                <w:szCs w:val="18"/>
              </w:rPr>
              <w:t>底</w:t>
            </w:r>
          </w:p>
        </w:tc>
        <w:tc>
          <w:tcPr>
            <w:tcW w:w="851" w:type="dxa"/>
            <w:tcBorders>
              <w:top w:val="nil"/>
              <w:left w:val="nil"/>
              <w:bottom w:val="single" w:color="auto" w:sz="4" w:space="0"/>
              <w:right w:val="single" w:color="auto" w:sz="4" w:space="0"/>
            </w:tcBorders>
            <w:vAlign w:val="center"/>
          </w:tcPr>
          <w:p w14:paraId="64F2ABC7">
            <w:pPr>
              <w:widowControl/>
              <w:spacing w:line="240" w:lineRule="exact"/>
              <w:jc w:val="center"/>
              <w:rPr>
                <w:rFonts w:ascii="宋体" w:hAnsi="宋体" w:cs="宋体"/>
                <w:kern w:val="0"/>
                <w:sz w:val="18"/>
                <w:szCs w:val="18"/>
              </w:rPr>
            </w:pPr>
            <w:r>
              <w:rPr>
                <w:rFonts w:hint="eastAsia" w:ascii="宋体" w:hAnsi="宋体" w:cs="宋体"/>
                <w:kern w:val="0"/>
                <w:sz w:val="18"/>
                <w:szCs w:val="18"/>
              </w:rPr>
              <w:t>2020年12月底</w:t>
            </w:r>
          </w:p>
        </w:tc>
        <w:tc>
          <w:tcPr>
            <w:tcW w:w="567" w:type="dxa"/>
            <w:gridSpan w:val="2"/>
            <w:tcBorders>
              <w:top w:val="nil"/>
              <w:left w:val="nil"/>
              <w:bottom w:val="single" w:color="auto" w:sz="4" w:space="0"/>
              <w:right w:val="single" w:color="auto" w:sz="4" w:space="0"/>
            </w:tcBorders>
            <w:vAlign w:val="center"/>
          </w:tcPr>
          <w:p w14:paraId="1F83EC9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49A95C6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C9C8B1B">
            <w:pPr>
              <w:widowControl/>
              <w:spacing w:line="240" w:lineRule="exact"/>
              <w:jc w:val="center"/>
              <w:rPr>
                <w:rFonts w:ascii="宋体" w:hAnsi="宋体" w:cs="宋体"/>
                <w:kern w:val="0"/>
                <w:sz w:val="18"/>
                <w:szCs w:val="18"/>
              </w:rPr>
            </w:pPr>
          </w:p>
        </w:tc>
      </w:tr>
      <w:tr w14:paraId="6214E6A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FB4157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144F444">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1E7550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8F24BA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805D65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9EB77E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AADE21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4AF87E8">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7523F66">
            <w:pPr>
              <w:widowControl/>
              <w:spacing w:line="240" w:lineRule="exact"/>
              <w:jc w:val="center"/>
              <w:rPr>
                <w:rFonts w:ascii="宋体" w:hAnsi="宋体" w:cs="宋体"/>
                <w:kern w:val="0"/>
                <w:sz w:val="18"/>
                <w:szCs w:val="18"/>
              </w:rPr>
            </w:pPr>
          </w:p>
        </w:tc>
      </w:tr>
      <w:tr w14:paraId="7480CA1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145EF0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813E0BB">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F4B2CED">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738223D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w:t>
            </w:r>
            <w:r>
              <w:rPr>
                <w:rFonts w:ascii="宋体" w:hAnsi="宋体" w:cs="宋体"/>
                <w:color w:val="000000"/>
                <w:kern w:val="0"/>
                <w:sz w:val="18"/>
                <w:szCs w:val="18"/>
              </w:rPr>
              <w:t>资金完成率</w:t>
            </w:r>
          </w:p>
        </w:tc>
        <w:tc>
          <w:tcPr>
            <w:tcW w:w="850" w:type="dxa"/>
            <w:tcBorders>
              <w:top w:val="nil"/>
              <w:left w:val="nil"/>
              <w:bottom w:val="single" w:color="auto" w:sz="4" w:space="0"/>
              <w:right w:val="single" w:color="auto" w:sz="4" w:space="0"/>
            </w:tcBorders>
            <w:vAlign w:val="center"/>
          </w:tcPr>
          <w:p w14:paraId="130D8770">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18AC42E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02F2CEC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59E5148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46C298B1">
            <w:pPr>
              <w:widowControl/>
              <w:spacing w:line="240" w:lineRule="exact"/>
              <w:jc w:val="center"/>
              <w:rPr>
                <w:rFonts w:ascii="宋体" w:hAnsi="宋体" w:cs="宋体"/>
                <w:kern w:val="0"/>
                <w:sz w:val="18"/>
                <w:szCs w:val="18"/>
              </w:rPr>
            </w:pPr>
          </w:p>
        </w:tc>
      </w:tr>
      <w:tr w14:paraId="1D71406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8B99B7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73BD6B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2FF55F5">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EC8882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C440CB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B710CA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6359DB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36B2B1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07D3163">
            <w:pPr>
              <w:widowControl/>
              <w:spacing w:line="240" w:lineRule="exact"/>
              <w:jc w:val="center"/>
              <w:rPr>
                <w:rFonts w:ascii="宋体" w:hAnsi="宋体" w:cs="宋体"/>
                <w:kern w:val="0"/>
                <w:sz w:val="18"/>
                <w:szCs w:val="18"/>
              </w:rPr>
            </w:pPr>
          </w:p>
        </w:tc>
      </w:tr>
      <w:tr w14:paraId="30B721BA">
        <w:tblPrEx>
          <w:tblCellMar>
            <w:top w:w="0" w:type="dxa"/>
            <w:left w:w="108" w:type="dxa"/>
            <w:bottom w:w="0" w:type="dxa"/>
            <w:right w:w="108" w:type="dxa"/>
          </w:tblCellMar>
        </w:tblPrEx>
        <w:trPr>
          <w:trHeight w:val="507" w:hRule="exact"/>
        </w:trPr>
        <w:tc>
          <w:tcPr>
            <w:tcW w:w="588" w:type="dxa"/>
            <w:vMerge w:val="continue"/>
            <w:tcBorders>
              <w:left w:val="single" w:color="auto" w:sz="4" w:space="0"/>
              <w:right w:val="single" w:color="auto" w:sz="4" w:space="0"/>
            </w:tcBorders>
            <w:vAlign w:val="center"/>
          </w:tcPr>
          <w:p w14:paraId="6FF237E5">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028863F2">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37402ADA">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50D5524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0B65AF0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指标1：增加</w:t>
            </w:r>
            <w:r>
              <w:rPr>
                <w:rFonts w:ascii="宋体" w:hAnsi="宋体" w:cs="宋体"/>
                <w:color w:val="000000"/>
                <w:kern w:val="0"/>
                <w:sz w:val="18"/>
                <w:szCs w:val="18"/>
              </w:rPr>
              <w:t>农业</w:t>
            </w:r>
            <w:r>
              <w:rPr>
                <w:rFonts w:hint="eastAsia" w:ascii="宋体" w:hAnsi="宋体" w:cs="宋体"/>
                <w:color w:val="000000"/>
                <w:kern w:val="0"/>
                <w:sz w:val="18"/>
                <w:szCs w:val="18"/>
              </w:rPr>
              <w:t>市场收入</w:t>
            </w:r>
          </w:p>
        </w:tc>
        <w:tc>
          <w:tcPr>
            <w:tcW w:w="850" w:type="dxa"/>
            <w:tcBorders>
              <w:top w:val="nil"/>
              <w:left w:val="nil"/>
              <w:bottom w:val="single" w:color="auto" w:sz="4" w:space="0"/>
              <w:right w:val="single" w:color="auto" w:sz="4" w:space="0"/>
            </w:tcBorders>
            <w:vAlign w:val="center"/>
          </w:tcPr>
          <w:p w14:paraId="1D852BA6">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r>
              <w:rPr>
                <w:rFonts w:ascii="宋体" w:hAnsi="宋体" w:cs="宋体"/>
                <w:kern w:val="0"/>
                <w:sz w:val="18"/>
                <w:szCs w:val="18"/>
              </w:rPr>
              <w:t>%</w:t>
            </w:r>
          </w:p>
        </w:tc>
        <w:tc>
          <w:tcPr>
            <w:tcW w:w="851" w:type="dxa"/>
            <w:tcBorders>
              <w:top w:val="nil"/>
              <w:left w:val="nil"/>
              <w:bottom w:val="single" w:color="auto" w:sz="4" w:space="0"/>
              <w:right w:val="single" w:color="auto" w:sz="4" w:space="0"/>
            </w:tcBorders>
            <w:vAlign w:val="center"/>
          </w:tcPr>
          <w:p w14:paraId="1FC0A24A">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33DB2A3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3D8A650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454A8720">
            <w:pPr>
              <w:widowControl/>
              <w:spacing w:line="240" w:lineRule="exact"/>
              <w:jc w:val="center"/>
              <w:rPr>
                <w:rFonts w:ascii="宋体" w:hAnsi="宋体" w:cs="宋体"/>
                <w:kern w:val="0"/>
                <w:sz w:val="18"/>
                <w:szCs w:val="18"/>
              </w:rPr>
            </w:pPr>
          </w:p>
        </w:tc>
      </w:tr>
      <w:tr w14:paraId="4AE0F7A8">
        <w:tblPrEx>
          <w:tblCellMar>
            <w:top w:w="0" w:type="dxa"/>
            <w:left w:w="108" w:type="dxa"/>
            <w:bottom w:w="0" w:type="dxa"/>
            <w:right w:w="108" w:type="dxa"/>
          </w:tblCellMar>
        </w:tblPrEx>
        <w:trPr>
          <w:trHeight w:val="355" w:hRule="exact"/>
        </w:trPr>
        <w:tc>
          <w:tcPr>
            <w:tcW w:w="588" w:type="dxa"/>
            <w:vMerge w:val="continue"/>
            <w:tcBorders>
              <w:left w:val="single" w:color="auto" w:sz="4" w:space="0"/>
              <w:right w:val="single" w:color="auto" w:sz="4" w:space="0"/>
            </w:tcBorders>
            <w:vAlign w:val="center"/>
          </w:tcPr>
          <w:p w14:paraId="73F7948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3B6B977">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5935B4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EF371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C4F4A0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F57054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9401C8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430213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A7EC4F4">
            <w:pPr>
              <w:widowControl/>
              <w:spacing w:line="240" w:lineRule="exact"/>
              <w:jc w:val="center"/>
              <w:rPr>
                <w:rFonts w:ascii="宋体" w:hAnsi="宋体" w:cs="宋体"/>
                <w:kern w:val="0"/>
                <w:sz w:val="18"/>
                <w:szCs w:val="18"/>
              </w:rPr>
            </w:pPr>
          </w:p>
        </w:tc>
      </w:tr>
      <w:tr w14:paraId="2E97320B">
        <w:tblPrEx>
          <w:tblCellMar>
            <w:top w:w="0" w:type="dxa"/>
            <w:left w:w="108" w:type="dxa"/>
            <w:bottom w:w="0" w:type="dxa"/>
            <w:right w:w="108" w:type="dxa"/>
          </w:tblCellMar>
        </w:tblPrEx>
        <w:trPr>
          <w:trHeight w:val="504" w:hRule="exact"/>
        </w:trPr>
        <w:tc>
          <w:tcPr>
            <w:tcW w:w="588" w:type="dxa"/>
            <w:vMerge w:val="continue"/>
            <w:tcBorders>
              <w:left w:val="single" w:color="auto" w:sz="4" w:space="0"/>
              <w:right w:val="single" w:color="auto" w:sz="4" w:space="0"/>
            </w:tcBorders>
            <w:vAlign w:val="center"/>
          </w:tcPr>
          <w:p w14:paraId="057514C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A2B7404">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571B9BF">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41EF08B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10BC92E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w:t>
            </w:r>
            <w:r>
              <w:rPr>
                <w:rFonts w:ascii="宋体" w:hAnsi="宋体" w:cs="宋体"/>
                <w:color w:val="000000"/>
                <w:kern w:val="0"/>
                <w:sz w:val="18"/>
                <w:szCs w:val="18"/>
              </w:rPr>
              <w:t>农业</w:t>
            </w:r>
            <w:r>
              <w:rPr>
                <w:rFonts w:hint="eastAsia" w:ascii="宋体" w:hAnsi="宋体" w:cs="宋体"/>
                <w:color w:val="000000"/>
                <w:kern w:val="0"/>
                <w:sz w:val="18"/>
                <w:szCs w:val="18"/>
              </w:rPr>
              <w:t>市场</w:t>
            </w:r>
            <w:r>
              <w:rPr>
                <w:rFonts w:ascii="宋体" w:hAnsi="宋体" w:cs="宋体"/>
                <w:color w:val="000000"/>
                <w:kern w:val="0"/>
                <w:sz w:val="18"/>
                <w:szCs w:val="18"/>
              </w:rPr>
              <w:t>发</w:t>
            </w:r>
            <w:r>
              <w:rPr>
                <w:rFonts w:hint="eastAsia" w:ascii="宋体" w:hAnsi="宋体" w:cs="宋体"/>
                <w:color w:val="000000"/>
                <w:kern w:val="0"/>
                <w:sz w:val="18"/>
                <w:szCs w:val="18"/>
              </w:rPr>
              <w:t>展</w:t>
            </w:r>
          </w:p>
        </w:tc>
        <w:tc>
          <w:tcPr>
            <w:tcW w:w="850" w:type="dxa"/>
            <w:tcBorders>
              <w:top w:val="nil"/>
              <w:left w:val="nil"/>
              <w:bottom w:val="single" w:color="auto" w:sz="4" w:space="0"/>
              <w:right w:val="single" w:color="auto" w:sz="4" w:space="0"/>
            </w:tcBorders>
            <w:vAlign w:val="center"/>
          </w:tcPr>
          <w:p w14:paraId="564853E8">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r>
              <w:rPr>
                <w:rFonts w:ascii="宋体" w:hAnsi="宋体" w:cs="宋体"/>
                <w:kern w:val="0"/>
                <w:sz w:val="18"/>
                <w:szCs w:val="18"/>
              </w:rPr>
              <w:t>%</w:t>
            </w:r>
          </w:p>
        </w:tc>
        <w:tc>
          <w:tcPr>
            <w:tcW w:w="851" w:type="dxa"/>
            <w:tcBorders>
              <w:top w:val="nil"/>
              <w:left w:val="nil"/>
              <w:bottom w:val="single" w:color="auto" w:sz="4" w:space="0"/>
              <w:right w:val="single" w:color="auto" w:sz="4" w:space="0"/>
            </w:tcBorders>
            <w:vAlign w:val="center"/>
          </w:tcPr>
          <w:p w14:paraId="2B934DD3">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5C75A40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161F6EF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7D267694">
            <w:pPr>
              <w:widowControl/>
              <w:spacing w:line="240" w:lineRule="exact"/>
              <w:jc w:val="center"/>
              <w:rPr>
                <w:rFonts w:ascii="宋体" w:hAnsi="宋体" w:cs="宋体"/>
                <w:kern w:val="0"/>
                <w:sz w:val="18"/>
                <w:szCs w:val="18"/>
              </w:rPr>
            </w:pPr>
          </w:p>
        </w:tc>
      </w:tr>
      <w:tr w14:paraId="36A7F15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EC0C38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E02946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72D8657">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067E6F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829B9D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9859F1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B165A4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38D754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245ECEC">
            <w:pPr>
              <w:widowControl/>
              <w:spacing w:line="240" w:lineRule="exact"/>
              <w:jc w:val="center"/>
              <w:rPr>
                <w:rFonts w:ascii="宋体" w:hAnsi="宋体" w:cs="宋体"/>
                <w:kern w:val="0"/>
                <w:sz w:val="18"/>
                <w:szCs w:val="18"/>
              </w:rPr>
            </w:pPr>
          </w:p>
        </w:tc>
      </w:tr>
      <w:tr w14:paraId="736D3517">
        <w:tblPrEx>
          <w:tblCellMar>
            <w:top w:w="0" w:type="dxa"/>
            <w:left w:w="108" w:type="dxa"/>
            <w:bottom w:w="0" w:type="dxa"/>
            <w:right w:w="108" w:type="dxa"/>
          </w:tblCellMar>
        </w:tblPrEx>
        <w:trPr>
          <w:trHeight w:val="559" w:hRule="exact"/>
        </w:trPr>
        <w:tc>
          <w:tcPr>
            <w:tcW w:w="588" w:type="dxa"/>
            <w:vMerge w:val="continue"/>
            <w:tcBorders>
              <w:left w:val="single" w:color="auto" w:sz="4" w:space="0"/>
              <w:right w:val="single" w:color="auto" w:sz="4" w:space="0"/>
            </w:tcBorders>
            <w:vAlign w:val="center"/>
          </w:tcPr>
          <w:p w14:paraId="3806121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3C5B5BF">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699D473C">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6CBDCA9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94F3CB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指标1：保障农业市场</w:t>
            </w:r>
            <w:r>
              <w:rPr>
                <w:rFonts w:ascii="宋体" w:hAnsi="宋体" w:cs="宋体"/>
                <w:color w:val="000000"/>
                <w:kern w:val="0"/>
                <w:sz w:val="18"/>
                <w:szCs w:val="18"/>
              </w:rPr>
              <w:t>质量安全</w:t>
            </w:r>
          </w:p>
        </w:tc>
        <w:tc>
          <w:tcPr>
            <w:tcW w:w="850" w:type="dxa"/>
            <w:tcBorders>
              <w:top w:val="nil"/>
              <w:left w:val="nil"/>
              <w:bottom w:val="single" w:color="auto" w:sz="4" w:space="0"/>
              <w:right w:val="single" w:color="auto" w:sz="4" w:space="0"/>
            </w:tcBorders>
            <w:vAlign w:val="center"/>
          </w:tcPr>
          <w:p w14:paraId="7277C04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851" w:type="dxa"/>
            <w:tcBorders>
              <w:top w:val="nil"/>
              <w:left w:val="nil"/>
              <w:bottom w:val="single" w:color="auto" w:sz="4" w:space="0"/>
              <w:right w:val="single" w:color="auto" w:sz="4" w:space="0"/>
            </w:tcBorders>
            <w:vAlign w:val="center"/>
          </w:tcPr>
          <w:p w14:paraId="05CDCA8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375303E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26BDAE5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2A612053">
            <w:pPr>
              <w:widowControl/>
              <w:spacing w:line="240" w:lineRule="exact"/>
              <w:jc w:val="center"/>
              <w:rPr>
                <w:rFonts w:ascii="宋体" w:hAnsi="宋体" w:cs="宋体"/>
                <w:kern w:val="0"/>
                <w:sz w:val="18"/>
                <w:szCs w:val="18"/>
              </w:rPr>
            </w:pPr>
          </w:p>
        </w:tc>
      </w:tr>
      <w:tr w14:paraId="4A72E8A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279231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D731F6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D3376CE">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59793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1C8B5FE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620AB0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8AF516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8414246">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5B095B8">
            <w:pPr>
              <w:widowControl/>
              <w:spacing w:line="240" w:lineRule="exact"/>
              <w:jc w:val="center"/>
              <w:rPr>
                <w:rFonts w:ascii="宋体" w:hAnsi="宋体" w:cs="宋体"/>
                <w:kern w:val="0"/>
                <w:sz w:val="18"/>
                <w:szCs w:val="18"/>
              </w:rPr>
            </w:pPr>
          </w:p>
        </w:tc>
      </w:tr>
      <w:tr w14:paraId="00AD76A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32CE3C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BAE0A7B">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F7DC038">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0BC883A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w:t>
            </w:r>
            <w:r>
              <w:rPr>
                <w:rFonts w:ascii="宋体" w:hAnsi="宋体" w:cs="宋体"/>
                <w:color w:val="000000"/>
                <w:kern w:val="0"/>
                <w:sz w:val="18"/>
                <w:szCs w:val="18"/>
              </w:rPr>
              <w:t>社会稳定</w:t>
            </w:r>
          </w:p>
        </w:tc>
        <w:tc>
          <w:tcPr>
            <w:tcW w:w="850" w:type="dxa"/>
            <w:tcBorders>
              <w:top w:val="nil"/>
              <w:left w:val="nil"/>
              <w:bottom w:val="single" w:color="auto" w:sz="4" w:space="0"/>
              <w:right w:val="single" w:color="auto" w:sz="4" w:space="0"/>
            </w:tcBorders>
            <w:vAlign w:val="center"/>
          </w:tcPr>
          <w:p w14:paraId="21903F17">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r>
              <w:rPr>
                <w:rFonts w:ascii="宋体" w:hAnsi="宋体" w:cs="宋体"/>
                <w:kern w:val="0"/>
                <w:sz w:val="18"/>
                <w:szCs w:val="18"/>
              </w:rPr>
              <w:t>%</w:t>
            </w:r>
          </w:p>
        </w:tc>
        <w:tc>
          <w:tcPr>
            <w:tcW w:w="851" w:type="dxa"/>
            <w:tcBorders>
              <w:top w:val="nil"/>
              <w:left w:val="nil"/>
              <w:bottom w:val="single" w:color="auto" w:sz="4" w:space="0"/>
              <w:right w:val="single" w:color="auto" w:sz="4" w:space="0"/>
            </w:tcBorders>
            <w:vAlign w:val="center"/>
          </w:tcPr>
          <w:p w14:paraId="1B80439F">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0B8CD3E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3FD74A4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60CE2A98">
            <w:pPr>
              <w:widowControl/>
              <w:spacing w:line="240" w:lineRule="exact"/>
              <w:jc w:val="center"/>
              <w:rPr>
                <w:rFonts w:ascii="宋体" w:hAnsi="宋体" w:cs="宋体"/>
                <w:kern w:val="0"/>
                <w:sz w:val="18"/>
                <w:szCs w:val="18"/>
              </w:rPr>
            </w:pPr>
          </w:p>
        </w:tc>
      </w:tr>
      <w:tr w14:paraId="40D7D9D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7533BB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BE1522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7FCF4D3">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025697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1081EA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67B562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4D7D48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63D3E0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B315EDB">
            <w:pPr>
              <w:widowControl/>
              <w:spacing w:line="240" w:lineRule="exact"/>
              <w:jc w:val="center"/>
              <w:rPr>
                <w:rFonts w:ascii="宋体" w:hAnsi="宋体" w:cs="宋体"/>
                <w:kern w:val="0"/>
                <w:sz w:val="18"/>
                <w:szCs w:val="18"/>
              </w:rPr>
            </w:pPr>
          </w:p>
        </w:tc>
      </w:tr>
      <w:tr w14:paraId="6B68628D">
        <w:tblPrEx>
          <w:tblCellMar>
            <w:top w:w="0" w:type="dxa"/>
            <w:left w:w="108" w:type="dxa"/>
            <w:bottom w:w="0" w:type="dxa"/>
            <w:right w:w="108" w:type="dxa"/>
          </w:tblCellMar>
        </w:tblPrEx>
        <w:trPr>
          <w:trHeight w:val="650" w:hRule="exact"/>
        </w:trPr>
        <w:tc>
          <w:tcPr>
            <w:tcW w:w="588" w:type="dxa"/>
            <w:vMerge w:val="continue"/>
            <w:tcBorders>
              <w:left w:val="single" w:color="auto" w:sz="4" w:space="0"/>
              <w:right w:val="single" w:color="auto" w:sz="4" w:space="0"/>
            </w:tcBorders>
            <w:vAlign w:val="center"/>
          </w:tcPr>
          <w:p w14:paraId="73598365">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7CF4DB6B">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B174AA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104D3634">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2049AA9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指标1：服务</w:t>
            </w:r>
            <w:r>
              <w:rPr>
                <w:rFonts w:ascii="宋体" w:hAnsi="宋体" w:cs="宋体"/>
                <w:color w:val="000000"/>
                <w:kern w:val="0"/>
                <w:sz w:val="18"/>
                <w:szCs w:val="18"/>
              </w:rPr>
              <w:t>对象的满意度</w:t>
            </w:r>
          </w:p>
        </w:tc>
        <w:tc>
          <w:tcPr>
            <w:tcW w:w="850" w:type="dxa"/>
            <w:tcBorders>
              <w:top w:val="nil"/>
              <w:left w:val="nil"/>
              <w:bottom w:val="single" w:color="auto" w:sz="4" w:space="0"/>
              <w:right w:val="single" w:color="auto" w:sz="4" w:space="0"/>
            </w:tcBorders>
            <w:vAlign w:val="center"/>
          </w:tcPr>
          <w:p w14:paraId="64DC789E">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r>
              <w:rPr>
                <w:rFonts w:ascii="宋体" w:hAnsi="宋体" w:cs="宋体"/>
                <w:kern w:val="0"/>
                <w:sz w:val="18"/>
                <w:szCs w:val="18"/>
              </w:rPr>
              <w:t>%</w:t>
            </w:r>
          </w:p>
        </w:tc>
        <w:tc>
          <w:tcPr>
            <w:tcW w:w="851" w:type="dxa"/>
            <w:tcBorders>
              <w:top w:val="nil"/>
              <w:left w:val="nil"/>
              <w:bottom w:val="single" w:color="auto" w:sz="4" w:space="0"/>
              <w:right w:val="single" w:color="auto" w:sz="4" w:space="0"/>
            </w:tcBorders>
            <w:vAlign w:val="center"/>
          </w:tcPr>
          <w:p w14:paraId="4BE39C21">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14:paraId="25F2149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20AD02D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0430092">
            <w:pPr>
              <w:widowControl/>
              <w:spacing w:line="240" w:lineRule="exact"/>
              <w:jc w:val="center"/>
              <w:rPr>
                <w:rFonts w:ascii="宋体" w:hAnsi="宋体" w:cs="宋体"/>
                <w:kern w:val="0"/>
                <w:sz w:val="18"/>
                <w:szCs w:val="18"/>
              </w:rPr>
            </w:pPr>
          </w:p>
        </w:tc>
      </w:tr>
      <w:tr w14:paraId="37764785">
        <w:tblPrEx>
          <w:tblCellMar>
            <w:top w:w="0" w:type="dxa"/>
            <w:left w:w="108" w:type="dxa"/>
            <w:bottom w:w="0" w:type="dxa"/>
            <w:right w:w="108" w:type="dxa"/>
          </w:tblCellMar>
        </w:tblPrEx>
        <w:trPr>
          <w:trHeight w:val="291" w:hRule="exact"/>
        </w:trPr>
        <w:tc>
          <w:tcPr>
            <w:tcW w:w="588" w:type="dxa"/>
            <w:vMerge w:val="continue"/>
            <w:tcBorders>
              <w:left w:val="single" w:color="auto" w:sz="4" w:space="0"/>
              <w:right w:val="single" w:color="auto" w:sz="4" w:space="0"/>
            </w:tcBorders>
            <w:vAlign w:val="center"/>
          </w:tcPr>
          <w:p w14:paraId="1EA0ED05">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366B1071">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B93A09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D146E3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E33075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3E1CA6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CAF972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2402A1E">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901D908">
            <w:pPr>
              <w:widowControl/>
              <w:spacing w:line="240" w:lineRule="exact"/>
              <w:jc w:val="center"/>
              <w:rPr>
                <w:rFonts w:ascii="宋体" w:hAnsi="宋体" w:cs="宋体"/>
                <w:kern w:val="0"/>
                <w:sz w:val="18"/>
                <w:szCs w:val="18"/>
              </w:rPr>
            </w:pPr>
          </w:p>
        </w:tc>
      </w:tr>
      <w:tr w14:paraId="5B8A7621">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3D85085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342E5C4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14:paraId="7426ED4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AE32943">
            <w:pPr>
              <w:widowControl/>
              <w:spacing w:line="240" w:lineRule="exact"/>
              <w:jc w:val="center"/>
              <w:rPr>
                <w:rFonts w:ascii="宋体" w:hAnsi="宋体" w:cs="宋体"/>
                <w:kern w:val="0"/>
                <w:sz w:val="18"/>
                <w:szCs w:val="18"/>
              </w:rPr>
            </w:pPr>
          </w:p>
        </w:tc>
      </w:tr>
      <w:tr w14:paraId="638A6C74">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7EAD20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72FA29D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1CE99B6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vAlign w:val="center"/>
          </w:tcPr>
          <w:p w14:paraId="26B08885">
            <w:pPr>
              <w:widowControl/>
              <w:spacing w:line="240" w:lineRule="exact"/>
              <w:jc w:val="center"/>
              <w:rPr>
                <w:rFonts w:ascii="宋体" w:hAnsi="宋体" w:cs="宋体"/>
                <w:kern w:val="0"/>
                <w:sz w:val="18"/>
                <w:szCs w:val="18"/>
              </w:rPr>
            </w:pPr>
          </w:p>
        </w:tc>
      </w:tr>
    </w:tbl>
    <w:p w14:paraId="4AF798FA">
      <w:pPr>
        <w:rPr>
          <w:szCs w:val="21"/>
        </w:rPr>
      </w:pPr>
      <w:r>
        <w:rPr>
          <w:rFonts w:hint="eastAsia"/>
          <w:szCs w:val="21"/>
        </w:rPr>
        <w:t>注：其中预算执行率固定为10分，其中各项指标90分，总分100分。</w:t>
      </w:r>
    </w:p>
    <w:p w14:paraId="73A2DBB5">
      <w:pPr>
        <w:widowControl/>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农作物育种与研究经费</w:t>
      </w:r>
    </w:p>
    <w:p w14:paraId="2F9E390D">
      <w:pPr>
        <w:widowControl/>
        <w:spacing w:line="560" w:lineRule="exact"/>
        <w:jc w:val="center"/>
        <w:rPr>
          <w:rFonts w:ascii="方正小标宋简体" w:hAnsi="宋体" w:eastAsia="方正小标宋简体" w:cs="宋体"/>
          <w:b/>
          <w:bCs/>
          <w:kern w:val="0"/>
          <w:sz w:val="44"/>
          <w:szCs w:val="44"/>
        </w:rPr>
      </w:pPr>
      <w:r>
        <w:rPr>
          <w:rFonts w:hint="eastAsia" w:ascii="方正小标宋简体" w:hAnsi="宋体" w:eastAsia="方正小标宋简体"/>
          <w:sz w:val="44"/>
          <w:szCs w:val="44"/>
        </w:rPr>
        <w:t>绩效评价报告</w:t>
      </w:r>
    </w:p>
    <w:p w14:paraId="51EB2AA6">
      <w:pPr>
        <w:spacing w:line="560" w:lineRule="exact"/>
        <w:rPr>
          <w:rFonts w:ascii="仿宋_GB2312" w:eastAsia="仿宋_GB2312"/>
          <w:sz w:val="32"/>
          <w:szCs w:val="32"/>
        </w:rPr>
      </w:pPr>
    </w:p>
    <w:p w14:paraId="25BE1E2C">
      <w:pPr>
        <w:spacing w:line="560" w:lineRule="exact"/>
        <w:ind w:firstLine="640" w:firstLineChars="200"/>
        <w:rPr>
          <w:rFonts w:ascii="黑体" w:hAnsi="黑体" w:eastAsia="黑体"/>
          <w:sz w:val="32"/>
          <w:szCs w:val="32"/>
        </w:rPr>
      </w:pPr>
      <w:r>
        <w:rPr>
          <w:rFonts w:hint="eastAsia" w:ascii="黑体" w:hAnsi="黑体" w:eastAsia="黑体"/>
          <w:sz w:val="32"/>
          <w:szCs w:val="32"/>
        </w:rPr>
        <w:t>一、基本情况</w:t>
      </w:r>
    </w:p>
    <w:p w14:paraId="67BA949F">
      <w:pPr>
        <w:spacing w:line="560" w:lineRule="exact"/>
        <w:ind w:firstLine="640" w:firstLineChars="200"/>
        <w:outlineLvl w:val="0"/>
        <w:rPr>
          <w:rFonts w:ascii="方正楷体简体" w:eastAsia="方正楷体简体"/>
          <w:sz w:val="32"/>
          <w:szCs w:val="32"/>
        </w:rPr>
      </w:pPr>
      <w:r>
        <w:rPr>
          <w:rFonts w:hint="eastAsia" w:ascii="方正楷体简体" w:eastAsia="方正楷体简体"/>
          <w:sz w:val="32"/>
          <w:szCs w:val="32"/>
        </w:rPr>
        <w:t>（一）项目概况</w:t>
      </w:r>
    </w:p>
    <w:p w14:paraId="2869A4A1">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依据《中华人民共和国种子法》进行玉米、小麦农作物种质资源繁育、改良，新品种选育、栽培技术研究、试验示范、性状鉴定、分析评价、有序推广等相关工作。2020年租用农民土地30亩，进行土壤绿色培肥、机械平整细碎、人工播种、不同生育时期高效的田间管理、全生育期作物特征特性数据调查、综合抗逆性状分析评价、高产稳产性状测算、商品性推广性考量、配套栽培技术研究。繁育稳定种质资源104个，改良玉米种质材料620个，早代系提纯复壮600余个，组配新组合2800个，鉴定新品种2500个，筛选出适合我市推广种植的新品种3个，更好的为农业增产增收服务。该项目年初预算17万元，实际拨付8.568万元，实际支出8.568万元。</w:t>
      </w:r>
    </w:p>
    <w:p w14:paraId="20B44CE2">
      <w:pPr>
        <w:autoSpaceDE w:val="0"/>
        <w:autoSpaceDN w:val="0"/>
        <w:adjustRightInd w:val="0"/>
        <w:spacing w:line="560" w:lineRule="exact"/>
        <w:ind w:firstLine="640" w:firstLineChars="200"/>
        <w:rPr>
          <w:rFonts w:ascii="方正仿宋简体" w:eastAsia="方正仿宋简体" w:cs="方正仿宋简体"/>
          <w:kern w:val="0"/>
          <w:sz w:val="32"/>
          <w:szCs w:val="32"/>
          <w:lang w:val="zh-CN"/>
        </w:rPr>
      </w:pPr>
      <w:r>
        <w:rPr>
          <w:rFonts w:hint="eastAsia" w:ascii="方正仿宋简体" w:eastAsia="方正仿宋简体" w:cs="方正仿宋简体"/>
          <w:kern w:val="0"/>
          <w:sz w:val="32"/>
          <w:szCs w:val="32"/>
          <w:lang w:val="zh-CN"/>
        </w:rPr>
        <w:t>（二）项目绩效目标</w:t>
      </w:r>
    </w:p>
    <w:p w14:paraId="487A6CB5">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提高农作物单产产量，改进产品品质，增加抗性及抵御自然灾害能力，扩大高产作物种植面积，提高生产效率，为我市农业增产增收提供有利保证。</w:t>
      </w:r>
    </w:p>
    <w:p w14:paraId="369CE44D">
      <w:pPr>
        <w:spacing w:line="56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5ECD11E6">
      <w:pPr>
        <w:spacing w:line="560" w:lineRule="exact"/>
        <w:ind w:firstLine="640" w:firstLineChars="200"/>
        <w:rPr>
          <w:rFonts w:ascii="方正楷体简体" w:eastAsia="方正楷体简体"/>
          <w:sz w:val="32"/>
          <w:szCs w:val="32"/>
        </w:rPr>
      </w:pPr>
      <w:r>
        <w:rPr>
          <w:rFonts w:hint="eastAsia" w:ascii="方正楷体简体" w:eastAsia="方正楷体简体"/>
          <w:sz w:val="32"/>
          <w:szCs w:val="32"/>
        </w:rPr>
        <w:t>（一）绩效评价目的、对象和范围</w:t>
      </w:r>
    </w:p>
    <w:p w14:paraId="14E93B8C">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为加强项目支出绩效管理，提高财政资金使用效益和公共服务质量，对农作物育种与研究经费各项绩效指标的实现情况进行绩效自评。</w:t>
      </w:r>
    </w:p>
    <w:p w14:paraId="285EC18E">
      <w:pPr>
        <w:spacing w:line="560" w:lineRule="exact"/>
        <w:ind w:firstLine="640" w:firstLineChars="200"/>
        <w:rPr>
          <w:rFonts w:ascii="方正楷体简体" w:eastAsia="方正楷体简体"/>
          <w:sz w:val="32"/>
          <w:szCs w:val="32"/>
        </w:rPr>
      </w:pPr>
      <w:r>
        <w:rPr>
          <w:rFonts w:hint="eastAsia" w:ascii="方正楷体简体" w:eastAsia="方正楷体简体"/>
          <w:sz w:val="32"/>
          <w:szCs w:val="32"/>
        </w:rPr>
        <w:t>（二）绩效评价原则、评价指标体系（附表说明）、评价方法、评价标准</w:t>
      </w:r>
    </w:p>
    <w:p w14:paraId="2E33CBD7">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1、绩效评价工作遵循全面覆盖、程序简便、客观公正、公开透明的原则。</w:t>
      </w:r>
    </w:p>
    <w:p w14:paraId="502B635E">
      <w:pPr>
        <w:autoSpaceDE w:val="0"/>
        <w:autoSpaceDN w:val="0"/>
        <w:adjustRightInd w:val="0"/>
        <w:spacing w:line="560" w:lineRule="exact"/>
        <w:ind w:firstLine="640" w:firstLineChars="200"/>
        <w:rPr>
          <w:rFonts w:ascii="仿宋" w:hAnsi="仿宋" w:eastAsia="仿宋" w:cs="方正仿宋简体"/>
          <w:kern w:val="0"/>
          <w:sz w:val="32"/>
          <w:szCs w:val="32"/>
          <w:lang w:val="zh-CN"/>
        </w:rPr>
        <w:sectPr>
          <w:footerReference r:id="rId14" w:type="default"/>
          <w:pgSz w:w="11906" w:h="16838"/>
          <w:pgMar w:top="2098" w:right="1474" w:bottom="1985" w:left="1588" w:header="851" w:footer="992" w:gutter="0"/>
          <w:pgNumType w:start="219"/>
          <w:cols w:space="720" w:num="1"/>
          <w:docGrid w:type="lines" w:linePitch="312" w:charSpace="0"/>
        </w:sectPr>
      </w:pPr>
      <w:r>
        <w:rPr>
          <w:rFonts w:hint="eastAsia" w:ascii="仿宋" w:hAnsi="仿宋" w:eastAsia="仿宋" w:cs="方正仿宋简体"/>
          <w:kern w:val="0"/>
          <w:sz w:val="32"/>
          <w:szCs w:val="32"/>
          <w:lang w:val="zh-CN"/>
        </w:rPr>
        <w:t>2、评价指标体系，具体每个指标得分情况详见下表：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4"/>
        <w:gridCol w:w="787"/>
        <w:gridCol w:w="1182"/>
        <w:gridCol w:w="2343"/>
        <w:gridCol w:w="2762"/>
        <w:gridCol w:w="694"/>
        <w:gridCol w:w="658"/>
      </w:tblGrid>
      <w:tr w14:paraId="0753D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50" w:type="pct"/>
            <w:vAlign w:val="center"/>
          </w:tcPr>
          <w:p w14:paraId="1B98882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4" w:type="pct"/>
            <w:vAlign w:val="center"/>
          </w:tcPr>
          <w:p w14:paraId="2D75D6E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14:paraId="668BF19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3" w:type="pct"/>
            <w:vAlign w:val="center"/>
          </w:tcPr>
          <w:p w14:paraId="6E78E4C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4" w:type="pct"/>
            <w:vAlign w:val="center"/>
          </w:tcPr>
          <w:p w14:paraId="014A19C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3" w:type="pct"/>
            <w:vAlign w:val="center"/>
          </w:tcPr>
          <w:p w14:paraId="22D5AC7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3" w:type="pct"/>
            <w:vAlign w:val="center"/>
          </w:tcPr>
          <w:p w14:paraId="5B9AD99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4422E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50" w:type="pct"/>
            <w:vMerge w:val="restart"/>
            <w:vAlign w:val="center"/>
          </w:tcPr>
          <w:p w14:paraId="198E497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434" w:type="pct"/>
            <w:vAlign w:val="center"/>
          </w:tcPr>
          <w:p w14:paraId="74300A3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652" w:type="pct"/>
            <w:vAlign w:val="center"/>
          </w:tcPr>
          <w:p w14:paraId="055A322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293" w:type="pct"/>
            <w:vAlign w:val="center"/>
          </w:tcPr>
          <w:p w14:paraId="34B16AB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24" w:type="pct"/>
            <w:vAlign w:val="center"/>
          </w:tcPr>
          <w:p w14:paraId="4ADF5ED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目标明确（2分），目标细化（2分），目标量化（2分）</w:t>
            </w:r>
          </w:p>
        </w:tc>
        <w:tc>
          <w:tcPr>
            <w:tcW w:w="383" w:type="pct"/>
            <w:vAlign w:val="center"/>
          </w:tcPr>
          <w:p w14:paraId="6499E12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142A5C0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0D832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50" w:type="pct"/>
            <w:vMerge w:val="continue"/>
            <w:vAlign w:val="center"/>
          </w:tcPr>
          <w:p w14:paraId="26521E4E">
            <w:pPr>
              <w:widowControl/>
              <w:spacing w:line="440" w:lineRule="exact"/>
              <w:jc w:val="left"/>
              <w:rPr>
                <w:rFonts w:ascii="方正仿宋简体" w:hAnsi="仿宋" w:eastAsia="方正仿宋简体"/>
                <w:kern w:val="0"/>
                <w:sz w:val="24"/>
              </w:rPr>
            </w:pPr>
          </w:p>
        </w:tc>
        <w:tc>
          <w:tcPr>
            <w:tcW w:w="434" w:type="pct"/>
            <w:vMerge w:val="restart"/>
            <w:vAlign w:val="center"/>
          </w:tcPr>
          <w:p w14:paraId="61A42B8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652" w:type="pct"/>
            <w:vAlign w:val="center"/>
          </w:tcPr>
          <w:p w14:paraId="46CD9D4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293" w:type="pct"/>
            <w:vAlign w:val="center"/>
          </w:tcPr>
          <w:p w14:paraId="3041217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 xml:space="preserve">项目是否符合农业农村部门及种业产业发展工作计划； </w:t>
            </w:r>
          </w:p>
        </w:tc>
        <w:tc>
          <w:tcPr>
            <w:tcW w:w="1524" w:type="pct"/>
            <w:vAlign w:val="center"/>
          </w:tcPr>
          <w:p w14:paraId="39D8AB68">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项目符合农业农村部门及种业产业发展工作计划（6分）</w:t>
            </w:r>
          </w:p>
        </w:tc>
        <w:tc>
          <w:tcPr>
            <w:tcW w:w="383" w:type="pct"/>
            <w:vAlign w:val="center"/>
          </w:tcPr>
          <w:p w14:paraId="00F310A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799D4B8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37951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50" w:type="pct"/>
            <w:vMerge w:val="continue"/>
            <w:vAlign w:val="center"/>
          </w:tcPr>
          <w:p w14:paraId="47886EFA">
            <w:pPr>
              <w:widowControl/>
              <w:spacing w:line="440" w:lineRule="exact"/>
              <w:jc w:val="left"/>
              <w:rPr>
                <w:rFonts w:ascii="方正仿宋简体" w:hAnsi="仿宋" w:eastAsia="方正仿宋简体"/>
                <w:kern w:val="0"/>
                <w:sz w:val="24"/>
              </w:rPr>
            </w:pPr>
          </w:p>
        </w:tc>
        <w:tc>
          <w:tcPr>
            <w:tcW w:w="434" w:type="pct"/>
            <w:vMerge w:val="continue"/>
            <w:vAlign w:val="center"/>
          </w:tcPr>
          <w:p w14:paraId="03CDB2E5">
            <w:pPr>
              <w:widowControl/>
              <w:spacing w:line="440" w:lineRule="exact"/>
              <w:jc w:val="left"/>
              <w:rPr>
                <w:rFonts w:ascii="方正仿宋简体" w:hAnsi="仿宋" w:eastAsia="方正仿宋简体"/>
                <w:kern w:val="0"/>
                <w:sz w:val="24"/>
              </w:rPr>
            </w:pPr>
          </w:p>
        </w:tc>
        <w:tc>
          <w:tcPr>
            <w:tcW w:w="652" w:type="pct"/>
            <w:vAlign w:val="center"/>
          </w:tcPr>
          <w:p w14:paraId="596986A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293" w:type="pct"/>
            <w:vAlign w:val="center"/>
          </w:tcPr>
          <w:p w14:paraId="31695A0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项目是否符合申报条件；申报、批复程序是否符合相关管理办法；项目调整是否履行相应手续</w:t>
            </w:r>
          </w:p>
        </w:tc>
        <w:tc>
          <w:tcPr>
            <w:tcW w:w="1524" w:type="pct"/>
            <w:vAlign w:val="center"/>
          </w:tcPr>
          <w:p w14:paraId="2164058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项目符合申报条件（2分），申报、批复程序符合相关管理办法（2分），项目实施调整履行相应手续（2分）</w:t>
            </w:r>
          </w:p>
        </w:tc>
        <w:tc>
          <w:tcPr>
            <w:tcW w:w="383" w:type="pct"/>
            <w:vAlign w:val="center"/>
          </w:tcPr>
          <w:p w14:paraId="1A96F2B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649417F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7BEB8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50" w:type="pct"/>
            <w:vMerge w:val="restart"/>
            <w:vAlign w:val="center"/>
          </w:tcPr>
          <w:p w14:paraId="5E15D54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434" w:type="pct"/>
            <w:vMerge w:val="restart"/>
            <w:vAlign w:val="center"/>
          </w:tcPr>
          <w:p w14:paraId="6DD2FBD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652" w:type="pct"/>
            <w:vAlign w:val="center"/>
          </w:tcPr>
          <w:p w14:paraId="28059CB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293" w:type="pct"/>
            <w:vAlign w:val="center"/>
          </w:tcPr>
          <w:p w14:paraId="4DCFEE4A">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24" w:type="pct"/>
            <w:vAlign w:val="center"/>
          </w:tcPr>
          <w:p w14:paraId="6F3818F9">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虚列（套取）扣6分，支出依据不合规扣2分，截留、挤占、挪用扣2分，超标准开支扣2分</w:t>
            </w:r>
          </w:p>
        </w:tc>
        <w:tc>
          <w:tcPr>
            <w:tcW w:w="383" w:type="pct"/>
            <w:vAlign w:val="center"/>
          </w:tcPr>
          <w:p w14:paraId="4D83201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7EC93AF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77C12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50" w:type="pct"/>
            <w:vMerge w:val="continue"/>
            <w:vAlign w:val="center"/>
          </w:tcPr>
          <w:p w14:paraId="7BB78950">
            <w:pPr>
              <w:widowControl/>
              <w:spacing w:line="440" w:lineRule="exact"/>
              <w:jc w:val="left"/>
              <w:rPr>
                <w:rFonts w:ascii="方正仿宋简体" w:hAnsi="仿宋" w:eastAsia="方正仿宋简体"/>
                <w:kern w:val="0"/>
                <w:sz w:val="24"/>
              </w:rPr>
            </w:pPr>
          </w:p>
        </w:tc>
        <w:tc>
          <w:tcPr>
            <w:tcW w:w="434" w:type="pct"/>
            <w:vMerge w:val="continue"/>
            <w:vAlign w:val="center"/>
          </w:tcPr>
          <w:p w14:paraId="10D93875">
            <w:pPr>
              <w:widowControl/>
              <w:spacing w:line="440" w:lineRule="exact"/>
              <w:jc w:val="left"/>
              <w:rPr>
                <w:rFonts w:ascii="方正仿宋简体" w:hAnsi="仿宋" w:eastAsia="方正仿宋简体"/>
                <w:kern w:val="0"/>
                <w:sz w:val="24"/>
              </w:rPr>
            </w:pPr>
          </w:p>
        </w:tc>
        <w:tc>
          <w:tcPr>
            <w:tcW w:w="652" w:type="pct"/>
            <w:vAlign w:val="center"/>
          </w:tcPr>
          <w:p w14:paraId="13277FC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293" w:type="pct"/>
            <w:vAlign w:val="center"/>
          </w:tcPr>
          <w:p w14:paraId="721E264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24" w:type="pct"/>
            <w:vAlign w:val="center"/>
          </w:tcPr>
          <w:p w14:paraId="3A373A4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财务制度健全（2分），严格执行制度（2分），会计核算规范（2分）</w:t>
            </w:r>
          </w:p>
        </w:tc>
        <w:tc>
          <w:tcPr>
            <w:tcW w:w="383" w:type="pct"/>
            <w:vAlign w:val="center"/>
          </w:tcPr>
          <w:p w14:paraId="2C6138B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6A866EF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3FE8B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50" w:type="pct"/>
            <w:vMerge w:val="continue"/>
            <w:vAlign w:val="center"/>
          </w:tcPr>
          <w:p w14:paraId="3785F0DE">
            <w:pPr>
              <w:widowControl/>
              <w:spacing w:line="440" w:lineRule="exact"/>
              <w:jc w:val="left"/>
              <w:rPr>
                <w:rFonts w:ascii="方正仿宋简体" w:hAnsi="仿宋" w:eastAsia="方正仿宋简体"/>
                <w:kern w:val="0"/>
                <w:sz w:val="24"/>
              </w:rPr>
            </w:pPr>
          </w:p>
        </w:tc>
        <w:tc>
          <w:tcPr>
            <w:tcW w:w="434" w:type="pct"/>
            <w:vMerge w:val="restart"/>
            <w:vAlign w:val="center"/>
          </w:tcPr>
          <w:p w14:paraId="47E6583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652" w:type="pct"/>
            <w:vAlign w:val="center"/>
          </w:tcPr>
          <w:p w14:paraId="44D1B2B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293" w:type="pct"/>
            <w:vAlign w:val="center"/>
          </w:tcPr>
          <w:p w14:paraId="731E606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24" w:type="pct"/>
            <w:vAlign w:val="center"/>
          </w:tcPr>
          <w:p w14:paraId="0511290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机构健全、分工明确（5分）</w:t>
            </w:r>
          </w:p>
        </w:tc>
        <w:tc>
          <w:tcPr>
            <w:tcW w:w="383" w:type="pct"/>
            <w:vAlign w:val="center"/>
          </w:tcPr>
          <w:p w14:paraId="73C0C6C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63" w:type="pct"/>
            <w:vAlign w:val="center"/>
          </w:tcPr>
          <w:p w14:paraId="3379F9E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5E068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50" w:type="pct"/>
            <w:vMerge w:val="continue"/>
            <w:vAlign w:val="center"/>
          </w:tcPr>
          <w:p w14:paraId="62BA6F7A">
            <w:pPr>
              <w:widowControl/>
              <w:spacing w:line="440" w:lineRule="exact"/>
              <w:jc w:val="left"/>
              <w:rPr>
                <w:rFonts w:ascii="方正仿宋简体" w:hAnsi="仿宋" w:eastAsia="方正仿宋简体"/>
                <w:kern w:val="0"/>
                <w:sz w:val="24"/>
              </w:rPr>
            </w:pPr>
          </w:p>
        </w:tc>
        <w:tc>
          <w:tcPr>
            <w:tcW w:w="434" w:type="pct"/>
            <w:vMerge w:val="continue"/>
            <w:vAlign w:val="center"/>
          </w:tcPr>
          <w:p w14:paraId="61778B45">
            <w:pPr>
              <w:widowControl/>
              <w:spacing w:line="440" w:lineRule="exact"/>
              <w:jc w:val="left"/>
              <w:rPr>
                <w:rFonts w:ascii="方正仿宋简体" w:hAnsi="仿宋" w:eastAsia="方正仿宋简体"/>
                <w:kern w:val="0"/>
                <w:sz w:val="24"/>
              </w:rPr>
            </w:pPr>
          </w:p>
        </w:tc>
        <w:tc>
          <w:tcPr>
            <w:tcW w:w="652" w:type="pct"/>
            <w:vAlign w:val="center"/>
          </w:tcPr>
          <w:p w14:paraId="3271BC9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293" w:type="pct"/>
            <w:vAlign w:val="center"/>
          </w:tcPr>
          <w:p w14:paraId="004F883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24" w:type="pct"/>
            <w:vAlign w:val="center"/>
          </w:tcPr>
          <w:p w14:paraId="78B8700E">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建立健全项目管理制度（2分）；严格执行相关项目管理制度(2分）</w:t>
            </w:r>
          </w:p>
        </w:tc>
        <w:tc>
          <w:tcPr>
            <w:tcW w:w="383" w:type="pct"/>
            <w:vAlign w:val="center"/>
          </w:tcPr>
          <w:p w14:paraId="7F9C312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63" w:type="pct"/>
            <w:vAlign w:val="center"/>
          </w:tcPr>
          <w:p w14:paraId="0073CDC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0BE8F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2" w:hRule="atLeast"/>
          <w:jc w:val="center"/>
        </w:trPr>
        <w:tc>
          <w:tcPr>
            <w:tcW w:w="350" w:type="pct"/>
            <w:vMerge w:val="restart"/>
            <w:vAlign w:val="center"/>
          </w:tcPr>
          <w:p w14:paraId="48D0826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34" w:type="pct"/>
            <w:shd w:val="clear" w:color="auto" w:fill="auto"/>
            <w:vAlign w:val="center"/>
          </w:tcPr>
          <w:p w14:paraId="3F2C99B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tcPr>
          <w:p w14:paraId="6016E4EA">
            <w:pPr>
              <w:spacing w:line="240" w:lineRule="atLeast"/>
              <w:rPr>
                <w:rFonts w:ascii="方正仿宋简体" w:hAnsi="仿宋" w:eastAsia="方正仿宋简体"/>
                <w:kern w:val="0"/>
                <w:sz w:val="24"/>
              </w:rPr>
            </w:pPr>
            <w:r>
              <w:rPr>
                <w:rFonts w:hint="eastAsia" w:ascii="方正仿宋简体" w:hAnsi="仿宋" w:eastAsia="方正仿宋简体"/>
                <w:kern w:val="0"/>
                <w:sz w:val="24"/>
              </w:rPr>
              <w:t>各生育阶段田间管理项目调查工作完成率</w:t>
            </w:r>
          </w:p>
        </w:tc>
        <w:tc>
          <w:tcPr>
            <w:tcW w:w="1293" w:type="pct"/>
            <w:vAlign w:val="center"/>
          </w:tcPr>
          <w:p w14:paraId="18B1FE08">
            <w:pPr>
              <w:jc w:val="center"/>
              <w:rPr>
                <w:rFonts w:ascii="方正仿宋简体" w:hAnsi="仿宋" w:eastAsia="方正仿宋简体"/>
                <w:kern w:val="0"/>
                <w:sz w:val="24"/>
              </w:rPr>
            </w:pPr>
            <w:r>
              <w:rPr>
                <w:rFonts w:hint="eastAsia" w:ascii="方正仿宋简体" w:hAnsi="仿宋" w:eastAsia="方正仿宋简体"/>
                <w:kern w:val="0"/>
                <w:sz w:val="24"/>
              </w:rPr>
              <w:t>生育阶段田间管理项目调查完成情况比率</w:t>
            </w:r>
          </w:p>
        </w:tc>
        <w:tc>
          <w:tcPr>
            <w:tcW w:w="1524" w:type="pct"/>
            <w:vAlign w:val="center"/>
          </w:tcPr>
          <w:p w14:paraId="3B1F650E">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完成100%得10分，完成90%以上得8分，完成70%以上得6分，完成70%以下得4分。</w:t>
            </w:r>
          </w:p>
        </w:tc>
        <w:tc>
          <w:tcPr>
            <w:tcW w:w="383" w:type="pct"/>
            <w:vAlign w:val="center"/>
          </w:tcPr>
          <w:p w14:paraId="2293667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04184FD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6DC3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50" w:type="pct"/>
            <w:vMerge w:val="continue"/>
            <w:vAlign w:val="center"/>
          </w:tcPr>
          <w:p w14:paraId="6E9443F6">
            <w:pPr>
              <w:widowControl/>
              <w:spacing w:line="440" w:lineRule="exact"/>
              <w:jc w:val="left"/>
              <w:rPr>
                <w:rFonts w:ascii="方正仿宋简体" w:hAnsi="仿宋" w:eastAsia="方正仿宋简体"/>
                <w:kern w:val="0"/>
                <w:sz w:val="24"/>
              </w:rPr>
            </w:pPr>
          </w:p>
        </w:tc>
        <w:tc>
          <w:tcPr>
            <w:tcW w:w="434" w:type="pct"/>
            <w:shd w:val="clear" w:color="auto" w:fill="auto"/>
            <w:vAlign w:val="center"/>
          </w:tcPr>
          <w:p w14:paraId="1770455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14:paraId="7544D3BA">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全年工作任务达标率</w:t>
            </w:r>
          </w:p>
        </w:tc>
        <w:tc>
          <w:tcPr>
            <w:tcW w:w="1293" w:type="pct"/>
            <w:vAlign w:val="center"/>
          </w:tcPr>
          <w:p w14:paraId="2AA933DC">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全年工作任务达到预期质量目标情况</w:t>
            </w:r>
          </w:p>
        </w:tc>
        <w:tc>
          <w:tcPr>
            <w:tcW w:w="1524" w:type="pct"/>
            <w:vAlign w:val="center"/>
          </w:tcPr>
          <w:p w14:paraId="05701495">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完成100%得10分，完成80%以上得8分，完成80%以上得6分，完成80%以下得4分。</w:t>
            </w:r>
          </w:p>
        </w:tc>
        <w:tc>
          <w:tcPr>
            <w:tcW w:w="383" w:type="pct"/>
            <w:vAlign w:val="center"/>
          </w:tcPr>
          <w:p w14:paraId="4D7EEE1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7CCA418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9496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0F80AA86">
            <w:pPr>
              <w:widowControl/>
              <w:spacing w:line="440" w:lineRule="exact"/>
              <w:jc w:val="left"/>
              <w:rPr>
                <w:rFonts w:ascii="方正仿宋简体" w:hAnsi="仿宋" w:eastAsia="方正仿宋简体"/>
                <w:kern w:val="0"/>
                <w:sz w:val="24"/>
              </w:rPr>
            </w:pPr>
          </w:p>
        </w:tc>
        <w:tc>
          <w:tcPr>
            <w:tcW w:w="434" w:type="pct"/>
            <w:shd w:val="clear" w:color="auto" w:fill="auto"/>
            <w:vAlign w:val="center"/>
          </w:tcPr>
          <w:p w14:paraId="7C4BDD6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14:paraId="024D6AAA">
            <w:pPr>
              <w:jc w:val="center"/>
              <w:rPr>
                <w:rFonts w:ascii="方正仿宋简体" w:hAnsi="仿宋" w:eastAsia="方正仿宋简体"/>
                <w:kern w:val="0"/>
                <w:sz w:val="24"/>
              </w:rPr>
            </w:pPr>
            <w:r>
              <w:rPr>
                <w:rFonts w:hint="eastAsia" w:ascii="方正仿宋简体" w:hAnsi="仿宋" w:eastAsia="方正仿宋简体"/>
                <w:kern w:val="0"/>
                <w:sz w:val="24"/>
              </w:rPr>
              <w:t>报销时效性</w:t>
            </w:r>
          </w:p>
        </w:tc>
        <w:tc>
          <w:tcPr>
            <w:tcW w:w="1293" w:type="pct"/>
            <w:vAlign w:val="center"/>
          </w:tcPr>
          <w:p w14:paraId="1B4DCC85">
            <w:pPr>
              <w:jc w:val="center"/>
              <w:rPr>
                <w:rFonts w:ascii="方正仿宋简体" w:hAnsi="仿宋" w:eastAsia="方正仿宋简体"/>
                <w:kern w:val="0"/>
                <w:sz w:val="24"/>
              </w:rPr>
            </w:pPr>
            <w:r>
              <w:rPr>
                <w:rFonts w:hint="eastAsia" w:ascii="方正仿宋简体" w:hAnsi="仿宋" w:eastAsia="方正仿宋简体"/>
                <w:kern w:val="0"/>
                <w:sz w:val="24"/>
              </w:rPr>
              <w:t>按照审批程序及时报销</w:t>
            </w:r>
          </w:p>
        </w:tc>
        <w:tc>
          <w:tcPr>
            <w:tcW w:w="1524" w:type="pct"/>
            <w:vAlign w:val="center"/>
          </w:tcPr>
          <w:p w14:paraId="0BEB88A0">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3" w:type="pct"/>
            <w:vAlign w:val="center"/>
          </w:tcPr>
          <w:p w14:paraId="07C05E7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33F2359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3542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153063EF">
            <w:pPr>
              <w:widowControl/>
              <w:spacing w:line="440" w:lineRule="exact"/>
              <w:jc w:val="left"/>
              <w:rPr>
                <w:rFonts w:ascii="方正仿宋简体" w:hAnsi="仿宋" w:eastAsia="方正仿宋简体"/>
                <w:kern w:val="0"/>
                <w:sz w:val="24"/>
              </w:rPr>
            </w:pPr>
          </w:p>
        </w:tc>
        <w:tc>
          <w:tcPr>
            <w:tcW w:w="434" w:type="pct"/>
            <w:shd w:val="clear" w:color="auto" w:fill="auto"/>
            <w:vAlign w:val="center"/>
          </w:tcPr>
          <w:p w14:paraId="0442CC3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14:paraId="05FE8FB5">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293" w:type="pct"/>
            <w:vAlign w:val="center"/>
          </w:tcPr>
          <w:p w14:paraId="2F0F7A42">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524" w:type="pct"/>
            <w:vAlign w:val="center"/>
          </w:tcPr>
          <w:p w14:paraId="3B84C18A">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3" w:type="pct"/>
            <w:vAlign w:val="center"/>
          </w:tcPr>
          <w:p w14:paraId="40039C2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5B341A6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FA41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50" w:type="pct"/>
            <w:vMerge w:val="restart"/>
            <w:vAlign w:val="center"/>
          </w:tcPr>
          <w:p w14:paraId="6DA9C9C0">
            <w:pPr>
              <w:widowControl/>
              <w:spacing w:line="440" w:lineRule="exact"/>
              <w:jc w:val="center"/>
              <w:rPr>
                <w:rFonts w:ascii="方正仿宋简体" w:hAnsi="仿宋" w:eastAsia="方正仿宋简体"/>
                <w:color w:val="FF0000"/>
                <w:kern w:val="0"/>
                <w:sz w:val="24"/>
              </w:rPr>
            </w:pPr>
          </w:p>
          <w:p w14:paraId="50524B11">
            <w:pPr>
              <w:widowControl/>
              <w:spacing w:line="440" w:lineRule="exact"/>
              <w:jc w:val="center"/>
              <w:rPr>
                <w:rFonts w:ascii="方正仿宋简体" w:hAnsi="仿宋" w:eastAsia="方正仿宋简体"/>
                <w:color w:val="FF0000"/>
                <w:kern w:val="0"/>
                <w:sz w:val="24"/>
              </w:rPr>
            </w:pPr>
          </w:p>
          <w:p w14:paraId="1A5FE789">
            <w:pPr>
              <w:widowControl/>
              <w:spacing w:line="440" w:lineRule="exact"/>
              <w:jc w:val="center"/>
              <w:rPr>
                <w:rFonts w:ascii="方正仿宋简体" w:hAnsi="仿宋" w:eastAsia="方正仿宋简体"/>
                <w:color w:val="FF0000"/>
                <w:kern w:val="0"/>
                <w:sz w:val="24"/>
              </w:rPr>
            </w:pPr>
          </w:p>
          <w:p w14:paraId="5A11B6F9">
            <w:pPr>
              <w:widowControl/>
              <w:spacing w:line="440" w:lineRule="exact"/>
              <w:jc w:val="center"/>
              <w:rPr>
                <w:rFonts w:ascii="方正仿宋简体" w:hAnsi="仿宋" w:eastAsia="方正仿宋简体"/>
                <w:color w:val="FF0000"/>
                <w:kern w:val="0"/>
                <w:sz w:val="24"/>
              </w:rPr>
            </w:pPr>
          </w:p>
          <w:p w14:paraId="0CF9AE76">
            <w:pPr>
              <w:widowControl/>
              <w:spacing w:line="440" w:lineRule="exact"/>
              <w:jc w:val="center"/>
              <w:rPr>
                <w:rFonts w:ascii="方正仿宋简体" w:hAnsi="仿宋" w:eastAsia="方正仿宋简体"/>
                <w:color w:val="FF0000"/>
                <w:kern w:val="0"/>
                <w:sz w:val="24"/>
              </w:rPr>
            </w:pPr>
          </w:p>
          <w:p w14:paraId="71AA654A">
            <w:pPr>
              <w:widowControl/>
              <w:spacing w:line="440" w:lineRule="exact"/>
              <w:jc w:val="center"/>
              <w:rPr>
                <w:rFonts w:ascii="方正仿宋简体" w:hAnsi="仿宋" w:eastAsia="方正仿宋简体"/>
                <w:color w:val="FF0000"/>
                <w:kern w:val="0"/>
                <w:sz w:val="24"/>
              </w:rPr>
            </w:pPr>
          </w:p>
          <w:p w14:paraId="07213E06">
            <w:pPr>
              <w:widowControl/>
              <w:spacing w:line="440" w:lineRule="exact"/>
              <w:jc w:val="center"/>
              <w:rPr>
                <w:rFonts w:ascii="方正仿宋简体" w:hAnsi="仿宋" w:eastAsia="方正仿宋简体"/>
                <w:color w:val="FF0000"/>
                <w:kern w:val="0"/>
                <w:sz w:val="24"/>
              </w:rPr>
            </w:pPr>
          </w:p>
          <w:p w14:paraId="443EB5F1">
            <w:pPr>
              <w:widowControl/>
              <w:spacing w:line="440" w:lineRule="exact"/>
              <w:jc w:val="center"/>
              <w:rPr>
                <w:rFonts w:ascii="方正仿宋简体" w:hAnsi="仿宋" w:eastAsia="方正仿宋简体"/>
                <w:color w:val="FF0000"/>
                <w:kern w:val="0"/>
                <w:sz w:val="24"/>
              </w:rPr>
            </w:pPr>
          </w:p>
          <w:p w14:paraId="1415083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434" w:type="pct"/>
            <w:vAlign w:val="center"/>
          </w:tcPr>
          <w:p w14:paraId="3A0178AF">
            <w:pPr>
              <w:widowControl/>
              <w:spacing w:line="440" w:lineRule="exact"/>
              <w:jc w:val="center"/>
              <w:rPr>
                <w:rFonts w:ascii="方正仿宋简体" w:hAnsi="仿宋" w:eastAsia="方正仿宋简体"/>
                <w:color w:val="FF0000"/>
                <w:kern w:val="0"/>
                <w:sz w:val="24"/>
              </w:rPr>
            </w:pPr>
            <w:r>
              <w:rPr>
                <w:rFonts w:hint="eastAsia" w:ascii="方正仿宋简体" w:hAnsi="仿宋" w:eastAsia="方正仿宋简体"/>
                <w:kern w:val="0"/>
                <w:sz w:val="24"/>
              </w:rPr>
              <w:t>经济效益指标</w:t>
            </w:r>
          </w:p>
        </w:tc>
        <w:tc>
          <w:tcPr>
            <w:tcW w:w="652" w:type="pct"/>
            <w:vAlign w:val="center"/>
          </w:tcPr>
          <w:p w14:paraId="0A5BDF9D">
            <w:pPr>
              <w:rPr>
                <w:rFonts w:ascii="方正仿宋简体" w:hAnsi="仿宋" w:eastAsia="方正仿宋简体"/>
                <w:color w:val="FF0000"/>
                <w:kern w:val="0"/>
                <w:sz w:val="24"/>
              </w:rPr>
            </w:pPr>
            <w:r>
              <w:rPr>
                <w:rFonts w:hint="eastAsia" w:ascii="方正仿宋简体" w:hAnsi="仿宋" w:eastAsia="方正仿宋简体"/>
                <w:kern w:val="0"/>
                <w:sz w:val="24"/>
              </w:rPr>
              <w:t>作物单产水平提高率</w:t>
            </w:r>
          </w:p>
        </w:tc>
        <w:tc>
          <w:tcPr>
            <w:tcW w:w="1293" w:type="pct"/>
            <w:vAlign w:val="center"/>
          </w:tcPr>
          <w:p w14:paraId="291239D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苗头品种单产水平较主推品种增产百分比</w:t>
            </w:r>
          </w:p>
          <w:p w14:paraId="55265B55">
            <w:pPr>
              <w:rPr>
                <w:rFonts w:ascii="方正仿宋简体" w:hAnsi="仿宋" w:eastAsia="方正仿宋简体"/>
                <w:color w:val="FF0000"/>
                <w:kern w:val="0"/>
                <w:sz w:val="24"/>
              </w:rPr>
            </w:pPr>
          </w:p>
        </w:tc>
        <w:tc>
          <w:tcPr>
            <w:tcW w:w="1524" w:type="pct"/>
            <w:vAlign w:val="center"/>
          </w:tcPr>
          <w:p w14:paraId="4767DCCD">
            <w:pPr>
              <w:widowControl/>
              <w:spacing w:line="440" w:lineRule="exact"/>
              <w:jc w:val="left"/>
              <w:rPr>
                <w:rFonts w:ascii="方正仿宋简体" w:hAnsi="仿宋" w:eastAsia="方正仿宋简体"/>
                <w:color w:val="FF0000"/>
                <w:kern w:val="0"/>
                <w:sz w:val="24"/>
              </w:rPr>
            </w:pPr>
            <w:r>
              <w:rPr>
                <w:rFonts w:hint="eastAsia" w:ascii="方正仿宋简体" w:hAnsi="仿宋" w:eastAsia="方正仿宋简体"/>
                <w:kern w:val="0"/>
                <w:sz w:val="24"/>
              </w:rPr>
              <w:t>增产8%以上得6分，增产6%以上得5分，增产3%以上得4分，增产3%以下得3分。</w:t>
            </w:r>
          </w:p>
        </w:tc>
        <w:tc>
          <w:tcPr>
            <w:tcW w:w="383" w:type="pct"/>
            <w:vAlign w:val="center"/>
          </w:tcPr>
          <w:p w14:paraId="291994A2">
            <w:pPr>
              <w:widowControl/>
              <w:spacing w:line="440" w:lineRule="exact"/>
              <w:jc w:val="center"/>
              <w:rPr>
                <w:rFonts w:ascii="方正仿宋简体" w:hAnsi="仿宋" w:eastAsia="方正仿宋简体"/>
                <w:color w:val="FF0000"/>
                <w:kern w:val="0"/>
                <w:sz w:val="24"/>
              </w:rPr>
            </w:pPr>
            <w:r>
              <w:rPr>
                <w:rFonts w:hint="eastAsia" w:ascii="方正仿宋简体" w:hAnsi="仿宋" w:eastAsia="方正仿宋简体"/>
                <w:kern w:val="0"/>
                <w:sz w:val="24"/>
              </w:rPr>
              <w:t>6</w:t>
            </w:r>
          </w:p>
        </w:tc>
        <w:tc>
          <w:tcPr>
            <w:tcW w:w="363" w:type="pct"/>
            <w:vAlign w:val="center"/>
          </w:tcPr>
          <w:p w14:paraId="3328495E">
            <w:pPr>
              <w:widowControl/>
              <w:spacing w:line="440" w:lineRule="exact"/>
              <w:jc w:val="center"/>
              <w:rPr>
                <w:rFonts w:ascii="方正仿宋简体" w:hAnsi="仿宋" w:eastAsia="方正仿宋简体"/>
                <w:color w:val="FF0000"/>
                <w:kern w:val="0"/>
                <w:sz w:val="24"/>
              </w:rPr>
            </w:pPr>
            <w:r>
              <w:rPr>
                <w:rFonts w:hint="eastAsia" w:ascii="方正仿宋简体" w:hAnsi="仿宋" w:eastAsia="方正仿宋简体"/>
                <w:kern w:val="0"/>
                <w:sz w:val="24"/>
              </w:rPr>
              <w:t>6</w:t>
            </w:r>
          </w:p>
        </w:tc>
      </w:tr>
      <w:tr w14:paraId="7865A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50" w:type="pct"/>
            <w:vMerge w:val="continue"/>
            <w:vAlign w:val="center"/>
          </w:tcPr>
          <w:p w14:paraId="51BF4CDE">
            <w:pPr>
              <w:widowControl/>
              <w:spacing w:line="440" w:lineRule="exact"/>
              <w:jc w:val="left"/>
              <w:rPr>
                <w:rFonts w:ascii="方正仿宋简体" w:hAnsi="仿宋" w:eastAsia="方正仿宋简体"/>
                <w:kern w:val="0"/>
                <w:sz w:val="24"/>
              </w:rPr>
            </w:pPr>
          </w:p>
        </w:tc>
        <w:tc>
          <w:tcPr>
            <w:tcW w:w="434" w:type="pct"/>
            <w:vAlign w:val="center"/>
          </w:tcPr>
          <w:p w14:paraId="055223A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14:paraId="5097CB2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综合抗逆性，抵御自然灾害能力</w:t>
            </w:r>
          </w:p>
        </w:tc>
        <w:tc>
          <w:tcPr>
            <w:tcW w:w="1293" w:type="pct"/>
            <w:vAlign w:val="center"/>
          </w:tcPr>
          <w:p w14:paraId="55F0836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苗头品种在抗病、抗倒、耐旱等方面与主推品种抗性指标百分比</w:t>
            </w:r>
          </w:p>
        </w:tc>
        <w:tc>
          <w:tcPr>
            <w:tcW w:w="1524" w:type="pct"/>
            <w:vAlign w:val="center"/>
          </w:tcPr>
          <w:p w14:paraId="69FFAFC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抗性指标增强5%以上得6分，增强3%以上得5分，增强2%以上得4分，增强2%以下得3分。</w:t>
            </w:r>
          </w:p>
        </w:tc>
        <w:tc>
          <w:tcPr>
            <w:tcW w:w="383" w:type="pct"/>
            <w:vAlign w:val="center"/>
          </w:tcPr>
          <w:p w14:paraId="1D1B9F2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67AD467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7FF4D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61BADAC0">
            <w:pPr>
              <w:widowControl/>
              <w:spacing w:line="440" w:lineRule="exact"/>
              <w:jc w:val="left"/>
              <w:rPr>
                <w:rFonts w:ascii="方正仿宋简体" w:hAnsi="仿宋" w:eastAsia="方正仿宋简体"/>
                <w:kern w:val="0"/>
                <w:sz w:val="24"/>
              </w:rPr>
            </w:pPr>
          </w:p>
        </w:tc>
        <w:tc>
          <w:tcPr>
            <w:tcW w:w="434" w:type="pct"/>
            <w:vAlign w:val="center"/>
          </w:tcPr>
          <w:p w14:paraId="3044DB0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14:paraId="17F499C6">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对土壤、自然环境影响</w:t>
            </w:r>
          </w:p>
        </w:tc>
        <w:tc>
          <w:tcPr>
            <w:tcW w:w="1293" w:type="pct"/>
            <w:vAlign w:val="center"/>
          </w:tcPr>
          <w:p w14:paraId="0BB5F57C">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项目实施过程中对土壤及自然环境是否造成影响</w:t>
            </w:r>
          </w:p>
        </w:tc>
        <w:tc>
          <w:tcPr>
            <w:tcW w:w="1524" w:type="pct"/>
            <w:vAlign w:val="center"/>
          </w:tcPr>
          <w:p w14:paraId="07782500">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对土壤及周围自然环境造成不利影响扣2分</w:t>
            </w:r>
          </w:p>
        </w:tc>
        <w:tc>
          <w:tcPr>
            <w:tcW w:w="383" w:type="pct"/>
            <w:vAlign w:val="center"/>
          </w:tcPr>
          <w:p w14:paraId="2BC2FC4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2</w:t>
            </w:r>
          </w:p>
        </w:tc>
        <w:tc>
          <w:tcPr>
            <w:tcW w:w="363" w:type="pct"/>
            <w:vAlign w:val="center"/>
          </w:tcPr>
          <w:p w14:paraId="3586A30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2</w:t>
            </w:r>
          </w:p>
        </w:tc>
      </w:tr>
      <w:tr w14:paraId="17AB0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31EE063D">
            <w:pPr>
              <w:widowControl/>
              <w:spacing w:line="440" w:lineRule="exact"/>
              <w:jc w:val="left"/>
              <w:rPr>
                <w:rFonts w:ascii="方正仿宋简体" w:hAnsi="仿宋" w:eastAsia="方正仿宋简体"/>
                <w:kern w:val="0"/>
                <w:sz w:val="24"/>
              </w:rPr>
            </w:pPr>
          </w:p>
        </w:tc>
        <w:tc>
          <w:tcPr>
            <w:tcW w:w="434" w:type="pct"/>
            <w:vAlign w:val="center"/>
          </w:tcPr>
          <w:p w14:paraId="2BF3C53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14:paraId="51939137">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育种与研究不间断性</w:t>
            </w:r>
          </w:p>
        </w:tc>
        <w:tc>
          <w:tcPr>
            <w:tcW w:w="1293" w:type="pct"/>
            <w:vAlign w:val="center"/>
          </w:tcPr>
          <w:p w14:paraId="03861381">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是否可不间断进行农作物新品种选育与研究</w:t>
            </w:r>
          </w:p>
        </w:tc>
        <w:tc>
          <w:tcPr>
            <w:tcW w:w="1524" w:type="pct"/>
            <w:vAlign w:val="center"/>
          </w:tcPr>
          <w:p w14:paraId="4CB560F2">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能够不间断进行新品种选育与研究工作得1分</w:t>
            </w:r>
          </w:p>
        </w:tc>
        <w:tc>
          <w:tcPr>
            <w:tcW w:w="383" w:type="pct"/>
            <w:vAlign w:val="center"/>
          </w:tcPr>
          <w:p w14:paraId="1069D50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w:t>
            </w:r>
          </w:p>
        </w:tc>
        <w:tc>
          <w:tcPr>
            <w:tcW w:w="363" w:type="pct"/>
            <w:vAlign w:val="center"/>
          </w:tcPr>
          <w:p w14:paraId="1FC8D82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w:t>
            </w:r>
          </w:p>
        </w:tc>
      </w:tr>
      <w:tr w14:paraId="4B970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2D3AFBDD">
            <w:pPr>
              <w:widowControl/>
              <w:spacing w:line="440" w:lineRule="exact"/>
              <w:jc w:val="left"/>
              <w:rPr>
                <w:rFonts w:ascii="方正仿宋简体" w:hAnsi="仿宋" w:eastAsia="方正仿宋简体"/>
                <w:kern w:val="0"/>
                <w:sz w:val="24"/>
              </w:rPr>
            </w:pPr>
          </w:p>
        </w:tc>
        <w:tc>
          <w:tcPr>
            <w:tcW w:w="434" w:type="pct"/>
            <w:vAlign w:val="center"/>
          </w:tcPr>
          <w:p w14:paraId="60B9684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14:paraId="166975DB">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苗头品种示范户满意度</w:t>
            </w:r>
          </w:p>
        </w:tc>
        <w:tc>
          <w:tcPr>
            <w:tcW w:w="1293" w:type="pct"/>
            <w:vAlign w:val="center"/>
          </w:tcPr>
          <w:p w14:paraId="57B80F90">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苗头品种示范户调查中，满意和较满意的人数占全部调查人数的比率</w:t>
            </w:r>
          </w:p>
        </w:tc>
        <w:tc>
          <w:tcPr>
            <w:tcW w:w="1524" w:type="pct"/>
            <w:vAlign w:val="center"/>
          </w:tcPr>
          <w:p w14:paraId="6E0E19EB">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19C2E1D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0A43362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05369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50" w:type="pct"/>
            <w:vAlign w:val="center"/>
          </w:tcPr>
          <w:p w14:paraId="5E56A01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434" w:type="pct"/>
            <w:vAlign w:val="center"/>
          </w:tcPr>
          <w:p w14:paraId="2E427FD5">
            <w:pPr>
              <w:widowControl/>
              <w:spacing w:line="440" w:lineRule="exact"/>
              <w:jc w:val="center"/>
              <w:rPr>
                <w:rFonts w:ascii="方正仿宋简体" w:hAnsi="仿宋" w:eastAsia="方正仿宋简体"/>
                <w:kern w:val="0"/>
                <w:sz w:val="24"/>
              </w:rPr>
            </w:pPr>
          </w:p>
        </w:tc>
        <w:tc>
          <w:tcPr>
            <w:tcW w:w="652" w:type="pct"/>
            <w:vAlign w:val="center"/>
          </w:tcPr>
          <w:p w14:paraId="6CA96671">
            <w:pPr>
              <w:widowControl/>
              <w:spacing w:line="440" w:lineRule="exact"/>
              <w:jc w:val="center"/>
              <w:rPr>
                <w:rFonts w:ascii="方正仿宋简体" w:hAnsi="仿宋" w:eastAsia="方正仿宋简体"/>
                <w:kern w:val="0"/>
                <w:sz w:val="24"/>
              </w:rPr>
            </w:pPr>
          </w:p>
        </w:tc>
        <w:tc>
          <w:tcPr>
            <w:tcW w:w="1293" w:type="pct"/>
            <w:vAlign w:val="center"/>
          </w:tcPr>
          <w:p w14:paraId="327911A9">
            <w:pPr>
              <w:widowControl/>
              <w:spacing w:line="440" w:lineRule="exact"/>
              <w:jc w:val="center"/>
              <w:rPr>
                <w:rFonts w:ascii="方正仿宋简体" w:hAnsi="仿宋" w:eastAsia="方正仿宋简体"/>
                <w:kern w:val="0"/>
                <w:sz w:val="24"/>
              </w:rPr>
            </w:pPr>
          </w:p>
        </w:tc>
        <w:tc>
          <w:tcPr>
            <w:tcW w:w="1524" w:type="pct"/>
            <w:vAlign w:val="center"/>
          </w:tcPr>
          <w:p w14:paraId="413764E4">
            <w:pPr>
              <w:widowControl/>
              <w:spacing w:line="440" w:lineRule="exact"/>
              <w:jc w:val="center"/>
              <w:rPr>
                <w:rFonts w:ascii="方正仿宋简体" w:hAnsi="仿宋" w:eastAsia="方正仿宋简体"/>
                <w:kern w:val="0"/>
                <w:sz w:val="24"/>
              </w:rPr>
            </w:pPr>
          </w:p>
        </w:tc>
        <w:tc>
          <w:tcPr>
            <w:tcW w:w="383" w:type="pct"/>
            <w:vAlign w:val="center"/>
          </w:tcPr>
          <w:p w14:paraId="2B05D2E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363" w:type="pct"/>
            <w:vAlign w:val="center"/>
          </w:tcPr>
          <w:p w14:paraId="0C4DF36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4015A1CF">
      <w:pPr>
        <w:spacing w:line="560" w:lineRule="exact"/>
        <w:ind w:firstLine="640" w:firstLineChars="200"/>
        <w:rPr>
          <w:rFonts w:ascii="方正仿宋简体" w:eastAsia="方正仿宋简体"/>
          <w:sz w:val="32"/>
          <w:szCs w:val="32"/>
        </w:rPr>
      </w:pPr>
    </w:p>
    <w:p w14:paraId="111EED0F">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3、评价方法</w:t>
      </w:r>
    </w:p>
    <w:p w14:paraId="7BBF9305">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采用查阅资料、实地检查等多种评价方法相结合的综合评价方法。</w:t>
      </w:r>
    </w:p>
    <w:p w14:paraId="25F9A0B5">
      <w:pPr>
        <w:widowControl/>
        <w:spacing w:line="560" w:lineRule="exact"/>
        <w:ind w:firstLine="640" w:firstLineChars="200"/>
        <w:rPr>
          <w:rFonts w:ascii="方正仿宋简体" w:eastAsia="方正仿宋简体"/>
          <w:kern w:val="0"/>
          <w:sz w:val="32"/>
          <w:szCs w:val="32"/>
        </w:rPr>
      </w:pPr>
      <w:r>
        <w:rPr>
          <w:rFonts w:hint="eastAsia" w:ascii="方正仿宋简体" w:eastAsia="方正仿宋简体"/>
          <w:kern w:val="0"/>
          <w:sz w:val="32"/>
          <w:szCs w:val="32"/>
        </w:rPr>
        <w:t>4、评价标准</w:t>
      </w:r>
    </w:p>
    <w:p w14:paraId="644BF692">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从投入、过程、产出、效果四方面设计了四个一级指标，十三个二级指标和十六个三级指标。对每项三级指标分别赋予了不同分值，总分共100分。其中，投入方面占比18％，过程方面占比21％，产出方面占比40％，效果方面占比21％。评分标准，90分（含90分）以上为优秀，70-90分（含70分）为良好，60-70分（含60分）为合格，60分（不含60分）以下为不合格。</w:t>
      </w:r>
    </w:p>
    <w:p w14:paraId="6036CBF0">
      <w:pPr>
        <w:spacing w:line="560" w:lineRule="exact"/>
        <w:ind w:firstLine="320" w:firstLineChars="100"/>
        <w:rPr>
          <w:rFonts w:ascii="方正楷体简体" w:eastAsia="方正楷体简体"/>
          <w:sz w:val="32"/>
          <w:szCs w:val="32"/>
        </w:rPr>
      </w:pPr>
      <w:r>
        <w:rPr>
          <w:rFonts w:hint="eastAsia" w:ascii="方正楷体简体" w:eastAsia="方正楷体简体"/>
          <w:sz w:val="32"/>
          <w:szCs w:val="32"/>
        </w:rPr>
        <w:t>（三）绩效评价工作过程</w:t>
      </w:r>
    </w:p>
    <w:p w14:paraId="698F133F">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按照单位内部职责分工，成立了有关业务、财务人员的评价工作小组，评价工作组2021年3月15日至2021年3月16日听取了相关工作汇报，查看了有关业务资料及财务资料，了解资金拨付、使用情况及相关的管理工作。</w:t>
      </w:r>
    </w:p>
    <w:p w14:paraId="176DEB2F">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1.评价工作组对发展与改革事务日常运转经费项目收集相关资料。</w:t>
      </w:r>
    </w:p>
    <w:p w14:paraId="608893B6">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2.评价组实地调研并了解项目实际运行情况。</w:t>
      </w:r>
    </w:p>
    <w:p w14:paraId="72D02D3D">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3.根据调研结果和收集资料进行综合分析，综合评定绩效等级。</w:t>
      </w:r>
    </w:p>
    <w:p w14:paraId="43BECD7F">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4.根据调研结果、收集资料及综合评定的绩效等级，科学撰写评价报告。</w:t>
      </w:r>
    </w:p>
    <w:p w14:paraId="2AA9F63E">
      <w:pPr>
        <w:spacing w:line="560" w:lineRule="exact"/>
        <w:ind w:firstLine="640" w:firstLineChars="200"/>
        <w:rPr>
          <w:rFonts w:ascii="黑体" w:hAnsi="黑体" w:eastAsia="黑体"/>
          <w:sz w:val="32"/>
          <w:szCs w:val="32"/>
        </w:rPr>
      </w:pPr>
      <w:r>
        <w:rPr>
          <w:rFonts w:hint="eastAsia" w:ascii="黑体" w:hAnsi="黑体" w:eastAsia="黑体"/>
          <w:sz w:val="32"/>
          <w:szCs w:val="32"/>
        </w:rPr>
        <w:t>三、综合评价情况及评价结论</w:t>
      </w:r>
    </w:p>
    <w:p w14:paraId="494EDA0B">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2020年按照年度工作目标，繁育稳定种质资源104个，改良玉米种质材料620个，早代系提纯复壮600余个，组配新组合2800个，鉴定新品种2500个，筛选出适合我市推广种植的新品种3个。按要求高标准完成30亩试验田整理工作，按生育阶段及时完成播种、定苗、治虫、追肥、浇水、除草、收获等田间管理工作；对不同品种的苗势、叶色、物候期、成株特征、生长特性、抗逆性、丰产性、稳产性、商品性、推广性进行了详细的数据调查研究。对提高农作物单产产量，改进产品品质，增加抗性及抵御自然灾害能力，扩大高产作物种植面积，提高生产效率提供了完整的理论依据，为我市农业增产增收提供有利保证。该项目完成年初绩效目标，切实发挥了财政资金的使用效果。</w:t>
      </w:r>
    </w:p>
    <w:p w14:paraId="4869721C">
      <w:pPr>
        <w:spacing w:line="570" w:lineRule="exact"/>
        <w:ind w:firstLine="640" w:firstLineChars="200"/>
        <w:rPr>
          <w:rFonts w:ascii="仿宋_GB2312" w:eastAsia="仿宋_GB2312"/>
          <w:sz w:val="32"/>
          <w:szCs w:val="32"/>
        </w:rPr>
      </w:pPr>
      <w:r>
        <w:rPr>
          <w:rFonts w:hint="eastAsia" w:ascii="仿宋_GB2312" w:eastAsia="仿宋_GB2312"/>
          <w:sz w:val="32"/>
          <w:szCs w:val="32"/>
        </w:rPr>
        <w:t>评价</w:t>
      </w:r>
      <w:r>
        <w:rPr>
          <w:rFonts w:ascii="仿宋_GB2312" w:eastAsia="仿宋_GB2312"/>
          <w:sz w:val="32"/>
          <w:szCs w:val="32"/>
        </w:rPr>
        <w:t>结论：综合评分项目绩效指标得分为100</w:t>
      </w:r>
      <w:r>
        <w:rPr>
          <w:rFonts w:hint="eastAsia" w:ascii="仿宋_GB2312" w:eastAsia="仿宋_GB2312"/>
          <w:sz w:val="32"/>
          <w:szCs w:val="32"/>
        </w:rPr>
        <w:t>分</w:t>
      </w:r>
      <w:r>
        <w:rPr>
          <w:rFonts w:ascii="仿宋_GB2312" w:eastAsia="仿宋_GB2312"/>
          <w:sz w:val="32"/>
          <w:szCs w:val="32"/>
        </w:rPr>
        <w:t>，绩效评为优秀。</w:t>
      </w:r>
    </w:p>
    <w:p w14:paraId="60FFFD06">
      <w:pPr>
        <w:spacing w:line="560" w:lineRule="exact"/>
        <w:ind w:firstLine="640" w:firstLineChars="200"/>
        <w:rPr>
          <w:rFonts w:ascii="黑体" w:hAnsi="黑体" w:eastAsia="黑体"/>
          <w:sz w:val="32"/>
          <w:szCs w:val="32"/>
        </w:rPr>
      </w:pPr>
      <w:r>
        <w:rPr>
          <w:rFonts w:hint="eastAsia" w:ascii="黑体" w:hAnsi="黑体" w:eastAsia="黑体"/>
          <w:sz w:val="32"/>
          <w:szCs w:val="32"/>
        </w:rPr>
        <w:t>四、绩效评价指标分析</w:t>
      </w:r>
    </w:p>
    <w:p w14:paraId="2B65DBEA">
      <w:pPr>
        <w:spacing w:line="560" w:lineRule="exact"/>
        <w:ind w:firstLine="614" w:firstLineChars="192"/>
        <w:rPr>
          <w:rFonts w:ascii="方正楷体简体" w:hAnsi="仿宋" w:eastAsia="方正楷体简体"/>
          <w:bCs/>
          <w:sz w:val="32"/>
          <w:szCs w:val="32"/>
        </w:rPr>
      </w:pPr>
      <w:r>
        <w:rPr>
          <w:rFonts w:hint="eastAsia" w:ascii="方正楷体简体" w:eastAsia="方正楷体简体"/>
          <w:sz w:val="32"/>
          <w:szCs w:val="32"/>
        </w:rPr>
        <w:t>（一）</w:t>
      </w:r>
      <w:r>
        <w:rPr>
          <w:rFonts w:hint="eastAsia" w:ascii="方正楷体简体" w:hAnsi="仿宋" w:eastAsia="方正楷体简体"/>
          <w:sz w:val="32"/>
          <w:szCs w:val="32"/>
        </w:rPr>
        <w:t>农作物育种与研究经费项目</w:t>
      </w:r>
      <w:r>
        <w:rPr>
          <w:rFonts w:hint="eastAsia" w:ascii="方正楷体简体" w:hAnsi="仿宋" w:eastAsia="方正楷体简体"/>
          <w:bCs/>
          <w:sz w:val="32"/>
          <w:szCs w:val="32"/>
        </w:rPr>
        <w:t>投入指标评价分析情况</w:t>
      </w:r>
    </w:p>
    <w:p w14:paraId="6E32B52D">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1、项目目标</w:t>
      </w:r>
    </w:p>
    <w:p w14:paraId="159A7D30">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目标内容，该指标是指依据绩效目标设定的绩效指标是否清晰、细化、可衡量等，用以反映和考核绩效目标的实施情况。</w:t>
      </w:r>
    </w:p>
    <w:p w14:paraId="208F9EE5">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对各项任务指标分解下达，强化督导，密切配合，确保全面完成承担的任务指标。</w:t>
      </w:r>
    </w:p>
    <w:p w14:paraId="1699F79A">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所以目标内容明确、细化、可衡量得6分。</w:t>
      </w:r>
    </w:p>
    <w:p w14:paraId="726FBCDA">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2、决策过程</w:t>
      </w:r>
    </w:p>
    <w:p w14:paraId="1C11FDC2">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决策依据，是指项目是否符合农业农村部门及种业产业发展工作计划。</w:t>
      </w:r>
    </w:p>
    <w:p w14:paraId="63326FD0">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项目符合农业农村部门及种业产业发展工作计划；所以项目得分6分。</w:t>
      </w:r>
    </w:p>
    <w:p w14:paraId="5A087E01">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决策程序，是指项目是否符合申报条件，申报、批复程序是否符合相关管理办法，项目调整是否履行相应手续。</w:t>
      </w:r>
    </w:p>
    <w:p w14:paraId="21A3EB68">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项目符合申报条件，申报批复程序符合相关管理办法，项目调整履行相应手续。</w:t>
      </w:r>
    </w:p>
    <w:p w14:paraId="680F58DD">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所以项目得6分。</w:t>
      </w:r>
    </w:p>
    <w:p w14:paraId="21D3C7E8">
      <w:pPr>
        <w:spacing w:line="560" w:lineRule="exact"/>
        <w:ind w:firstLine="614" w:firstLineChars="192"/>
        <w:rPr>
          <w:rFonts w:ascii="方正楷体简体" w:hAnsi="仿宋" w:eastAsia="方正楷体简体"/>
          <w:bCs/>
          <w:sz w:val="32"/>
          <w:szCs w:val="32"/>
        </w:rPr>
      </w:pPr>
      <w:r>
        <w:rPr>
          <w:rFonts w:hint="eastAsia" w:ascii="方正楷体简体" w:eastAsia="方正楷体简体"/>
          <w:sz w:val="32"/>
          <w:szCs w:val="32"/>
        </w:rPr>
        <w:t>（二）</w:t>
      </w:r>
      <w:r>
        <w:rPr>
          <w:rFonts w:hint="eastAsia" w:ascii="方正楷体简体" w:hAnsi="仿宋" w:eastAsia="方正楷体简体"/>
          <w:sz w:val="32"/>
          <w:szCs w:val="32"/>
        </w:rPr>
        <w:t>农作物育种与研究经费项目</w:t>
      </w:r>
      <w:r>
        <w:rPr>
          <w:rFonts w:hint="eastAsia" w:ascii="方正楷体简体" w:hAnsi="仿宋" w:eastAsia="方正楷体简体"/>
          <w:bCs/>
          <w:sz w:val="32"/>
          <w:szCs w:val="32"/>
        </w:rPr>
        <w:t>过程指标项目评价分析情况</w:t>
      </w:r>
    </w:p>
    <w:p w14:paraId="38A124C7">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1、资金管理</w:t>
      </w:r>
    </w:p>
    <w:p w14:paraId="20B103EF">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资金使用，是指是否存在支出依据不合规、虚列项目支出的情况，是否存在截留、挤占、挪用项目资金情况，是否存在超标准开支情况。</w:t>
      </w:r>
    </w:p>
    <w:p w14:paraId="76F8DB15">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不存在支出依据不合规虚列项目支出的情况，不存在截留、挤占、挪用项目资金情况，不存在超标准开支情况。所以该项目得分6分。</w:t>
      </w:r>
    </w:p>
    <w:p w14:paraId="259C074D">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财务管理，是指资金管理、费用支出等制度是否健全，是否严格执行，会计核算是否合规。</w:t>
      </w:r>
    </w:p>
    <w:p w14:paraId="50A7630D">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财务管理制度健全，严格执行各项财务制度,会计核算规范。所以该项目得分6分。</w:t>
      </w:r>
    </w:p>
    <w:p w14:paraId="7F489C46">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2、组织实施</w:t>
      </w:r>
    </w:p>
    <w:p w14:paraId="06173A5D">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组织机构，是指机构组织是否健全，分工是否明确。</w:t>
      </w:r>
    </w:p>
    <w:p w14:paraId="077DAB16">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机构组织健全，分工明确。所以该项目得分5分。</w:t>
      </w:r>
    </w:p>
    <w:p w14:paraId="2908AB7B">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管理制度，是指是否建立健全项目管理制度；是否严格执行相关项目管理制度。</w:t>
      </w:r>
    </w:p>
    <w:p w14:paraId="748DD4C4">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管理制度完善，建立健全项目管理制度,严格执行相关项目管理制度.所以该项目得4分。</w:t>
      </w:r>
    </w:p>
    <w:p w14:paraId="26CE2C9F">
      <w:pPr>
        <w:spacing w:line="560" w:lineRule="exact"/>
        <w:ind w:firstLine="614" w:firstLineChars="192"/>
        <w:rPr>
          <w:rFonts w:ascii="方正楷体简体" w:hAnsi="仿宋" w:eastAsia="方正楷体简体"/>
          <w:bCs/>
          <w:sz w:val="32"/>
          <w:szCs w:val="32"/>
        </w:rPr>
      </w:pPr>
      <w:r>
        <w:rPr>
          <w:rFonts w:hint="eastAsia" w:ascii="方正楷体简体" w:eastAsia="方正楷体简体"/>
          <w:sz w:val="32"/>
          <w:szCs w:val="32"/>
        </w:rPr>
        <w:t>（三）</w:t>
      </w:r>
      <w:r>
        <w:rPr>
          <w:rFonts w:hint="eastAsia" w:ascii="方正楷体简体" w:hAnsi="仿宋" w:eastAsia="方正楷体简体"/>
          <w:sz w:val="32"/>
          <w:szCs w:val="32"/>
        </w:rPr>
        <w:t>农作物育种与研究经费项目</w:t>
      </w:r>
      <w:r>
        <w:rPr>
          <w:rFonts w:hint="eastAsia" w:ascii="方正楷体简体" w:hAnsi="仿宋" w:eastAsia="方正楷体简体"/>
          <w:bCs/>
          <w:sz w:val="32"/>
          <w:szCs w:val="32"/>
        </w:rPr>
        <w:t>产出指标评价分析情况</w:t>
      </w:r>
    </w:p>
    <w:p w14:paraId="4D496206">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1、数量指标</w:t>
      </w:r>
    </w:p>
    <w:p w14:paraId="6BBFE0F4">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各生育阶段田间管理项目调查均按要求高质量完成，完成情况100%。所以该项目指标得分10分。</w:t>
      </w:r>
    </w:p>
    <w:p w14:paraId="28CC6595">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2、质量指标</w:t>
      </w:r>
    </w:p>
    <w:p w14:paraId="0F9A22C8">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全年工作任务达标率，全年工作任务达到预期质量目标情况，达到优良水平。所以项目指标得10分。</w:t>
      </w:r>
    </w:p>
    <w:p w14:paraId="54A846B1">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3、时效指标</w:t>
      </w:r>
    </w:p>
    <w:p w14:paraId="0AD741FE">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报销时效性，按照审批程序及时报销，达到优良水平。所以项目指标得分10分。</w:t>
      </w:r>
    </w:p>
    <w:p w14:paraId="1053F05F">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4、成本指标</w:t>
      </w:r>
    </w:p>
    <w:p w14:paraId="3C7647A0">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预算资金完成率，预算资金完成率达到财政部门要求，达到优良水平。所以项目指标得分10分。</w:t>
      </w:r>
    </w:p>
    <w:p w14:paraId="06EF1FEB">
      <w:pPr>
        <w:spacing w:line="560" w:lineRule="exact"/>
        <w:ind w:firstLine="320" w:firstLineChars="100"/>
        <w:rPr>
          <w:rFonts w:ascii="方正楷体简体" w:hAnsi="仿宋" w:eastAsia="方正楷体简体"/>
          <w:bCs/>
          <w:sz w:val="32"/>
          <w:szCs w:val="32"/>
        </w:rPr>
      </w:pPr>
      <w:r>
        <w:rPr>
          <w:rFonts w:hint="eastAsia" w:ascii="方正楷体简体" w:eastAsia="方正楷体简体"/>
          <w:sz w:val="32"/>
          <w:szCs w:val="32"/>
        </w:rPr>
        <w:t>（四）</w:t>
      </w:r>
      <w:r>
        <w:rPr>
          <w:rFonts w:hint="eastAsia" w:ascii="方正楷体简体" w:hAnsi="仿宋" w:eastAsia="方正楷体简体"/>
          <w:sz w:val="32"/>
          <w:szCs w:val="32"/>
        </w:rPr>
        <w:t>农作物育种与研究经费项目</w:t>
      </w:r>
      <w:r>
        <w:rPr>
          <w:rFonts w:hint="eastAsia" w:ascii="方正楷体简体" w:hAnsi="仿宋" w:eastAsia="方正楷体简体"/>
          <w:bCs/>
          <w:sz w:val="32"/>
          <w:szCs w:val="32"/>
        </w:rPr>
        <w:t>效果指标评价分析情况</w:t>
      </w:r>
    </w:p>
    <w:p w14:paraId="6AF5F232">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1、经济效益指标</w:t>
      </w:r>
    </w:p>
    <w:p w14:paraId="2F3C017F">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苗头品种单产水平较当地主推品种增产9.8%，所以该项目得6分</w:t>
      </w:r>
    </w:p>
    <w:p w14:paraId="1E2E6313">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2、社会效益指标</w:t>
      </w:r>
    </w:p>
    <w:p w14:paraId="41E86C51">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苗头品种在抗病、抗倒、耐旱等方面比当地主推品种抗性指标增强5.4%，所以该项目得 6分。</w:t>
      </w:r>
    </w:p>
    <w:p w14:paraId="0D42A650">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3、服务对象满意度指标</w:t>
      </w:r>
    </w:p>
    <w:p w14:paraId="5BBBFAD2">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苗头品种示范户群体调查中，满意和较满意的人数占全部调查人数的比率，达到优良水平。所以该项目得6分。</w:t>
      </w:r>
    </w:p>
    <w:p w14:paraId="3004A6B8">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4、生态效益指标</w:t>
      </w:r>
    </w:p>
    <w:p w14:paraId="043F0A05">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农作物育种与研究对土壤进行绿色培肥，化肥、农药使用量在安全范围，对土壤及周围自然未造成不利影响，所以该项目得2分。</w:t>
      </w:r>
    </w:p>
    <w:p w14:paraId="113C5F56">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5、可持续影响指标</w:t>
      </w:r>
    </w:p>
    <w:p w14:paraId="400BB217">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农作物育种与研究是一项长效工作，可不间断进行，所以该项目得1分。</w:t>
      </w:r>
    </w:p>
    <w:p w14:paraId="3B2741CD">
      <w:pPr>
        <w:spacing w:line="560" w:lineRule="exact"/>
        <w:ind w:firstLine="640" w:firstLineChars="200"/>
        <w:rPr>
          <w:rFonts w:ascii="黑体" w:hAnsi="黑体" w:eastAsia="黑体"/>
          <w:sz w:val="32"/>
          <w:szCs w:val="32"/>
        </w:rPr>
      </w:pPr>
      <w:r>
        <w:rPr>
          <w:rFonts w:hint="eastAsia" w:ascii="黑体" w:hAnsi="黑体" w:eastAsia="黑体"/>
          <w:sz w:val="32"/>
          <w:szCs w:val="32"/>
        </w:rPr>
        <w:t>五、主要经验及做法、存在的问题及原因分析</w:t>
      </w:r>
    </w:p>
    <w:p w14:paraId="19C55043">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认真贯彻落实绩效管理办法，主要领导亲自谋划督导并落实，把预算绩效管理纳入整体工作，把财政项目支出绩效自评工作列入重要议事日程，做实做好。</w:t>
      </w:r>
    </w:p>
    <w:p w14:paraId="027C6662">
      <w:pPr>
        <w:spacing w:line="560" w:lineRule="exact"/>
        <w:ind w:firstLine="640" w:firstLineChars="200"/>
        <w:rPr>
          <w:rFonts w:ascii="黑体" w:hAnsi="黑体" w:eastAsia="黑体"/>
          <w:sz w:val="32"/>
          <w:szCs w:val="32"/>
        </w:rPr>
      </w:pPr>
      <w:r>
        <w:rPr>
          <w:rFonts w:hint="eastAsia" w:ascii="黑体" w:hAnsi="黑体" w:eastAsia="黑体"/>
          <w:sz w:val="32"/>
          <w:szCs w:val="32"/>
        </w:rPr>
        <w:t>六、有关建议</w:t>
      </w:r>
    </w:p>
    <w:p w14:paraId="485D540A">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无有关建议。</w:t>
      </w:r>
    </w:p>
    <w:p w14:paraId="67BE1CE6">
      <w:pPr>
        <w:spacing w:line="560" w:lineRule="exact"/>
        <w:ind w:firstLine="640" w:firstLineChars="200"/>
        <w:rPr>
          <w:rFonts w:ascii="黑体" w:hAnsi="黑体" w:eastAsia="黑体"/>
          <w:sz w:val="32"/>
          <w:szCs w:val="32"/>
        </w:rPr>
      </w:pPr>
      <w:r>
        <w:rPr>
          <w:rFonts w:hint="eastAsia" w:ascii="黑体" w:hAnsi="黑体" w:eastAsia="黑体"/>
          <w:sz w:val="32"/>
          <w:szCs w:val="32"/>
        </w:rPr>
        <w:t>七、其他需要说明的问题</w:t>
      </w:r>
    </w:p>
    <w:p w14:paraId="49951D7A">
      <w:pPr>
        <w:autoSpaceDE w:val="0"/>
        <w:autoSpaceDN w:val="0"/>
        <w:adjustRightInd w:val="0"/>
        <w:spacing w:line="56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无其他需要说明的问题。</w:t>
      </w:r>
    </w:p>
    <w:p w14:paraId="67460B94">
      <w:pPr>
        <w:tabs>
          <w:tab w:val="left" w:pos="696"/>
        </w:tabs>
        <w:rPr>
          <w:rFonts w:ascii="仿宋_GB2312" w:eastAsia="仿宋_GB2312"/>
          <w:sz w:val="32"/>
          <w:szCs w:val="32"/>
        </w:rPr>
      </w:pPr>
    </w:p>
    <w:p w14:paraId="1A551D55">
      <w:pPr>
        <w:tabs>
          <w:tab w:val="left" w:pos="696"/>
        </w:tabs>
        <w:rPr>
          <w:rFonts w:ascii="仿宋_GB2312" w:eastAsia="仿宋_GB2312"/>
          <w:sz w:val="32"/>
          <w:szCs w:val="32"/>
        </w:rPr>
      </w:pPr>
    </w:p>
    <w:p w14:paraId="3274A793">
      <w:pPr>
        <w:tabs>
          <w:tab w:val="left" w:pos="696"/>
        </w:tabs>
        <w:rPr>
          <w:rFonts w:ascii="仿宋_GB2312" w:eastAsia="仿宋_GB2312"/>
          <w:sz w:val="32"/>
          <w:szCs w:val="32"/>
        </w:rPr>
      </w:pPr>
    </w:p>
    <w:p w14:paraId="239FE45C">
      <w:pPr>
        <w:tabs>
          <w:tab w:val="left" w:pos="696"/>
        </w:tabs>
        <w:rPr>
          <w:rFonts w:ascii="仿宋_GB2312" w:eastAsia="仿宋_GB2312"/>
          <w:sz w:val="32"/>
          <w:szCs w:val="32"/>
        </w:rPr>
      </w:pPr>
    </w:p>
    <w:p w14:paraId="1BA5B7FC">
      <w:pPr>
        <w:tabs>
          <w:tab w:val="left" w:pos="696"/>
        </w:tabs>
        <w:rPr>
          <w:rFonts w:ascii="仿宋_GB2312" w:eastAsia="仿宋_GB2312"/>
          <w:sz w:val="32"/>
          <w:szCs w:val="32"/>
        </w:rPr>
      </w:pPr>
    </w:p>
    <w:p w14:paraId="3D644410">
      <w:pPr>
        <w:tabs>
          <w:tab w:val="left" w:pos="696"/>
        </w:tabs>
        <w:rPr>
          <w:rFonts w:ascii="仿宋_GB2312" w:eastAsia="仿宋_GB2312"/>
          <w:sz w:val="32"/>
          <w:szCs w:val="32"/>
        </w:rPr>
      </w:pPr>
    </w:p>
    <w:p w14:paraId="261636B7">
      <w:pPr>
        <w:tabs>
          <w:tab w:val="left" w:pos="696"/>
        </w:tabs>
        <w:rPr>
          <w:rFonts w:ascii="仿宋_GB2312" w:eastAsia="仿宋_GB2312"/>
          <w:sz w:val="32"/>
          <w:szCs w:val="32"/>
        </w:rPr>
      </w:pPr>
    </w:p>
    <w:p w14:paraId="16FE04E4">
      <w:pPr>
        <w:tabs>
          <w:tab w:val="left" w:pos="696"/>
        </w:tabs>
        <w:rPr>
          <w:rFonts w:ascii="仿宋_GB2312" w:eastAsia="仿宋_GB2312"/>
          <w:sz w:val="32"/>
          <w:szCs w:val="32"/>
        </w:rPr>
      </w:pPr>
    </w:p>
    <w:p w14:paraId="3643BEB4">
      <w:pPr>
        <w:tabs>
          <w:tab w:val="left" w:pos="696"/>
        </w:tabs>
        <w:rPr>
          <w:rFonts w:ascii="仿宋_GB2312" w:eastAsia="仿宋_GB2312"/>
          <w:sz w:val="32"/>
          <w:szCs w:val="32"/>
        </w:rPr>
      </w:pPr>
    </w:p>
    <w:p w14:paraId="447808A2">
      <w:pPr>
        <w:tabs>
          <w:tab w:val="left" w:pos="696"/>
        </w:tabs>
        <w:rPr>
          <w:rFonts w:ascii="仿宋_GB2312" w:eastAsia="仿宋_GB2312"/>
          <w:sz w:val="32"/>
          <w:szCs w:val="32"/>
        </w:rPr>
      </w:pPr>
    </w:p>
    <w:p w14:paraId="586A91F5">
      <w:pPr>
        <w:tabs>
          <w:tab w:val="left" w:pos="696"/>
        </w:tabs>
        <w:rPr>
          <w:rFonts w:ascii="仿宋_GB2312" w:eastAsia="仿宋_GB2312"/>
          <w:sz w:val="32"/>
          <w:szCs w:val="32"/>
        </w:rPr>
      </w:pPr>
    </w:p>
    <w:p w14:paraId="1C9E0D1A">
      <w:pPr>
        <w:tabs>
          <w:tab w:val="left" w:pos="696"/>
        </w:tabs>
        <w:rPr>
          <w:rFonts w:ascii="仿宋_GB2312" w:eastAsia="仿宋_GB2312"/>
          <w:sz w:val="32"/>
          <w:szCs w:val="32"/>
        </w:rPr>
      </w:pPr>
    </w:p>
    <w:p w14:paraId="4607C67A">
      <w:pPr>
        <w:tabs>
          <w:tab w:val="left" w:pos="696"/>
        </w:tabs>
        <w:rPr>
          <w:rFonts w:ascii="仿宋_GB2312" w:eastAsia="仿宋_GB2312"/>
          <w:sz w:val="32"/>
          <w:szCs w:val="32"/>
        </w:rPr>
      </w:pPr>
    </w:p>
    <w:p w14:paraId="1465322B">
      <w:pPr>
        <w:tabs>
          <w:tab w:val="left" w:pos="696"/>
        </w:tabs>
        <w:rPr>
          <w:rFonts w:ascii="仿宋_GB2312" w:eastAsia="仿宋_GB2312"/>
          <w:sz w:val="32"/>
          <w:szCs w:val="32"/>
        </w:rPr>
      </w:pPr>
    </w:p>
    <w:p w14:paraId="749256C6">
      <w:pPr>
        <w:tabs>
          <w:tab w:val="left" w:pos="696"/>
        </w:tabs>
        <w:rPr>
          <w:rFonts w:ascii="仿宋_GB2312" w:eastAsia="仿宋_GB2312"/>
          <w:sz w:val="32"/>
          <w:szCs w:val="32"/>
        </w:rPr>
      </w:pPr>
    </w:p>
    <w:p w14:paraId="56084AB4">
      <w:pPr>
        <w:tabs>
          <w:tab w:val="left" w:pos="696"/>
        </w:tabs>
        <w:rPr>
          <w:rFonts w:ascii="仿宋_GB2312" w:eastAsia="仿宋_GB2312"/>
          <w:sz w:val="32"/>
          <w:szCs w:val="32"/>
        </w:rPr>
      </w:pPr>
    </w:p>
    <w:p w14:paraId="631520D0">
      <w:pPr>
        <w:tabs>
          <w:tab w:val="left" w:pos="696"/>
        </w:tabs>
        <w:rPr>
          <w:rFonts w:ascii="仿宋_GB2312" w:eastAsia="仿宋_GB2312"/>
          <w:sz w:val="32"/>
          <w:szCs w:val="32"/>
        </w:rPr>
      </w:pPr>
    </w:p>
    <w:tbl>
      <w:tblPr>
        <w:tblStyle w:val="10"/>
        <w:tblpPr w:leftFromText="180" w:rightFromText="180" w:vertAnchor="text" w:horzAnchor="page" w:tblpX="1450" w:tblpY="209"/>
        <w:tblOverlap w:val="never"/>
        <w:tblW w:w="9175" w:type="dxa"/>
        <w:tblInd w:w="0" w:type="dxa"/>
        <w:tblLayout w:type="fixed"/>
        <w:tblCellMar>
          <w:top w:w="0" w:type="dxa"/>
          <w:left w:w="108" w:type="dxa"/>
          <w:bottom w:w="0" w:type="dxa"/>
          <w:right w:w="108" w:type="dxa"/>
        </w:tblCellMar>
      </w:tblPr>
      <w:tblGrid>
        <w:gridCol w:w="594"/>
        <w:gridCol w:w="657"/>
        <w:gridCol w:w="1007"/>
        <w:gridCol w:w="1187"/>
        <w:gridCol w:w="1146"/>
        <w:gridCol w:w="287"/>
        <w:gridCol w:w="859"/>
        <w:gridCol w:w="860"/>
        <w:gridCol w:w="286"/>
        <w:gridCol w:w="287"/>
        <w:gridCol w:w="429"/>
        <w:gridCol w:w="144"/>
        <w:gridCol w:w="716"/>
        <w:gridCol w:w="716"/>
      </w:tblGrid>
      <w:tr w14:paraId="0A4AA120">
        <w:tblPrEx>
          <w:tblCellMar>
            <w:top w:w="0" w:type="dxa"/>
            <w:left w:w="108" w:type="dxa"/>
            <w:bottom w:w="0" w:type="dxa"/>
            <w:right w:w="108" w:type="dxa"/>
          </w:tblCellMar>
        </w:tblPrEx>
        <w:trPr>
          <w:trHeight w:val="481" w:hRule="exact"/>
        </w:trPr>
        <w:tc>
          <w:tcPr>
            <w:tcW w:w="9175" w:type="dxa"/>
            <w:gridSpan w:val="14"/>
            <w:tcBorders>
              <w:top w:val="nil"/>
              <w:left w:val="nil"/>
              <w:bottom w:val="nil"/>
              <w:right w:val="nil"/>
            </w:tcBorders>
            <w:vAlign w:val="center"/>
          </w:tcPr>
          <w:p w14:paraId="39C649E0">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5B4CFC49">
            <w:pPr>
              <w:widowControl/>
              <w:spacing w:line="320" w:lineRule="exact"/>
              <w:jc w:val="center"/>
              <w:rPr>
                <w:rFonts w:ascii="宋体" w:hAnsi="宋体" w:cs="宋体"/>
                <w:b/>
                <w:bCs/>
                <w:kern w:val="0"/>
                <w:sz w:val="32"/>
                <w:szCs w:val="32"/>
              </w:rPr>
            </w:pPr>
          </w:p>
          <w:p w14:paraId="465517A7">
            <w:pPr>
              <w:widowControl/>
              <w:spacing w:line="320" w:lineRule="exact"/>
              <w:jc w:val="center"/>
              <w:rPr>
                <w:rFonts w:ascii="宋体" w:hAnsi="宋体" w:cs="宋体"/>
                <w:b/>
                <w:bCs/>
                <w:kern w:val="0"/>
                <w:sz w:val="32"/>
                <w:szCs w:val="32"/>
              </w:rPr>
            </w:pPr>
          </w:p>
        </w:tc>
      </w:tr>
      <w:tr w14:paraId="2B698FA5">
        <w:tblPrEx>
          <w:tblCellMar>
            <w:top w:w="0" w:type="dxa"/>
            <w:left w:w="108" w:type="dxa"/>
            <w:bottom w:w="0" w:type="dxa"/>
            <w:right w:w="108" w:type="dxa"/>
          </w:tblCellMar>
        </w:tblPrEx>
        <w:trPr>
          <w:trHeight w:val="413" w:hRule="atLeast"/>
        </w:trPr>
        <w:tc>
          <w:tcPr>
            <w:tcW w:w="9175" w:type="dxa"/>
            <w:gridSpan w:val="14"/>
            <w:tcBorders>
              <w:top w:val="nil"/>
              <w:left w:val="nil"/>
              <w:bottom w:val="nil"/>
              <w:right w:val="nil"/>
            </w:tcBorders>
          </w:tcPr>
          <w:p w14:paraId="47EEE37D">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766A0CE0">
        <w:tblPrEx>
          <w:tblCellMar>
            <w:top w:w="0" w:type="dxa"/>
            <w:left w:w="108" w:type="dxa"/>
            <w:bottom w:w="0" w:type="dxa"/>
            <w:right w:w="108" w:type="dxa"/>
          </w:tblCellMar>
        </w:tblPrEx>
        <w:trPr>
          <w:trHeight w:val="320" w:hRule="exact"/>
        </w:trPr>
        <w:tc>
          <w:tcPr>
            <w:tcW w:w="1251" w:type="dxa"/>
            <w:gridSpan w:val="2"/>
            <w:tcBorders>
              <w:top w:val="single" w:color="auto" w:sz="4" w:space="0"/>
              <w:left w:val="single" w:color="auto" w:sz="4" w:space="0"/>
              <w:bottom w:val="single" w:color="auto" w:sz="4" w:space="0"/>
              <w:right w:val="single" w:color="auto" w:sz="4" w:space="0"/>
            </w:tcBorders>
            <w:vAlign w:val="center"/>
          </w:tcPr>
          <w:p w14:paraId="53F9EABE">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924" w:type="dxa"/>
            <w:gridSpan w:val="12"/>
            <w:tcBorders>
              <w:top w:val="single" w:color="auto" w:sz="4" w:space="0"/>
              <w:left w:val="nil"/>
              <w:bottom w:val="single" w:color="auto" w:sz="4" w:space="0"/>
              <w:right w:val="single" w:color="auto" w:sz="4" w:space="0"/>
            </w:tcBorders>
            <w:vAlign w:val="center"/>
          </w:tcPr>
          <w:p w14:paraId="13A064C2">
            <w:pPr>
              <w:widowControl/>
              <w:spacing w:line="240" w:lineRule="exact"/>
              <w:jc w:val="center"/>
              <w:rPr>
                <w:rFonts w:ascii="宋体" w:hAnsi="宋体" w:cs="宋体"/>
                <w:kern w:val="0"/>
                <w:sz w:val="18"/>
                <w:szCs w:val="18"/>
              </w:rPr>
            </w:pPr>
            <w:r>
              <w:rPr>
                <w:rFonts w:hint="eastAsia" w:ascii="宋体" w:hAnsi="宋体" w:cs="宋体"/>
                <w:kern w:val="0"/>
                <w:sz w:val="18"/>
                <w:szCs w:val="18"/>
              </w:rPr>
              <w:t>农作物育种与研究</w:t>
            </w:r>
          </w:p>
        </w:tc>
      </w:tr>
      <w:tr w14:paraId="019C8787">
        <w:tblPrEx>
          <w:tblCellMar>
            <w:top w:w="0" w:type="dxa"/>
            <w:left w:w="108" w:type="dxa"/>
            <w:bottom w:w="0" w:type="dxa"/>
            <w:right w:w="108" w:type="dxa"/>
          </w:tblCellMar>
        </w:tblPrEx>
        <w:trPr>
          <w:trHeight w:val="320" w:hRule="exact"/>
        </w:trPr>
        <w:tc>
          <w:tcPr>
            <w:tcW w:w="1251" w:type="dxa"/>
            <w:gridSpan w:val="2"/>
            <w:tcBorders>
              <w:top w:val="single" w:color="auto" w:sz="4" w:space="0"/>
              <w:left w:val="single" w:color="auto" w:sz="4" w:space="0"/>
              <w:bottom w:val="single" w:color="auto" w:sz="4" w:space="0"/>
              <w:right w:val="single" w:color="auto" w:sz="4" w:space="0"/>
            </w:tcBorders>
            <w:vAlign w:val="center"/>
          </w:tcPr>
          <w:p w14:paraId="1886D06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86" w:type="dxa"/>
            <w:gridSpan w:val="5"/>
            <w:tcBorders>
              <w:top w:val="single" w:color="auto" w:sz="4" w:space="0"/>
              <w:left w:val="nil"/>
              <w:bottom w:val="single" w:color="auto" w:sz="4" w:space="0"/>
              <w:right w:val="single" w:color="auto" w:sz="4" w:space="0"/>
            </w:tcBorders>
            <w:vAlign w:val="center"/>
          </w:tcPr>
          <w:p w14:paraId="40510F35">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c>
          <w:tcPr>
            <w:tcW w:w="1146" w:type="dxa"/>
            <w:gridSpan w:val="2"/>
            <w:tcBorders>
              <w:top w:val="nil"/>
              <w:left w:val="nil"/>
              <w:bottom w:val="single" w:color="auto" w:sz="4" w:space="0"/>
              <w:right w:val="single" w:color="auto" w:sz="4" w:space="0"/>
            </w:tcBorders>
            <w:vAlign w:val="center"/>
          </w:tcPr>
          <w:p w14:paraId="05ACDA60">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2" w:type="dxa"/>
            <w:gridSpan w:val="5"/>
            <w:tcBorders>
              <w:top w:val="single" w:color="auto" w:sz="4" w:space="0"/>
              <w:left w:val="nil"/>
              <w:bottom w:val="single" w:color="auto" w:sz="4" w:space="0"/>
              <w:right w:val="single" w:color="auto" w:sz="4" w:space="0"/>
            </w:tcBorders>
            <w:vAlign w:val="center"/>
          </w:tcPr>
          <w:p w14:paraId="556E10B3">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63606EF7">
        <w:tblPrEx>
          <w:tblCellMar>
            <w:top w:w="0" w:type="dxa"/>
            <w:left w:w="108" w:type="dxa"/>
            <w:bottom w:w="0" w:type="dxa"/>
            <w:right w:w="108" w:type="dxa"/>
          </w:tblCellMar>
        </w:tblPrEx>
        <w:trPr>
          <w:trHeight w:val="320" w:hRule="exact"/>
        </w:trPr>
        <w:tc>
          <w:tcPr>
            <w:tcW w:w="1251" w:type="dxa"/>
            <w:gridSpan w:val="2"/>
            <w:vMerge w:val="restart"/>
            <w:tcBorders>
              <w:top w:val="single" w:color="auto" w:sz="4" w:space="0"/>
              <w:left w:val="single" w:color="auto" w:sz="4" w:space="0"/>
              <w:bottom w:val="single" w:color="auto" w:sz="4" w:space="0"/>
              <w:right w:val="single" w:color="auto" w:sz="4" w:space="0"/>
            </w:tcBorders>
            <w:vAlign w:val="center"/>
          </w:tcPr>
          <w:p w14:paraId="5B796FFD">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94" w:type="dxa"/>
            <w:gridSpan w:val="2"/>
            <w:tcBorders>
              <w:top w:val="single" w:color="auto" w:sz="4" w:space="0"/>
              <w:left w:val="nil"/>
              <w:bottom w:val="single" w:color="auto" w:sz="4" w:space="0"/>
              <w:right w:val="single" w:color="auto" w:sz="4" w:space="0"/>
            </w:tcBorders>
            <w:vAlign w:val="center"/>
          </w:tcPr>
          <w:p w14:paraId="66B981A3">
            <w:pPr>
              <w:widowControl/>
              <w:spacing w:line="240" w:lineRule="exact"/>
              <w:jc w:val="center"/>
              <w:rPr>
                <w:rFonts w:ascii="宋体" w:hAnsi="宋体" w:cs="宋体"/>
                <w:kern w:val="0"/>
                <w:sz w:val="18"/>
                <w:szCs w:val="18"/>
              </w:rPr>
            </w:pPr>
          </w:p>
        </w:tc>
        <w:tc>
          <w:tcPr>
            <w:tcW w:w="1146" w:type="dxa"/>
            <w:tcBorders>
              <w:top w:val="nil"/>
              <w:left w:val="nil"/>
              <w:bottom w:val="single" w:color="auto" w:sz="4" w:space="0"/>
              <w:right w:val="single" w:color="auto" w:sz="4" w:space="0"/>
            </w:tcBorders>
            <w:vAlign w:val="center"/>
          </w:tcPr>
          <w:p w14:paraId="7CE6EF95">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6" w:type="dxa"/>
            <w:gridSpan w:val="2"/>
            <w:tcBorders>
              <w:top w:val="nil"/>
              <w:left w:val="nil"/>
              <w:bottom w:val="single" w:color="auto" w:sz="4" w:space="0"/>
              <w:right w:val="single" w:color="auto" w:sz="4" w:space="0"/>
            </w:tcBorders>
            <w:vAlign w:val="center"/>
          </w:tcPr>
          <w:p w14:paraId="6FBC3919">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6" w:type="dxa"/>
            <w:gridSpan w:val="2"/>
            <w:tcBorders>
              <w:top w:val="nil"/>
              <w:left w:val="nil"/>
              <w:bottom w:val="single" w:color="auto" w:sz="4" w:space="0"/>
              <w:right w:val="single" w:color="auto" w:sz="4" w:space="0"/>
            </w:tcBorders>
            <w:vAlign w:val="center"/>
          </w:tcPr>
          <w:p w14:paraId="7BE0EBAB">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6" w:type="dxa"/>
            <w:gridSpan w:val="2"/>
            <w:tcBorders>
              <w:top w:val="nil"/>
              <w:left w:val="nil"/>
              <w:bottom w:val="single" w:color="auto" w:sz="4" w:space="0"/>
              <w:right w:val="single" w:color="auto" w:sz="4" w:space="0"/>
            </w:tcBorders>
            <w:vAlign w:val="center"/>
          </w:tcPr>
          <w:p w14:paraId="38279DB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vAlign w:val="center"/>
          </w:tcPr>
          <w:p w14:paraId="28EDA45C">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6" w:type="dxa"/>
            <w:tcBorders>
              <w:top w:val="nil"/>
              <w:left w:val="nil"/>
              <w:bottom w:val="single" w:color="auto" w:sz="4" w:space="0"/>
              <w:right w:val="single" w:color="auto" w:sz="4" w:space="0"/>
            </w:tcBorders>
            <w:vAlign w:val="center"/>
          </w:tcPr>
          <w:p w14:paraId="14A8A42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69F50EB">
        <w:tblPrEx>
          <w:tblCellMar>
            <w:top w:w="0" w:type="dxa"/>
            <w:left w:w="108" w:type="dxa"/>
            <w:bottom w:w="0" w:type="dxa"/>
            <w:right w:w="108" w:type="dxa"/>
          </w:tblCellMar>
        </w:tblPrEx>
        <w:trPr>
          <w:trHeight w:val="320" w:hRule="exact"/>
        </w:trPr>
        <w:tc>
          <w:tcPr>
            <w:tcW w:w="1251" w:type="dxa"/>
            <w:gridSpan w:val="2"/>
            <w:vMerge w:val="continue"/>
            <w:tcBorders>
              <w:top w:val="single" w:color="auto" w:sz="4" w:space="0"/>
              <w:left w:val="single" w:color="auto" w:sz="4" w:space="0"/>
              <w:bottom w:val="single" w:color="auto" w:sz="4" w:space="0"/>
              <w:right w:val="single" w:color="auto" w:sz="4" w:space="0"/>
            </w:tcBorders>
            <w:vAlign w:val="center"/>
          </w:tcPr>
          <w:p w14:paraId="49D47363">
            <w:pPr>
              <w:widowControl/>
              <w:spacing w:line="240" w:lineRule="exact"/>
              <w:jc w:val="center"/>
              <w:rPr>
                <w:rFonts w:ascii="宋体" w:hAnsi="宋体" w:cs="宋体"/>
                <w:kern w:val="0"/>
                <w:sz w:val="18"/>
                <w:szCs w:val="18"/>
              </w:rPr>
            </w:pPr>
          </w:p>
        </w:tc>
        <w:tc>
          <w:tcPr>
            <w:tcW w:w="2194" w:type="dxa"/>
            <w:gridSpan w:val="2"/>
            <w:tcBorders>
              <w:top w:val="single" w:color="auto" w:sz="4" w:space="0"/>
              <w:left w:val="nil"/>
              <w:bottom w:val="single" w:color="auto" w:sz="4" w:space="0"/>
              <w:right w:val="single" w:color="auto" w:sz="4" w:space="0"/>
            </w:tcBorders>
            <w:vAlign w:val="center"/>
          </w:tcPr>
          <w:p w14:paraId="751400B6">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6" w:type="dxa"/>
            <w:tcBorders>
              <w:top w:val="nil"/>
              <w:left w:val="nil"/>
              <w:bottom w:val="single" w:color="auto" w:sz="4" w:space="0"/>
              <w:right w:val="single" w:color="auto" w:sz="4" w:space="0"/>
            </w:tcBorders>
            <w:vAlign w:val="center"/>
          </w:tcPr>
          <w:p w14:paraId="499F3976">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146" w:type="dxa"/>
            <w:gridSpan w:val="2"/>
            <w:tcBorders>
              <w:top w:val="nil"/>
              <w:left w:val="nil"/>
              <w:bottom w:val="single" w:color="auto" w:sz="4" w:space="0"/>
              <w:right w:val="single" w:color="auto" w:sz="4" w:space="0"/>
            </w:tcBorders>
            <w:vAlign w:val="center"/>
          </w:tcPr>
          <w:p w14:paraId="59975E79">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146" w:type="dxa"/>
            <w:gridSpan w:val="2"/>
            <w:tcBorders>
              <w:top w:val="nil"/>
              <w:left w:val="nil"/>
              <w:bottom w:val="single" w:color="auto" w:sz="4" w:space="0"/>
              <w:right w:val="single" w:color="auto" w:sz="4" w:space="0"/>
            </w:tcBorders>
            <w:vAlign w:val="center"/>
          </w:tcPr>
          <w:p w14:paraId="7757D7AC">
            <w:pPr>
              <w:widowControl/>
              <w:spacing w:line="240" w:lineRule="exact"/>
              <w:jc w:val="center"/>
              <w:rPr>
                <w:rFonts w:ascii="宋体" w:hAnsi="宋体" w:cs="宋体"/>
                <w:kern w:val="0"/>
                <w:sz w:val="18"/>
                <w:szCs w:val="18"/>
              </w:rPr>
            </w:pPr>
            <w:r>
              <w:rPr>
                <w:rFonts w:hint="eastAsia" w:ascii="宋体" w:hAnsi="宋体" w:cs="宋体"/>
                <w:kern w:val="0"/>
                <w:sz w:val="18"/>
                <w:szCs w:val="18"/>
              </w:rPr>
              <w:t>8.568</w:t>
            </w:r>
          </w:p>
        </w:tc>
        <w:tc>
          <w:tcPr>
            <w:tcW w:w="716" w:type="dxa"/>
            <w:gridSpan w:val="2"/>
            <w:tcBorders>
              <w:top w:val="nil"/>
              <w:left w:val="nil"/>
              <w:bottom w:val="single" w:color="auto" w:sz="4" w:space="0"/>
              <w:right w:val="single" w:color="auto" w:sz="4" w:space="0"/>
            </w:tcBorders>
            <w:vAlign w:val="center"/>
          </w:tcPr>
          <w:p w14:paraId="6A922BB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gridSpan w:val="2"/>
            <w:tcBorders>
              <w:top w:val="single" w:color="auto" w:sz="4" w:space="0"/>
              <w:left w:val="nil"/>
              <w:bottom w:val="single" w:color="auto" w:sz="4" w:space="0"/>
              <w:right w:val="single" w:color="auto" w:sz="4" w:space="0"/>
            </w:tcBorders>
            <w:vAlign w:val="center"/>
          </w:tcPr>
          <w:p w14:paraId="75DFFF9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716" w:type="dxa"/>
            <w:tcBorders>
              <w:top w:val="nil"/>
              <w:left w:val="nil"/>
              <w:bottom w:val="single" w:color="auto" w:sz="4" w:space="0"/>
              <w:right w:val="single" w:color="auto" w:sz="4" w:space="0"/>
            </w:tcBorders>
            <w:vAlign w:val="center"/>
          </w:tcPr>
          <w:p w14:paraId="102BF30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6CFC3DC">
        <w:tblPrEx>
          <w:tblCellMar>
            <w:top w:w="0" w:type="dxa"/>
            <w:left w:w="108" w:type="dxa"/>
            <w:bottom w:w="0" w:type="dxa"/>
            <w:right w:w="108" w:type="dxa"/>
          </w:tblCellMar>
        </w:tblPrEx>
        <w:trPr>
          <w:trHeight w:val="320" w:hRule="exact"/>
        </w:trPr>
        <w:tc>
          <w:tcPr>
            <w:tcW w:w="1251" w:type="dxa"/>
            <w:gridSpan w:val="2"/>
            <w:vMerge w:val="continue"/>
            <w:tcBorders>
              <w:top w:val="single" w:color="auto" w:sz="4" w:space="0"/>
              <w:left w:val="single" w:color="auto" w:sz="4" w:space="0"/>
              <w:bottom w:val="single" w:color="auto" w:sz="4" w:space="0"/>
              <w:right w:val="single" w:color="auto" w:sz="4" w:space="0"/>
            </w:tcBorders>
            <w:vAlign w:val="center"/>
          </w:tcPr>
          <w:p w14:paraId="0237EBD7">
            <w:pPr>
              <w:widowControl/>
              <w:spacing w:line="240" w:lineRule="exact"/>
              <w:jc w:val="center"/>
              <w:rPr>
                <w:rFonts w:ascii="宋体" w:hAnsi="宋体" w:cs="宋体"/>
                <w:kern w:val="0"/>
                <w:sz w:val="18"/>
                <w:szCs w:val="18"/>
              </w:rPr>
            </w:pPr>
          </w:p>
        </w:tc>
        <w:tc>
          <w:tcPr>
            <w:tcW w:w="2194" w:type="dxa"/>
            <w:gridSpan w:val="2"/>
            <w:tcBorders>
              <w:top w:val="single" w:color="auto" w:sz="4" w:space="0"/>
              <w:left w:val="nil"/>
              <w:bottom w:val="single" w:color="auto" w:sz="4" w:space="0"/>
              <w:right w:val="single" w:color="auto" w:sz="4" w:space="0"/>
            </w:tcBorders>
            <w:vAlign w:val="center"/>
          </w:tcPr>
          <w:p w14:paraId="7DCB91EE">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46" w:type="dxa"/>
            <w:tcBorders>
              <w:top w:val="nil"/>
              <w:left w:val="nil"/>
              <w:bottom w:val="single" w:color="auto" w:sz="4" w:space="0"/>
              <w:right w:val="single" w:color="auto" w:sz="4" w:space="0"/>
            </w:tcBorders>
            <w:vAlign w:val="center"/>
          </w:tcPr>
          <w:p w14:paraId="30F624FD">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146" w:type="dxa"/>
            <w:gridSpan w:val="2"/>
            <w:tcBorders>
              <w:top w:val="nil"/>
              <w:left w:val="nil"/>
              <w:bottom w:val="single" w:color="auto" w:sz="4" w:space="0"/>
              <w:right w:val="single" w:color="auto" w:sz="4" w:space="0"/>
            </w:tcBorders>
            <w:vAlign w:val="center"/>
          </w:tcPr>
          <w:p w14:paraId="784F93C5">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146" w:type="dxa"/>
            <w:gridSpan w:val="2"/>
            <w:tcBorders>
              <w:top w:val="nil"/>
              <w:left w:val="nil"/>
              <w:bottom w:val="single" w:color="auto" w:sz="4" w:space="0"/>
              <w:right w:val="single" w:color="auto" w:sz="4" w:space="0"/>
            </w:tcBorders>
            <w:vAlign w:val="center"/>
          </w:tcPr>
          <w:p w14:paraId="1752749C">
            <w:pPr>
              <w:widowControl/>
              <w:spacing w:line="240" w:lineRule="exact"/>
              <w:jc w:val="center"/>
              <w:rPr>
                <w:rFonts w:ascii="宋体" w:hAnsi="宋体" w:cs="宋体"/>
                <w:kern w:val="0"/>
                <w:sz w:val="18"/>
                <w:szCs w:val="18"/>
              </w:rPr>
            </w:pPr>
            <w:r>
              <w:rPr>
                <w:rFonts w:hint="eastAsia" w:ascii="宋体" w:hAnsi="宋体" w:cs="宋体"/>
                <w:kern w:val="0"/>
                <w:sz w:val="18"/>
                <w:szCs w:val="18"/>
              </w:rPr>
              <w:t>8.568</w:t>
            </w:r>
          </w:p>
        </w:tc>
        <w:tc>
          <w:tcPr>
            <w:tcW w:w="716" w:type="dxa"/>
            <w:gridSpan w:val="2"/>
            <w:tcBorders>
              <w:top w:val="nil"/>
              <w:left w:val="nil"/>
              <w:bottom w:val="single" w:color="auto" w:sz="4" w:space="0"/>
              <w:right w:val="single" w:color="auto" w:sz="4" w:space="0"/>
            </w:tcBorders>
            <w:vAlign w:val="center"/>
          </w:tcPr>
          <w:p w14:paraId="5A739F7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vAlign w:val="center"/>
          </w:tcPr>
          <w:p w14:paraId="3CC5DE3D">
            <w:pPr>
              <w:widowControl/>
              <w:spacing w:line="240" w:lineRule="exact"/>
              <w:jc w:val="center"/>
              <w:rPr>
                <w:rFonts w:ascii="宋体" w:hAnsi="宋体" w:cs="宋体"/>
                <w:kern w:val="0"/>
                <w:sz w:val="18"/>
                <w:szCs w:val="18"/>
              </w:rPr>
            </w:pPr>
          </w:p>
        </w:tc>
        <w:tc>
          <w:tcPr>
            <w:tcW w:w="716" w:type="dxa"/>
            <w:tcBorders>
              <w:top w:val="nil"/>
              <w:left w:val="nil"/>
              <w:bottom w:val="single" w:color="auto" w:sz="4" w:space="0"/>
              <w:right w:val="single" w:color="auto" w:sz="4" w:space="0"/>
            </w:tcBorders>
            <w:vAlign w:val="center"/>
          </w:tcPr>
          <w:p w14:paraId="0C4DB5A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10029F1">
        <w:tblPrEx>
          <w:tblCellMar>
            <w:top w:w="0" w:type="dxa"/>
            <w:left w:w="108" w:type="dxa"/>
            <w:bottom w:w="0" w:type="dxa"/>
            <w:right w:w="108" w:type="dxa"/>
          </w:tblCellMar>
        </w:tblPrEx>
        <w:trPr>
          <w:trHeight w:val="320" w:hRule="exact"/>
        </w:trPr>
        <w:tc>
          <w:tcPr>
            <w:tcW w:w="1251" w:type="dxa"/>
            <w:gridSpan w:val="2"/>
            <w:vMerge w:val="continue"/>
            <w:tcBorders>
              <w:top w:val="single" w:color="auto" w:sz="4" w:space="0"/>
              <w:left w:val="single" w:color="auto" w:sz="4" w:space="0"/>
              <w:bottom w:val="single" w:color="auto" w:sz="4" w:space="0"/>
              <w:right w:val="single" w:color="auto" w:sz="4" w:space="0"/>
            </w:tcBorders>
            <w:vAlign w:val="center"/>
          </w:tcPr>
          <w:p w14:paraId="59099E03">
            <w:pPr>
              <w:widowControl/>
              <w:spacing w:line="240" w:lineRule="exact"/>
              <w:jc w:val="center"/>
              <w:rPr>
                <w:rFonts w:ascii="宋体" w:hAnsi="宋体" w:cs="宋体"/>
                <w:kern w:val="0"/>
                <w:sz w:val="18"/>
                <w:szCs w:val="18"/>
              </w:rPr>
            </w:pPr>
          </w:p>
        </w:tc>
        <w:tc>
          <w:tcPr>
            <w:tcW w:w="2194" w:type="dxa"/>
            <w:gridSpan w:val="2"/>
            <w:tcBorders>
              <w:top w:val="single" w:color="auto" w:sz="4" w:space="0"/>
              <w:left w:val="nil"/>
              <w:bottom w:val="single" w:color="auto" w:sz="4" w:space="0"/>
              <w:right w:val="single" w:color="auto" w:sz="4" w:space="0"/>
            </w:tcBorders>
            <w:vAlign w:val="center"/>
          </w:tcPr>
          <w:p w14:paraId="3E012BCF">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46" w:type="dxa"/>
            <w:tcBorders>
              <w:top w:val="nil"/>
              <w:left w:val="nil"/>
              <w:bottom w:val="single" w:color="auto" w:sz="4" w:space="0"/>
              <w:right w:val="single" w:color="auto" w:sz="4" w:space="0"/>
            </w:tcBorders>
            <w:vAlign w:val="center"/>
          </w:tcPr>
          <w:p w14:paraId="7A6BEDB1">
            <w:pPr>
              <w:widowControl/>
              <w:spacing w:line="240" w:lineRule="exact"/>
              <w:jc w:val="center"/>
              <w:rPr>
                <w:rFonts w:ascii="宋体" w:hAnsi="宋体" w:cs="宋体"/>
                <w:kern w:val="0"/>
                <w:sz w:val="18"/>
                <w:szCs w:val="18"/>
              </w:rPr>
            </w:pPr>
          </w:p>
        </w:tc>
        <w:tc>
          <w:tcPr>
            <w:tcW w:w="1146" w:type="dxa"/>
            <w:gridSpan w:val="2"/>
            <w:tcBorders>
              <w:top w:val="nil"/>
              <w:left w:val="nil"/>
              <w:bottom w:val="single" w:color="auto" w:sz="4" w:space="0"/>
              <w:right w:val="single" w:color="auto" w:sz="4" w:space="0"/>
            </w:tcBorders>
            <w:vAlign w:val="center"/>
          </w:tcPr>
          <w:p w14:paraId="53F5B597">
            <w:pPr>
              <w:widowControl/>
              <w:spacing w:line="240" w:lineRule="exact"/>
              <w:jc w:val="center"/>
              <w:rPr>
                <w:rFonts w:ascii="宋体" w:hAnsi="宋体" w:cs="宋体"/>
                <w:kern w:val="0"/>
                <w:sz w:val="18"/>
                <w:szCs w:val="18"/>
              </w:rPr>
            </w:pPr>
          </w:p>
        </w:tc>
        <w:tc>
          <w:tcPr>
            <w:tcW w:w="1146" w:type="dxa"/>
            <w:gridSpan w:val="2"/>
            <w:tcBorders>
              <w:top w:val="nil"/>
              <w:left w:val="nil"/>
              <w:bottom w:val="single" w:color="auto" w:sz="4" w:space="0"/>
              <w:right w:val="single" w:color="auto" w:sz="4" w:space="0"/>
            </w:tcBorders>
            <w:vAlign w:val="center"/>
          </w:tcPr>
          <w:p w14:paraId="240E5178">
            <w:pPr>
              <w:widowControl/>
              <w:spacing w:line="240" w:lineRule="exact"/>
              <w:jc w:val="center"/>
              <w:rPr>
                <w:rFonts w:ascii="宋体" w:hAnsi="宋体" w:cs="宋体"/>
                <w:kern w:val="0"/>
                <w:sz w:val="18"/>
                <w:szCs w:val="18"/>
              </w:rPr>
            </w:pPr>
          </w:p>
        </w:tc>
        <w:tc>
          <w:tcPr>
            <w:tcW w:w="716" w:type="dxa"/>
            <w:gridSpan w:val="2"/>
            <w:tcBorders>
              <w:top w:val="nil"/>
              <w:left w:val="nil"/>
              <w:bottom w:val="single" w:color="auto" w:sz="4" w:space="0"/>
              <w:right w:val="single" w:color="auto" w:sz="4" w:space="0"/>
            </w:tcBorders>
            <w:vAlign w:val="center"/>
          </w:tcPr>
          <w:p w14:paraId="500FA0A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vAlign w:val="center"/>
          </w:tcPr>
          <w:p w14:paraId="024472D7">
            <w:pPr>
              <w:widowControl/>
              <w:spacing w:line="240" w:lineRule="exact"/>
              <w:jc w:val="center"/>
              <w:rPr>
                <w:rFonts w:ascii="宋体" w:hAnsi="宋体" w:cs="宋体"/>
                <w:kern w:val="0"/>
                <w:sz w:val="18"/>
                <w:szCs w:val="18"/>
              </w:rPr>
            </w:pPr>
          </w:p>
        </w:tc>
        <w:tc>
          <w:tcPr>
            <w:tcW w:w="716" w:type="dxa"/>
            <w:tcBorders>
              <w:top w:val="nil"/>
              <w:left w:val="nil"/>
              <w:bottom w:val="single" w:color="auto" w:sz="4" w:space="0"/>
              <w:right w:val="single" w:color="auto" w:sz="4" w:space="0"/>
            </w:tcBorders>
            <w:vAlign w:val="center"/>
          </w:tcPr>
          <w:p w14:paraId="10C382B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56E6D3D">
        <w:tblPrEx>
          <w:tblCellMar>
            <w:top w:w="0" w:type="dxa"/>
            <w:left w:w="108" w:type="dxa"/>
            <w:bottom w:w="0" w:type="dxa"/>
            <w:right w:w="108" w:type="dxa"/>
          </w:tblCellMar>
        </w:tblPrEx>
        <w:trPr>
          <w:trHeight w:val="320" w:hRule="exact"/>
        </w:trPr>
        <w:tc>
          <w:tcPr>
            <w:tcW w:w="1251" w:type="dxa"/>
            <w:gridSpan w:val="2"/>
            <w:vMerge w:val="continue"/>
            <w:tcBorders>
              <w:top w:val="single" w:color="auto" w:sz="4" w:space="0"/>
              <w:left w:val="single" w:color="auto" w:sz="4" w:space="0"/>
              <w:bottom w:val="single" w:color="auto" w:sz="4" w:space="0"/>
              <w:right w:val="single" w:color="auto" w:sz="4" w:space="0"/>
            </w:tcBorders>
            <w:vAlign w:val="center"/>
          </w:tcPr>
          <w:p w14:paraId="0EA7795B">
            <w:pPr>
              <w:widowControl/>
              <w:spacing w:line="240" w:lineRule="exact"/>
              <w:jc w:val="center"/>
              <w:rPr>
                <w:rFonts w:ascii="宋体" w:hAnsi="宋体" w:cs="宋体"/>
                <w:kern w:val="0"/>
                <w:sz w:val="18"/>
                <w:szCs w:val="18"/>
              </w:rPr>
            </w:pPr>
          </w:p>
        </w:tc>
        <w:tc>
          <w:tcPr>
            <w:tcW w:w="2194" w:type="dxa"/>
            <w:gridSpan w:val="2"/>
            <w:tcBorders>
              <w:top w:val="single" w:color="auto" w:sz="4" w:space="0"/>
              <w:left w:val="nil"/>
              <w:bottom w:val="single" w:color="auto" w:sz="4" w:space="0"/>
              <w:right w:val="single" w:color="auto" w:sz="4" w:space="0"/>
            </w:tcBorders>
            <w:vAlign w:val="center"/>
          </w:tcPr>
          <w:p w14:paraId="3AA7E617">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46" w:type="dxa"/>
            <w:tcBorders>
              <w:top w:val="nil"/>
              <w:left w:val="nil"/>
              <w:bottom w:val="single" w:color="auto" w:sz="4" w:space="0"/>
              <w:right w:val="single" w:color="auto" w:sz="4" w:space="0"/>
            </w:tcBorders>
            <w:vAlign w:val="center"/>
          </w:tcPr>
          <w:p w14:paraId="4FBEE140">
            <w:pPr>
              <w:widowControl/>
              <w:spacing w:line="240" w:lineRule="exact"/>
              <w:jc w:val="center"/>
              <w:rPr>
                <w:rFonts w:ascii="宋体" w:hAnsi="宋体" w:cs="宋体"/>
                <w:kern w:val="0"/>
                <w:sz w:val="18"/>
                <w:szCs w:val="18"/>
              </w:rPr>
            </w:pPr>
          </w:p>
        </w:tc>
        <w:tc>
          <w:tcPr>
            <w:tcW w:w="1146" w:type="dxa"/>
            <w:gridSpan w:val="2"/>
            <w:tcBorders>
              <w:top w:val="nil"/>
              <w:left w:val="nil"/>
              <w:bottom w:val="single" w:color="auto" w:sz="4" w:space="0"/>
              <w:right w:val="single" w:color="auto" w:sz="4" w:space="0"/>
            </w:tcBorders>
            <w:vAlign w:val="center"/>
          </w:tcPr>
          <w:p w14:paraId="55BED931">
            <w:pPr>
              <w:widowControl/>
              <w:spacing w:line="240" w:lineRule="exact"/>
              <w:jc w:val="center"/>
              <w:rPr>
                <w:rFonts w:ascii="宋体" w:hAnsi="宋体" w:cs="宋体"/>
                <w:kern w:val="0"/>
                <w:sz w:val="18"/>
                <w:szCs w:val="18"/>
              </w:rPr>
            </w:pPr>
          </w:p>
        </w:tc>
        <w:tc>
          <w:tcPr>
            <w:tcW w:w="1146" w:type="dxa"/>
            <w:gridSpan w:val="2"/>
            <w:tcBorders>
              <w:top w:val="nil"/>
              <w:left w:val="nil"/>
              <w:bottom w:val="single" w:color="auto" w:sz="4" w:space="0"/>
              <w:right w:val="single" w:color="auto" w:sz="4" w:space="0"/>
            </w:tcBorders>
            <w:vAlign w:val="center"/>
          </w:tcPr>
          <w:p w14:paraId="1B44DAF5">
            <w:pPr>
              <w:widowControl/>
              <w:spacing w:line="240" w:lineRule="exact"/>
              <w:jc w:val="center"/>
              <w:rPr>
                <w:rFonts w:ascii="宋体" w:hAnsi="宋体" w:cs="宋体"/>
                <w:kern w:val="0"/>
                <w:sz w:val="18"/>
                <w:szCs w:val="18"/>
              </w:rPr>
            </w:pPr>
          </w:p>
        </w:tc>
        <w:tc>
          <w:tcPr>
            <w:tcW w:w="716" w:type="dxa"/>
            <w:gridSpan w:val="2"/>
            <w:tcBorders>
              <w:top w:val="nil"/>
              <w:left w:val="nil"/>
              <w:bottom w:val="single" w:color="auto" w:sz="4" w:space="0"/>
              <w:right w:val="single" w:color="auto" w:sz="4" w:space="0"/>
            </w:tcBorders>
            <w:vAlign w:val="center"/>
          </w:tcPr>
          <w:p w14:paraId="0EDC424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vAlign w:val="center"/>
          </w:tcPr>
          <w:p w14:paraId="18AFCAC6">
            <w:pPr>
              <w:widowControl/>
              <w:spacing w:line="240" w:lineRule="exact"/>
              <w:jc w:val="center"/>
              <w:rPr>
                <w:rFonts w:ascii="宋体" w:hAnsi="宋体" w:cs="宋体"/>
                <w:kern w:val="0"/>
                <w:sz w:val="18"/>
                <w:szCs w:val="18"/>
              </w:rPr>
            </w:pPr>
          </w:p>
        </w:tc>
        <w:tc>
          <w:tcPr>
            <w:tcW w:w="716" w:type="dxa"/>
            <w:tcBorders>
              <w:top w:val="nil"/>
              <w:left w:val="nil"/>
              <w:bottom w:val="single" w:color="auto" w:sz="4" w:space="0"/>
              <w:right w:val="single" w:color="auto" w:sz="4" w:space="0"/>
            </w:tcBorders>
            <w:vAlign w:val="center"/>
          </w:tcPr>
          <w:p w14:paraId="44E57F3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CC0130A">
        <w:tblPrEx>
          <w:tblCellMar>
            <w:top w:w="0" w:type="dxa"/>
            <w:left w:w="108" w:type="dxa"/>
            <w:bottom w:w="0" w:type="dxa"/>
            <w:right w:w="108" w:type="dxa"/>
          </w:tblCellMar>
        </w:tblPrEx>
        <w:trPr>
          <w:trHeight w:val="320" w:hRule="exact"/>
        </w:trPr>
        <w:tc>
          <w:tcPr>
            <w:tcW w:w="594" w:type="dxa"/>
            <w:vMerge w:val="restart"/>
            <w:tcBorders>
              <w:top w:val="nil"/>
              <w:left w:val="single" w:color="auto" w:sz="4" w:space="0"/>
              <w:bottom w:val="single" w:color="auto" w:sz="4" w:space="0"/>
              <w:right w:val="single" w:color="auto" w:sz="4" w:space="0"/>
            </w:tcBorders>
            <w:vAlign w:val="center"/>
          </w:tcPr>
          <w:p w14:paraId="5C8194B3">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3" w:type="dxa"/>
            <w:gridSpan w:val="6"/>
            <w:tcBorders>
              <w:top w:val="single" w:color="auto" w:sz="4" w:space="0"/>
              <w:left w:val="nil"/>
              <w:bottom w:val="single" w:color="auto" w:sz="4" w:space="0"/>
              <w:right w:val="single" w:color="auto" w:sz="4" w:space="0"/>
            </w:tcBorders>
            <w:vAlign w:val="center"/>
          </w:tcPr>
          <w:p w14:paraId="4997CD1B">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38" w:type="dxa"/>
            <w:gridSpan w:val="7"/>
            <w:tcBorders>
              <w:top w:val="single" w:color="auto" w:sz="4" w:space="0"/>
              <w:left w:val="nil"/>
              <w:bottom w:val="single" w:color="auto" w:sz="4" w:space="0"/>
              <w:right w:val="single" w:color="auto" w:sz="4" w:space="0"/>
            </w:tcBorders>
            <w:vAlign w:val="center"/>
          </w:tcPr>
          <w:p w14:paraId="6DB13CD4">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6E17E1B4">
        <w:tblPrEx>
          <w:tblCellMar>
            <w:top w:w="0" w:type="dxa"/>
            <w:left w:w="108" w:type="dxa"/>
            <w:bottom w:w="0" w:type="dxa"/>
            <w:right w:w="108" w:type="dxa"/>
          </w:tblCellMar>
        </w:tblPrEx>
        <w:trPr>
          <w:trHeight w:val="1096" w:hRule="exact"/>
        </w:trPr>
        <w:tc>
          <w:tcPr>
            <w:tcW w:w="594" w:type="dxa"/>
            <w:vMerge w:val="continue"/>
            <w:tcBorders>
              <w:top w:val="nil"/>
              <w:left w:val="single" w:color="auto" w:sz="4" w:space="0"/>
              <w:bottom w:val="single" w:color="auto" w:sz="4" w:space="0"/>
              <w:right w:val="single" w:color="auto" w:sz="4" w:space="0"/>
            </w:tcBorders>
            <w:vAlign w:val="center"/>
          </w:tcPr>
          <w:p w14:paraId="34869560">
            <w:pPr>
              <w:widowControl/>
              <w:spacing w:line="240" w:lineRule="exact"/>
              <w:jc w:val="center"/>
              <w:rPr>
                <w:rFonts w:ascii="宋体" w:hAnsi="宋体" w:cs="宋体"/>
                <w:kern w:val="0"/>
                <w:sz w:val="18"/>
                <w:szCs w:val="18"/>
              </w:rPr>
            </w:pPr>
          </w:p>
        </w:tc>
        <w:tc>
          <w:tcPr>
            <w:tcW w:w="5143" w:type="dxa"/>
            <w:gridSpan w:val="6"/>
            <w:tcBorders>
              <w:top w:val="single" w:color="auto" w:sz="4" w:space="0"/>
              <w:left w:val="nil"/>
              <w:bottom w:val="single" w:color="auto" w:sz="4" w:space="0"/>
              <w:right w:val="single" w:color="auto" w:sz="4" w:space="0"/>
            </w:tcBorders>
            <w:vAlign w:val="center"/>
          </w:tcPr>
          <w:p w14:paraId="1C9A7A0A">
            <w:pPr>
              <w:widowControl/>
              <w:spacing w:line="240" w:lineRule="exact"/>
              <w:jc w:val="left"/>
              <w:rPr>
                <w:rFonts w:ascii="宋体" w:hAnsi="宋体" w:cs="宋体"/>
                <w:kern w:val="0"/>
                <w:sz w:val="18"/>
                <w:szCs w:val="18"/>
              </w:rPr>
            </w:pPr>
            <w:r>
              <w:rPr>
                <w:rFonts w:hint="eastAsia" w:ascii="宋体" w:hAnsi="宋体" w:cs="宋体"/>
                <w:kern w:val="0"/>
                <w:sz w:val="18"/>
                <w:szCs w:val="18"/>
              </w:rPr>
              <w:t>繁育及改育农作物育种材料520个，早代系提纯复壮500余个，组配新组合2500个，鉴定新品种2000个</w:t>
            </w:r>
          </w:p>
        </w:tc>
        <w:tc>
          <w:tcPr>
            <w:tcW w:w="3438" w:type="dxa"/>
            <w:gridSpan w:val="7"/>
            <w:tcBorders>
              <w:top w:val="single" w:color="auto" w:sz="4" w:space="0"/>
              <w:left w:val="nil"/>
              <w:bottom w:val="single" w:color="auto" w:sz="4" w:space="0"/>
              <w:right w:val="single" w:color="auto" w:sz="4" w:space="0"/>
            </w:tcBorders>
            <w:vAlign w:val="center"/>
          </w:tcPr>
          <w:p w14:paraId="66EA35B6">
            <w:pPr>
              <w:widowControl/>
              <w:spacing w:line="240" w:lineRule="exact"/>
              <w:jc w:val="left"/>
              <w:rPr>
                <w:rFonts w:ascii="宋体" w:hAnsi="宋体" w:cs="宋体"/>
                <w:kern w:val="0"/>
                <w:sz w:val="18"/>
                <w:szCs w:val="18"/>
              </w:rPr>
            </w:pPr>
            <w:r>
              <w:rPr>
                <w:rFonts w:hint="eastAsia" w:ascii="宋体" w:hAnsi="宋体" w:cs="宋体"/>
                <w:kern w:val="0"/>
                <w:sz w:val="18"/>
                <w:szCs w:val="18"/>
              </w:rPr>
              <w:t>繁育稳定种质资源104个，改良玉米种质材料620个，早代系提纯复壮600余个，组配新组合2800个，鉴定新品种2500个，筛选出适合我市推广种植的新品种3个</w:t>
            </w:r>
          </w:p>
        </w:tc>
      </w:tr>
      <w:tr w14:paraId="41A296BA">
        <w:tblPrEx>
          <w:tblCellMar>
            <w:top w:w="0" w:type="dxa"/>
            <w:left w:w="108" w:type="dxa"/>
            <w:bottom w:w="0" w:type="dxa"/>
            <w:right w:w="108" w:type="dxa"/>
          </w:tblCellMar>
        </w:tblPrEx>
        <w:trPr>
          <w:trHeight w:val="528" w:hRule="exact"/>
        </w:trPr>
        <w:tc>
          <w:tcPr>
            <w:tcW w:w="594" w:type="dxa"/>
            <w:vMerge w:val="restart"/>
            <w:tcBorders>
              <w:top w:val="nil"/>
              <w:left w:val="single" w:color="auto" w:sz="4" w:space="0"/>
              <w:right w:val="single" w:color="auto" w:sz="4" w:space="0"/>
            </w:tcBorders>
            <w:vAlign w:val="center"/>
          </w:tcPr>
          <w:p w14:paraId="15C39DB6">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7" w:type="dxa"/>
            <w:tcBorders>
              <w:top w:val="nil"/>
              <w:left w:val="nil"/>
              <w:bottom w:val="single" w:color="auto" w:sz="4" w:space="0"/>
              <w:right w:val="single" w:color="auto" w:sz="4" w:space="0"/>
            </w:tcBorders>
            <w:vAlign w:val="center"/>
          </w:tcPr>
          <w:p w14:paraId="01DC010F">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07" w:type="dxa"/>
            <w:tcBorders>
              <w:top w:val="nil"/>
              <w:left w:val="nil"/>
              <w:bottom w:val="single" w:color="auto" w:sz="4" w:space="0"/>
              <w:right w:val="single" w:color="auto" w:sz="4" w:space="0"/>
            </w:tcBorders>
            <w:vAlign w:val="center"/>
          </w:tcPr>
          <w:p w14:paraId="2164F200">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620" w:type="dxa"/>
            <w:gridSpan w:val="3"/>
            <w:tcBorders>
              <w:top w:val="single" w:color="auto" w:sz="4" w:space="0"/>
              <w:left w:val="nil"/>
              <w:bottom w:val="single" w:color="auto" w:sz="4" w:space="0"/>
              <w:right w:val="single" w:color="auto" w:sz="4" w:space="0"/>
            </w:tcBorders>
            <w:vAlign w:val="center"/>
          </w:tcPr>
          <w:p w14:paraId="7E54FF44">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9" w:type="dxa"/>
            <w:tcBorders>
              <w:top w:val="nil"/>
              <w:left w:val="nil"/>
              <w:bottom w:val="single" w:color="auto" w:sz="4" w:space="0"/>
              <w:right w:val="single" w:color="auto" w:sz="4" w:space="0"/>
            </w:tcBorders>
            <w:vAlign w:val="center"/>
          </w:tcPr>
          <w:p w14:paraId="4AAF836E">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D9DCC2A">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0" w:type="dxa"/>
            <w:tcBorders>
              <w:top w:val="nil"/>
              <w:left w:val="nil"/>
              <w:bottom w:val="single" w:color="auto" w:sz="4" w:space="0"/>
              <w:right w:val="single" w:color="auto" w:sz="4" w:space="0"/>
            </w:tcBorders>
            <w:vAlign w:val="center"/>
          </w:tcPr>
          <w:p w14:paraId="0F621B45">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7DDF684C">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vAlign w:val="center"/>
          </w:tcPr>
          <w:p w14:paraId="783AA7C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vAlign w:val="center"/>
          </w:tcPr>
          <w:p w14:paraId="59C901A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2" w:type="dxa"/>
            <w:gridSpan w:val="2"/>
            <w:tcBorders>
              <w:top w:val="single" w:color="auto" w:sz="4" w:space="0"/>
              <w:left w:val="nil"/>
              <w:bottom w:val="single" w:color="auto" w:sz="4" w:space="0"/>
              <w:right w:val="single" w:color="auto" w:sz="4" w:space="0"/>
            </w:tcBorders>
            <w:vAlign w:val="center"/>
          </w:tcPr>
          <w:p w14:paraId="06129388">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9B6D864">
        <w:tblPrEx>
          <w:tblCellMar>
            <w:top w:w="0" w:type="dxa"/>
            <w:left w:w="108" w:type="dxa"/>
            <w:bottom w:w="0" w:type="dxa"/>
            <w:right w:w="108" w:type="dxa"/>
          </w:tblCellMar>
        </w:tblPrEx>
        <w:trPr>
          <w:trHeight w:val="609" w:hRule="exact"/>
        </w:trPr>
        <w:tc>
          <w:tcPr>
            <w:tcW w:w="594" w:type="dxa"/>
            <w:vMerge w:val="continue"/>
            <w:tcBorders>
              <w:left w:val="single" w:color="auto" w:sz="4" w:space="0"/>
              <w:right w:val="single" w:color="auto" w:sz="4" w:space="0"/>
            </w:tcBorders>
            <w:vAlign w:val="center"/>
          </w:tcPr>
          <w:p w14:paraId="1B5B99A0">
            <w:pPr>
              <w:widowControl/>
              <w:spacing w:line="240" w:lineRule="exact"/>
              <w:jc w:val="center"/>
              <w:rPr>
                <w:rFonts w:ascii="宋体" w:hAns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14:paraId="1A6FF61F">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07" w:type="dxa"/>
            <w:vMerge w:val="restart"/>
            <w:tcBorders>
              <w:top w:val="nil"/>
              <w:left w:val="single" w:color="auto" w:sz="4" w:space="0"/>
              <w:bottom w:val="single" w:color="auto" w:sz="4" w:space="0"/>
              <w:right w:val="single" w:color="auto" w:sz="4" w:space="0"/>
            </w:tcBorders>
            <w:vAlign w:val="center"/>
          </w:tcPr>
          <w:p w14:paraId="7861E858">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620" w:type="dxa"/>
            <w:gridSpan w:val="3"/>
            <w:tcBorders>
              <w:top w:val="single" w:color="auto" w:sz="4" w:space="0"/>
              <w:left w:val="nil"/>
              <w:bottom w:val="single" w:color="auto" w:sz="4" w:space="0"/>
              <w:right w:val="single" w:color="auto" w:sz="4" w:space="0"/>
            </w:tcBorders>
            <w:vAlign w:val="center"/>
          </w:tcPr>
          <w:p w14:paraId="0D58D69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各生育阶段田间管理项目调查完成率</w:t>
            </w:r>
          </w:p>
        </w:tc>
        <w:tc>
          <w:tcPr>
            <w:tcW w:w="859" w:type="dxa"/>
            <w:tcBorders>
              <w:top w:val="nil"/>
              <w:left w:val="nil"/>
              <w:bottom w:val="single" w:color="auto" w:sz="4" w:space="0"/>
              <w:right w:val="single" w:color="auto" w:sz="4" w:space="0"/>
            </w:tcBorders>
            <w:vAlign w:val="center"/>
          </w:tcPr>
          <w:p w14:paraId="01EF8B9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60" w:type="dxa"/>
            <w:tcBorders>
              <w:top w:val="nil"/>
              <w:left w:val="nil"/>
              <w:bottom w:val="single" w:color="auto" w:sz="4" w:space="0"/>
              <w:right w:val="single" w:color="auto" w:sz="4" w:space="0"/>
            </w:tcBorders>
            <w:vAlign w:val="center"/>
          </w:tcPr>
          <w:p w14:paraId="34A2B24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73" w:type="dxa"/>
            <w:gridSpan w:val="2"/>
            <w:tcBorders>
              <w:top w:val="nil"/>
              <w:left w:val="nil"/>
              <w:bottom w:val="single" w:color="auto" w:sz="4" w:space="0"/>
              <w:right w:val="single" w:color="auto" w:sz="4" w:space="0"/>
            </w:tcBorders>
            <w:vAlign w:val="center"/>
          </w:tcPr>
          <w:p w14:paraId="5A36473B">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73" w:type="dxa"/>
            <w:gridSpan w:val="2"/>
            <w:tcBorders>
              <w:top w:val="nil"/>
              <w:left w:val="nil"/>
              <w:bottom w:val="single" w:color="auto" w:sz="4" w:space="0"/>
              <w:right w:val="single" w:color="auto" w:sz="4" w:space="0"/>
            </w:tcBorders>
            <w:vAlign w:val="center"/>
          </w:tcPr>
          <w:p w14:paraId="1E9FD2C0">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32" w:type="dxa"/>
            <w:gridSpan w:val="2"/>
            <w:tcBorders>
              <w:top w:val="single" w:color="auto" w:sz="4" w:space="0"/>
              <w:left w:val="nil"/>
              <w:bottom w:val="single" w:color="auto" w:sz="4" w:space="0"/>
              <w:right w:val="single" w:color="auto" w:sz="4" w:space="0"/>
            </w:tcBorders>
            <w:vAlign w:val="center"/>
          </w:tcPr>
          <w:p w14:paraId="1B920ED7">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1059BC65">
        <w:tblPrEx>
          <w:tblCellMar>
            <w:top w:w="0" w:type="dxa"/>
            <w:left w:w="108" w:type="dxa"/>
            <w:bottom w:w="0" w:type="dxa"/>
            <w:right w:w="108" w:type="dxa"/>
          </w:tblCellMar>
        </w:tblPrEx>
        <w:trPr>
          <w:trHeight w:val="320" w:hRule="exact"/>
        </w:trPr>
        <w:tc>
          <w:tcPr>
            <w:tcW w:w="594" w:type="dxa"/>
            <w:vMerge w:val="continue"/>
            <w:tcBorders>
              <w:left w:val="single" w:color="auto" w:sz="4" w:space="0"/>
              <w:right w:val="single" w:color="auto" w:sz="4" w:space="0"/>
            </w:tcBorders>
            <w:vAlign w:val="center"/>
          </w:tcPr>
          <w:p w14:paraId="620C5224">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4404D731">
            <w:pPr>
              <w:widowControl/>
              <w:spacing w:line="240" w:lineRule="exact"/>
              <w:jc w:val="center"/>
              <w:rPr>
                <w:rFonts w:ascii="宋体" w:hAnsi="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vAlign w:val="center"/>
          </w:tcPr>
          <w:p w14:paraId="6DD2CA29">
            <w:pPr>
              <w:widowControl/>
              <w:spacing w:line="240" w:lineRule="exact"/>
              <w:jc w:val="center"/>
              <w:rPr>
                <w:rFonts w:ascii="宋体" w:hAnsi="宋体" w:cs="宋体"/>
                <w:kern w:val="0"/>
                <w:sz w:val="18"/>
                <w:szCs w:val="18"/>
              </w:rPr>
            </w:pPr>
          </w:p>
        </w:tc>
        <w:tc>
          <w:tcPr>
            <w:tcW w:w="2620" w:type="dxa"/>
            <w:gridSpan w:val="3"/>
            <w:tcBorders>
              <w:top w:val="single" w:color="auto" w:sz="4" w:space="0"/>
              <w:left w:val="nil"/>
              <w:bottom w:val="single" w:color="auto" w:sz="4" w:space="0"/>
              <w:right w:val="single" w:color="auto" w:sz="4" w:space="0"/>
            </w:tcBorders>
            <w:vAlign w:val="center"/>
          </w:tcPr>
          <w:p w14:paraId="20A06FE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选育、鉴定品种数量完成率</w:t>
            </w:r>
          </w:p>
        </w:tc>
        <w:tc>
          <w:tcPr>
            <w:tcW w:w="859" w:type="dxa"/>
            <w:tcBorders>
              <w:top w:val="nil"/>
              <w:left w:val="nil"/>
              <w:bottom w:val="single" w:color="auto" w:sz="4" w:space="0"/>
              <w:right w:val="single" w:color="auto" w:sz="4" w:space="0"/>
            </w:tcBorders>
            <w:vAlign w:val="center"/>
          </w:tcPr>
          <w:p w14:paraId="6AC4BAA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60" w:type="dxa"/>
            <w:tcBorders>
              <w:top w:val="nil"/>
              <w:left w:val="nil"/>
              <w:bottom w:val="single" w:color="auto" w:sz="4" w:space="0"/>
              <w:right w:val="single" w:color="auto" w:sz="4" w:space="0"/>
            </w:tcBorders>
            <w:vAlign w:val="center"/>
          </w:tcPr>
          <w:p w14:paraId="1982046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73" w:type="dxa"/>
            <w:gridSpan w:val="2"/>
            <w:tcBorders>
              <w:top w:val="nil"/>
              <w:left w:val="nil"/>
              <w:bottom w:val="single" w:color="auto" w:sz="4" w:space="0"/>
              <w:right w:val="single" w:color="auto" w:sz="4" w:space="0"/>
            </w:tcBorders>
            <w:vAlign w:val="center"/>
          </w:tcPr>
          <w:p w14:paraId="209C0605">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73" w:type="dxa"/>
            <w:gridSpan w:val="2"/>
            <w:tcBorders>
              <w:top w:val="nil"/>
              <w:left w:val="nil"/>
              <w:bottom w:val="single" w:color="auto" w:sz="4" w:space="0"/>
              <w:right w:val="single" w:color="auto" w:sz="4" w:space="0"/>
            </w:tcBorders>
            <w:vAlign w:val="center"/>
          </w:tcPr>
          <w:p w14:paraId="29FA2DB2">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32" w:type="dxa"/>
            <w:gridSpan w:val="2"/>
            <w:tcBorders>
              <w:top w:val="single" w:color="auto" w:sz="4" w:space="0"/>
              <w:left w:val="nil"/>
              <w:bottom w:val="single" w:color="auto" w:sz="4" w:space="0"/>
              <w:right w:val="single" w:color="auto" w:sz="4" w:space="0"/>
            </w:tcBorders>
            <w:vAlign w:val="center"/>
          </w:tcPr>
          <w:p w14:paraId="19ADCEFD">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4A4D1C43">
        <w:tblPrEx>
          <w:tblCellMar>
            <w:top w:w="0" w:type="dxa"/>
            <w:left w:w="108" w:type="dxa"/>
            <w:bottom w:w="0" w:type="dxa"/>
            <w:right w:w="108" w:type="dxa"/>
          </w:tblCellMar>
        </w:tblPrEx>
        <w:trPr>
          <w:trHeight w:val="320" w:hRule="exact"/>
        </w:trPr>
        <w:tc>
          <w:tcPr>
            <w:tcW w:w="594" w:type="dxa"/>
            <w:vMerge w:val="continue"/>
            <w:tcBorders>
              <w:left w:val="single" w:color="auto" w:sz="4" w:space="0"/>
              <w:right w:val="single" w:color="auto" w:sz="4" w:space="0"/>
            </w:tcBorders>
            <w:vAlign w:val="center"/>
          </w:tcPr>
          <w:p w14:paraId="06222371">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14EA2FEC">
            <w:pPr>
              <w:widowControl/>
              <w:spacing w:line="240" w:lineRule="exact"/>
              <w:jc w:val="center"/>
              <w:rPr>
                <w:rFonts w:ascii="宋体" w:hAnsi="宋体" w:cs="宋体"/>
                <w:kern w:val="0"/>
                <w:sz w:val="18"/>
                <w:szCs w:val="18"/>
              </w:rPr>
            </w:pPr>
          </w:p>
        </w:tc>
        <w:tc>
          <w:tcPr>
            <w:tcW w:w="1007" w:type="dxa"/>
            <w:vMerge w:val="restart"/>
            <w:tcBorders>
              <w:top w:val="nil"/>
              <w:left w:val="single" w:color="auto" w:sz="4" w:space="0"/>
              <w:bottom w:val="single" w:color="auto" w:sz="4" w:space="0"/>
              <w:right w:val="single" w:color="auto" w:sz="4" w:space="0"/>
            </w:tcBorders>
            <w:vAlign w:val="center"/>
          </w:tcPr>
          <w:p w14:paraId="0FD6EBF9">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620" w:type="dxa"/>
            <w:gridSpan w:val="3"/>
            <w:tcBorders>
              <w:top w:val="single" w:color="auto" w:sz="4" w:space="0"/>
              <w:left w:val="nil"/>
              <w:bottom w:val="single" w:color="auto" w:sz="4" w:space="0"/>
              <w:right w:val="single" w:color="auto" w:sz="4" w:space="0"/>
            </w:tcBorders>
            <w:vAlign w:val="center"/>
          </w:tcPr>
          <w:p w14:paraId="39BA1A1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全年工作任务达标率</w:t>
            </w:r>
          </w:p>
        </w:tc>
        <w:tc>
          <w:tcPr>
            <w:tcW w:w="859" w:type="dxa"/>
            <w:tcBorders>
              <w:top w:val="nil"/>
              <w:left w:val="nil"/>
              <w:bottom w:val="single" w:color="auto" w:sz="4" w:space="0"/>
              <w:right w:val="single" w:color="auto" w:sz="4" w:space="0"/>
            </w:tcBorders>
            <w:vAlign w:val="center"/>
          </w:tcPr>
          <w:p w14:paraId="4CE4AC5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60" w:type="dxa"/>
            <w:tcBorders>
              <w:top w:val="nil"/>
              <w:left w:val="nil"/>
              <w:bottom w:val="single" w:color="auto" w:sz="4" w:space="0"/>
              <w:right w:val="single" w:color="auto" w:sz="4" w:space="0"/>
            </w:tcBorders>
            <w:vAlign w:val="center"/>
          </w:tcPr>
          <w:p w14:paraId="39D682D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73" w:type="dxa"/>
            <w:gridSpan w:val="2"/>
            <w:tcBorders>
              <w:top w:val="nil"/>
              <w:left w:val="nil"/>
              <w:bottom w:val="single" w:color="auto" w:sz="4" w:space="0"/>
              <w:right w:val="single" w:color="auto" w:sz="4" w:space="0"/>
            </w:tcBorders>
            <w:vAlign w:val="center"/>
          </w:tcPr>
          <w:p w14:paraId="3C7E5D1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3" w:type="dxa"/>
            <w:gridSpan w:val="2"/>
            <w:tcBorders>
              <w:top w:val="nil"/>
              <w:left w:val="nil"/>
              <w:bottom w:val="single" w:color="auto" w:sz="4" w:space="0"/>
              <w:right w:val="single" w:color="auto" w:sz="4" w:space="0"/>
            </w:tcBorders>
            <w:vAlign w:val="center"/>
          </w:tcPr>
          <w:p w14:paraId="3845F3E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32" w:type="dxa"/>
            <w:gridSpan w:val="2"/>
            <w:tcBorders>
              <w:top w:val="single" w:color="auto" w:sz="4" w:space="0"/>
              <w:left w:val="nil"/>
              <w:bottom w:val="single" w:color="auto" w:sz="4" w:space="0"/>
              <w:right w:val="single" w:color="auto" w:sz="4" w:space="0"/>
            </w:tcBorders>
            <w:vAlign w:val="center"/>
          </w:tcPr>
          <w:p w14:paraId="6B77E83B">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2B92FCCE">
        <w:tblPrEx>
          <w:tblCellMar>
            <w:top w:w="0" w:type="dxa"/>
            <w:left w:w="108" w:type="dxa"/>
            <w:bottom w:w="0" w:type="dxa"/>
            <w:right w:w="108" w:type="dxa"/>
          </w:tblCellMar>
        </w:tblPrEx>
        <w:trPr>
          <w:trHeight w:val="320" w:hRule="exact"/>
        </w:trPr>
        <w:tc>
          <w:tcPr>
            <w:tcW w:w="594" w:type="dxa"/>
            <w:vMerge w:val="continue"/>
            <w:tcBorders>
              <w:left w:val="single" w:color="auto" w:sz="4" w:space="0"/>
              <w:right w:val="single" w:color="auto" w:sz="4" w:space="0"/>
            </w:tcBorders>
            <w:vAlign w:val="center"/>
          </w:tcPr>
          <w:p w14:paraId="147A3ADD">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52106170">
            <w:pPr>
              <w:widowControl/>
              <w:spacing w:line="240" w:lineRule="exact"/>
              <w:jc w:val="center"/>
              <w:rPr>
                <w:rFonts w:ascii="宋体" w:hAnsi="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vAlign w:val="center"/>
          </w:tcPr>
          <w:p w14:paraId="7E277F87">
            <w:pPr>
              <w:widowControl/>
              <w:spacing w:line="240" w:lineRule="exact"/>
              <w:jc w:val="center"/>
              <w:rPr>
                <w:rFonts w:ascii="宋体" w:hAnsi="宋体" w:cs="宋体"/>
                <w:kern w:val="0"/>
                <w:sz w:val="18"/>
                <w:szCs w:val="18"/>
              </w:rPr>
            </w:pPr>
          </w:p>
        </w:tc>
        <w:tc>
          <w:tcPr>
            <w:tcW w:w="2620" w:type="dxa"/>
            <w:gridSpan w:val="3"/>
            <w:tcBorders>
              <w:top w:val="single" w:color="auto" w:sz="4" w:space="0"/>
              <w:left w:val="nil"/>
              <w:bottom w:val="single" w:color="auto" w:sz="4" w:space="0"/>
              <w:right w:val="single" w:color="auto" w:sz="4" w:space="0"/>
            </w:tcBorders>
            <w:vAlign w:val="center"/>
          </w:tcPr>
          <w:p w14:paraId="2CCD897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9" w:type="dxa"/>
            <w:tcBorders>
              <w:top w:val="nil"/>
              <w:left w:val="nil"/>
              <w:bottom w:val="single" w:color="auto" w:sz="4" w:space="0"/>
              <w:right w:val="single" w:color="auto" w:sz="4" w:space="0"/>
            </w:tcBorders>
            <w:vAlign w:val="center"/>
          </w:tcPr>
          <w:p w14:paraId="316891CA">
            <w:pPr>
              <w:widowControl/>
              <w:spacing w:line="240" w:lineRule="exact"/>
              <w:jc w:val="center"/>
              <w:rPr>
                <w:rFonts w:ascii="宋体" w:hAnsi="宋体" w:cs="宋体"/>
                <w:kern w:val="0"/>
                <w:sz w:val="18"/>
                <w:szCs w:val="18"/>
              </w:rPr>
            </w:pPr>
          </w:p>
        </w:tc>
        <w:tc>
          <w:tcPr>
            <w:tcW w:w="860" w:type="dxa"/>
            <w:tcBorders>
              <w:top w:val="nil"/>
              <w:left w:val="nil"/>
              <w:bottom w:val="single" w:color="auto" w:sz="4" w:space="0"/>
              <w:right w:val="single" w:color="auto" w:sz="4" w:space="0"/>
            </w:tcBorders>
            <w:vAlign w:val="center"/>
          </w:tcPr>
          <w:p w14:paraId="07BCEB28">
            <w:pPr>
              <w:widowControl/>
              <w:spacing w:line="240" w:lineRule="exact"/>
              <w:jc w:val="center"/>
              <w:rPr>
                <w:rFonts w:ascii="宋体" w:hAnsi="宋体" w:cs="宋体"/>
                <w:kern w:val="0"/>
                <w:sz w:val="18"/>
                <w:szCs w:val="18"/>
              </w:rPr>
            </w:pPr>
          </w:p>
        </w:tc>
        <w:tc>
          <w:tcPr>
            <w:tcW w:w="573" w:type="dxa"/>
            <w:gridSpan w:val="2"/>
            <w:tcBorders>
              <w:top w:val="nil"/>
              <w:left w:val="nil"/>
              <w:bottom w:val="single" w:color="auto" w:sz="4" w:space="0"/>
              <w:right w:val="single" w:color="auto" w:sz="4" w:space="0"/>
            </w:tcBorders>
            <w:vAlign w:val="center"/>
          </w:tcPr>
          <w:p w14:paraId="5E554268">
            <w:pPr>
              <w:widowControl/>
              <w:spacing w:line="240" w:lineRule="exact"/>
              <w:jc w:val="center"/>
              <w:rPr>
                <w:rFonts w:ascii="宋体" w:hAnsi="宋体" w:cs="宋体"/>
                <w:kern w:val="0"/>
                <w:sz w:val="18"/>
                <w:szCs w:val="18"/>
              </w:rPr>
            </w:pPr>
          </w:p>
        </w:tc>
        <w:tc>
          <w:tcPr>
            <w:tcW w:w="573" w:type="dxa"/>
            <w:gridSpan w:val="2"/>
            <w:tcBorders>
              <w:top w:val="nil"/>
              <w:left w:val="nil"/>
              <w:bottom w:val="single" w:color="auto" w:sz="4" w:space="0"/>
              <w:right w:val="single" w:color="auto" w:sz="4" w:space="0"/>
            </w:tcBorders>
            <w:vAlign w:val="center"/>
          </w:tcPr>
          <w:p w14:paraId="22FCB13F">
            <w:pPr>
              <w:widowControl/>
              <w:spacing w:line="240" w:lineRule="exact"/>
              <w:jc w:val="center"/>
              <w:rPr>
                <w:rFonts w:ascii="宋体" w:hAnsi="宋体" w:cs="宋体"/>
                <w:kern w:val="0"/>
                <w:sz w:val="18"/>
                <w:szCs w:val="18"/>
              </w:rPr>
            </w:pPr>
          </w:p>
        </w:tc>
        <w:tc>
          <w:tcPr>
            <w:tcW w:w="1432" w:type="dxa"/>
            <w:gridSpan w:val="2"/>
            <w:tcBorders>
              <w:top w:val="single" w:color="auto" w:sz="4" w:space="0"/>
              <w:left w:val="nil"/>
              <w:bottom w:val="single" w:color="auto" w:sz="4" w:space="0"/>
              <w:right w:val="single" w:color="auto" w:sz="4" w:space="0"/>
            </w:tcBorders>
            <w:vAlign w:val="center"/>
          </w:tcPr>
          <w:p w14:paraId="7F5655D2">
            <w:pPr>
              <w:widowControl/>
              <w:spacing w:line="240" w:lineRule="exact"/>
              <w:jc w:val="center"/>
              <w:rPr>
                <w:rFonts w:ascii="宋体" w:hAnsi="宋体" w:cs="宋体"/>
                <w:kern w:val="0"/>
                <w:sz w:val="18"/>
                <w:szCs w:val="18"/>
              </w:rPr>
            </w:pPr>
          </w:p>
        </w:tc>
      </w:tr>
      <w:tr w14:paraId="1565BE66">
        <w:tblPrEx>
          <w:tblCellMar>
            <w:top w:w="0" w:type="dxa"/>
            <w:left w:w="108" w:type="dxa"/>
            <w:bottom w:w="0" w:type="dxa"/>
            <w:right w:w="108" w:type="dxa"/>
          </w:tblCellMar>
        </w:tblPrEx>
        <w:trPr>
          <w:trHeight w:val="320" w:hRule="exact"/>
        </w:trPr>
        <w:tc>
          <w:tcPr>
            <w:tcW w:w="594" w:type="dxa"/>
            <w:vMerge w:val="continue"/>
            <w:tcBorders>
              <w:left w:val="single" w:color="auto" w:sz="4" w:space="0"/>
              <w:right w:val="single" w:color="auto" w:sz="4" w:space="0"/>
            </w:tcBorders>
            <w:vAlign w:val="center"/>
          </w:tcPr>
          <w:p w14:paraId="4DEC35B3">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0B16FBD8">
            <w:pPr>
              <w:widowControl/>
              <w:spacing w:line="240" w:lineRule="exact"/>
              <w:jc w:val="center"/>
              <w:rPr>
                <w:rFonts w:ascii="宋体" w:hAnsi="宋体" w:cs="宋体"/>
                <w:kern w:val="0"/>
                <w:sz w:val="18"/>
                <w:szCs w:val="18"/>
              </w:rPr>
            </w:pPr>
          </w:p>
        </w:tc>
        <w:tc>
          <w:tcPr>
            <w:tcW w:w="1007" w:type="dxa"/>
            <w:vMerge w:val="restart"/>
            <w:tcBorders>
              <w:top w:val="nil"/>
              <w:left w:val="single" w:color="auto" w:sz="4" w:space="0"/>
              <w:bottom w:val="single" w:color="auto" w:sz="4" w:space="0"/>
              <w:right w:val="single" w:color="auto" w:sz="4" w:space="0"/>
            </w:tcBorders>
            <w:vAlign w:val="center"/>
          </w:tcPr>
          <w:p w14:paraId="2309C786">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620" w:type="dxa"/>
            <w:gridSpan w:val="3"/>
            <w:tcBorders>
              <w:top w:val="single" w:color="auto" w:sz="4" w:space="0"/>
              <w:left w:val="nil"/>
              <w:bottom w:val="single" w:color="auto" w:sz="4" w:space="0"/>
              <w:right w:val="single" w:color="auto" w:sz="4" w:space="0"/>
            </w:tcBorders>
            <w:vAlign w:val="center"/>
          </w:tcPr>
          <w:p w14:paraId="2D458A6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按照审批程序及时报销</w:t>
            </w:r>
          </w:p>
        </w:tc>
        <w:tc>
          <w:tcPr>
            <w:tcW w:w="859" w:type="dxa"/>
            <w:tcBorders>
              <w:top w:val="nil"/>
              <w:left w:val="nil"/>
              <w:bottom w:val="single" w:color="auto" w:sz="4" w:space="0"/>
              <w:right w:val="single" w:color="auto" w:sz="4" w:space="0"/>
            </w:tcBorders>
            <w:vAlign w:val="center"/>
          </w:tcPr>
          <w:p w14:paraId="454BD75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60" w:type="dxa"/>
            <w:tcBorders>
              <w:top w:val="nil"/>
              <w:left w:val="nil"/>
              <w:bottom w:val="single" w:color="auto" w:sz="4" w:space="0"/>
              <w:right w:val="single" w:color="auto" w:sz="4" w:space="0"/>
            </w:tcBorders>
            <w:vAlign w:val="center"/>
          </w:tcPr>
          <w:p w14:paraId="0EDFA28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73" w:type="dxa"/>
            <w:gridSpan w:val="2"/>
            <w:tcBorders>
              <w:top w:val="nil"/>
              <w:left w:val="nil"/>
              <w:bottom w:val="single" w:color="auto" w:sz="4" w:space="0"/>
              <w:right w:val="single" w:color="auto" w:sz="4" w:space="0"/>
            </w:tcBorders>
            <w:vAlign w:val="center"/>
          </w:tcPr>
          <w:p w14:paraId="37DA3B2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3" w:type="dxa"/>
            <w:gridSpan w:val="2"/>
            <w:tcBorders>
              <w:top w:val="nil"/>
              <w:left w:val="nil"/>
              <w:bottom w:val="single" w:color="auto" w:sz="4" w:space="0"/>
              <w:right w:val="single" w:color="auto" w:sz="4" w:space="0"/>
            </w:tcBorders>
            <w:vAlign w:val="center"/>
          </w:tcPr>
          <w:p w14:paraId="1936E1C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32" w:type="dxa"/>
            <w:gridSpan w:val="2"/>
            <w:tcBorders>
              <w:top w:val="single" w:color="auto" w:sz="4" w:space="0"/>
              <w:left w:val="nil"/>
              <w:bottom w:val="single" w:color="auto" w:sz="4" w:space="0"/>
              <w:right w:val="single" w:color="auto" w:sz="4" w:space="0"/>
            </w:tcBorders>
            <w:vAlign w:val="center"/>
          </w:tcPr>
          <w:p w14:paraId="5DB15207">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6C1CB3D7">
        <w:tblPrEx>
          <w:tblCellMar>
            <w:top w:w="0" w:type="dxa"/>
            <w:left w:w="108" w:type="dxa"/>
            <w:bottom w:w="0" w:type="dxa"/>
            <w:right w:w="108" w:type="dxa"/>
          </w:tblCellMar>
        </w:tblPrEx>
        <w:trPr>
          <w:trHeight w:val="320" w:hRule="exact"/>
        </w:trPr>
        <w:tc>
          <w:tcPr>
            <w:tcW w:w="594" w:type="dxa"/>
            <w:vMerge w:val="continue"/>
            <w:tcBorders>
              <w:left w:val="single" w:color="auto" w:sz="4" w:space="0"/>
              <w:right w:val="single" w:color="auto" w:sz="4" w:space="0"/>
            </w:tcBorders>
            <w:vAlign w:val="center"/>
          </w:tcPr>
          <w:p w14:paraId="1D2F44A1">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62D099A5">
            <w:pPr>
              <w:widowControl/>
              <w:spacing w:line="240" w:lineRule="exact"/>
              <w:jc w:val="center"/>
              <w:rPr>
                <w:rFonts w:ascii="宋体" w:hAnsi="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vAlign w:val="center"/>
          </w:tcPr>
          <w:p w14:paraId="49704679">
            <w:pPr>
              <w:widowControl/>
              <w:spacing w:line="240" w:lineRule="exact"/>
              <w:jc w:val="center"/>
              <w:rPr>
                <w:rFonts w:ascii="宋体" w:hAnsi="宋体" w:cs="宋体"/>
                <w:kern w:val="0"/>
                <w:sz w:val="18"/>
                <w:szCs w:val="18"/>
              </w:rPr>
            </w:pPr>
          </w:p>
        </w:tc>
        <w:tc>
          <w:tcPr>
            <w:tcW w:w="2620" w:type="dxa"/>
            <w:gridSpan w:val="3"/>
            <w:tcBorders>
              <w:top w:val="single" w:color="auto" w:sz="4" w:space="0"/>
              <w:left w:val="nil"/>
              <w:bottom w:val="single" w:color="auto" w:sz="4" w:space="0"/>
              <w:right w:val="single" w:color="auto" w:sz="4" w:space="0"/>
            </w:tcBorders>
            <w:vAlign w:val="center"/>
          </w:tcPr>
          <w:p w14:paraId="510D2D6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9" w:type="dxa"/>
            <w:tcBorders>
              <w:top w:val="nil"/>
              <w:left w:val="nil"/>
              <w:bottom w:val="single" w:color="auto" w:sz="4" w:space="0"/>
              <w:right w:val="single" w:color="auto" w:sz="4" w:space="0"/>
            </w:tcBorders>
            <w:vAlign w:val="center"/>
          </w:tcPr>
          <w:p w14:paraId="58E0CCE2">
            <w:pPr>
              <w:widowControl/>
              <w:spacing w:line="240" w:lineRule="exact"/>
              <w:jc w:val="center"/>
              <w:rPr>
                <w:rFonts w:ascii="宋体" w:hAnsi="宋体" w:cs="宋体"/>
                <w:kern w:val="0"/>
                <w:sz w:val="18"/>
                <w:szCs w:val="18"/>
              </w:rPr>
            </w:pPr>
          </w:p>
        </w:tc>
        <w:tc>
          <w:tcPr>
            <w:tcW w:w="860" w:type="dxa"/>
            <w:tcBorders>
              <w:top w:val="nil"/>
              <w:left w:val="nil"/>
              <w:bottom w:val="single" w:color="auto" w:sz="4" w:space="0"/>
              <w:right w:val="single" w:color="auto" w:sz="4" w:space="0"/>
            </w:tcBorders>
            <w:vAlign w:val="center"/>
          </w:tcPr>
          <w:p w14:paraId="2A748F43">
            <w:pPr>
              <w:widowControl/>
              <w:spacing w:line="240" w:lineRule="exact"/>
              <w:jc w:val="center"/>
              <w:rPr>
                <w:rFonts w:ascii="宋体" w:hAnsi="宋体" w:cs="宋体"/>
                <w:kern w:val="0"/>
                <w:sz w:val="18"/>
                <w:szCs w:val="18"/>
              </w:rPr>
            </w:pPr>
          </w:p>
        </w:tc>
        <w:tc>
          <w:tcPr>
            <w:tcW w:w="573" w:type="dxa"/>
            <w:gridSpan w:val="2"/>
            <w:tcBorders>
              <w:top w:val="nil"/>
              <w:left w:val="nil"/>
              <w:bottom w:val="single" w:color="auto" w:sz="4" w:space="0"/>
              <w:right w:val="single" w:color="auto" w:sz="4" w:space="0"/>
            </w:tcBorders>
            <w:vAlign w:val="center"/>
          </w:tcPr>
          <w:p w14:paraId="00CB4E8C">
            <w:pPr>
              <w:widowControl/>
              <w:spacing w:line="240" w:lineRule="exact"/>
              <w:jc w:val="center"/>
              <w:rPr>
                <w:rFonts w:ascii="宋体" w:hAnsi="宋体" w:cs="宋体"/>
                <w:kern w:val="0"/>
                <w:sz w:val="18"/>
                <w:szCs w:val="18"/>
              </w:rPr>
            </w:pPr>
          </w:p>
        </w:tc>
        <w:tc>
          <w:tcPr>
            <w:tcW w:w="573" w:type="dxa"/>
            <w:gridSpan w:val="2"/>
            <w:tcBorders>
              <w:top w:val="nil"/>
              <w:left w:val="nil"/>
              <w:bottom w:val="single" w:color="auto" w:sz="4" w:space="0"/>
              <w:right w:val="single" w:color="auto" w:sz="4" w:space="0"/>
            </w:tcBorders>
            <w:vAlign w:val="center"/>
          </w:tcPr>
          <w:p w14:paraId="6A6E79A3">
            <w:pPr>
              <w:widowControl/>
              <w:spacing w:line="240" w:lineRule="exact"/>
              <w:jc w:val="center"/>
              <w:rPr>
                <w:rFonts w:ascii="宋体" w:hAnsi="宋体" w:cs="宋体"/>
                <w:kern w:val="0"/>
                <w:sz w:val="18"/>
                <w:szCs w:val="18"/>
              </w:rPr>
            </w:pPr>
          </w:p>
        </w:tc>
        <w:tc>
          <w:tcPr>
            <w:tcW w:w="1432" w:type="dxa"/>
            <w:gridSpan w:val="2"/>
            <w:tcBorders>
              <w:top w:val="single" w:color="auto" w:sz="4" w:space="0"/>
              <w:left w:val="nil"/>
              <w:bottom w:val="single" w:color="auto" w:sz="4" w:space="0"/>
              <w:right w:val="single" w:color="auto" w:sz="4" w:space="0"/>
            </w:tcBorders>
            <w:vAlign w:val="center"/>
          </w:tcPr>
          <w:p w14:paraId="574219C0">
            <w:pPr>
              <w:widowControl/>
              <w:spacing w:line="240" w:lineRule="exact"/>
              <w:jc w:val="center"/>
              <w:rPr>
                <w:rFonts w:ascii="宋体" w:hAnsi="宋体" w:cs="宋体"/>
                <w:kern w:val="0"/>
                <w:sz w:val="18"/>
                <w:szCs w:val="18"/>
              </w:rPr>
            </w:pPr>
          </w:p>
        </w:tc>
      </w:tr>
      <w:tr w14:paraId="782E7300">
        <w:tblPrEx>
          <w:tblCellMar>
            <w:top w:w="0" w:type="dxa"/>
            <w:left w:w="108" w:type="dxa"/>
            <w:bottom w:w="0" w:type="dxa"/>
            <w:right w:w="108" w:type="dxa"/>
          </w:tblCellMar>
        </w:tblPrEx>
        <w:trPr>
          <w:trHeight w:val="320" w:hRule="exact"/>
        </w:trPr>
        <w:tc>
          <w:tcPr>
            <w:tcW w:w="594" w:type="dxa"/>
            <w:vMerge w:val="continue"/>
            <w:tcBorders>
              <w:left w:val="single" w:color="auto" w:sz="4" w:space="0"/>
              <w:right w:val="single" w:color="auto" w:sz="4" w:space="0"/>
            </w:tcBorders>
            <w:vAlign w:val="center"/>
          </w:tcPr>
          <w:p w14:paraId="305D726B">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0761419F">
            <w:pPr>
              <w:widowControl/>
              <w:spacing w:line="240" w:lineRule="exact"/>
              <w:jc w:val="center"/>
              <w:rPr>
                <w:rFonts w:ascii="宋体" w:hAnsi="宋体" w:cs="宋体"/>
                <w:kern w:val="0"/>
                <w:sz w:val="18"/>
                <w:szCs w:val="18"/>
              </w:rPr>
            </w:pPr>
          </w:p>
        </w:tc>
        <w:tc>
          <w:tcPr>
            <w:tcW w:w="1007" w:type="dxa"/>
            <w:vMerge w:val="restart"/>
            <w:tcBorders>
              <w:top w:val="nil"/>
              <w:left w:val="single" w:color="auto" w:sz="4" w:space="0"/>
              <w:bottom w:val="single" w:color="auto" w:sz="4" w:space="0"/>
              <w:right w:val="single" w:color="auto" w:sz="4" w:space="0"/>
            </w:tcBorders>
            <w:vAlign w:val="center"/>
          </w:tcPr>
          <w:p w14:paraId="1BAB7ADA">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620" w:type="dxa"/>
            <w:gridSpan w:val="3"/>
            <w:tcBorders>
              <w:top w:val="single" w:color="auto" w:sz="4" w:space="0"/>
              <w:left w:val="nil"/>
              <w:bottom w:val="single" w:color="auto" w:sz="4" w:space="0"/>
              <w:right w:val="single" w:color="auto" w:sz="4" w:space="0"/>
            </w:tcBorders>
            <w:vAlign w:val="center"/>
          </w:tcPr>
          <w:p w14:paraId="0C08152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预算资金完成率</w:t>
            </w:r>
          </w:p>
        </w:tc>
        <w:tc>
          <w:tcPr>
            <w:tcW w:w="859" w:type="dxa"/>
            <w:tcBorders>
              <w:top w:val="nil"/>
              <w:left w:val="nil"/>
              <w:bottom w:val="single" w:color="auto" w:sz="4" w:space="0"/>
              <w:right w:val="single" w:color="auto" w:sz="4" w:space="0"/>
            </w:tcBorders>
            <w:vAlign w:val="center"/>
          </w:tcPr>
          <w:p w14:paraId="714953E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60" w:type="dxa"/>
            <w:tcBorders>
              <w:top w:val="nil"/>
              <w:left w:val="nil"/>
              <w:bottom w:val="single" w:color="auto" w:sz="4" w:space="0"/>
              <w:right w:val="single" w:color="auto" w:sz="4" w:space="0"/>
            </w:tcBorders>
            <w:vAlign w:val="center"/>
          </w:tcPr>
          <w:p w14:paraId="280E2A0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73" w:type="dxa"/>
            <w:gridSpan w:val="2"/>
            <w:tcBorders>
              <w:top w:val="nil"/>
              <w:left w:val="nil"/>
              <w:bottom w:val="single" w:color="auto" w:sz="4" w:space="0"/>
              <w:right w:val="single" w:color="auto" w:sz="4" w:space="0"/>
            </w:tcBorders>
            <w:vAlign w:val="center"/>
          </w:tcPr>
          <w:p w14:paraId="35601E7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3" w:type="dxa"/>
            <w:gridSpan w:val="2"/>
            <w:tcBorders>
              <w:top w:val="nil"/>
              <w:left w:val="nil"/>
              <w:bottom w:val="single" w:color="auto" w:sz="4" w:space="0"/>
              <w:right w:val="single" w:color="auto" w:sz="4" w:space="0"/>
            </w:tcBorders>
            <w:vAlign w:val="center"/>
          </w:tcPr>
          <w:p w14:paraId="32A67E5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32" w:type="dxa"/>
            <w:gridSpan w:val="2"/>
            <w:tcBorders>
              <w:top w:val="single" w:color="auto" w:sz="4" w:space="0"/>
              <w:left w:val="nil"/>
              <w:bottom w:val="single" w:color="auto" w:sz="4" w:space="0"/>
              <w:right w:val="single" w:color="auto" w:sz="4" w:space="0"/>
            </w:tcBorders>
            <w:vAlign w:val="center"/>
          </w:tcPr>
          <w:p w14:paraId="2DBF795D">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5112AB2D">
        <w:tblPrEx>
          <w:tblCellMar>
            <w:top w:w="0" w:type="dxa"/>
            <w:left w:w="108" w:type="dxa"/>
            <w:bottom w:w="0" w:type="dxa"/>
            <w:right w:w="108" w:type="dxa"/>
          </w:tblCellMar>
        </w:tblPrEx>
        <w:trPr>
          <w:trHeight w:val="320" w:hRule="exact"/>
        </w:trPr>
        <w:tc>
          <w:tcPr>
            <w:tcW w:w="594" w:type="dxa"/>
            <w:vMerge w:val="continue"/>
            <w:tcBorders>
              <w:left w:val="single" w:color="auto" w:sz="4" w:space="0"/>
              <w:right w:val="single" w:color="auto" w:sz="4" w:space="0"/>
            </w:tcBorders>
            <w:vAlign w:val="center"/>
          </w:tcPr>
          <w:p w14:paraId="156E94B3">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59E436C4">
            <w:pPr>
              <w:widowControl/>
              <w:spacing w:line="240" w:lineRule="exact"/>
              <w:jc w:val="center"/>
              <w:rPr>
                <w:rFonts w:ascii="宋体" w:hAnsi="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vAlign w:val="center"/>
          </w:tcPr>
          <w:p w14:paraId="147ACD96">
            <w:pPr>
              <w:widowControl/>
              <w:spacing w:line="240" w:lineRule="exact"/>
              <w:jc w:val="center"/>
              <w:rPr>
                <w:rFonts w:ascii="宋体" w:hAnsi="宋体" w:cs="宋体"/>
                <w:kern w:val="0"/>
                <w:sz w:val="18"/>
                <w:szCs w:val="18"/>
              </w:rPr>
            </w:pPr>
          </w:p>
        </w:tc>
        <w:tc>
          <w:tcPr>
            <w:tcW w:w="2620" w:type="dxa"/>
            <w:gridSpan w:val="3"/>
            <w:tcBorders>
              <w:top w:val="single" w:color="auto" w:sz="4" w:space="0"/>
              <w:left w:val="nil"/>
              <w:bottom w:val="single" w:color="auto" w:sz="4" w:space="0"/>
              <w:right w:val="single" w:color="auto" w:sz="4" w:space="0"/>
            </w:tcBorders>
            <w:vAlign w:val="center"/>
          </w:tcPr>
          <w:p w14:paraId="2BD99E3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9" w:type="dxa"/>
            <w:tcBorders>
              <w:top w:val="nil"/>
              <w:left w:val="nil"/>
              <w:bottom w:val="single" w:color="auto" w:sz="4" w:space="0"/>
              <w:right w:val="single" w:color="auto" w:sz="4" w:space="0"/>
            </w:tcBorders>
            <w:vAlign w:val="center"/>
          </w:tcPr>
          <w:p w14:paraId="701418D6">
            <w:pPr>
              <w:widowControl/>
              <w:spacing w:line="240" w:lineRule="exact"/>
              <w:jc w:val="center"/>
              <w:rPr>
                <w:rFonts w:ascii="宋体" w:hAnsi="宋体" w:cs="宋体"/>
                <w:kern w:val="0"/>
                <w:sz w:val="18"/>
                <w:szCs w:val="18"/>
              </w:rPr>
            </w:pPr>
          </w:p>
        </w:tc>
        <w:tc>
          <w:tcPr>
            <w:tcW w:w="860" w:type="dxa"/>
            <w:tcBorders>
              <w:top w:val="nil"/>
              <w:left w:val="nil"/>
              <w:bottom w:val="single" w:color="auto" w:sz="4" w:space="0"/>
              <w:right w:val="single" w:color="auto" w:sz="4" w:space="0"/>
            </w:tcBorders>
            <w:vAlign w:val="center"/>
          </w:tcPr>
          <w:p w14:paraId="5DA9B279">
            <w:pPr>
              <w:widowControl/>
              <w:spacing w:line="240" w:lineRule="exact"/>
              <w:jc w:val="center"/>
              <w:rPr>
                <w:rFonts w:ascii="宋体" w:hAnsi="宋体" w:cs="宋体"/>
                <w:kern w:val="0"/>
                <w:sz w:val="18"/>
                <w:szCs w:val="18"/>
              </w:rPr>
            </w:pPr>
          </w:p>
        </w:tc>
        <w:tc>
          <w:tcPr>
            <w:tcW w:w="573" w:type="dxa"/>
            <w:gridSpan w:val="2"/>
            <w:tcBorders>
              <w:top w:val="nil"/>
              <w:left w:val="nil"/>
              <w:bottom w:val="single" w:color="auto" w:sz="4" w:space="0"/>
              <w:right w:val="single" w:color="auto" w:sz="4" w:space="0"/>
            </w:tcBorders>
            <w:vAlign w:val="center"/>
          </w:tcPr>
          <w:p w14:paraId="7BB39FC1">
            <w:pPr>
              <w:widowControl/>
              <w:spacing w:line="240" w:lineRule="exact"/>
              <w:jc w:val="center"/>
              <w:rPr>
                <w:rFonts w:ascii="宋体" w:hAnsi="宋体" w:cs="宋体"/>
                <w:kern w:val="0"/>
                <w:sz w:val="18"/>
                <w:szCs w:val="18"/>
              </w:rPr>
            </w:pPr>
          </w:p>
        </w:tc>
        <w:tc>
          <w:tcPr>
            <w:tcW w:w="573" w:type="dxa"/>
            <w:gridSpan w:val="2"/>
            <w:tcBorders>
              <w:top w:val="nil"/>
              <w:left w:val="nil"/>
              <w:bottom w:val="single" w:color="auto" w:sz="4" w:space="0"/>
              <w:right w:val="single" w:color="auto" w:sz="4" w:space="0"/>
            </w:tcBorders>
            <w:vAlign w:val="center"/>
          </w:tcPr>
          <w:p w14:paraId="0C107879">
            <w:pPr>
              <w:widowControl/>
              <w:spacing w:line="240" w:lineRule="exact"/>
              <w:jc w:val="center"/>
              <w:rPr>
                <w:rFonts w:ascii="宋体" w:hAnsi="宋体" w:cs="宋体"/>
                <w:kern w:val="0"/>
                <w:sz w:val="18"/>
                <w:szCs w:val="18"/>
              </w:rPr>
            </w:pPr>
          </w:p>
        </w:tc>
        <w:tc>
          <w:tcPr>
            <w:tcW w:w="1432" w:type="dxa"/>
            <w:gridSpan w:val="2"/>
            <w:tcBorders>
              <w:top w:val="single" w:color="auto" w:sz="4" w:space="0"/>
              <w:left w:val="nil"/>
              <w:bottom w:val="single" w:color="auto" w:sz="4" w:space="0"/>
              <w:right w:val="single" w:color="auto" w:sz="4" w:space="0"/>
            </w:tcBorders>
            <w:vAlign w:val="center"/>
          </w:tcPr>
          <w:p w14:paraId="006F9E71">
            <w:pPr>
              <w:widowControl/>
              <w:spacing w:line="240" w:lineRule="exact"/>
              <w:jc w:val="center"/>
              <w:rPr>
                <w:rFonts w:ascii="宋体" w:hAnsi="宋体" w:cs="宋体"/>
                <w:kern w:val="0"/>
                <w:sz w:val="18"/>
                <w:szCs w:val="18"/>
              </w:rPr>
            </w:pPr>
          </w:p>
        </w:tc>
      </w:tr>
      <w:tr w14:paraId="48A3503D">
        <w:tblPrEx>
          <w:tblCellMar>
            <w:top w:w="0" w:type="dxa"/>
            <w:left w:w="108" w:type="dxa"/>
            <w:bottom w:w="0" w:type="dxa"/>
            <w:right w:w="108" w:type="dxa"/>
          </w:tblCellMar>
        </w:tblPrEx>
        <w:trPr>
          <w:trHeight w:val="320" w:hRule="exact"/>
        </w:trPr>
        <w:tc>
          <w:tcPr>
            <w:tcW w:w="594" w:type="dxa"/>
            <w:vMerge w:val="continue"/>
            <w:tcBorders>
              <w:left w:val="single" w:color="auto" w:sz="4" w:space="0"/>
              <w:right w:val="single" w:color="auto" w:sz="4" w:space="0"/>
            </w:tcBorders>
            <w:vAlign w:val="center"/>
          </w:tcPr>
          <w:p w14:paraId="6248EAD3">
            <w:pPr>
              <w:widowControl/>
              <w:spacing w:line="240" w:lineRule="exact"/>
              <w:jc w:val="center"/>
              <w:rPr>
                <w:rFonts w:ascii="宋体" w:hAns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14:paraId="1807120E">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07" w:type="dxa"/>
            <w:vMerge w:val="restart"/>
            <w:tcBorders>
              <w:top w:val="nil"/>
              <w:left w:val="single" w:color="auto" w:sz="4" w:space="0"/>
              <w:bottom w:val="single" w:color="auto" w:sz="4" w:space="0"/>
              <w:right w:val="single" w:color="auto" w:sz="4" w:space="0"/>
            </w:tcBorders>
            <w:vAlign w:val="center"/>
          </w:tcPr>
          <w:p w14:paraId="4B569BFC">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311655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620" w:type="dxa"/>
            <w:gridSpan w:val="3"/>
            <w:tcBorders>
              <w:top w:val="single" w:color="auto" w:sz="4" w:space="0"/>
              <w:left w:val="nil"/>
              <w:bottom w:val="single" w:color="auto" w:sz="4" w:space="0"/>
              <w:right w:val="single" w:color="auto" w:sz="4" w:space="0"/>
            </w:tcBorders>
            <w:vAlign w:val="center"/>
          </w:tcPr>
          <w:p w14:paraId="08903AE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新品种单产水平增产百分比</w:t>
            </w:r>
          </w:p>
        </w:tc>
        <w:tc>
          <w:tcPr>
            <w:tcW w:w="859" w:type="dxa"/>
            <w:tcBorders>
              <w:top w:val="nil"/>
              <w:left w:val="nil"/>
              <w:bottom w:val="single" w:color="auto" w:sz="4" w:space="0"/>
              <w:right w:val="single" w:color="auto" w:sz="4" w:space="0"/>
            </w:tcBorders>
            <w:vAlign w:val="center"/>
          </w:tcPr>
          <w:p w14:paraId="06D2DFC7">
            <w:pPr>
              <w:widowControl/>
              <w:spacing w:line="240" w:lineRule="exact"/>
              <w:jc w:val="center"/>
              <w:rPr>
                <w:rFonts w:ascii="宋体" w:hAnsi="宋体" w:cs="宋体"/>
                <w:kern w:val="0"/>
                <w:sz w:val="18"/>
                <w:szCs w:val="18"/>
              </w:rPr>
            </w:pPr>
            <w:r>
              <w:rPr>
                <w:rFonts w:hint="eastAsia" w:ascii="宋体" w:hAnsi="宋体" w:cs="宋体"/>
                <w:kern w:val="0"/>
                <w:sz w:val="18"/>
                <w:szCs w:val="18"/>
              </w:rPr>
              <w:t>增产8%</w:t>
            </w:r>
          </w:p>
        </w:tc>
        <w:tc>
          <w:tcPr>
            <w:tcW w:w="860" w:type="dxa"/>
            <w:tcBorders>
              <w:top w:val="nil"/>
              <w:left w:val="nil"/>
              <w:bottom w:val="single" w:color="auto" w:sz="4" w:space="0"/>
              <w:right w:val="single" w:color="auto" w:sz="4" w:space="0"/>
            </w:tcBorders>
            <w:vAlign w:val="center"/>
          </w:tcPr>
          <w:p w14:paraId="4ABE3B4C">
            <w:pPr>
              <w:widowControl/>
              <w:spacing w:line="240" w:lineRule="exact"/>
              <w:rPr>
                <w:rFonts w:ascii="宋体" w:hAnsi="宋体" w:cs="宋体"/>
                <w:kern w:val="0"/>
                <w:sz w:val="18"/>
                <w:szCs w:val="18"/>
              </w:rPr>
            </w:pPr>
            <w:r>
              <w:rPr>
                <w:rFonts w:hint="eastAsia" w:ascii="宋体" w:hAnsi="宋体" w:cs="宋体"/>
                <w:kern w:val="0"/>
                <w:sz w:val="18"/>
                <w:szCs w:val="18"/>
              </w:rPr>
              <w:t>增9.8%</w:t>
            </w:r>
          </w:p>
        </w:tc>
        <w:tc>
          <w:tcPr>
            <w:tcW w:w="573" w:type="dxa"/>
            <w:gridSpan w:val="2"/>
            <w:tcBorders>
              <w:top w:val="nil"/>
              <w:left w:val="nil"/>
              <w:bottom w:val="single" w:color="auto" w:sz="4" w:space="0"/>
              <w:right w:val="single" w:color="auto" w:sz="4" w:space="0"/>
            </w:tcBorders>
            <w:vAlign w:val="center"/>
          </w:tcPr>
          <w:p w14:paraId="75182FA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3" w:type="dxa"/>
            <w:gridSpan w:val="2"/>
            <w:tcBorders>
              <w:top w:val="nil"/>
              <w:left w:val="nil"/>
              <w:bottom w:val="single" w:color="auto" w:sz="4" w:space="0"/>
              <w:right w:val="single" w:color="auto" w:sz="4" w:space="0"/>
            </w:tcBorders>
            <w:vAlign w:val="center"/>
          </w:tcPr>
          <w:p w14:paraId="3CD5325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32" w:type="dxa"/>
            <w:gridSpan w:val="2"/>
            <w:tcBorders>
              <w:top w:val="single" w:color="auto" w:sz="4" w:space="0"/>
              <w:left w:val="nil"/>
              <w:bottom w:val="single" w:color="auto" w:sz="4" w:space="0"/>
              <w:right w:val="single" w:color="auto" w:sz="4" w:space="0"/>
            </w:tcBorders>
            <w:vAlign w:val="center"/>
          </w:tcPr>
          <w:p w14:paraId="30A59E4F">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53F098FC">
        <w:tblPrEx>
          <w:tblCellMar>
            <w:top w:w="0" w:type="dxa"/>
            <w:left w:w="108" w:type="dxa"/>
            <w:bottom w:w="0" w:type="dxa"/>
            <w:right w:w="108" w:type="dxa"/>
          </w:tblCellMar>
        </w:tblPrEx>
        <w:trPr>
          <w:trHeight w:val="320" w:hRule="exact"/>
        </w:trPr>
        <w:tc>
          <w:tcPr>
            <w:tcW w:w="594" w:type="dxa"/>
            <w:vMerge w:val="continue"/>
            <w:tcBorders>
              <w:left w:val="single" w:color="auto" w:sz="4" w:space="0"/>
              <w:right w:val="single" w:color="auto" w:sz="4" w:space="0"/>
            </w:tcBorders>
            <w:vAlign w:val="center"/>
          </w:tcPr>
          <w:p w14:paraId="4BE933DD">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4D891B45">
            <w:pPr>
              <w:widowControl/>
              <w:spacing w:line="240" w:lineRule="exact"/>
              <w:jc w:val="center"/>
              <w:rPr>
                <w:rFonts w:ascii="宋体" w:hAnsi="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vAlign w:val="center"/>
          </w:tcPr>
          <w:p w14:paraId="2D6A9CD5">
            <w:pPr>
              <w:widowControl/>
              <w:spacing w:line="240" w:lineRule="exact"/>
              <w:jc w:val="center"/>
              <w:rPr>
                <w:rFonts w:ascii="宋体" w:hAnsi="宋体" w:cs="宋体"/>
                <w:kern w:val="0"/>
                <w:sz w:val="18"/>
                <w:szCs w:val="18"/>
              </w:rPr>
            </w:pPr>
          </w:p>
        </w:tc>
        <w:tc>
          <w:tcPr>
            <w:tcW w:w="2620" w:type="dxa"/>
            <w:gridSpan w:val="3"/>
            <w:tcBorders>
              <w:top w:val="single" w:color="auto" w:sz="4" w:space="0"/>
              <w:left w:val="nil"/>
              <w:bottom w:val="single" w:color="auto" w:sz="4" w:space="0"/>
              <w:right w:val="single" w:color="auto" w:sz="4" w:space="0"/>
            </w:tcBorders>
            <w:vAlign w:val="center"/>
          </w:tcPr>
          <w:p w14:paraId="45CC644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9" w:type="dxa"/>
            <w:tcBorders>
              <w:top w:val="nil"/>
              <w:left w:val="nil"/>
              <w:bottom w:val="single" w:color="auto" w:sz="4" w:space="0"/>
              <w:right w:val="single" w:color="auto" w:sz="4" w:space="0"/>
            </w:tcBorders>
            <w:vAlign w:val="center"/>
          </w:tcPr>
          <w:p w14:paraId="3BFEA541">
            <w:pPr>
              <w:widowControl/>
              <w:spacing w:line="240" w:lineRule="exact"/>
              <w:jc w:val="center"/>
              <w:rPr>
                <w:rFonts w:ascii="宋体" w:hAnsi="宋体" w:cs="宋体"/>
                <w:kern w:val="0"/>
                <w:sz w:val="18"/>
                <w:szCs w:val="18"/>
              </w:rPr>
            </w:pPr>
          </w:p>
        </w:tc>
        <w:tc>
          <w:tcPr>
            <w:tcW w:w="860" w:type="dxa"/>
            <w:tcBorders>
              <w:top w:val="nil"/>
              <w:left w:val="nil"/>
              <w:bottom w:val="single" w:color="auto" w:sz="4" w:space="0"/>
              <w:right w:val="single" w:color="auto" w:sz="4" w:space="0"/>
            </w:tcBorders>
            <w:vAlign w:val="center"/>
          </w:tcPr>
          <w:p w14:paraId="4E873883">
            <w:pPr>
              <w:widowControl/>
              <w:spacing w:line="240" w:lineRule="exact"/>
              <w:jc w:val="center"/>
              <w:rPr>
                <w:rFonts w:ascii="宋体" w:hAnsi="宋体" w:cs="宋体"/>
                <w:kern w:val="0"/>
                <w:sz w:val="18"/>
                <w:szCs w:val="18"/>
              </w:rPr>
            </w:pPr>
          </w:p>
        </w:tc>
        <w:tc>
          <w:tcPr>
            <w:tcW w:w="573" w:type="dxa"/>
            <w:gridSpan w:val="2"/>
            <w:tcBorders>
              <w:top w:val="nil"/>
              <w:left w:val="nil"/>
              <w:bottom w:val="single" w:color="auto" w:sz="4" w:space="0"/>
              <w:right w:val="single" w:color="auto" w:sz="4" w:space="0"/>
            </w:tcBorders>
            <w:vAlign w:val="center"/>
          </w:tcPr>
          <w:p w14:paraId="0653A960">
            <w:pPr>
              <w:widowControl/>
              <w:spacing w:line="240" w:lineRule="exact"/>
              <w:jc w:val="center"/>
              <w:rPr>
                <w:rFonts w:ascii="宋体" w:hAnsi="宋体" w:cs="宋体"/>
                <w:kern w:val="0"/>
                <w:sz w:val="18"/>
                <w:szCs w:val="18"/>
              </w:rPr>
            </w:pPr>
          </w:p>
        </w:tc>
        <w:tc>
          <w:tcPr>
            <w:tcW w:w="573" w:type="dxa"/>
            <w:gridSpan w:val="2"/>
            <w:tcBorders>
              <w:top w:val="nil"/>
              <w:left w:val="nil"/>
              <w:bottom w:val="single" w:color="auto" w:sz="4" w:space="0"/>
              <w:right w:val="single" w:color="auto" w:sz="4" w:space="0"/>
            </w:tcBorders>
            <w:vAlign w:val="center"/>
          </w:tcPr>
          <w:p w14:paraId="3A33119E">
            <w:pPr>
              <w:widowControl/>
              <w:spacing w:line="240" w:lineRule="exact"/>
              <w:jc w:val="center"/>
              <w:rPr>
                <w:rFonts w:ascii="宋体" w:hAnsi="宋体" w:cs="宋体"/>
                <w:kern w:val="0"/>
                <w:sz w:val="18"/>
                <w:szCs w:val="18"/>
              </w:rPr>
            </w:pPr>
          </w:p>
        </w:tc>
        <w:tc>
          <w:tcPr>
            <w:tcW w:w="1432" w:type="dxa"/>
            <w:gridSpan w:val="2"/>
            <w:tcBorders>
              <w:top w:val="single" w:color="auto" w:sz="4" w:space="0"/>
              <w:left w:val="nil"/>
              <w:bottom w:val="single" w:color="auto" w:sz="4" w:space="0"/>
              <w:right w:val="single" w:color="auto" w:sz="4" w:space="0"/>
            </w:tcBorders>
            <w:vAlign w:val="center"/>
          </w:tcPr>
          <w:p w14:paraId="652D3440">
            <w:pPr>
              <w:widowControl/>
              <w:spacing w:line="240" w:lineRule="exact"/>
              <w:jc w:val="center"/>
              <w:rPr>
                <w:rFonts w:ascii="宋体" w:hAnsi="宋体" w:cs="宋体"/>
                <w:kern w:val="0"/>
                <w:sz w:val="18"/>
                <w:szCs w:val="18"/>
              </w:rPr>
            </w:pPr>
          </w:p>
        </w:tc>
      </w:tr>
      <w:tr w14:paraId="05CAEE49">
        <w:tblPrEx>
          <w:tblCellMar>
            <w:top w:w="0" w:type="dxa"/>
            <w:left w:w="108" w:type="dxa"/>
            <w:bottom w:w="0" w:type="dxa"/>
            <w:right w:w="108" w:type="dxa"/>
          </w:tblCellMar>
        </w:tblPrEx>
        <w:trPr>
          <w:trHeight w:val="320" w:hRule="exact"/>
        </w:trPr>
        <w:tc>
          <w:tcPr>
            <w:tcW w:w="594" w:type="dxa"/>
            <w:vMerge w:val="continue"/>
            <w:tcBorders>
              <w:left w:val="single" w:color="auto" w:sz="4" w:space="0"/>
              <w:right w:val="single" w:color="auto" w:sz="4" w:space="0"/>
            </w:tcBorders>
            <w:vAlign w:val="center"/>
          </w:tcPr>
          <w:p w14:paraId="504B2B77">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0D45C34D">
            <w:pPr>
              <w:widowControl/>
              <w:spacing w:line="240" w:lineRule="exact"/>
              <w:jc w:val="center"/>
              <w:rPr>
                <w:rFonts w:ascii="宋体" w:hAnsi="宋体" w:cs="宋体"/>
                <w:kern w:val="0"/>
                <w:sz w:val="18"/>
                <w:szCs w:val="18"/>
              </w:rPr>
            </w:pPr>
          </w:p>
        </w:tc>
        <w:tc>
          <w:tcPr>
            <w:tcW w:w="1007" w:type="dxa"/>
            <w:vMerge w:val="restart"/>
            <w:tcBorders>
              <w:top w:val="nil"/>
              <w:left w:val="single" w:color="auto" w:sz="4" w:space="0"/>
              <w:bottom w:val="single" w:color="auto" w:sz="4" w:space="0"/>
              <w:right w:val="single" w:color="auto" w:sz="4" w:space="0"/>
            </w:tcBorders>
            <w:vAlign w:val="center"/>
          </w:tcPr>
          <w:p w14:paraId="3945C714">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994410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620" w:type="dxa"/>
            <w:gridSpan w:val="3"/>
            <w:tcBorders>
              <w:top w:val="single" w:color="auto" w:sz="4" w:space="0"/>
              <w:left w:val="nil"/>
              <w:bottom w:val="single" w:color="auto" w:sz="4" w:space="0"/>
              <w:right w:val="single" w:color="auto" w:sz="4" w:space="0"/>
            </w:tcBorders>
            <w:vAlign w:val="center"/>
          </w:tcPr>
          <w:p w14:paraId="02A122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新品种抗逆性增强百分比</w:t>
            </w:r>
          </w:p>
        </w:tc>
        <w:tc>
          <w:tcPr>
            <w:tcW w:w="859" w:type="dxa"/>
            <w:tcBorders>
              <w:top w:val="nil"/>
              <w:left w:val="nil"/>
              <w:bottom w:val="single" w:color="auto" w:sz="4" w:space="0"/>
              <w:right w:val="single" w:color="auto" w:sz="4" w:space="0"/>
            </w:tcBorders>
            <w:vAlign w:val="center"/>
          </w:tcPr>
          <w:p w14:paraId="65A5F01D">
            <w:pPr>
              <w:widowControl/>
              <w:spacing w:line="240" w:lineRule="exact"/>
              <w:jc w:val="center"/>
              <w:rPr>
                <w:rFonts w:ascii="宋体" w:hAnsi="宋体" w:cs="宋体"/>
                <w:kern w:val="0"/>
                <w:sz w:val="18"/>
                <w:szCs w:val="18"/>
              </w:rPr>
            </w:pPr>
            <w:r>
              <w:rPr>
                <w:rFonts w:hint="eastAsia" w:ascii="宋体" w:hAnsi="宋体" w:cs="宋体"/>
                <w:kern w:val="0"/>
                <w:sz w:val="18"/>
                <w:szCs w:val="18"/>
              </w:rPr>
              <w:t>增强5%</w:t>
            </w:r>
          </w:p>
        </w:tc>
        <w:tc>
          <w:tcPr>
            <w:tcW w:w="860" w:type="dxa"/>
            <w:tcBorders>
              <w:top w:val="nil"/>
              <w:left w:val="nil"/>
              <w:bottom w:val="single" w:color="auto" w:sz="4" w:space="0"/>
              <w:right w:val="single" w:color="auto" w:sz="4" w:space="0"/>
            </w:tcBorders>
            <w:vAlign w:val="center"/>
          </w:tcPr>
          <w:p w14:paraId="22F09EF3">
            <w:pPr>
              <w:widowControl/>
              <w:spacing w:line="240" w:lineRule="exact"/>
              <w:jc w:val="center"/>
              <w:rPr>
                <w:rFonts w:ascii="宋体" w:hAnsi="宋体" w:cs="宋体"/>
                <w:kern w:val="0"/>
                <w:sz w:val="18"/>
                <w:szCs w:val="18"/>
              </w:rPr>
            </w:pPr>
            <w:r>
              <w:rPr>
                <w:rFonts w:hint="eastAsia" w:ascii="宋体" w:hAnsi="宋体" w:cs="宋体"/>
                <w:kern w:val="0"/>
                <w:sz w:val="18"/>
                <w:szCs w:val="18"/>
              </w:rPr>
              <w:t>增5.4%</w:t>
            </w:r>
          </w:p>
        </w:tc>
        <w:tc>
          <w:tcPr>
            <w:tcW w:w="573" w:type="dxa"/>
            <w:gridSpan w:val="2"/>
            <w:tcBorders>
              <w:top w:val="nil"/>
              <w:left w:val="nil"/>
              <w:bottom w:val="single" w:color="auto" w:sz="4" w:space="0"/>
              <w:right w:val="single" w:color="auto" w:sz="4" w:space="0"/>
            </w:tcBorders>
            <w:vAlign w:val="center"/>
          </w:tcPr>
          <w:p w14:paraId="2ED0620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3" w:type="dxa"/>
            <w:gridSpan w:val="2"/>
            <w:tcBorders>
              <w:top w:val="nil"/>
              <w:left w:val="nil"/>
              <w:bottom w:val="single" w:color="auto" w:sz="4" w:space="0"/>
              <w:right w:val="single" w:color="auto" w:sz="4" w:space="0"/>
            </w:tcBorders>
            <w:vAlign w:val="center"/>
          </w:tcPr>
          <w:p w14:paraId="30A9C51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32" w:type="dxa"/>
            <w:gridSpan w:val="2"/>
            <w:tcBorders>
              <w:top w:val="single" w:color="auto" w:sz="4" w:space="0"/>
              <w:left w:val="nil"/>
              <w:bottom w:val="single" w:color="auto" w:sz="4" w:space="0"/>
              <w:right w:val="single" w:color="auto" w:sz="4" w:space="0"/>
            </w:tcBorders>
            <w:vAlign w:val="center"/>
          </w:tcPr>
          <w:p w14:paraId="5414CB3D">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1AB47EFC">
        <w:tblPrEx>
          <w:tblCellMar>
            <w:top w:w="0" w:type="dxa"/>
            <w:left w:w="108" w:type="dxa"/>
            <w:bottom w:w="0" w:type="dxa"/>
            <w:right w:w="108" w:type="dxa"/>
          </w:tblCellMar>
        </w:tblPrEx>
        <w:trPr>
          <w:trHeight w:val="320" w:hRule="exact"/>
        </w:trPr>
        <w:tc>
          <w:tcPr>
            <w:tcW w:w="594" w:type="dxa"/>
            <w:vMerge w:val="continue"/>
            <w:tcBorders>
              <w:left w:val="single" w:color="auto" w:sz="4" w:space="0"/>
              <w:right w:val="single" w:color="auto" w:sz="4" w:space="0"/>
            </w:tcBorders>
            <w:vAlign w:val="center"/>
          </w:tcPr>
          <w:p w14:paraId="68BC9990">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475D1E4A">
            <w:pPr>
              <w:widowControl/>
              <w:spacing w:line="240" w:lineRule="exact"/>
              <w:jc w:val="center"/>
              <w:rPr>
                <w:rFonts w:ascii="宋体" w:hAnsi="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vAlign w:val="center"/>
          </w:tcPr>
          <w:p w14:paraId="689C3501">
            <w:pPr>
              <w:widowControl/>
              <w:spacing w:line="240" w:lineRule="exact"/>
              <w:jc w:val="center"/>
              <w:rPr>
                <w:rFonts w:ascii="宋体" w:hAnsi="宋体" w:cs="宋体"/>
                <w:kern w:val="0"/>
                <w:sz w:val="18"/>
                <w:szCs w:val="18"/>
              </w:rPr>
            </w:pPr>
          </w:p>
        </w:tc>
        <w:tc>
          <w:tcPr>
            <w:tcW w:w="2620" w:type="dxa"/>
            <w:gridSpan w:val="3"/>
            <w:tcBorders>
              <w:top w:val="single" w:color="auto" w:sz="4" w:space="0"/>
              <w:left w:val="nil"/>
              <w:bottom w:val="single" w:color="auto" w:sz="4" w:space="0"/>
              <w:right w:val="single" w:color="auto" w:sz="4" w:space="0"/>
            </w:tcBorders>
            <w:vAlign w:val="center"/>
          </w:tcPr>
          <w:p w14:paraId="5EB4F6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9" w:type="dxa"/>
            <w:tcBorders>
              <w:top w:val="nil"/>
              <w:left w:val="nil"/>
              <w:bottom w:val="single" w:color="auto" w:sz="4" w:space="0"/>
              <w:right w:val="single" w:color="auto" w:sz="4" w:space="0"/>
            </w:tcBorders>
            <w:vAlign w:val="center"/>
          </w:tcPr>
          <w:p w14:paraId="4D715D2B">
            <w:pPr>
              <w:widowControl/>
              <w:spacing w:line="240" w:lineRule="exact"/>
              <w:jc w:val="center"/>
              <w:rPr>
                <w:rFonts w:ascii="宋体" w:hAnsi="宋体" w:cs="宋体"/>
                <w:kern w:val="0"/>
                <w:sz w:val="18"/>
                <w:szCs w:val="18"/>
              </w:rPr>
            </w:pPr>
          </w:p>
        </w:tc>
        <w:tc>
          <w:tcPr>
            <w:tcW w:w="860" w:type="dxa"/>
            <w:tcBorders>
              <w:top w:val="nil"/>
              <w:left w:val="nil"/>
              <w:bottom w:val="single" w:color="auto" w:sz="4" w:space="0"/>
              <w:right w:val="single" w:color="auto" w:sz="4" w:space="0"/>
            </w:tcBorders>
            <w:vAlign w:val="center"/>
          </w:tcPr>
          <w:p w14:paraId="54966507">
            <w:pPr>
              <w:widowControl/>
              <w:spacing w:line="240" w:lineRule="exact"/>
              <w:jc w:val="center"/>
              <w:rPr>
                <w:rFonts w:ascii="宋体" w:hAnsi="宋体" w:cs="宋体"/>
                <w:kern w:val="0"/>
                <w:sz w:val="18"/>
                <w:szCs w:val="18"/>
              </w:rPr>
            </w:pPr>
          </w:p>
        </w:tc>
        <w:tc>
          <w:tcPr>
            <w:tcW w:w="573" w:type="dxa"/>
            <w:gridSpan w:val="2"/>
            <w:tcBorders>
              <w:top w:val="nil"/>
              <w:left w:val="nil"/>
              <w:bottom w:val="single" w:color="auto" w:sz="4" w:space="0"/>
              <w:right w:val="single" w:color="auto" w:sz="4" w:space="0"/>
            </w:tcBorders>
            <w:vAlign w:val="center"/>
          </w:tcPr>
          <w:p w14:paraId="010B4676">
            <w:pPr>
              <w:widowControl/>
              <w:spacing w:line="240" w:lineRule="exact"/>
              <w:jc w:val="center"/>
              <w:rPr>
                <w:rFonts w:ascii="宋体" w:hAnsi="宋体" w:cs="宋体"/>
                <w:kern w:val="0"/>
                <w:sz w:val="18"/>
                <w:szCs w:val="18"/>
              </w:rPr>
            </w:pPr>
          </w:p>
        </w:tc>
        <w:tc>
          <w:tcPr>
            <w:tcW w:w="573" w:type="dxa"/>
            <w:gridSpan w:val="2"/>
            <w:tcBorders>
              <w:top w:val="nil"/>
              <w:left w:val="nil"/>
              <w:bottom w:val="single" w:color="auto" w:sz="4" w:space="0"/>
              <w:right w:val="single" w:color="auto" w:sz="4" w:space="0"/>
            </w:tcBorders>
            <w:vAlign w:val="center"/>
          </w:tcPr>
          <w:p w14:paraId="223DF0EE">
            <w:pPr>
              <w:widowControl/>
              <w:spacing w:line="240" w:lineRule="exact"/>
              <w:jc w:val="center"/>
              <w:rPr>
                <w:rFonts w:ascii="宋体" w:hAnsi="宋体" w:cs="宋体"/>
                <w:kern w:val="0"/>
                <w:sz w:val="18"/>
                <w:szCs w:val="18"/>
              </w:rPr>
            </w:pPr>
          </w:p>
        </w:tc>
        <w:tc>
          <w:tcPr>
            <w:tcW w:w="1432" w:type="dxa"/>
            <w:gridSpan w:val="2"/>
            <w:tcBorders>
              <w:top w:val="single" w:color="auto" w:sz="4" w:space="0"/>
              <w:left w:val="nil"/>
              <w:bottom w:val="single" w:color="auto" w:sz="4" w:space="0"/>
              <w:right w:val="single" w:color="auto" w:sz="4" w:space="0"/>
            </w:tcBorders>
            <w:vAlign w:val="center"/>
          </w:tcPr>
          <w:p w14:paraId="499C2DBE">
            <w:pPr>
              <w:widowControl/>
              <w:spacing w:line="240" w:lineRule="exact"/>
              <w:jc w:val="center"/>
              <w:rPr>
                <w:rFonts w:ascii="宋体" w:hAnsi="宋体" w:cs="宋体"/>
                <w:kern w:val="0"/>
                <w:sz w:val="18"/>
                <w:szCs w:val="18"/>
              </w:rPr>
            </w:pPr>
          </w:p>
        </w:tc>
      </w:tr>
      <w:tr w14:paraId="5585ACEC">
        <w:tblPrEx>
          <w:tblCellMar>
            <w:top w:w="0" w:type="dxa"/>
            <w:left w:w="108" w:type="dxa"/>
            <w:bottom w:w="0" w:type="dxa"/>
            <w:right w:w="108" w:type="dxa"/>
          </w:tblCellMar>
        </w:tblPrEx>
        <w:trPr>
          <w:trHeight w:val="583" w:hRule="exact"/>
        </w:trPr>
        <w:tc>
          <w:tcPr>
            <w:tcW w:w="594" w:type="dxa"/>
            <w:vMerge w:val="continue"/>
            <w:tcBorders>
              <w:left w:val="single" w:color="auto" w:sz="4" w:space="0"/>
              <w:right w:val="single" w:color="auto" w:sz="4" w:space="0"/>
            </w:tcBorders>
            <w:vAlign w:val="center"/>
          </w:tcPr>
          <w:p w14:paraId="4922F19E">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2D702793">
            <w:pPr>
              <w:widowControl/>
              <w:spacing w:line="240" w:lineRule="exact"/>
              <w:jc w:val="center"/>
              <w:rPr>
                <w:rFonts w:ascii="宋体" w:hAnsi="宋体" w:cs="宋体"/>
                <w:kern w:val="0"/>
                <w:sz w:val="18"/>
                <w:szCs w:val="18"/>
              </w:rPr>
            </w:pPr>
          </w:p>
        </w:tc>
        <w:tc>
          <w:tcPr>
            <w:tcW w:w="1007" w:type="dxa"/>
            <w:vMerge w:val="restart"/>
            <w:tcBorders>
              <w:top w:val="nil"/>
              <w:left w:val="single" w:color="auto" w:sz="4" w:space="0"/>
              <w:bottom w:val="single" w:color="auto" w:sz="4" w:space="0"/>
              <w:right w:val="single" w:color="auto" w:sz="4" w:space="0"/>
            </w:tcBorders>
            <w:vAlign w:val="center"/>
          </w:tcPr>
          <w:p w14:paraId="20661270">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5B9A1B5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620" w:type="dxa"/>
            <w:gridSpan w:val="3"/>
            <w:tcBorders>
              <w:top w:val="single" w:color="auto" w:sz="4" w:space="0"/>
              <w:left w:val="nil"/>
              <w:bottom w:val="single" w:color="auto" w:sz="4" w:space="0"/>
              <w:right w:val="single" w:color="auto" w:sz="4" w:space="0"/>
            </w:tcBorders>
            <w:vAlign w:val="center"/>
          </w:tcPr>
          <w:p w14:paraId="23E0314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对土壤、自然环境影响</w:t>
            </w:r>
          </w:p>
        </w:tc>
        <w:tc>
          <w:tcPr>
            <w:tcW w:w="859" w:type="dxa"/>
            <w:tcBorders>
              <w:top w:val="nil"/>
              <w:left w:val="nil"/>
              <w:bottom w:val="single" w:color="auto" w:sz="4" w:space="0"/>
              <w:right w:val="single" w:color="auto" w:sz="4" w:space="0"/>
            </w:tcBorders>
            <w:vAlign w:val="center"/>
          </w:tcPr>
          <w:p w14:paraId="2F87E8CA">
            <w:pPr>
              <w:widowControl/>
              <w:spacing w:line="240" w:lineRule="exact"/>
              <w:jc w:val="center"/>
              <w:rPr>
                <w:rFonts w:ascii="宋体" w:hAnsi="宋体" w:cs="宋体"/>
                <w:kern w:val="0"/>
                <w:sz w:val="18"/>
                <w:szCs w:val="18"/>
              </w:rPr>
            </w:pPr>
            <w:r>
              <w:rPr>
                <w:rFonts w:hint="eastAsia" w:ascii="宋体" w:hAnsi="宋体" w:cs="宋体"/>
                <w:kern w:val="0"/>
                <w:sz w:val="18"/>
                <w:szCs w:val="18"/>
              </w:rPr>
              <w:t>无不利影响</w:t>
            </w:r>
          </w:p>
        </w:tc>
        <w:tc>
          <w:tcPr>
            <w:tcW w:w="860" w:type="dxa"/>
            <w:tcBorders>
              <w:top w:val="nil"/>
              <w:left w:val="nil"/>
              <w:bottom w:val="single" w:color="auto" w:sz="4" w:space="0"/>
              <w:right w:val="single" w:color="auto" w:sz="4" w:space="0"/>
            </w:tcBorders>
            <w:vAlign w:val="center"/>
          </w:tcPr>
          <w:p w14:paraId="637983B1">
            <w:pPr>
              <w:widowControl/>
              <w:spacing w:line="240" w:lineRule="exact"/>
              <w:jc w:val="center"/>
              <w:rPr>
                <w:rFonts w:ascii="宋体" w:hAnsi="宋体" w:cs="宋体"/>
                <w:kern w:val="0"/>
                <w:sz w:val="18"/>
                <w:szCs w:val="18"/>
              </w:rPr>
            </w:pPr>
            <w:r>
              <w:rPr>
                <w:rFonts w:hint="eastAsia" w:ascii="宋体" w:hAnsi="宋体" w:cs="宋体"/>
                <w:kern w:val="0"/>
                <w:sz w:val="18"/>
                <w:szCs w:val="18"/>
              </w:rPr>
              <w:t>无不利影响</w:t>
            </w:r>
          </w:p>
        </w:tc>
        <w:tc>
          <w:tcPr>
            <w:tcW w:w="573" w:type="dxa"/>
            <w:gridSpan w:val="2"/>
            <w:tcBorders>
              <w:top w:val="nil"/>
              <w:left w:val="nil"/>
              <w:bottom w:val="single" w:color="auto" w:sz="4" w:space="0"/>
              <w:right w:val="single" w:color="auto" w:sz="4" w:space="0"/>
            </w:tcBorders>
            <w:vAlign w:val="center"/>
          </w:tcPr>
          <w:p w14:paraId="026F5CB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3" w:type="dxa"/>
            <w:gridSpan w:val="2"/>
            <w:tcBorders>
              <w:top w:val="nil"/>
              <w:left w:val="nil"/>
              <w:bottom w:val="single" w:color="auto" w:sz="4" w:space="0"/>
              <w:right w:val="single" w:color="auto" w:sz="4" w:space="0"/>
            </w:tcBorders>
            <w:vAlign w:val="center"/>
          </w:tcPr>
          <w:p w14:paraId="2F52634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32" w:type="dxa"/>
            <w:gridSpan w:val="2"/>
            <w:tcBorders>
              <w:top w:val="single" w:color="auto" w:sz="4" w:space="0"/>
              <w:left w:val="nil"/>
              <w:bottom w:val="single" w:color="auto" w:sz="4" w:space="0"/>
              <w:right w:val="single" w:color="auto" w:sz="4" w:space="0"/>
            </w:tcBorders>
            <w:vAlign w:val="center"/>
          </w:tcPr>
          <w:p w14:paraId="7039857D">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3C5AB844">
        <w:tblPrEx>
          <w:tblCellMar>
            <w:top w:w="0" w:type="dxa"/>
            <w:left w:w="108" w:type="dxa"/>
            <w:bottom w:w="0" w:type="dxa"/>
            <w:right w:w="108" w:type="dxa"/>
          </w:tblCellMar>
        </w:tblPrEx>
        <w:trPr>
          <w:trHeight w:val="320" w:hRule="exact"/>
        </w:trPr>
        <w:tc>
          <w:tcPr>
            <w:tcW w:w="594" w:type="dxa"/>
            <w:vMerge w:val="continue"/>
            <w:tcBorders>
              <w:left w:val="single" w:color="auto" w:sz="4" w:space="0"/>
              <w:right w:val="single" w:color="auto" w:sz="4" w:space="0"/>
            </w:tcBorders>
            <w:vAlign w:val="center"/>
          </w:tcPr>
          <w:p w14:paraId="1C391ED8">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06747583">
            <w:pPr>
              <w:widowControl/>
              <w:spacing w:line="240" w:lineRule="exact"/>
              <w:jc w:val="center"/>
              <w:rPr>
                <w:rFonts w:ascii="宋体" w:hAnsi="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vAlign w:val="center"/>
          </w:tcPr>
          <w:p w14:paraId="4C2D2DDA">
            <w:pPr>
              <w:widowControl/>
              <w:spacing w:line="240" w:lineRule="exact"/>
              <w:jc w:val="center"/>
              <w:rPr>
                <w:rFonts w:ascii="宋体" w:hAnsi="宋体" w:cs="宋体"/>
                <w:kern w:val="0"/>
                <w:sz w:val="18"/>
                <w:szCs w:val="18"/>
              </w:rPr>
            </w:pPr>
          </w:p>
        </w:tc>
        <w:tc>
          <w:tcPr>
            <w:tcW w:w="2620" w:type="dxa"/>
            <w:gridSpan w:val="3"/>
            <w:tcBorders>
              <w:top w:val="single" w:color="auto" w:sz="4" w:space="0"/>
              <w:left w:val="nil"/>
              <w:bottom w:val="single" w:color="auto" w:sz="4" w:space="0"/>
              <w:right w:val="single" w:color="auto" w:sz="4" w:space="0"/>
            </w:tcBorders>
            <w:vAlign w:val="center"/>
          </w:tcPr>
          <w:p w14:paraId="753A714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9" w:type="dxa"/>
            <w:tcBorders>
              <w:top w:val="nil"/>
              <w:left w:val="nil"/>
              <w:bottom w:val="single" w:color="auto" w:sz="4" w:space="0"/>
              <w:right w:val="single" w:color="auto" w:sz="4" w:space="0"/>
            </w:tcBorders>
            <w:vAlign w:val="center"/>
          </w:tcPr>
          <w:p w14:paraId="718513B8">
            <w:pPr>
              <w:widowControl/>
              <w:spacing w:line="240" w:lineRule="exact"/>
              <w:jc w:val="center"/>
              <w:rPr>
                <w:rFonts w:ascii="宋体" w:hAnsi="宋体" w:cs="宋体"/>
                <w:kern w:val="0"/>
                <w:sz w:val="18"/>
                <w:szCs w:val="18"/>
              </w:rPr>
            </w:pPr>
          </w:p>
        </w:tc>
        <w:tc>
          <w:tcPr>
            <w:tcW w:w="860" w:type="dxa"/>
            <w:tcBorders>
              <w:top w:val="nil"/>
              <w:left w:val="nil"/>
              <w:bottom w:val="single" w:color="auto" w:sz="4" w:space="0"/>
              <w:right w:val="single" w:color="auto" w:sz="4" w:space="0"/>
            </w:tcBorders>
            <w:vAlign w:val="center"/>
          </w:tcPr>
          <w:p w14:paraId="0047348F">
            <w:pPr>
              <w:widowControl/>
              <w:spacing w:line="240" w:lineRule="exact"/>
              <w:jc w:val="center"/>
              <w:rPr>
                <w:rFonts w:ascii="宋体" w:hAnsi="宋体" w:cs="宋体"/>
                <w:kern w:val="0"/>
                <w:sz w:val="18"/>
                <w:szCs w:val="18"/>
              </w:rPr>
            </w:pPr>
          </w:p>
        </w:tc>
        <w:tc>
          <w:tcPr>
            <w:tcW w:w="573" w:type="dxa"/>
            <w:gridSpan w:val="2"/>
            <w:tcBorders>
              <w:top w:val="nil"/>
              <w:left w:val="nil"/>
              <w:bottom w:val="single" w:color="auto" w:sz="4" w:space="0"/>
              <w:right w:val="single" w:color="auto" w:sz="4" w:space="0"/>
            </w:tcBorders>
            <w:vAlign w:val="center"/>
          </w:tcPr>
          <w:p w14:paraId="6524CF9B">
            <w:pPr>
              <w:widowControl/>
              <w:spacing w:line="240" w:lineRule="exact"/>
              <w:jc w:val="center"/>
              <w:rPr>
                <w:rFonts w:ascii="宋体" w:hAnsi="宋体" w:cs="宋体"/>
                <w:kern w:val="0"/>
                <w:sz w:val="18"/>
                <w:szCs w:val="18"/>
              </w:rPr>
            </w:pPr>
          </w:p>
        </w:tc>
        <w:tc>
          <w:tcPr>
            <w:tcW w:w="573" w:type="dxa"/>
            <w:gridSpan w:val="2"/>
            <w:tcBorders>
              <w:top w:val="nil"/>
              <w:left w:val="nil"/>
              <w:bottom w:val="single" w:color="auto" w:sz="4" w:space="0"/>
              <w:right w:val="single" w:color="auto" w:sz="4" w:space="0"/>
            </w:tcBorders>
            <w:vAlign w:val="center"/>
          </w:tcPr>
          <w:p w14:paraId="4B40CF7C">
            <w:pPr>
              <w:widowControl/>
              <w:spacing w:line="240" w:lineRule="exact"/>
              <w:jc w:val="center"/>
              <w:rPr>
                <w:rFonts w:ascii="宋体" w:hAnsi="宋体" w:cs="宋体"/>
                <w:kern w:val="0"/>
                <w:sz w:val="18"/>
                <w:szCs w:val="18"/>
              </w:rPr>
            </w:pPr>
          </w:p>
        </w:tc>
        <w:tc>
          <w:tcPr>
            <w:tcW w:w="1432" w:type="dxa"/>
            <w:gridSpan w:val="2"/>
            <w:tcBorders>
              <w:top w:val="single" w:color="auto" w:sz="4" w:space="0"/>
              <w:left w:val="nil"/>
              <w:bottom w:val="single" w:color="auto" w:sz="4" w:space="0"/>
              <w:right w:val="single" w:color="auto" w:sz="4" w:space="0"/>
            </w:tcBorders>
            <w:vAlign w:val="center"/>
          </w:tcPr>
          <w:p w14:paraId="495107F8">
            <w:pPr>
              <w:widowControl/>
              <w:spacing w:line="240" w:lineRule="exact"/>
              <w:jc w:val="center"/>
              <w:rPr>
                <w:rFonts w:ascii="宋体" w:hAnsi="宋体" w:cs="宋体"/>
                <w:kern w:val="0"/>
                <w:sz w:val="18"/>
                <w:szCs w:val="18"/>
              </w:rPr>
            </w:pPr>
          </w:p>
        </w:tc>
      </w:tr>
      <w:tr w14:paraId="3995156D">
        <w:tblPrEx>
          <w:tblCellMar>
            <w:top w:w="0" w:type="dxa"/>
            <w:left w:w="108" w:type="dxa"/>
            <w:bottom w:w="0" w:type="dxa"/>
            <w:right w:w="108" w:type="dxa"/>
          </w:tblCellMar>
        </w:tblPrEx>
        <w:trPr>
          <w:trHeight w:val="320" w:hRule="exact"/>
        </w:trPr>
        <w:tc>
          <w:tcPr>
            <w:tcW w:w="594" w:type="dxa"/>
            <w:vMerge w:val="continue"/>
            <w:tcBorders>
              <w:left w:val="single" w:color="auto" w:sz="4" w:space="0"/>
              <w:right w:val="single" w:color="auto" w:sz="4" w:space="0"/>
            </w:tcBorders>
            <w:vAlign w:val="center"/>
          </w:tcPr>
          <w:p w14:paraId="400E12B6">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23FC425D">
            <w:pPr>
              <w:widowControl/>
              <w:spacing w:line="240" w:lineRule="exact"/>
              <w:jc w:val="center"/>
              <w:rPr>
                <w:rFonts w:ascii="宋体" w:hAnsi="宋体" w:cs="宋体"/>
                <w:kern w:val="0"/>
                <w:sz w:val="18"/>
                <w:szCs w:val="18"/>
              </w:rPr>
            </w:pPr>
          </w:p>
        </w:tc>
        <w:tc>
          <w:tcPr>
            <w:tcW w:w="1007" w:type="dxa"/>
            <w:vMerge w:val="restart"/>
            <w:tcBorders>
              <w:top w:val="nil"/>
              <w:left w:val="single" w:color="auto" w:sz="4" w:space="0"/>
              <w:bottom w:val="single" w:color="auto" w:sz="4" w:space="0"/>
              <w:right w:val="single" w:color="auto" w:sz="4" w:space="0"/>
            </w:tcBorders>
            <w:vAlign w:val="center"/>
          </w:tcPr>
          <w:p w14:paraId="3627EEF5">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620" w:type="dxa"/>
            <w:gridSpan w:val="3"/>
            <w:tcBorders>
              <w:top w:val="single" w:color="auto" w:sz="4" w:space="0"/>
              <w:left w:val="nil"/>
              <w:bottom w:val="single" w:color="auto" w:sz="4" w:space="0"/>
              <w:right w:val="single" w:color="auto" w:sz="4" w:space="0"/>
            </w:tcBorders>
            <w:vAlign w:val="center"/>
          </w:tcPr>
          <w:p w14:paraId="212B7A6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育种与研究不间断进行</w:t>
            </w:r>
          </w:p>
        </w:tc>
        <w:tc>
          <w:tcPr>
            <w:tcW w:w="859" w:type="dxa"/>
            <w:tcBorders>
              <w:top w:val="nil"/>
              <w:left w:val="nil"/>
              <w:bottom w:val="single" w:color="auto" w:sz="4" w:space="0"/>
              <w:right w:val="single" w:color="auto" w:sz="4" w:space="0"/>
            </w:tcBorders>
            <w:vAlign w:val="center"/>
          </w:tcPr>
          <w:p w14:paraId="646B1A9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60" w:type="dxa"/>
            <w:tcBorders>
              <w:top w:val="nil"/>
              <w:left w:val="nil"/>
              <w:bottom w:val="single" w:color="auto" w:sz="4" w:space="0"/>
              <w:right w:val="single" w:color="auto" w:sz="4" w:space="0"/>
            </w:tcBorders>
            <w:vAlign w:val="center"/>
          </w:tcPr>
          <w:p w14:paraId="11513C6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73" w:type="dxa"/>
            <w:gridSpan w:val="2"/>
            <w:tcBorders>
              <w:top w:val="nil"/>
              <w:left w:val="nil"/>
              <w:bottom w:val="single" w:color="auto" w:sz="4" w:space="0"/>
              <w:right w:val="single" w:color="auto" w:sz="4" w:space="0"/>
            </w:tcBorders>
            <w:vAlign w:val="center"/>
          </w:tcPr>
          <w:p w14:paraId="487ED99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3" w:type="dxa"/>
            <w:gridSpan w:val="2"/>
            <w:tcBorders>
              <w:top w:val="nil"/>
              <w:left w:val="nil"/>
              <w:bottom w:val="single" w:color="auto" w:sz="4" w:space="0"/>
              <w:right w:val="single" w:color="auto" w:sz="4" w:space="0"/>
            </w:tcBorders>
            <w:vAlign w:val="center"/>
          </w:tcPr>
          <w:p w14:paraId="1D76022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32" w:type="dxa"/>
            <w:gridSpan w:val="2"/>
            <w:tcBorders>
              <w:top w:val="single" w:color="auto" w:sz="4" w:space="0"/>
              <w:left w:val="nil"/>
              <w:bottom w:val="single" w:color="auto" w:sz="4" w:space="0"/>
              <w:right w:val="single" w:color="auto" w:sz="4" w:space="0"/>
            </w:tcBorders>
            <w:vAlign w:val="center"/>
          </w:tcPr>
          <w:p w14:paraId="3E901C55">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7F32DE6B">
        <w:tblPrEx>
          <w:tblCellMar>
            <w:top w:w="0" w:type="dxa"/>
            <w:left w:w="108" w:type="dxa"/>
            <w:bottom w:w="0" w:type="dxa"/>
            <w:right w:w="108" w:type="dxa"/>
          </w:tblCellMar>
        </w:tblPrEx>
        <w:trPr>
          <w:trHeight w:val="320" w:hRule="exact"/>
        </w:trPr>
        <w:tc>
          <w:tcPr>
            <w:tcW w:w="594" w:type="dxa"/>
            <w:vMerge w:val="continue"/>
            <w:tcBorders>
              <w:left w:val="single" w:color="auto" w:sz="4" w:space="0"/>
              <w:right w:val="single" w:color="auto" w:sz="4" w:space="0"/>
            </w:tcBorders>
            <w:vAlign w:val="center"/>
          </w:tcPr>
          <w:p w14:paraId="748A443D">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14:paraId="4BC80AC4">
            <w:pPr>
              <w:widowControl/>
              <w:spacing w:line="240" w:lineRule="exact"/>
              <w:jc w:val="center"/>
              <w:rPr>
                <w:rFonts w:ascii="宋体" w:hAnsi="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vAlign w:val="center"/>
          </w:tcPr>
          <w:p w14:paraId="5F863419">
            <w:pPr>
              <w:widowControl/>
              <w:spacing w:line="240" w:lineRule="exact"/>
              <w:jc w:val="center"/>
              <w:rPr>
                <w:rFonts w:ascii="宋体" w:hAnsi="宋体" w:cs="宋体"/>
                <w:kern w:val="0"/>
                <w:sz w:val="18"/>
                <w:szCs w:val="18"/>
              </w:rPr>
            </w:pPr>
          </w:p>
        </w:tc>
        <w:tc>
          <w:tcPr>
            <w:tcW w:w="2620" w:type="dxa"/>
            <w:gridSpan w:val="3"/>
            <w:tcBorders>
              <w:top w:val="single" w:color="auto" w:sz="4" w:space="0"/>
              <w:left w:val="nil"/>
              <w:bottom w:val="single" w:color="auto" w:sz="4" w:space="0"/>
              <w:right w:val="single" w:color="auto" w:sz="4" w:space="0"/>
            </w:tcBorders>
            <w:vAlign w:val="center"/>
          </w:tcPr>
          <w:p w14:paraId="43669B9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9" w:type="dxa"/>
            <w:tcBorders>
              <w:top w:val="nil"/>
              <w:left w:val="nil"/>
              <w:bottom w:val="single" w:color="auto" w:sz="4" w:space="0"/>
              <w:right w:val="single" w:color="auto" w:sz="4" w:space="0"/>
            </w:tcBorders>
            <w:vAlign w:val="center"/>
          </w:tcPr>
          <w:p w14:paraId="119F2827">
            <w:pPr>
              <w:widowControl/>
              <w:spacing w:line="240" w:lineRule="exact"/>
              <w:jc w:val="center"/>
              <w:rPr>
                <w:rFonts w:ascii="宋体" w:hAnsi="宋体" w:cs="宋体"/>
                <w:kern w:val="0"/>
                <w:sz w:val="18"/>
                <w:szCs w:val="18"/>
              </w:rPr>
            </w:pPr>
          </w:p>
        </w:tc>
        <w:tc>
          <w:tcPr>
            <w:tcW w:w="860" w:type="dxa"/>
            <w:tcBorders>
              <w:top w:val="nil"/>
              <w:left w:val="nil"/>
              <w:bottom w:val="single" w:color="auto" w:sz="4" w:space="0"/>
              <w:right w:val="single" w:color="auto" w:sz="4" w:space="0"/>
            </w:tcBorders>
            <w:vAlign w:val="center"/>
          </w:tcPr>
          <w:p w14:paraId="5BE8DB98">
            <w:pPr>
              <w:widowControl/>
              <w:spacing w:line="240" w:lineRule="exact"/>
              <w:jc w:val="center"/>
              <w:rPr>
                <w:rFonts w:ascii="宋体" w:hAnsi="宋体" w:cs="宋体"/>
                <w:kern w:val="0"/>
                <w:sz w:val="18"/>
                <w:szCs w:val="18"/>
              </w:rPr>
            </w:pPr>
          </w:p>
        </w:tc>
        <w:tc>
          <w:tcPr>
            <w:tcW w:w="573" w:type="dxa"/>
            <w:gridSpan w:val="2"/>
            <w:tcBorders>
              <w:top w:val="nil"/>
              <w:left w:val="nil"/>
              <w:bottom w:val="single" w:color="auto" w:sz="4" w:space="0"/>
              <w:right w:val="single" w:color="auto" w:sz="4" w:space="0"/>
            </w:tcBorders>
            <w:vAlign w:val="center"/>
          </w:tcPr>
          <w:p w14:paraId="0A10C0C8">
            <w:pPr>
              <w:widowControl/>
              <w:spacing w:line="240" w:lineRule="exact"/>
              <w:jc w:val="center"/>
              <w:rPr>
                <w:rFonts w:ascii="宋体" w:hAnsi="宋体" w:cs="宋体"/>
                <w:kern w:val="0"/>
                <w:sz w:val="18"/>
                <w:szCs w:val="18"/>
              </w:rPr>
            </w:pPr>
          </w:p>
        </w:tc>
        <w:tc>
          <w:tcPr>
            <w:tcW w:w="573" w:type="dxa"/>
            <w:gridSpan w:val="2"/>
            <w:tcBorders>
              <w:top w:val="nil"/>
              <w:left w:val="nil"/>
              <w:bottom w:val="single" w:color="auto" w:sz="4" w:space="0"/>
              <w:right w:val="single" w:color="auto" w:sz="4" w:space="0"/>
            </w:tcBorders>
            <w:vAlign w:val="center"/>
          </w:tcPr>
          <w:p w14:paraId="11E626EF">
            <w:pPr>
              <w:widowControl/>
              <w:spacing w:line="240" w:lineRule="exact"/>
              <w:jc w:val="center"/>
              <w:rPr>
                <w:rFonts w:ascii="宋体" w:hAnsi="宋体" w:cs="宋体"/>
                <w:kern w:val="0"/>
                <w:sz w:val="18"/>
                <w:szCs w:val="18"/>
              </w:rPr>
            </w:pPr>
          </w:p>
        </w:tc>
        <w:tc>
          <w:tcPr>
            <w:tcW w:w="1432" w:type="dxa"/>
            <w:gridSpan w:val="2"/>
            <w:tcBorders>
              <w:top w:val="single" w:color="auto" w:sz="4" w:space="0"/>
              <w:left w:val="nil"/>
              <w:bottom w:val="single" w:color="auto" w:sz="4" w:space="0"/>
              <w:right w:val="single" w:color="auto" w:sz="4" w:space="0"/>
            </w:tcBorders>
            <w:vAlign w:val="center"/>
          </w:tcPr>
          <w:p w14:paraId="5537F083">
            <w:pPr>
              <w:widowControl/>
              <w:spacing w:line="240" w:lineRule="exact"/>
              <w:jc w:val="center"/>
              <w:rPr>
                <w:rFonts w:ascii="宋体" w:hAnsi="宋体" w:cs="宋体"/>
                <w:kern w:val="0"/>
                <w:sz w:val="18"/>
                <w:szCs w:val="18"/>
              </w:rPr>
            </w:pPr>
          </w:p>
        </w:tc>
      </w:tr>
      <w:tr w14:paraId="5C3BAAB4">
        <w:tblPrEx>
          <w:tblCellMar>
            <w:top w:w="0" w:type="dxa"/>
            <w:left w:w="108" w:type="dxa"/>
            <w:bottom w:w="0" w:type="dxa"/>
            <w:right w:w="108" w:type="dxa"/>
          </w:tblCellMar>
        </w:tblPrEx>
        <w:trPr>
          <w:trHeight w:val="320" w:hRule="exact"/>
        </w:trPr>
        <w:tc>
          <w:tcPr>
            <w:tcW w:w="594" w:type="dxa"/>
            <w:vMerge w:val="continue"/>
            <w:tcBorders>
              <w:left w:val="single" w:color="auto" w:sz="4" w:space="0"/>
              <w:right w:val="single" w:color="auto" w:sz="4" w:space="0"/>
            </w:tcBorders>
            <w:vAlign w:val="center"/>
          </w:tcPr>
          <w:p w14:paraId="690549C6">
            <w:pPr>
              <w:widowControl/>
              <w:spacing w:line="240" w:lineRule="exact"/>
              <w:jc w:val="center"/>
              <w:rPr>
                <w:rFonts w:ascii="宋体" w:hAnsi="宋体" w:cs="宋体"/>
                <w:kern w:val="0"/>
                <w:sz w:val="18"/>
                <w:szCs w:val="18"/>
              </w:rPr>
            </w:pPr>
          </w:p>
        </w:tc>
        <w:tc>
          <w:tcPr>
            <w:tcW w:w="657" w:type="dxa"/>
            <w:vMerge w:val="restart"/>
            <w:tcBorders>
              <w:top w:val="nil"/>
              <w:left w:val="single" w:color="auto" w:sz="4" w:space="0"/>
              <w:right w:val="single" w:color="auto" w:sz="4" w:space="0"/>
            </w:tcBorders>
            <w:vAlign w:val="center"/>
          </w:tcPr>
          <w:p w14:paraId="74C7EF4A">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726AF00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07" w:type="dxa"/>
            <w:vMerge w:val="restart"/>
            <w:tcBorders>
              <w:top w:val="nil"/>
              <w:left w:val="single" w:color="auto" w:sz="4" w:space="0"/>
              <w:bottom w:val="single" w:color="auto" w:sz="4" w:space="0"/>
              <w:right w:val="single" w:color="auto" w:sz="4" w:space="0"/>
            </w:tcBorders>
            <w:vAlign w:val="center"/>
          </w:tcPr>
          <w:p w14:paraId="32226276">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620" w:type="dxa"/>
            <w:gridSpan w:val="3"/>
            <w:tcBorders>
              <w:top w:val="single" w:color="auto" w:sz="4" w:space="0"/>
              <w:left w:val="nil"/>
              <w:bottom w:val="single" w:color="auto" w:sz="4" w:space="0"/>
              <w:right w:val="single" w:color="auto" w:sz="4" w:space="0"/>
            </w:tcBorders>
            <w:vAlign w:val="center"/>
          </w:tcPr>
          <w:p w14:paraId="06F7E5B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苗头品种示范户满意度：</w:t>
            </w:r>
          </w:p>
        </w:tc>
        <w:tc>
          <w:tcPr>
            <w:tcW w:w="859" w:type="dxa"/>
            <w:tcBorders>
              <w:top w:val="nil"/>
              <w:left w:val="nil"/>
              <w:bottom w:val="single" w:color="auto" w:sz="4" w:space="0"/>
              <w:right w:val="single" w:color="auto" w:sz="4" w:space="0"/>
            </w:tcBorders>
            <w:vAlign w:val="center"/>
          </w:tcPr>
          <w:p w14:paraId="39B2F0F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60" w:type="dxa"/>
            <w:tcBorders>
              <w:top w:val="nil"/>
              <w:left w:val="nil"/>
              <w:bottom w:val="single" w:color="auto" w:sz="4" w:space="0"/>
              <w:right w:val="single" w:color="auto" w:sz="4" w:space="0"/>
            </w:tcBorders>
            <w:vAlign w:val="center"/>
          </w:tcPr>
          <w:p w14:paraId="0323908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73" w:type="dxa"/>
            <w:gridSpan w:val="2"/>
            <w:tcBorders>
              <w:top w:val="nil"/>
              <w:left w:val="nil"/>
              <w:bottom w:val="single" w:color="auto" w:sz="4" w:space="0"/>
              <w:right w:val="single" w:color="auto" w:sz="4" w:space="0"/>
            </w:tcBorders>
            <w:vAlign w:val="center"/>
          </w:tcPr>
          <w:p w14:paraId="672CB8C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3" w:type="dxa"/>
            <w:gridSpan w:val="2"/>
            <w:tcBorders>
              <w:top w:val="nil"/>
              <w:left w:val="nil"/>
              <w:bottom w:val="single" w:color="auto" w:sz="4" w:space="0"/>
              <w:right w:val="single" w:color="auto" w:sz="4" w:space="0"/>
            </w:tcBorders>
            <w:vAlign w:val="center"/>
          </w:tcPr>
          <w:p w14:paraId="387D128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32" w:type="dxa"/>
            <w:gridSpan w:val="2"/>
            <w:tcBorders>
              <w:top w:val="single" w:color="auto" w:sz="4" w:space="0"/>
              <w:left w:val="nil"/>
              <w:bottom w:val="single" w:color="auto" w:sz="4" w:space="0"/>
              <w:right w:val="single" w:color="auto" w:sz="4" w:space="0"/>
            </w:tcBorders>
            <w:vAlign w:val="center"/>
          </w:tcPr>
          <w:p w14:paraId="4EB0985D">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0F50D37B">
        <w:tblPrEx>
          <w:tblCellMar>
            <w:top w:w="0" w:type="dxa"/>
            <w:left w:w="108" w:type="dxa"/>
            <w:bottom w:w="0" w:type="dxa"/>
            <w:right w:w="108" w:type="dxa"/>
          </w:tblCellMar>
        </w:tblPrEx>
        <w:trPr>
          <w:trHeight w:val="536" w:hRule="exact"/>
        </w:trPr>
        <w:tc>
          <w:tcPr>
            <w:tcW w:w="594" w:type="dxa"/>
            <w:vMerge w:val="continue"/>
            <w:tcBorders>
              <w:left w:val="single" w:color="auto" w:sz="4" w:space="0"/>
              <w:right w:val="single" w:color="auto" w:sz="4" w:space="0"/>
            </w:tcBorders>
            <w:vAlign w:val="center"/>
          </w:tcPr>
          <w:p w14:paraId="3089662A">
            <w:pPr>
              <w:widowControl/>
              <w:spacing w:line="240" w:lineRule="exact"/>
              <w:jc w:val="center"/>
              <w:rPr>
                <w:rFonts w:ascii="宋体" w:hAnsi="宋体" w:cs="宋体"/>
                <w:kern w:val="0"/>
                <w:sz w:val="18"/>
                <w:szCs w:val="18"/>
              </w:rPr>
            </w:pPr>
          </w:p>
        </w:tc>
        <w:tc>
          <w:tcPr>
            <w:tcW w:w="657" w:type="dxa"/>
            <w:vMerge w:val="continue"/>
            <w:tcBorders>
              <w:left w:val="single" w:color="auto" w:sz="4" w:space="0"/>
              <w:right w:val="single" w:color="auto" w:sz="4" w:space="0"/>
            </w:tcBorders>
            <w:vAlign w:val="center"/>
          </w:tcPr>
          <w:p w14:paraId="132BE4B0">
            <w:pPr>
              <w:widowControl/>
              <w:spacing w:line="240" w:lineRule="exact"/>
              <w:jc w:val="center"/>
              <w:rPr>
                <w:rFonts w:ascii="宋体" w:hAnsi="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vAlign w:val="center"/>
          </w:tcPr>
          <w:p w14:paraId="181CFD3E">
            <w:pPr>
              <w:widowControl/>
              <w:spacing w:line="240" w:lineRule="exact"/>
              <w:jc w:val="center"/>
              <w:rPr>
                <w:rFonts w:ascii="宋体" w:hAnsi="宋体" w:cs="宋体"/>
                <w:kern w:val="0"/>
                <w:sz w:val="18"/>
                <w:szCs w:val="18"/>
              </w:rPr>
            </w:pPr>
          </w:p>
        </w:tc>
        <w:tc>
          <w:tcPr>
            <w:tcW w:w="2620" w:type="dxa"/>
            <w:gridSpan w:val="3"/>
            <w:tcBorders>
              <w:top w:val="single" w:color="auto" w:sz="4" w:space="0"/>
              <w:left w:val="nil"/>
              <w:bottom w:val="single" w:color="auto" w:sz="4" w:space="0"/>
              <w:right w:val="single" w:color="auto" w:sz="4" w:space="0"/>
            </w:tcBorders>
            <w:vAlign w:val="center"/>
          </w:tcPr>
          <w:p w14:paraId="5F5F904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9" w:type="dxa"/>
            <w:tcBorders>
              <w:top w:val="nil"/>
              <w:left w:val="nil"/>
              <w:bottom w:val="single" w:color="auto" w:sz="4" w:space="0"/>
              <w:right w:val="single" w:color="auto" w:sz="4" w:space="0"/>
            </w:tcBorders>
            <w:vAlign w:val="center"/>
          </w:tcPr>
          <w:p w14:paraId="380A4462">
            <w:pPr>
              <w:widowControl/>
              <w:spacing w:line="240" w:lineRule="exact"/>
              <w:jc w:val="center"/>
              <w:rPr>
                <w:rFonts w:ascii="宋体" w:hAnsi="宋体" w:cs="宋体"/>
                <w:kern w:val="0"/>
                <w:sz w:val="18"/>
                <w:szCs w:val="18"/>
              </w:rPr>
            </w:pPr>
          </w:p>
        </w:tc>
        <w:tc>
          <w:tcPr>
            <w:tcW w:w="860" w:type="dxa"/>
            <w:tcBorders>
              <w:top w:val="nil"/>
              <w:left w:val="nil"/>
              <w:bottom w:val="single" w:color="auto" w:sz="4" w:space="0"/>
              <w:right w:val="single" w:color="auto" w:sz="4" w:space="0"/>
            </w:tcBorders>
            <w:vAlign w:val="center"/>
          </w:tcPr>
          <w:p w14:paraId="6FEBE462">
            <w:pPr>
              <w:widowControl/>
              <w:spacing w:line="240" w:lineRule="exact"/>
              <w:jc w:val="center"/>
              <w:rPr>
                <w:rFonts w:ascii="宋体" w:hAnsi="宋体" w:cs="宋体"/>
                <w:kern w:val="0"/>
                <w:sz w:val="18"/>
                <w:szCs w:val="18"/>
              </w:rPr>
            </w:pPr>
          </w:p>
        </w:tc>
        <w:tc>
          <w:tcPr>
            <w:tcW w:w="573" w:type="dxa"/>
            <w:gridSpan w:val="2"/>
            <w:tcBorders>
              <w:top w:val="nil"/>
              <w:left w:val="nil"/>
              <w:bottom w:val="single" w:color="auto" w:sz="4" w:space="0"/>
              <w:right w:val="single" w:color="auto" w:sz="4" w:space="0"/>
            </w:tcBorders>
            <w:vAlign w:val="center"/>
          </w:tcPr>
          <w:p w14:paraId="4672FF68">
            <w:pPr>
              <w:widowControl/>
              <w:spacing w:line="240" w:lineRule="exact"/>
              <w:jc w:val="center"/>
              <w:rPr>
                <w:rFonts w:ascii="宋体" w:hAnsi="宋体" w:cs="宋体"/>
                <w:kern w:val="0"/>
                <w:sz w:val="18"/>
                <w:szCs w:val="18"/>
              </w:rPr>
            </w:pPr>
          </w:p>
        </w:tc>
        <w:tc>
          <w:tcPr>
            <w:tcW w:w="573" w:type="dxa"/>
            <w:gridSpan w:val="2"/>
            <w:tcBorders>
              <w:top w:val="nil"/>
              <w:left w:val="nil"/>
              <w:bottom w:val="single" w:color="auto" w:sz="4" w:space="0"/>
              <w:right w:val="single" w:color="auto" w:sz="4" w:space="0"/>
            </w:tcBorders>
            <w:vAlign w:val="center"/>
          </w:tcPr>
          <w:p w14:paraId="6830DAEF">
            <w:pPr>
              <w:widowControl/>
              <w:spacing w:line="240" w:lineRule="exact"/>
              <w:jc w:val="center"/>
              <w:rPr>
                <w:rFonts w:ascii="宋体" w:hAnsi="宋体" w:cs="宋体"/>
                <w:kern w:val="0"/>
                <w:sz w:val="18"/>
                <w:szCs w:val="18"/>
              </w:rPr>
            </w:pPr>
          </w:p>
        </w:tc>
        <w:tc>
          <w:tcPr>
            <w:tcW w:w="1432" w:type="dxa"/>
            <w:gridSpan w:val="2"/>
            <w:tcBorders>
              <w:top w:val="single" w:color="auto" w:sz="4" w:space="0"/>
              <w:left w:val="nil"/>
              <w:bottom w:val="single" w:color="auto" w:sz="4" w:space="0"/>
              <w:right w:val="single" w:color="auto" w:sz="4" w:space="0"/>
            </w:tcBorders>
            <w:vAlign w:val="center"/>
          </w:tcPr>
          <w:p w14:paraId="01E1D202">
            <w:pPr>
              <w:widowControl/>
              <w:spacing w:line="240" w:lineRule="exact"/>
              <w:jc w:val="center"/>
              <w:rPr>
                <w:rFonts w:ascii="宋体" w:hAnsi="宋体" w:cs="宋体"/>
                <w:kern w:val="0"/>
                <w:sz w:val="18"/>
                <w:szCs w:val="18"/>
              </w:rPr>
            </w:pPr>
          </w:p>
        </w:tc>
      </w:tr>
      <w:tr w14:paraId="68F6A17D">
        <w:tblPrEx>
          <w:tblCellMar>
            <w:top w:w="0" w:type="dxa"/>
            <w:left w:w="108" w:type="dxa"/>
            <w:bottom w:w="0" w:type="dxa"/>
            <w:right w:w="108" w:type="dxa"/>
          </w:tblCellMar>
        </w:tblPrEx>
        <w:trPr>
          <w:trHeight w:val="230" w:hRule="exact"/>
        </w:trPr>
        <w:tc>
          <w:tcPr>
            <w:tcW w:w="6597" w:type="dxa"/>
            <w:gridSpan w:val="8"/>
            <w:tcBorders>
              <w:top w:val="single" w:color="auto" w:sz="4" w:space="0"/>
              <w:left w:val="single" w:color="auto" w:sz="4" w:space="0"/>
              <w:bottom w:val="single" w:color="auto" w:sz="4" w:space="0"/>
              <w:right w:val="single" w:color="auto" w:sz="4" w:space="0"/>
            </w:tcBorders>
            <w:vAlign w:val="center"/>
          </w:tcPr>
          <w:p w14:paraId="6143B59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3" w:type="dxa"/>
            <w:gridSpan w:val="2"/>
            <w:tcBorders>
              <w:top w:val="nil"/>
              <w:left w:val="nil"/>
              <w:bottom w:val="single" w:color="auto" w:sz="4" w:space="0"/>
              <w:right w:val="single" w:color="auto" w:sz="4" w:space="0"/>
            </w:tcBorders>
            <w:vAlign w:val="center"/>
          </w:tcPr>
          <w:p w14:paraId="41D4086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73" w:type="dxa"/>
            <w:gridSpan w:val="2"/>
            <w:tcBorders>
              <w:top w:val="nil"/>
              <w:left w:val="nil"/>
              <w:bottom w:val="single" w:color="auto" w:sz="4" w:space="0"/>
              <w:right w:val="single" w:color="auto" w:sz="4" w:space="0"/>
            </w:tcBorders>
            <w:vAlign w:val="center"/>
          </w:tcPr>
          <w:p w14:paraId="4B0B8F9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32" w:type="dxa"/>
            <w:gridSpan w:val="2"/>
            <w:tcBorders>
              <w:top w:val="single" w:color="auto" w:sz="4" w:space="0"/>
              <w:left w:val="nil"/>
              <w:bottom w:val="single" w:color="auto" w:sz="4" w:space="0"/>
              <w:right w:val="single" w:color="auto" w:sz="4" w:space="0"/>
            </w:tcBorders>
            <w:vAlign w:val="center"/>
          </w:tcPr>
          <w:p w14:paraId="504E3F81">
            <w:pPr>
              <w:widowControl/>
              <w:spacing w:line="240" w:lineRule="exact"/>
              <w:jc w:val="center"/>
              <w:rPr>
                <w:rFonts w:ascii="宋体" w:hAnsi="宋体" w:cs="宋体"/>
                <w:kern w:val="0"/>
                <w:sz w:val="18"/>
                <w:szCs w:val="18"/>
              </w:rPr>
            </w:pPr>
          </w:p>
        </w:tc>
      </w:tr>
      <w:tr w14:paraId="5B88EB7B">
        <w:tblPrEx>
          <w:tblCellMar>
            <w:top w:w="0" w:type="dxa"/>
            <w:left w:w="108" w:type="dxa"/>
            <w:bottom w:w="0" w:type="dxa"/>
            <w:right w:w="108" w:type="dxa"/>
          </w:tblCellMar>
        </w:tblPrEx>
        <w:trPr>
          <w:trHeight w:val="259" w:hRule="exact"/>
        </w:trPr>
        <w:tc>
          <w:tcPr>
            <w:tcW w:w="6597" w:type="dxa"/>
            <w:gridSpan w:val="8"/>
            <w:tcBorders>
              <w:top w:val="single" w:color="auto" w:sz="4" w:space="0"/>
              <w:left w:val="single" w:color="auto" w:sz="4" w:space="0"/>
              <w:bottom w:val="single" w:color="auto" w:sz="4" w:space="0"/>
              <w:right w:val="single" w:color="auto" w:sz="4" w:space="0"/>
            </w:tcBorders>
            <w:vAlign w:val="center"/>
          </w:tcPr>
          <w:p w14:paraId="12E785F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vAlign w:val="center"/>
          </w:tcPr>
          <w:p w14:paraId="1A93BB0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3" w:type="dxa"/>
            <w:gridSpan w:val="2"/>
            <w:tcBorders>
              <w:top w:val="nil"/>
              <w:left w:val="nil"/>
              <w:bottom w:val="single" w:color="auto" w:sz="4" w:space="0"/>
              <w:right w:val="single" w:color="auto" w:sz="4" w:space="0"/>
            </w:tcBorders>
            <w:vAlign w:val="center"/>
          </w:tcPr>
          <w:p w14:paraId="0CDF6E2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32" w:type="dxa"/>
            <w:gridSpan w:val="2"/>
            <w:tcBorders>
              <w:top w:val="single" w:color="auto" w:sz="4" w:space="0"/>
              <w:left w:val="nil"/>
              <w:bottom w:val="single" w:color="auto" w:sz="4" w:space="0"/>
              <w:right w:val="single" w:color="auto" w:sz="4" w:space="0"/>
            </w:tcBorders>
            <w:vAlign w:val="center"/>
          </w:tcPr>
          <w:p w14:paraId="26A55D90">
            <w:pPr>
              <w:widowControl/>
              <w:spacing w:line="240" w:lineRule="exact"/>
              <w:jc w:val="center"/>
              <w:rPr>
                <w:rFonts w:ascii="宋体" w:hAnsi="宋体" w:cs="宋体"/>
                <w:kern w:val="0"/>
                <w:sz w:val="18"/>
                <w:szCs w:val="18"/>
              </w:rPr>
            </w:pPr>
          </w:p>
        </w:tc>
      </w:tr>
    </w:tbl>
    <w:p w14:paraId="3905E5E3">
      <w:pPr>
        <w:rPr>
          <w:szCs w:val="21"/>
        </w:rPr>
      </w:pPr>
      <w:r>
        <w:rPr>
          <w:rFonts w:hint="eastAsia"/>
          <w:szCs w:val="21"/>
        </w:rPr>
        <w:t>注：其中预算执行率固定为10分，其中各项指标90分，总分100分。</w:t>
      </w:r>
    </w:p>
    <w:p w14:paraId="7A9CE250">
      <w:pPr>
        <w:widowControl/>
        <w:spacing w:line="560" w:lineRule="exact"/>
        <w:jc w:val="center"/>
        <w:rPr>
          <w:rFonts w:ascii="方正小标宋简体" w:hAnsi="宋体" w:eastAsia="方正小标宋简体"/>
          <w:sz w:val="40"/>
          <w:szCs w:val="40"/>
        </w:rPr>
      </w:pPr>
      <w:r>
        <w:rPr>
          <w:rFonts w:hint="eastAsia" w:ascii="方正小标宋简体" w:hAnsi="宋体" w:eastAsia="方正小标宋简体"/>
          <w:sz w:val="40"/>
          <w:szCs w:val="40"/>
        </w:rPr>
        <w:t>遵化市乡村振兴工作经费项目</w:t>
      </w:r>
    </w:p>
    <w:p w14:paraId="43112911">
      <w:pPr>
        <w:widowControl/>
        <w:spacing w:line="560" w:lineRule="exact"/>
        <w:jc w:val="center"/>
        <w:rPr>
          <w:rFonts w:ascii="方正小标宋简体" w:hAnsi="宋体" w:eastAsia="方正小标宋简体" w:cs="宋体"/>
          <w:b/>
          <w:bCs/>
          <w:kern w:val="0"/>
          <w:sz w:val="40"/>
          <w:szCs w:val="40"/>
        </w:rPr>
      </w:pPr>
      <w:r>
        <w:rPr>
          <w:rFonts w:hint="eastAsia" w:ascii="方正小标宋简体" w:hAnsi="宋体" w:eastAsia="方正小标宋简体"/>
          <w:sz w:val="40"/>
          <w:szCs w:val="40"/>
        </w:rPr>
        <w:t>绩效评价报告</w:t>
      </w:r>
    </w:p>
    <w:p w14:paraId="4A77F4C1">
      <w:pPr>
        <w:spacing w:line="560" w:lineRule="exact"/>
        <w:rPr>
          <w:rFonts w:ascii="方正仿宋简体" w:eastAsia="方正仿宋简体"/>
          <w:sz w:val="32"/>
          <w:szCs w:val="32"/>
        </w:rPr>
      </w:pPr>
    </w:p>
    <w:p w14:paraId="666E01F4">
      <w:pPr>
        <w:spacing w:line="530" w:lineRule="exact"/>
        <w:ind w:firstLine="640" w:firstLineChars="200"/>
        <w:rPr>
          <w:rFonts w:ascii="方正黑体简体" w:hAnsi="黑体" w:eastAsia="方正黑体简体"/>
          <w:sz w:val="32"/>
          <w:szCs w:val="32"/>
        </w:rPr>
      </w:pPr>
      <w:r>
        <w:rPr>
          <w:rFonts w:hint="eastAsia" w:ascii="方正黑体简体" w:hAnsi="黑体" w:eastAsia="方正黑体简体"/>
          <w:sz w:val="32"/>
          <w:szCs w:val="32"/>
        </w:rPr>
        <w:t>一、基本情况</w:t>
      </w:r>
    </w:p>
    <w:p w14:paraId="0C1309E1">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（一）项目概况</w:t>
      </w:r>
    </w:p>
    <w:p w14:paraId="142AAF45">
      <w:pPr>
        <w:spacing w:line="53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为加强我市实施乡村振兴战略的组织领导，2018年12月，市委、市政府决定成立乡村振兴领导小组办公室。2019年1月机构改革后，该领导小组设在我局。此项经费用于日常办公、下乡督导、组织召开会议、拉练观摩等各项工作费用。该经费年初预算8.568万元，实际拨付8.568万元，实际支出8.568万元。</w:t>
      </w:r>
    </w:p>
    <w:p w14:paraId="0EE7854D">
      <w:pPr>
        <w:spacing w:line="530" w:lineRule="exact"/>
        <w:ind w:firstLine="480" w:firstLineChars="15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（二）项目绩效目标</w:t>
      </w:r>
    </w:p>
    <w:p w14:paraId="5C6556C7">
      <w:pPr>
        <w:spacing w:line="530" w:lineRule="exact"/>
        <w:ind w:firstLine="640" w:firstLineChars="20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发挥好协调职能，牵头做好相关工作的协调调度，为领导决策提供依据，确保乡村振兴工作稳步进行。</w:t>
      </w:r>
    </w:p>
    <w:p w14:paraId="76BF3123">
      <w:pPr>
        <w:spacing w:line="530" w:lineRule="exact"/>
        <w:ind w:firstLine="640" w:firstLineChars="200"/>
        <w:rPr>
          <w:rFonts w:ascii="方正黑体简体" w:hAnsi="黑体" w:eastAsia="方正黑体简体"/>
          <w:sz w:val="32"/>
          <w:szCs w:val="32"/>
        </w:rPr>
      </w:pPr>
      <w:r>
        <w:rPr>
          <w:rFonts w:hint="eastAsia" w:ascii="方正黑体简体" w:hAnsi="黑体" w:eastAsia="方正黑体简体"/>
          <w:sz w:val="32"/>
          <w:szCs w:val="32"/>
        </w:rPr>
        <w:t>二、绩效评价工作开展情况</w:t>
      </w:r>
    </w:p>
    <w:p w14:paraId="3FFE46C1">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（一）绩效评价目的、对象和范围</w:t>
      </w:r>
    </w:p>
    <w:p w14:paraId="512363B2">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为加强项目支出绩效管理，提高财政资金使用效益和公共服务质量，对乡村振兴工作日常运转经费项目年初绩效目标指标的实现情况进行绩效自评。</w:t>
      </w:r>
    </w:p>
    <w:p w14:paraId="7C3BB95A">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（二）绩效评价原则、评价指标体系（附表说明）、评价方法、评价标准</w:t>
      </w:r>
    </w:p>
    <w:p w14:paraId="0E0266EF">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1、绩效评价工作遵循全面覆盖、程序简便、客观公正、公开透明的原则。</w:t>
      </w:r>
    </w:p>
    <w:p w14:paraId="55E0F0AC">
      <w:pPr>
        <w:spacing w:line="530" w:lineRule="exact"/>
        <w:ind w:firstLine="640" w:firstLineChars="200"/>
        <w:outlineLvl w:val="0"/>
        <w:rPr>
          <w:rFonts w:ascii="方正仿宋简体" w:eastAsia="方正仿宋简体"/>
          <w:kern w:val="0"/>
          <w:sz w:val="32"/>
          <w:szCs w:val="32"/>
        </w:rPr>
        <w:sectPr>
          <w:footerReference r:id="rId15" w:type="default"/>
          <w:pgSz w:w="11906" w:h="16838"/>
          <w:pgMar w:top="2098" w:right="1474" w:bottom="1985" w:left="1588" w:header="851" w:footer="992" w:gutter="0"/>
          <w:pgNumType w:start="232"/>
          <w:cols w:space="720" w:num="1"/>
          <w:docGrid w:type="lines" w:linePitch="312" w:charSpace="0"/>
        </w:sectPr>
      </w:pPr>
      <w:r>
        <w:rPr>
          <w:rFonts w:hint="eastAsia" w:ascii="仿宋" w:hAnsi="仿宋" w:eastAsia="仿宋" w:cs="方正仿宋简体"/>
          <w:kern w:val="0"/>
          <w:sz w:val="32"/>
          <w:szCs w:val="32"/>
          <w:lang w:val="zh-CN"/>
        </w:rPr>
        <w:t>2、评价指标体系，具体每个指标得分情况详见下表：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4"/>
        <w:gridCol w:w="787"/>
        <w:gridCol w:w="1182"/>
        <w:gridCol w:w="2343"/>
        <w:gridCol w:w="2762"/>
        <w:gridCol w:w="694"/>
        <w:gridCol w:w="658"/>
      </w:tblGrid>
      <w:tr w14:paraId="2CF90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50" w:type="pct"/>
            <w:vAlign w:val="center"/>
          </w:tcPr>
          <w:p w14:paraId="6F76246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4" w:type="pct"/>
            <w:vAlign w:val="center"/>
          </w:tcPr>
          <w:p w14:paraId="2E9C524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14:paraId="7FB525B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3" w:type="pct"/>
            <w:vAlign w:val="center"/>
          </w:tcPr>
          <w:p w14:paraId="20DE868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4" w:type="pct"/>
            <w:vAlign w:val="center"/>
          </w:tcPr>
          <w:p w14:paraId="1A6113E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3" w:type="pct"/>
            <w:vAlign w:val="center"/>
          </w:tcPr>
          <w:p w14:paraId="507E71A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3" w:type="pct"/>
            <w:vAlign w:val="center"/>
          </w:tcPr>
          <w:p w14:paraId="1C3B94D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45C6C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50" w:type="pct"/>
            <w:vMerge w:val="restart"/>
            <w:vAlign w:val="center"/>
          </w:tcPr>
          <w:p w14:paraId="4CE9503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434" w:type="pct"/>
            <w:vAlign w:val="center"/>
          </w:tcPr>
          <w:p w14:paraId="5B00B89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652" w:type="pct"/>
            <w:vAlign w:val="center"/>
          </w:tcPr>
          <w:p w14:paraId="4EBD9CD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293" w:type="pct"/>
            <w:vAlign w:val="center"/>
          </w:tcPr>
          <w:p w14:paraId="4D3A04B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24" w:type="pct"/>
            <w:vAlign w:val="center"/>
          </w:tcPr>
          <w:p w14:paraId="32682BC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目标明确（2分），目标细化（2分），目标量化（1分）</w:t>
            </w:r>
          </w:p>
        </w:tc>
        <w:tc>
          <w:tcPr>
            <w:tcW w:w="383" w:type="pct"/>
            <w:vAlign w:val="center"/>
          </w:tcPr>
          <w:p w14:paraId="4BD710A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63" w:type="pct"/>
            <w:vAlign w:val="center"/>
          </w:tcPr>
          <w:p w14:paraId="6E8F70F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518A1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50" w:type="pct"/>
            <w:vMerge w:val="continue"/>
            <w:vAlign w:val="center"/>
          </w:tcPr>
          <w:p w14:paraId="2B2887A3">
            <w:pPr>
              <w:widowControl/>
              <w:spacing w:line="440" w:lineRule="exact"/>
              <w:jc w:val="left"/>
              <w:rPr>
                <w:rFonts w:ascii="方正仿宋简体" w:hAnsi="仿宋" w:eastAsia="方正仿宋简体"/>
                <w:kern w:val="0"/>
                <w:sz w:val="24"/>
              </w:rPr>
            </w:pPr>
          </w:p>
        </w:tc>
        <w:tc>
          <w:tcPr>
            <w:tcW w:w="434" w:type="pct"/>
            <w:vMerge w:val="restart"/>
            <w:vAlign w:val="center"/>
          </w:tcPr>
          <w:p w14:paraId="55DFA42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652" w:type="pct"/>
            <w:vAlign w:val="center"/>
          </w:tcPr>
          <w:p w14:paraId="25BBF7E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293" w:type="pct"/>
            <w:vAlign w:val="center"/>
          </w:tcPr>
          <w:p w14:paraId="606DE899">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项目是否符合乡村振兴年度工作计划；是否根据需要制定中长期实施规划</w:t>
            </w:r>
          </w:p>
        </w:tc>
        <w:tc>
          <w:tcPr>
            <w:tcW w:w="1524" w:type="pct"/>
            <w:vAlign w:val="center"/>
          </w:tcPr>
          <w:p w14:paraId="44449788">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项目符合乡村振兴工作计划（5分），根据需要制定中长期实施规划（5分）</w:t>
            </w:r>
          </w:p>
        </w:tc>
        <w:tc>
          <w:tcPr>
            <w:tcW w:w="383" w:type="pct"/>
            <w:vAlign w:val="center"/>
          </w:tcPr>
          <w:p w14:paraId="7C4F6A9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63" w:type="pct"/>
            <w:vAlign w:val="center"/>
          </w:tcPr>
          <w:p w14:paraId="4B91626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272C6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50" w:type="pct"/>
            <w:vMerge w:val="continue"/>
            <w:vAlign w:val="center"/>
          </w:tcPr>
          <w:p w14:paraId="5766AF03">
            <w:pPr>
              <w:widowControl/>
              <w:spacing w:line="440" w:lineRule="exact"/>
              <w:jc w:val="left"/>
              <w:rPr>
                <w:rFonts w:ascii="方正仿宋简体" w:hAnsi="仿宋" w:eastAsia="方正仿宋简体"/>
                <w:kern w:val="0"/>
                <w:sz w:val="24"/>
              </w:rPr>
            </w:pPr>
          </w:p>
        </w:tc>
        <w:tc>
          <w:tcPr>
            <w:tcW w:w="434" w:type="pct"/>
            <w:vMerge w:val="continue"/>
            <w:vAlign w:val="center"/>
          </w:tcPr>
          <w:p w14:paraId="168B6139">
            <w:pPr>
              <w:widowControl/>
              <w:spacing w:line="440" w:lineRule="exact"/>
              <w:jc w:val="left"/>
              <w:rPr>
                <w:rFonts w:ascii="方正仿宋简体" w:hAnsi="仿宋" w:eastAsia="方正仿宋简体"/>
                <w:kern w:val="0"/>
                <w:sz w:val="24"/>
              </w:rPr>
            </w:pPr>
          </w:p>
        </w:tc>
        <w:tc>
          <w:tcPr>
            <w:tcW w:w="652" w:type="pct"/>
            <w:vAlign w:val="center"/>
          </w:tcPr>
          <w:p w14:paraId="5291828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293" w:type="pct"/>
            <w:vAlign w:val="center"/>
          </w:tcPr>
          <w:p w14:paraId="0C9A0FB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项目是否符合申报条件；申报、批复程序是否符合相关管理办法；项目是否履行相应手续</w:t>
            </w:r>
          </w:p>
        </w:tc>
        <w:tc>
          <w:tcPr>
            <w:tcW w:w="1524" w:type="pct"/>
            <w:vAlign w:val="center"/>
          </w:tcPr>
          <w:p w14:paraId="6C5BD0A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项目符合申报条件（2分），申报、批复程序符合相关管理办法（2分），项目实施调整履行相应手续（1分）</w:t>
            </w:r>
          </w:p>
        </w:tc>
        <w:tc>
          <w:tcPr>
            <w:tcW w:w="383" w:type="pct"/>
            <w:vAlign w:val="center"/>
          </w:tcPr>
          <w:p w14:paraId="04D74CF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63" w:type="pct"/>
            <w:vAlign w:val="center"/>
          </w:tcPr>
          <w:p w14:paraId="79A3C8D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1418E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50" w:type="pct"/>
            <w:vMerge w:val="restart"/>
            <w:vAlign w:val="center"/>
          </w:tcPr>
          <w:p w14:paraId="69E5923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434" w:type="pct"/>
            <w:vMerge w:val="restart"/>
            <w:vAlign w:val="center"/>
          </w:tcPr>
          <w:p w14:paraId="3CE32DB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652" w:type="pct"/>
            <w:vAlign w:val="center"/>
          </w:tcPr>
          <w:p w14:paraId="7795E86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293" w:type="pct"/>
            <w:vAlign w:val="center"/>
          </w:tcPr>
          <w:p w14:paraId="1ADA69B9">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24" w:type="pct"/>
            <w:vAlign w:val="center"/>
          </w:tcPr>
          <w:p w14:paraId="02E062C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虚列（套取）扣4分，支出依据不合规扣1分，截留、挤占、挪用扣2分，超标准开支扣1分</w:t>
            </w:r>
          </w:p>
        </w:tc>
        <w:tc>
          <w:tcPr>
            <w:tcW w:w="383" w:type="pct"/>
            <w:vAlign w:val="center"/>
          </w:tcPr>
          <w:p w14:paraId="013A553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63" w:type="pct"/>
            <w:vAlign w:val="center"/>
          </w:tcPr>
          <w:p w14:paraId="599BE2D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658FC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50" w:type="pct"/>
            <w:vMerge w:val="continue"/>
            <w:vAlign w:val="center"/>
          </w:tcPr>
          <w:p w14:paraId="4F8CD79E">
            <w:pPr>
              <w:widowControl/>
              <w:spacing w:line="440" w:lineRule="exact"/>
              <w:jc w:val="left"/>
              <w:rPr>
                <w:rFonts w:ascii="方正仿宋简体" w:hAnsi="仿宋" w:eastAsia="方正仿宋简体"/>
                <w:kern w:val="0"/>
                <w:sz w:val="24"/>
              </w:rPr>
            </w:pPr>
          </w:p>
        </w:tc>
        <w:tc>
          <w:tcPr>
            <w:tcW w:w="434" w:type="pct"/>
            <w:vMerge w:val="continue"/>
            <w:vAlign w:val="center"/>
          </w:tcPr>
          <w:p w14:paraId="2E3A03E0">
            <w:pPr>
              <w:widowControl/>
              <w:spacing w:line="440" w:lineRule="exact"/>
              <w:jc w:val="left"/>
              <w:rPr>
                <w:rFonts w:ascii="方正仿宋简体" w:hAnsi="仿宋" w:eastAsia="方正仿宋简体"/>
                <w:kern w:val="0"/>
                <w:sz w:val="24"/>
              </w:rPr>
            </w:pPr>
          </w:p>
        </w:tc>
        <w:tc>
          <w:tcPr>
            <w:tcW w:w="652" w:type="pct"/>
            <w:vAlign w:val="center"/>
          </w:tcPr>
          <w:p w14:paraId="5277712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293" w:type="pct"/>
            <w:vAlign w:val="center"/>
          </w:tcPr>
          <w:p w14:paraId="27065029">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24" w:type="pct"/>
            <w:vAlign w:val="center"/>
          </w:tcPr>
          <w:p w14:paraId="447988B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财务制度健全（2分），严格执行制度（1分），会计核算规范（1分）</w:t>
            </w:r>
          </w:p>
        </w:tc>
        <w:tc>
          <w:tcPr>
            <w:tcW w:w="383" w:type="pct"/>
            <w:vAlign w:val="center"/>
          </w:tcPr>
          <w:p w14:paraId="70080D4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63" w:type="pct"/>
            <w:vAlign w:val="center"/>
          </w:tcPr>
          <w:p w14:paraId="3870CD5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1FFA0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50" w:type="pct"/>
            <w:vMerge w:val="continue"/>
            <w:vAlign w:val="center"/>
          </w:tcPr>
          <w:p w14:paraId="5D3F183D">
            <w:pPr>
              <w:widowControl/>
              <w:spacing w:line="440" w:lineRule="exact"/>
              <w:jc w:val="left"/>
              <w:rPr>
                <w:rFonts w:ascii="方正仿宋简体" w:hAnsi="仿宋" w:eastAsia="方正仿宋简体"/>
                <w:kern w:val="0"/>
                <w:sz w:val="24"/>
              </w:rPr>
            </w:pPr>
          </w:p>
        </w:tc>
        <w:tc>
          <w:tcPr>
            <w:tcW w:w="434" w:type="pct"/>
            <w:vMerge w:val="restart"/>
            <w:vAlign w:val="center"/>
          </w:tcPr>
          <w:p w14:paraId="580D654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652" w:type="pct"/>
            <w:vAlign w:val="center"/>
          </w:tcPr>
          <w:p w14:paraId="2DB2658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293" w:type="pct"/>
            <w:vAlign w:val="center"/>
          </w:tcPr>
          <w:p w14:paraId="65FCCE8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24" w:type="pct"/>
            <w:vAlign w:val="center"/>
          </w:tcPr>
          <w:p w14:paraId="67A1F498">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机构健全、分工明确（4分）</w:t>
            </w:r>
          </w:p>
        </w:tc>
        <w:tc>
          <w:tcPr>
            <w:tcW w:w="383" w:type="pct"/>
            <w:vAlign w:val="center"/>
          </w:tcPr>
          <w:p w14:paraId="49EFDD2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63" w:type="pct"/>
            <w:vAlign w:val="center"/>
          </w:tcPr>
          <w:p w14:paraId="0E8E1C2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69CEB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50" w:type="pct"/>
            <w:vMerge w:val="continue"/>
            <w:vAlign w:val="center"/>
          </w:tcPr>
          <w:p w14:paraId="4206346B">
            <w:pPr>
              <w:widowControl/>
              <w:spacing w:line="440" w:lineRule="exact"/>
              <w:jc w:val="left"/>
              <w:rPr>
                <w:rFonts w:ascii="方正仿宋简体" w:hAnsi="仿宋" w:eastAsia="方正仿宋简体"/>
                <w:kern w:val="0"/>
                <w:sz w:val="24"/>
              </w:rPr>
            </w:pPr>
          </w:p>
        </w:tc>
        <w:tc>
          <w:tcPr>
            <w:tcW w:w="434" w:type="pct"/>
            <w:vMerge w:val="continue"/>
            <w:vAlign w:val="center"/>
          </w:tcPr>
          <w:p w14:paraId="11E3D8CF">
            <w:pPr>
              <w:widowControl/>
              <w:spacing w:line="440" w:lineRule="exact"/>
              <w:jc w:val="left"/>
              <w:rPr>
                <w:rFonts w:ascii="方正仿宋简体" w:hAnsi="仿宋" w:eastAsia="方正仿宋简体"/>
                <w:kern w:val="0"/>
                <w:sz w:val="24"/>
              </w:rPr>
            </w:pPr>
          </w:p>
        </w:tc>
        <w:tc>
          <w:tcPr>
            <w:tcW w:w="652" w:type="pct"/>
            <w:vAlign w:val="center"/>
          </w:tcPr>
          <w:p w14:paraId="00E0710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293" w:type="pct"/>
            <w:vAlign w:val="center"/>
          </w:tcPr>
          <w:p w14:paraId="75CB686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24" w:type="pct"/>
            <w:vAlign w:val="center"/>
          </w:tcPr>
          <w:p w14:paraId="7A50A0C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建立健全项目管理制度（2分）；严格执行相关项目管理制度(1分）</w:t>
            </w:r>
          </w:p>
        </w:tc>
        <w:tc>
          <w:tcPr>
            <w:tcW w:w="383" w:type="pct"/>
            <w:vAlign w:val="center"/>
          </w:tcPr>
          <w:p w14:paraId="41B4E9B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c>
          <w:tcPr>
            <w:tcW w:w="363" w:type="pct"/>
            <w:vAlign w:val="center"/>
          </w:tcPr>
          <w:p w14:paraId="0867BAD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r>
      <w:tr w14:paraId="46D9B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350" w:type="pct"/>
            <w:vMerge w:val="restart"/>
            <w:vAlign w:val="center"/>
          </w:tcPr>
          <w:p w14:paraId="280CC6D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34" w:type="pct"/>
            <w:shd w:val="clear" w:color="auto" w:fill="auto"/>
            <w:vAlign w:val="center"/>
          </w:tcPr>
          <w:p w14:paraId="2293C8F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tcPr>
          <w:p w14:paraId="524B9A79">
            <w:pPr>
              <w:rPr>
                <w:rFonts w:ascii="方正仿宋简体" w:hAnsi="仿宋" w:eastAsia="方正仿宋简体"/>
                <w:kern w:val="0"/>
                <w:sz w:val="24"/>
              </w:rPr>
            </w:pPr>
            <w:r>
              <w:rPr>
                <w:rFonts w:hint="eastAsia" w:ascii="方正仿宋简体" w:hAnsi="仿宋" w:eastAsia="方正仿宋简体"/>
                <w:kern w:val="0"/>
                <w:sz w:val="24"/>
              </w:rPr>
              <w:t>综合业务管理工作完成率</w:t>
            </w:r>
          </w:p>
        </w:tc>
        <w:tc>
          <w:tcPr>
            <w:tcW w:w="1293" w:type="pct"/>
          </w:tcPr>
          <w:p w14:paraId="1A8B04EA">
            <w:pPr>
              <w:rPr>
                <w:rFonts w:ascii="方正仿宋简体" w:hAnsi="仿宋" w:eastAsia="方正仿宋简体"/>
                <w:kern w:val="0"/>
                <w:sz w:val="24"/>
              </w:rPr>
            </w:pPr>
            <w:r>
              <w:rPr>
                <w:rFonts w:hint="eastAsia" w:ascii="方正仿宋简体" w:hAnsi="仿宋" w:eastAsia="方正仿宋简体"/>
                <w:kern w:val="0"/>
                <w:sz w:val="24"/>
              </w:rPr>
              <w:t>各项综合业务工作任务完成情况占各项综合业务工作任务的比例</w:t>
            </w:r>
          </w:p>
        </w:tc>
        <w:tc>
          <w:tcPr>
            <w:tcW w:w="1524" w:type="pct"/>
            <w:vAlign w:val="center"/>
          </w:tcPr>
          <w:p w14:paraId="295D46F1">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完成100%得10分，完成90%以上得8分，完成70%以上得6分，完成70%以下得4分。</w:t>
            </w:r>
          </w:p>
        </w:tc>
        <w:tc>
          <w:tcPr>
            <w:tcW w:w="383" w:type="pct"/>
            <w:vAlign w:val="center"/>
          </w:tcPr>
          <w:p w14:paraId="3A423B6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04D6854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EFA5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50" w:type="pct"/>
            <w:vMerge w:val="continue"/>
            <w:vAlign w:val="center"/>
          </w:tcPr>
          <w:p w14:paraId="697D22ED">
            <w:pPr>
              <w:widowControl/>
              <w:spacing w:line="440" w:lineRule="exact"/>
              <w:jc w:val="left"/>
              <w:rPr>
                <w:rFonts w:ascii="方正仿宋简体" w:hAnsi="仿宋" w:eastAsia="方正仿宋简体"/>
                <w:kern w:val="0"/>
                <w:sz w:val="24"/>
              </w:rPr>
            </w:pPr>
          </w:p>
        </w:tc>
        <w:tc>
          <w:tcPr>
            <w:tcW w:w="434" w:type="pct"/>
            <w:shd w:val="clear" w:color="auto" w:fill="auto"/>
            <w:vAlign w:val="center"/>
          </w:tcPr>
          <w:p w14:paraId="3F8EBF4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14:paraId="241F52DC">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全年工作任务达标率</w:t>
            </w:r>
          </w:p>
        </w:tc>
        <w:tc>
          <w:tcPr>
            <w:tcW w:w="1293" w:type="pct"/>
            <w:vAlign w:val="center"/>
          </w:tcPr>
          <w:p w14:paraId="6F9E4F7F">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全年工作任务达到预期质量目标情况</w:t>
            </w:r>
          </w:p>
        </w:tc>
        <w:tc>
          <w:tcPr>
            <w:tcW w:w="1524" w:type="pct"/>
            <w:vAlign w:val="center"/>
          </w:tcPr>
          <w:p w14:paraId="53D9A560">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完成100%得10分，完成80%以上得8分，完成80%以上得6分，完成80%以下得4分。</w:t>
            </w:r>
          </w:p>
        </w:tc>
        <w:tc>
          <w:tcPr>
            <w:tcW w:w="383" w:type="pct"/>
            <w:vAlign w:val="center"/>
          </w:tcPr>
          <w:p w14:paraId="158B2AA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2659A5D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E5ED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34D2AFD7">
            <w:pPr>
              <w:widowControl/>
              <w:spacing w:line="440" w:lineRule="exact"/>
              <w:jc w:val="left"/>
              <w:rPr>
                <w:rFonts w:ascii="方正仿宋简体" w:hAnsi="仿宋" w:eastAsia="方正仿宋简体"/>
                <w:kern w:val="0"/>
                <w:sz w:val="24"/>
              </w:rPr>
            </w:pPr>
          </w:p>
        </w:tc>
        <w:tc>
          <w:tcPr>
            <w:tcW w:w="434" w:type="pct"/>
            <w:shd w:val="clear" w:color="auto" w:fill="auto"/>
            <w:vAlign w:val="center"/>
          </w:tcPr>
          <w:p w14:paraId="3725B46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14:paraId="2F93E593">
            <w:pPr>
              <w:jc w:val="center"/>
              <w:rPr>
                <w:rFonts w:ascii="方正仿宋简体" w:hAnsi="仿宋" w:eastAsia="方正仿宋简体"/>
                <w:kern w:val="0"/>
                <w:sz w:val="24"/>
              </w:rPr>
            </w:pPr>
            <w:r>
              <w:rPr>
                <w:rFonts w:hint="eastAsia" w:ascii="方正仿宋简体" w:hAnsi="仿宋" w:eastAsia="方正仿宋简体"/>
                <w:kern w:val="0"/>
                <w:sz w:val="24"/>
              </w:rPr>
              <w:t>报销时效性</w:t>
            </w:r>
          </w:p>
        </w:tc>
        <w:tc>
          <w:tcPr>
            <w:tcW w:w="1293" w:type="pct"/>
            <w:vAlign w:val="center"/>
          </w:tcPr>
          <w:p w14:paraId="048C1168">
            <w:pPr>
              <w:jc w:val="center"/>
              <w:rPr>
                <w:rFonts w:ascii="方正仿宋简体" w:hAnsi="仿宋" w:eastAsia="方正仿宋简体"/>
                <w:kern w:val="0"/>
                <w:sz w:val="24"/>
              </w:rPr>
            </w:pPr>
            <w:r>
              <w:rPr>
                <w:rFonts w:hint="eastAsia" w:ascii="方正仿宋简体" w:hAnsi="仿宋" w:eastAsia="方正仿宋简体"/>
                <w:kern w:val="0"/>
                <w:sz w:val="24"/>
              </w:rPr>
              <w:t>按照审批程序及时报销</w:t>
            </w:r>
          </w:p>
        </w:tc>
        <w:tc>
          <w:tcPr>
            <w:tcW w:w="1524" w:type="pct"/>
            <w:vAlign w:val="center"/>
          </w:tcPr>
          <w:p w14:paraId="4B41EE20">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3" w:type="pct"/>
            <w:vAlign w:val="center"/>
          </w:tcPr>
          <w:p w14:paraId="3D1426F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7E353EC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E829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5E499427">
            <w:pPr>
              <w:widowControl/>
              <w:spacing w:line="440" w:lineRule="exact"/>
              <w:jc w:val="left"/>
              <w:rPr>
                <w:rFonts w:ascii="方正仿宋简体" w:hAnsi="仿宋" w:eastAsia="方正仿宋简体"/>
                <w:kern w:val="0"/>
                <w:sz w:val="24"/>
              </w:rPr>
            </w:pPr>
          </w:p>
        </w:tc>
        <w:tc>
          <w:tcPr>
            <w:tcW w:w="434" w:type="pct"/>
            <w:shd w:val="clear" w:color="auto" w:fill="auto"/>
            <w:vAlign w:val="center"/>
          </w:tcPr>
          <w:p w14:paraId="253E0ED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14:paraId="6F90A903">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293" w:type="pct"/>
            <w:vAlign w:val="center"/>
          </w:tcPr>
          <w:p w14:paraId="68C566F9">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524" w:type="pct"/>
            <w:vAlign w:val="center"/>
          </w:tcPr>
          <w:p w14:paraId="44CB19D2">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3" w:type="pct"/>
            <w:vAlign w:val="center"/>
          </w:tcPr>
          <w:p w14:paraId="2BC2940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32FD208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2614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50" w:type="pct"/>
            <w:vMerge w:val="restart"/>
            <w:vAlign w:val="center"/>
          </w:tcPr>
          <w:p w14:paraId="6BA79B64">
            <w:pPr>
              <w:widowControl/>
              <w:spacing w:line="440" w:lineRule="exact"/>
              <w:jc w:val="center"/>
              <w:rPr>
                <w:rFonts w:ascii="方正仿宋简体" w:hAnsi="仿宋" w:eastAsia="方正仿宋简体"/>
                <w:kern w:val="0"/>
                <w:sz w:val="24"/>
              </w:rPr>
            </w:pPr>
          </w:p>
          <w:p w14:paraId="3CCCC783">
            <w:pPr>
              <w:widowControl/>
              <w:spacing w:line="440" w:lineRule="exact"/>
              <w:jc w:val="center"/>
              <w:rPr>
                <w:rFonts w:ascii="方正仿宋简体" w:hAnsi="仿宋" w:eastAsia="方正仿宋简体"/>
                <w:kern w:val="0"/>
                <w:sz w:val="24"/>
              </w:rPr>
            </w:pPr>
          </w:p>
          <w:p w14:paraId="1511DB99">
            <w:pPr>
              <w:widowControl/>
              <w:spacing w:line="440" w:lineRule="exact"/>
              <w:jc w:val="center"/>
              <w:rPr>
                <w:rFonts w:ascii="方正仿宋简体" w:hAnsi="仿宋" w:eastAsia="方正仿宋简体"/>
                <w:kern w:val="0"/>
                <w:sz w:val="24"/>
              </w:rPr>
            </w:pPr>
          </w:p>
          <w:p w14:paraId="0325C6A7">
            <w:pPr>
              <w:widowControl/>
              <w:spacing w:line="440" w:lineRule="exact"/>
              <w:jc w:val="center"/>
              <w:rPr>
                <w:rFonts w:ascii="方正仿宋简体" w:hAnsi="仿宋" w:eastAsia="方正仿宋简体"/>
                <w:kern w:val="0"/>
                <w:sz w:val="24"/>
              </w:rPr>
            </w:pPr>
          </w:p>
          <w:p w14:paraId="4270BFD0">
            <w:pPr>
              <w:widowControl/>
              <w:spacing w:line="440" w:lineRule="exact"/>
              <w:jc w:val="center"/>
              <w:rPr>
                <w:rFonts w:ascii="方正仿宋简体" w:hAnsi="仿宋" w:eastAsia="方正仿宋简体"/>
                <w:kern w:val="0"/>
                <w:sz w:val="24"/>
              </w:rPr>
            </w:pPr>
          </w:p>
          <w:p w14:paraId="492C8BA1">
            <w:pPr>
              <w:widowControl/>
              <w:spacing w:line="440" w:lineRule="exact"/>
              <w:jc w:val="center"/>
              <w:rPr>
                <w:rFonts w:ascii="方正仿宋简体" w:hAnsi="仿宋" w:eastAsia="方正仿宋简体"/>
                <w:kern w:val="0"/>
                <w:sz w:val="24"/>
              </w:rPr>
            </w:pPr>
          </w:p>
          <w:p w14:paraId="0983DF52">
            <w:pPr>
              <w:widowControl/>
              <w:spacing w:line="440" w:lineRule="exact"/>
              <w:jc w:val="center"/>
              <w:rPr>
                <w:rFonts w:ascii="方正仿宋简体" w:hAnsi="仿宋" w:eastAsia="方正仿宋简体"/>
                <w:kern w:val="0"/>
                <w:sz w:val="24"/>
              </w:rPr>
            </w:pPr>
          </w:p>
          <w:p w14:paraId="413F128D">
            <w:pPr>
              <w:widowControl/>
              <w:spacing w:line="440" w:lineRule="exact"/>
              <w:jc w:val="center"/>
              <w:rPr>
                <w:rFonts w:ascii="方正仿宋简体" w:hAnsi="仿宋" w:eastAsia="方正仿宋简体"/>
                <w:kern w:val="0"/>
                <w:sz w:val="24"/>
              </w:rPr>
            </w:pPr>
          </w:p>
          <w:p w14:paraId="55F35CA0">
            <w:pPr>
              <w:widowControl/>
              <w:spacing w:line="440" w:lineRule="exact"/>
              <w:jc w:val="center"/>
              <w:rPr>
                <w:rFonts w:ascii="方正仿宋简体" w:hAnsi="仿宋" w:eastAsia="方正仿宋简体"/>
                <w:kern w:val="0"/>
                <w:sz w:val="24"/>
              </w:rPr>
            </w:pPr>
          </w:p>
          <w:p w14:paraId="10DBD0E2">
            <w:pPr>
              <w:widowControl/>
              <w:spacing w:line="440" w:lineRule="exact"/>
              <w:jc w:val="center"/>
              <w:rPr>
                <w:rFonts w:ascii="方正仿宋简体" w:hAnsi="仿宋" w:eastAsia="方正仿宋简体"/>
                <w:kern w:val="0"/>
                <w:sz w:val="24"/>
              </w:rPr>
            </w:pPr>
          </w:p>
          <w:p w14:paraId="22A91BA8">
            <w:pPr>
              <w:widowControl/>
              <w:spacing w:line="440" w:lineRule="exact"/>
              <w:jc w:val="center"/>
              <w:rPr>
                <w:rFonts w:ascii="方正仿宋简体" w:hAnsi="仿宋" w:eastAsia="方正仿宋简体"/>
                <w:kern w:val="0"/>
                <w:sz w:val="24"/>
              </w:rPr>
            </w:pPr>
          </w:p>
          <w:p w14:paraId="0EEC96BE">
            <w:pPr>
              <w:widowControl/>
              <w:spacing w:line="440" w:lineRule="exact"/>
              <w:jc w:val="center"/>
              <w:rPr>
                <w:rFonts w:ascii="方正仿宋简体" w:hAnsi="仿宋" w:eastAsia="方正仿宋简体"/>
                <w:kern w:val="0"/>
                <w:sz w:val="24"/>
              </w:rPr>
            </w:pPr>
          </w:p>
          <w:p w14:paraId="098493FE">
            <w:pPr>
              <w:widowControl/>
              <w:spacing w:line="440" w:lineRule="exact"/>
              <w:jc w:val="center"/>
              <w:rPr>
                <w:rFonts w:ascii="方正仿宋简体" w:hAnsi="仿宋" w:eastAsia="方正仿宋简体"/>
                <w:kern w:val="0"/>
                <w:sz w:val="24"/>
              </w:rPr>
            </w:pPr>
          </w:p>
          <w:p w14:paraId="7CCC1C08">
            <w:pPr>
              <w:widowControl/>
              <w:spacing w:line="440" w:lineRule="exact"/>
              <w:jc w:val="center"/>
              <w:rPr>
                <w:rFonts w:ascii="方正仿宋简体" w:hAnsi="仿宋" w:eastAsia="方正仿宋简体"/>
                <w:kern w:val="0"/>
                <w:sz w:val="24"/>
              </w:rPr>
            </w:pPr>
          </w:p>
          <w:p w14:paraId="1D4F81E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434" w:type="pct"/>
            <w:vAlign w:val="center"/>
          </w:tcPr>
          <w:p w14:paraId="305CF7D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tcPr>
          <w:p w14:paraId="108CA92E">
            <w:pPr>
              <w:rPr>
                <w:rFonts w:ascii="方正仿宋简体" w:hAnsi="仿宋" w:eastAsia="方正仿宋简体"/>
                <w:kern w:val="0"/>
                <w:sz w:val="24"/>
              </w:rPr>
            </w:pPr>
          </w:p>
          <w:p w14:paraId="3AA4662B">
            <w:pPr>
              <w:rPr>
                <w:rFonts w:ascii="方正仿宋简体" w:hAnsi="仿宋" w:eastAsia="方正仿宋简体"/>
                <w:kern w:val="0"/>
                <w:sz w:val="24"/>
              </w:rPr>
            </w:pPr>
            <w:r>
              <w:rPr>
                <w:rFonts w:hint="eastAsia" w:ascii="方正仿宋简体" w:hAnsi="仿宋" w:eastAsia="方正仿宋简体"/>
                <w:kern w:val="0"/>
                <w:sz w:val="24"/>
              </w:rPr>
              <w:t>提高乡村振兴服务保障能力</w:t>
            </w:r>
          </w:p>
        </w:tc>
        <w:tc>
          <w:tcPr>
            <w:tcW w:w="1293" w:type="pct"/>
          </w:tcPr>
          <w:p w14:paraId="6EC1E482">
            <w:pPr>
              <w:rPr>
                <w:rFonts w:ascii="方正仿宋简体" w:hAnsi="仿宋" w:eastAsia="方正仿宋简体"/>
                <w:kern w:val="0"/>
                <w:sz w:val="24"/>
              </w:rPr>
            </w:pPr>
          </w:p>
          <w:p w14:paraId="18E2EB33">
            <w:pPr>
              <w:rPr>
                <w:rFonts w:ascii="方正仿宋简体" w:hAnsi="仿宋" w:eastAsia="方正仿宋简体"/>
                <w:kern w:val="0"/>
                <w:sz w:val="24"/>
              </w:rPr>
            </w:pPr>
          </w:p>
          <w:p w14:paraId="1B5C523B">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1524" w:type="pct"/>
            <w:vAlign w:val="center"/>
          </w:tcPr>
          <w:p w14:paraId="33D570F2">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4293474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5450332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082DB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50" w:type="pct"/>
            <w:vMerge w:val="continue"/>
            <w:vAlign w:val="center"/>
          </w:tcPr>
          <w:p w14:paraId="15B7F778">
            <w:pPr>
              <w:widowControl/>
              <w:spacing w:line="440" w:lineRule="exact"/>
              <w:jc w:val="left"/>
              <w:rPr>
                <w:rFonts w:ascii="方正仿宋简体" w:hAnsi="仿宋" w:eastAsia="方正仿宋简体"/>
                <w:kern w:val="0"/>
                <w:sz w:val="24"/>
              </w:rPr>
            </w:pPr>
          </w:p>
        </w:tc>
        <w:tc>
          <w:tcPr>
            <w:tcW w:w="434" w:type="pct"/>
            <w:vAlign w:val="center"/>
          </w:tcPr>
          <w:p w14:paraId="6518D96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14:paraId="78C0450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293" w:type="pct"/>
            <w:vAlign w:val="center"/>
          </w:tcPr>
          <w:p w14:paraId="1FED456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4643769D">
            <w:pPr>
              <w:widowControl/>
              <w:spacing w:line="440" w:lineRule="exact"/>
              <w:jc w:val="center"/>
              <w:rPr>
                <w:rFonts w:ascii="方正仿宋简体" w:hAnsi="仿宋" w:eastAsia="方正仿宋简体"/>
                <w:kern w:val="0"/>
                <w:sz w:val="24"/>
              </w:rPr>
            </w:pPr>
          </w:p>
        </w:tc>
        <w:tc>
          <w:tcPr>
            <w:tcW w:w="1524" w:type="pct"/>
            <w:vAlign w:val="center"/>
          </w:tcPr>
          <w:p w14:paraId="3E18FC7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1BABCFB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5FB0515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6C76F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4A620F3D">
            <w:pPr>
              <w:widowControl/>
              <w:spacing w:line="440" w:lineRule="exact"/>
              <w:jc w:val="left"/>
              <w:rPr>
                <w:rFonts w:ascii="方正仿宋简体" w:hAnsi="仿宋" w:eastAsia="方正仿宋简体"/>
                <w:kern w:val="0"/>
                <w:sz w:val="24"/>
              </w:rPr>
            </w:pPr>
          </w:p>
        </w:tc>
        <w:tc>
          <w:tcPr>
            <w:tcW w:w="434" w:type="pct"/>
            <w:vAlign w:val="center"/>
          </w:tcPr>
          <w:p w14:paraId="1BC0B3A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14:paraId="57ADC02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业务保障率</w:t>
            </w:r>
          </w:p>
        </w:tc>
        <w:tc>
          <w:tcPr>
            <w:tcW w:w="1293" w:type="pct"/>
            <w:vAlign w:val="center"/>
          </w:tcPr>
          <w:p w14:paraId="413E0D5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有效保障相关业务、工作等开展的业务次数占总业务量的比率</w:t>
            </w:r>
          </w:p>
          <w:p w14:paraId="2213E489">
            <w:pPr>
              <w:widowControl/>
              <w:spacing w:line="440" w:lineRule="exact"/>
              <w:jc w:val="center"/>
              <w:rPr>
                <w:rFonts w:ascii="方正仿宋简体" w:hAnsi="仿宋" w:eastAsia="方正仿宋简体"/>
                <w:kern w:val="0"/>
                <w:sz w:val="24"/>
              </w:rPr>
            </w:pPr>
          </w:p>
        </w:tc>
        <w:tc>
          <w:tcPr>
            <w:tcW w:w="1524" w:type="pct"/>
            <w:vAlign w:val="center"/>
          </w:tcPr>
          <w:p w14:paraId="431B76B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7699163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09D81B6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22CC7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01DE0A67">
            <w:pPr>
              <w:widowControl/>
              <w:spacing w:line="440" w:lineRule="exact"/>
              <w:jc w:val="left"/>
              <w:rPr>
                <w:rFonts w:ascii="方正仿宋简体" w:hAnsi="仿宋" w:eastAsia="方正仿宋简体"/>
                <w:kern w:val="0"/>
                <w:sz w:val="24"/>
              </w:rPr>
            </w:pPr>
          </w:p>
        </w:tc>
        <w:tc>
          <w:tcPr>
            <w:tcW w:w="434" w:type="pct"/>
            <w:vAlign w:val="center"/>
          </w:tcPr>
          <w:p w14:paraId="46B5811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14:paraId="32FE4678">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1293" w:type="pct"/>
            <w:vAlign w:val="center"/>
          </w:tcPr>
          <w:p w14:paraId="40D85D9B">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对工作环境的改善程度</w:t>
            </w:r>
          </w:p>
        </w:tc>
        <w:tc>
          <w:tcPr>
            <w:tcW w:w="1524" w:type="pct"/>
            <w:vAlign w:val="center"/>
          </w:tcPr>
          <w:p w14:paraId="483AF86B">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1609AF9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607C6EC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62FC8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50" w:type="pct"/>
            <w:vMerge w:val="continue"/>
            <w:vAlign w:val="center"/>
          </w:tcPr>
          <w:p w14:paraId="4F936804">
            <w:pPr>
              <w:widowControl/>
              <w:spacing w:line="440" w:lineRule="exact"/>
              <w:jc w:val="left"/>
              <w:rPr>
                <w:rFonts w:ascii="方正仿宋简体" w:hAnsi="仿宋" w:eastAsia="方正仿宋简体"/>
                <w:kern w:val="0"/>
                <w:sz w:val="24"/>
              </w:rPr>
            </w:pPr>
          </w:p>
        </w:tc>
        <w:tc>
          <w:tcPr>
            <w:tcW w:w="434" w:type="pct"/>
            <w:vAlign w:val="center"/>
          </w:tcPr>
          <w:p w14:paraId="56AD7CC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14:paraId="19E0D1C1">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1293" w:type="pct"/>
            <w:vAlign w:val="center"/>
          </w:tcPr>
          <w:p w14:paraId="1D89F6CD">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4" w:type="pct"/>
            <w:vAlign w:val="center"/>
          </w:tcPr>
          <w:p w14:paraId="51C54217">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0C4391A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5C01D54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35C93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50" w:type="pct"/>
            <w:vAlign w:val="center"/>
          </w:tcPr>
          <w:p w14:paraId="55854A6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434" w:type="pct"/>
            <w:vAlign w:val="center"/>
          </w:tcPr>
          <w:p w14:paraId="4E0B6F2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652" w:type="pct"/>
            <w:vAlign w:val="center"/>
          </w:tcPr>
          <w:p w14:paraId="4281E22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293" w:type="pct"/>
            <w:vAlign w:val="center"/>
          </w:tcPr>
          <w:p w14:paraId="14BED19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524" w:type="pct"/>
            <w:vAlign w:val="center"/>
          </w:tcPr>
          <w:p w14:paraId="04DC4D4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383" w:type="pct"/>
            <w:vAlign w:val="center"/>
          </w:tcPr>
          <w:p w14:paraId="6B5F9DA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363" w:type="pct"/>
            <w:vAlign w:val="center"/>
          </w:tcPr>
          <w:p w14:paraId="1E92C3C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78D8BC3C">
      <w:pPr>
        <w:spacing w:line="560" w:lineRule="exact"/>
        <w:ind w:firstLine="640" w:firstLineChars="200"/>
        <w:rPr>
          <w:rFonts w:ascii="方正仿宋简体" w:eastAsia="方正仿宋简体"/>
          <w:sz w:val="32"/>
          <w:szCs w:val="32"/>
        </w:rPr>
      </w:pPr>
    </w:p>
    <w:p w14:paraId="2931D530">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3、评价方法</w:t>
      </w:r>
    </w:p>
    <w:p w14:paraId="5ED57332">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采用查阅资料、实地检查等多种评价方法相结合的综合评价方法。</w:t>
      </w:r>
    </w:p>
    <w:p w14:paraId="612D53F5">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4、评价标准</w:t>
      </w:r>
    </w:p>
    <w:p w14:paraId="7CD39EA6">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79C821CD">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（三）绩效评价工作过程</w:t>
      </w:r>
    </w:p>
    <w:p w14:paraId="278B8FBA">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按照单位内部职责分工，成立了有关业务、财务人员的评价工作小组，评价工作组2021年3月20日至2021年3月21日听取了相关工作汇报，查看了有关业务资料及财务资料，了解资金拨付、使用情况及相关的管理工作。</w:t>
      </w:r>
    </w:p>
    <w:p w14:paraId="1528AA7B">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1.评价工作组对乡村振兴工作日常运转经费项目收集相关资料。</w:t>
      </w:r>
    </w:p>
    <w:p w14:paraId="2D27DCD1">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2.评价组实地调研并了解项目实际运行情况。</w:t>
      </w:r>
    </w:p>
    <w:p w14:paraId="1038DB2D">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3.根据调研结果和收集资料进行综合分析，综合评定绩效等级。</w:t>
      </w:r>
    </w:p>
    <w:p w14:paraId="171041C6">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4.根据调研结果、收集资料及综合评定的绩效等级，科学撰写评价报告。</w:t>
      </w:r>
    </w:p>
    <w:p w14:paraId="2FF27F18">
      <w:pPr>
        <w:spacing w:line="570" w:lineRule="exact"/>
        <w:ind w:firstLine="640" w:firstLineChars="200"/>
        <w:rPr>
          <w:rFonts w:ascii="方正黑体简体" w:hAnsi="黑体" w:eastAsia="方正黑体简体"/>
          <w:sz w:val="32"/>
          <w:szCs w:val="32"/>
        </w:rPr>
      </w:pPr>
      <w:r>
        <w:rPr>
          <w:rFonts w:hint="eastAsia" w:ascii="方正黑体简体" w:hAnsi="黑体" w:eastAsia="方正黑体简体"/>
          <w:sz w:val="32"/>
          <w:szCs w:val="32"/>
        </w:rPr>
        <w:t>三、综合评价情况及评价结论</w:t>
      </w:r>
    </w:p>
    <w:p w14:paraId="74D93822">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2020 年是决胜全面建成小康社会、决战脱贫攻坚和“十三五”规划收官之年，在市委、市政府的坚强领导下，我们面对新冠疫情的诸多考验，脱贫攻坚取得决定性胜利，乡村振兴示范工程受上级领导高度认可，为我市国民经济和社会发展起到了决定性作用。该项目完成年初绩效目标，切实发挥了财政资金的使用效果。</w:t>
      </w:r>
    </w:p>
    <w:p w14:paraId="152F21F8">
      <w:pPr>
        <w:spacing w:line="570" w:lineRule="exact"/>
        <w:ind w:firstLine="640" w:firstLineChars="200"/>
        <w:rPr>
          <w:rFonts w:ascii="仿宋_GB2312" w:eastAsia="仿宋_GB2312"/>
          <w:sz w:val="32"/>
          <w:szCs w:val="32"/>
        </w:rPr>
      </w:pPr>
      <w:r>
        <w:rPr>
          <w:rFonts w:hint="eastAsia" w:ascii="仿宋_GB2312" w:eastAsia="仿宋_GB2312"/>
          <w:sz w:val="32"/>
          <w:szCs w:val="32"/>
        </w:rPr>
        <w:t>评价</w:t>
      </w:r>
      <w:r>
        <w:rPr>
          <w:rFonts w:ascii="仿宋_GB2312" w:eastAsia="仿宋_GB2312"/>
          <w:sz w:val="32"/>
          <w:szCs w:val="32"/>
        </w:rPr>
        <w:t>结论：综合评分项目绩效指标得分为100</w:t>
      </w:r>
      <w:r>
        <w:rPr>
          <w:rFonts w:hint="eastAsia" w:ascii="仿宋_GB2312" w:eastAsia="仿宋_GB2312"/>
          <w:sz w:val="32"/>
          <w:szCs w:val="32"/>
        </w:rPr>
        <w:t>分</w:t>
      </w:r>
      <w:r>
        <w:rPr>
          <w:rFonts w:ascii="仿宋_GB2312" w:eastAsia="仿宋_GB2312"/>
          <w:sz w:val="32"/>
          <w:szCs w:val="32"/>
        </w:rPr>
        <w:t>，绩效评为优秀。</w:t>
      </w:r>
    </w:p>
    <w:p w14:paraId="3C6A7D8D">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四、绩效评价指标分析</w:t>
      </w:r>
    </w:p>
    <w:p w14:paraId="72434382">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（一）乡村振兴工作运转经费项目投入指标评价分析情况</w:t>
      </w:r>
    </w:p>
    <w:p w14:paraId="0E0F9F98">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1、项目目标</w:t>
      </w:r>
    </w:p>
    <w:p w14:paraId="60FF7873">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目标内容，该指标是指依据绩效目标设定的绩效指标是否清晰、细化、可衡量等，用以反映和考核绩效目标的实施情况。</w:t>
      </w:r>
    </w:p>
    <w:p w14:paraId="67762BBA">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对各项任务指标分解下达，强化督导，密切配合，确保全面完成承担的任务指标。</w:t>
      </w:r>
    </w:p>
    <w:p w14:paraId="4E1D3FC5">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所以目标内容明确、细化、可衡量得5分。</w:t>
      </w:r>
    </w:p>
    <w:p w14:paraId="173F87E2">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2、决策过程</w:t>
      </w:r>
    </w:p>
    <w:p w14:paraId="2661177E">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决策依据，是指项目是否符合年度工作计划，是否根据需要制定中长期实施规划。</w:t>
      </w:r>
    </w:p>
    <w:p w14:paraId="23CF8028">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项目符合年度工作计划，根据需要制定中长期实施规划。</w:t>
      </w:r>
    </w:p>
    <w:p w14:paraId="0E97E77E">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所以项目得分5分。</w:t>
      </w:r>
    </w:p>
    <w:p w14:paraId="1AF1B15D">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决策程序，是指项目是否符合申报条件，申报、批复程序是否符合相关管理办法，项目调整是否履行相应手续。</w:t>
      </w:r>
    </w:p>
    <w:p w14:paraId="1539D402">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项目符合申报条件，申报批复程序符合相关管理办法，项目调整履行相应手续。</w:t>
      </w:r>
    </w:p>
    <w:p w14:paraId="71283A5A">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所以项目得5分。</w:t>
      </w:r>
    </w:p>
    <w:p w14:paraId="1C7F2C99">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（二）乡村振兴工作运转经费项目过程指标项目评价分析情况</w:t>
      </w:r>
    </w:p>
    <w:p w14:paraId="7E6A1507">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1、资金管理</w:t>
      </w:r>
    </w:p>
    <w:p w14:paraId="66283010">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资金使用，是指是否存在支出依据不合规、虚列项目支出的情况，是否存在截留、挤占、挪用项目资金情况，是否存在超标准开支情况。</w:t>
      </w:r>
    </w:p>
    <w:p w14:paraId="28BE1A5D">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不存在支出依据不合规虚列项目支出的情况，不存在截留、挤占、挪用项目资金情况，不存在超标准开支情况，完成率达到100%。</w:t>
      </w:r>
    </w:p>
    <w:p w14:paraId="5CF814F7">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所以该项目得分4分。</w:t>
      </w:r>
    </w:p>
    <w:p w14:paraId="563249E3">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2、财务管理，是指资金管理、费用支出等制度是否健全，是否严格执行，会计核算是否合规。</w:t>
      </w:r>
    </w:p>
    <w:p w14:paraId="24775B24">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财务管理制度健全，严格执行各项财务制度,会计核算规范。</w:t>
      </w:r>
    </w:p>
    <w:p w14:paraId="2D011551">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所以该项目得分4分。</w:t>
      </w:r>
    </w:p>
    <w:p w14:paraId="6C42C450">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3、组织实施</w:t>
      </w:r>
    </w:p>
    <w:p w14:paraId="13038C08">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组织机构，是指机构组织是否健全，分工是否明确。</w:t>
      </w:r>
    </w:p>
    <w:p w14:paraId="28F7C9CE">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机构组织健全，分工明确。</w:t>
      </w:r>
    </w:p>
    <w:p w14:paraId="5680C0F7">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所以该项目得分4分。</w:t>
      </w:r>
    </w:p>
    <w:p w14:paraId="3D92992F">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4、管理制度，是指是否建立健全项目管理制度；是否严格执行相关项目管理制度。</w:t>
      </w:r>
    </w:p>
    <w:p w14:paraId="5259F949">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管理制度完善，建立健全项目管理制度,严格执行相关项目管理制度。</w:t>
      </w:r>
    </w:p>
    <w:p w14:paraId="1342D3EF">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所以该项目得3分。</w:t>
      </w:r>
    </w:p>
    <w:p w14:paraId="5E92BB68">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（三）乡村振兴工作运转经费项目产出指标评价分析情况</w:t>
      </w:r>
    </w:p>
    <w:p w14:paraId="0D656FD2">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1、数量指标</w:t>
      </w:r>
    </w:p>
    <w:p w14:paraId="43F42329">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综合业务管理工作完成率100%，各项综合业务工作任务完成情况占各项综合业务工作任务的比例。</w:t>
      </w:r>
    </w:p>
    <w:p w14:paraId="6B108FBA">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所以该项目指标得分10分。</w:t>
      </w:r>
    </w:p>
    <w:p w14:paraId="34601F8B">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2、质量指标</w:t>
      </w:r>
    </w:p>
    <w:p w14:paraId="2015D201">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全年工作任务达标率100%，全年工作任务达到预期质量目标情况。</w:t>
      </w:r>
    </w:p>
    <w:p w14:paraId="46015D3D">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所以项目指标得10分。</w:t>
      </w:r>
    </w:p>
    <w:p w14:paraId="527B6056">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3、时效指标</w:t>
      </w:r>
    </w:p>
    <w:p w14:paraId="3B7A83F2">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报销时效性，按照审批程序及时报销，达到优良水平。</w:t>
      </w:r>
    </w:p>
    <w:p w14:paraId="4176DD20">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所以项目指标得分10分。</w:t>
      </w:r>
    </w:p>
    <w:p w14:paraId="7628051D">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4、成本指标</w:t>
      </w:r>
    </w:p>
    <w:p w14:paraId="771B9DAF">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预算资金完成率100%，预算资金完成率达到财政部门要求。</w:t>
      </w:r>
    </w:p>
    <w:p w14:paraId="6DA51F25">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所以项目指标得分10分。</w:t>
      </w:r>
    </w:p>
    <w:p w14:paraId="09B36184">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（四）乡村振兴工作运转经费项目效果指标评价分析情况</w:t>
      </w:r>
    </w:p>
    <w:p w14:paraId="4D7745D5">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（1）社会效益指标</w:t>
      </w:r>
    </w:p>
    <w:p w14:paraId="19CB886B">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 xml:space="preserve">业务保障率100%，有效保障相关业务、工作等开展的业务次数占总业务量的比率。                         </w:t>
      </w:r>
    </w:p>
    <w:p w14:paraId="3B7D2A88">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所以该项目得 6分。</w:t>
      </w:r>
    </w:p>
    <w:p w14:paraId="0526AEEA">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（2）可持续影响指标</w:t>
      </w:r>
    </w:p>
    <w:p w14:paraId="5211FCE0">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提高乡村振兴工作服务保障能力，有利于业务开展，提高服务保障能力，达到优良水平。</w:t>
      </w:r>
    </w:p>
    <w:p w14:paraId="71854363">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所以该项目得6分。</w:t>
      </w:r>
    </w:p>
    <w:p w14:paraId="513401EF">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（3）经济效益指标</w:t>
      </w:r>
    </w:p>
    <w:p w14:paraId="10CAA0B8">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节约项目开支，践行厉行节约反对浪费制度体系建设，达到优良水平。</w:t>
      </w:r>
    </w:p>
    <w:p w14:paraId="510543CB">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所以该项目得6分。</w:t>
      </w:r>
    </w:p>
    <w:p w14:paraId="66522B94">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（4）生态效益指标</w:t>
      </w:r>
    </w:p>
    <w:p w14:paraId="6D676CCF">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改善工作环境，对工作环境的改善程度，达到优良水平。</w:t>
      </w:r>
    </w:p>
    <w:p w14:paraId="64C02E6C">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所以该项目得6分。</w:t>
      </w:r>
    </w:p>
    <w:p w14:paraId="3B2EAFBA">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（5）服务对象满意度指标</w:t>
      </w:r>
    </w:p>
    <w:p w14:paraId="39DACF97">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受益群体满意度，受益群体调查中，满意和较满意的人数占全部调查人数的比率，达到优良水平。</w:t>
      </w:r>
    </w:p>
    <w:p w14:paraId="6545AE3C">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所以该项目得6分。</w:t>
      </w:r>
    </w:p>
    <w:p w14:paraId="5FA37403">
      <w:pPr>
        <w:spacing w:line="570" w:lineRule="exact"/>
        <w:ind w:firstLine="640" w:firstLineChars="200"/>
        <w:rPr>
          <w:rFonts w:ascii="方正黑体简体" w:hAnsi="黑体" w:eastAsia="方正黑体简体"/>
          <w:sz w:val="32"/>
          <w:szCs w:val="32"/>
        </w:rPr>
      </w:pPr>
      <w:r>
        <w:rPr>
          <w:rFonts w:hint="eastAsia" w:ascii="方正黑体简体" w:hAnsi="黑体" w:eastAsia="方正黑体简体"/>
          <w:sz w:val="32"/>
          <w:szCs w:val="32"/>
        </w:rPr>
        <w:t>五、主要经验及做法、存在的问题及原因分析</w:t>
      </w:r>
    </w:p>
    <w:p w14:paraId="31FB6C53">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认真贯彻落实绩效管理办法，主要领导亲自谋划督导并落实，把预算绩效管理纳入整体工作，把财政项目支出绩效自评工作列入重要议事日程，做实做好。</w:t>
      </w:r>
    </w:p>
    <w:p w14:paraId="5641C940">
      <w:pPr>
        <w:spacing w:line="570" w:lineRule="exact"/>
        <w:ind w:firstLine="640" w:firstLineChars="200"/>
        <w:rPr>
          <w:rFonts w:ascii="方正黑体简体" w:hAnsi="黑体" w:eastAsia="方正黑体简体"/>
          <w:sz w:val="32"/>
          <w:szCs w:val="32"/>
        </w:rPr>
      </w:pPr>
      <w:r>
        <w:rPr>
          <w:rFonts w:hint="eastAsia" w:ascii="方正黑体简体" w:hAnsi="黑体" w:eastAsia="方正黑体简体"/>
          <w:sz w:val="32"/>
          <w:szCs w:val="32"/>
        </w:rPr>
        <w:t>六、有关建议</w:t>
      </w:r>
    </w:p>
    <w:p w14:paraId="16FF661D">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无有关建议。</w:t>
      </w:r>
    </w:p>
    <w:p w14:paraId="67B3063A">
      <w:pPr>
        <w:spacing w:line="570" w:lineRule="exact"/>
        <w:ind w:firstLine="640" w:firstLineChars="200"/>
        <w:rPr>
          <w:rFonts w:ascii="方正黑体简体" w:hAnsi="黑体" w:eastAsia="方正黑体简体"/>
          <w:sz w:val="32"/>
          <w:szCs w:val="32"/>
        </w:rPr>
      </w:pPr>
      <w:r>
        <w:rPr>
          <w:rFonts w:hint="eastAsia" w:ascii="方正黑体简体" w:hAnsi="黑体" w:eastAsia="方正黑体简体"/>
          <w:sz w:val="32"/>
          <w:szCs w:val="32"/>
        </w:rPr>
        <w:t>七、其他需要说明的问题</w:t>
      </w:r>
    </w:p>
    <w:p w14:paraId="308891DC">
      <w:pPr>
        <w:spacing w:line="530" w:lineRule="exact"/>
        <w:ind w:firstLine="640" w:firstLineChars="200"/>
        <w:outlineLvl w:val="0"/>
        <w:rPr>
          <w:rFonts w:ascii="仿宋" w:hAnsi="仿宋" w:eastAsia="仿宋" w:cs="方正仿宋简体"/>
          <w:kern w:val="0"/>
          <w:sz w:val="32"/>
          <w:szCs w:val="32"/>
          <w:lang w:val="zh-CN"/>
        </w:rPr>
      </w:pPr>
      <w:r>
        <w:rPr>
          <w:rFonts w:hint="eastAsia" w:ascii="仿宋" w:hAnsi="仿宋" w:eastAsia="仿宋" w:cs="方正仿宋简体"/>
          <w:kern w:val="0"/>
          <w:sz w:val="32"/>
          <w:szCs w:val="32"/>
          <w:lang w:val="zh-CN"/>
        </w:rPr>
        <w:t>无其他需要说明的问题。</w:t>
      </w:r>
    </w:p>
    <w:tbl>
      <w:tblPr>
        <w:tblStyle w:val="10"/>
        <w:tblpPr w:leftFromText="180" w:rightFromText="180" w:vertAnchor="text" w:horzAnchor="page" w:tblpX="1450" w:tblpY="209"/>
        <w:tblOverlap w:val="never"/>
        <w:tblW w:w="9123" w:type="dxa"/>
        <w:tblInd w:w="0" w:type="dxa"/>
        <w:tblLayout w:type="fixed"/>
        <w:tblCellMar>
          <w:top w:w="0" w:type="dxa"/>
          <w:left w:w="108" w:type="dxa"/>
          <w:bottom w:w="0" w:type="dxa"/>
          <w:right w:w="108" w:type="dxa"/>
        </w:tblCellMar>
      </w:tblPr>
      <w:tblGrid>
        <w:gridCol w:w="591"/>
        <w:gridCol w:w="653"/>
        <w:gridCol w:w="1449"/>
        <w:gridCol w:w="733"/>
        <w:gridCol w:w="1139"/>
        <w:gridCol w:w="79"/>
        <w:gridCol w:w="1276"/>
        <w:gridCol w:w="640"/>
        <w:gridCol w:w="284"/>
        <w:gridCol w:w="286"/>
        <w:gridCol w:w="426"/>
        <w:gridCol w:w="207"/>
        <w:gridCol w:w="648"/>
        <w:gridCol w:w="712"/>
      </w:tblGrid>
      <w:tr w14:paraId="3ECE09FF">
        <w:tblPrEx>
          <w:tblCellMar>
            <w:top w:w="0" w:type="dxa"/>
            <w:left w:w="108" w:type="dxa"/>
            <w:bottom w:w="0" w:type="dxa"/>
            <w:right w:w="108" w:type="dxa"/>
          </w:tblCellMar>
        </w:tblPrEx>
        <w:trPr>
          <w:trHeight w:val="458" w:hRule="exact"/>
        </w:trPr>
        <w:tc>
          <w:tcPr>
            <w:tcW w:w="9123" w:type="dxa"/>
            <w:gridSpan w:val="14"/>
            <w:tcBorders>
              <w:top w:val="nil"/>
              <w:left w:val="nil"/>
              <w:bottom w:val="nil"/>
              <w:right w:val="nil"/>
            </w:tcBorders>
            <w:vAlign w:val="center"/>
          </w:tcPr>
          <w:p w14:paraId="39A0F98D">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66B83431">
            <w:pPr>
              <w:widowControl/>
              <w:spacing w:line="320" w:lineRule="exact"/>
              <w:jc w:val="center"/>
              <w:rPr>
                <w:rFonts w:ascii="宋体" w:hAnsi="宋体" w:cs="宋体"/>
                <w:b/>
                <w:bCs/>
                <w:kern w:val="0"/>
                <w:sz w:val="32"/>
                <w:szCs w:val="32"/>
              </w:rPr>
            </w:pPr>
          </w:p>
          <w:p w14:paraId="4E03EECC">
            <w:pPr>
              <w:widowControl/>
              <w:spacing w:line="320" w:lineRule="exact"/>
              <w:jc w:val="center"/>
              <w:rPr>
                <w:rFonts w:ascii="宋体" w:hAnsi="宋体" w:cs="宋体"/>
                <w:b/>
                <w:bCs/>
                <w:kern w:val="0"/>
                <w:sz w:val="32"/>
                <w:szCs w:val="32"/>
              </w:rPr>
            </w:pPr>
          </w:p>
        </w:tc>
      </w:tr>
      <w:tr w14:paraId="49071388">
        <w:tblPrEx>
          <w:tblCellMar>
            <w:top w:w="0" w:type="dxa"/>
            <w:left w:w="108" w:type="dxa"/>
            <w:bottom w:w="0" w:type="dxa"/>
            <w:right w:w="108" w:type="dxa"/>
          </w:tblCellMar>
        </w:tblPrEx>
        <w:trPr>
          <w:trHeight w:val="393" w:hRule="atLeast"/>
        </w:trPr>
        <w:tc>
          <w:tcPr>
            <w:tcW w:w="9123" w:type="dxa"/>
            <w:gridSpan w:val="14"/>
            <w:tcBorders>
              <w:top w:val="nil"/>
              <w:left w:val="nil"/>
              <w:bottom w:val="nil"/>
              <w:right w:val="nil"/>
            </w:tcBorders>
          </w:tcPr>
          <w:p w14:paraId="56B659E5">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261D8B66">
        <w:tblPrEx>
          <w:tblCellMar>
            <w:top w:w="0" w:type="dxa"/>
            <w:left w:w="108" w:type="dxa"/>
            <w:bottom w:w="0" w:type="dxa"/>
            <w:right w:w="108" w:type="dxa"/>
          </w:tblCellMar>
        </w:tblPrEx>
        <w:trPr>
          <w:trHeight w:val="305" w:hRule="exact"/>
        </w:trPr>
        <w:tc>
          <w:tcPr>
            <w:tcW w:w="1244" w:type="dxa"/>
            <w:gridSpan w:val="2"/>
            <w:tcBorders>
              <w:top w:val="single" w:color="auto" w:sz="4" w:space="0"/>
              <w:left w:val="single" w:color="auto" w:sz="4" w:space="0"/>
              <w:bottom w:val="single" w:color="auto" w:sz="4" w:space="0"/>
              <w:right w:val="single" w:color="auto" w:sz="4" w:space="0"/>
            </w:tcBorders>
            <w:vAlign w:val="center"/>
          </w:tcPr>
          <w:p w14:paraId="65D7D5AA">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79" w:type="dxa"/>
            <w:gridSpan w:val="12"/>
            <w:tcBorders>
              <w:top w:val="single" w:color="auto" w:sz="4" w:space="0"/>
              <w:left w:val="nil"/>
              <w:bottom w:val="single" w:color="auto" w:sz="4" w:space="0"/>
              <w:right w:val="single" w:color="auto" w:sz="4" w:space="0"/>
            </w:tcBorders>
            <w:vAlign w:val="center"/>
          </w:tcPr>
          <w:p w14:paraId="1DEB0F20">
            <w:pPr>
              <w:widowControl/>
              <w:spacing w:line="240" w:lineRule="exact"/>
              <w:jc w:val="center"/>
              <w:rPr>
                <w:rFonts w:ascii="宋体" w:hAnsi="宋体" w:cs="宋体"/>
                <w:kern w:val="0"/>
                <w:sz w:val="18"/>
                <w:szCs w:val="18"/>
              </w:rPr>
            </w:pPr>
            <w:r>
              <w:rPr>
                <w:rFonts w:hint="eastAsia" w:ascii="宋体" w:hAnsi="宋体" w:cs="宋体"/>
                <w:kern w:val="0"/>
                <w:sz w:val="18"/>
                <w:szCs w:val="18"/>
              </w:rPr>
              <w:t>乡村振兴</w:t>
            </w:r>
          </w:p>
        </w:tc>
      </w:tr>
      <w:tr w14:paraId="53710A8E">
        <w:tblPrEx>
          <w:tblCellMar>
            <w:top w:w="0" w:type="dxa"/>
            <w:left w:w="108" w:type="dxa"/>
            <w:bottom w:w="0" w:type="dxa"/>
            <w:right w:w="108" w:type="dxa"/>
          </w:tblCellMar>
        </w:tblPrEx>
        <w:trPr>
          <w:trHeight w:val="305" w:hRule="exact"/>
        </w:trPr>
        <w:tc>
          <w:tcPr>
            <w:tcW w:w="1244" w:type="dxa"/>
            <w:gridSpan w:val="2"/>
            <w:tcBorders>
              <w:top w:val="single" w:color="auto" w:sz="4" w:space="0"/>
              <w:left w:val="single" w:color="auto" w:sz="4" w:space="0"/>
              <w:bottom w:val="single" w:color="auto" w:sz="4" w:space="0"/>
              <w:right w:val="single" w:color="auto" w:sz="4" w:space="0"/>
            </w:tcBorders>
            <w:vAlign w:val="center"/>
          </w:tcPr>
          <w:p w14:paraId="44D93EB4">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676" w:type="dxa"/>
            <w:gridSpan w:val="5"/>
            <w:tcBorders>
              <w:top w:val="single" w:color="auto" w:sz="4" w:space="0"/>
              <w:left w:val="nil"/>
              <w:bottom w:val="single" w:color="auto" w:sz="4" w:space="0"/>
              <w:right w:val="single" w:color="auto" w:sz="4" w:space="0"/>
            </w:tcBorders>
            <w:vAlign w:val="center"/>
          </w:tcPr>
          <w:p w14:paraId="1E88F90D">
            <w:pPr>
              <w:widowControl/>
              <w:spacing w:line="240" w:lineRule="exact"/>
              <w:jc w:val="center"/>
              <w:rPr>
                <w:rFonts w:ascii="宋体" w:hAnsi="宋体" w:cs="宋体"/>
                <w:kern w:val="0"/>
                <w:sz w:val="18"/>
                <w:szCs w:val="18"/>
              </w:rPr>
            </w:pPr>
            <w:r>
              <w:rPr>
                <w:rFonts w:hint="eastAsia" w:ascii="宋体" w:hAnsi="宋体" w:cs="宋体"/>
                <w:kern w:val="0"/>
                <w:sz w:val="18"/>
                <w:szCs w:val="18"/>
              </w:rPr>
              <w:t>农业农村局</w:t>
            </w:r>
          </w:p>
        </w:tc>
        <w:tc>
          <w:tcPr>
            <w:tcW w:w="924" w:type="dxa"/>
            <w:gridSpan w:val="2"/>
            <w:tcBorders>
              <w:top w:val="nil"/>
              <w:left w:val="nil"/>
              <w:bottom w:val="single" w:color="auto" w:sz="4" w:space="0"/>
              <w:right w:val="single" w:color="auto" w:sz="4" w:space="0"/>
            </w:tcBorders>
            <w:vAlign w:val="center"/>
          </w:tcPr>
          <w:p w14:paraId="3CCA8937">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79" w:type="dxa"/>
            <w:gridSpan w:val="5"/>
            <w:tcBorders>
              <w:top w:val="single" w:color="auto" w:sz="4" w:space="0"/>
              <w:left w:val="nil"/>
              <w:bottom w:val="single" w:color="auto" w:sz="4" w:space="0"/>
              <w:right w:val="single" w:color="auto" w:sz="4" w:space="0"/>
            </w:tcBorders>
            <w:vAlign w:val="center"/>
          </w:tcPr>
          <w:p w14:paraId="6470FA83">
            <w:pPr>
              <w:widowControl/>
              <w:spacing w:line="240" w:lineRule="exact"/>
              <w:jc w:val="center"/>
              <w:rPr>
                <w:rFonts w:ascii="宋体" w:hAnsi="宋体" w:cs="宋体"/>
                <w:kern w:val="0"/>
                <w:sz w:val="18"/>
                <w:szCs w:val="18"/>
              </w:rPr>
            </w:pPr>
            <w:r>
              <w:rPr>
                <w:rFonts w:hint="eastAsia" w:ascii="宋体" w:hAnsi="宋体" w:cs="宋体"/>
                <w:kern w:val="0"/>
                <w:sz w:val="18"/>
                <w:szCs w:val="18"/>
              </w:rPr>
              <w:t>农业农村局</w:t>
            </w:r>
          </w:p>
        </w:tc>
      </w:tr>
      <w:tr w14:paraId="208C83CD">
        <w:tblPrEx>
          <w:tblCellMar>
            <w:top w:w="0" w:type="dxa"/>
            <w:left w:w="108" w:type="dxa"/>
            <w:bottom w:w="0" w:type="dxa"/>
            <w:right w:w="108" w:type="dxa"/>
          </w:tblCellMar>
        </w:tblPrEx>
        <w:trPr>
          <w:trHeight w:val="305" w:hRule="exact"/>
        </w:trPr>
        <w:tc>
          <w:tcPr>
            <w:tcW w:w="1244" w:type="dxa"/>
            <w:gridSpan w:val="2"/>
            <w:vMerge w:val="restart"/>
            <w:tcBorders>
              <w:top w:val="single" w:color="auto" w:sz="4" w:space="0"/>
              <w:left w:val="single" w:color="auto" w:sz="4" w:space="0"/>
              <w:bottom w:val="single" w:color="auto" w:sz="4" w:space="0"/>
              <w:right w:val="single" w:color="auto" w:sz="4" w:space="0"/>
            </w:tcBorders>
            <w:vAlign w:val="center"/>
          </w:tcPr>
          <w:p w14:paraId="3CAAC27C">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82" w:type="dxa"/>
            <w:gridSpan w:val="2"/>
            <w:tcBorders>
              <w:top w:val="single" w:color="auto" w:sz="4" w:space="0"/>
              <w:left w:val="nil"/>
              <w:bottom w:val="single" w:color="auto" w:sz="4" w:space="0"/>
              <w:right w:val="single" w:color="auto" w:sz="4" w:space="0"/>
            </w:tcBorders>
            <w:vAlign w:val="center"/>
          </w:tcPr>
          <w:p w14:paraId="5AF85482">
            <w:pPr>
              <w:widowControl/>
              <w:spacing w:line="240" w:lineRule="exact"/>
              <w:jc w:val="center"/>
              <w:rPr>
                <w:rFonts w:ascii="宋体" w:hAnsi="宋体" w:cs="宋体"/>
                <w:kern w:val="0"/>
                <w:sz w:val="18"/>
                <w:szCs w:val="18"/>
              </w:rPr>
            </w:pPr>
          </w:p>
        </w:tc>
        <w:tc>
          <w:tcPr>
            <w:tcW w:w="1139" w:type="dxa"/>
            <w:tcBorders>
              <w:top w:val="nil"/>
              <w:left w:val="nil"/>
              <w:bottom w:val="single" w:color="auto" w:sz="4" w:space="0"/>
              <w:right w:val="single" w:color="auto" w:sz="4" w:space="0"/>
            </w:tcBorders>
            <w:vAlign w:val="center"/>
          </w:tcPr>
          <w:p w14:paraId="6D215FE9">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355" w:type="dxa"/>
            <w:gridSpan w:val="2"/>
            <w:tcBorders>
              <w:top w:val="nil"/>
              <w:left w:val="nil"/>
              <w:bottom w:val="single" w:color="auto" w:sz="4" w:space="0"/>
              <w:right w:val="single" w:color="auto" w:sz="4" w:space="0"/>
            </w:tcBorders>
            <w:vAlign w:val="center"/>
          </w:tcPr>
          <w:p w14:paraId="7F8B310C">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924" w:type="dxa"/>
            <w:gridSpan w:val="2"/>
            <w:tcBorders>
              <w:top w:val="nil"/>
              <w:left w:val="nil"/>
              <w:bottom w:val="single" w:color="auto" w:sz="4" w:space="0"/>
              <w:right w:val="single" w:color="auto" w:sz="4" w:space="0"/>
            </w:tcBorders>
            <w:vAlign w:val="center"/>
          </w:tcPr>
          <w:p w14:paraId="0ACAB80A">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2" w:type="dxa"/>
            <w:gridSpan w:val="2"/>
            <w:tcBorders>
              <w:top w:val="nil"/>
              <w:left w:val="nil"/>
              <w:bottom w:val="single" w:color="auto" w:sz="4" w:space="0"/>
              <w:right w:val="single" w:color="auto" w:sz="4" w:space="0"/>
            </w:tcBorders>
            <w:vAlign w:val="center"/>
          </w:tcPr>
          <w:p w14:paraId="7301017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5" w:type="dxa"/>
            <w:gridSpan w:val="2"/>
            <w:tcBorders>
              <w:top w:val="single" w:color="auto" w:sz="4" w:space="0"/>
              <w:left w:val="nil"/>
              <w:bottom w:val="single" w:color="auto" w:sz="4" w:space="0"/>
              <w:right w:val="single" w:color="auto" w:sz="4" w:space="0"/>
            </w:tcBorders>
            <w:vAlign w:val="center"/>
          </w:tcPr>
          <w:p w14:paraId="466BF77A">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2" w:type="dxa"/>
            <w:tcBorders>
              <w:top w:val="nil"/>
              <w:left w:val="nil"/>
              <w:bottom w:val="single" w:color="auto" w:sz="4" w:space="0"/>
              <w:right w:val="single" w:color="auto" w:sz="4" w:space="0"/>
            </w:tcBorders>
            <w:vAlign w:val="center"/>
          </w:tcPr>
          <w:p w14:paraId="2CCA8C0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0AE12CA">
        <w:tblPrEx>
          <w:tblCellMar>
            <w:top w:w="0" w:type="dxa"/>
            <w:left w:w="108" w:type="dxa"/>
            <w:bottom w:w="0" w:type="dxa"/>
            <w:right w:w="108" w:type="dxa"/>
          </w:tblCellMar>
        </w:tblPrEx>
        <w:trPr>
          <w:trHeight w:val="305" w:hRule="exact"/>
        </w:trPr>
        <w:tc>
          <w:tcPr>
            <w:tcW w:w="1244" w:type="dxa"/>
            <w:gridSpan w:val="2"/>
            <w:vMerge w:val="continue"/>
            <w:tcBorders>
              <w:top w:val="single" w:color="auto" w:sz="4" w:space="0"/>
              <w:left w:val="single" w:color="auto" w:sz="4" w:space="0"/>
              <w:bottom w:val="single" w:color="auto" w:sz="4" w:space="0"/>
              <w:right w:val="single" w:color="auto" w:sz="4" w:space="0"/>
            </w:tcBorders>
            <w:vAlign w:val="center"/>
          </w:tcPr>
          <w:p w14:paraId="375B6B70">
            <w:pPr>
              <w:widowControl/>
              <w:spacing w:line="240" w:lineRule="exact"/>
              <w:jc w:val="center"/>
              <w:rPr>
                <w:rFonts w:ascii="宋体" w:hAnsi="宋体" w:cs="宋体"/>
                <w:kern w:val="0"/>
                <w:sz w:val="18"/>
                <w:szCs w:val="18"/>
              </w:rPr>
            </w:pPr>
          </w:p>
        </w:tc>
        <w:tc>
          <w:tcPr>
            <w:tcW w:w="2182" w:type="dxa"/>
            <w:gridSpan w:val="2"/>
            <w:tcBorders>
              <w:top w:val="single" w:color="auto" w:sz="4" w:space="0"/>
              <w:left w:val="nil"/>
              <w:bottom w:val="single" w:color="auto" w:sz="4" w:space="0"/>
              <w:right w:val="single" w:color="auto" w:sz="4" w:space="0"/>
            </w:tcBorders>
            <w:vAlign w:val="center"/>
          </w:tcPr>
          <w:p w14:paraId="3BC78B8F">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9" w:type="dxa"/>
            <w:tcBorders>
              <w:top w:val="nil"/>
              <w:left w:val="nil"/>
              <w:bottom w:val="single" w:color="auto" w:sz="4" w:space="0"/>
              <w:right w:val="single" w:color="auto" w:sz="4" w:space="0"/>
            </w:tcBorders>
            <w:vAlign w:val="center"/>
          </w:tcPr>
          <w:p w14:paraId="221D489C">
            <w:pPr>
              <w:widowControl/>
              <w:spacing w:line="240" w:lineRule="exact"/>
              <w:jc w:val="center"/>
              <w:rPr>
                <w:rFonts w:ascii="宋体" w:hAnsi="宋体" w:cs="宋体"/>
                <w:kern w:val="0"/>
                <w:sz w:val="18"/>
                <w:szCs w:val="18"/>
              </w:rPr>
            </w:pPr>
            <w:r>
              <w:rPr>
                <w:rFonts w:hint="eastAsia" w:ascii="宋体" w:hAnsi="宋体" w:cs="宋体"/>
                <w:kern w:val="0"/>
                <w:sz w:val="18"/>
                <w:szCs w:val="18"/>
              </w:rPr>
              <w:t>8.568</w:t>
            </w:r>
          </w:p>
        </w:tc>
        <w:tc>
          <w:tcPr>
            <w:tcW w:w="1355" w:type="dxa"/>
            <w:gridSpan w:val="2"/>
            <w:tcBorders>
              <w:top w:val="nil"/>
              <w:left w:val="nil"/>
              <w:bottom w:val="single" w:color="auto" w:sz="4" w:space="0"/>
              <w:right w:val="single" w:color="auto" w:sz="4" w:space="0"/>
            </w:tcBorders>
            <w:vAlign w:val="center"/>
          </w:tcPr>
          <w:p w14:paraId="24103064">
            <w:pPr>
              <w:widowControl/>
              <w:spacing w:line="240" w:lineRule="exact"/>
              <w:jc w:val="center"/>
              <w:rPr>
                <w:rFonts w:ascii="宋体" w:hAnsi="宋体" w:cs="宋体"/>
                <w:kern w:val="0"/>
                <w:sz w:val="18"/>
                <w:szCs w:val="18"/>
              </w:rPr>
            </w:pPr>
            <w:r>
              <w:rPr>
                <w:rFonts w:hint="eastAsia" w:ascii="宋体" w:hAnsi="宋体" w:cs="宋体"/>
                <w:kern w:val="0"/>
                <w:sz w:val="18"/>
                <w:szCs w:val="18"/>
              </w:rPr>
              <w:t>8.568</w:t>
            </w:r>
          </w:p>
        </w:tc>
        <w:tc>
          <w:tcPr>
            <w:tcW w:w="924" w:type="dxa"/>
            <w:gridSpan w:val="2"/>
            <w:tcBorders>
              <w:top w:val="nil"/>
              <w:left w:val="nil"/>
              <w:bottom w:val="single" w:color="auto" w:sz="4" w:space="0"/>
              <w:right w:val="single" w:color="auto" w:sz="4" w:space="0"/>
            </w:tcBorders>
            <w:vAlign w:val="center"/>
          </w:tcPr>
          <w:p w14:paraId="688B1F85">
            <w:pPr>
              <w:widowControl/>
              <w:spacing w:line="240" w:lineRule="exact"/>
              <w:jc w:val="center"/>
              <w:rPr>
                <w:rFonts w:ascii="宋体" w:hAnsi="宋体" w:cs="宋体"/>
                <w:kern w:val="0"/>
                <w:sz w:val="18"/>
                <w:szCs w:val="18"/>
              </w:rPr>
            </w:pPr>
            <w:r>
              <w:rPr>
                <w:rFonts w:hint="eastAsia" w:ascii="宋体" w:hAnsi="宋体" w:cs="宋体"/>
                <w:kern w:val="0"/>
                <w:sz w:val="18"/>
                <w:szCs w:val="18"/>
              </w:rPr>
              <w:t>8.568</w:t>
            </w:r>
          </w:p>
        </w:tc>
        <w:tc>
          <w:tcPr>
            <w:tcW w:w="712" w:type="dxa"/>
            <w:gridSpan w:val="2"/>
            <w:tcBorders>
              <w:top w:val="nil"/>
              <w:left w:val="nil"/>
              <w:bottom w:val="single" w:color="auto" w:sz="4" w:space="0"/>
              <w:right w:val="single" w:color="auto" w:sz="4" w:space="0"/>
            </w:tcBorders>
            <w:vAlign w:val="center"/>
          </w:tcPr>
          <w:p w14:paraId="1314A34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5" w:type="dxa"/>
            <w:gridSpan w:val="2"/>
            <w:tcBorders>
              <w:top w:val="single" w:color="auto" w:sz="4" w:space="0"/>
              <w:left w:val="nil"/>
              <w:bottom w:val="single" w:color="auto" w:sz="4" w:space="0"/>
              <w:right w:val="single" w:color="auto" w:sz="4" w:space="0"/>
            </w:tcBorders>
            <w:vAlign w:val="center"/>
          </w:tcPr>
          <w:p w14:paraId="30E8F16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12" w:type="dxa"/>
            <w:tcBorders>
              <w:top w:val="nil"/>
              <w:left w:val="nil"/>
              <w:bottom w:val="single" w:color="auto" w:sz="4" w:space="0"/>
              <w:right w:val="single" w:color="auto" w:sz="4" w:space="0"/>
            </w:tcBorders>
            <w:vAlign w:val="center"/>
          </w:tcPr>
          <w:p w14:paraId="3E00B35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395F0534">
        <w:tblPrEx>
          <w:tblCellMar>
            <w:top w:w="0" w:type="dxa"/>
            <w:left w:w="108" w:type="dxa"/>
            <w:bottom w:w="0" w:type="dxa"/>
            <w:right w:w="108" w:type="dxa"/>
          </w:tblCellMar>
        </w:tblPrEx>
        <w:trPr>
          <w:trHeight w:val="305" w:hRule="exact"/>
        </w:trPr>
        <w:tc>
          <w:tcPr>
            <w:tcW w:w="1244" w:type="dxa"/>
            <w:gridSpan w:val="2"/>
            <w:vMerge w:val="continue"/>
            <w:tcBorders>
              <w:top w:val="single" w:color="auto" w:sz="4" w:space="0"/>
              <w:left w:val="single" w:color="auto" w:sz="4" w:space="0"/>
              <w:bottom w:val="single" w:color="auto" w:sz="4" w:space="0"/>
              <w:right w:val="single" w:color="auto" w:sz="4" w:space="0"/>
            </w:tcBorders>
            <w:vAlign w:val="center"/>
          </w:tcPr>
          <w:p w14:paraId="2D7C7D67">
            <w:pPr>
              <w:widowControl/>
              <w:spacing w:line="240" w:lineRule="exact"/>
              <w:jc w:val="center"/>
              <w:rPr>
                <w:rFonts w:ascii="宋体" w:hAnsi="宋体" w:cs="宋体"/>
                <w:kern w:val="0"/>
                <w:sz w:val="18"/>
                <w:szCs w:val="18"/>
              </w:rPr>
            </w:pPr>
          </w:p>
        </w:tc>
        <w:tc>
          <w:tcPr>
            <w:tcW w:w="2182" w:type="dxa"/>
            <w:gridSpan w:val="2"/>
            <w:tcBorders>
              <w:top w:val="single" w:color="auto" w:sz="4" w:space="0"/>
              <w:left w:val="nil"/>
              <w:bottom w:val="single" w:color="auto" w:sz="4" w:space="0"/>
              <w:right w:val="single" w:color="auto" w:sz="4" w:space="0"/>
            </w:tcBorders>
            <w:vAlign w:val="center"/>
          </w:tcPr>
          <w:p w14:paraId="77DA15A9">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9" w:type="dxa"/>
            <w:tcBorders>
              <w:top w:val="nil"/>
              <w:left w:val="nil"/>
              <w:bottom w:val="single" w:color="auto" w:sz="4" w:space="0"/>
              <w:right w:val="single" w:color="auto" w:sz="4" w:space="0"/>
            </w:tcBorders>
            <w:vAlign w:val="center"/>
          </w:tcPr>
          <w:p w14:paraId="5204B5B6">
            <w:pPr>
              <w:widowControl/>
              <w:spacing w:line="240" w:lineRule="exact"/>
              <w:jc w:val="center"/>
              <w:rPr>
                <w:rFonts w:ascii="宋体" w:hAnsi="宋体" w:cs="宋体"/>
                <w:kern w:val="0"/>
                <w:sz w:val="18"/>
                <w:szCs w:val="18"/>
              </w:rPr>
            </w:pPr>
            <w:r>
              <w:rPr>
                <w:rFonts w:hint="eastAsia" w:ascii="宋体" w:hAnsi="宋体" w:cs="宋体"/>
                <w:kern w:val="0"/>
                <w:sz w:val="18"/>
                <w:szCs w:val="18"/>
              </w:rPr>
              <w:t>8.568</w:t>
            </w:r>
          </w:p>
        </w:tc>
        <w:tc>
          <w:tcPr>
            <w:tcW w:w="1355" w:type="dxa"/>
            <w:gridSpan w:val="2"/>
            <w:tcBorders>
              <w:top w:val="nil"/>
              <w:left w:val="nil"/>
              <w:bottom w:val="single" w:color="auto" w:sz="4" w:space="0"/>
              <w:right w:val="single" w:color="auto" w:sz="4" w:space="0"/>
            </w:tcBorders>
            <w:vAlign w:val="center"/>
          </w:tcPr>
          <w:p w14:paraId="59D04D7A">
            <w:pPr>
              <w:widowControl/>
              <w:spacing w:line="240" w:lineRule="exact"/>
              <w:jc w:val="center"/>
              <w:rPr>
                <w:rFonts w:ascii="宋体" w:hAnsi="宋体" w:cs="宋体"/>
                <w:kern w:val="0"/>
                <w:sz w:val="18"/>
                <w:szCs w:val="18"/>
              </w:rPr>
            </w:pPr>
            <w:r>
              <w:rPr>
                <w:rFonts w:hint="eastAsia" w:ascii="宋体" w:hAnsi="宋体" w:cs="宋体"/>
                <w:kern w:val="0"/>
                <w:sz w:val="18"/>
                <w:szCs w:val="18"/>
              </w:rPr>
              <w:t>8.568</w:t>
            </w:r>
          </w:p>
        </w:tc>
        <w:tc>
          <w:tcPr>
            <w:tcW w:w="924" w:type="dxa"/>
            <w:gridSpan w:val="2"/>
            <w:tcBorders>
              <w:top w:val="nil"/>
              <w:left w:val="nil"/>
              <w:bottom w:val="single" w:color="auto" w:sz="4" w:space="0"/>
              <w:right w:val="single" w:color="auto" w:sz="4" w:space="0"/>
            </w:tcBorders>
            <w:vAlign w:val="center"/>
          </w:tcPr>
          <w:p w14:paraId="215FB23B">
            <w:pPr>
              <w:widowControl/>
              <w:spacing w:line="240" w:lineRule="exact"/>
              <w:jc w:val="center"/>
              <w:rPr>
                <w:rFonts w:ascii="宋体" w:hAnsi="宋体" w:cs="宋体"/>
                <w:kern w:val="0"/>
                <w:sz w:val="18"/>
                <w:szCs w:val="18"/>
              </w:rPr>
            </w:pPr>
            <w:r>
              <w:rPr>
                <w:rFonts w:hint="eastAsia" w:ascii="宋体" w:hAnsi="宋体" w:cs="宋体"/>
                <w:kern w:val="0"/>
                <w:sz w:val="18"/>
                <w:szCs w:val="18"/>
              </w:rPr>
              <w:t>8.568</w:t>
            </w:r>
          </w:p>
        </w:tc>
        <w:tc>
          <w:tcPr>
            <w:tcW w:w="712" w:type="dxa"/>
            <w:gridSpan w:val="2"/>
            <w:tcBorders>
              <w:top w:val="nil"/>
              <w:left w:val="nil"/>
              <w:bottom w:val="single" w:color="auto" w:sz="4" w:space="0"/>
              <w:right w:val="single" w:color="auto" w:sz="4" w:space="0"/>
            </w:tcBorders>
            <w:vAlign w:val="center"/>
          </w:tcPr>
          <w:p w14:paraId="39CB82E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5" w:type="dxa"/>
            <w:gridSpan w:val="2"/>
            <w:tcBorders>
              <w:top w:val="single" w:color="auto" w:sz="4" w:space="0"/>
              <w:left w:val="nil"/>
              <w:bottom w:val="single" w:color="auto" w:sz="4" w:space="0"/>
              <w:right w:val="single" w:color="auto" w:sz="4" w:space="0"/>
            </w:tcBorders>
            <w:vAlign w:val="center"/>
          </w:tcPr>
          <w:p w14:paraId="1F28C9F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12" w:type="dxa"/>
            <w:tcBorders>
              <w:top w:val="nil"/>
              <w:left w:val="nil"/>
              <w:bottom w:val="single" w:color="auto" w:sz="4" w:space="0"/>
              <w:right w:val="single" w:color="auto" w:sz="4" w:space="0"/>
            </w:tcBorders>
            <w:vAlign w:val="center"/>
          </w:tcPr>
          <w:p w14:paraId="43B16F0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7146C281">
        <w:tblPrEx>
          <w:tblCellMar>
            <w:top w:w="0" w:type="dxa"/>
            <w:left w:w="108" w:type="dxa"/>
            <w:bottom w:w="0" w:type="dxa"/>
            <w:right w:w="108" w:type="dxa"/>
          </w:tblCellMar>
        </w:tblPrEx>
        <w:trPr>
          <w:trHeight w:val="305" w:hRule="exact"/>
        </w:trPr>
        <w:tc>
          <w:tcPr>
            <w:tcW w:w="1244" w:type="dxa"/>
            <w:gridSpan w:val="2"/>
            <w:vMerge w:val="continue"/>
            <w:tcBorders>
              <w:top w:val="single" w:color="auto" w:sz="4" w:space="0"/>
              <w:left w:val="single" w:color="auto" w:sz="4" w:space="0"/>
              <w:bottom w:val="single" w:color="auto" w:sz="4" w:space="0"/>
              <w:right w:val="single" w:color="auto" w:sz="4" w:space="0"/>
            </w:tcBorders>
            <w:vAlign w:val="center"/>
          </w:tcPr>
          <w:p w14:paraId="64AF1850">
            <w:pPr>
              <w:widowControl/>
              <w:spacing w:line="240" w:lineRule="exact"/>
              <w:jc w:val="center"/>
              <w:rPr>
                <w:rFonts w:ascii="宋体" w:hAnsi="宋体" w:cs="宋体"/>
                <w:kern w:val="0"/>
                <w:sz w:val="18"/>
                <w:szCs w:val="18"/>
              </w:rPr>
            </w:pPr>
          </w:p>
        </w:tc>
        <w:tc>
          <w:tcPr>
            <w:tcW w:w="2182" w:type="dxa"/>
            <w:gridSpan w:val="2"/>
            <w:tcBorders>
              <w:top w:val="single" w:color="auto" w:sz="4" w:space="0"/>
              <w:left w:val="nil"/>
              <w:bottom w:val="single" w:color="auto" w:sz="4" w:space="0"/>
              <w:right w:val="single" w:color="auto" w:sz="4" w:space="0"/>
            </w:tcBorders>
            <w:vAlign w:val="center"/>
          </w:tcPr>
          <w:p w14:paraId="7CECFEFE">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9" w:type="dxa"/>
            <w:tcBorders>
              <w:top w:val="nil"/>
              <w:left w:val="nil"/>
              <w:bottom w:val="single" w:color="auto" w:sz="4" w:space="0"/>
              <w:right w:val="single" w:color="auto" w:sz="4" w:space="0"/>
            </w:tcBorders>
            <w:vAlign w:val="center"/>
          </w:tcPr>
          <w:p w14:paraId="3FF2D111">
            <w:pPr>
              <w:widowControl/>
              <w:spacing w:line="240" w:lineRule="exact"/>
              <w:jc w:val="center"/>
              <w:rPr>
                <w:rFonts w:ascii="宋体" w:hAnsi="宋体" w:cs="宋体"/>
                <w:kern w:val="0"/>
                <w:sz w:val="18"/>
                <w:szCs w:val="18"/>
              </w:rPr>
            </w:pPr>
          </w:p>
        </w:tc>
        <w:tc>
          <w:tcPr>
            <w:tcW w:w="1355" w:type="dxa"/>
            <w:gridSpan w:val="2"/>
            <w:tcBorders>
              <w:top w:val="nil"/>
              <w:left w:val="nil"/>
              <w:bottom w:val="single" w:color="auto" w:sz="4" w:space="0"/>
              <w:right w:val="single" w:color="auto" w:sz="4" w:space="0"/>
            </w:tcBorders>
            <w:vAlign w:val="center"/>
          </w:tcPr>
          <w:p w14:paraId="1BDF57D6">
            <w:pPr>
              <w:widowControl/>
              <w:spacing w:line="240" w:lineRule="exact"/>
              <w:jc w:val="center"/>
              <w:rPr>
                <w:rFonts w:ascii="宋体" w:hAnsi="宋体" w:cs="宋体"/>
                <w:kern w:val="0"/>
                <w:sz w:val="18"/>
                <w:szCs w:val="18"/>
              </w:rPr>
            </w:pPr>
          </w:p>
        </w:tc>
        <w:tc>
          <w:tcPr>
            <w:tcW w:w="924" w:type="dxa"/>
            <w:gridSpan w:val="2"/>
            <w:tcBorders>
              <w:top w:val="nil"/>
              <w:left w:val="nil"/>
              <w:bottom w:val="single" w:color="auto" w:sz="4" w:space="0"/>
              <w:right w:val="single" w:color="auto" w:sz="4" w:space="0"/>
            </w:tcBorders>
            <w:vAlign w:val="center"/>
          </w:tcPr>
          <w:p w14:paraId="4A1D1789">
            <w:pPr>
              <w:widowControl/>
              <w:spacing w:line="240" w:lineRule="exact"/>
              <w:jc w:val="center"/>
              <w:rPr>
                <w:rFonts w:ascii="宋体" w:hAnsi="宋体" w:cs="宋体"/>
                <w:kern w:val="0"/>
                <w:sz w:val="18"/>
                <w:szCs w:val="18"/>
              </w:rPr>
            </w:pPr>
          </w:p>
        </w:tc>
        <w:tc>
          <w:tcPr>
            <w:tcW w:w="712" w:type="dxa"/>
            <w:gridSpan w:val="2"/>
            <w:tcBorders>
              <w:top w:val="nil"/>
              <w:left w:val="nil"/>
              <w:bottom w:val="single" w:color="auto" w:sz="4" w:space="0"/>
              <w:right w:val="single" w:color="auto" w:sz="4" w:space="0"/>
            </w:tcBorders>
            <w:vAlign w:val="center"/>
          </w:tcPr>
          <w:p w14:paraId="22A1075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5" w:type="dxa"/>
            <w:gridSpan w:val="2"/>
            <w:tcBorders>
              <w:top w:val="single" w:color="auto" w:sz="4" w:space="0"/>
              <w:left w:val="nil"/>
              <w:bottom w:val="single" w:color="auto" w:sz="4" w:space="0"/>
              <w:right w:val="single" w:color="auto" w:sz="4" w:space="0"/>
            </w:tcBorders>
            <w:vAlign w:val="center"/>
          </w:tcPr>
          <w:p w14:paraId="1C3972A3">
            <w:pPr>
              <w:widowControl/>
              <w:spacing w:line="240" w:lineRule="exact"/>
              <w:jc w:val="center"/>
              <w:rPr>
                <w:rFonts w:ascii="宋体" w:hAnsi="宋体" w:cs="宋体"/>
                <w:kern w:val="0"/>
                <w:sz w:val="18"/>
                <w:szCs w:val="18"/>
              </w:rPr>
            </w:pPr>
          </w:p>
        </w:tc>
        <w:tc>
          <w:tcPr>
            <w:tcW w:w="712" w:type="dxa"/>
            <w:tcBorders>
              <w:top w:val="nil"/>
              <w:left w:val="nil"/>
              <w:bottom w:val="single" w:color="auto" w:sz="4" w:space="0"/>
              <w:right w:val="single" w:color="auto" w:sz="4" w:space="0"/>
            </w:tcBorders>
            <w:vAlign w:val="center"/>
          </w:tcPr>
          <w:p w14:paraId="6413E79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0BFF42D">
        <w:tblPrEx>
          <w:tblCellMar>
            <w:top w:w="0" w:type="dxa"/>
            <w:left w:w="108" w:type="dxa"/>
            <w:bottom w:w="0" w:type="dxa"/>
            <w:right w:w="108" w:type="dxa"/>
          </w:tblCellMar>
        </w:tblPrEx>
        <w:trPr>
          <w:trHeight w:val="305" w:hRule="exact"/>
        </w:trPr>
        <w:tc>
          <w:tcPr>
            <w:tcW w:w="1244" w:type="dxa"/>
            <w:gridSpan w:val="2"/>
            <w:vMerge w:val="continue"/>
            <w:tcBorders>
              <w:top w:val="single" w:color="auto" w:sz="4" w:space="0"/>
              <w:left w:val="single" w:color="auto" w:sz="4" w:space="0"/>
              <w:bottom w:val="single" w:color="auto" w:sz="4" w:space="0"/>
              <w:right w:val="single" w:color="auto" w:sz="4" w:space="0"/>
            </w:tcBorders>
            <w:vAlign w:val="center"/>
          </w:tcPr>
          <w:p w14:paraId="0EC6B8A1">
            <w:pPr>
              <w:widowControl/>
              <w:spacing w:line="240" w:lineRule="exact"/>
              <w:jc w:val="center"/>
              <w:rPr>
                <w:rFonts w:ascii="宋体" w:hAnsi="宋体" w:cs="宋体"/>
                <w:kern w:val="0"/>
                <w:sz w:val="18"/>
                <w:szCs w:val="18"/>
              </w:rPr>
            </w:pPr>
          </w:p>
        </w:tc>
        <w:tc>
          <w:tcPr>
            <w:tcW w:w="2182" w:type="dxa"/>
            <w:gridSpan w:val="2"/>
            <w:tcBorders>
              <w:top w:val="single" w:color="auto" w:sz="4" w:space="0"/>
              <w:left w:val="nil"/>
              <w:bottom w:val="single" w:color="auto" w:sz="4" w:space="0"/>
              <w:right w:val="single" w:color="auto" w:sz="4" w:space="0"/>
            </w:tcBorders>
            <w:vAlign w:val="center"/>
          </w:tcPr>
          <w:p w14:paraId="0D896904">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9" w:type="dxa"/>
            <w:tcBorders>
              <w:top w:val="nil"/>
              <w:left w:val="nil"/>
              <w:bottom w:val="single" w:color="auto" w:sz="4" w:space="0"/>
              <w:right w:val="single" w:color="auto" w:sz="4" w:space="0"/>
            </w:tcBorders>
            <w:vAlign w:val="center"/>
          </w:tcPr>
          <w:p w14:paraId="6767BC81">
            <w:pPr>
              <w:widowControl/>
              <w:spacing w:line="240" w:lineRule="exact"/>
              <w:jc w:val="center"/>
              <w:rPr>
                <w:rFonts w:ascii="宋体" w:hAnsi="宋体" w:cs="宋体"/>
                <w:kern w:val="0"/>
                <w:sz w:val="18"/>
                <w:szCs w:val="18"/>
              </w:rPr>
            </w:pPr>
          </w:p>
        </w:tc>
        <w:tc>
          <w:tcPr>
            <w:tcW w:w="1355" w:type="dxa"/>
            <w:gridSpan w:val="2"/>
            <w:tcBorders>
              <w:top w:val="nil"/>
              <w:left w:val="nil"/>
              <w:bottom w:val="single" w:color="auto" w:sz="4" w:space="0"/>
              <w:right w:val="single" w:color="auto" w:sz="4" w:space="0"/>
            </w:tcBorders>
            <w:vAlign w:val="center"/>
          </w:tcPr>
          <w:p w14:paraId="1D558F63">
            <w:pPr>
              <w:widowControl/>
              <w:spacing w:line="240" w:lineRule="exact"/>
              <w:jc w:val="center"/>
              <w:rPr>
                <w:rFonts w:ascii="宋体" w:hAnsi="宋体" w:cs="宋体"/>
                <w:kern w:val="0"/>
                <w:sz w:val="18"/>
                <w:szCs w:val="18"/>
              </w:rPr>
            </w:pPr>
          </w:p>
        </w:tc>
        <w:tc>
          <w:tcPr>
            <w:tcW w:w="924" w:type="dxa"/>
            <w:gridSpan w:val="2"/>
            <w:tcBorders>
              <w:top w:val="nil"/>
              <w:left w:val="nil"/>
              <w:bottom w:val="single" w:color="auto" w:sz="4" w:space="0"/>
              <w:right w:val="single" w:color="auto" w:sz="4" w:space="0"/>
            </w:tcBorders>
            <w:vAlign w:val="center"/>
          </w:tcPr>
          <w:p w14:paraId="54199741">
            <w:pPr>
              <w:widowControl/>
              <w:spacing w:line="240" w:lineRule="exact"/>
              <w:jc w:val="center"/>
              <w:rPr>
                <w:rFonts w:ascii="宋体" w:hAnsi="宋体" w:cs="宋体"/>
                <w:kern w:val="0"/>
                <w:sz w:val="18"/>
                <w:szCs w:val="18"/>
              </w:rPr>
            </w:pPr>
          </w:p>
        </w:tc>
        <w:tc>
          <w:tcPr>
            <w:tcW w:w="712" w:type="dxa"/>
            <w:gridSpan w:val="2"/>
            <w:tcBorders>
              <w:top w:val="nil"/>
              <w:left w:val="nil"/>
              <w:bottom w:val="single" w:color="auto" w:sz="4" w:space="0"/>
              <w:right w:val="single" w:color="auto" w:sz="4" w:space="0"/>
            </w:tcBorders>
            <w:vAlign w:val="center"/>
          </w:tcPr>
          <w:p w14:paraId="595EBFC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5" w:type="dxa"/>
            <w:gridSpan w:val="2"/>
            <w:tcBorders>
              <w:top w:val="single" w:color="auto" w:sz="4" w:space="0"/>
              <w:left w:val="nil"/>
              <w:bottom w:val="single" w:color="auto" w:sz="4" w:space="0"/>
              <w:right w:val="single" w:color="auto" w:sz="4" w:space="0"/>
            </w:tcBorders>
            <w:vAlign w:val="center"/>
          </w:tcPr>
          <w:p w14:paraId="7A7272DB">
            <w:pPr>
              <w:widowControl/>
              <w:spacing w:line="240" w:lineRule="exact"/>
              <w:jc w:val="center"/>
              <w:rPr>
                <w:rFonts w:ascii="宋体" w:hAnsi="宋体" w:cs="宋体"/>
                <w:kern w:val="0"/>
                <w:sz w:val="18"/>
                <w:szCs w:val="18"/>
              </w:rPr>
            </w:pPr>
          </w:p>
        </w:tc>
        <w:tc>
          <w:tcPr>
            <w:tcW w:w="712" w:type="dxa"/>
            <w:tcBorders>
              <w:top w:val="nil"/>
              <w:left w:val="nil"/>
              <w:bottom w:val="single" w:color="auto" w:sz="4" w:space="0"/>
              <w:right w:val="single" w:color="auto" w:sz="4" w:space="0"/>
            </w:tcBorders>
            <w:vAlign w:val="center"/>
          </w:tcPr>
          <w:p w14:paraId="3410082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885D496">
        <w:tblPrEx>
          <w:tblCellMar>
            <w:top w:w="0" w:type="dxa"/>
            <w:left w:w="108" w:type="dxa"/>
            <w:bottom w:w="0" w:type="dxa"/>
            <w:right w:w="108" w:type="dxa"/>
          </w:tblCellMar>
        </w:tblPrEx>
        <w:trPr>
          <w:trHeight w:val="305" w:hRule="exact"/>
        </w:trPr>
        <w:tc>
          <w:tcPr>
            <w:tcW w:w="591" w:type="dxa"/>
            <w:vMerge w:val="restart"/>
            <w:tcBorders>
              <w:top w:val="nil"/>
              <w:left w:val="single" w:color="auto" w:sz="4" w:space="0"/>
              <w:bottom w:val="single" w:color="auto" w:sz="4" w:space="0"/>
              <w:right w:val="single" w:color="auto" w:sz="4" w:space="0"/>
            </w:tcBorders>
            <w:vAlign w:val="center"/>
          </w:tcPr>
          <w:p w14:paraId="2E2C7F78">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29" w:type="dxa"/>
            <w:gridSpan w:val="6"/>
            <w:tcBorders>
              <w:top w:val="single" w:color="auto" w:sz="4" w:space="0"/>
              <w:left w:val="nil"/>
              <w:bottom w:val="single" w:color="auto" w:sz="4" w:space="0"/>
              <w:right w:val="single" w:color="auto" w:sz="4" w:space="0"/>
            </w:tcBorders>
            <w:vAlign w:val="center"/>
          </w:tcPr>
          <w:p w14:paraId="4428CA43">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203" w:type="dxa"/>
            <w:gridSpan w:val="7"/>
            <w:tcBorders>
              <w:top w:val="single" w:color="auto" w:sz="4" w:space="0"/>
              <w:left w:val="nil"/>
              <w:bottom w:val="single" w:color="auto" w:sz="4" w:space="0"/>
              <w:right w:val="single" w:color="auto" w:sz="4" w:space="0"/>
            </w:tcBorders>
            <w:vAlign w:val="center"/>
          </w:tcPr>
          <w:p w14:paraId="5B2763D9">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0CC65888">
        <w:tblPrEx>
          <w:tblCellMar>
            <w:top w:w="0" w:type="dxa"/>
            <w:left w:w="108" w:type="dxa"/>
            <w:bottom w:w="0" w:type="dxa"/>
            <w:right w:w="108" w:type="dxa"/>
          </w:tblCellMar>
        </w:tblPrEx>
        <w:trPr>
          <w:trHeight w:val="652" w:hRule="exact"/>
        </w:trPr>
        <w:tc>
          <w:tcPr>
            <w:tcW w:w="591" w:type="dxa"/>
            <w:vMerge w:val="continue"/>
            <w:tcBorders>
              <w:top w:val="nil"/>
              <w:left w:val="single" w:color="auto" w:sz="4" w:space="0"/>
              <w:bottom w:val="single" w:color="auto" w:sz="4" w:space="0"/>
              <w:right w:val="single" w:color="auto" w:sz="4" w:space="0"/>
            </w:tcBorders>
            <w:vAlign w:val="center"/>
          </w:tcPr>
          <w:p w14:paraId="22923A5E">
            <w:pPr>
              <w:widowControl/>
              <w:spacing w:line="240" w:lineRule="exact"/>
              <w:jc w:val="center"/>
              <w:rPr>
                <w:rFonts w:ascii="宋体" w:hAnsi="宋体" w:cs="宋体"/>
                <w:kern w:val="0"/>
                <w:sz w:val="18"/>
                <w:szCs w:val="18"/>
              </w:rPr>
            </w:pPr>
          </w:p>
        </w:tc>
        <w:tc>
          <w:tcPr>
            <w:tcW w:w="5329" w:type="dxa"/>
            <w:gridSpan w:val="6"/>
            <w:tcBorders>
              <w:top w:val="single" w:color="auto" w:sz="4" w:space="0"/>
              <w:left w:val="nil"/>
              <w:bottom w:val="single" w:color="auto" w:sz="4" w:space="0"/>
              <w:right w:val="single" w:color="auto" w:sz="4" w:space="0"/>
            </w:tcBorders>
            <w:vAlign w:val="center"/>
          </w:tcPr>
          <w:p w14:paraId="23014CE3">
            <w:pPr>
              <w:widowControl/>
              <w:spacing w:line="240" w:lineRule="exact"/>
              <w:jc w:val="left"/>
              <w:rPr>
                <w:rFonts w:ascii="宋体" w:hAnsi="宋体" w:cs="宋体"/>
                <w:kern w:val="0"/>
                <w:sz w:val="18"/>
                <w:szCs w:val="18"/>
              </w:rPr>
            </w:pPr>
            <w:r>
              <w:rPr>
                <w:rFonts w:hint="eastAsia" w:ascii="宋体" w:hAnsi="宋体" w:cs="宋体"/>
                <w:kern w:val="0"/>
                <w:sz w:val="18"/>
                <w:szCs w:val="18"/>
              </w:rPr>
              <w:t>示范村达到上级建设标准；完成示范村建设任务；提高群众满意度。</w:t>
            </w:r>
          </w:p>
        </w:tc>
        <w:tc>
          <w:tcPr>
            <w:tcW w:w="3203" w:type="dxa"/>
            <w:gridSpan w:val="7"/>
            <w:tcBorders>
              <w:top w:val="single" w:color="auto" w:sz="4" w:space="0"/>
              <w:left w:val="nil"/>
              <w:bottom w:val="single" w:color="auto" w:sz="4" w:space="0"/>
              <w:right w:val="single" w:color="auto" w:sz="4" w:space="0"/>
            </w:tcBorders>
            <w:vAlign w:val="center"/>
          </w:tcPr>
          <w:p w14:paraId="01CB1C33">
            <w:pPr>
              <w:widowControl/>
              <w:spacing w:line="240" w:lineRule="exact"/>
              <w:jc w:val="left"/>
              <w:rPr>
                <w:rFonts w:ascii="宋体" w:hAnsi="宋体" w:cs="宋体"/>
                <w:kern w:val="0"/>
                <w:sz w:val="18"/>
                <w:szCs w:val="18"/>
              </w:rPr>
            </w:pPr>
            <w:r>
              <w:rPr>
                <w:rFonts w:hint="eastAsia" w:ascii="宋体" w:hAnsi="宋体" w:cs="宋体"/>
                <w:kern w:val="0"/>
                <w:sz w:val="18"/>
                <w:szCs w:val="18"/>
              </w:rPr>
              <w:t>示范村已经基本达到建设标准；示范村建设任务已经完成100%；群众基本满意。</w:t>
            </w:r>
          </w:p>
        </w:tc>
      </w:tr>
      <w:tr w14:paraId="7935054B">
        <w:tblPrEx>
          <w:tblCellMar>
            <w:top w:w="0" w:type="dxa"/>
            <w:left w:w="108" w:type="dxa"/>
            <w:bottom w:w="0" w:type="dxa"/>
            <w:right w:w="108" w:type="dxa"/>
          </w:tblCellMar>
        </w:tblPrEx>
        <w:trPr>
          <w:trHeight w:val="503" w:hRule="exact"/>
        </w:trPr>
        <w:tc>
          <w:tcPr>
            <w:tcW w:w="591" w:type="dxa"/>
            <w:vMerge w:val="restart"/>
            <w:tcBorders>
              <w:top w:val="nil"/>
              <w:left w:val="single" w:color="auto" w:sz="4" w:space="0"/>
              <w:right w:val="single" w:color="auto" w:sz="4" w:space="0"/>
            </w:tcBorders>
            <w:vAlign w:val="center"/>
          </w:tcPr>
          <w:p w14:paraId="1800FC7D">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3" w:type="dxa"/>
            <w:tcBorders>
              <w:top w:val="nil"/>
              <w:left w:val="nil"/>
              <w:bottom w:val="single" w:color="auto" w:sz="4" w:space="0"/>
              <w:right w:val="single" w:color="auto" w:sz="4" w:space="0"/>
            </w:tcBorders>
            <w:vAlign w:val="center"/>
          </w:tcPr>
          <w:p w14:paraId="2EE0E3B5">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9" w:type="dxa"/>
            <w:tcBorders>
              <w:top w:val="nil"/>
              <w:left w:val="nil"/>
              <w:bottom w:val="single" w:color="auto" w:sz="4" w:space="0"/>
              <w:right w:val="single" w:color="auto" w:sz="4" w:space="0"/>
            </w:tcBorders>
            <w:vAlign w:val="center"/>
          </w:tcPr>
          <w:p w14:paraId="2A0275C9">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951" w:type="dxa"/>
            <w:gridSpan w:val="3"/>
            <w:tcBorders>
              <w:top w:val="single" w:color="auto" w:sz="4" w:space="0"/>
              <w:left w:val="nil"/>
              <w:bottom w:val="single" w:color="auto" w:sz="4" w:space="0"/>
              <w:right w:val="single" w:color="auto" w:sz="4" w:space="0"/>
            </w:tcBorders>
            <w:vAlign w:val="center"/>
          </w:tcPr>
          <w:p w14:paraId="0B91E52E">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276" w:type="dxa"/>
            <w:tcBorders>
              <w:top w:val="nil"/>
              <w:left w:val="nil"/>
              <w:bottom w:val="single" w:color="auto" w:sz="4" w:space="0"/>
              <w:right w:val="single" w:color="auto" w:sz="4" w:space="0"/>
            </w:tcBorders>
            <w:vAlign w:val="center"/>
          </w:tcPr>
          <w:p w14:paraId="3F99F28E">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C92FFCC">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640" w:type="dxa"/>
            <w:tcBorders>
              <w:top w:val="nil"/>
              <w:left w:val="nil"/>
              <w:bottom w:val="single" w:color="auto" w:sz="4" w:space="0"/>
              <w:right w:val="single" w:color="auto" w:sz="4" w:space="0"/>
            </w:tcBorders>
            <w:vAlign w:val="center"/>
          </w:tcPr>
          <w:p w14:paraId="2D94E0F0">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FB78334">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0" w:type="dxa"/>
            <w:gridSpan w:val="2"/>
            <w:tcBorders>
              <w:top w:val="nil"/>
              <w:left w:val="nil"/>
              <w:bottom w:val="single" w:color="auto" w:sz="4" w:space="0"/>
              <w:right w:val="single" w:color="auto" w:sz="4" w:space="0"/>
            </w:tcBorders>
            <w:vAlign w:val="center"/>
          </w:tcPr>
          <w:p w14:paraId="5B14380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33" w:type="dxa"/>
            <w:gridSpan w:val="2"/>
            <w:tcBorders>
              <w:top w:val="nil"/>
              <w:left w:val="nil"/>
              <w:bottom w:val="single" w:color="auto" w:sz="4" w:space="0"/>
              <w:right w:val="single" w:color="auto" w:sz="4" w:space="0"/>
            </w:tcBorders>
            <w:vAlign w:val="center"/>
          </w:tcPr>
          <w:p w14:paraId="38DE0F9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60" w:type="dxa"/>
            <w:gridSpan w:val="2"/>
            <w:tcBorders>
              <w:top w:val="single" w:color="auto" w:sz="4" w:space="0"/>
              <w:left w:val="nil"/>
              <w:bottom w:val="single" w:color="auto" w:sz="4" w:space="0"/>
              <w:right w:val="single" w:color="auto" w:sz="4" w:space="0"/>
            </w:tcBorders>
            <w:vAlign w:val="center"/>
          </w:tcPr>
          <w:p w14:paraId="7BEC8665">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CB2A07B">
        <w:tblPrEx>
          <w:tblCellMar>
            <w:top w:w="0" w:type="dxa"/>
            <w:left w:w="108" w:type="dxa"/>
            <w:bottom w:w="0" w:type="dxa"/>
            <w:right w:w="108" w:type="dxa"/>
          </w:tblCellMar>
        </w:tblPrEx>
        <w:trPr>
          <w:trHeight w:val="513" w:hRule="exact"/>
        </w:trPr>
        <w:tc>
          <w:tcPr>
            <w:tcW w:w="591" w:type="dxa"/>
            <w:vMerge w:val="continue"/>
            <w:tcBorders>
              <w:left w:val="single" w:color="auto" w:sz="4" w:space="0"/>
              <w:right w:val="single" w:color="auto" w:sz="4" w:space="0"/>
            </w:tcBorders>
            <w:vAlign w:val="center"/>
          </w:tcPr>
          <w:p w14:paraId="1EA2FF9F">
            <w:pPr>
              <w:widowControl/>
              <w:spacing w:line="240" w:lineRule="exact"/>
              <w:jc w:val="center"/>
              <w:rPr>
                <w:rFonts w:ascii="宋体" w:hAnsi="宋体" w:cs="宋体"/>
                <w:kern w:val="0"/>
                <w:sz w:val="18"/>
                <w:szCs w:val="18"/>
              </w:rPr>
            </w:pPr>
          </w:p>
        </w:tc>
        <w:tc>
          <w:tcPr>
            <w:tcW w:w="653" w:type="dxa"/>
            <w:vMerge w:val="restart"/>
            <w:tcBorders>
              <w:top w:val="nil"/>
              <w:left w:val="single" w:color="auto" w:sz="4" w:space="0"/>
              <w:bottom w:val="single" w:color="auto" w:sz="4" w:space="0"/>
              <w:right w:val="single" w:color="auto" w:sz="4" w:space="0"/>
            </w:tcBorders>
            <w:vAlign w:val="center"/>
          </w:tcPr>
          <w:p w14:paraId="413A2BC1">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9" w:type="dxa"/>
            <w:tcBorders>
              <w:top w:val="nil"/>
              <w:left w:val="single" w:color="auto" w:sz="4" w:space="0"/>
              <w:bottom w:val="single" w:color="auto" w:sz="4" w:space="0"/>
              <w:right w:val="single" w:color="auto" w:sz="4" w:space="0"/>
            </w:tcBorders>
            <w:vAlign w:val="center"/>
          </w:tcPr>
          <w:p w14:paraId="6B4E35C8">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951" w:type="dxa"/>
            <w:gridSpan w:val="3"/>
            <w:tcBorders>
              <w:top w:val="single" w:color="auto" w:sz="4" w:space="0"/>
              <w:left w:val="nil"/>
              <w:bottom w:val="single" w:color="auto" w:sz="4" w:space="0"/>
              <w:right w:val="single" w:color="auto" w:sz="4" w:space="0"/>
            </w:tcBorders>
            <w:vAlign w:val="center"/>
          </w:tcPr>
          <w:p w14:paraId="54EC132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指标1：完成年初目标村数</w:t>
            </w:r>
          </w:p>
        </w:tc>
        <w:tc>
          <w:tcPr>
            <w:tcW w:w="1276" w:type="dxa"/>
            <w:tcBorders>
              <w:top w:val="nil"/>
              <w:left w:val="nil"/>
              <w:bottom w:val="single" w:color="auto" w:sz="4" w:space="0"/>
              <w:right w:val="single" w:color="auto" w:sz="4" w:space="0"/>
            </w:tcBorders>
            <w:vAlign w:val="center"/>
          </w:tcPr>
          <w:p w14:paraId="3EDC3A7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40" w:type="dxa"/>
            <w:tcBorders>
              <w:top w:val="nil"/>
              <w:left w:val="nil"/>
              <w:bottom w:val="single" w:color="auto" w:sz="4" w:space="0"/>
              <w:right w:val="single" w:color="auto" w:sz="4" w:space="0"/>
            </w:tcBorders>
            <w:vAlign w:val="center"/>
          </w:tcPr>
          <w:p w14:paraId="460DBEE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70" w:type="dxa"/>
            <w:gridSpan w:val="2"/>
            <w:tcBorders>
              <w:top w:val="nil"/>
              <w:left w:val="nil"/>
              <w:bottom w:val="single" w:color="auto" w:sz="4" w:space="0"/>
              <w:right w:val="single" w:color="auto" w:sz="4" w:space="0"/>
            </w:tcBorders>
            <w:vAlign w:val="center"/>
          </w:tcPr>
          <w:p w14:paraId="5126229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33" w:type="dxa"/>
            <w:gridSpan w:val="2"/>
            <w:tcBorders>
              <w:top w:val="nil"/>
              <w:left w:val="nil"/>
              <w:bottom w:val="single" w:color="auto" w:sz="4" w:space="0"/>
              <w:right w:val="single" w:color="auto" w:sz="4" w:space="0"/>
            </w:tcBorders>
            <w:vAlign w:val="center"/>
          </w:tcPr>
          <w:p w14:paraId="2D495B1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60" w:type="dxa"/>
            <w:gridSpan w:val="2"/>
            <w:tcBorders>
              <w:top w:val="single" w:color="auto" w:sz="4" w:space="0"/>
              <w:left w:val="nil"/>
              <w:bottom w:val="single" w:color="auto" w:sz="4" w:space="0"/>
              <w:right w:val="single" w:color="auto" w:sz="4" w:space="0"/>
            </w:tcBorders>
            <w:vAlign w:val="center"/>
          </w:tcPr>
          <w:p w14:paraId="0BFCA59A">
            <w:pPr>
              <w:widowControl/>
              <w:spacing w:line="240" w:lineRule="exact"/>
              <w:jc w:val="center"/>
              <w:rPr>
                <w:rFonts w:ascii="宋体" w:hAnsi="宋体" w:cs="宋体"/>
                <w:kern w:val="0"/>
                <w:sz w:val="18"/>
                <w:szCs w:val="18"/>
              </w:rPr>
            </w:pPr>
          </w:p>
        </w:tc>
      </w:tr>
      <w:tr w14:paraId="6FE34797">
        <w:tblPrEx>
          <w:tblCellMar>
            <w:top w:w="0" w:type="dxa"/>
            <w:left w:w="108" w:type="dxa"/>
            <w:bottom w:w="0" w:type="dxa"/>
            <w:right w:w="108" w:type="dxa"/>
          </w:tblCellMar>
        </w:tblPrEx>
        <w:trPr>
          <w:trHeight w:val="739" w:hRule="exact"/>
        </w:trPr>
        <w:tc>
          <w:tcPr>
            <w:tcW w:w="591" w:type="dxa"/>
            <w:vMerge w:val="continue"/>
            <w:tcBorders>
              <w:left w:val="single" w:color="auto" w:sz="4" w:space="0"/>
              <w:right w:val="single" w:color="auto" w:sz="4" w:space="0"/>
            </w:tcBorders>
            <w:vAlign w:val="center"/>
          </w:tcPr>
          <w:p w14:paraId="1568C06C">
            <w:pPr>
              <w:widowControl/>
              <w:spacing w:line="240" w:lineRule="exact"/>
              <w:jc w:val="center"/>
              <w:rPr>
                <w:rFonts w:ascii="宋体" w:hAnsi="宋体" w:cs="宋体"/>
                <w:kern w:val="0"/>
                <w:sz w:val="18"/>
                <w:szCs w:val="18"/>
              </w:rPr>
            </w:pPr>
          </w:p>
        </w:tc>
        <w:tc>
          <w:tcPr>
            <w:tcW w:w="653" w:type="dxa"/>
            <w:vMerge w:val="continue"/>
            <w:tcBorders>
              <w:top w:val="nil"/>
              <w:left w:val="single" w:color="auto" w:sz="4" w:space="0"/>
              <w:bottom w:val="single" w:color="auto" w:sz="4" w:space="0"/>
              <w:right w:val="single" w:color="auto" w:sz="4" w:space="0"/>
            </w:tcBorders>
            <w:vAlign w:val="center"/>
          </w:tcPr>
          <w:p w14:paraId="390F97CA">
            <w:pPr>
              <w:widowControl/>
              <w:spacing w:line="240" w:lineRule="exact"/>
              <w:jc w:val="center"/>
              <w:rPr>
                <w:rFonts w:ascii="宋体" w:hAnsi="宋体" w:cs="宋体"/>
                <w:kern w:val="0"/>
                <w:sz w:val="18"/>
                <w:szCs w:val="18"/>
              </w:rPr>
            </w:pPr>
          </w:p>
        </w:tc>
        <w:tc>
          <w:tcPr>
            <w:tcW w:w="1449" w:type="dxa"/>
            <w:tcBorders>
              <w:top w:val="nil"/>
              <w:left w:val="single" w:color="auto" w:sz="4" w:space="0"/>
              <w:bottom w:val="single" w:color="auto" w:sz="4" w:space="0"/>
              <w:right w:val="single" w:color="auto" w:sz="4" w:space="0"/>
            </w:tcBorders>
            <w:vAlign w:val="center"/>
          </w:tcPr>
          <w:p w14:paraId="083E5990">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951" w:type="dxa"/>
            <w:gridSpan w:val="3"/>
            <w:tcBorders>
              <w:top w:val="single" w:color="auto" w:sz="4" w:space="0"/>
              <w:left w:val="nil"/>
              <w:bottom w:val="single" w:color="auto" w:sz="4" w:space="0"/>
              <w:right w:val="single" w:color="auto" w:sz="4" w:space="0"/>
            </w:tcBorders>
            <w:vAlign w:val="center"/>
          </w:tcPr>
          <w:p w14:paraId="18C103B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指标1：工作任务达到预期质量目标</w:t>
            </w:r>
          </w:p>
        </w:tc>
        <w:tc>
          <w:tcPr>
            <w:tcW w:w="1276" w:type="dxa"/>
            <w:tcBorders>
              <w:top w:val="nil"/>
              <w:left w:val="nil"/>
              <w:bottom w:val="single" w:color="auto" w:sz="4" w:space="0"/>
              <w:right w:val="single" w:color="auto" w:sz="4" w:space="0"/>
            </w:tcBorders>
            <w:vAlign w:val="center"/>
          </w:tcPr>
          <w:p w14:paraId="4941E528">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工作任务达到预期质量目标</w:t>
            </w:r>
          </w:p>
        </w:tc>
        <w:tc>
          <w:tcPr>
            <w:tcW w:w="640" w:type="dxa"/>
            <w:tcBorders>
              <w:top w:val="nil"/>
              <w:left w:val="nil"/>
              <w:bottom w:val="single" w:color="auto" w:sz="4" w:space="0"/>
              <w:right w:val="single" w:color="auto" w:sz="4" w:space="0"/>
            </w:tcBorders>
            <w:vAlign w:val="center"/>
          </w:tcPr>
          <w:p w14:paraId="3D2D4AC3">
            <w:pPr>
              <w:widowControl/>
              <w:spacing w:line="240" w:lineRule="exact"/>
              <w:rPr>
                <w:rFonts w:ascii="宋体" w:hAnsi="宋体" w:cs="宋体"/>
                <w:kern w:val="0"/>
                <w:sz w:val="18"/>
                <w:szCs w:val="18"/>
              </w:rPr>
            </w:pPr>
            <w:r>
              <w:rPr>
                <w:rFonts w:hint="eastAsia" w:ascii="宋体" w:hAnsi="宋体" w:cs="宋体"/>
                <w:kern w:val="0"/>
                <w:sz w:val="18"/>
                <w:szCs w:val="18"/>
              </w:rPr>
              <w:t>已完成</w:t>
            </w:r>
          </w:p>
        </w:tc>
        <w:tc>
          <w:tcPr>
            <w:tcW w:w="570" w:type="dxa"/>
            <w:gridSpan w:val="2"/>
            <w:tcBorders>
              <w:top w:val="nil"/>
              <w:left w:val="nil"/>
              <w:bottom w:val="single" w:color="auto" w:sz="4" w:space="0"/>
              <w:right w:val="single" w:color="auto" w:sz="4" w:space="0"/>
            </w:tcBorders>
            <w:vAlign w:val="center"/>
          </w:tcPr>
          <w:p w14:paraId="7121350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33" w:type="dxa"/>
            <w:gridSpan w:val="2"/>
            <w:tcBorders>
              <w:top w:val="nil"/>
              <w:left w:val="nil"/>
              <w:bottom w:val="single" w:color="auto" w:sz="4" w:space="0"/>
              <w:right w:val="single" w:color="auto" w:sz="4" w:space="0"/>
            </w:tcBorders>
            <w:vAlign w:val="center"/>
          </w:tcPr>
          <w:p w14:paraId="4293EAE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60" w:type="dxa"/>
            <w:gridSpan w:val="2"/>
            <w:tcBorders>
              <w:top w:val="single" w:color="auto" w:sz="4" w:space="0"/>
              <w:left w:val="nil"/>
              <w:bottom w:val="single" w:color="auto" w:sz="4" w:space="0"/>
              <w:right w:val="single" w:color="auto" w:sz="4" w:space="0"/>
            </w:tcBorders>
            <w:vAlign w:val="center"/>
          </w:tcPr>
          <w:p w14:paraId="599D2DFF">
            <w:pPr>
              <w:widowControl/>
              <w:spacing w:line="240" w:lineRule="exact"/>
              <w:jc w:val="center"/>
              <w:rPr>
                <w:rFonts w:ascii="宋体" w:hAnsi="宋体" w:cs="宋体"/>
                <w:kern w:val="0"/>
                <w:sz w:val="18"/>
                <w:szCs w:val="18"/>
              </w:rPr>
            </w:pPr>
          </w:p>
        </w:tc>
      </w:tr>
      <w:tr w14:paraId="5F59BD19">
        <w:tblPrEx>
          <w:tblCellMar>
            <w:top w:w="0" w:type="dxa"/>
            <w:left w:w="108" w:type="dxa"/>
            <w:bottom w:w="0" w:type="dxa"/>
            <w:right w:w="108" w:type="dxa"/>
          </w:tblCellMar>
        </w:tblPrEx>
        <w:trPr>
          <w:trHeight w:val="540" w:hRule="exact"/>
        </w:trPr>
        <w:tc>
          <w:tcPr>
            <w:tcW w:w="591" w:type="dxa"/>
            <w:vMerge w:val="continue"/>
            <w:tcBorders>
              <w:left w:val="single" w:color="auto" w:sz="4" w:space="0"/>
              <w:right w:val="single" w:color="auto" w:sz="4" w:space="0"/>
            </w:tcBorders>
            <w:vAlign w:val="center"/>
          </w:tcPr>
          <w:p w14:paraId="4BD824C1">
            <w:pPr>
              <w:widowControl/>
              <w:spacing w:line="240" w:lineRule="exact"/>
              <w:jc w:val="center"/>
              <w:rPr>
                <w:rFonts w:ascii="宋体" w:hAnsi="宋体" w:cs="宋体"/>
                <w:kern w:val="0"/>
                <w:sz w:val="18"/>
                <w:szCs w:val="18"/>
              </w:rPr>
            </w:pPr>
          </w:p>
        </w:tc>
        <w:tc>
          <w:tcPr>
            <w:tcW w:w="653" w:type="dxa"/>
            <w:vMerge w:val="continue"/>
            <w:tcBorders>
              <w:top w:val="nil"/>
              <w:left w:val="single" w:color="auto" w:sz="4" w:space="0"/>
              <w:bottom w:val="single" w:color="auto" w:sz="4" w:space="0"/>
              <w:right w:val="single" w:color="auto" w:sz="4" w:space="0"/>
            </w:tcBorders>
            <w:vAlign w:val="center"/>
          </w:tcPr>
          <w:p w14:paraId="73AB957D">
            <w:pPr>
              <w:widowControl/>
              <w:spacing w:line="240" w:lineRule="exact"/>
              <w:jc w:val="center"/>
              <w:rPr>
                <w:rFonts w:ascii="宋体" w:hAnsi="宋体" w:cs="宋体"/>
                <w:kern w:val="0"/>
                <w:sz w:val="18"/>
                <w:szCs w:val="18"/>
              </w:rPr>
            </w:pPr>
          </w:p>
        </w:tc>
        <w:tc>
          <w:tcPr>
            <w:tcW w:w="1449" w:type="dxa"/>
            <w:tcBorders>
              <w:top w:val="nil"/>
              <w:left w:val="single" w:color="auto" w:sz="4" w:space="0"/>
              <w:bottom w:val="single" w:color="auto" w:sz="4" w:space="0"/>
              <w:right w:val="single" w:color="auto" w:sz="4" w:space="0"/>
            </w:tcBorders>
            <w:vAlign w:val="center"/>
          </w:tcPr>
          <w:p w14:paraId="4C09D8EF">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951" w:type="dxa"/>
            <w:gridSpan w:val="3"/>
            <w:tcBorders>
              <w:top w:val="single" w:color="auto" w:sz="4" w:space="0"/>
              <w:left w:val="nil"/>
              <w:bottom w:val="single" w:color="auto" w:sz="4" w:space="0"/>
              <w:right w:val="single" w:color="auto" w:sz="4" w:space="0"/>
            </w:tcBorders>
            <w:vAlign w:val="center"/>
          </w:tcPr>
          <w:p w14:paraId="76CDF8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指标1：按照审批程序及时报销</w:t>
            </w:r>
          </w:p>
        </w:tc>
        <w:tc>
          <w:tcPr>
            <w:tcW w:w="1276" w:type="dxa"/>
            <w:tcBorders>
              <w:top w:val="nil"/>
              <w:left w:val="nil"/>
              <w:bottom w:val="single" w:color="auto" w:sz="4" w:space="0"/>
              <w:right w:val="single" w:color="auto" w:sz="4" w:space="0"/>
            </w:tcBorders>
            <w:vAlign w:val="center"/>
          </w:tcPr>
          <w:p w14:paraId="01EA8BD8">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按照审批程序及时报销</w:t>
            </w:r>
          </w:p>
        </w:tc>
        <w:tc>
          <w:tcPr>
            <w:tcW w:w="640" w:type="dxa"/>
            <w:tcBorders>
              <w:top w:val="nil"/>
              <w:left w:val="nil"/>
              <w:bottom w:val="single" w:color="auto" w:sz="4" w:space="0"/>
              <w:right w:val="single" w:color="auto" w:sz="4" w:space="0"/>
            </w:tcBorders>
            <w:vAlign w:val="center"/>
          </w:tcPr>
          <w:p w14:paraId="769C74E6">
            <w:pPr>
              <w:widowControl/>
              <w:spacing w:line="240" w:lineRule="exact"/>
              <w:jc w:val="center"/>
              <w:rPr>
                <w:rFonts w:ascii="宋体" w:hAnsi="宋体" w:cs="宋体"/>
                <w:kern w:val="0"/>
                <w:sz w:val="18"/>
                <w:szCs w:val="18"/>
              </w:rPr>
            </w:pPr>
            <w:r>
              <w:rPr>
                <w:rFonts w:hint="eastAsia" w:ascii="宋体" w:hAnsi="宋体" w:cs="宋体"/>
                <w:kern w:val="0"/>
                <w:sz w:val="18"/>
                <w:szCs w:val="18"/>
              </w:rPr>
              <w:t>已完成</w:t>
            </w:r>
          </w:p>
        </w:tc>
        <w:tc>
          <w:tcPr>
            <w:tcW w:w="570" w:type="dxa"/>
            <w:gridSpan w:val="2"/>
            <w:tcBorders>
              <w:top w:val="nil"/>
              <w:left w:val="nil"/>
              <w:bottom w:val="single" w:color="auto" w:sz="4" w:space="0"/>
              <w:right w:val="single" w:color="auto" w:sz="4" w:space="0"/>
            </w:tcBorders>
            <w:vAlign w:val="center"/>
          </w:tcPr>
          <w:p w14:paraId="4124EBE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33" w:type="dxa"/>
            <w:gridSpan w:val="2"/>
            <w:tcBorders>
              <w:top w:val="nil"/>
              <w:left w:val="nil"/>
              <w:bottom w:val="single" w:color="auto" w:sz="4" w:space="0"/>
              <w:right w:val="single" w:color="auto" w:sz="4" w:space="0"/>
            </w:tcBorders>
            <w:vAlign w:val="center"/>
          </w:tcPr>
          <w:p w14:paraId="14000BB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60" w:type="dxa"/>
            <w:gridSpan w:val="2"/>
            <w:tcBorders>
              <w:top w:val="single" w:color="auto" w:sz="4" w:space="0"/>
              <w:left w:val="nil"/>
              <w:bottom w:val="single" w:color="auto" w:sz="4" w:space="0"/>
              <w:right w:val="single" w:color="auto" w:sz="4" w:space="0"/>
            </w:tcBorders>
            <w:vAlign w:val="center"/>
          </w:tcPr>
          <w:p w14:paraId="1B7FE621">
            <w:pPr>
              <w:widowControl/>
              <w:spacing w:line="240" w:lineRule="exact"/>
              <w:jc w:val="center"/>
              <w:rPr>
                <w:rFonts w:ascii="宋体" w:hAnsi="宋体" w:cs="宋体"/>
                <w:kern w:val="0"/>
                <w:sz w:val="18"/>
                <w:szCs w:val="18"/>
              </w:rPr>
            </w:pPr>
          </w:p>
        </w:tc>
      </w:tr>
      <w:tr w14:paraId="0170C2D4">
        <w:tblPrEx>
          <w:tblCellMar>
            <w:top w:w="0" w:type="dxa"/>
            <w:left w:w="108" w:type="dxa"/>
            <w:bottom w:w="0" w:type="dxa"/>
            <w:right w:w="108" w:type="dxa"/>
          </w:tblCellMar>
        </w:tblPrEx>
        <w:trPr>
          <w:trHeight w:val="553" w:hRule="exact"/>
        </w:trPr>
        <w:tc>
          <w:tcPr>
            <w:tcW w:w="591" w:type="dxa"/>
            <w:vMerge w:val="continue"/>
            <w:tcBorders>
              <w:left w:val="single" w:color="auto" w:sz="4" w:space="0"/>
              <w:right w:val="single" w:color="auto" w:sz="4" w:space="0"/>
            </w:tcBorders>
            <w:vAlign w:val="center"/>
          </w:tcPr>
          <w:p w14:paraId="542DB630">
            <w:pPr>
              <w:widowControl/>
              <w:spacing w:line="240" w:lineRule="exact"/>
              <w:jc w:val="center"/>
              <w:rPr>
                <w:rFonts w:ascii="宋体" w:hAnsi="宋体" w:cs="宋体"/>
                <w:kern w:val="0"/>
                <w:sz w:val="18"/>
                <w:szCs w:val="18"/>
              </w:rPr>
            </w:pPr>
          </w:p>
        </w:tc>
        <w:tc>
          <w:tcPr>
            <w:tcW w:w="653" w:type="dxa"/>
            <w:vMerge w:val="continue"/>
            <w:tcBorders>
              <w:top w:val="nil"/>
              <w:left w:val="single" w:color="auto" w:sz="4" w:space="0"/>
              <w:bottom w:val="single" w:color="auto" w:sz="4" w:space="0"/>
              <w:right w:val="single" w:color="auto" w:sz="4" w:space="0"/>
            </w:tcBorders>
            <w:vAlign w:val="center"/>
          </w:tcPr>
          <w:p w14:paraId="192F0254">
            <w:pPr>
              <w:widowControl/>
              <w:spacing w:line="240" w:lineRule="exact"/>
              <w:jc w:val="center"/>
              <w:rPr>
                <w:rFonts w:ascii="宋体" w:hAnsi="宋体" w:cs="宋体"/>
                <w:kern w:val="0"/>
                <w:sz w:val="18"/>
                <w:szCs w:val="18"/>
              </w:rPr>
            </w:pPr>
          </w:p>
        </w:tc>
        <w:tc>
          <w:tcPr>
            <w:tcW w:w="1449" w:type="dxa"/>
            <w:tcBorders>
              <w:top w:val="nil"/>
              <w:left w:val="single" w:color="auto" w:sz="4" w:space="0"/>
              <w:bottom w:val="single" w:color="auto" w:sz="4" w:space="0"/>
              <w:right w:val="single" w:color="auto" w:sz="4" w:space="0"/>
            </w:tcBorders>
            <w:vAlign w:val="center"/>
          </w:tcPr>
          <w:p w14:paraId="02849F62">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951" w:type="dxa"/>
            <w:gridSpan w:val="3"/>
            <w:tcBorders>
              <w:top w:val="single" w:color="auto" w:sz="4" w:space="0"/>
              <w:left w:val="nil"/>
              <w:bottom w:val="single" w:color="auto" w:sz="4" w:space="0"/>
              <w:right w:val="single" w:color="auto" w:sz="4" w:space="0"/>
            </w:tcBorders>
            <w:vAlign w:val="center"/>
          </w:tcPr>
          <w:p w14:paraId="17ABB15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指标1：预算资金完成率达到财政部门要求</w:t>
            </w:r>
          </w:p>
        </w:tc>
        <w:tc>
          <w:tcPr>
            <w:tcW w:w="1276" w:type="dxa"/>
            <w:tcBorders>
              <w:top w:val="nil"/>
              <w:left w:val="nil"/>
              <w:bottom w:val="single" w:color="auto" w:sz="4" w:space="0"/>
              <w:right w:val="single" w:color="auto" w:sz="4" w:space="0"/>
            </w:tcBorders>
            <w:vAlign w:val="center"/>
          </w:tcPr>
          <w:p w14:paraId="0DCCEFB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40" w:type="dxa"/>
            <w:tcBorders>
              <w:top w:val="nil"/>
              <w:left w:val="nil"/>
              <w:bottom w:val="single" w:color="auto" w:sz="4" w:space="0"/>
              <w:right w:val="single" w:color="auto" w:sz="4" w:space="0"/>
            </w:tcBorders>
            <w:vAlign w:val="center"/>
          </w:tcPr>
          <w:p w14:paraId="2264A79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70" w:type="dxa"/>
            <w:gridSpan w:val="2"/>
            <w:tcBorders>
              <w:top w:val="nil"/>
              <w:left w:val="nil"/>
              <w:bottom w:val="single" w:color="auto" w:sz="4" w:space="0"/>
              <w:right w:val="single" w:color="auto" w:sz="4" w:space="0"/>
            </w:tcBorders>
            <w:vAlign w:val="center"/>
          </w:tcPr>
          <w:p w14:paraId="3BC8F81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33" w:type="dxa"/>
            <w:gridSpan w:val="2"/>
            <w:tcBorders>
              <w:top w:val="nil"/>
              <w:left w:val="nil"/>
              <w:bottom w:val="single" w:color="auto" w:sz="4" w:space="0"/>
              <w:right w:val="single" w:color="auto" w:sz="4" w:space="0"/>
            </w:tcBorders>
            <w:vAlign w:val="center"/>
          </w:tcPr>
          <w:p w14:paraId="1E70442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60" w:type="dxa"/>
            <w:gridSpan w:val="2"/>
            <w:tcBorders>
              <w:top w:val="single" w:color="auto" w:sz="4" w:space="0"/>
              <w:left w:val="nil"/>
              <w:bottom w:val="single" w:color="auto" w:sz="4" w:space="0"/>
              <w:right w:val="single" w:color="auto" w:sz="4" w:space="0"/>
            </w:tcBorders>
            <w:vAlign w:val="center"/>
          </w:tcPr>
          <w:p w14:paraId="267A5675">
            <w:pPr>
              <w:widowControl/>
              <w:spacing w:line="240" w:lineRule="exact"/>
              <w:jc w:val="center"/>
              <w:rPr>
                <w:rFonts w:ascii="宋体" w:hAnsi="宋体" w:cs="宋体"/>
                <w:kern w:val="0"/>
                <w:sz w:val="18"/>
                <w:szCs w:val="18"/>
              </w:rPr>
            </w:pPr>
          </w:p>
        </w:tc>
      </w:tr>
      <w:tr w14:paraId="172A6D7D">
        <w:tblPrEx>
          <w:tblCellMar>
            <w:top w:w="0" w:type="dxa"/>
            <w:left w:w="108" w:type="dxa"/>
            <w:bottom w:w="0" w:type="dxa"/>
            <w:right w:w="108" w:type="dxa"/>
          </w:tblCellMar>
        </w:tblPrEx>
        <w:trPr>
          <w:trHeight w:val="1397" w:hRule="exact"/>
        </w:trPr>
        <w:tc>
          <w:tcPr>
            <w:tcW w:w="591" w:type="dxa"/>
            <w:vMerge w:val="continue"/>
            <w:tcBorders>
              <w:left w:val="single" w:color="auto" w:sz="4" w:space="0"/>
              <w:right w:val="single" w:color="auto" w:sz="4" w:space="0"/>
            </w:tcBorders>
            <w:vAlign w:val="center"/>
          </w:tcPr>
          <w:p w14:paraId="4616A919">
            <w:pPr>
              <w:widowControl/>
              <w:spacing w:line="240" w:lineRule="exact"/>
              <w:jc w:val="center"/>
              <w:rPr>
                <w:rFonts w:ascii="宋体" w:hAnsi="宋体" w:cs="宋体"/>
                <w:kern w:val="0"/>
                <w:sz w:val="18"/>
                <w:szCs w:val="18"/>
              </w:rPr>
            </w:pPr>
          </w:p>
        </w:tc>
        <w:tc>
          <w:tcPr>
            <w:tcW w:w="653" w:type="dxa"/>
            <w:vMerge w:val="restart"/>
            <w:tcBorders>
              <w:top w:val="nil"/>
              <w:left w:val="single" w:color="auto" w:sz="4" w:space="0"/>
              <w:bottom w:val="single" w:color="auto" w:sz="4" w:space="0"/>
              <w:right w:val="single" w:color="auto" w:sz="4" w:space="0"/>
            </w:tcBorders>
            <w:vAlign w:val="center"/>
          </w:tcPr>
          <w:p w14:paraId="19FC1F95">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9" w:type="dxa"/>
            <w:tcBorders>
              <w:top w:val="nil"/>
              <w:left w:val="single" w:color="auto" w:sz="4" w:space="0"/>
              <w:bottom w:val="single" w:color="auto" w:sz="4" w:space="0"/>
              <w:right w:val="single" w:color="auto" w:sz="4" w:space="0"/>
            </w:tcBorders>
            <w:vAlign w:val="center"/>
          </w:tcPr>
          <w:p w14:paraId="684BEEEC">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162C1DF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51" w:type="dxa"/>
            <w:gridSpan w:val="3"/>
            <w:tcBorders>
              <w:top w:val="single" w:color="auto" w:sz="4" w:space="0"/>
              <w:left w:val="nil"/>
              <w:bottom w:val="single" w:color="auto" w:sz="4" w:space="0"/>
              <w:right w:val="single" w:color="auto" w:sz="4" w:space="0"/>
            </w:tcBorders>
            <w:vAlign w:val="center"/>
          </w:tcPr>
          <w:p w14:paraId="42922AB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指标1：节约项目开支，践行厉行节约反对浪费制度体系建设</w:t>
            </w:r>
          </w:p>
        </w:tc>
        <w:tc>
          <w:tcPr>
            <w:tcW w:w="1276" w:type="dxa"/>
            <w:tcBorders>
              <w:top w:val="nil"/>
              <w:left w:val="nil"/>
              <w:bottom w:val="single" w:color="auto" w:sz="4" w:space="0"/>
              <w:right w:val="single" w:color="auto" w:sz="4" w:space="0"/>
            </w:tcBorders>
            <w:vAlign w:val="center"/>
          </w:tcPr>
          <w:p w14:paraId="68D4D2B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节约项目开支，践行厉行节约反对浪费制度体系建设</w:t>
            </w:r>
          </w:p>
        </w:tc>
        <w:tc>
          <w:tcPr>
            <w:tcW w:w="640" w:type="dxa"/>
            <w:tcBorders>
              <w:top w:val="nil"/>
              <w:left w:val="nil"/>
              <w:bottom w:val="single" w:color="auto" w:sz="4" w:space="0"/>
              <w:right w:val="single" w:color="auto" w:sz="4" w:space="0"/>
            </w:tcBorders>
            <w:vAlign w:val="center"/>
          </w:tcPr>
          <w:p w14:paraId="68C6312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已完成</w:t>
            </w:r>
          </w:p>
        </w:tc>
        <w:tc>
          <w:tcPr>
            <w:tcW w:w="570" w:type="dxa"/>
            <w:gridSpan w:val="2"/>
            <w:tcBorders>
              <w:top w:val="nil"/>
              <w:left w:val="nil"/>
              <w:bottom w:val="single" w:color="auto" w:sz="4" w:space="0"/>
              <w:right w:val="single" w:color="auto" w:sz="4" w:space="0"/>
            </w:tcBorders>
            <w:vAlign w:val="center"/>
          </w:tcPr>
          <w:p w14:paraId="26DCCB5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33" w:type="dxa"/>
            <w:gridSpan w:val="2"/>
            <w:tcBorders>
              <w:top w:val="nil"/>
              <w:left w:val="nil"/>
              <w:bottom w:val="single" w:color="auto" w:sz="4" w:space="0"/>
              <w:right w:val="single" w:color="auto" w:sz="4" w:space="0"/>
            </w:tcBorders>
            <w:vAlign w:val="center"/>
          </w:tcPr>
          <w:p w14:paraId="28778F3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60" w:type="dxa"/>
            <w:gridSpan w:val="2"/>
            <w:tcBorders>
              <w:top w:val="single" w:color="auto" w:sz="4" w:space="0"/>
              <w:left w:val="nil"/>
              <w:bottom w:val="single" w:color="auto" w:sz="4" w:space="0"/>
              <w:right w:val="single" w:color="auto" w:sz="4" w:space="0"/>
            </w:tcBorders>
            <w:vAlign w:val="center"/>
          </w:tcPr>
          <w:p w14:paraId="43E6FAA6">
            <w:pPr>
              <w:widowControl/>
              <w:spacing w:line="240" w:lineRule="exact"/>
              <w:jc w:val="center"/>
              <w:rPr>
                <w:rFonts w:ascii="宋体" w:hAnsi="宋体" w:cs="宋体"/>
                <w:color w:val="000000"/>
                <w:kern w:val="0"/>
                <w:sz w:val="18"/>
                <w:szCs w:val="18"/>
              </w:rPr>
            </w:pPr>
          </w:p>
        </w:tc>
      </w:tr>
      <w:tr w14:paraId="27554081">
        <w:tblPrEx>
          <w:tblCellMar>
            <w:top w:w="0" w:type="dxa"/>
            <w:left w:w="108" w:type="dxa"/>
            <w:bottom w:w="0" w:type="dxa"/>
            <w:right w:w="108" w:type="dxa"/>
          </w:tblCellMar>
        </w:tblPrEx>
        <w:trPr>
          <w:trHeight w:val="991" w:hRule="exact"/>
        </w:trPr>
        <w:tc>
          <w:tcPr>
            <w:tcW w:w="591" w:type="dxa"/>
            <w:vMerge w:val="continue"/>
            <w:tcBorders>
              <w:left w:val="single" w:color="auto" w:sz="4" w:space="0"/>
              <w:right w:val="single" w:color="auto" w:sz="4" w:space="0"/>
            </w:tcBorders>
            <w:vAlign w:val="center"/>
          </w:tcPr>
          <w:p w14:paraId="05297D70">
            <w:pPr>
              <w:widowControl/>
              <w:spacing w:line="240" w:lineRule="exact"/>
              <w:jc w:val="center"/>
              <w:rPr>
                <w:rFonts w:ascii="宋体" w:hAnsi="宋体" w:cs="宋体"/>
                <w:kern w:val="0"/>
                <w:sz w:val="18"/>
                <w:szCs w:val="18"/>
              </w:rPr>
            </w:pPr>
          </w:p>
        </w:tc>
        <w:tc>
          <w:tcPr>
            <w:tcW w:w="653" w:type="dxa"/>
            <w:vMerge w:val="continue"/>
            <w:tcBorders>
              <w:top w:val="nil"/>
              <w:left w:val="single" w:color="auto" w:sz="4" w:space="0"/>
              <w:bottom w:val="single" w:color="auto" w:sz="4" w:space="0"/>
              <w:right w:val="single" w:color="auto" w:sz="4" w:space="0"/>
            </w:tcBorders>
            <w:vAlign w:val="center"/>
          </w:tcPr>
          <w:p w14:paraId="2061DF2F">
            <w:pPr>
              <w:widowControl/>
              <w:spacing w:line="240" w:lineRule="exact"/>
              <w:jc w:val="center"/>
              <w:rPr>
                <w:rFonts w:ascii="宋体" w:hAnsi="宋体" w:cs="宋体"/>
                <w:kern w:val="0"/>
                <w:sz w:val="18"/>
                <w:szCs w:val="18"/>
              </w:rPr>
            </w:pPr>
          </w:p>
        </w:tc>
        <w:tc>
          <w:tcPr>
            <w:tcW w:w="1449" w:type="dxa"/>
            <w:tcBorders>
              <w:top w:val="nil"/>
              <w:left w:val="single" w:color="auto" w:sz="4" w:space="0"/>
              <w:bottom w:val="single" w:color="auto" w:sz="4" w:space="0"/>
              <w:right w:val="single" w:color="auto" w:sz="4" w:space="0"/>
            </w:tcBorders>
            <w:vAlign w:val="center"/>
          </w:tcPr>
          <w:p w14:paraId="59D81EF3">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99CB03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51" w:type="dxa"/>
            <w:gridSpan w:val="3"/>
            <w:tcBorders>
              <w:top w:val="single" w:color="auto" w:sz="4" w:space="0"/>
              <w:left w:val="nil"/>
              <w:bottom w:val="single" w:color="auto" w:sz="4" w:space="0"/>
              <w:right w:val="single" w:color="auto" w:sz="4" w:space="0"/>
            </w:tcBorders>
            <w:vAlign w:val="center"/>
          </w:tcPr>
          <w:p w14:paraId="7F7E0C7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指标1：有效保障相关业务、工作等开展的业务次数占总业务量的比率</w:t>
            </w:r>
          </w:p>
        </w:tc>
        <w:tc>
          <w:tcPr>
            <w:tcW w:w="1276" w:type="dxa"/>
            <w:tcBorders>
              <w:top w:val="nil"/>
              <w:left w:val="nil"/>
              <w:bottom w:val="single" w:color="auto" w:sz="4" w:space="0"/>
              <w:right w:val="single" w:color="auto" w:sz="4" w:space="0"/>
            </w:tcBorders>
            <w:vAlign w:val="center"/>
          </w:tcPr>
          <w:p w14:paraId="4606636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40" w:type="dxa"/>
            <w:tcBorders>
              <w:top w:val="nil"/>
              <w:left w:val="nil"/>
              <w:bottom w:val="single" w:color="auto" w:sz="4" w:space="0"/>
              <w:right w:val="single" w:color="auto" w:sz="4" w:space="0"/>
            </w:tcBorders>
            <w:vAlign w:val="center"/>
          </w:tcPr>
          <w:p w14:paraId="30F02F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0" w:type="dxa"/>
            <w:gridSpan w:val="2"/>
            <w:tcBorders>
              <w:top w:val="nil"/>
              <w:left w:val="nil"/>
              <w:bottom w:val="single" w:color="auto" w:sz="4" w:space="0"/>
              <w:right w:val="single" w:color="auto" w:sz="4" w:space="0"/>
            </w:tcBorders>
            <w:vAlign w:val="center"/>
          </w:tcPr>
          <w:p w14:paraId="7E5D300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33" w:type="dxa"/>
            <w:gridSpan w:val="2"/>
            <w:tcBorders>
              <w:top w:val="nil"/>
              <w:left w:val="nil"/>
              <w:bottom w:val="single" w:color="auto" w:sz="4" w:space="0"/>
              <w:right w:val="single" w:color="auto" w:sz="4" w:space="0"/>
            </w:tcBorders>
            <w:vAlign w:val="center"/>
          </w:tcPr>
          <w:p w14:paraId="378F3B7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60" w:type="dxa"/>
            <w:gridSpan w:val="2"/>
            <w:tcBorders>
              <w:top w:val="single" w:color="auto" w:sz="4" w:space="0"/>
              <w:left w:val="nil"/>
              <w:bottom w:val="single" w:color="auto" w:sz="4" w:space="0"/>
              <w:right w:val="single" w:color="auto" w:sz="4" w:space="0"/>
            </w:tcBorders>
            <w:vAlign w:val="center"/>
          </w:tcPr>
          <w:p w14:paraId="622CD42E">
            <w:pPr>
              <w:widowControl/>
              <w:spacing w:line="240" w:lineRule="exact"/>
              <w:jc w:val="center"/>
              <w:rPr>
                <w:rFonts w:ascii="宋体" w:hAnsi="宋体" w:cs="宋体"/>
                <w:color w:val="000000"/>
                <w:kern w:val="0"/>
                <w:sz w:val="18"/>
                <w:szCs w:val="18"/>
              </w:rPr>
            </w:pPr>
          </w:p>
        </w:tc>
      </w:tr>
      <w:tr w14:paraId="2F866E75">
        <w:tblPrEx>
          <w:tblCellMar>
            <w:top w:w="0" w:type="dxa"/>
            <w:left w:w="108" w:type="dxa"/>
            <w:bottom w:w="0" w:type="dxa"/>
            <w:right w:w="108" w:type="dxa"/>
          </w:tblCellMar>
        </w:tblPrEx>
        <w:trPr>
          <w:trHeight w:val="557" w:hRule="exact"/>
        </w:trPr>
        <w:tc>
          <w:tcPr>
            <w:tcW w:w="591" w:type="dxa"/>
            <w:vMerge w:val="continue"/>
            <w:tcBorders>
              <w:left w:val="single" w:color="auto" w:sz="4" w:space="0"/>
              <w:right w:val="single" w:color="auto" w:sz="4" w:space="0"/>
            </w:tcBorders>
            <w:vAlign w:val="center"/>
          </w:tcPr>
          <w:p w14:paraId="69861B5E">
            <w:pPr>
              <w:widowControl/>
              <w:spacing w:line="240" w:lineRule="exact"/>
              <w:jc w:val="center"/>
              <w:rPr>
                <w:rFonts w:ascii="宋体" w:hAnsi="宋体" w:cs="宋体"/>
                <w:kern w:val="0"/>
                <w:sz w:val="18"/>
                <w:szCs w:val="18"/>
              </w:rPr>
            </w:pPr>
          </w:p>
        </w:tc>
        <w:tc>
          <w:tcPr>
            <w:tcW w:w="653" w:type="dxa"/>
            <w:vMerge w:val="continue"/>
            <w:tcBorders>
              <w:top w:val="nil"/>
              <w:left w:val="single" w:color="auto" w:sz="4" w:space="0"/>
              <w:bottom w:val="single" w:color="auto" w:sz="4" w:space="0"/>
              <w:right w:val="single" w:color="auto" w:sz="4" w:space="0"/>
            </w:tcBorders>
            <w:vAlign w:val="center"/>
          </w:tcPr>
          <w:p w14:paraId="61EA073C">
            <w:pPr>
              <w:widowControl/>
              <w:spacing w:line="240" w:lineRule="exact"/>
              <w:jc w:val="center"/>
              <w:rPr>
                <w:rFonts w:ascii="宋体" w:hAnsi="宋体" w:cs="宋体"/>
                <w:kern w:val="0"/>
                <w:sz w:val="18"/>
                <w:szCs w:val="18"/>
              </w:rPr>
            </w:pPr>
          </w:p>
        </w:tc>
        <w:tc>
          <w:tcPr>
            <w:tcW w:w="1449" w:type="dxa"/>
            <w:tcBorders>
              <w:top w:val="nil"/>
              <w:left w:val="single" w:color="auto" w:sz="4" w:space="0"/>
              <w:bottom w:val="single" w:color="auto" w:sz="4" w:space="0"/>
              <w:right w:val="single" w:color="auto" w:sz="4" w:space="0"/>
            </w:tcBorders>
            <w:vAlign w:val="center"/>
          </w:tcPr>
          <w:p w14:paraId="7A861D8B">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2004A5F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51" w:type="dxa"/>
            <w:gridSpan w:val="3"/>
            <w:tcBorders>
              <w:top w:val="single" w:color="auto" w:sz="4" w:space="0"/>
              <w:left w:val="nil"/>
              <w:bottom w:val="single" w:color="auto" w:sz="4" w:space="0"/>
              <w:right w:val="single" w:color="auto" w:sz="4" w:space="0"/>
            </w:tcBorders>
            <w:vAlign w:val="center"/>
          </w:tcPr>
          <w:p w14:paraId="0DD42A6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指标1：工作环境改善程度</w:t>
            </w:r>
          </w:p>
        </w:tc>
        <w:tc>
          <w:tcPr>
            <w:tcW w:w="1276" w:type="dxa"/>
            <w:tcBorders>
              <w:top w:val="nil"/>
              <w:left w:val="nil"/>
              <w:bottom w:val="single" w:color="auto" w:sz="4" w:space="0"/>
              <w:right w:val="single" w:color="auto" w:sz="4" w:space="0"/>
            </w:tcBorders>
            <w:vAlign w:val="center"/>
          </w:tcPr>
          <w:p w14:paraId="6A2EAA2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40" w:type="dxa"/>
            <w:tcBorders>
              <w:top w:val="nil"/>
              <w:left w:val="nil"/>
              <w:bottom w:val="single" w:color="auto" w:sz="4" w:space="0"/>
              <w:right w:val="single" w:color="auto" w:sz="4" w:space="0"/>
            </w:tcBorders>
            <w:vAlign w:val="center"/>
          </w:tcPr>
          <w:p w14:paraId="3942DB8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0" w:type="dxa"/>
            <w:gridSpan w:val="2"/>
            <w:tcBorders>
              <w:top w:val="nil"/>
              <w:left w:val="nil"/>
              <w:bottom w:val="single" w:color="auto" w:sz="4" w:space="0"/>
              <w:right w:val="single" w:color="auto" w:sz="4" w:space="0"/>
            </w:tcBorders>
            <w:vAlign w:val="center"/>
          </w:tcPr>
          <w:p w14:paraId="278A2E9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33" w:type="dxa"/>
            <w:gridSpan w:val="2"/>
            <w:tcBorders>
              <w:top w:val="nil"/>
              <w:left w:val="nil"/>
              <w:bottom w:val="single" w:color="auto" w:sz="4" w:space="0"/>
              <w:right w:val="single" w:color="auto" w:sz="4" w:space="0"/>
            </w:tcBorders>
            <w:vAlign w:val="center"/>
          </w:tcPr>
          <w:p w14:paraId="4B131A5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60" w:type="dxa"/>
            <w:gridSpan w:val="2"/>
            <w:tcBorders>
              <w:top w:val="single" w:color="auto" w:sz="4" w:space="0"/>
              <w:left w:val="nil"/>
              <w:bottom w:val="single" w:color="auto" w:sz="4" w:space="0"/>
              <w:right w:val="single" w:color="auto" w:sz="4" w:space="0"/>
            </w:tcBorders>
            <w:vAlign w:val="center"/>
          </w:tcPr>
          <w:p w14:paraId="38BCB32D">
            <w:pPr>
              <w:widowControl/>
              <w:spacing w:line="240" w:lineRule="exact"/>
              <w:jc w:val="center"/>
              <w:rPr>
                <w:rFonts w:ascii="宋体" w:hAnsi="宋体" w:cs="宋体"/>
                <w:color w:val="000000"/>
                <w:kern w:val="0"/>
                <w:sz w:val="18"/>
                <w:szCs w:val="18"/>
              </w:rPr>
            </w:pPr>
          </w:p>
        </w:tc>
      </w:tr>
      <w:tr w14:paraId="3A8BE3E7">
        <w:tblPrEx>
          <w:tblCellMar>
            <w:top w:w="0" w:type="dxa"/>
            <w:left w:w="108" w:type="dxa"/>
            <w:bottom w:w="0" w:type="dxa"/>
            <w:right w:w="108" w:type="dxa"/>
          </w:tblCellMar>
        </w:tblPrEx>
        <w:trPr>
          <w:trHeight w:val="727" w:hRule="exact"/>
        </w:trPr>
        <w:tc>
          <w:tcPr>
            <w:tcW w:w="591" w:type="dxa"/>
            <w:vMerge w:val="continue"/>
            <w:tcBorders>
              <w:left w:val="single" w:color="auto" w:sz="4" w:space="0"/>
              <w:right w:val="single" w:color="auto" w:sz="4" w:space="0"/>
            </w:tcBorders>
            <w:vAlign w:val="center"/>
          </w:tcPr>
          <w:p w14:paraId="34EFF084">
            <w:pPr>
              <w:widowControl/>
              <w:spacing w:line="240" w:lineRule="exact"/>
              <w:jc w:val="center"/>
              <w:rPr>
                <w:rFonts w:ascii="宋体" w:hAnsi="宋体" w:cs="宋体"/>
                <w:kern w:val="0"/>
                <w:sz w:val="18"/>
                <w:szCs w:val="18"/>
              </w:rPr>
            </w:pPr>
          </w:p>
        </w:tc>
        <w:tc>
          <w:tcPr>
            <w:tcW w:w="653" w:type="dxa"/>
            <w:vMerge w:val="continue"/>
            <w:tcBorders>
              <w:top w:val="nil"/>
              <w:left w:val="single" w:color="auto" w:sz="4" w:space="0"/>
              <w:bottom w:val="single" w:color="auto" w:sz="4" w:space="0"/>
              <w:right w:val="single" w:color="auto" w:sz="4" w:space="0"/>
            </w:tcBorders>
            <w:vAlign w:val="center"/>
          </w:tcPr>
          <w:p w14:paraId="223C2701">
            <w:pPr>
              <w:widowControl/>
              <w:spacing w:line="240" w:lineRule="exact"/>
              <w:jc w:val="center"/>
              <w:rPr>
                <w:rFonts w:ascii="宋体" w:hAnsi="宋体" w:cs="宋体"/>
                <w:kern w:val="0"/>
                <w:sz w:val="18"/>
                <w:szCs w:val="18"/>
              </w:rPr>
            </w:pPr>
          </w:p>
        </w:tc>
        <w:tc>
          <w:tcPr>
            <w:tcW w:w="1449" w:type="dxa"/>
            <w:tcBorders>
              <w:top w:val="nil"/>
              <w:left w:val="single" w:color="auto" w:sz="4" w:space="0"/>
              <w:bottom w:val="single" w:color="auto" w:sz="4" w:space="0"/>
              <w:right w:val="single" w:color="auto" w:sz="4" w:space="0"/>
            </w:tcBorders>
            <w:vAlign w:val="center"/>
          </w:tcPr>
          <w:p w14:paraId="02EA64ED">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951" w:type="dxa"/>
            <w:gridSpan w:val="3"/>
            <w:tcBorders>
              <w:top w:val="single" w:color="auto" w:sz="4" w:space="0"/>
              <w:left w:val="nil"/>
              <w:bottom w:val="single" w:color="auto" w:sz="4" w:space="0"/>
              <w:right w:val="single" w:color="auto" w:sz="4" w:space="0"/>
            </w:tcBorders>
            <w:vAlign w:val="center"/>
          </w:tcPr>
          <w:p w14:paraId="09E0BD2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指标1：提高乡村振兴工作服务保障能力</w:t>
            </w:r>
          </w:p>
        </w:tc>
        <w:tc>
          <w:tcPr>
            <w:tcW w:w="1276" w:type="dxa"/>
            <w:tcBorders>
              <w:top w:val="nil"/>
              <w:left w:val="nil"/>
              <w:bottom w:val="single" w:color="auto" w:sz="4" w:space="0"/>
              <w:right w:val="single" w:color="auto" w:sz="4" w:space="0"/>
            </w:tcBorders>
            <w:vAlign w:val="center"/>
          </w:tcPr>
          <w:p w14:paraId="4824087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提高乡村振兴工作服务保障能力</w:t>
            </w:r>
          </w:p>
        </w:tc>
        <w:tc>
          <w:tcPr>
            <w:tcW w:w="640" w:type="dxa"/>
            <w:tcBorders>
              <w:top w:val="nil"/>
              <w:left w:val="nil"/>
              <w:bottom w:val="single" w:color="auto" w:sz="4" w:space="0"/>
              <w:right w:val="single" w:color="auto" w:sz="4" w:space="0"/>
            </w:tcBorders>
            <w:vAlign w:val="center"/>
          </w:tcPr>
          <w:p w14:paraId="3CD360F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已完成</w:t>
            </w:r>
          </w:p>
        </w:tc>
        <w:tc>
          <w:tcPr>
            <w:tcW w:w="570" w:type="dxa"/>
            <w:gridSpan w:val="2"/>
            <w:tcBorders>
              <w:top w:val="nil"/>
              <w:left w:val="nil"/>
              <w:bottom w:val="single" w:color="auto" w:sz="4" w:space="0"/>
              <w:right w:val="single" w:color="auto" w:sz="4" w:space="0"/>
            </w:tcBorders>
            <w:vAlign w:val="center"/>
          </w:tcPr>
          <w:p w14:paraId="7B3E349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33" w:type="dxa"/>
            <w:gridSpan w:val="2"/>
            <w:tcBorders>
              <w:top w:val="nil"/>
              <w:left w:val="nil"/>
              <w:bottom w:val="single" w:color="auto" w:sz="4" w:space="0"/>
              <w:right w:val="single" w:color="auto" w:sz="4" w:space="0"/>
            </w:tcBorders>
            <w:vAlign w:val="center"/>
          </w:tcPr>
          <w:p w14:paraId="57B5652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60" w:type="dxa"/>
            <w:gridSpan w:val="2"/>
            <w:tcBorders>
              <w:top w:val="single" w:color="auto" w:sz="4" w:space="0"/>
              <w:left w:val="nil"/>
              <w:bottom w:val="single" w:color="auto" w:sz="4" w:space="0"/>
              <w:right w:val="single" w:color="auto" w:sz="4" w:space="0"/>
            </w:tcBorders>
            <w:vAlign w:val="center"/>
          </w:tcPr>
          <w:p w14:paraId="567E18E4">
            <w:pPr>
              <w:widowControl/>
              <w:spacing w:line="240" w:lineRule="exact"/>
              <w:jc w:val="center"/>
              <w:rPr>
                <w:rFonts w:ascii="宋体" w:hAnsi="宋体" w:cs="宋体"/>
                <w:color w:val="000000"/>
                <w:kern w:val="0"/>
                <w:sz w:val="18"/>
                <w:szCs w:val="18"/>
              </w:rPr>
            </w:pPr>
          </w:p>
        </w:tc>
      </w:tr>
      <w:tr w14:paraId="7D978A4E">
        <w:tblPrEx>
          <w:tblCellMar>
            <w:top w:w="0" w:type="dxa"/>
            <w:left w:w="108" w:type="dxa"/>
            <w:bottom w:w="0" w:type="dxa"/>
            <w:right w:w="108" w:type="dxa"/>
          </w:tblCellMar>
        </w:tblPrEx>
        <w:trPr>
          <w:trHeight w:val="505" w:hRule="exact"/>
        </w:trPr>
        <w:tc>
          <w:tcPr>
            <w:tcW w:w="591" w:type="dxa"/>
            <w:vMerge w:val="continue"/>
            <w:tcBorders>
              <w:left w:val="single" w:color="auto" w:sz="4" w:space="0"/>
              <w:right w:val="single" w:color="auto" w:sz="4" w:space="0"/>
            </w:tcBorders>
            <w:vAlign w:val="center"/>
          </w:tcPr>
          <w:p w14:paraId="47EE7846">
            <w:pPr>
              <w:widowControl/>
              <w:spacing w:line="240" w:lineRule="exact"/>
              <w:jc w:val="center"/>
              <w:rPr>
                <w:rFonts w:ascii="宋体" w:hAnsi="宋体" w:cs="宋体"/>
                <w:kern w:val="0"/>
                <w:sz w:val="18"/>
                <w:szCs w:val="18"/>
              </w:rPr>
            </w:pPr>
          </w:p>
        </w:tc>
        <w:tc>
          <w:tcPr>
            <w:tcW w:w="653" w:type="dxa"/>
            <w:tcBorders>
              <w:top w:val="nil"/>
              <w:left w:val="single" w:color="auto" w:sz="4" w:space="0"/>
              <w:right w:val="single" w:color="auto" w:sz="4" w:space="0"/>
            </w:tcBorders>
            <w:vAlign w:val="center"/>
          </w:tcPr>
          <w:p w14:paraId="3BB79534">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2BFD0EE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9" w:type="dxa"/>
            <w:tcBorders>
              <w:top w:val="nil"/>
              <w:left w:val="single" w:color="auto" w:sz="4" w:space="0"/>
              <w:bottom w:val="single" w:color="auto" w:sz="4" w:space="0"/>
              <w:right w:val="single" w:color="auto" w:sz="4" w:space="0"/>
            </w:tcBorders>
            <w:vAlign w:val="center"/>
          </w:tcPr>
          <w:p w14:paraId="74C51642">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951" w:type="dxa"/>
            <w:gridSpan w:val="3"/>
            <w:tcBorders>
              <w:top w:val="single" w:color="auto" w:sz="4" w:space="0"/>
              <w:left w:val="nil"/>
              <w:bottom w:val="single" w:color="auto" w:sz="4" w:space="0"/>
              <w:right w:val="single" w:color="auto" w:sz="4" w:space="0"/>
            </w:tcBorders>
            <w:vAlign w:val="center"/>
          </w:tcPr>
          <w:p w14:paraId="2B507AC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指标1：受益群体满意度</w:t>
            </w:r>
          </w:p>
        </w:tc>
        <w:tc>
          <w:tcPr>
            <w:tcW w:w="1276" w:type="dxa"/>
            <w:tcBorders>
              <w:top w:val="nil"/>
              <w:left w:val="nil"/>
              <w:bottom w:val="single" w:color="auto" w:sz="4" w:space="0"/>
              <w:right w:val="single" w:color="auto" w:sz="4" w:space="0"/>
            </w:tcBorders>
            <w:vAlign w:val="center"/>
          </w:tcPr>
          <w:p w14:paraId="4294A46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40" w:type="dxa"/>
            <w:tcBorders>
              <w:top w:val="nil"/>
              <w:left w:val="nil"/>
              <w:bottom w:val="single" w:color="auto" w:sz="4" w:space="0"/>
              <w:right w:val="single" w:color="auto" w:sz="4" w:space="0"/>
            </w:tcBorders>
            <w:vAlign w:val="center"/>
          </w:tcPr>
          <w:p w14:paraId="4E26DAF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0" w:type="dxa"/>
            <w:gridSpan w:val="2"/>
            <w:tcBorders>
              <w:top w:val="nil"/>
              <w:left w:val="nil"/>
              <w:bottom w:val="single" w:color="auto" w:sz="4" w:space="0"/>
              <w:right w:val="single" w:color="auto" w:sz="4" w:space="0"/>
            </w:tcBorders>
            <w:vAlign w:val="center"/>
          </w:tcPr>
          <w:p w14:paraId="7123735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33" w:type="dxa"/>
            <w:gridSpan w:val="2"/>
            <w:tcBorders>
              <w:top w:val="nil"/>
              <w:left w:val="nil"/>
              <w:bottom w:val="single" w:color="auto" w:sz="4" w:space="0"/>
              <w:right w:val="single" w:color="auto" w:sz="4" w:space="0"/>
            </w:tcBorders>
            <w:vAlign w:val="center"/>
          </w:tcPr>
          <w:p w14:paraId="086D47A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60" w:type="dxa"/>
            <w:gridSpan w:val="2"/>
            <w:tcBorders>
              <w:top w:val="single" w:color="auto" w:sz="4" w:space="0"/>
              <w:left w:val="nil"/>
              <w:bottom w:val="single" w:color="auto" w:sz="4" w:space="0"/>
              <w:right w:val="single" w:color="auto" w:sz="4" w:space="0"/>
            </w:tcBorders>
            <w:vAlign w:val="center"/>
          </w:tcPr>
          <w:p w14:paraId="513938A3">
            <w:pPr>
              <w:widowControl/>
              <w:spacing w:line="240" w:lineRule="exact"/>
              <w:jc w:val="center"/>
              <w:rPr>
                <w:rFonts w:ascii="宋体" w:hAnsi="宋体" w:cs="宋体"/>
                <w:color w:val="000000"/>
                <w:kern w:val="0"/>
                <w:sz w:val="18"/>
                <w:szCs w:val="18"/>
              </w:rPr>
            </w:pPr>
          </w:p>
        </w:tc>
      </w:tr>
      <w:tr w14:paraId="25AF270C">
        <w:tblPrEx>
          <w:tblCellMar>
            <w:top w:w="0" w:type="dxa"/>
            <w:left w:w="108" w:type="dxa"/>
            <w:bottom w:w="0" w:type="dxa"/>
            <w:right w:w="108" w:type="dxa"/>
          </w:tblCellMar>
        </w:tblPrEx>
        <w:trPr>
          <w:trHeight w:val="374" w:hRule="exact"/>
        </w:trPr>
        <w:tc>
          <w:tcPr>
            <w:tcW w:w="6560" w:type="dxa"/>
            <w:gridSpan w:val="8"/>
            <w:tcBorders>
              <w:top w:val="single" w:color="auto" w:sz="4" w:space="0"/>
              <w:left w:val="single" w:color="auto" w:sz="4" w:space="0"/>
              <w:bottom w:val="single" w:color="auto" w:sz="4" w:space="0"/>
              <w:right w:val="single" w:color="auto" w:sz="4" w:space="0"/>
            </w:tcBorders>
            <w:vAlign w:val="center"/>
          </w:tcPr>
          <w:p w14:paraId="6E889B4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0" w:type="dxa"/>
            <w:gridSpan w:val="2"/>
            <w:tcBorders>
              <w:top w:val="nil"/>
              <w:left w:val="nil"/>
              <w:bottom w:val="single" w:color="auto" w:sz="4" w:space="0"/>
              <w:right w:val="single" w:color="auto" w:sz="4" w:space="0"/>
            </w:tcBorders>
            <w:vAlign w:val="center"/>
          </w:tcPr>
          <w:p w14:paraId="15C2049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33" w:type="dxa"/>
            <w:gridSpan w:val="2"/>
            <w:tcBorders>
              <w:top w:val="nil"/>
              <w:left w:val="nil"/>
              <w:bottom w:val="single" w:color="auto" w:sz="4" w:space="0"/>
              <w:right w:val="single" w:color="auto" w:sz="4" w:space="0"/>
            </w:tcBorders>
            <w:vAlign w:val="center"/>
          </w:tcPr>
          <w:p w14:paraId="3DA33E3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60" w:type="dxa"/>
            <w:gridSpan w:val="2"/>
            <w:tcBorders>
              <w:top w:val="single" w:color="auto" w:sz="4" w:space="0"/>
              <w:left w:val="nil"/>
              <w:bottom w:val="single" w:color="auto" w:sz="4" w:space="0"/>
              <w:right w:val="single" w:color="auto" w:sz="4" w:space="0"/>
            </w:tcBorders>
            <w:vAlign w:val="center"/>
          </w:tcPr>
          <w:p w14:paraId="5F4AE033">
            <w:pPr>
              <w:widowControl/>
              <w:spacing w:line="240" w:lineRule="exact"/>
              <w:jc w:val="center"/>
              <w:rPr>
                <w:rFonts w:ascii="宋体" w:hAnsi="宋体" w:cs="宋体"/>
                <w:kern w:val="0"/>
                <w:sz w:val="18"/>
                <w:szCs w:val="18"/>
              </w:rPr>
            </w:pPr>
          </w:p>
        </w:tc>
      </w:tr>
      <w:tr w14:paraId="0E792E3B">
        <w:tblPrEx>
          <w:tblCellMar>
            <w:top w:w="0" w:type="dxa"/>
            <w:left w:w="108" w:type="dxa"/>
            <w:bottom w:w="0" w:type="dxa"/>
            <w:right w:w="108" w:type="dxa"/>
          </w:tblCellMar>
        </w:tblPrEx>
        <w:trPr>
          <w:trHeight w:val="281" w:hRule="exact"/>
        </w:trPr>
        <w:tc>
          <w:tcPr>
            <w:tcW w:w="6560" w:type="dxa"/>
            <w:gridSpan w:val="8"/>
            <w:tcBorders>
              <w:top w:val="single" w:color="auto" w:sz="4" w:space="0"/>
              <w:left w:val="single" w:color="auto" w:sz="4" w:space="0"/>
              <w:bottom w:val="single" w:color="auto" w:sz="4" w:space="0"/>
              <w:right w:val="single" w:color="auto" w:sz="4" w:space="0"/>
            </w:tcBorders>
            <w:vAlign w:val="center"/>
          </w:tcPr>
          <w:p w14:paraId="42076D8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0" w:type="dxa"/>
            <w:gridSpan w:val="2"/>
            <w:tcBorders>
              <w:top w:val="nil"/>
              <w:left w:val="nil"/>
              <w:bottom w:val="single" w:color="auto" w:sz="4" w:space="0"/>
              <w:right w:val="single" w:color="auto" w:sz="4" w:space="0"/>
            </w:tcBorders>
            <w:vAlign w:val="center"/>
          </w:tcPr>
          <w:p w14:paraId="2D74818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33" w:type="dxa"/>
            <w:gridSpan w:val="2"/>
            <w:tcBorders>
              <w:top w:val="nil"/>
              <w:left w:val="nil"/>
              <w:bottom w:val="single" w:color="auto" w:sz="4" w:space="0"/>
              <w:right w:val="single" w:color="auto" w:sz="4" w:space="0"/>
            </w:tcBorders>
            <w:vAlign w:val="center"/>
          </w:tcPr>
          <w:p w14:paraId="555D3A3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360" w:type="dxa"/>
            <w:gridSpan w:val="2"/>
            <w:tcBorders>
              <w:top w:val="single" w:color="auto" w:sz="4" w:space="0"/>
              <w:left w:val="nil"/>
              <w:bottom w:val="single" w:color="auto" w:sz="4" w:space="0"/>
              <w:right w:val="single" w:color="auto" w:sz="4" w:space="0"/>
            </w:tcBorders>
            <w:vAlign w:val="center"/>
          </w:tcPr>
          <w:p w14:paraId="43CE7A6A">
            <w:pPr>
              <w:widowControl/>
              <w:spacing w:line="240" w:lineRule="exact"/>
              <w:jc w:val="center"/>
              <w:rPr>
                <w:rFonts w:ascii="宋体" w:hAnsi="宋体" w:cs="宋体"/>
                <w:kern w:val="0"/>
                <w:sz w:val="18"/>
                <w:szCs w:val="18"/>
              </w:rPr>
            </w:pPr>
          </w:p>
        </w:tc>
      </w:tr>
    </w:tbl>
    <w:p w14:paraId="5B3FE1A8">
      <w:pPr>
        <w:rPr>
          <w:sz w:val="32"/>
        </w:rPr>
      </w:pPr>
      <w:r>
        <w:rPr>
          <w:rFonts w:hint="eastAsia"/>
          <w:szCs w:val="21"/>
        </w:rPr>
        <w:t>注：其中预算执行率固定为10分，其中各项指标90分，总分100分。</w:t>
      </w:r>
    </w:p>
    <w:p w14:paraId="3B808E56">
      <w:pPr>
        <w:widowControl/>
        <w:spacing w:line="560" w:lineRule="exact"/>
        <w:jc w:val="center"/>
        <w:rPr>
          <w:rFonts w:ascii="方正小标宋简体" w:hAnsi="宋体" w:eastAsia="方正小标宋简体" w:cs="宋体"/>
          <w:b/>
          <w:bCs/>
          <w:kern w:val="0"/>
          <w:sz w:val="44"/>
          <w:szCs w:val="44"/>
        </w:rPr>
      </w:pPr>
      <w:r>
        <w:rPr>
          <w:rFonts w:hint="eastAsia" w:ascii="方正小标宋简体" w:hAnsi="宋体" w:eastAsia="方正小标宋简体"/>
          <w:sz w:val="44"/>
          <w:szCs w:val="44"/>
        </w:rPr>
        <w:t>兴隆店办公楼、平房顶部防水及院墙改造工程项目绩效评价报告</w:t>
      </w:r>
    </w:p>
    <w:p w14:paraId="17C6CB46">
      <w:pPr>
        <w:spacing w:line="560" w:lineRule="exact"/>
        <w:rPr>
          <w:rFonts w:ascii="仿宋_GB2312" w:eastAsia="仿宋_GB2312"/>
          <w:sz w:val="32"/>
          <w:szCs w:val="32"/>
        </w:rPr>
      </w:pPr>
    </w:p>
    <w:p w14:paraId="45B2EC21">
      <w:pPr>
        <w:spacing w:line="560" w:lineRule="exact"/>
        <w:ind w:firstLine="640" w:firstLineChars="200"/>
        <w:rPr>
          <w:rFonts w:ascii="黑体" w:hAnsi="黑体" w:eastAsia="黑体"/>
          <w:sz w:val="32"/>
          <w:szCs w:val="32"/>
        </w:rPr>
      </w:pPr>
      <w:r>
        <w:rPr>
          <w:rFonts w:hint="eastAsia" w:ascii="黑体" w:hAnsi="黑体" w:eastAsia="黑体"/>
          <w:sz w:val="32"/>
          <w:szCs w:val="32"/>
        </w:rPr>
        <w:t>一、基本情况</w:t>
      </w:r>
    </w:p>
    <w:p w14:paraId="204887C6">
      <w:pPr>
        <w:spacing w:line="560" w:lineRule="exact"/>
        <w:ind w:firstLine="640" w:firstLineChars="200"/>
        <w:rPr>
          <w:rFonts w:ascii="仿宋" w:hAnsi="仿宋" w:eastAsia="仿宋"/>
          <w:sz w:val="32"/>
          <w:szCs w:val="32"/>
        </w:rPr>
      </w:pPr>
      <w:r>
        <w:rPr>
          <w:rFonts w:hint="eastAsia" w:ascii="仿宋" w:hAnsi="仿宋" w:eastAsia="仿宋"/>
          <w:sz w:val="32"/>
          <w:szCs w:val="32"/>
        </w:rPr>
        <w:t>（一）项目概况</w:t>
      </w:r>
    </w:p>
    <w:p w14:paraId="4D428CBB">
      <w:pPr>
        <w:spacing w:line="560" w:lineRule="exact"/>
        <w:ind w:firstLine="640" w:firstLineChars="200"/>
        <w:rPr>
          <w:rFonts w:ascii="仿宋" w:hAnsi="仿宋" w:eastAsia="仿宋"/>
          <w:sz w:val="32"/>
          <w:szCs w:val="32"/>
        </w:rPr>
      </w:pPr>
      <w:r>
        <w:rPr>
          <w:rFonts w:hint="eastAsia" w:ascii="仿宋" w:hAnsi="仿宋" w:eastAsia="仿宋"/>
          <w:sz w:val="32"/>
          <w:szCs w:val="32"/>
        </w:rPr>
        <w:t>我局兴隆店办公楼2009年投入使用，投入使用到现在一直未曾维修，现顶层屋面防水早已达到使用年限，材料严重老化，多处开裂，每逢雨雪天气出现不同成度渗水、漏雨现象，造成部分办公室漏水、楼顶破损，外面下大雨里面下小雨，特别是检测室等房间漏水严重，影响了正常办公且存在一定安全隐患。院墙多处损坏，严重倾斜，院墙旁边是学校，学生上学由此处经过，存在重大安全隐患，急需维修改造。市政府根据《河北省党政机关办公用房管理实施办法》等有关规定，安排265043.07元专项资金用于兴隆店办公楼及院墙改造工程，以改善办公环境。2020年5月1日至2020年5月31日，严格按照审定后的预算实施兴隆店办公楼、平房顶部防水及院墙改造工程，按时保质保量完成改造任务，组织专家验收组开展了验收，验收未发现质量问题，保障了不再漏雨、渗水，确实改善我局工作人员办公环境，加固了院墙，保障了办公场所及过路学生安全。</w:t>
      </w:r>
    </w:p>
    <w:p w14:paraId="71108199">
      <w:pPr>
        <w:spacing w:line="560" w:lineRule="exact"/>
        <w:ind w:firstLine="640" w:firstLineChars="200"/>
        <w:rPr>
          <w:rFonts w:ascii="仿宋" w:hAnsi="仿宋" w:eastAsia="仿宋"/>
          <w:sz w:val="32"/>
          <w:szCs w:val="32"/>
        </w:rPr>
      </w:pPr>
      <w:r>
        <w:rPr>
          <w:rFonts w:hint="eastAsia" w:ascii="仿宋" w:hAnsi="仿宋" w:eastAsia="仿宋"/>
          <w:sz w:val="32"/>
          <w:szCs w:val="32"/>
        </w:rPr>
        <w:t>（二）项目绩效目标</w:t>
      </w:r>
    </w:p>
    <w:p w14:paraId="6A95CC80">
      <w:pPr>
        <w:spacing w:line="560" w:lineRule="exact"/>
        <w:ind w:firstLine="640" w:firstLineChars="200"/>
        <w:rPr>
          <w:rFonts w:ascii="仿宋" w:hAnsi="仿宋" w:eastAsia="仿宋"/>
          <w:sz w:val="32"/>
          <w:szCs w:val="32"/>
        </w:rPr>
      </w:pPr>
      <w:r>
        <w:rPr>
          <w:rFonts w:hint="eastAsia" w:ascii="仿宋" w:hAnsi="仿宋" w:eastAsia="仿宋"/>
          <w:sz w:val="32"/>
          <w:szCs w:val="32"/>
        </w:rPr>
        <w:t>按时保质保量完成改造任务，保障不再漏雨、渗水，确实改善我局工作人员办公环境，加固院墙，保障办公场所及过路学生安全。</w:t>
      </w:r>
    </w:p>
    <w:p w14:paraId="75FA032B">
      <w:pPr>
        <w:spacing w:line="56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3624DCCB">
      <w:pPr>
        <w:spacing w:line="560" w:lineRule="exact"/>
        <w:ind w:firstLine="640" w:firstLineChars="200"/>
        <w:rPr>
          <w:rFonts w:ascii="仿宋" w:hAnsi="仿宋" w:eastAsia="仿宋"/>
          <w:sz w:val="32"/>
          <w:szCs w:val="32"/>
        </w:rPr>
      </w:pPr>
      <w:r>
        <w:rPr>
          <w:rFonts w:hint="eastAsia" w:ascii="仿宋" w:hAnsi="仿宋" w:eastAsia="仿宋"/>
          <w:sz w:val="32"/>
          <w:szCs w:val="32"/>
        </w:rPr>
        <w:t>（一）绩效评价目的、对象和范围</w:t>
      </w:r>
    </w:p>
    <w:p w14:paraId="51F80672">
      <w:pPr>
        <w:spacing w:line="560" w:lineRule="exact"/>
        <w:ind w:firstLine="640" w:firstLineChars="200"/>
        <w:rPr>
          <w:rFonts w:ascii="仿宋" w:hAnsi="仿宋" w:eastAsia="仿宋"/>
          <w:sz w:val="32"/>
          <w:szCs w:val="32"/>
        </w:rPr>
      </w:pPr>
      <w:r>
        <w:rPr>
          <w:rFonts w:hint="eastAsia" w:ascii="仿宋" w:hAnsi="仿宋" w:eastAsia="仿宋"/>
          <w:sz w:val="32"/>
          <w:szCs w:val="32"/>
        </w:rPr>
        <w:t>为加强项目支出绩效管理，提高财政资金使用效益和公共服务质量，对兴隆店办公楼、平房顶部防水及院墙改造工程项目绩效目标指标的实现情况进行绩效自评。</w:t>
      </w:r>
    </w:p>
    <w:p w14:paraId="2E0D291C">
      <w:pPr>
        <w:spacing w:line="560" w:lineRule="exact"/>
        <w:ind w:firstLine="640" w:firstLineChars="200"/>
        <w:rPr>
          <w:rFonts w:ascii="仿宋" w:hAnsi="仿宋" w:eastAsia="仿宋"/>
          <w:sz w:val="32"/>
          <w:szCs w:val="32"/>
        </w:rPr>
      </w:pPr>
      <w:r>
        <w:rPr>
          <w:rFonts w:hint="eastAsia" w:ascii="仿宋" w:hAnsi="仿宋" w:eastAsia="仿宋"/>
          <w:sz w:val="32"/>
          <w:szCs w:val="32"/>
        </w:rPr>
        <w:t>（二）绩效评价原则、评价指标体系（附表说明）、评价方法、评价标准</w:t>
      </w:r>
    </w:p>
    <w:p w14:paraId="16CDBA0B">
      <w:pPr>
        <w:spacing w:line="560" w:lineRule="exact"/>
        <w:ind w:firstLine="640" w:firstLineChars="200"/>
        <w:rPr>
          <w:rFonts w:ascii="仿宋" w:hAnsi="仿宋" w:eastAsia="仿宋"/>
          <w:sz w:val="32"/>
          <w:szCs w:val="32"/>
        </w:rPr>
      </w:pPr>
      <w:r>
        <w:rPr>
          <w:rFonts w:hint="eastAsia" w:ascii="仿宋" w:hAnsi="仿宋" w:eastAsia="仿宋"/>
          <w:sz w:val="32"/>
          <w:szCs w:val="32"/>
        </w:rPr>
        <w:t>1、绩效评价工作遵循全面覆盖、程序简便、客观公正、公开透明的原则。</w:t>
      </w:r>
    </w:p>
    <w:p w14:paraId="5B1F5806">
      <w:pPr>
        <w:widowControl/>
        <w:spacing w:line="560" w:lineRule="exact"/>
        <w:ind w:firstLine="640" w:firstLineChars="200"/>
        <w:rPr>
          <w:rFonts w:ascii="仿宋" w:hAnsi="仿宋" w:eastAsia="仿宋"/>
          <w:sz w:val="32"/>
          <w:szCs w:val="32"/>
        </w:rPr>
        <w:sectPr>
          <w:footerReference r:id="rId16" w:type="default"/>
          <w:pgSz w:w="11906" w:h="16838"/>
          <w:pgMar w:top="2098" w:right="1474" w:bottom="1985" w:left="1588" w:header="851" w:footer="992" w:gutter="0"/>
          <w:pgNumType w:start="243"/>
          <w:cols w:space="720" w:num="1"/>
          <w:docGrid w:type="lines" w:linePitch="312" w:charSpace="0"/>
        </w:sectPr>
      </w:pPr>
      <w:r>
        <w:rPr>
          <w:rFonts w:hint="eastAsia" w:ascii="仿宋" w:hAnsi="仿宋" w:eastAsia="仿宋"/>
          <w:sz w:val="32"/>
          <w:szCs w:val="32"/>
        </w:rPr>
        <w:t>2、评价指标体系，具体每个指标得分情况详见下表：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4"/>
        <w:gridCol w:w="787"/>
        <w:gridCol w:w="1182"/>
        <w:gridCol w:w="2343"/>
        <w:gridCol w:w="2762"/>
        <w:gridCol w:w="694"/>
        <w:gridCol w:w="658"/>
      </w:tblGrid>
      <w:tr w14:paraId="46146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50" w:type="pct"/>
            <w:vAlign w:val="center"/>
          </w:tcPr>
          <w:p w14:paraId="3D2CE27F">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4" w:type="pct"/>
            <w:vAlign w:val="center"/>
          </w:tcPr>
          <w:p w14:paraId="13E2F697">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14:paraId="28349925">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3" w:type="pct"/>
            <w:vAlign w:val="center"/>
          </w:tcPr>
          <w:p w14:paraId="3DFDD259">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4" w:type="pct"/>
            <w:vAlign w:val="center"/>
          </w:tcPr>
          <w:p w14:paraId="0C533F2A">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3" w:type="pct"/>
            <w:vAlign w:val="center"/>
          </w:tcPr>
          <w:p w14:paraId="7720B5A7">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3" w:type="pct"/>
            <w:vAlign w:val="center"/>
          </w:tcPr>
          <w:p w14:paraId="4A9E4B91">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29542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350" w:type="pct"/>
            <w:vMerge w:val="restart"/>
            <w:vAlign w:val="center"/>
          </w:tcPr>
          <w:p w14:paraId="7634AD30">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434" w:type="pct"/>
            <w:vAlign w:val="center"/>
          </w:tcPr>
          <w:p w14:paraId="5ECF708A">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652" w:type="pct"/>
            <w:vAlign w:val="center"/>
          </w:tcPr>
          <w:p w14:paraId="6E0AD663">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293" w:type="pct"/>
            <w:vAlign w:val="center"/>
          </w:tcPr>
          <w:p w14:paraId="25050915">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24" w:type="pct"/>
            <w:vAlign w:val="center"/>
          </w:tcPr>
          <w:p w14:paraId="19D2D87F">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目标明确（2分），目标细化（2分），目标量化（1分）</w:t>
            </w:r>
          </w:p>
        </w:tc>
        <w:tc>
          <w:tcPr>
            <w:tcW w:w="383" w:type="pct"/>
            <w:vAlign w:val="center"/>
          </w:tcPr>
          <w:p w14:paraId="1A288FD8">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63" w:type="pct"/>
            <w:vAlign w:val="center"/>
          </w:tcPr>
          <w:p w14:paraId="443CD63B">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01530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50" w:type="pct"/>
            <w:vMerge w:val="continue"/>
            <w:vAlign w:val="center"/>
          </w:tcPr>
          <w:p w14:paraId="522DD454">
            <w:pPr>
              <w:widowControl/>
              <w:spacing w:line="240" w:lineRule="exact"/>
              <w:jc w:val="center"/>
              <w:rPr>
                <w:rFonts w:ascii="方正仿宋简体" w:hAnsi="仿宋" w:eastAsia="方正仿宋简体"/>
                <w:kern w:val="0"/>
                <w:sz w:val="24"/>
              </w:rPr>
            </w:pPr>
          </w:p>
        </w:tc>
        <w:tc>
          <w:tcPr>
            <w:tcW w:w="434" w:type="pct"/>
            <w:vMerge w:val="restart"/>
            <w:vAlign w:val="center"/>
          </w:tcPr>
          <w:p w14:paraId="05546D1D">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652" w:type="pct"/>
            <w:vAlign w:val="center"/>
          </w:tcPr>
          <w:p w14:paraId="6A34D262">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293" w:type="pct"/>
            <w:vAlign w:val="center"/>
          </w:tcPr>
          <w:p w14:paraId="632877A0">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项目是否符合农业农村部门年度工作计划；是否根据需要制定中长期实施规划</w:t>
            </w:r>
          </w:p>
        </w:tc>
        <w:tc>
          <w:tcPr>
            <w:tcW w:w="1524" w:type="pct"/>
            <w:vAlign w:val="center"/>
          </w:tcPr>
          <w:p w14:paraId="4586343C">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项目符合农业农村部门年度工作计划（5分），根据需要制定中长期实施规划（5分）</w:t>
            </w:r>
          </w:p>
        </w:tc>
        <w:tc>
          <w:tcPr>
            <w:tcW w:w="383" w:type="pct"/>
            <w:vAlign w:val="center"/>
          </w:tcPr>
          <w:p w14:paraId="634F4652">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63" w:type="pct"/>
            <w:vAlign w:val="center"/>
          </w:tcPr>
          <w:p w14:paraId="537C6C7B">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18EF1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jc w:val="center"/>
        </w:trPr>
        <w:tc>
          <w:tcPr>
            <w:tcW w:w="350" w:type="pct"/>
            <w:vMerge w:val="continue"/>
            <w:vAlign w:val="center"/>
          </w:tcPr>
          <w:p w14:paraId="154EDD48">
            <w:pPr>
              <w:widowControl/>
              <w:spacing w:line="240" w:lineRule="exact"/>
              <w:jc w:val="center"/>
              <w:rPr>
                <w:rFonts w:ascii="方正仿宋简体" w:hAnsi="仿宋" w:eastAsia="方正仿宋简体"/>
                <w:kern w:val="0"/>
                <w:sz w:val="24"/>
              </w:rPr>
            </w:pPr>
          </w:p>
        </w:tc>
        <w:tc>
          <w:tcPr>
            <w:tcW w:w="434" w:type="pct"/>
            <w:vMerge w:val="continue"/>
            <w:vAlign w:val="center"/>
          </w:tcPr>
          <w:p w14:paraId="57BE2902">
            <w:pPr>
              <w:widowControl/>
              <w:spacing w:line="240" w:lineRule="exact"/>
              <w:jc w:val="center"/>
              <w:rPr>
                <w:rFonts w:ascii="方正仿宋简体" w:hAnsi="仿宋" w:eastAsia="方正仿宋简体"/>
                <w:kern w:val="0"/>
                <w:sz w:val="24"/>
              </w:rPr>
            </w:pPr>
          </w:p>
        </w:tc>
        <w:tc>
          <w:tcPr>
            <w:tcW w:w="652" w:type="pct"/>
            <w:vAlign w:val="center"/>
          </w:tcPr>
          <w:p w14:paraId="0FE34A56">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293" w:type="pct"/>
            <w:vAlign w:val="center"/>
          </w:tcPr>
          <w:p w14:paraId="39CCD549">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项目是否符合申报条件；申报、批复程序是否符合相关管理办法；项目调整是否履行相应手续</w:t>
            </w:r>
          </w:p>
        </w:tc>
        <w:tc>
          <w:tcPr>
            <w:tcW w:w="1524" w:type="pct"/>
            <w:vAlign w:val="center"/>
          </w:tcPr>
          <w:p w14:paraId="72FF3FEA">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项目符合申报条件（2分），申报、批复程序符合相关管理办法（2分），项目实施调整履行相应手续（1分）</w:t>
            </w:r>
          </w:p>
        </w:tc>
        <w:tc>
          <w:tcPr>
            <w:tcW w:w="383" w:type="pct"/>
            <w:vAlign w:val="center"/>
          </w:tcPr>
          <w:p w14:paraId="5BA79983">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63" w:type="pct"/>
            <w:vAlign w:val="center"/>
          </w:tcPr>
          <w:p w14:paraId="391AC0BC">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36451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5" w:hRule="atLeast"/>
          <w:jc w:val="center"/>
        </w:trPr>
        <w:tc>
          <w:tcPr>
            <w:tcW w:w="350" w:type="pct"/>
            <w:vMerge w:val="restart"/>
            <w:vAlign w:val="center"/>
          </w:tcPr>
          <w:p w14:paraId="761CAECF">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434" w:type="pct"/>
            <w:vMerge w:val="restart"/>
            <w:vAlign w:val="center"/>
          </w:tcPr>
          <w:p w14:paraId="49B3C82B">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652" w:type="pct"/>
            <w:vAlign w:val="center"/>
          </w:tcPr>
          <w:p w14:paraId="128E8781">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293" w:type="pct"/>
            <w:vAlign w:val="center"/>
          </w:tcPr>
          <w:p w14:paraId="54050233">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24" w:type="pct"/>
            <w:vAlign w:val="center"/>
          </w:tcPr>
          <w:p w14:paraId="700DC4E1">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虚列（套取）扣4分，支出依据不合规扣1分，截留、挤占、挪用扣2分，超标准开支扣1分</w:t>
            </w:r>
          </w:p>
        </w:tc>
        <w:tc>
          <w:tcPr>
            <w:tcW w:w="383" w:type="pct"/>
            <w:vAlign w:val="center"/>
          </w:tcPr>
          <w:p w14:paraId="7EDF5A59">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63" w:type="pct"/>
            <w:vAlign w:val="center"/>
          </w:tcPr>
          <w:p w14:paraId="03D412CA">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5E4DC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atLeast"/>
          <w:jc w:val="center"/>
        </w:trPr>
        <w:tc>
          <w:tcPr>
            <w:tcW w:w="350" w:type="pct"/>
            <w:vMerge w:val="continue"/>
            <w:vAlign w:val="center"/>
          </w:tcPr>
          <w:p w14:paraId="51F2B1C6">
            <w:pPr>
              <w:widowControl/>
              <w:spacing w:line="240" w:lineRule="exact"/>
              <w:jc w:val="center"/>
              <w:rPr>
                <w:rFonts w:ascii="方正仿宋简体" w:hAnsi="仿宋" w:eastAsia="方正仿宋简体"/>
                <w:kern w:val="0"/>
                <w:sz w:val="24"/>
              </w:rPr>
            </w:pPr>
          </w:p>
        </w:tc>
        <w:tc>
          <w:tcPr>
            <w:tcW w:w="434" w:type="pct"/>
            <w:vMerge w:val="continue"/>
            <w:vAlign w:val="center"/>
          </w:tcPr>
          <w:p w14:paraId="7B2EA155">
            <w:pPr>
              <w:widowControl/>
              <w:spacing w:line="240" w:lineRule="exact"/>
              <w:jc w:val="center"/>
              <w:rPr>
                <w:rFonts w:ascii="方正仿宋简体" w:hAnsi="仿宋" w:eastAsia="方正仿宋简体"/>
                <w:kern w:val="0"/>
                <w:sz w:val="24"/>
              </w:rPr>
            </w:pPr>
          </w:p>
        </w:tc>
        <w:tc>
          <w:tcPr>
            <w:tcW w:w="652" w:type="pct"/>
            <w:vAlign w:val="center"/>
          </w:tcPr>
          <w:p w14:paraId="5BEB0701">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293" w:type="pct"/>
            <w:vAlign w:val="center"/>
          </w:tcPr>
          <w:p w14:paraId="6D6202AB">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24" w:type="pct"/>
            <w:vAlign w:val="center"/>
          </w:tcPr>
          <w:p w14:paraId="75E37293">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财务制度健全（2分），严格执行制度（1分），会计核算规范（1分）</w:t>
            </w:r>
          </w:p>
        </w:tc>
        <w:tc>
          <w:tcPr>
            <w:tcW w:w="383" w:type="pct"/>
            <w:vAlign w:val="center"/>
          </w:tcPr>
          <w:p w14:paraId="52A3432F">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63" w:type="pct"/>
            <w:vAlign w:val="center"/>
          </w:tcPr>
          <w:p w14:paraId="2F8AADB5">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45508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350" w:type="pct"/>
            <w:vMerge w:val="continue"/>
            <w:vAlign w:val="center"/>
          </w:tcPr>
          <w:p w14:paraId="23255176">
            <w:pPr>
              <w:widowControl/>
              <w:spacing w:line="240" w:lineRule="exact"/>
              <w:jc w:val="center"/>
              <w:rPr>
                <w:rFonts w:ascii="方正仿宋简体" w:hAnsi="仿宋" w:eastAsia="方正仿宋简体"/>
                <w:kern w:val="0"/>
                <w:sz w:val="24"/>
              </w:rPr>
            </w:pPr>
          </w:p>
        </w:tc>
        <w:tc>
          <w:tcPr>
            <w:tcW w:w="434" w:type="pct"/>
            <w:vMerge w:val="restart"/>
            <w:vAlign w:val="center"/>
          </w:tcPr>
          <w:p w14:paraId="39F3E916">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652" w:type="pct"/>
            <w:vAlign w:val="center"/>
          </w:tcPr>
          <w:p w14:paraId="4D902444">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293" w:type="pct"/>
            <w:vAlign w:val="center"/>
          </w:tcPr>
          <w:p w14:paraId="342E38DD">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24" w:type="pct"/>
            <w:vAlign w:val="center"/>
          </w:tcPr>
          <w:p w14:paraId="02614E41">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机构健全、分工明确（4分）</w:t>
            </w:r>
          </w:p>
        </w:tc>
        <w:tc>
          <w:tcPr>
            <w:tcW w:w="383" w:type="pct"/>
            <w:vAlign w:val="center"/>
          </w:tcPr>
          <w:p w14:paraId="7862B67E">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63" w:type="pct"/>
            <w:vAlign w:val="center"/>
          </w:tcPr>
          <w:p w14:paraId="0B1A2B95">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095EE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50" w:type="pct"/>
            <w:vMerge w:val="continue"/>
            <w:vAlign w:val="center"/>
          </w:tcPr>
          <w:p w14:paraId="720E4DA7">
            <w:pPr>
              <w:widowControl/>
              <w:spacing w:line="240" w:lineRule="exact"/>
              <w:jc w:val="center"/>
              <w:rPr>
                <w:rFonts w:ascii="方正仿宋简体" w:hAnsi="仿宋" w:eastAsia="方正仿宋简体"/>
                <w:kern w:val="0"/>
                <w:sz w:val="24"/>
              </w:rPr>
            </w:pPr>
          </w:p>
        </w:tc>
        <w:tc>
          <w:tcPr>
            <w:tcW w:w="434" w:type="pct"/>
            <w:vMerge w:val="continue"/>
            <w:vAlign w:val="center"/>
          </w:tcPr>
          <w:p w14:paraId="365EF648">
            <w:pPr>
              <w:widowControl/>
              <w:spacing w:line="240" w:lineRule="exact"/>
              <w:jc w:val="center"/>
              <w:rPr>
                <w:rFonts w:ascii="方正仿宋简体" w:hAnsi="仿宋" w:eastAsia="方正仿宋简体"/>
                <w:kern w:val="0"/>
                <w:sz w:val="24"/>
              </w:rPr>
            </w:pPr>
          </w:p>
        </w:tc>
        <w:tc>
          <w:tcPr>
            <w:tcW w:w="652" w:type="pct"/>
            <w:vAlign w:val="center"/>
          </w:tcPr>
          <w:p w14:paraId="1EF03CBD">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293" w:type="pct"/>
            <w:vAlign w:val="center"/>
          </w:tcPr>
          <w:p w14:paraId="211DBD51">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24" w:type="pct"/>
            <w:vAlign w:val="center"/>
          </w:tcPr>
          <w:p w14:paraId="7A4F68B8">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建立健全项目管理制度（2分）；严格执行相关项目管理制度(1分）</w:t>
            </w:r>
          </w:p>
        </w:tc>
        <w:tc>
          <w:tcPr>
            <w:tcW w:w="383" w:type="pct"/>
            <w:vAlign w:val="center"/>
          </w:tcPr>
          <w:p w14:paraId="21433388">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c>
          <w:tcPr>
            <w:tcW w:w="363" w:type="pct"/>
            <w:vAlign w:val="center"/>
          </w:tcPr>
          <w:p w14:paraId="162B4AC1">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r>
      <w:tr w14:paraId="0BC0B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9" w:hRule="atLeast"/>
          <w:jc w:val="center"/>
        </w:trPr>
        <w:tc>
          <w:tcPr>
            <w:tcW w:w="350" w:type="pct"/>
            <w:vMerge w:val="restart"/>
            <w:vAlign w:val="center"/>
          </w:tcPr>
          <w:p w14:paraId="1915F200">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34" w:type="pct"/>
            <w:vAlign w:val="center"/>
          </w:tcPr>
          <w:p w14:paraId="62B0B786">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14:paraId="379AC826">
            <w:pPr>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综合业务管理工作完成率</w:t>
            </w:r>
          </w:p>
        </w:tc>
        <w:tc>
          <w:tcPr>
            <w:tcW w:w="1293" w:type="pct"/>
            <w:vAlign w:val="center"/>
          </w:tcPr>
          <w:p w14:paraId="10DB7C98">
            <w:pPr>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各项综合业务工作任务完成情况占各项综合业务工作任务的比例</w:t>
            </w:r>
          </w:p>
        </w:tc>
        <w:tc>
          <w:tcPr>
            <w:tcW w:w="1524" w:type="pct"/>
            <w:vAlign w:val="center"/>
          </w:tcPr>
          <w:p w14:paraId="584B3B54">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完成100%得10分，完成90%以上得8分，完成70%以上得6分，完成70%以下得4分。</w:t>
            </w:r>
          </w:p>
        </w:tc>
        <w:tc>
          <w:tcPr>
            <w:tcW w:w="383" w:type="pct"/>
            <w:vAlign w:val="center"/>
          </w:tcPr>
          <w:p w14:paraId="3248D449">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3EFCACEA">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20DD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350" w:type="pct"/>
            <w:vMerge w:val="continue"/>
            <w:vAlign w:val="center"/>
          </w:tcPr>
          <w:p w14:paraId="31E4D20C">
            <w:pPr>
              <w:widowControl/>
              <w:spacing w:line="240" w:lineRule="exact"/>
              <w:jc w:val="center"/>
              <w:rPr>
                <w:rFonts w:ascii="方正仿宋简体" w:hAnsi="仿宋" w:eastAsia="方正仿宋简体"/>
                <w:kern w:val="0"/>
                <w:sz w:val="24"/>
              </w:rPr>
            </w:pPr>
          </w:p>
        </w:tc>
        <w:tc>
          <w:tcPr>
            <w:tcW w:w="434" w:type="pct"/>
            <w:vAlign w:val="center"/>
          </w:tcPr>
          <w:p w14:paraId="0106EA9B">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14:paraId="26DA3E52">
            <w:pPr>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全年工作任务达标率</w:t>
            </w:r>
          </w:p>
        </w:tc>
        <w:tc>
          <w:tcPr>
            <w:tcW w:w="1293" w:type="pct"/>
            <w:vAlign w:val="center"/>
          </w:tcPr>
          <w:p w14:paraId="6C658C09">
            <w:pPr>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全年工作任务达到预期质量目标情况</w:t>
            </w:r>
          </w:p>
        </w:tc>
        <w:tc>
          <w:tcPr>
            <w:tcW w:w="1524" w:type="pct"/>
            <w:vAlign w:val="center"/>
          </w:tcPr>
          <w:p w14:paraId="10209CA3">
            <w:pPr>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完成100%得10分，完成80%以上得8分，完成80%以上得6分，完成80%以下得4分。</w:t>
            </w:r>
          </w:p>
        </w:tc>
        <w:tc>
          <w:tcPr>
            <w:tcW w:w="383" w:type="pct"/>
            <w:vAlign w:val="center"/>
          </w:tcPr>
          <w:p w14:paraId="0725E1AA">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7C04430A">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DBD9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350" w:type="pct"/>
            <w:vMerge w:val="continue"/>
            <w:vAlign w:val="center"/>
          </w:tcPr>
          <w:p w14:paraId="6F2CEB15">
            <w:pPr>
              <w:widowControl/>
              <w:spacing w:line="240" w:lineRule="exact"/>
              <w:jc w:val="center"/>
              <w:rPr>
                <w:rFonts w:ascii="方正仿宋简体" w:hAnsi="仿宋" w:eastAsia="方正仿宋简体"/>
                <w:kern w:val="0"/>
                <w:sz w:val="24"/>
              </w:rPr>
            </w:pPr>
          </w:p>
        </w:tc>
        <w:tc>
          <w:tcPr>
            <w:tcW w:w="434" w:type="pct"/>
            <w:vAlign w:val="center"/>
          </w:tcPr>
          <w:p w14:paraId="1C46ADA6">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14:paraId="47E50CB6">
            <w:pPr>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报销时效性</w:t>
            </w:r>
          </w:p>
        </w:tc>
        <w:tc>
          <w:tcPr>
            <w:tcW w:w="1293" w:type="pct"/>
            <w:vAlign w:val="center"/>
          </w:tcPr>
          <w:p w14:paraId="41067053">
            <w:pPr>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按照审批程序及时报销</w:t>
            </w:r>
          </w:p>
        </w:tc>
        <w:tc>
          <w:tcPr>
            <w:tcW w:w="1524" w:type="pct"/>
            <w:vAlign w:val="center"/>
          </w:tcPr>
          <w:p w14:paraId="6624606F">
            <w:pPr>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3" w:type="pct"/>
            <w:vAlign w:val="center"/>
          </w:tcPr>
          <w:p w14:paraId="2FC8F406">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0A0E846C">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265A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350" w:type="pct"/>
            <w:vMerge w:val="continue"/>
            <w:vAlign w:val="center"/>
          </w:tcPr>
          <w:p w14:paraId="22E25609">
            <w:pPr>
              <w:widowControl/>
              <w:spacing w:line="240" w:lineRule="exact"/>
              <w:jc w:val="center"/>
              <w:rPr>
                <w:rFonts w:ascii="方正仿宋简体" w:hAnsi="仿宋" w:eastAsia="方正仿宋简体"/>
                <w:kern w:val="0"/>
                <w:sz w:val="24"/>
              </w:rPr>
            </w:pPr>
          </w:p>
        </w:tc>
        <w:tc>
          <w:tcPr>
            <w:tcW w:w="434" w:type="pct"/>
            <w:vAlign w:val="center"/>
          </w:tcPr>
          <w:p w14:paraId="4956E8FA">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14:paraId="0B2FCEE1">
            <w:pPr>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293" w:type="pct"/>
            <w:vAlign w:val="center"/>
          </w:tcPr>
          <w:p w14:paraId="0D0725F4">
            <w:pPr>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524" w:type="pct"/>
            <w:vAlign w:val="center"/>
          </w:tcPr>
          <w:p w14:paraId="7AA91531">
            <w:pPr>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3" w:type="pct"/>
            <w:vAlign w:val="center"/>
          </w:tcPr>
          <w:p w14:paraId="39DE149B">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3D8EE09F">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41AD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50" w:type="pct"/>
            <w:vMerge w:val="restart"/>
            <w:vAlign w:val="center"/>
          </w:tcPr>
          <w:p w14:paraId="7FDB8A5F">
            <w:pPr>
              <w:widowControl/>
              <w:spacing w:line="240" w:lineRule="exact"/>
              <w:jc w:val="center"/>
              <w:rPr>
                <w:rFonts w:ascii="方正仿宋简体" w:hAnsi="仿宋" w:eastAsia="方正仿宋简体"/>
                <w:kern w:val="0"/>
                <w:sz w:val="24"/>
              </w:rPr>
            </w:pPr>
          </w:p>
          <w:p w14:paraId="7CF3AFFD">
            <w:pPr>
              <w:widowControl/>
              <w:spacing w:line="240" w:lineRule="exact"/>
              <w:jc w:val="center"/>
              <w:rPr>
                <w:rFonts w:ascii="方正仿宋简体" w:hAnsi="仿宋" w:eastAsia="方正仿宋简体"/>
                <w:kern w:val="0"/>
                <w:sz w:val="24"/>
              </w:rPr>
            </w:pPr>
          </w:p>
          <w:p w14:paraId="6B3672CF">
            <w:pPr>
              <w:widowControl/>
              <w:spacing w:line="240" w:lineRule="exact"/>
              <w:jc w:val="center"/>
              <w:rPr>
                <w:rFonts w:ascii="方正仿宋简体" w:hAnsi="仿宋" w:eastAsia="方正仿宋简体"/>
                <w:kern w:val="0"/>
                <w:sz w:val="24"/>
              </w:rPr>
            </w:pPr>
          </w:p>
          <w:p w14:paraId="24536F18">
            <w:pPr>
              <w:widowControl/>
              <w:spacing w:line="240" w:lineRule="exact"/>
              <w:jc w:val="center"/>
              <w:rPr>
                <w:rFonts w:ascii="方正仿宋简体" w:hAnsi="仿宋" w:eastAsia="方正仿宋简体"/>
                <w:kern w:val="0"/>
                <w:sz w:val="24"/>
              </w:rPr>
            </w:pPr>
          </w:p>
          <w:p w14:paraId="7D6E4B9C">
            <w:pPr>
              <w:widowControl/>
              <w:spacing w:line="240" w:lineRule="exact"/>
              <w:jc w:val="center"/>
              <w:rPr>
                <w:rFonts w:ascii="方正仿宋简体" w:hAnsi="仿宋" w:eastAsia="方正仿宋简体"/>
                <w:kern w:val="0"/>
                <w:sz w:val="24"/>
              </w:rPr>
            </w:pPr>
          </w:p>
          <w:p w14:paraId="4016A951">
            <w:pPr>
              <w:widowControl/>
              <w:spacing w:line="240" w:lineRule="exact"/>
              <w:jc w:val="center"/>
              <w:rPr>
                <w:rFonts w:ascii="方正仿宋简体" w:hAnsi="仿宋" w:eastAsia="方正仿宋简体"/>
                <w:kern w:val="0"/>
                <w:sz w:val="24"/>
              </w:rPr>
            </w:pPr>
          </w:p>
          <w:p w14:paraId="720276EA">
            <w:pPr>
              <w:widowControl/>
              <w:spacing w:line="240" w:lineRule="exact"/>
              <w:jc w:val="center"/>
              <w:rPr>
                <w:rFonts w:ascii="方正仿宋简体" w:hAnsi="仿宋" w:eastAsia="方正仿宋简体"/>
                <w:kern w:val="0"/>
                <w:sz w:val="24"/>
              </w:rPr>
            </w:pPr>
          </w:p>
          <w:p w14:paraId="665F2B1D">
            <w:pPr>
              <w:widowControl/>
              <w:spacing w:line="240" w:lineRule="exact"/>
              <w:jc w:val="center"/>
              <w:rPr>
                <w:rFonts w:ascii="方正仿宋简体" w:hAnsi="仿宋" w:eastAsia="方正仿宋简体"/>
                <w:kern w:val="0"/>
                <w:sz w:val="24"/>
              </w:rPr>
            </w:pPr>
          </w:p>
          <w:p w14:paraId="3574B168">
            <w:pPr>
              <w:widowControl/>
              <w:spacing w:line="240" w:lineRule="exact"/>
              <w:jc w:val="center"/>
              <w:rPr>
                <w:rFonts w:ascii="方正仿宋简体" w:hAnsi="仿宋" w:eastAsia="方正仿宋简体"/>
                <w:kern w:val="0"/>
                <w:sz w:val="24"/>
              </w:rPr>
            </w:pPr>
          </w:p>
          <w:p w14:paraId="6E67C0BC">
            <w:pPr>
              <w:widowControl/>
              <w:spacing w:line="240" w:lineRule="exact"/>
              <w:jc w:val="center"/>
              <w:rPr>
                <w:rFonts w:ascii="方正仿宋简体" w:hAnsi="仿宋" w:eastAsia="方正仿宋简体"/>
                <w:kern w:val="0"/>
                <w:sz w:val="24"/>
              </w:rPr>
            </w:pPr>
          </w:p>
          <w:p w14:paraId="1F93AB1E">
            <w:pPr>
              <w:widowControl/>
              <w:spacing w:line="240" w:lineRule="exact"/>
              <w:jc w:val="center"/>
              <w:rPr>
                <w:rFonts w:ascii="方正仿宋简体" w:hAnsi="仿宋" w:eastAsia="方正仿宋简体"/>
                <w:kern w:val="0"/>
                <w:sz w:val="24"/>
              </w:rPr>
            </w:pPr>
          </w:p>
          <w:p w14:paraId="3BE7DDA3">
            <w:pPr>
              <w:widowControl/>
              <w:spacing w:line="240" w:lineRule="exact"/>
              <w:jc w:val="center"/>
              <w:rPr>
                <w:rFonts w:ascii="方正仿宋简体" w:hAnsi="仿宋" w:eastAsia="方正仿宋简体"/>
                <w:kern w:val="0"/>
                <w:sz w:val="24"/>
              </w:rPr>
            </w:pPr>
          </w:p>
          <w:p w14:paraId="1D216D18">
            <w:pPr>
              <w:widowControl/>
              <w:spacing w:line="240" w:lineRule="exact"/>
              <w:jc w:val="center"/>
              <w:rPr>
                <w:rFonts w:ascii="方正仿宋简体" w:hAnsi="仿宋" w:eastAsia="方正仿宋简体"/>
                <w:kern w:val="0"/>
                <w:sz w:val="24"/>
              </w:rPr>
            </w:pPr>
          </w:p>
          <w:p w14:paraId="5DDC9F30">
            <w:pPr>
              <w:widowControl/>
              <w:spacing w:line="240" w:lineRule="exact"/>
              <w:jc w:val="center"/>
              <w:rPr>
                <w:rFonts w:ascii="方正仿宋简体" w:hAnsi="仿宋" w:eastAsia="方正仿宋简体"/>
                <w:kern w:val="0"/>
                <w:sz w:val="24"/>
              </w:rPr>
            </w:pPr>
          </w:p>
          <w:p w14:paraId="3DCD4F80">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434" w:type="pct"/>
            <w:vAlign w:val="center"/>
          </w:tcPr>
          <w:p w14:paraId="0CEF3774">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14:paraId="6480EBAD">
            <w:pPr>
              <w:spacing w:line="240" w:lineRule="exact"/>
              <w:jc w:val="center"/>
              <w:rPr>
                <w:rFonts w:ascii="方正仿宋简体" w:hAnsi="仿宋" w:eastAsia="方正仿宋简体"/>
                <w:kern w:val="0"/>
                <w:sz w:val="24"/>
              </w:rPr>
            </w:pPr>
          </w:p>
          <w:p w14:paraId="53D188CE">
            <w:pPr>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提高农业农村领域服务保障能力</w:t>
            </w:r>
          </w:p>
        </w:tc>
        <w:tc>
          <w:tcPr>
            <w:tcW w:w="1293" w:type="pct"/>
            <w:vAlign w:val="center"/>
          </w:tcPr>
          <w:p w14:paraId="23B8D934">
            <w:pPr>
              <w:spacing w:line="240" w:lineRule="exact"/>
              <w:jc w:val="center"/>
              <w:rPr>
                <w:rFonts w:ascii="方正仿宋简体" w:hAnsi="仿宋" w:eastAsia="方正仿宋简体"/>
                <w:kern w:val="0"/>
                <w:sz w:val="24"/>
              </w:rPr>
            </w:pPr>
          </w:p>
          <w:p w14:paraId="21A0AFE8">
            <w:pPr>
              <w:spacing w:line="240" w:lineRule="exact"/>
              <w:jc w:val="center"/>
              <w:rPr>
                <w:rFonts w:ascii="方正仿宋简体" w:hAnsi="仿宋" w:eastAsia="方正仿宋简体"/>
                <w:kern w:val="0"/>
                <w:sz w:val="24"/>
              </w:rPr>
            </w:pPr>
          </w:p>
          <w:p w14:paraId="27077C71">
            <w:pPr>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1524" w:type="pct"/>
            <w:vAlign w:val="center"/>
          </w:tcPr>
          <w:p w14:paraId="6B3BF4EE">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2EAE2E0D">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0D93578E">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12D91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jc w:val="center"/>
        </w:trPr>
        <w:tc>
          <w:tcPr>
            <w:tcW w:w="350" w:type="pct"/>
            <w:vMerge w:val="continue"/>
            <w:vAlign w:val="center"/>
          </w:tcPr>
          <w:p w14:paraId="6E92D0DC">
            <w:pPr>
              <w:widowControl/>
              <w:spacing w:line="240" w:lineRule="exact"/>
              <w:jc w:val="center"/>
              <w:rPr>
                <w:rFonts w:ascii="方正仿宋简体" w:hAnsi="仿宋" w:eastAsia="方正仿宋简体"/>
                <w:kern w:val="0"/>
                <w:sz w:val="24"/>
              </w:rPr>
            </w:pPr>
          </w:p>
        </w:tc>
        <w:tc>
          <w:tcPr>
            <w:tcW w:w="434" w:type="pct"/>
            <w:vAlign w:val="center"/>
          </w:tcPr>
          <w:p w14:paraId="3902164D">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14:paraId="479713B9">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293" w:type="pct"/>
            <w:vAlign w:val="center"/>
          </w:tcPr>
          <w:p w14:paraId="2F244AC9">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33C840A2">
            <w:pPr>
              <w:widowControl/>
              <w:spacing w:line="240" w:lineRule="exact"/>
              <w:jc w:val="center"/>
              <w:rPr>
                <w:rFonts w:ascii="方正仿宋简体" w:hAnsi="仿宋" w:eastAsia="方正仿宋简体"/>
                <w:kern w:val="0"/>
                <w:sz w:val="24"/>
              </w:rPr>
            </w:pPr>
          </w:p>
        </w:tc>
        <w:tc>
          <w:tcPr>
            <w:tcW w:w="1524" w:type="pct"/>
            <w:vAlign w:val="center"/>
          </w:tcPr>
          <w:p w14:paraId="33DB8B7B">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5093A4A3">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2AF22AE6">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763F1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7F19A335">
            <w:pPr>
              <w:widowControl/>
              <w:spacing w:line="240" w:lineRule="exact"/>
              <w:jc w:val="center"/>
              <w:rPr>
                <w:rFonts w:ascii="方正仿宋简体" w:hAnsi="仿宋" w:eastAsia="方正仿宋简体"/>
                <w:kern w:val="0"/>
                <w:sz w:val="24"/>
              </w:rPr>
            </w:pPr>
          </w:p>
        </w:tc>
        <w:tc>
          <w:tcPr>
            <w:tcW w:w="434" w:type="pct"/>
            <w:vAlign w:val="center"/>
          </w:tcPr>
          <w:p w14:paraId="32EAE853">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14:paraId="2E29FEDC">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业务保障率</w:t>
            </w:r>
          </w:p>
        </w:tc>
        <w:tc>
          <w:tcPr>
            <w:tcW w:w="1293" w:type="pct"/>
            <w:vAlign w:val="center"/>
          </w:tcPr>
          <w:p w14:paraId="04035FFC">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有效保障相关业务、工作等开展的业务次数占总业务量的比率</w:t>
            </w:r>
          </w:p>
          <w:p w14:paraId="64FD85FF">
            <w:pPr>
              <w:widowControl/>
              <w:spacing w:line="240" w:lineRule="exact"/>
              <w:jc w:val="center"/>
              <w:rPr>
                <w:rFonts w:ascii="方正仿宋简体" w:hAnsi="仿宋" w:eastAsia="方正仿宋简体"/>
                <w:kern w:val="0"/>
                <w:sz w:val="24"/>
              </w:rPr>
            </w:pPr>
          </w:p>
        </w:tc>
        <w:tc>
          <w:tcPr>
            <w:tcW w:w="1524" w:type="pct"/>
            <w:vAlign w:val="center"/>
          </w:tcPr>
          <w:p w14:paraId="58F8D913">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46AEA904">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2819FC29">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14F28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6EC7CB45">
            <w:pPr>
              <w:widowControl/>
              <w:spacing w:line="240" w:lineRule="exact"/>
              <w:jc w:val="center"/>
              <w:rPr>
                <w:rFonts w:ascii="方正仿宋简体" w:hAnsi="仿宋" w:eastAsia="方正仿宋简体"/>
                <w:kern w:val="0"/>
                <w:sz w:val="24"/>
              </w:rPr>
            </w:pPr>
          </w:p>
        </w:tc>
        <w:tc>
          <w:tcPr>
            <w:tcW w:w="434" w:type="pct"/>
            <w:vAlign w:val="center"/>
          </w:tcPr>
          <w:p w14:paraId="5DD0C54B">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14:paraId="2F089501">
            <w:pPr>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1293" w:type="pct"/>
            <w:vAlign w:val="center"/>
          </w:tcPr>
          <w:p w14:paraId="0CEC3D9A">
            <w:pPr>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对工作环境的改善程度</w:t>
            </w:r>
          </w:p>
        </w:tc>
        <w:tc>
          <w:tcPr>
            <w:tcW w:w="1524" w:type="pct"/>
            <w:vAlign w:val="center"/>
          </w:tcPr>
          <w:p w14:paraId="6AED0BB3">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4ABC4DC9">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7015F3E4">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10733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2" w:hRule="atLeast"/>
          <w:jc w:val="center"/>
        </w:trPr>
        <w:tc>
          <w:tcPr>
            <w:tcW w:w="350" w:type="pct"/>
            <w:vMerge w:val="continue"/>
            <w:vAlign w:val="center"/>
          </w:tcPr>
          <w:p w14:paraId="5770409E">
            <w:pPr>
              <w:widowControl/>
              <w:spacing w:line="240" w:lineRule="exact"/>
              <w:jc w:val="center"/>
              <w:rPr>
                <w:rFonts w:ascii="方正仿宋简体" w:hAnsi="仿宋" w:eastAsia="方正仿宋简体"/>
                <w:kern w:val="0"/>
                <w:sz w:val="24"/>
              </w:rPr>
            </w:pPr>
          </w:p>
        </w:tc>
        <w:tc>
          <w:tcPr>
            <w:tcW w:w="434" w:type="pct"/>
            <w:vAlign w:val="center"/>
          </w:tcPr>
          <w:p w14:paraId="08C71E32">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14:paraId="7B26CE37">
            <w:pPr>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1293" w:type="pct"/>
            <w:vAlign w:val="center"/>
          </w:tcPr>
          <w:p w14:paraId="30AF4562">
            <w:pPr>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4" w:type="pct"/>
            <w:vAlign w:val="center"/>
          </w:tcPr>
          <w:p w14:paraId="26847086">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37034839">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00A11D01">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4B444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50" w:type="pct"/>
            <w:vAlign w:val="center"/>
          </w:tcPr>
          <w:p w14:paraId="2E11339B">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总分</w:t>
            </w:r>
          </w:p>
        </w:tc>
        <w:tc>
          <w:tcPr>
            <w:tcW w:w="434" w:type="pct"/>
            <w:vAlign w:val="center"/>
          </w:tcPr>
          <w:p w14:paraId="4CB434C9">
            <w:pPr>
              <w:widowControl/>
              <w:spacing w:line="240" w:lineRule="exact"/>
              <w:jc w:val="center"/>
              <w:rPr>
                <w:rFonts w:ascii="方正仿宋简体" w:hAnsi="仿宋" w:eastAsia="方正仿宋简体"/>
                <w:kern w:val="0"/>
                <w:sz w:val="24"/>
              </w:rPr>
            </w:pPr>
          </w:p>
        </w:tc>
        <w:tc>
          <w:tcPr>
            <w:tcW w:w="652" w:type="pct"/>
            <w:vAlign w:val="center"/>
          </w:tcPr>
          <w:p w14:paraId="42207AC3">
            <w:pPr>
              <w:widowControl/>
              <w:spacing w:line="240" w:lineRule="exact"/>
              <w:jc w:val="center"/>
              <w:rPr>
                <w:rFonts w:ascii="方正仿宋简体" w:hAnsi="仿宋" w:eastAsia="方正仿宋简体"/>
                <w:kern w:val="0"/>
                <w:sz w:val="24"/>
              </w:rPr>
            </w:pPr>
          </w:p>
        </w:tc>
        <w:tc>
          <w:tcPr>
            <w:tcW w:w="1293" w:type="pct"/>
            <w:vAlign w:val="center"/>
          </w:tcPr>
          <w:p w14:paraId="433252C5">
            <w:pPr>
              <w:widowControl/>
              <w:spacing w:line="240" w:lineRule="exact"/>
              <w:jc w:val="center"/>
              <w:rPr>
                <w:rFonts w:ascii="方正仿宋简体" w:hAnsi="仿宋" w:eastAsia="方正仿宋简体"/>
                <w:kern w:val="0"/>
                <w:sz w:val="24"/>
              </w:rPr>
            </w:pPr>
          </w:p>
        </w:tc>
        <w:tc>
          <w:tcPr>
            <w:tcW w:w="1524" w:type="pct"/>
            <w:vAlign w:val="center"/>
          </w:tcPr>
          <w:p w14:paraId="1F1C0E08">
            <w:pPr>
              <w:widowControl/>
              <w:spacing w:line="240" w:lineRule="exact"/>
              <w:jc w:val="center"/>
              <w:rPr>
                <w:rFonts w:ascii="方正仿宋简体" w:hAnsi="仿宋" w:eastAsia="方正仿宋简体"/>
                <w:kern w:val="0"/>
                <w:sz w:val="24"/>
              </w:rPr>
            </w:pPr>
          </w:p>
        </w:tc>
        <w:tc>
          <w:tcPr>
            <w:tcW w:w="383" w:type="pct"/>
            <w:vAlign w:val="center"/>
          </w:tcPr>
          <w:p w14:paraId="43877CE9">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363" w:type="pct"/>
            <w:vAlign w:val="center"/>
          </w:tcPr>
          <w:p w14:paraId="026AD5D0">
            <w:pPr>
              <w:widowControl/>
              <w:spacing w:line="2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406CEDB9">
      <w:pPr>
        <w:spacing w:line="560" w:lineRule="exact"/>
        <w:ind w:firstLine="640" w:firstLineChars="200"/>
        <w:rPr>
          <w:rFonts w:ascii="方正仿宋简体" w:eastAsia="方正仿宋简体"/>
          <w:sz w:val="32"/>
          <w:szCs w:val="32"/>
        </w:rPr>
      </w:pPr>
    </w:p>
    <w:p w14:paraId="097B5F3F">
      <w:pPr>
        <w:spacing w:line="560" w:lineRule="exact"/>
        <w:ind w:firstLine="640" w:firstLineChars="200"/>
        <w:rPr>
          <w:rFonts w:ascii="仿宋" w:hAnsi="仿宋" w:eastAsia="仿宋"/>
          <w:sz w:val="32"/>
          <w:szCs w:val="32"/>
        </w:rPr>
      </w:pPr>
      <w:r>
        <w:rPr>
          <w:rFonts w:hint="eastAsia" w:ascii="仿宋" w:hAnsi="仿宋" w:eastAsia="仿宋"/>
          <w:sz w:val="32"/>
          <w:szCs w:val="32"/>
        </w:rPr>
        <w:t>3、评价方法</w:t>
      </w:r>
    </w:p>
    <w:p w14:paraId="71461E48">
      <w:pPr>
        <w:spacing w:line="560" w:lineRule="exact"/>
        <w:ind w:firstLine="640" w:firstLineChars="200"/>
        <w:rPr>
          <w:rFonts w:ascii="仿宋" w:hAnsi="仿宋" w:eastAsia="仿宋"/>
          <w:sz w:val="32"/>
          <w:szCs w:val="32"/>
        </w:rPr>
      </w:pPr>
      <w:r>
        <w:rPr>
          <w:rFonts w:hint="eastAsia" w:ascii="仿宋" w:hAnsi="仿宋" w:eastAsia="仿宋"/>
          <w:sz w:val="32"/>
          <w:szCs w:val="32"/>
        </w:rPr>
        <w:t>采用查阅资料、实地检查等多种评价方法相结合的综合评价方法。</w:t>
      </w:r>
    </w:p>
    <w:p w14:paraId="70736FA0">
      <w:pPr>
        <w:spacing w:line="560" w:lineRule="exact"/>
        <w:ind w:firstLine="640" w:firstLineChars="200"/>
        <w:rPr>
          <w:rFonts w:ascii="仿宋" w:hAnsi="仿宋" w:eastAsia="仿宋"/>
          <w:sz w:val="32"/>
          <w:szCs w:val="32"/>
        </w:rPr>
      </w:pPr>
      <w:r>
        <w:rPr>
          <w:rFonts w:hint="eastAsia" w:ascii="仿宋" w:hAnsi="仿宋" w:eastAsia="仿宋"/>
          <w:sz w:val="32"/>
          <w:szCs w:val="32"/>
        </w:rPr>
        <w:t>4、评价标准</w:t>
      </w:r>
    </w:p>
    <w:p w14:paraId="1962BC51">
      <w:pPr>
        <w:spacing w:line="560" w:lineRule="exact"/>
        <w:ind w:firstLine="640" w:firstLineChars="200"/>
        <w:rPr>
          <w:rFonts w:ascii="仿宋" w:hAnsi="仿宋" w:eastAsia="仿宋"/>
          <w:sz w:val="32"/>
          <w:szCs w:val="32"/>
        </w:rPr>
      </w:pPr>
      <w:r>
        <w:rPr>
          <w:rFonts w:hint="eastAsia" w:ascii="仿宋" w:hAnsi="仿宋" w:eastAsia="仿宋"/>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0941EA23">
      <w:pPr>
        <w:spacing w:line="560" w:lineRule="exact"/>
        <w:ind w:firstLine="640" w:firstLineChars="200"/>
        <w:rPr>
          <w:rFonts w:ascii="仿宋" w:hAnsi="仿宋" w:eastAsia="仿宋"/>
          <w:sz w:val="32"/>
          <w:szCs w:val="32"/>
        </w:rPr>
      </w:pPr>
      <w:r>
        <w:rPr>
          <w:rFonts w:hint="eastAsia" w:ascii="仿宋" w:hAnsi="仿宋" w:eastAsia="仿宋"/>
          <w:sz w:val="32"/>
          <w:szCs w:val="32"/>
        </w:rPr>
        <w:t>（三）绩效评价工作过程</w:t>
      </w:r>
    </w:p>
    <w:p w14:paraId="2EFDF238">
      <w:pPr>
        <w:spacing w:line="560" w:lineRule="exact"/>
        <w:ind w:firstLine="640" w:firstLineChars="200"/>
        <w:rPr>
          <w:rFonts w:ascii="仿宋" w:hAnsi="仿宋" w:eastAsia="仿宋"/>
          <w:sz w:val="32"/>
          <w:szCs w:val="32"/>
        </w:rPr>
      </w:pPr>
      <w:r>
        <w:rPr>
          <w:rFonts w:hint="eastAsia" w:ascii="仿宋" w:hAnsi="仿宋" w:eastAsia="仿宋"/>
          <w:sz w:val="32"/>
          <w:szCs w:val="32"/>
        </w:rPr>
        <w:t>按照单位内部职责分工，成立了有关业务、财务人员的评价工作小组，评价工作组2021年3月15日至2021年3月16日听取了相关工作汇报，查看了有关业务资料及财务资料，了解资金拨付、使用情况及相关的管理工作。</w:t>
      </w:r>
    </w:p>
    <w:p w14:paraId="0565C241">
      <w:pPr>
        <w:spacing w:line="560" w:lineRule="exact"/>
        <w:ind w:firstLine="640" w:firstLineChars="200"/>
        <w:rPr>
          <w:rFonts w:ascii="仿宋" w:hAnsi="仿宋" w:eastAsia="仿宋"/>
          <w:sz w:val="32"/>
          <w:szCs w:val="32"/>
        </w:rPr>
      </w:pPr>
      <w:r>
        <w:rPr>
          <w:rFonts w:hint="eastAsia" w:ascii="仿宋" w:hAnsi="仿宋" w:eastAsia="仿宋"/>
          <w:sz w:val="32"/>
          <w:szCs w:val="32"/>
        </w:rPr>
        <w:t>1.评价工作组对兴隆店办公楼、平房顶部防水及院墙改造工程项目收集相关资料。</w:t>
      </w:r>
    </w:p>
    <w:p w14:paraId="31735976">
      <w:pPr>
        <w:spacing w:line="560" w:lineRule="exact"/>
        <w:ind w:firstLine="640" w:firstLineChars="200"/>
        <w:rPr>
          <w:rFonts w:ascii="仿宋" w:hAnsi="仿宋" w:eastAsia="仿宋"/>
          <w:sz w:val="32"/>
          <w:szCs w:val="32"/>
        </w:rPr>
      </w:pPr>
      <w:r>
        <w:rPr>
          <w:rFonts w:hint="eastAsia" w:ascii="仿宋" w:hAnsi="仿宋" w:eastAsia="仿宋"/>
          <w:sz w:val="32"/>
          <w:szCs w:val="32"/>
        </w:rPr>
        <w:t>2.评价组实地调研并了解项目实际运行情况。</w:t>
      </w:r>
    </w:p>
    <w:p w14:paraId="62528A82">
      <w:pPr>
        <w:spacing w:line="560" w:lineRule="exact"/>
        <w:ind w:firstLine="640" w:firstLineChars="200"/>
        <w:rPr>
          <w:rFonts w:ascii="仿宋" w:hAnsi="仿宋" w:eastAsia="仿宋"/>
          <w:sz w:val="32"/>
          <w:szCs w:val="32"/>
        </w:rPr>
      </w:pPr>
      <w:r>
        <w:rPr>
          <w:rFonts w:hint="eastAsia" w:ascii="仿宋" w:hAnsi="仿宋" w:eastAsia="仿宋"/>
          <w:sz w:val="32"/>
          <w:szCs w:val="32"/>
        </w:rPr>
        <w:t>3.根据调研结果和收集资料进行综合分析，综合评定绩效等级。</w:t>
      </w:r>
    </w:p>
    <w:p w14:paraId="78AD4D13">
      <w:pPr>
        <w:spacing w:line="560" w:lineRule="exact"/>
        <w:ind w:firstLine="640" w:firstLineChars="200"/>
        <w:rPr>
          <w:rFonts w:ascii="仿宋" w:hAnsi="仿宋" w:eastAsia="仿宋"/>
          <w:sz w:val="32"/>
          <w:szCs w:val="32"/>
        </w:rPr>
      </w:pPr>
      <w:r>
        <w:rPr>
          <w:rFonts w:hint="eastAsia" w:ascii="仿宋" w:hAnsi="仿宋" w:eastAsia="仿宋"/>
          <w:sz w:val="32"/>
          <w:szCs w:val="32"/>
        </w:rPr>
        <w:t>4.根据调研结果、收集资料及综合评定的绩效等级，科学撰写评价报告。</w:t>
      </w:r>
    </w:p>
    <w:p w14:paraId="59D220B2">
      <w:pPr>
        <w:spacing w:line="560" w:lineRule="exact"/>
        <w:ind w:firstLine="640" w:firstLineChars="200"/>
        <w:rPr>
          <w:rFonts w:ascii="黑体" w:hAnsi="黑体" w:eastAsia="黑体"/>
          <w:sz w:val="32"/>
          <w:szCs w:val="32"/>
        </w:rPr>
      </w:pPr>
      <w:r>
        <w:rPr>
          <w:rFonts w:hint="eastAsia" w:ascii="黑体" w:hAnsi="黑体" w:eastAsia="黑体"/>
          <w:sz w:val="32"/>
          <w:szCs w:val="32"/>
        </w:rPr>
        <w:t>三、综合评价情况及评价结论</w:t>
      </w:r>
    </w:p>
    <w:p w14:paraId="4937F302">
      <w:pPr>
        <w:spacing w:line="560" w:lineRule="exact"/>
        <w:ind w:firstLine="640" w:firstLineChars="200"/>
        <w:rPr>
          <w:rFonts w:ascii="仿宋" w:hAnsi="仿宋" w:eastAsia="仿宋"/>
          <w:sz w:val="32"/>
          <w:szCs w:val="32"/>
        </w:rPr>
      </w:pPr>
      <w:r>
        <w:rPr>
          <w:rFonts w:hint="eastAsia" w:ascii="仿宋" w:hAnsi="仿宋" w:eastAsia="仿宋"/>
          <w:sz w:val="32"/>
          <w:szCs w:val="32"/>
        </w:rPr>
        <w:t>根据《河北省党政机关办公用房管理实施办法》等有关规定，为改善兴隆店办公环境，市政府安排265043.07元专项资金用于兴隆店办公楼及院墙改造工程，以改善办公环境。2020年5月，按照审定后的预算实施兴隆店办公楼、平房顶部防水及院墙改造工程，按时保质保量完成改造任务，专家验收组开展了验收，验收未发现质量问题，保障了办公楼不再漏雨、渗水，确实改善办公环境，加固了院墙，保障了办公场所及过路学生的安全。</w:t>
      </w:r>
    </w:p>
    <w:p w14:paraId="21E0B2EC">
      <w:pPr>
        <w:spacing w:line="570" w:lineRule="exact"/>
        <w:ind w:firstLine="640" w:firstLineChars="200"/>
        <w:rPr>
          <w:rFonts w:ascii="仿宋_GB2312" w:eastAsia="仿宋_GB2312"/>
          <w:sz w:val="32"/>
          <w:szCs w:val="32"/>
        </w:rPr>
      </w:pPr>
      <w:r>
        <w:rPr>
          <w:rFonts w:hint="eastAsia" w:ascii="仿宋_GB2312" w:eastAsia="仿宋_GB2312"/>
          <w:sz w:val="32"/>
          <w:szCs w:val="32"/>
        </w:rPr>
        <w:t>评价</w:t>
      </w:r>
      <w:r>
        <w:rPr>
          <w:rFonts w:ascii="仿宋_GB2312" w:eastAsia="仿宋_GB2312"/>
          <w:sz w:val="32"/>
          <w:szCs w:val="32"/>
        </w:rPr>
        <w:t>结论：综合评分项目绩效指标得分为100</w:t>
      </w:r>
      <w:r>
        <w:rPr>
          <w:rFonts w:hint="eastAsia" w:ascii="仿宋_GB2312" w:eastAsia="仿宋_GB2312"/>
          <w:sz w:val="32"/>
          <w:szCs w:val="32"/>
        </w:rPr>
        <w:t>分</w:t>
      </w:r>
      <w:r>
        <w:rPr>
          <w:rFonts w:ascii="仿宋_GB2312" w:eastAsia="仿宋_GB2312"/>
          <w:sz w:val="32"/>
          <w:szCs w:val="32"/>
        </w:rPr>
        <w:t>，绩效评为优秀。</w:t>
      </w:r>
    </w:p>
    <w:p w14:paraId="43424F9F">
      <w:pPr>
        <w:spacing w:line="560" w:lineRule="exact"/>
        <w:ind w:firstLine="640" w:firstLineChars="200"/>
        <w:rPr>
          <w:rFonts w:ascii="黑体" w:hAnsi="黑体" w:eastAsia="黑体"/>
          <w:sz w:val="32"/>
          <w:szCs w:val="32"/>
        </w:rPr>
      </w:pPr>
      <w:r>
        <w:rPr>
          <w:rFonts w:hint="eastAsia" w:ascii="黑体" w:hAnsi="黑体" w:eastAsia="黑体"/>
          <w:sz w:val="32"/>
          <w:szCs w:val="32"/>
        </w:rPr>
        <w:t>四、绩效评价指标分析</w:t>
      </w:r>
    </w:p>
    <w:p w14:paraId="5837150E">
      <w:pPr>
        <w:spacing w:line="560" w:lineRule="exact"/>
        <w:ind w:firstLine="640" w:firstLineChars="200"/>
        <w:rPr>
          <w:rFonts w:ascii="仿宋" w:hAnsi="仿宋" w:eastAsia="仿宋"/>
          <w:sz w:val="32"/>
          <w:szCs w:val="32"/>
        </w:rPr>
      </w:pPr>
      <w:r>
        <w:rPr>
          <w:rFonts w:hint="eastAsia" w:ascii="仿宋" w:hAnsi="仿宋" w:eastAsia="仿宋"/>
          <w:sz w:val="32"/>
          <w:szCs w:val="32"/>
        </w:rPr>
        <w:t>（一）投入指标评价分析情况</w:t>
      </w:r>
    </w:p>
    <w:p w14:paraId="6605E6F6">
      <w:pPr>
        <w:spacing w:line="560" w:lineRule="exact"/>
        <w:ind w:firstLine="640" w:firstLineChars="200"/>
        <w:rPr>
          <w:rFonts w:ascii="仿宋" w:hAnsi="仿宋" w:eastAsia="仿宋"/>
          <w:sz w:val="32"/>
          <w:szCs w:val="32"/>
        </w:rPr>
      </w:pPr>
      <w:r>
        <w:rPr>
          <w:rFonts w:hint="eastAsia" w:ascii="仿宋" w:hAnsi="仿宋" w:eastAsia="仿宋"/>
          <w:sz w:val="32"/>
          <w:szCs w:val="32"/>
        </w:rPr>
        <w:t>1、项目目标</w:t>
      </w:r>
    </w:p>
    <w:p w14:paraId="097C2602">
      <w:pPr>
        <w:spacing w:line="560" w:lineRule="exact"/>
        <w:ind w:firstLine="640" w:firstLineChars="200"/>
        <w:rPr>
          <w:rFonts w:ascii="仿宋" w:hAnsi="仿宋" w:eastAsia="仿宋"/>
          <w:sz w:val="32"/>
          <w:szCs w:val="32"/>
        </w:rPr>
      </w:pPr>
      <w:r>
        <w:rPr>
          <w:rFonts w:hint="eastAsia" w:ascii="仿宋" w:hAnsi="仿宋" w:eastAsia="仿宋"/>
          <w:sz w:val="32"/>
          <w:szCs w:val="32"/>
        </w:rPr>
        <w:t>目标内容，该指标是指依据绩效目标设定的绩效指标是否清晰、细化、可衡量等，用以反映和考核绩效目标的实施情况。</w:t>
      </w:r>
    </w:p>
    <w:p w14:paraId="31AA0EF7">
      <w:pPr>
        <w:spacing w:line="560" w:lineRule="exact"/>
        <w:ind w:firstLine="640" w:firstLineChars="200"/>
        <w:rPr>
          <w:rFonts w:ascii="仿宋" w:hAnsi="仿宋" w:eastAsia="仿宋"/>
          <w:sz w:val="32"/>
          <w:szCs w:val="32"/>
        </w:rPr>
      </w:pPr>
      <w:r>
        <w:rPr>
          <w:rFonts w:hint="eastAsia" w:ascii="仿宋" w:hAnsi="仿宋" w:eastAsia="仿宋"/>
          <w:sz w:val="32"/>
          <w:szCs w:val="32"/>
        </w:rPr>
        <w:t>对各项任务指标分解下达，强化督导，密切配合，确保全面完成承担的任务指标。</w:t>
      </w:r>
    </w:p>
    <w:p w14:paraId="421CE69E">
      <w:pPr>
        <w:spacing w:line="560" w:lineRule="exact"/>
        <w:ind w:firstLine="640" w:firstLineChars="200"/>
        <w:rPr>
          <w:rFonts w:ascii="仿宋" w:hAnsi="仿宋" w:eastAsia="仿宋"/>
          <w:sz w:val="32"/>
          <w:szCs w:val="32"/>
        </w:rPr>
      </w:pPr>
      <w:r>
        <w:rPr>
          <w:rFonts w:hint="eastAsia" w:ascii="仿宋" w:hAnsi="仿宋" w:eastAsia="仿宋"/>
          <w:sz w:val="32"/>
          <w:szCs w:val="32"/>
        </w:rPr>
        <w:t>所以目标内容明确、细化、可衡量得5分。</w:t>
      </w:r>
    </w:p>
    <w:p w14:paraId="44C49483">
      <w:pPr>
        <w:spacing w:line="560" w:lineRule="exact"/>
        <w:ind w:firstLine="640" w:firstLineChars="200"/>
        <w:rPr>
          <w:rFonts w:ascii="仿宋" w:hAnsi="仿宋" w:eastAsia="仿宋"/>
          <w:sz w:val="32"/>
          <w:szCs w:val="32"/>
        </w:rPr>
      </w:pPr>
      <w:r>
        <w:rPr>
          <w:rFonts w:hint="eastAsia" w:ascii="仿宋" w:hAnsi="仿宋" w:eastAsia="仿宋"/>
          <w:sz w:val="32"/>
          <w:szCs w:val="32"/>
        </w:rPr>
        <w:t>2、决策过程</w:t>
      </w:r>
    </w:p>
    <w:p w14:paraId="56E95BF4">
      <w:pPr>
        <w:spacing w:line="560" w:lineRule="exact"/>
        <w:ind w:firstLine="640" w:firstLineChars="200"/>
        <w:rPr>
          <w:rFonts w:ascii="仿宋" w:hAnsi="仿宋" w:eastAsia="仿宋"/>
          <w:sz w:val="32"/>
          <w:szCs w:val="32"/>
        </w:rPr>
      </w:pPr>
      <w:r>
        <w:rPr>
          <w:rFonts w:hint="eastAsia" w:ascii="仿宋" w:hAnsi="仿宋" w:eastAsia="仿宋"/>
          <w:sz w:val="32"/>
          <w:szCs w:val="32"/>
        </w:rPr>
        <w:t>决策依据，是指项目是否符合农业农村部门年度工作计划，是否根据需要制定中长期实施规划。</w:t>
      </w:r>
    </w:p>
    <w:p w14:paraId="7A4F602D">
      <w:pPr>
        <w:spacing w:line="560" w:lineRule="exact"/>
        <w:ind w:firstLine="640" w:firstLineChars="200"/>
        <w:rPr>
          <w:rFonts w:ascii="仿宋" w:hAnsi="仿宋" w:eastAsia="仿宋"/>
          <w:sz w:val="32"/>
          <w:szCs w:val="32"/>
        </w:rPr>
      </w:pPr>
      <w:r>
        <w:rPr>
          <w:rFonts w:hint="eastAsia" w:ascii="仿宋" w:hAnsi="仿宋" w:eastAsia="仿宋"/>
          <w:sz w:val="32"/>
          <w:szCs w:val="32"/>
        </w:rPr>
        <w:t>项目符合农业农村部门年度工作计划，根据需要制定中长期实施规划。</w:t>
      </w:r>
    </w:p>
    <w:p w14:paraId="16481899">
      <w:pPr>
        <w:spacing w:line="560" w:lineRule="exact"/>
        <w:ind w:firstLine="640" w:firstLineChars="200"/>
        <w:rPr>
          <w:rFonts w:ascii="仿宋" w:hAnsi="仿宋" w:eastAsia="仿宋"/>
          <w:sz w:val="32"/>
          <w:szCs w:val="32"/>
        </w:rPr>
      </w:pPr>
      <w:r>
        <w:rPr>
          <w:rFonts w:hint="eastAsia" w:ascii="仿宋" w:hAnsi="仿宋" w:eastAsia="仿宋"/>
          <w:sz w:val="32"/>
          <w:szCs w:val="32"/>
        </w:rPr>
        <w:t>所以项目得分5分。</w:t>
      </w:r>
    </w:p>
    <w:p w14:paraId="420C346C">
      <w:pPr>
        <w:spacing w:line="560" w:lineRule="exact"/>
        <w:ind w:firstLine="640" w:firstLineChars="200"/>
        <w:rPr>
          <w:rFonts w:ascii="仿宋" w:hAnsi="仿宋" w:eastAsia="仿宋"/>
          <w:sz w:val="32"/>
          <w:szCs w:val="32"/>
        </w:rPr>
      </w:pPr>
      <w:r>
        <w:rPr>
          <w:rFonts w:hint="eastAsia" w:ascii="仿宋" w:hAnsi="仿宋" w:eastAsia="仿宋"/>
          <w:sz w:val="32"/>
          <w:szCs w:val="32"/>
        </w:rPr>
        <w:t>决策程序，是指项目是否符合申报条件，申报、批复程序是否符合相关管理办法，项目调整是否履行相应手续。</w:t>
      </w:r>
    </w:p>
    <w:p w14:paraId="0D404552">
      <w:pPr>
        <w:spacing w:line="560" w:lineRule="exact"/>
        <w:ind w:firstLine="640" w:firstLineChars="200"/>
        <w:rPr>
          <w:rFonts w:ascii="仿宋" w:hAnsi="仿宋" w:eastAsia="仿宋"/>
          <w:sz w:val="32"/>
          <w:szCs w:val="32"/>
        </w:rPr>
      </w:pPr>
      <w:r>
        <w:rPr>
          <w:rFonts w:hint="eastAsia" w:ascii="仿宋" w:hAnsi="仿宋" w:eastAsia="仿宋"/>
          <w:sz w:val="32"/>
          <w:szCs w:val="32"/>
        </w:rPr>
        <w:t>项目符合申报条件，申报批复程序符合相关管理办法，项目调整履行相应手续。</w:t>
      </w:r>
    </w:p>
    <w:p w14:paraId="580605B7">
      <w:pPr>
        <w:spacing w:line="560" w:lineRule="exact"/>
        <w:ind w:firstLine="640" w:firstLineChars="200"/>
        <w:rPr>
          <w:rFonts w:ascii="仿宋" w:hAnsi="仿宋" w:eastAsia="仿宋"/>
          <w:sz w:val="32"/>
          <w:szCs w:val="32"/>
        </w:rPr>
      </w:pPr>
      <w:r>
        <w:rPr>
          <w:rFonts w:hint="eastAsia" w:ascii="仿宋" w:hAnsi="仿宋" w:eastAsia="仿宋"/>
          <w:sz w:val="32"/>
          <w:szCs w:val="32"/>
        </w:rPr>
        <w:t>所以项目得5分。</w:t>
      </w:r>
    </w:p>
    <w:p w14:paraId="76B3E1C8">
      <w:pPr>
        <w:spacing w:line="560" w:lineRule="exact"/>
        <w:ind w:firstLine="640" w:firstLineChars="200"/>
        <w:rPr>
          <w:rFonts w:ascii="仿宋" w:hAnsi="仿宋" w:eastAsia="仿宋"/>
          <w:sz w:val="32"/>
          <w:szCs w:val="32"/>
        </w:rPr>
      </w:pPr>
      <w:r>
        <w:rPr>
          <w:rFonts w:hint="eastAsia" w:ascii="仿宋" w:hAnsi="仿宋" w:eastAsia="仿宋"/>
          <w:sz w:val="32"/>
          <w:szCs w:val="32"/>
        </w:rPr>
        <w:t>（二）过程指标项目评价分析情况</w:t>
      </w:r>
    </w:p>
    <w:p w14:paraId="46EC7074">
      <w:pPr>
        <w:spacing w:line="560" w:lineRule="exact"/>
        <w:ind w:firstLine="640" w:firstLineChars="200"/>
        <w:rPr>
          <w:rFonts w:ascii="仿宋" w:hAnsi="仿宋" w:eastAsia="仿宋"/>
          <w:sz w:val="32"/>
          <w:szCs w:val="32"/>
        </w:rPr>
      </w:pPr>
      <w:r>
        <w:rPr>
          <w:rFonts w:hint="eastAsia" w:ascii="仿宋" w:hAnsi="仿宋" w:eastAsia="仿宋"/>
          <w:sz w:val="32"/>
          <w:szCs w:val="32"/>
        </w:rPr>
        <w:t>1、资金管理</w:t>
      </w:r>
    </w:p>
    <w:p w14:paraId="28E1401E">
      <w:pPr>
        <w:spacing w:line="560" w:lineRule="exact"/>
        <w:ind w:firstLine="640" w:firstLineChars="200"/>
        <w:rPr>
          <w:rFonts w:ascii="仿宋" w:hAnsi="仿宋" w:eastAsia="仿宋"/>
          <w:sz w:val="32"/>
          <w:szCs w:val="32"/>
        </w:rPr>
      </w:pPr>
      <w:r>
        <w:rPr>
          <w:rFonts w:hint="eastAsia" w:ascii="仿宋" w:hAnsi="仿宋" w:eastAsia="仿宋"/>
          <w:sz w:val="32"/>
          <w:szCs w:val="32"/>
        </w:rPr>
        <w:t>资金使用，是指是否存在支出依据不合规、虚列项目支出的情况，是否存在截留、挤占、挪用项目资金情况，是否存在超标准开支情况。</w:t>
      </w:r>
    </w:p>
    <w:p w14:paraId="6AEEAC58">
      <w:pPr>
        <w:spacing w:line="560" w:lineRule="exact"/>
        <w:ind w:firstLine="640" w:firstLineChars="200"/>
        <w:rPr>
          <w:rFonts w:ascii="仿宋" w:hAnsi="仿宋" w:eastAsia="仿宋"/>
          <w:sz w:val="32"/>
          <w:szCs w:val="32"/>
        </w:rPr>
      </w:pPr>
      <w:r>
        <w:rPr>
          <w:rFonts w:hint="eastAsia" w:ascii="仿宋" w:hAnsi="仿宋" w:eastAsia="仿宋"/>
          <w:sz w:val="32"/>
          <w:szCs w:val="32"/>
        </w:rPr>
        <w:t>不存在支出依据不合规虚列项目支出的情况，不存在截留、挤占、挪用项目资金情况，不存在超标准开支情况。</w:t>
      </w:r>
    </w:p>
    <w:p w14:paraId="42AFA24E">
      <w:pPr>
        <w:spacing w:line="560" w:lineRule="exact"/>
        <w:ind w:firstLine="640" w:firstLineChars="200"/>
        <w:rPr>
          <w:rFonts w:ascii="仿宋" w:hAnsi="仿宋" w:eastAsia="仿宋"/>
          <w:sz w:val="32"/>
          <w:szCs w:val="32"/>
        </w:rPr>
      </w:pPr>
      <w:r>
        <w:rPr>
          <w:rFonts w:hint="eastAsia" w:ascii="仿宋" w:hAnsi="仿宋" w:eastAsia="仿宋"/>
          <w:sz w:val="32"/>
          <w:szCs w:val="32"/>
        </w:rPr>
        <w:t>所以该项目得分4分。</w:t>
      </w:r>
    </w:p>
    <w:p w14:paraId="7A3890D8">
      <w:pPr>
        <w:spacing w:line="560" w:lineRule="exact"/>
        <w:ind w:firstLine="640" w:firstLineChars="200"/>
        <w:rPr>
          <w:rFonts w:ascii="仿宋" w:hAnsi="仿宋" w:eastAsia="仿宋"/>
          <w:sz w:val="32"/>
          <w:szCs w:val="32"/>
        </w:rPr>
      </w:pPr>
      <w:r>
        <w:rPr>
          <w:rFonts w:hint="eastAsia" w:ascii="仿宋" w:hAnsi="仿宋" w:eastAsia="仿宋"/>
          <w:sz w:val="32"/>
          <w:szCs w:val="32"/>
        </w:rPr>
        <w:t>2、财务管理，是指资金管理、费用支出等制度是否健全，是否严格执行，会计核算是否合规。</w:t>
      </w:r>
    </w:p>
    <w:p w14:paraId="5EA387BD">
      <w:pPr>
        <w:spacing w:line="560" w:lineRule="exact"/>
        <w:ind w:firstLine="640" w:firstLineChars="200"/>
        <w:rPr>
          <w:rFonts w:ascii="仿宋" w:hAnsi="仿宋" w:eastAsia="仿宋"/>
          <w:sz w:val="32"/>
          <w:szCs w:val="32"/>
        </w:rPr>
      </w:pPr>
      <w:r>
        <w:rPr>
          <w:rFonts w:hint="eastAsia" w:ascii="仿宋" w:hAnsi="仿宋" w:eastAsia="仿宋"/>
          <w:sz w:val="32"/>
          <w:szCs w:val="32"/>
        </w:rPr>
        <w:t>财务管理制度健全，严格执行各项财务制度,会计核算规范。</w:t>
      </w:r>
    </w:p>
    <w:p w14:paraId="42483ACF">
      <w:pPr>
        <w:spacing w:line="560" w:lineRule="exact"/>
        <w:ind w:firstLine="640" w:firstLineChars="200"/>
        <w:rPr>
          <w:rFonts w:ascii="仿宋" w:hAnsi="仿宋" w:eastAsia="仿宋"/>
          <w:sz w:val="32"/>
          <w:szCs w:val="32"/>
        </w:rPr>
      </w:pPr>
      <w:r>
        <w:rPr>
          <w:rFonts w:hint="eastAsia" w:ascii="仿宋" w:hAnsi="仿宋" w:eastAsia="仿宋"/>
          <w:sz w:val="32"/>
          <w:szCs w:val="32"/>
        </w:rPr>
        <w:t>所以该项目得分4分。</w:t>
      </w:r>
    </w:p>
    <w:p w14:paraId="7158670B">
      <w:pPr>
        <w:spacing w:line="560" w:lineRule="exact"/>
        <w:ind w:firstLine="640" w:firstLineChars="200"/>
        <w:rPr>
          <w:rFonts w:ascii="仿宋" w:hAnsi="仿宋" w:eastAsia="仿宋"/>
          <w:sz w:val="32"/>
          <w:szCs w:val="32"/>
        </w:rPr>
      </w:pPr>
      <w:r>
        <w:rPr>
          <w:rFonts w:hint="eastAsia" w:ascii="仿宋" w:hAnsi="仿宋" w:eastAsia="仿宋"/>
          <w:sz w:val="32"/>
          <w:szCs w:val="32"/>
        </w:rPr>
        <w:t>3、组织实施</w:t>
      </w:r>
    </w:p>
    <w:p w14:paraId="4A2E9E52">
      <w:pPr>
        <w:spacing w:line="560" w:lineRule="exact"/>
        <w:ind w:firstLine="640" w:firstLineChars="200"/>
        <w:rPr>
          <w:rFonts w:ascii="仿宋" w:hAnsi="仿宋" w:eastAsia="仿宋"/>
          <w:sz w:val="32"/>
          <w:szCs w:val="32"/>
        </w:rPr>
      </w:pPr>
      <w:r>
        <w:rPr>
          <w:rFonts w:hint="eastAsia" w:ascii="仿宋" w:hAnsi="仿宋" w:eastAsia="仿宋"/>
          <w:sz w:val="32"/>
          <w:szCs w:val="32"/>
        </w:rPr>
        <w:t>组织机构，是指机构组织是否健全，分工是否明确。</w:t>
      </w:r>
    </w:p>
    <w:p w14:paraId="1D2F4B7D">
      <w:pPr>
        <w:spacing w:line="560" w:lineRule="exact"/>
        <w:ind w:firstLine="640" w:firstLineChars="200"/>
        <w:rPr>
          <w:rFonts w:ascii="仿宋" w:hAnsi="仿宋" w:eastAsia="仿宋"/>
          <w:sz w:val="32"/>
          <w:szCs w:val="32"/>
        </w:rPr>
      </w:pPr>
      <w:r>
        <w:rPr>
          <w:rFonts w:hint="eastAsia" w:ascii="仿宋" w:hAnsi="仿宋" w:eastAsia="仿宋"/>
          <w:sz w:val="32"/>
          <w:szCs w:val="32"/>
        </w:rPr>
        <w:t>机构组织健全，分工明确。</w:t>
      </w:r>
    </w:p>
    <w:p w14:paraId="366A3535">
      <w:pPr>
        <w:spacing w:line="560" w:lineRule="exact"/>
        <w:ind w:firstLine="640" w:firstLineChars="200"/>
        <w:rPr>
          <w:rFonts w:ascii="仿宋" w:hAnsi="仿宋" w:eastAsia="仿宋"/>
          <w:sz w:val="32"/>
          <w:szCs w:val="32"/>
        </w:rPr>
      </w:pPr>
      <w:r>
        <w:rPr>
          <w:rFonts w:hint="eastAsia" w:ascii="仿宋" w:hAnsi="仿宋" w:eastAsia="仿宋"/>
          <w:sz w:val="32"/>
          <w:szCs w:val="32"/>
        </w:rPr>
        <w:t>所以该项目得分4分。</w:t>
      </w:r>
    </w:p>
    <w:p w14:paraId="435B865C">
      <w:pPr>
        <w:spacing w:line="560" w:lineRule="exact"/>
        <w:ind w:firstLine="640" w:firstLineChars="200"/>
        <w:rPr>
          <w:rFonts w:ascii="仿宋" w:hAnsi="仿宋" w:eastAsia="仿宋"/>
          <w:sz w:val="32"/>
          <w:szCs w:val="32"/>
        </w:rPr>
      </w:pPr>
      <w:r>
        <w:rPr>
          <w:rFonts w:hint="eastAsia" w:ascii="仿宋" w:hAnsi="仿宋" w:eastAsia="仿宋"/>
          <w:sz w:val="32"/>
          <w:szCs w:val="32"/>
        </w:rPr>
        <w:t>4、管理制度，是指是否建立健全项目管理制度；是否严格执行相关项目管理制度。</w:t>
      </w:r>
    </w:p>
    <w:p w14:paraId="3EF89F0C">
      <w:pPr>
        <w:spacing w:line="560" w:lineRule="exact"/>
        <w:ind w:firstLine="640" w:firstLineChars="200"/>
        <w:rPr>
          <w:rFonts w:ascii="仿宋" w:hAnsi="仿宋" w:eastAsia="仿宋"/>
          <w:sz w:val="32"/>
          <w:szCs w:val="32"/>
        </w:rPr>
      </w:pPr>
      <w:r>
        <w:rPr>
          <w:rFonts w:hint="eastAsia" w:ascii="仿宋" w:hAnsi="仿宋" w:eastAsia="仿宋"/>
          <w:sz w:val="32"/>
          <w:szCs w:val="32"/>
        </w:rPr>
        <w:t>管理制度完善，建立健全项目管理制度,严格执行相关项目管理制度.</w:t>
      </w:r>
    </w:p>
    <w:p w14:paraId="45DA3C16">
      <w:pPr>
        <w:spacing w:line="560" w:lineRule="exact"/>
        <w:ind w:firstLine="640" w:firstLineChars="200"/>
        <w:rPr>
          <w:rFonts w:ascii="仿宋" w:hAnsi="仿宋" w:eastAsia="仿宋"/>
          <w:sz w:val="32"/>
          <w:szCs w:val="32"/>
        </w:rPr>
      </w:pPr>
      <w:r>
        <w:rPr>
          <w:rFonts w:hint="eastAsia" w:ascii="仿宋" w:hAnsi="仿宋" w:eastAsia="仿宋"/>
          <w:sz w:val="32"/>
          <w:szCs w:val="32"/>
        </w:rPr>
        <w:t>所以该项目得3分。</w:t>
      </w:r>
    </w:p>
    <w:p w14:paraId="7C8A248B">
      <w:pPr>
        <w:spacing w:line="560" w:lineRule="exact"/>
        <w:ind w:firstLine="640" w:firstLineChars="200"/>
        <w:rPr>
          <w:rFonts w:ascii="仿宋" w:hAnsi="仿宋" w:eastAsia="仿宋"/>
          <w:sz w:val="32"/>
          <w:szCs w:val="32"/>
        </w:rPr>
      </w:pPr>
      <w:r>
        <w:rPr>
          <w:rFonts w:hint="eastAsia" w:ascii="仿宋" w:hAnsi="仿宋" w:eastAsia="仿宋"/>
          <w:sz w:val="32"/>
          <w:szCs w:val="32"/>
        </w:rPr>
        <w:t>（三）产出指标评价分析情况</w:t>
      </w:r>
    </w:p>
    <w:p w14:paraId="4A30DFB1">
      <w:pPr>
        <w:spacing w:line="560" w:lineRule="exact"/>
        <w:ind w:firstLine="640" w:firstLineChars="200"/>
        <w:rPr>
          <w:rFonts w:ascii="仿宋" w:hAnsi="仿宋" w:eastAsia="仿宋"/>
          <w:sz w:val="32"/>
          <w:szCs w:val="32"/>
        </w:rPr>
      </w:pPr>
      <w:r>
        <w:rPr>
          <w:rFonts w:hint="eastAsia" w:ascii="仿宋" w:hAnsi="仿宋" w:eastAsia="仿宋"/>
          <w:sz w:val="32"/>
          <w:szCs w:val="32"/>
        </w:rPr>
        <w:t>1、数量指标</w:t>
      </w:r>
    </w:p>
    <w:p w14:paraId="2A06E2C8">
      <w:pPr>
        <w:spacing w:line="560" w:lineRule="exact"/>
        <w:ind w:firstLine="640" w:firstLineChars="200"/>
        <w:rPr>
          <w:rFonts w:ascii="仿宋" w:hAnsi="仿宋" w:eastAsia="仿宋"/>
          <w:sz w:val="32"/>
          <w:szCs w:val="32"/>
        </w:rPr>
      </w:pPr>
      <w:r>
        <w:rPr>
          <w:rFonts w:hint="eastAsia" w:ascii="仿宋" w:hAnsi="仿宋" w:eastAsia="仿宋"/>
          <w:sz w:val="32"/>
          <w:szCs w:val="32"/>
        </w:rPr>
        <w:t>综合业务管理工作完成率，各项综合业务工作任务完成情况占各项综合业务工作任务的比例，防水1350㎡，围栏468㎡，实际完成值100%。</w:t>
      </w:r>
    </w:p>
    <w:p w14:paraId="737CE7E3">
      <w:pPr>
        <w:spacing w:line="560" w:lineRule="exact"/>
        <w:ind w:firstLine="640" w:firstLineChars="200"/>
        <w:rPr>
          <w:rFonts w:ascii="仿宋" w:hAnsi="仿宋" w:eastAsia="仿宋"/>
          <w:sz w:val="32"/>
          <w:szCs w:val="32"/>
        </w:rPr>
      </w:pPr>
      <w:r>
        <w:rPr>
          <w:rFonts w:hint="eastAsia" w:ascii="仿宋" w:hAnsi="仿宋" w:eastAsia="仿宋"/>
          <w:sz w:val="32"/>
          <w:szCs w:val="32"/>
        </w:rPr>
        <w:t>所以该项目指标得分10分。</w:t>
      </w:r>
    </w:p>
    <w:p w14:paraId="5805B14F">
      <w:pPr>
        <w:spacing w:line="560" w:lineRule="exact"/>
        <w:ind w:firstLine="640" w:firstLineChars="200"/>
        <w:rPr>
          <w:rFonts w:ascii="仿宋" w:hAnsi="仿宋" w:eastAsia="仿宋"/>
          <w:sz w:val="32"/>
          <w:szCs w:val="32"/>
        </w:rPr>
      </w:pPr>
      <w:r>
        <w:rPr>
          <w:rFonts w:hint="eastAsia" w:ascii="仿宋" w:hAnsi="仿宋" w:eastAsia="仿宋"/>
          <w:sz w:val="32"/>
          <w:szCs w:val="32"/>
        </w:rPr>
        <w:t>2、质量指标</w:t>
      </w:r>
    </w:p>
    <w:p w14:paraId="1323558E">
      <w:pPr>
        <w:spacing w:line="560" w:lineRule="exact"/>
        <w:ind w:firstLine="640" w:firstLineChars="200"/>
        <w:rPr>
          <w:rFonts w:ascii="仿宋" w:hAnsi="仿宋" w:eastAsia="仿宋"/>
          <w:sz w:val="32"/>
          <w:szCs w:val="32"/>
        </w:rPr>
      </w:pPr>
      <w:r>
        <w:rPr>
          <w:rFonts w:hint="eastAsia" w:ascii="仿宋" w:hAnsi="仿宋" w:eastAsia="仿宋"/>
          <w:sz w:val="32"/>
          <w:szCs w:val="32"/>
        </w:rPr>
        <w:t>全年工作任务达标率，全年工作任务达到预期质量目标情况，实际完成值100%。</w:t>
      </w:r>
    </w:p>
    <w:p w14:paraId="17CB7863">
      <w:pPr>
        <w:spacing w:line="560" w:lineRule="exact"/>
        <w:ind w:firstLine="640" w:firstLineChars="200"/>
        <w:rPr>
          <w:rFonts w:ascii="仿宋" w:hAnsi="仿宋" w:eastAsia="仿宋"/>
          <w:sz w:val="32"/>
          <w:szCs w:val="32"/>
        </w:rPr>
      </w:pPr>
      <w:r>
        <w:rPr>
          <w:rFonts w:hint="eastAsia" w:ascii="仿宋" w:hAnsi="仿宋" w:eastAsia="仿宋"/>
          <w:sz w:val="32"/>
          <w:szCs w:val="32"/>
        </w:rPr>
        <w:t>所以项目指标得10分。</w:t>
      </w:r>
    </w:p>
    <w:p w14:paraId="3CE2FED5">
      <w:pPr>
        <w:spacing w:line="560" w:lineRule="exact"/>
        <w:ind w:firstLine="640" w:firstLineChars="200"/>
        <w:rPr>
          <w:rFonts w:ascii="仿宋" w:hAnsi="仿宋" w:eastAsia="仿宋"/>
          <w:sz w:val="32"/>
          <w:szCs w:val="32"/>
        </w:rPr>
      </w:pPr>
      <w:r>
        <w:rPr>
          <w:rFonts w:hint="eastAsia" w:ascii="仿宋" w:hAnsi="仿宋" w:eastAsia="仿宋"/>
          <w:sz w:val="32"/>
          <w:szCs w:val="32"/>
        </w:rPr>
        <w:t>3、时效指标</w:t>
      </w:r>
    </w:p>
    <w:p w14:paraId="46410BFC">
      <w:pPr>
        <w:spacing w:line="560" w:lineRule="exact"/>
        <w:ind w:firstLine="640" w:firstLineChars="200"/>
        <w:rPr>
          <w:rFonts w:ascii="仿宋" w:hAnsi="仿宋" w:eastAsia="仿宋"/>
          <w:sz w:val="32"/>
          <w:szCs w:val="32"/>
        </w:rPr>
      </w:pPr>
      <w:r>
        <w:rPr>
          <w:rFonts w:hint="eastAsia" w:ascii="仿宋" w:hAnsi="仿宋" w:eastAsia="仿宋"/>
          <w:sz w:val="32"/>
          <w:szCs w:val="32"/>
        </w:rPr>
        <w:t>报销时效性，按照审批程序及时报销，实际完成值100%。</w:t>
      </w:r>
    </w:p>
    <w:p w14:paraId="30DA62D6">
      <w:pPr>
        <w:spacing w:line="560" w:lineRule="exact"/>
        <w:ind w:firstLine="640" w:firstLineChars="200"/>
        <w:rPr>
          <w:rFonts w:ascii="仿宋" w:hAnsi="仿宋" w:eastAsia="仿宋"/>
          <w:sz w:val="32"/>
          <w:szCs w:val="32"/>
        </w:rPr>
      </w:pPr>
      <w:r>
        <w:rPr>
          <w:rFonts w:hint="eastAsia" w:ascii="仿宋" w:hAnsi="仿宋" w:eastAsia="仿宋"/>
          <w:sz w:val="32"/>
          <w:szCs w:val="32"/>
        </w:rPr>
        <w:t>所以项目指标得分10分。</w:t>
      </w:r>
    </w:p>
    <w:p w14:paraId="2299CC85">
      <w:pPr>
        <w:spacing w:line="560" w:lineRule="exact"/>
        <w:ind w:firstLine="640" w:firstLineChars="200"/>
        <w:rPr>
          <w:rFonts w:ascii="仿宋" w:hAnsi="仿宋" w:eastAsia="仿宋"/>
          <w:sz w:val="32"/>
          <w:szCs w:val="32"/>
        </w:rPr>
      </w:pPr>
      <w:r>
        <w:rPr>
          <w:rFonts w:hint="eastAsia" w:ascii="仿宋" w:hAnsi="仿宋" w:eastAsia="仿宋"/>
          <w:sz w:val="32"/>
          <w:szCs w:val="32"/>
        </w:rPr>
        <w:t>4、成本指标</w:t>
      </w:r>
    </w:p>
    <w:p w14:paraId="77BB2B26">
      <w:pPr>
        <w:spacing w:line="560" w:lineRule="exact"/>
        <w:ind w:firstLine="640" w:firstLineChars="200"/>
        <w:rPr>
          <w:rFonts w:ascii="仿宋" w:hAnsi="仿宋" w:eastAsia="仿宋"/>
          <w:sz w:val="32"/>
          <w:szCs w:val="32"/>
        </w:rPr>
      </w:pPr>
      <w:r>
        <w:rPr>
          <w:rFonts w:hint="eastAsia" w:ascii="仿宋" w:hAnsi="仿宋" w:eastAsia="仿宋"/>
          <w:sz w:val="32"/>
          <w:szCs w:val="32"/>
        </w:rPr>
        <w:t>预算资金完成率，预算资金完成率达到财政部门要求，防水2.78元/㎡，围栏227.27元/㎡，实际完成值100%。</w:t>
      </w:r>
    </w:p>
    <w:p w14:paraId="01EF974C">
      <w:pPr>
        <w:spacing w:line="560" w:lineRule="exact"/>
        <w:ind w:firstLine="640" w:firstLineChars="200"/>
        <w:rPr>
          <w:rFonts w:ascii="仿宋" w:hAnsi="仿宋" w:eastAsia="仿宋"/>
          <w:sz w:val="32"/>
          <w:szCs w:val="32"/>
        </w:rPr>
      </w:pPr>
      <w:r>
        <w:rPr>
          <w:rFonts w:hint="eastAsia" w:ascii="仿宋" w:hAnsi="仿宋" w:eastAsia="仿宋"/>
          <w:sz w:val="32"/>
          <w:szCs w:val="32"/>
        </w:rPr>
        <w:t>所以项目指标得分10分。</w:t>
      </w:r>
    </w:p>
    <w:p w14:paraId="07489462">
      <w:pPr>
        <w:spacing w:line="560" w:lineRule="exact"/>
        <w:ind w:firstLine="640" w:firstLineChars="200"/>
        <w:rPr>
          <w:rFonts w:ascii="仿宋" w:hAnsi="仿宋" w:eastAsia="仿宋"/>
          <w:sz w:val="32"/>
          <w:szCs w:val="32"/>
        </w:rPr>
      </w:pPr>
      <w:r>
        <w:rPr>
          <w:rFonts w:hint="eastAsia" w:ascii="仿宋" w:hAnsi="仿宋" w:eastAsia="仿宋"/>
          <w:sz w:val="32"/>
          <w:szCs w:val="32"/>
        </w:rPr>
        <w:t>（四）效果指标评价分析情况</w:t>
      </w:r>
    </w:p>
    <w:p w14:paraId="1B271CB1">
      <w:pPr>
        <w:spacing w:line="560" w:lineRule="exact"/>
        <w:ind w:firstLine="640" w:firstLineChars="200"/>
        <w:rPr>
          <w:rFonts w:ascii="仿宋" w:hAnsi="仿宋" w:eastAsia="仿宋"/>
          <w:sz w:val="32"/>
          <w:szCs w:val="32"/>
        </w:rPr>
      </w:pPr>
      <w:r>
        <w:rPr>
          <w:rFonts w:hint="eastAsia" w:ascii="仿宋" w:hAnsi="仿宋" w:eastAsia="仿宋"/>
          <w:sz w:val="32"/>
          <w:szCs w:val="32"/>
        </w:rPr>
        <w:t>（1）社会效益指标</w:t>
      </w:r>
    </w:p>
    <w:p w14:paraId="25674E63">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业务保障率，有效保障相关业务、工作等开展的业务次数占总业务量的比率，实际完成值100%。                         </w:t>
      </w:r>
    </w:p>
    <w:p w14:paraId="0A7D1DC7">
      <w:pPr>
        <w:spacing w:line="560" w:lineRule="exact"/>
        <w:ind w:firstLine="640" w:firstLineChars="200"/>
        <w:rPr>
          <w:rFonts w:ascii="仿宋" w:hAnsi="仿宋" w:eastAsia="仿宋"/>
          <w:sz w:val="32"/>
          <w:szCs w:val="32"/>
        </w:rPr>
      </w:pPr>
      <w:r>
        <w:rPr>
          <w:rFonts w:hint="eastAsia" w:ascii="仿宋" w:hAnsi="仿宋" w:eastAsia="仿宋"/>
          <w:sz w:val="32"/>
          <w:szCs w:val="32"/>
        </w:rPr>
        <w:t>所以该项目得 6分。</w:t>
      </w:r>
    </w:p>
    <w:p w14:paraId="2EBC7004">
      <w:pPr>
        <w:spacing w:line="560" w:lineRule="exact"/>
        <w:ind w:firstLine="640" w:firstLineChars="200"/>
        <w:rPr>
          <w:rFonts w:ascii="仿宋" w:hAnsi="仿宋" w:eastAsia="仿宋"/>
          <w:sz w:val="32"/>
          <w:szCs w:val="32"/>
        </w:rPr>
      </w:pPr>
      <w:r>
        <w:rPr>
          <w:rFonts w:hint="eastAsia" w:ascii="仿宋" w:hAnsi="仿宋" w:eastAsia="仿宋"/>
          <w:sz w:val="32"/>
          <w:szCs w:val="32"/>
        </w:rPr>
        <w:t>（2）可持续影响指标</w:t>
      </w:r>
    </w:p>
    <w:p w14:paraId="2548EF50">
      <w:pPr>
        <w:spacing w:line="560" w:lineRule="exact"/>
        <w:ind w:firstLine="640" w:firstLineChars="200"/>
        <w:rPr>
          <w:rFonts w:ascii="仿宋" w:hAnsi="仿宋" w:eastAsia="仿宋"/>
          <w:sz w:val="32"/>
          <w:szCs w:val="32"/>
        </w:rPr>
      </w:pPr>
      <w:r>
        <w:rPr>
          <w:rFonts w:hint="eastAsia" w:ascii="仿宋" w:hAnsi="仿宋" w:eastAsia="仿宋"/>
          <w:sz w:val="32"/>
          <w:szCs w:val="32"/>
        </w:rPr>
        <w:t>提高农业农村领域服务保障能力，有利于业务开展，提高服务保障能力，实际完成值100%。</w:t>
      </w:r>
    </w:p>
    <w:p w14:paraId="5CEB3948">
      <w:pPr>
        <w:spacing w:line="560" w:lineRule="exact"/>
        <w:ind w:firstLine="640" w:firstLineChars="200"/>
        <w:rPr>
          <w:rFonts w:ascii="仿宋" w:hAnsi="仿宋" w:eastAsia="仿宋"/>
          <w:sz w:val="32"/>
          <w:szCs w:val="32"/>
        </w:rPr>
      </w:pPr>
      <w:r>
        <w:rPr>
          <w:rFonts w:hint="eastAsia" w:ascii="仿宋" w:hAnsi="仿宋" w:eastAsia="仿宋"/>
          <w:sz w:val="32"/>
          <w:szCs w:val="32"/>
        </w:rPr>
        <w:t>所以该项目得6分。</w:t>
      </w:r>
    </w:p>
    <w:p w14:paraId="6AB420E7">
      <w:pPr>
        <w:spacing w:line="560" w:lineRule="exact"/>
        <w:ind w:firstLine="640" w:firstLineChars="200"/>
        <w:rPr>
          <w:rFonts w:ascii="仿宋" w:hAnsi="仿宋" w:eastAsia="仿宋"/>
          <w:sz w:val="32"/>
          <w:szCs w:val="32"/>
        </w:rPr>
      </w:pPr>
      <w:r>
        <w:rPr>
          <w:rFonts w:hint="eastAsia" w:ascii="仿宋" w:hAnsi="仿宋" w:eastAsia="仿宋"/>
          <w:sz w:val="32"/>
          <w:szCs w:val="32"/>
        </w:rPr>
        <w:t>（3）经济效益指标</w:t>
      </w:r>
    </w:p>
    <w:p w14:paraId="2489250F">
      <w:pPr>
        <w:spacing w:line="560" w:lineRule="exact"/>
        <w:ind w:firstLine="640" w:firstLineChars="200"/>
        <w:rPr>
          <w:rFonts w:ascii="仿宋" w:hAnsi="仿宋" w:eastAsia="仿宋"/>
          <w:sz w:val="32"/>
          <w:szCs w:val="32"/>
        </w:rPr>
      </w:pPr>
      <w:r>
        <w:rPr>
          <w:rFonts w:hint="eastAsia" w:ascii="仿宋" w:hAnsi="仿宋" w:eastAsia="仿宋"/>
          <w:sz w:val="32"/>
          <w:szCs w:val="32"/>
        </w:rPr>
        <w:t>节约项目开支，践行厉行节约反对浪费制度体系建设，实际完成值100%。</w:t>
      </w:r>
    </w:p>
    <w:p w14:paraId="6C2435E0">
      <w:pPr>
        <w:spacing w:line="560" w:lineRule="exact"/>
        <w:ind w:firstLine="640" w:firstLineChars="200"/>
        <w:rPr>
          <w:rFonts w:ascii="仿宋" w:hAnsi="仿宋" w:eastAsia="仿宋"/>
          <w:sz w:val="32"/>
          <w:szCs w:val="32"/>
        </w:rPr>
      </w:pPr>
      <w:r>
        <w:rPr>
          <w:rFonts w:hint="eastAsia" w:ascii="仿宋" w:hAnsi="仿宋" w:eastAsia="仿宋"/>
          <w:sz w:val="32"/>
          <w:szCs w:val="32"/>
        </w:rPr>
        <w:t>所以该项目得6分。</w:t>
      </w:r>
    </w:p>
    <w:p w14:paraId="1E61D248">
      <w:pPr>
        <w:spacing w:line="560" w:lineRule="exact"/>
        <w:ind w:firstLine="640" w:firstLineChars="200"/>
        <w:rPr>
          <w:rFonts w:ascii="仿宋" w:hAnsi="仿宋" w:eastAsia="仿宋"/>
          <w:sz w:val="32"/>
          <w:szCs w:val="32"/>
        </w:rPr>
      </w:pPr>
      <w:r>
        <w:rPr>
          <w:rFonts w:hint="eastAsia" w:ascii="仿宋" w:hAnsi="仿宋" w:eastAsia="仿宋"/>
          <w:sz w:val="32"/>
          <w:szCs w:val="32"/>
        </w:rPr>
        <w:t>（4）生态效益指标</w:t>
      </w:r>
    </w:p>
    <w:p w14:paraId="6847198E">
      <w:pPr>
        <w:spacing w:line="560" w:lineRule="exact"/>
        <w:ind w:firstLine="640" w:firstLineChars="200"/>
        <w:rPr>
          <w:rFonts w:ascii="仿宋" w:hAnsi="仿宋" w:eastAsia="仿宋"/>
          <w:sz w:val="32"/>
          <w:szCs w:val="32"/>
        </w:rPr>
      </w:pPr>
      <w:r>
        <w:rPr>
          <w:rFonts w:hint="eastAsia" w:ascii="仿宋" w:hAnsi="仿宋" w:eastAsia="仿宋"/>
          <w:sz w:val="32"/>
          <w:szCs w:val="32"/>
        </w:rPr>
        <w:t>工作环境改善程度，对工作环境的改善程度，实际完成值100%。</w:t>
      </w:r>
    </w:p>
    <w:p w14:paraId="677B7D4F">
      <w:pPr>
        <w:spacing w:line="560" w:lineRule="exact"/>
        <w:ind w:firstLine="640" w:firstLineChars="200"/>
        <w:rPr>
          <w:rFonts w:ascii="仿宋" w:hAnsi="仿宋" w:eastAsia="仿宋"/>
          <w:sz w:val="32"/>
          <w:szCs w:val="32"/>
        </w:rPr>
      </w:pPr>
      <w:r>
        <w:rPr>
          <w:rFonts w:hint="eastAsia" w:ascii="仿宋" w:hAnsi="仿宋" w:eastAsia="仿宋"/>
          <w:sz w:val="32"/>
          <w:szCs w:val="32"/>
        </w:rPr>
        <w:t>所以该项目得6分。</w:t>
      </w:r>
    </w:p>
    <w:p w14:paraId="6FC0FA5F">
      <w:pPr>
        <w:spacing w:line="560" w:lineRule="exact"/>
        <w:ind w:firstLine="640" w:firstLineChars="200"/>
        <w:rPr>
          <w:rFonts w:ascii="仿宋" w:hAnsi="仿宋" w:eastAsia="仿宋"/>
          <w:sz w:val="32"/>
          <w:szCs w:val="32"/>
        </w:rPr>
      </w:pPr>
      <w:r>
        <w:rPr>
          <w:rFonts w:hint="eastAsia" w:ascii="仿宋" w:hAnsi="仿宋" w:eastAsia="仿宋"/>
          <w:sz w:val="32"/>
          <w:szCs w:val="32"/>
        </w:rPr>
        <w:t>（5）服务对象满意度指标</w:t>
      </w:r>
    </w:p>
    <w:p w14:paraId="664ECF7D">
      <w:pPr>
        <w:spacing w:line="560" w:lineRule="exact"/>
        <w:ind w:firstLine="640" w:firstLineChars="200"/>
        <w:rPr>
          <w:rFonts w:ascii="仿宋" w:hAnsi="仿宋" w:eastAsia="仿宋"/>
          <w:sz w:val="32"/>
          <w:szCs w:val="32"/>
        </w:rPr>
      </w:pPr>
      <w:r>
        <w:rPr>
          <w:rFonts w:hint="eastAsia" w:ascii="仿宋" w:hAnsi="仿宋" w:eastAsia="仿宋"/>
          <w:sz w:val="32"/>
          <w:szCs w:val="32"/>
        </w:rPr>
        <w:t>受益群体满意度，受益群体调查中，满意和较满意的人数占全部调查人数的比率，实际完成值100%。</w:t>
      </w:r>
    </w:p>
    <w:p w14:paraId="01D783D4">
      <w:pPr>
        <w:spacing w:line="560" w:lineRule="exact"/>
        <w:ind w:firstLine="640" w:firstLineChars="200"/>
        <w:rPr>
          <w:rFonts w:ascii="仿宋" w:hAnsi="仿宋" w:eastAsia="仿宋"/>
          <w:sz w:val="32"/>
          <w:szCs w:val="32"/>
        </w:rPr>
      </w:pPr>
      <w:r>
        <w:rPr>
          <w:rFonts w:hint="eastAsia" w:ascii="仿宋" w:hAnsi="仿宋" w:eastAsia="仿宋"/>
          <w:sz w:val="32"/>
          <w:szCs w:val="32"/>
        </w:rPr>
        <w:t>所以该项目得6分。</w:t>
      </w:r>
    </w:p>
    <w:p w14:paraId="194F5773">
      <w:pPr>
        <w:spacing w:line="560" w:lineRule="exact"/>
        <w:ind w:firstLine="640" w:firstLineChars="200"/>
        <w:rPr>
          <w:rFonts w:ascii="黑体" w:hAnsi="黑体" w:eastAsia="黑体"/>
          <w:sz w:val="32"/>
          <w:szCs w:val="32"/>
        </w:rPr>
      </w:pPr>
      <w:r>
        <w:rPr>
          <w:rFonts w:hint="eastAsia" w:ascii="黑体" w:hAnsi="黑体" w:eastAsia="黑体"/>
          <w:sz w:val="32"/>
          <w:szCs w:val="32"/>
        </w:rPr>
        <w:t>五、主要经验及做法、存在的问题及原因分析</w:t>
      </w:r>
    </w:p>
    <w:p w14:paraId="1B42614D">
      <w:pPr>
        <w:spacing w:line="560" w:lineRule="exact"/>
        <w:ind w:firstLine="640" w:firstLineChars="200"/>
        <w:rPr>
          <w:rFonts w:ascii="仿宋" w:hAnsi="仿宋" w:eastAsia="仿宋"/>
          <w:sz w:val="32"/>
          <w:szCs w:val="32"/>
        </w:rPr>
      </w:pPr>
      <w:r>
        <w:rPr>
          <w:rFonts w:hint="eastAsia" w:ascii="仿宋" w:hAnsi="仿宋" w:eastAsia="仿宋"/>
          <w:sz w:val="32"/>
          <w:szCs w:val="32"/>
        </w:rPr>
        <w:t>认真贯彻落实绩效管理办法，主要领导亲自谋划督导并落实，把预算绩效管理纳入整体工作，把财政项目支出绩效自评工作列入重要议事日程，做实做好。</w:t>
      </w:r>
    </w:p>
    <w:p w14:paraId="016BAA66">
      <w:pPr>
        <w:spacing w:line="560" w:lineRule="exact"/>
        <w:ind w:firstLine="640" w:firstLineChars="200"/>
        <w:rPr>
          <w:rFonts w:ascii="黑体" w:hAnsi="黑体" w:eastAsia="黑体"/>
          <w:sz w:val="32"/>
          <w:szCs w:val="32"/>
        </w:rPr>
      </w:pPr>
      <w:r>
        <w:rPr>
          <w:rFonts w:hint="eastAsia" w:ascii="黑体" w:hAnsi="黑体" w:eastAsia="黑体"/>
          <w:sz w:val="32"/>
          <w:szCs w:val="32"/>
        </w:rPr>
        <w:t>六、有关建议</w:t>
      </w:r>
    </w:p>
    <w:p w14:paraId="18264434">
      <w:pPr>
        <w:spacing w:line="560" w:lineRule="exact"/>
        <w:ind w:firstLine="640" w:firstLineChars="200"/>
        <w:rPr>
          <w:rFonts w:ascii="仿宋" w:hAnsi="仿宋" w:eastAsia="仿宋"/>
          <w:sz w:val="32"/>
          <w:szCs w:val="32"/>
        </w:rPr>
      </w:pPr>
      <w:r>
        <w:rPr>
          <w:rFonts w:hint="eastAsia" w:ascii="仿宋" w:hAnsi="仿宋" w:eastAsia="仿宋"/>
          <w:sz w:val="32"/>
          <w:szCs w:val="32"/>
        </w:rPr>
        <w:t>无有关建议。</w:t>
      </w:r>
    </w:p>
    <w:p w14:paraId="6A4BEF13">
      <w:pPr>
        <w:spacing w:line="560" w:lineRule="exact"/>
        <w:ind w:firstLine="640" w:firstLineChars="200"/>
        <w:rPr>
          <w:rFonts w:ascii="黑体" w:hAnsi="黑体" w:eastAsia="黑体"/>
          <w:sz w:val="32"/>
          <w:szCs w:val="32"/>
        </w:rPr>
      </w:pPr>
      <w:r>
        <w:rPr>
          <w:rFonts w:hint="eastAsia" w:ascii="黑体" w:hAnsi="黑体" w:eastAsia="黑体"/>
          <w:sz w:val="32"/>
          <w:szCs w:val="32"/>
        </w:rPr>
        <w:t>七、其他需要说明的问题</w:t>
      </w:r>
    </w:p>
    <w:p w14:paraId="65E9F55E">
      <w:pPr>
        <w:spacing w:line="560" w:lineRule="exact"/>
        <w:ind w:firstLine="640" w:firstLineChars="200"/>
        <w:rPr>
          <w:rFonts w:ascii="方正仿宋简体" w:eastAsia="方正仿宋简体"/>
          <w:bCs/>
          <w:sz w:val="32"/>
          <w:szCs w:val="32"/>
        </w:rPr>
      </w:pPr>
      <w:r>
        <w:rPr>
          <w:rFonts w:hint="eastAsia" w:ascii="仿宋" w:hAnsi="仿宋" w:eastAsia="仿宋"/>
          <w:sz w:val="32"/>
          <w:szCs w:val="32"/>
        </w:rPr>
        <w:t>无其他需要说明的问题。</w:t>
      </w:r>
    </w:p>
    <w:p w14:paraId="7A018ADE">
      <w:pPr>
        <w:rPr>
          <w:sz w:val="32"/>
        </w:rPr>
      </w:pPr>
    </w:p>
    <w:p w14:paraId="7B291165">
      <w:pPr>
        <w:spacing w:line="530" w:lineRule="exact"/>
        <w:outlineLvl w:val="0"/>
        <w:rPr>
          <w:rFonts w:ascii="仿宋" w:hAnsi="仿宋" w:eastAsia="仿宋" w:cs="方正仿宋简体"/>
          <w:kern w:val="0"/>
          <w:sz w:val="32"/>
          <w:szCs w:val="32"/>
        </w:rPr>
      </w:pPr>
    </w:p>
    <w:p w14:paraId="0E5B948A">
      <w:pPr>
        <w:tabs>
          <w:tab w:val="left" w:pos="696"/>
        </w:tabs>
        <w:rPr>
          <w:rFonts w:ascii="仿宋_GB2312" w:eastAsia="仿宋_GB2312"/>
          <w:sz w:val="32"/>
          <w:szCs w:val="32"/>
        </w:rPr>
      </w:pPr>
    </w:p>
    <w:p w14:paraId="2A845F19">
      <w:pPr>
        <w:tabs>
          <w:tab w:val="left" w:pos="696"/>
        </w:tabs>
        <w:rPr>
          <w:rFonts w:ascii="仿宋_GB2312" w:eastAsia="仿宋_GB2312"/>
          <w:sz w:val="32"/>
          <w:szCs w:val="32"/>
        </w:rPr>
      </w:pPr>
    </w:p>
    <w:p w14:paraId="65BFC0C8">
      <w:pPr>
        <w:tabs>
          <w:tab w:val="left" w:pos="696"/>
        </w:tabs>
        <w:rPr>
          <w:rFonts w:ascii="仿宋_GB2312" w:eastAsia="仿宋_GB2312"/>
          <w:sz w:val="32"/>
          <w:szCs w:val="32"/>
        </w:rPr>
      </w:pPr>
    </w:p>
    <w:p w14:paraId="75E437EC">
      <w:pPr>
        <w:tabs>
          <w:tab w:val="left" w:pos="696"/>
        </w:tabs>
        <w:rPr>
          <w:rFonts w:ascii="仿宋_GB2312" w:eastAsia="仿宋_GB2312"/>
          <w:sz w:val="32"/>
          <w:szCs w:val="32"/>
        </w:rPr>
      </w:pPr>
    </w:p>
    <w:p w14:paraId="434FE1BB">
      <w:pPr>
        <w:tabs>
          <w:tab w:val="left" w:pos="696"/>
        </w:tabs>
        <w:rPr>
          <w:rFonts w:ascii="仿宋_GB2312" w:eastAsia="仿宋_GB2312"/>
          <w:sz w:val="32"/>
          <w:szCs w:val="32"/>
        </w:rPr>
      </w:pPr>
    </w:p>
    <w:p w14:paraId="26003356">
      <w:pPr>
        <w:tabs>
          <w:tab w:val="left" w:pos="696"/>
        </w:tabs>
        <w:rPr>
          <w:rFonts w:ascii="仿宋_GB2312" w:eastAsia="仿宋_GB2312"/>
          <w:sz w:val="32"/>
          <w:szCs w:val="32"/>
        </w:rPr>
      </w:pPr>
    </w:p>
    <w:p w14:paraId="7F9FC9A4">
      <w:pPr>
        <w:tabs>
          <w:tab w:val="left" w:pos="696"/>
        </w:tabs>
        <w:rPr>
          <w:rFonts w:ascii="仿宋_GB2312" w:eastAsia="仿宋_GB2312"/>
          <w:sz w:val="32"/>
          <w:szCs w:val="32"/>
        </w:rPr>
      </w:pPr>
    </w:p>
    <w:p w14:paraId="426AD5DE">
      <w:pPr>
        <w:tabs>
          <w:tab w:val="left" w:pos="696"/>
        </w:tabs>
        <w:rPr>
          <w:rFonts w:ascii="仿宋_GB2312" w:eastAsia="仿宋_GB2312"/>
          <w:sz w:val="32"/>
          <w:szCs w:val="32"/>
        </w:rPr>
      </w:pPr>
    </w:p>
    <w:p w14:paraId="603393D7">
      <w:pPr>
        <w:tabs>
          <w:tab w:val="left" w:pos="696"/>
        </w:tabs>
        <w:rPr>
          <w:rFonts w:ascii="仿宋_GB2312" w:eastAsia="仿宋_GB2312"/>
          <w:sz w:val="32"/>
          <w:szCs w:val="32"/>
        </w:rPr>
      </w:pPr>
    </w:p>
    <w:p w14:paraId="3DB22CE9">
      <w:pPr>
        <w:tabs>
          <w:tab w:val="left" w:pos="696"/>
        </w:tabs>
        <w:rPr>
          <w:rFonts w:ascii="仿宋_GB2312" w:eastAsia="仿宋_GB2312"/>
          <w:sz w:val="32"/>
          <w:szCs w:val="32"/>
        </w:rPr>
      </w:pPr>
    </w:p>
    <w:p w14:paraId="0F7D1651">
      <w:pPr>
        <w:tabs>
          <w:tab w:val="left" w:pos="696"/>
        </w:tabs>
        <w:rPr>
          <w:rFonts w:ascii="仿宋_GB2312" w:eastAsia="仿宋_GB2312"/>
          <w:sz w:val="32"/>
          <w:szCs w:val="32"/>
        </w:rPr>
      </w:pPr>
    </w:p>
    <w:p w14:paraId="4E12D790">
      <w:pPr>
        <w:tabs>
          <w:tab w:val="left" w:pos="696"/>
        </w:tabs>
        <w:rPr>
          <w:rFonts w:ascii="仿宋_GB2312" w:eastAsia="仿宋_GB2312"/>
          <w:sz w:val="32"/>
          <w:szCs w:val="32"/>
        </w:rPr>
      </w:pPr>
    </w:p>
    <w:p w14:paraId="5619D9D7">
      <w:pPr>
        <w:tabs>
          <w:tab w:val="left" w:pos="696"/>
        </w:tabs>
        <w:rPr>
          <w:rFonts w:ascii="仿宋_GB2312" w:eastAsia="仿宋_GB2312"/>
          <w:sz w:val="3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093"/>
        <w:gridCol w:w="41"/>
        <w:gridCol w:w="284"/>
        <w:gridCol w:w="809"/>
        <w:gridCol w:w="892"/>
        <w:gridCol w:w="242"/>
        <w:gridCol w:w="325"/>
        <w:gridCol w:w="425"/>
        <w:gridCol w:w="142"/>
        <w:gridCol w:w="709"/>
        <w:gridCol w:w="708"/>
      </w:tblGrid>
      <w:tr w14:paraId="62038C90">
        <w:tblPrEx>
          <w:tblCellMar>
            <w:top w:w="0" w:type="dxa"/>
            <w:left w:w="108" w:type="dxa"/>
            <w:bottom w:w="0" w:type="dxa"/>
            <w:right w:w="108" w:type="dxa"/>
          </w:tblCellMar>
        </w:tblPrEx>
        <w:trPr>
          <w:trHeight w:val="451" w:hRule="exact"/>
        </w:trPr>
        <w:tc>
          <w:tcPr>
            <w:tcW w:w="9080" w:type="dxa"/>
            <w:gridSpan w:val="15"/>
            <w:tcBorders>
              <w:top w:val="nil"/>
              <w:left w:val="nil"/>
              <w:bottom w:val="nil"/>
              <w:right w:val="nil"/>
            </w:tcBorders>
            <w:vAlign w:val="center"/>
          </w:tcPr>
          <w:p w14:paraId="19961BEE">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2628FB82">
            <w:pPr>
              <w:widowControl/>
              <w:spacing w:line="320" w:lineRule="exact"/>
              <w:jc w:val="center"/>
              <w:rPr>
                <w:rFonts w:ascii="宋体" w:hAnsi="宋体" w:cs="宋体"/>
                <w:b/>
                <w:bCs/>
                <w:kern w:val="0"/>
                <w:sz w:val="32"/>
                <w:szCs w:val="32"/>
              </w:rPr>
            </w:pPr>
          </w:p>
          <w:p w14:paraId="7674A69B">
            <w:pPr>
              <w:widowControl/>
              <w:spacing w:line="320" w:lineRule="exact"/>
              <w:jc w:val="center"/>
              <w:rPr>
                <w:rFonts w:ascii="宋体" w:hAnsi="宋体" w:cs="宋体"/>
                <w:b/>
                <w:bCs/>
                <w:kern w:val="0"/>
                <w:sz w:val="32"/>
                <w:szCs w:val="32"/>
              </w:rPr>
            </w:pPr>
          </w:p>
        </w:tc>
      </w:tr>
      <w:tr w14:paraId="13F8783D">
        <w:tblPrEx>
          <w:tblCellMar>
            <w:top w:w="0" w:type="dxa"/>
            <w:left w:w="108" w:type="dxa"/>
            <w:bottom w:w="0" w:type="dxa"/>
            <w:right w:w="108" w:type="dxa"/>
          </w:tblCellMar>
        </w:tblPrEx>
        <w:trPr>
          <w:trHeight w:val="387" w:hRule="atLeast"/>
        </w:trPr>
        <w:tc>
          <w:tcPr>
            <w:tcW w:w="9080" w:type="dxa"/>
            <w:gridSpan w:val="15"/>
            <w:tcBorders>
              <w:top w:val="nil"/>
              <w:left w:val="nil"/>
              <w:bottom w:val="nil"/>
              <w:right w:val="nil"/>
            </w:tcBorders>
          </w:tcPr>
          <w:p w14:paraId="281C8B86">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2C77A9E7">
        <w:tblPrEx>
          <w:tblCellMar>
            <w:top w:w="0" w:type="dxa"/>
            <w:left w:w="108" w:type="dxa"/>
            <w:bottom w:w="0" w:type="dxa"/>
            <w:right w:w="108" w:type="dxa"/>
          </w:tblCellMar>
        </w:tblPrEx>
        <w:trPr>
          <w:trHeight w:val="510" w:hRule="atLeas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21CC58B4">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3"/>
            <w:tcBorders>
              <w:top w:val="single" w:color="auto" w:sz="4" w:space="0"/>
              <w:left w:val="nil"/>
              <w:bottom w:val="single" w:color="auto" w:sz="4" w:space="0"/>
              <w:right w:val="single" w:color="auto" w:sz="4" w:space="0"/>
            </w:tcBorders>
            <w:vAlign w:val="center"/>
          </w:tcPr>
          <w:p w14:paraId="2E251797">
            <w:pPr>
              <w:widowControl/>
              <w:spacing w:line="240" w:lineRule="exact"/>
              <w:jc w:val="center"/>
              <w:rPr>
                <w:rFonts w:ascii="宋体" w:hAnsi="宋体" w:cs="宋体"/>
                <w:kern w:val="0"/>
                <w:sz w:val="18"/>
                <w:szCs w:val="18"/>
              </w:rPr>
            </w:pPr>
            <w:r>
              <w:rPr>
                <w:rFonts w:hint="eastAsia" w:ascii="宋体" w:hAnsi="宋体" w:cs="宋体"/>
                <w:kern w:val="0"/>
                <w:sz w:val="18"/>
                <w:szCs w:val="18"/>
              </w:rPr>
              <w:t>兴隆店办公楼、平房顶部防水及院墙改造工程</w:t>
            </w:r>
          </w:p>
        </w:tc>
      </w:tr>
      <w:tr w14:paraId="6313B0F9">
        <w:tblPrEx>
          <w:tblCellMar>
            <w:top w:w="0" w:type="dxa"/>
            <w:left w:w="108" w:type="dxa"/>
            <w:bottom w:w="0" w:type="dxa"/>
            <w:right w:w="108" w:type="dxa"/>
          </w:tblCellMar>
        </w:tblPrEx>
        <w:trPr>
          <w:trHeight w:val="510" w:hRule="atLeas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2DF3B00C">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265" w:type="dxa"/>
            <w:gridSpan w:val="3"/>
            <w:tcBorders>
              <w:top w:val="single" w:color="auto" w:sz="4" w:space="0"/>
              <w:left w:val="nil"/>
              <w:bottom w:val="single" w:color="auto" w:sz="4" w:space="0"/>
              <w:right w:val="single" w:color="auto" w:sz="4" w:space="0"/>
            </w:tcBorders>
            <w:vAlign w:val="center"/>
          </w:tcPr>
          <w:p w14:paraId="1459800C">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c>
          <w:tcPr>
            <w:tcW w:w="1134" w:type="dxa"/>
            <w:gridSpan w:val="3"/>
            <w:tcBorders>
              <w:top w:val="nil"/>
              <w:left w:val="nil"/>
              <w:bottom w:val="single" w:color="auto" w:sz="4" w:space="0"/>
              <w:right w:val="single" w:color="auto" w:sz="4" w:space="0"/>
            </w:tcBorders>
            <w:vAlign w:val="center"/>
          </w:tcPr>
          <w:p w14:paraId="53B21C78">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3443" w:type="dxa"/>
            <w:gridSpan w:val="7"/>
            <w:tcBorders>
              <w:top w:val="single" w:color="auto" w:sz="4" w:space="0"/>
              <w:left w:val="nil"/>
              <w:bottom w:val="single" w:color="auto" w:sz="4" w:space="0"/>
              <w:right w:val="single" w:color="auto" w:sz="4" w:space="0"/>
            </w:tcBorders>
            <w:vAlign w:val="center"/>
          </w:tcPr>
          <w:p w14:paraId="498D0B1F">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遵化市建明镇春辉劳务服务队</w:t>
            </w:r>
          </w:p>
        </w:tc>
      </w:tr>
      <w:tr w14:paraId="4F55295C">
        <w:tblPrEx>
          <w:tblCellMar>
            <w:top w:w="0" w:type="dxa"/>
            <w:left w:w="108" w:type="dxa"/>
            <w:bottom w:w="0" w:type="dxa"/>
            <w:right w:w="108" w:type="dxa"/>
          </w:tblCellMar>
        </w:tblPrEx>
        <w:trPr>
          <w:trHeight w:val="510" w:hRule="atLeas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70C5CAF9">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29E3DB34">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0F663406">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093" w:type="dxa"/>
            <w:gridSpan w:val="2"/>
            <w:tcBorders>
              <w:top w:val="nil"/>
              <w:left w:val="nil"/>
              <w:bottom w:val="single" w:color="auto" w:sz="4" w:space="0"/>
              <w:right w:val="single" w:color="auto" w:sz="4" w:space="0"/>
            </w:tcBorders>
            <w:vAlign w:val="center"/>
          </w:tcPr>
          <w:p w14:paraId="68C76E80">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3BA865BB">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50" w:type="dxa"/>
            <w:gridSpan w:val="2"/>
            <w:tcBorders>
              <w:top w:val="nil"/>
              <w:left w:val="nil"/>
              <w:bottom w:val="single" w:color="auto" w:sz="4" w:space="0"/>
              <w:right w:val="single" w:color="auto" w:sz="4" w:space="0"/>
            </w:tcBorders>
            <w:vAlign w:val="center"/>
          </w:tcPr>
          <w:p w14:paraId="0DC141C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3270FE50">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11201DF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2537402">
        <w:tblPrEx>
          <w:tblCellMar>
            <w:top w:w="0" w:type="dxa"/>
            <w:left w:w="108" w:type="dxa"/>
            <w:bottom w:w="0" w:type="dxa"/>
            <w:right w:w="108" w:type="dxa"/>
          </w:tblCellMar>
        </w:tblPrEx>
        <w:trPr>
          <w:trHeight w:val="510" w:hRule="atLeas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57A7896">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1F18E00">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gridSpan w:val="2"/>
            <w:tcBorders>
              <w:top w:val="nil"/>
              <w:left w:val="nil"/>
              <w:bottom w:val="single" w:color="auto" w:sz="4" w:space="0"/>
              <w:right w:val="single" w:color="auto" w:sz="4" w:space="0"/>
            </w:tcBorders>
            <w:vAlign w:val="center"/>
          </w:tcPr>
          <w:p w14:paraId="3C4E87BF">
            <w:pPr>
              <w:widowControl/>
              <w:spacing w:line="240" w:lineRule="exact"/>
              <w:jc w:val="center"/>
              <w:rPr>
                <w:rFonts w:ascii="宋体" w:hAnsi="宋体" w:cs="宋体"/>
                <w:kern w:val="0"/>
                <w:sz w:val="18"/>
                <w:szCs w:val="18"/>
              </w:rPr>
            </w:pPr>
            <w:r>
              <w:rPr>
                <w:rFonts w:hint="eastAsia" w:ascii="宋体" w:hAnsi="宋体" w:cs="宋体"/>
                <w:kern w:val="0"/>
                <w:sz w:val="18"/>
                <w:szCs w:val="18"/>
              </w:rPr>
              <w:t>26.504307</w:t>
            </w:r>
          </w:p>
        </w:tc>
        <w:tc>
          <w:tcPr>
            <w:tcW w:w="1093" w:type="dxa"/>
            <w:gridSpan w:val="2"/>
            <w:tcBorders>
              <w:top w:val="nil"/>
              <w:left w:val="nil"/>
              <w:bottom w:val="single" w:color="auto" w:sz="4" w:space="0"/>
              <w:right w:val="single" w:color="auto" w:sz="4" w:space="0"/>
            </w:tcBorders>
            <w:vAlign w:val="center"/>
          </w:tcPr>
          <w:p w14:paraId="54337765">
            <w:pPr>
              <w:widowControl/>
              <w:spacing w:line="240" w:lineRule="exact"/>
              <w:jc w:val="center"/>
              <w:rPr>
                <w:rFonts w:ascii="宋体" w:hAnsi="宋体" w:cs="宋体"/>
                <w:kern w:val="0"/>
                <w:sz w:val="18"/>
                <w:szCs w:val="18"/>
              </w:rPr>
            </w:pPr>
            <w:r>
              <w:rPr>
                <w:rFonts w:hint="eastAsia" w:ascii="宋体" w:hAnsi="宋体" w:cs="宋体"/>
                <w:kern w:val="0"/>
                <w:sz w:val="18"/>
                <w:szCs w:val="18"/>
              </w:rPr>
              <w:t>26.504307</w:t>
            </w:r>
          </w:p>
        </w:tc>
        <w:tc>
          <w:tcPr>
            <w:tcW w:w="1134" w:type="dxa"/>
            <w:gridSpan w:val="2"/>
            <w:tcBorders>
              <w:top w:val="nil"/>
              <w:left w:val="nil"/>
              <w:bottom w:val="single" w:color="auto" w:sz="4" w:space="0"/>
              <w:right w:val="single" w:color="auto" w:sz="4" w:space="0"/>
            </w:tcBorders>
            <w:vAlign w:val="center"/>
          </w:tcPr>
          <w:p w14:paraId="28E47139">
            <w:pPr>
              <w:widowControl/>
              <w:spacing w:line="240" w:lineRule="exact"/>
              <w:jc w:val="center"/>
              <w:rPr>
                <w:rFonts w:ascii="宋体" w:hAnsi="宋体" w:cs="宋体"/>
                <w:kern w:val="0"/>
                <w:sz w:val="18"/>
                <w:szCs w:val="18"/>
              </w:rPr>
            </w:pPr>
            <w:r>
              <w:rPr>
                <w:rFonts w:hint="eastAsia" w:ascii="宋体" w:hAnsi="宋体" w:cs="宋体"/>
                <w:kern w:val="0"/>
                <w:sz w:val="18"/>
                <w:szCs w:val="18"/>
              </w:rPr>
              <w:t>26.504307</w:t>
            </w:r>
          </w:p>
        </w:tc>
        <w:tc>
          <w:tcPr>
            <w:tcW w:w="750" w:type="dxa"/>
            <w:gridSpan w:val="2"/>
            <w:tcBorders>
              <w:top w:val="nil"/>
              <w:left w:val="nil"/>
              <w:bottom w:val="single" w:color="auto" w:sz="4" w:space="0"/>
              <w:right w:val="single" w:color="auto" w:sz="4" w:space="0"/>
            </w:tcBorders>
            <w:vAlign w:val="center"/>
          </w:tcPr>
          <w:p w14:paraId="6A8053F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3644D9E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66E34BB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6A952626">
        <w:tblPrEx>
          <w:tblCellMar>
            <w:top w:w="0" w:type="dxa"/>
            <w:left w:w="108" w:type="dxa"/>
            <w:bottom w:w="0" w:type="dxa"/>
            <w:right w:w="108" w:type="dxa"/>
          </w:tblCellMar>
        </w:tblPrEx>
        <w:trPr>
          <w:trHeight w:val="510" w:hRule="atLeas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746FD35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781868F">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gridSpan w:val="2"/>
            <w:tcBorders>
              <w:top w:val="nil"/>
              <w:left w:val="nil"/>
              <w:bottom w:val="single" w:color="auto" w:sz="4" w:space="0"/>
              <w:right w:val="single" w:color="auto" w:sz="4" w:space="0"/>
            </w:tcBorders>
            <w:vAlign w:val="center"/>
          </w:tcPr>
          <w:p w14:paraId="02FDE9F5">
            <w:pPr>
              <w:widowControl/>
              <w:spacing w:line="240" w:lineRule="exact"/>
              <w:jc w:val="center"/>
              <w:rPr>
                <w:rFonts w:ascii="宋体" w:hAnsi="宋体" w:cs="宋体"/>
                <w:kern w:val="0"/>
                <w:sz w:val="18"/>
                <w:szCs w:val="18"/>
              </w:rPr>
            </w:pPr>
            <w:r>
              <w:rPr>
                <w:rFonts w:hint="eastAsia" w:ascii="宋体" w:hAnsi="宋体" w:cs="宋体"/>
                <w:kern w:val="0"/>
                <w:sz w:val="18"/>
                <w:szCs w:val="18"/>
              </w:rPr>
              <w:t>26.504307</w:t>
            </w:r>
          </w:p>
        </w:tc>
        <w:tc>
          <w:tcPr>
            <w:tcW w:w="1093" w:type="dxa"/>
            <w:gridSpan w:val="2"/>
            <w:tcBorders>
              <w:top w:val="nil"/>
              <w:left w:val="nil"/>
              <w:bottom w:val="single" w:color="auto" w:sz="4" w:space="0"/>
              <w:right w:val="single" w:color="auto" w:sz="4" w:space="0"/>
            </w:tcBorders>
            <w:vAlign w:val="center"/>
          </w:tcPr>
          <w:p w14:paraId="319CFAB8">
            <w:pPr>
              <w:widowControl/>
              <w:spacing w:line="240" w:lineRule="exact"/>
              <w:jc w:val="center"/>
              <w:rPr>
                <w:rFonts w:ascii="宋体" w:hAnsi="宋体" w:cs="宋体"/>
                <w:kern w:val="0"/>
                <w:sz w:val="18"/>
                <w:szCs w:val="18"/>
              </w:rPr>
            </w:pPr>
            <w:r>
              <w:rPr>
                <w:rFonts w:hint="eastAsia" w:ascii="宋体" w:hAnsi="宋体" w:cs="宋体"/>
                <w:kern w:val="0"/>
                <w:sz w:val="18"/>
                <w:szCs w:val="18"/>
              </w:rPr>
              <w:t>26.504307</w:t>
            </w:r>
          </w:p>
        </w:tc>
        <w:tc>
          <w:tcPr>
            <w:tcW w:w="1134" w:type="dxa"/>
            <w:gridSpan w:val="2"/>
            <w:tcBorders>
              <w:top w:val="nil"/>
              <w:left w:val="nil"/>
              <w:bottom w:val="single" w:color="auto" w:sz="4" w:space="0"/>
              <w:right w:val="single" w:color="auto" w:sz="4" w:space="0"/>
            </w:tcBorders>
            <w:vAlign w:val="center"/>
          </w:tcPr>
          <w:p w14:paraId="3E91B6BC">
            <w:pPr>
              <w:widowControl/>
              <w:spacing w:line="240" w:lineRule="exact"/>
              <w:jc w:val="center"/>
              <w:rPr>
                <w:rFonts w:ascii="宋体" w:hAnsi="宋体" w:cs="宋体"/>
                <w:kern w:val="0"/>
                <w:sz w:val="18"/>
                <w:szCs w:val="18"/>
              </w:rPr>
            </w:pPr>
            <w:r>
              <w:rPr>
                <w:rFonts w:hint="eastAsia" w:ascii="宋体" w:hAnsi="宋体" w:cs="宋体"/>
                <w:kern w:val="0"/>
                <w:sz w:val="18"/>
                <w:szCs w:val="18"/>
              </w:rPr>
              <w:t>26.504307</w:t>
            </w:r>
          </w:p>
        </w:tc>
        <w:tc>
          <w:tcPr>
            <w:tcW w:w="750" w:type="dxa"/>
            <w:gridSpan w:val="2"/>
            <w:tcBorders>
              <w:top w:val="nil"/>
              <w:left w:val="nil"/>
              <w:bottom w:val="single" w:color="auto" w:sz="4" w:space="0"/>
              <w:right w:val="single" w:color="auto" w:sz="4" w:space="0"/>
            </w:tcBorders>
            <w:vAlign w:val="center"/>
          </w:tcPr>
          <w:p w14:paraId="40EA063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B1B9F4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54ED468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1307EE6">
        <w:tblPrEx>
          <w:tblCellMar>
            <w:top w:w="0" w:type="dxa"/>
            <w:left w:w="108" w:type="dxa"/>
            <w:bottom w:w="0" w:type="dxa"/>
            <w:right w:w="108" w:type="dxa"/>
          </w:tblCellMar>
        </w:tblPrEx>
        <w:trPr>
          <w:trHeight w:val="510" w:hRule="atLeas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4A96233">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18D69DA">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gridSpan w:val="2"/>
            <w:tcBorders>
              <w:top w:val="nil"/>
              <w:left w:val="nil"/>
              <w:bottom w:val="single" w:color="auto" w:sz="4" w:space="0"/>
              <w:right w:val="single" w:color="auto" w:sz="4" w:space="0"/>
            </w:tcBorders>
            <w:vAlign w:val="center"/>
          </w:tcPr>
          <w:p w14:paraId="254C68F5">
            <w:pPr>
              <w:widowControl/>
              <w:spacing w:line="240" w:lineRule="exact"/>
              <w:jc w:val="center"/>
              <w:rPr>
                <w:rFonts w:ascii="宋体" w:hAnsi="宋体" w:cs="宋体"/>
                <w:kern w:val="0"/>
                <w:sz w:val="18"/>
                <w:szCs w:val="18"/>
              </w:rPr>
            </w:pPr>
          </w:p>
        </w:tc>
        <w:tc>
          <w:tcPr>
            <w:tcW w:w="1093" w:type="dxa"/>
            <w:gridSpan w:val="2"/>
            <w:tcBorders>
              <w:top w:val="nil"/>
              <w:left w:val="nil"/>
              <w:bottom w:val="single" w:color="auto" w:sz="4" w:space="0"/>
              <w:right w:val="single" w:color="auto" w:sz="4" w:space="0"/>
            </w:tcBorders>
            <w:vAlign w:val="center"/>
          </w:tcPr>
          <w:p w14:paraId="40491470">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0C93BF83">
            <w:pPr>
              <w:widowControl/>
              <w:spacing w:line="240" w:lineRule="exact"/>
              <w:jc w:val="center"/>
              <w:rPr>
                <w:rFonts w:ascii="宋体" w:hAnsi="宋体" w:cs="宋体"/>
                <w:kern w:val="0"/>
                <w:sz w:val="18"/>
                <w:szCs w:val="18"/>
              </w:rPr>
            </w:pPr>
          </w:p>
        </w:tc>
        <w:tc>
          <w:tcPr>
            <w:tcW w:w="750" w:type="dxa"/>
            <w:gridSpan w:val="2"/>
            <w:tcBorders>
              <w:top w:val="nil"/>
              <w:left w:val="nil"/>
              <w:bottom w:val="single" w:color="auto" w:sz="4" w:space="0"/>
              <w:right w:val="single" w:color="auto" w:sz="4" w:space="0"/>
            </w:tcBorders>
            <w:vAlign w:val="center"/>
          </w:tcPr>
          <w:p w14:paraId="3553B97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BF32C3A">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2A0BD44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9CDD7A0">
        <w:tblPrEx>
          <w:tblCellMar>
            <w:top w:w="0" w:type="dxa"/>
            <w:left w:w="108" w:type="dxa"/>
            <w:bottom w:w="0" w:type="dxa"/>
            <w:right w:w="108" w:type="dxa"/>
          </w:tblCellMar>
        </w:tblPrEx>
        <w:trPr>
          <w:trHeight w:val="510" w:hRule="atLeas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8C1DB91">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57A47C8">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gridSpan w:val="2"/>
            <w:tcBorders>
              <w:top w:val="nil"/>
              <w:left w:val="nil"/>
              <w:bottom w:val="single" w:color="auto" w:sz="4" w:space="0"/>
              <w:right w:val="single" w:color="auto" w:sz="4" w:space="0"/>
            </w:tcBorders>
            <w:vAlign w:val="center"/>
          </w:tcPr>
          <w:p w14:paraId="4687757D">
            <w:pPr>
              <w:widowControl/>
              <w:spacing w:line="240" w:lineRule="exact"/>
              <w:jc w:val="center"/>
              <w:rPr>
                <w:rFonts w:ascii="宋体" w:hAnsi="宋体" w:cs="宋体"/>
                <w:kern w:val="0"/>
                <w:sz w:val="18"/>
                <w:szCs w:val="18"/>
              </w:rPr>
            </w:pPr>
          </w:p>
        </w:tc>
        <w:tc>
          <w:tcPr>
            <w:tcW w:w="1093" w:type="dxa"/>
            <w:gridSpan w:val="2"/>
            <w:tcBorders>
              <w:top w:val="nil"/>
              <w:left w:val="nil"/>
              <w:bottom w:val="single" w:color="auto" w:sz="4" w:space="0"/>
              <w:right w:val="single" w:color="auto" w:sz="4" w:space="0"/>
            </w:tcBorders>
            <w:vAlign w:val="center"/>
          </w:tcPr>
          <w:p w14:paraId="60D7C15A">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E904AEF">
            <w:pPr>
              <w:widowControl/>
              <w:spacing w:line="240" w:lineRule="exact"/>
              <w:jc w:val="center"/>
              <w:rPr>
                <w:rFonts w:ascii="宋体" w:hAnsi="宋体" w:cs="宋体"/>
                <w:kern w:val="0"/>
                <w:sz w:val="18"/>
                <w:szCs w:val="18"/>
              </w:rPr>
            </w:pPr>
          </w:p>
        </w:tc>
        <w:tc>
          <w:tcPr>
            <w:tcW w:w="750" w:type="dxa"/>
            <w:gridSpan w:val="2"/>
            <w:tcBorders>
              <w:top w:val="nil"/>
              <w:left w:val="nil"/>
              <w:bottom w:val="single" w:color="auto" w:sz="4" w:space="0"/>
              <w:right w:val="single" w:color="auto" w:sz="4" w:space="0"/>
            </w:tcBorders>
            <w:vAlign w:val="center"/>
          </w:tcPr>
          <w:p w14:paraId="5535016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0A6C253B">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1931333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66A3393">
        <w:tblPrEx>
          <w:tblCellMar>
            <w:top w:w="0" w:type="dxa"/>
            <w:left w:w="108" w:type="dxa"/>
            <w:bottom w:w="0" w:type="dxa"/>
            <w:right w:w="108" w:type="dxa"/>
          </w:tblCellMar>
        </w:tblPrEx>
        <w:trPr>
          <w:trHeight w:val="339" w:hRule="atLeast"/>
        </w:trPr>
        <w:tc>
          <w:tcPr>
            <w:tcW w:w="588" w:type="dxa"/>
            <w:vMerge w:val="restart"/>
            <w:tcBorders>
              <w:top w:val="nil"/>
              <w:left w:val="single" w:color="auto" w:sz="4" w:space="0"/>
              <w:bottom w:val="single" w:color="auto" w:sz="4" w:space="0"/>
              <w:right w:val="single" w:color="auto" w:sz="4" w:space="0"/>
            </w:tcBorders>
            <w:vAlign w:val="center"/>
          </w:tcPr>
          <w:p w14:paraId="08F92A6C">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49" w:type="dxa"/>
            <w:gridSpan w:val="7"/>
            <w:tcBorders>
              <w:top w:val="single" w:color="auto" w:sz="4" w:space="0"/>
              <w:left w:val="nil"/>
              <w:bottom w:val="single" w:color="auto" w:sz="4" w:space="0"/>
              <w:right w:val="single" w:color="auto" w:sz="4" w:space="0"/>
            </w:tcBorders>
            <w:vAlign w:val="center"/>
          </w:tcPr>
          <w:p w14:paraId="370F24B8">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3" w:type="dxa"/>
            <w:gridSpan w:val="7"/>
            <w:tcBorders>
              <w:top w:val="single" w:color="auto" w:sz="4" w:space="0"/>
              <w:left w:val="nil"/>
              <w:bottom w:val="single" w:color="auto" w:sz="4" w:space="0"/>
              <w:right w:val="single" w:color="auto" w:sz="4" w:space="0"/>
            </w:tcBorders>
            <w:vAlign w:val="center"/>
          </w:tcPr>
          <w:p w14:paraId="5DF282A0">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79084598">
        <w:tblPrEx>
          <w:tblCellMar>
            <w:top w:w="0" w:type="dxa"/>
            <w:left w:w="108" w:type="dxa"/>
            <w:bottom w:w="0" w:type="dxa"/>
            <w:right w:w="108" w:type="dxa"/>
          </w:tblCellMar>
        </w:tblPrEx>
        <w:trPr>
          <w:trHeight w:val="820" w:hRule="exact"/>
        </w:trPr>
        <w:tc>
          <w:tcPr>
            <w:tcW w:w="588" w:type="dxa"/>
            <w:vMerge w:val="continue"/>
            <w:tcBorders>
              <w:top w:val="nil"/>
              <w:left w:val="single" w:color="auto" w:sz="4" w:space="0"/>
              <w:bottom w:val="single" w:color="auto" w:sz="4" w:space="0"/>
              <w:right w:val="single" w:color="auto" w:sz="4" w:space="0"/>
            </w:tcBorders>
            <w:vAlign w:val="center"/>
          </w:tcPr>
          <w:p w14:paraId="7B6C5A80">
            <w:pPr>
              <w:widowControl/>
              <w:spacing w:line="240" w:lineRule="exact"/>
              <w:jc w:val="center"/>
              <w:rPr>
                <w:rFonts w:ascii="宋体" w:hAnsi="宋体" w:cs="宋体"/>
                <w:kern w:val="0"/>
                <w:sz w:val="18"/>
                <w:szCs w:val="18"/>
              </w:rPr>
            </w:pPr>
          </w:p>
        </w:tc>
        <w:tc>
          <w:tcPr>
            <w:tcW w:w="5049" w:type="dxa"/>
            <w:gridSpan w:val="7"/>
            <w:tcBorders>
              <w:top w:val="single" w:color="auto" w:sz="4" w:space="0"/>
              <w:left w:val="nil"/>
              <w:bottom w:val="single" w:color="auto" w:sz="4" w:space="0"/>
              <w:right w:val="single" w:color="auto" w:sz="4" w:space="0"/>
            </w:tcBorders>
            <w:vAlign w:val="center"/>
          </w:tcPr>
          <w:p w14:paraId="1CB8E6B8">
            <w:pPr>
              <w:widowControl/>
              <w:spacing w:line="240" w:lineRule="exact"/>
              <w:jc w:val="left"/>
              <w:rPr>
                <w:rFonts w:ascii="宋体" w:hAnsi="宋体" w:cs="宋体"/>
                <w:kern w:val="0"/>
                <w:sz w:val="18"/>
                <w:szCs w:val="18"/>
              </w:rPr>
            </w:pPr>
            <w:r>
              <w:rPr>
                <w:rFonts w:hint="eastAsia" w:ascii="宋体" w:hAnsi="宋体" w:cs="宋体"/>
                <w:kern w:val="0"/>
                <w:sz w:val="18"/>
                <w:szCs w:val="18"/>
              </w:rPr>
              <w:t>目标1：按时保质保量完成改造任务，保障不再漏雨、渗水，确实改善我局工作人员办公环境，</w:t>
            </w:r>
          </w:p>
          <w:p w14:paraId="191D4136">
            <w:pPr>
              <w:widowControl/>
              <w:spacing w:line="240" w:lineRule="exact"/>
              <w:jc w:val="left"/>
              <w:rPr>
                <w:rFonts w:ascii="宋体" w:hAnsi="宋体" w:cs="宋体"/>
                <w:kern w:val="0"/>
                <w:sz w:val="18"/>
                <w:szCs w:val="18"/>
              </w:rPr>
            </w:pPr>
            <w:r>
              <w:rPr>
                <w:rFonts w:hint="eastAsia" w:ascii="宋体" w:hAnsi="宋体" w:cs="宋体"/>
                <w:kern w:val="0"/>
                <w:sz w:val="18"/>
                <w:szCs w:val="18"/>
              </w:rPr>
              <w:t>目标2：加固院墙，保障办公场所及过路学生安全。</w:t>
            </w:r>
          </w:p>
        </w:tc>
        <w:tc>
          <w:tcPr>
            <w:tcW w:w="3443" w:type="dxa"/>
            <w:gridSpan w:val="7"/>
            <w:tcBorders>
              <w:top w:val="single" w:color="auto" w:sz="4" w:space="0"/>
              <w:left w:val="nil"/>
              <w:bottom w:val="single" w:color="auto" w:sz="4" w:space="0"/>
              <w:right w:val="single" w:color="auto" w:sz="4" w:space="0"/>
            </w:tcBorders>
            <w:vAlign w:val="center"/>
          </w:tcPr>
          <w:p w14:paraId="2223317C">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14:paraId="52FBFC44">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tc>
      </w:tr>
      <w:tr w14:paraId="409A5D38">
        <w:tblPrEx>
          <w:tblCellMar>
            <w:top w:w="0" w:type="dxa"/>
            <w:left w:w="108" w:type="dxa"/>
            <w:bottom w:w="0" w:type="dxa"/>
            <w:right w:w="108" w:type="dxa"/>
          </w:tblCellMar>
        </w:tblPrEx>
        <w:trPr>
          <w:trHeight w:val="20" w:hRule="atLeast"/>
        </w:trPr>
        <w:tc>
          <w:tcPr>
            <w:tcW w:w="588" w:type="dxa"/>
            <w:vMerge w:val="restart"/>
            <w:tcBorders>
              <w:top w:val="nil"/>
              <w:left w:val="single" w:color="auto" w:sz="4" w:space="0"/>
              <w:right w:val="single" w:color="auto" w:sz="4" w:space="0"/>
            </w:tcBorders>
            <w:vAlign w:val="center"/>
          </w:tcPr>
          <w:p w14:paraId="74612EB1">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3A1732C1">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64FB5B6C">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4"/>
            <w:tcBorders>
              <w:top w:val="single" w:color="auto" w:sz="4" w:space="0"/>
              <w:left w:val="nil"/>
              <w:bottom w:val="single" w:color="auto" w:sz="4" w:space="0"/>
              <w:right w:val="single" w:color="auto" w:sz="4" w:space="0"/>
            </w:tcBorders>
            <w:vAlign w:val="center"/>
          </w:tcPr>
          <w:p w14:paraId="3D22038A">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09" w:type="dxa"/>
            <w:tcBorders>
              <w:top w:val="nil"/>
              <w:left w:val="nil"/>
              <w:bottom w:val="single" w:color="auto" w:sz="4" w:space="0"/>
              <w:right w:val="single" w:color="auto" w:sz="4" w:space="0"/>
            </w:tcBorders>
            <w:vAlign w:val="center"/>
          </w:tcPr>
          <w:p w14:paraId="34118A10">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554CB307">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92" w:type="dxa"/>
            <w:tcBorders>
              <w:top w:val="nil"/>
              <w:left w:val="nil"/>
              <w:bottom w:val="single" w:color="auto" w:sz="4" w:space="0"/>
              <w:right w:val="single" w:color="auto" w:sz="4" w:space="0"/>
            </w:tcBorders>
            <w:vAlign w:val="center"/>
          </w:tcPr>
          <w:p w14:paraId="0F701335">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133AFBE">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5ACF2B5D">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5DE4EA3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14E3F966">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57D151F">
        <w:tblPrEx>
          <w:tblCellMar>
            <w:top w:w="0" w:type="dxa"/>
            <w:left w:w="108" w:type="dxa"/>
            <w:bottom w:w="0" w:type="dxa"/>
            <w:right w:w="108" w:type="dxa"/>
          </w:tblCellMar>
        </w:tblPrEx>
        <w:trPr>
          <w:trHeight w:val="20" w:hRule="atLeast"/>
        </w:trPr>
        <w:tc>
          <w:tcPr>
            <w:tcW w:w="588" w:type="dxa"/>
            <w:vMerge w:val="continue"/>
            <w:tcBorders>
              <w:left w:val="single" w:color="auto" w:sz="4" w:space="0"/>
              <w:right w:val="single" w:color="auto" w:sz="4" w:space="0"/>
            </w:tcBorders>
            <w:vAlign w:val="center"/>
          </w:tcPr>
          <w:p w14:paraId="10073EAC">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13B3D456">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19036426">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4"/>
            <w:tcBorders>
              <w:top w:val="single" w:color="auto" w:sz="4" w:space="0"/>
              <w:left w:val="nil"/>
              <w:bottom w:val="single" w:color="auto" w:sz="4" w:space="0"/>
              <w:right w:val="single" w:color="auto" w:sz="4" w:space="0"/>
            </w:tcBorders>
            <w:vAlign w:val="center"/>
          </w:tcPr>
          <w:p w14:paraId="1DCC0BAF">
            <w:pPr>
              <w:widowControl/>
              <w:spacing w:line="240" w:lineRule="exact"/>
              <w:jc w:val="center"/>
              <w:rPr>
                <w:rFonts w:ascii="宋体" w:hAnsi="宋体" w:cs="宋体"/>
                <w:kern w:val="0"/>
                <w:sz w:val="18"/>
                <w:szCs w:val="18"/>
              </w:rPr>
            </w:pPr>
            <w:r>
              <w:rPr>
                <w:rFonts w:ascii="宋体" w:hAnsi="宋体" w:cs="宋体"/>
                <w:kern w:val="0"/>
                <w:sz w:val="18"/>
                <w:szCs w:val="18"/>
              </w:rPr>
              <w:t>建设、改造、修缮工程量（平米、公里、个数、亩等）</w:t>
            </w:r>
          </w:p>
        </w:tc>
        <w:tc>
          <w:tcPr>
            <w:tcW w:w="809" w:type="dxa"/>
            <w:tcBorders>
              <w:top w:val="single" w:color="auto" w:sz="4" w:space="0"/>
              <w:left w:val="nil"/>
              <w:bottom w:val="single" w:color="auto" w:sz="4" w:space="0"/>
              <w:right w:val="single" w:color="auto" w:sz="4" w:space="0"/>
            </w:tcBorders>
            <w:vAlign w:val="center"/>
          </w:tcPr>
          <w:p w14:paraId="505073F2">
            <w:pPr>
              <w:widowControl/>
              <w:spacing w:line="240" w:lineRule="exact"/>
              <w:jc w:val="center"/>
              <w:rPr>
                <w:rFonts w:ascii="宋体" w:hAnsi="宋体" w:cs="宋体"/>
                <w:kern w:val="0"/>
                <w:sz w:val="18"/>
                <w:szCs w:val="18"/>
              </w:rPr>
            </w:pPr>
            <w:r>
              <w:rPr>
                <w:rFonts w:hint="eastAsia" w:ascii="宋体" w:hAnsi="宋体" w:cs="宋体"/>
                <w:kern w:val="0"/>
                <w:sz w:val="18"/>
                <w:szCs w:val="18"/>
              </w:rPr>
              <w:t>防水1350㎡</w:t>
            </w:r>
          </w:p>
          <w:p w14:paraId="3D9F8711">
            <w:pPr>
              <w:widowControl/>
              <w:spacing w:line="240" w:lineRule="exact"/>
              <w:jc w:val="center"/>
              <w:rPr>
                <w:rFonts w:ascii="宋体" w:hAnsi="宋体" w:cs="宋体"/>
                <w:kern w:val="0"/>
                <w:sz w:val="18"/>
                <w:szCs w:val="18"/>
              </w:rPr>
            </w:pPr>
            <w:r>
              <w:rPr>
                <w:rFonts w:hint="eastAsia" w:ascii="宋体" w:hAnsi="宋体" w:cs="宋体"/>
                <w:kern w:val="0"/>
                <w:sz w:val="18"/>
                <w:szCs w:val="18"/>
              </w:rPr>
              <w:t>围栏468㎡</w:t>
            </w:r>
          </w:p>
        </w:tc>
        <w:tc>
          <w:tcPr>
            <w:tcW w:w="892" w:type="dxa"/>
            <w:tcBorders>
              <w:top w:val="nil"/>
              <w:left w:val="nil"/>
              <w:bottom w:val="single" w:color="auto" w:sz="4" w:space="0"/>
              <w:right w:val="single" w:color="auto" w:sz="4" w:space="0"/>
            </w:tcBorders>
            <w:vAlign w:val="center"/>
          </w:tcPr>
          <w:p w14:paraId="3BB2F7B6">
            <w:pPr>
              <w:widowControl/>
              <w:spacing w:line="240" w:lineRule="exact"/>
              <w:jc w:val="center"/>
              <w:rPr>
                <w:rFonts w:ascii="宋体" w:hAnsi="宋体" w:cs="宋体"/>
                <w:kern w:val="0"/>
                <w:sz w:val="18"/>
                <w:szCs w:val="18"/>
              </w:rPr>
            </w:pPr>
            <w:r>
              <w:rPr>
                <w:rFonts w:hint="eastAsia" w:ascii="宋体" w:hAnsi="宋体" w:cs="宋体"/>
                <w:kern w:val="0"/>
                <w:sz w:val="18"/>
                <w:szCs w:val="18"/>
              </w:rPr>
              <w:t>防水1350㎡</w:t>
            </w:r>
          </w:p>
          <w:p w14:paraId="6B23E86F">
            <w:pPr>
              <w:widowControl/>
              <w:spacing w:line="240" w:lineRule="exact"/>
              <w:jc w:val="center"/>
              <w:rPr>
                <w:rFonts w:ascii="宋体" w:hAnsi="宋体" w:cs="宋体"/>
                <w:kern w:val="0"/>
                <w:sz w:val="18"/>
                <w:szCs w:val="18"/>
              </w:rPr>
            </w:pPr>
            <w:r>
              <w:rPr>
                <w:rFonts w:hint="eastAsia" w:ascii="宋体" w:hAnsi="宋体" w:cs="宋体"/>
                <w:kern w:val="0"/>
                <w:sz w:val="18"/>
                <w:szCs w:val="18"/>
              </w:rPr>
              <w:t>围栏468㎡</w:t>
            </w:r>
          </w:p>
        </w:tc>
        <w:tc>
          <w:tcPr>
            <w:tcW w:w="567" w:type="dxa"/>
            <w:gridSpan w:val="2"/>
            <w:tcBorders>
              <w:top w:val="nil"/>
              <w:left w:val="nil"/>
              <w:bottom w:val="single" w:color="auto" w:sz="4" w:space="0"/>
              <w:right w:val="single" w:color="auto" w:sz="4" w:space="0"/>
            </w:tcBorders>
            <w:vAlign w:val="center"/>
          </w:tcPr>
          <w:p w14:paraId="5362D21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5CE61BF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6B0089B6">
            <w:pPr>
              <w:widowControl/>
              <w:spacing w:line="240" w:lineRule="exact"/>
              <w:jc w:val="center"/>
              <w:rPr>
                <w:rFonts w:ascii="宋体" w:hAnsi="宋体" w:cs="宋体"/>
                <w:kern w:val="0"/>
                <w:sz w:val="18"/>
                <w:szCs w:val="18"/>
              </w:rPr>
            </w:pPr>
          </w:p>
        </w:tc>
      </w:tr>
      <w:tr w14:paraId="3BB19908">
        <w:tblPrEx>
          <w:tblCellMar>
            <w:top w:w="0" w:type="dxa"/>
            <w:left w:w="108" w:type="dxa"/>
            <w:bottom w:w="0" w:type="dxa"/>
            <w:right w:w="108" w:type="dxa"/>
          </w:tblCellMar>
        </w:tblPrEx>
        <w:trPr>
          <w:trHeight w:val="20" w:hRule="atLeast"/>
        </w:trPr>
        <w:tc>
          <w:tcPr>
            <w:tcW w:w="588" w:type="dxa"/>
            <w:vMerge w:val="continue"/>
            <w:tcBorders>
              <w:left w:val="single" w:color="auto" w:sz="4" w:space="0"/>
              <w:right w:val="single" w:color="auto" w:sz="4" w:space="0"/>
            </w:tcBorders>
            <w:vAlign w:val="center"/>
          </w:tcPr>
          <w:p w14:paraId="1EA7A3D8">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31E21B5B">
            <w:pPr>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A1E75CF">
            <w:pPr>
              <w:widowControl/>
              <w:spacing w:line="240" w:lineRule="exact"/>
              <w:jc w:val="center"/>
              <w:rPr>
                <w:rFonts w:ascii="宋体" w:hAnsi="宋体" w:cs="宋体"/>
                <w:kern w:val="0"/>
                <w:sz w:val="18"/>
                <w:szCs w:val="18"/>
              </w:rPr>
            </w:pPr>
          </w:p>
        </w:tc>
        <w:tc>
          <w:tcPr>
            <w:tcW w:w="2148" w:type="dxa"/>
            <w:gridSpan w:val="4"/>
            <w:tcBorders>
              <w:left w:val="nil"/>
              <w:bottom w:val="single" w:color="auto" w:sz="4" w:space="0"/>
              <w:right w:val="single" w:color="auto" w:sz="4" w:space="0"/>
            </w:tcBorders>
            <w:vAlign w:val="center"/>
          </w:tcPr>
          <w:p w14:paraId="79FD1AFD">
            <w:pPr>
              <w:widowControl/>
              <w:spacing w:line="240" w:lineRule="exact"/>
              <w:jc w:val="center"/>
              <w:rPr>
                <w:rFonts w:ascii="宋体" w:hAnsi="宋体" w:cs="宋体"/>
                <w:kern w:val="0"/>
                <w:sz w:val="18"/>
                <w:szCs w:val="18"/>
              </w:rPr>
            </w:pPr>
            <w:r>
              <w:rPr>
                <w:rFonts w:ascii="宋体" w:hAnsi="宋体" w:cs="宋体"/>
                <w:kern w:val="0"/>
                <w:sz w:val="18"/>
                <w:szCs w:val="18"/>
              </w:rPr>
              <w:t>工程量完成率</w:t>
            </w:r>
          </w:p>
        </w:tc>
        <w:tc>
          <w:tcPr>
            <w:tcW w:w="809" w:type="dxa"/>
            <w:tcBorders>
              <w:left w:val="nil"/>
              <w:bottom w:val="single" w:color="auto" w:sz="4" w:space="0"/>
              <w:right w:val="single" w:color="auto" w:sz="4" w:space="0"/>
            </w:tcBorders>
            <w:vAlign w:val="center"/>
          </w:tcPr>
          <w:p w14:paraId="42E5808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92" w:type="dxa"/>
            <w:tcBorders>
              <w:top w:val="nil"/>
              <w:left w:val="nil"/>
              <w:bottom w:val="single" w:color="auto" w:sz="4" w:space="0"/>
              <w:right w:val="single" w:color="auto" w:sz="4" w:space="0"/>
            </w:tcBorders>
            <w:vAlign w:val="center"/>
          </w:tcPr>
          <w:p w14:paraId="4797985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28000B6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524BA2B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18450B6">
            <w:pPr>
              <w:widowControl/>
              <w:spacing w:line="240" w:lineRule="exact"/>
              <w:jc w:val="center"/>
              <w:rPr>
                <w:rFonts w:ascii="宋体" w:hAnsi="宋体" w:cs="宋体"/>
                <w:kern w:val="0"/>
                <w:sz w:val="18"/>
                <w:szCs w:val="18"/>
              </w:rPr>
            </w:pPr>
          </w:p>
        </w:tc>
      </w:tr>
      <w:tr w14:paraId="01BF2091">
        <w:tblPrEx>
          <w:tblCellMar>
            <w:top w:w="0" w:type="dxa"/>
            <w:left w:w="108" w:type="dxa"/>
            <w:bottom w:w="0" w:type="dxa"/>
            <w:right w:w="108" w:type="dxa"/>
          </w:tblCellMar>
        </w:tblPrEx>
        <w:trPr>
          <w:trHeight w:val="20" w:hRule="atLeast"/>
        </w:trPr>
        <w:tc>
          <w:tcPr>
            <w:tcW w:w="588" w:type="dxa"/>
            <w:vMerge w:val="continue"/>
            <w:tcBorders>
              <w:left w:val="single" w:color="auto" w:sz="4" w:space="0"/>
              <w:right w:val="single" w:color="auto" w:sz="4" w:space="0"/>
            </w:tcBorders>
            <w:vAlign w:val="center"/>
          </w:tcPr>
          <w:p w14:paraId="7DD8716B">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2EEC3027">
            <w:pPr>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64F932C">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4"/>
            <w:tcBorders>
              <w:top w:val="single" w:color="auto" w:sz="4" w:space="0"/>
              <w:left w:val="nil"/>
              <w:bottom w:val="single" w:color="auto" w:sz="4" w:space="0"/>
              <w:right w:val="single" w:color="auto" w:sz="4" w:space="0"/>
            </w:tcBorders>
            <w:vAlign w:val="center"/>
          </w:tcPr>
          <w:p w14:paraId="657F6E0A">
            <w:pPr>
              <w:widowControl/>
              <w:spacing w:line="240" w:lineRule="exact"/>
              <w:jc w:val="center"/>
              <w:rPr>
                <w:rFonts w:ascii="宋体" w:hAnsi="宋体" w:cs="宋体"/>
                <w:kern w:val="0"/>
                <w:sz w:val="18"/>
                <w:szCs w:val="18"/>
              </w:rPr>
            </w:pPr>
            <w:r>
              <w:rPr>
                <w:rFonts w:ascii="宋体" w:hAnsi="宋体" w:cs="宋体"/>
                <w:kern w:val="0"/>
                <w:sz w:val="18"/>
                <w:szCs w:val="18"/>
              </w:rPr>
              <w:t>工程质量合格率</w:t>
            </w:r>
          </w:p>
        </w:tc>
        <w:tc>
          <w:tcPr>
            <w:tcW w:w="809" w:type="dxa"/>
            <w:tcBorders>
              <w:top w:val="nil"/>
              <w:left w:val="nil"/>
              <w:bottom w:val="single" w:color="auto" w:sz="4" w:space="0"/>
              <w:right w:val="single" w:color="auto" w:sz="4" w:space="0"/>
            </w:tcBorders>
            <w:vAlign w:val="center"/>
          </w:tcPr>
          <w:p w14:paraId="25B88E9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92" w:type="dxa"/>
            <w:tcBorders>
              <w:top w:val="nil"/>
              <w:left w:val="nil"/>
              <w:bottom w:val="single" w:color="auto" w:sz="4" w:space="0"/>
              <w:right w:val="single" w:color="auto" w:sz="4" w:space="0"/>
            </w:tcBorders>
            <w:vAlign w:val="center"/>
          </w:tcPr>
          <w:p w14:paraId="1E7CA8E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7D64B98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704134B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50BF7596">
            <w:pPr>
              <w:widowControl/>
              <w:spacing w:line="240" w:lineRule="exact"/>
              <w:jc w:val="center"/>
              <w:rPr>
                <w:rFonts w:ascii="宋体" w:hAnsi="宋体" w:cs="宋体"/>
                <w:kern w:val="0"/>
                <w:sz w:val="18"/>
                <w:szCs w:val="18"/>
              </w:rPr>
            </w:pPr>
          </w:p>
        </w:tc>
      </w:tr>
      <w:tr w14:paraId="6BBFE996">
        <w:tblPrEx>
          <w:tblCellMar>
            <w:top w:w="0" w:type="dxa"/>
            <w:left w:w="108" w:type="dxa"/>
            <w:bottom w:w="0" w:type="dxa"/>
            <w:right w:w="108" w:type="dxa"/>
          </w:tblCellMar>
        </w:tblPrEx>
        <w:trPr>
          <w:trHeight w:val="20" w:hRule="atLeast"/>
        </w:trPr>
        <w:tc>
          <w:tcPr>
            <w:tcW w:w="588" w:type="dxa"/>
            <w:vMerge w:val="continue"/>
            <w:tcBorders>
              <w:left w:val="single" w:color="auto" w:sz="4" w:space="0"/>
              <w:right w:val="single" w:color="auto" w:sz="4" w:space="0"/>
            </w:tcBorders>
            <w:vAlign w:val="center"/>
          </w:tcPr>
          <w:p w14:paraId="7FA8300C">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0B84EEA4">
            <w:pPr>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6494ADD">
            <w:pPr>
              <w:widowControl/>
              <w:spacing w:line="240" w:lineRule="exact"/>
              <w:jc w:val="center"/>
              <w:rPr>
                <w:rFonts w:ascii="宋体" w:hAnsi="宋体" w:cs="宋体"/>
                <w:kern w:val="0"/>
                <w:sz w:val="18"/>
                <w:szCs w:val="18"/>
              </w:rPr>
            </w:pPr>
          </w:p>
        </w:tc>
        <w:tc>
          <w:tcPr>
            <w:tcW w:w="2148" w:type="dxa"/>
            <w:gridSpan w:val="4"/>
            <w:tcBorders>
              <w:top w:val="single" w:color="auto" w:sz="4" w:space="0"/>
              <w:left w:val="nil"/>
              <w:bottom w:val="single" w:color="auto" w:sz="4" w:space="0"/>
              <w:right w:val="single" w:color="auto" w:sz="4" w:space="0"/>
            </w:tcBorders>
            <w:vAlign w:val="center"/>
          </w:tcPr>
          <w:p w14:paraId="1C665266">
            <w:pPr>
              <w:widowControl/>
              <w:spacing w:line="240" w:lineRule="exact"/>
              <w:jc w:val="center"/>
              <w:rPr>
                <w:rFonts w:ascii="宋体" w:hAnsi="宋体" w:cs="宋体"/>
                <w:kern w:val="0"/>
                <w:sz w:val="18"/>
                <w:szCs w:val="18"/>
              </w:rPr>
            </w:pPr>
            <w:r>
              <w:rPr>
                <w:rFonts w:ascii="宋体" w:hAnsi="宋体" w:cs="宋体"/>
                <w:kern w:val="0"/>
                <w:sz w:val="18"/>
                <w:szCs w:val="18"/>
              </w:rPr>
              <w:t>工程验收一次性合格率</w:t>
            </w:r>
          </w:p>
        </w:tc>
        <w:tc>
          <w:tcPr>
            <w:tcW w:w="809" w:type="dxa"/>
            <w:tcBorders>
              <w:top w:val="nil"/>
              <w:left w:val="nil"/>
              <w:bottom w:val="single" w:color="auto" w:sz="4" w:space="0"/>
              <w:right w:val="single" w:color="auto" w:sz="4" w:space="0"/>
            </w:tcBorders>
            <w:vAlign w:val="center"/>
          </w:tcPr>
          <w:p w14:paraId="72FBC28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92" w:type="dxa"/>
            <w:tcBorders>
              <w:top w:val="nil"/>
              <w:left w:val="nil"/>
              <w:bottom w:val="single" w:color="auto" w:sz="4" w:space="0"/>
              <w:right w:val="single" w:color="auto" w:sz="4" w:space="0"/>
            </w:tcBorders>
            <w:vAlign w:val="center"/>
          </w:tcPr>
          <w:p w14:paraId="4C9C0D4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4514C81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1D7BD8D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22C5DE32">
            <w:pPr>
              <w:widowControl/>
              <w:spacing w:line="240" w:lineRule="exact"/>
              <w:jc w:val="center"/>
              <w:rPr>
                <w:rFonts w:ascii="宋体" w:hAnsi="宋体" w:cs="宋体"/>
                <w:kern w:val="0"/>
                <w:sz w:val="18"/>
                <w:szCs w:val="18"/>
              </w:rPr>
            </w:pPr>
          </w:p>
        </w:tc>
      </w:tr>
      <w:tr w14:paraId="6EF921C0">
        <w:tblPrEx>
          <w:tblCellMar>
            <w:top w:w="0" w:type="dxa"/>
            <w:left w:w="108" w:type="dxa"/>
            <w:bottom w:w="0" w:type="dxa"/>
            <w:right w:w="108" w:type="dxa"/>
          </w:tblCellMar>
        </w:tblPrEx>
        <w:trPr>
          <w:trHeight w:val="20" w:hRule="atLeast"/>
        </w:trPr>
        <w:tc>
          <w:tcPr>
            <w:tcW w:w="588" w:type="dxa"/>
            <w:vMerge w:val="continue"/>
            <w:tcBorders>
              <w:left w:val="single" w:color="auto" w:sz="4" w:space="0"/>
              <w:right w:val="single" w:color="auto" w:sz="4" w:space="0"/>
            </w:tcBorders>
            <w:vAlign w:val="center"/>
          </w:tcPr>
          <w:p w14:paraId="1D727275">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332D96F2">
            <w:pPr>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33C3A4EE">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4"/>
            <w:tcBorders>
              <w:top w:val="single" w:color="auto" w:sz="4" w:space="0"/>
              <w:left w:val="nil"/>
              <w:bottom w:val="single" w:color="auto" w:sz="4" w:space="0"/>
              <w:right w:val="single" w:color="auto" w:sz="4" w:space="0"/>
            </w:tcBorders>
            <w:vAlign w:val="center"/>
          </w:tcPr>
          <w:p w14:paraId="037DD57B">
            <w:pPr>
              <w:widowControl/>
              <w:spacing w:line="240" w:lineRule="exact"/>
              <w:jc w:val="center"/>
              <w:rPr>
                <w:rFonts w:ascii="宋体" w:hAnsi="宋体" w:cs="宋体"/>
                <w:kern w:val="0"/>
                <w:sz w:val="18"/>
                <w:szCs w:val="18"/>
              </w:rPr>
            </w:pPr>
            <w:r>
              <w:rPr>
                <w:rFonts w:ascii="宋体" w:hAnsi="宋体" w:cs="宋体"/>
                <w:kern w:val="0"/>
                <w:sz w:val="18"/>
                <w:szCs w:val="18"/>
              </w:rPr>
              <w:t>日常巡查维修及时率</w:t>
            </w:r>
          </w:p>
        </w:tc>
        <w:tc>
          <w:tcPr>
            <w:tcW w:w="809" w:type="dxa"/>
            <w:tcBorders>
              <w:top w:val="nil"/>
              <w:left w:val="nil"/>
              <w:bottom w:val="single" w:color="auto" w:sz="4" w:space="0"/>
              <w:right w:val="single" w:color="auto" w:sz="4" w:space="0"/>
            </w:tcBorders>
            <w:vAlign w:val="center"/>
          </w:tcPr>
          <w:p w14:paraId="253B7D2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92" w:type="dxa"/>
            <w:tcBorders>
              <w:top w:val="nil"/>
              <w:left w:val="nil"/>
              <w:bottom w:val="single" w:color="auto" w:sz="4" w:space="0"/>
              <w:right w:val="single" w:color="auto" w:sz="4" w:space="0"/>
            </w:tcBorders>
            <w:vAlign w:val="center"/>
          </w:tcPr>
          <w:p w14:paraId="57508E8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6B9936CF">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14:paraId="22CDB77F">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14:paraId="3269C906">
            <w:pPr>
              <w:widowControl/>
              <w:spacing w:line="240" w:lineRule="exact"/>
              <w:jc w:val="center"/>
              <w:rPr>
                <w:rFonts w:ascii="宋体" w:hAnsi="宋体" w:cs="宋体"/>
                <w:kern w:val="0"/>
                <w:sz w:val="18"/>
                <w:szCs w:val="18"/>
              </w:rPr>
            </w:pPr>
          </w:p>
        </w:tc>
      </w:tr>
      <w:tr w14:paraId="5B88218C">
        <w:tblPrEx>
          <w:tblCellMar>
            <w:top w:w="0" w:type="dxa"/>
            <w:left w:w="108" w:type="dxa"/>
            <w:bottom w:w="0" w:type="dxa"/>
            <w:right w:w="108" w:type="dxa"/>
          </w:tblCellMar>
        </w:tblPrEx>
        <w:trPr>
          <w:trHeight w:val="20" w:hRule="atLeast"/>
        </w:trPr>
        <w:tc>
          <w:tcPr>
            <w:tcW w:w="588" w:type="dxa"/>
            <w:vMerge w:val="continue"/>
            <w:tcBorders>
              <w:left w:val="single" w:color="auto" w:sz="4" w:space="0"/>
              <w:right w:val="single" w:color="auto" w:sz="4" w:space="0"/>
            </w:tcBorders>
            <w:vAlign w:val="center"/>
          </w:tcPr>
          <w:p w14:paraId="63AA68A6">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43BE1413">
            <w:pPr>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D471D5B">
            <w:pPr>
              <w:widowControl/>
              <w:spacing w:line="240" w:lineRule="exact"/>
              <w:jc w:val="center"/>
              <w:rPr>
                <w:rFonts w:ascii="宋体" w:hAnsi="宋体" w:cs="宋体"/>
                <w:kern w:val="0"/>
                <w:sz w:val="18"/>
                <w:szCs w:val="18"/>
              </w:rPr>
            </w:pPr>
          </w:p>
        </w:tc>
        <w:tc>
          <w:tcPr>
            <w:tcW w:w="2148" w:type="dxa"/>
            <w:gridSpan w:val="4"/>
            <w:tcBorders>
              <w:top w:val="single" w:color="auto" w:sz="4" w:space="0"/>
              <w:left w:val="nil"/>
              <w:bottom w:val="single" w:color="auto" w:sz="4" w:space="0"/>
              <w:right w:val="single" w:color="auto" w:sz="4" w:space="0"/>
            </w:tcBorders>
            <w:vAlign w:val="center"/>
          </w:tcPr>
          <w:p w14:paraId="4B7A575B">
            <w:pPr>
              <w:widowControl/>
              <w:spacing w:line="240" w:lineRule="exact"/>
              <w:jc w:val="center"/>
              <w:rPr>
                <w:rFonts w:ascii="宋体" w:hAnsi="宋体" w:cs="宋体"/>
                <w:kern w:val="0"/>
                <w:sz w:val="18"/>
                <w:szCs w:val="18"/>
              </w:rPr>
            </w:pPr>
            <w:r>
              <w:rPr>
                <w:rFonts w:ascii="宋体" w:hAnsi="宋体" w:cs="宋体"/>
                <w:kern w:val="0"/>
                <w:sz w:val="18"/>
                <w:szCs w:val="18"/>
              </w:rPr>
              <w:t>工程完成及时率</w:t>
            </w:r>
          </w:p>
        </w:tc>
        <w:tc>
          <w:tcPr>
            <w:tcW w:w="809" w:type="dxa"/>
            <w:tcBorders>
              <w:top w:val="nil"/>
              <w:left w:val="nil"/>
              <w:bottom w:val="single" w:color="auto" w:sz="4" w:space="0"/>
              <w:right w:val="single" w:color="auto" w:sz="4" w:space="0"/>
            </w:tcBorders>
            <w:vAlign w:val="center"/>
          </w:tcPr>
          <w:p w14:paraId="43B83A4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92" w:type="dxa"/>
            <w:tcBorders>
              <w:top w:val="nil"/>
              <w:left w:val="nil"/>
              <w:bottom w:val="single" w:color="auto" w:sz="4" w:space="0"/>
              <w:right w:val="single" w:color="auto" w:sz="4" w:space="0"/>
            </w:tcBorders>
            <w:vAlign w:val="center"/>
          </w:tcPr>
          <w:p w14:paraId="3F92A17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5DE66180">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14:paraId="7DE5088D">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14:paraId="3911AD75">
            <w:pPr>
              <w:widowControl/>
              <w:spacing w:line="240" w:lineRule="exact"/>
              <w:jc w:val="center"/>
              <w:rPr>
                <w:rFonts w:ascii="宋体" w:hAnsi="宋体" w:cs="宋体"/>
                <w:kern w:val="0"/>
                <w:sz w:val="18"/>
                <w:szCs w:val="18"/>
              </w:rPr>
            </w:pPr>
          </w:p>
        </w:tc>
      </w:tr>
      <w:tr w14:paraId="4520BEC2">
        <w:tblPrEx>
          <w:tblCellMar>
            <w:top w:w="0" w:type="dxa"/>
            <w:left w:w="108" w:type="dxa"/>
            <w:bottom w:w="0" w:type="dxa"/>
            <w:right w:w="108" w:type="dxa"/>
          </w:tblCellMar>
        </w:tblPrEx>
        <w:trPr>
          <w:trHeight w:val="20" w:hRule="atLeast"/>
        </w:trPr>
        <w:tc>
          <w:tcPr>
            <w:tcW w:w="588" w:type="dxa"/>
            <w:vMerge w:val="continue"/>
            <w:tcBorders>
              <w:left w:val="single" w:color="auto" w:sz="4" w:space="0"/>
              <w:right w:val="single" w:color="auto" w:sz="4" w:space="0"/>
            </w:tcBorders>
            <w:vAlign w:val="center"/>
          </w:tcPr>
          <w:p w14:paraId="7FAC5658">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1452FA94">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2E41230">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4"/>
            <w:tcBorders>
              <w:top w:val="single" w:color="auto" w:sz="4" w:space="0"/>
              <w:left w:val="nil"/>
              <w:bottom w:val="single" w:color="auto" w:sz="4" w:space="0"/>
              <w:right w:val="single" w:color="auto" w:sz="4" w:space="0"/>
            </w:tcBorders>
            <w:vAlign w:val="center"/>
          </w:tcPr>
          <w:p w14:paraId="6ED30542">
            <w:pPr>
              <w:widowControl/>
              <w:spacing w:line="240" w:lineRule="exact"/>
              <w:jc w:val="center"/>
              <w:rPr>
                <w:rFonts w:ascii="宋体" w:hAnsi="宋体" w:cs="宋体"/>
                <w:kern w:val="0"/>
                <w:sz w:val="18"/>
                <w:szCs w:val="18"/>
              </w:rPr>
            </w:pPr>
            <w:r>
              <w:rPr>
                <w:rFonts w:ascii="宋体" w:hAnsi="宋体" w:cs="宋体"/>
                <w:kern w:val="0"/>
                <w:sz w:val="18"/>
                <w:szCs w:val="18"/>
              </w:rPr>
              <w:t>工程单位建设成本</w:t>
            </w:r>
          </w:p>
        </w:tc>
        <w:tc>
          <w:tcPr>
            <w:tcW w:w="809" w:type="dxa"/>
            <w:tcBorders>
              <w:top w:val="nil"/>
              <w:left w:val="nil"/>
              <w:bottom w:val="single" w:color="auto" w:sz="4" w:space="0"/>
              <w:right w:val="single" w:color="auto" w:sz="4" w:space="0"/>
            </w:tcBorders>
            <w:vAlign w:val="center"/>
          </w:tcPr>
          <w:p w14:paraId="53B88993">
            <w:pPr>
              <w:widowControl/>
              <w:spacing w:line="240" w:lineRule="exact"/>
              <w:jc w:val="center"/>
              <w:rPr>
                <w:rFonts w:ascii="宋体" w:hAnsi="宋体" w:cs="宋体"/>
                <w:kern w:val="0"/>
                <w:sz w:val="18"/>
                <w:szCs w:val="18"/>
              </w:rPr>
            </w:pPr>
            <w:r>
              <w:rPr>
                <w:rFonts w:hint="eastAsia" w:ascii="宋体" w:hAnsi="宋体" w:cs="宋体"/>
                <w:kern w:val="0"/>
                <w:sz w:val="18"/>
                <w:szCs w:val="18"/>
              </w:rPr>
              <w:t>防水2.78元/㎡</w:t>
            </w:r>
          </w:p>
          <w:p w14:paraId="5A95AE17">
            <w:pPr>
              <w:widowControl/>
              <w:spacing w:line="240" w:lineRule="exact"/>
              <w:jc w:val="center"/>
              <w:rPr>
                <w:rFonts w:ascii="宋体" w:hAnsi="宋体" w:cs="宋体"/>
                <w:kern w:val="0"/>
                <w:sz w:val="18"/>
                <w:szCs w:val="18"/>
              </w:rPr>
            </w:pPr>
            <w:r>
              <w:rPr>
                <w:rFonts w:hint="eastAsia" w:ascii="宋体" w:hAnsi="宋体" w:cs="宋体"/>
                <w:kern w:val="0"/>
                <w:sz w:val="18"/>
                <w:szCs w:val="18"/>
              </w:rPr>
              <w:t>围栏227.27元/㎡</w:t>
            </w:r>
          </w:p>
        </w:tc>
        <w:tc>
          <w:tcPr>
            <w:tcW w:w="892" w:type="dxa"/>
            <w:tcBorders>
              <w:top w:val="nil"/>
              <w:left w:val="nil"/>
              <w:bottom w:val="single" w:color="auto" w:sz="4" w:space="0"/>
              <w:right w:val="single" w:color="auto" w:sz="4" w:space="0"/>
            </w:tcBorders>
            <w:vAlign w:val="center"/>
          </w:tcPr>
          <w:p w14:paraId="03D63ABB">
            <w:pPr>
              <w:widowControl/>
              <w:spacing w:line="240" w:lineRule="exact"/>
              <w:jc w:val="center"/>
              <w:rPr>
                <w:rFonts w:ascii="宋体" w:hAnsi="宋体" w:cs="宋体"/>
                <w:kern w:val="0"/>
                <w:sz w:val="18"/>
                <w:szCs w:val="18"/>
              </w:rPr>
            </w:pPr>
            <w:r>
              <w:rPr>
                <w:rFonts w:hint="eastAsia" w:ascii="宋体" w:hAnsi="宋体" w:cs="宋体"/>
                <w:kern w:val="0"/>
                <w:sz w:val="18"/>
                <w:szCs w:val="18"/>
              </w:rPr>
              <w:t>防水2.78元/㎡</w:t>
            </w:r>
          </w:p>
          <w:p w14:paraId="117E3B6C">
            <w:pPr>
              <w:widowControl/>
              <w:spacing w:line="240" w:lineRule="exact"/>
              <w:jc w:val="center"/>
              <w:rPr>
                <w:rFonts w:ascii="宋体" w:hAnsi="宋体" w:cs="宋体"/>
                <w:kern w:val="0"/>
                <w:sz w:val="18"/>
                <w:szCs w:val="18"/>
              </w:rPr>
            </w:pPr>
            <w:r>
              <w:rPr>
                <w:rFonts w:hint="eastAsia" w:ascii="宋体" w:hAnsi="宋体" w:cs="宋体"/>
                <w:kern w:val="0"/>
                <w:sz w:val="18"/>
                <w:szCs w:val="18"/>
              </w:rPr>
              <w:t>围栏227.27元/㎡</w:t>
            </w:r>
          </w:p>
        </w:tc>
        <w:tc>
          <w:tcPr>
            <w:tcW w:w="567" w:type="dxa"/>
            <w:gridSpan w:val="2"/>
            <w:tcBorders>
              <w:top w:val="nil"/>
              <w:left w:val="nil"/>
              <w:bottom w:val="single" w:color="auto" w:sz="4" w:space="0"/>
              <w:right w:val="single" w:color="auto" w:sz="4" w:space="0"/>
            </w:tcBorders>
            <w:vAlign w:val="center"/>
          </w:tcPr>
          <w:p w14:paraId="0FFB9558">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14:paraId="3D974D1C">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14:paraId="12D385AB">
            <w:pPr>
              <w:widowControl/>
              <w:spacing w:line="240" w:lineRule="exact"/>
              <w:jc w:val="center"/>
              <w:rPr>
                <w:rFonts w:ascii="宋体" w:hAnsi="宋体" w:cs="宋体"/>
                <w:kern w:val="0"/>
                <w:sz w:val="18"/>
                <w:szCs w:val="18"/>
              </w:rPr>
            </w:pPr>
          </w:p>
        </w:tc>
      </w:tr>
      <w:tr w14:paraId="053EC31E">
        <w:tblPrEx>
          <w:tblCellMar>
            <w:top w:w="0" w:type="dxa"/>
            <w:left w:w="108" w:type="dxa"/>
            <w:bottom w:w="0" w:type="dxa"/>
            <w:right w:w="108" w:type="dxa"/>
          </w:tblCellMar>
        </w:tblPrEx>
        <w:trPr>
          <w:trHeight w:val="20" w:hRule="atLeast"/>
        </w:trPr>
        <w:tc>
          <w:tcPr>
            <w:tcW w:w="588" w:type="dxa"/>
            <w:vMerge w:val="continue"/>
            <w:tcBorders>
              <w:left w:val="single" w:color="auto" w:sz="4" w:space="0"/>
              <w:right w:val="single" w:color="auto" w:sz="4" w:space="0"/>
            </w:tcBorders>
            <w:vAlign w:val="center"/>
          </w:tcPr>
          <w:p w14:paraId="4BED5794">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06B173E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0F90F80">
            <w:pPr>
              <w:widowControl/>
              <w:spacing w:line="240" w:lineRule="exact"/>
              <w:jc w:val="center"/>
              <w:rPr>
                <w:rFonts w:ascii="宋体" w:hAnsi="宋体" w:cs="宋体"/>
                <w:kern w:val="0"/>
                <w:sz w:val="18"/>
                <w:szCs w:val="18"/>
              </w:rPr>
            </w:pPr>
          </w:p>
        </w:tc>
        <w:tc>
          <w:tcPr>
            <w:tcW w:w="2148" w:type="dxa"/>
            <w:gridSpan w:val="4"/>
            <w:tcBorders>
              <w:top w:val="single" w:color="auto" w:sz="4" w:space="0"/>
              <w:left w:val="nil"/>
              <w:bottom w:val="single" w:color="auto" w:sz="4" w:space="0"/>
              <w:right w:val="single" w:color="auto" w:sz="4" w:space="0"/>
            </w:tcBorders>
            <w:vAlign w:val="center"/>
          </w:tcPr>
          <w:p w14:paraId="2D1A4CC2">
            <w:pPr>
              <w:widowControl/>
              <w:spacing w:line="240" w:lineRule="exact"/>
              <w:jc w:val="center"/>
              <w:rPr>
                <w:rFonts w:ascii="宋体" w:hAnsi="宋体" w:cs="宋体"/>
                <w:kern w:val="0"/>
                <w:sz w:val="18"/>
                <w:szCs w:val="18"/>
              </w:rPr>
            </w:pPr>
            <w:r>
              <w:rPr>
                <w:rFonts w:ascii="宋体" w:hAnsi="宋体" w:cs="宋体"/>
                <w:kern w:val="0"/>
                <w:sz w:val="18"/>
                <w:szCs w:val="18"/>
              </w:rPr>
              <w:t>预算（成本）控制率</w:t>
            </w:r>
          </w:p>
        </w:tc>
        <w:tc>
          <w:tcPr>
            <w:tcW w:w="809" w:type="dxa"/>
            <w:tcBorders>
              <w:top w:val="nil"/>
              <w:left w:val="nil"/>
              <w:bottom w:val="single" w:color="auto" w:sz="4" w:space="0"/>
              <w:right w:val="single" w:color="auto" w:sz="4" w:space="0"/>
            </w:tcBorders>
            <w:vAlign w:val="center"/>
          </w:tcPr>
          <w:p w14:paraId="0A775AE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92" w:type="dxa"/>
            <w:tcBorders>
              <w:top w:val="nil"/>
              <w:left w:val="nil"/>
              <w:bottom w:val="single" w:color="auto" w:sz="4" w:space="0"/>
              <w:right w:val="single" w:color="auto" w:sz="4" w:space="0"/>
            </w:tcBorders>
            <w:vAlign w:val="center"/>
          </w:tcPr>
          <w:p w14:paraId="57132FC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2A17131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3966CF2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4821DD1B">
            <w:pPr>
              <w:widowControl/>
              <w:spacing w:line="240" w:lineRule="exact"/>
              <w:jc w:val="center"/>
              <w:rPr>
                <w:rFonts w:ascii="宋体" w:hAnsi="宋体" w:cs="宋体"/>
                <w:kern w:val="0"/>
                <w:sz w:val="18"/>
                <w:szCs w:val="18"/>
              </w:rPr>
            </w:pPr>
          </w:p>
        </w:tc>
      </w:tr>
      <w:tr w14:paraId="307F30EE">
        <w:tblPrEx>
          <w:tblCellMar>
            <w:top w:w="0" w:type="dxa"/>
            <w:left w:w="108" w:type="dxa"/>
            <w:bottom w:w="0" w:type="dxa"/>
            <w:right w:w="108" w:type="dxa"/>
          </w:tblCellMar>
        </w:tblPrEx>
        <w:trPr>
          <w:trHeight w:val="254" w:hRule="atLeast"/>
        </w:trPr>
        <w:tc>
          <w:tcPr>
            <w:tcW w:w="588" w:type="dxa"/>
            <w:vMerge w:val="continue"/>
            <w:tcBorders>
              <w:left w:val="single" w:color="auto" w:sz="4" w:space="0"/>
              <w:right w:val="single" w:color="auto" w:sz="4" w:space="0"/>
            </w:tcBorders>
            <w:vAlign w:val="center"/>
          </w:tcPr>
          <w:p w14:paraId="76047B3A">
            <w:pPr>
              <w:widowControl/>
              <w:spacing w:line="240" w:lineRule="exact"/>
              <w:jc w:val="center"/>
              <w:rPr>
                <w:rFonts w:ascii="宋体" w:hAnsi="宋体" w:cs="宋体"/>
                <w:kern w:val="0"/>
                <w:sz w:val="18"/>
                <w:szCs w:val="18"/>
              </w:rPr>
            </w:pPr>
          </w:p>
        </w:tc>
        <w:tc>
          <w:tcPr>
            <w:tcW w:w="650" w:type="dxa"/>
            <w:tcBorders>
              <w:top w:val="nil"/>
              <w:left w:val="single" w:color="auto" w:sz="4" w:space="0"/>
              <w:bottom w:val="single" w:color="auto" w:sz="4" w:space="0"/>
              <w:right w:val="single" w:color="auto" w:sz="4" w:space="0"/>
            </w:tcBorders>
            <w:vAlign w:val="center"/>
          </w:tcPr>
          <w:p w14:paraId="0FDDBC6E">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vAlign w:val="center"/>
          </w:tcPr>
          <w:p w14:paraId="760A882E">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社会效益指标</w:t>
            </w:r>
          </w:p>
        </w:tc>
        <w:tc>
          <w:tcPr>
            <w:tcW w:w="2148" w:type="dxa"/>
            <w:gridSpan w:val="4"/>
            <w:tcBorders>
              <w:top w:val="single" w:color="auto" w:sz="4" w:space="0"/>
              <w:left w:val="nil"/>
              <w:bottom w:val="single" w:color="auto" w:sz="4" w:space="0"/>
              <w:right w:val="single" w:color="auto" w:sz="4" w:space="0"/>
            </w:tcBorders>
            <w:vAlign w:val="center"/>
          </w:tcPr>
          <w:p w14:paraId="5500F4D6">
            <w:pPr>
              <w:widowControl/>
              <w:spacing w:line="240" w:lineRule="exact"/>
              <w:jc w:val="center"/>
              <w:rPr>
                <w:rFonts w:ascii="宋体" w:hAnsi="宋体" w:cs="宋体"/>
                <w:kern w:val="0"/>
                <w:sz w:val="18"/>
                <w:szCs w:val="18"/>
              </w:rPr>
            </w:pPr>
            <w:r>
              <w:rPr>
                <w:rFonts w:ascii="宋体" w:hAnsi="宋体" w:cs="宋体"/>
                <w:kern w:val="0"/>
                <w:sz w:val="18"/>
                <w:szCs w:val="18"/>
              </w:rPr>
              <w:t>安全性</w:t>
            </w:r>
          </w:p>
        </w:tc>
        <w:tc>
          <w:tcPr>
            <w:tcW w:w="809" w:type="dxa"/>
            <w:tcBorders>
              <w:top w:val="nil"/>
              <w:left w:val="nil"/>
              <w:bottom w:val="single" w:color="auto" w:sz="4" w:space="0"/>
              <w:right w:val="single" w:color="auto" w:sz="4" w:space="0"/>
            </w:tcBorders>
            <w:vAlign w:val="center"/>
          </w:tcPr>
          <w:p w14:paraId="130CC364">
            <w:pPr>
              <w:widowControl/>
              <w:spacing w:line="240" w:lineRule="exact"/>
              <w:jc w:val="center"/>
              <w:rPr>
                <w:rFonts w:ascii="宋体" w:hAnsi="宋体" w:cs="宋体"/>
                <w:kern w:val="0"/>
                <w:sz w:val="18"/>
                <w:szCs w:val="18"/>
              </w:rPr>
            </w:pPr>
            <w:r>
              <w:rPr>
                <w:rFonts w:hint="eastAsia" w:ascii="宋体" w:hAnsi="宋体" w:cs="宋体"/>
                <w:kern w:val="0"/>
                <w:sz w:val="18"/>
                <w:szCs w:val="18"/>
              </w:rPr>
              <w:t>合格</w:t>
            </w:r>
          </w:p>
        </w:tc>
        <w:tc>
          <w:tcPr>
            <w:tcW w:w="892" w:type="dxa"/>
            <w:tcBorders>
              <w:top w:val="nil"/>
              <w:left w:val="nil"/>
              <w:bottom w:val="single" w:color="auto" w:sz="4" w:space="0"/>
              <w:right w:val="single" w:color="auto" w:sz="4" w:space="0"/>
            </w:tcBorders>
            <w:vAlign w:val="center"/>
          </w:tcPr>
          <w:p w14:paraId="774B55D7">
            <w:pPr>
              <w:widowControl/>
              <w:spacing w:line="240" w:lineRule="exact"/>
              <w:jc w:val="center"/>
              <w:rPr>
                <w:rFonts w:ascii="宋体" w:hAnsi="宋体" w:cs="宋体"/>
                <w:kern w:val="0"/>
                <w:sz w:val="18"/>
                <w:szCs w:val="18"/>
              </w:rPr>
            </w:pPr>
            <w:r>
              <w:rPr>
                <w:rFonts w:hint="eastAsia" w:ascii="宋体" w:hAnsi="宋体" w:cs="宋体"/>
                <w:kern w:val="0"/>
                <w:sz w:val="18"/>
                <w:szCs w:val="18"/>
              </w:rPr>
              <w:t>合格</w:t>
            </w:r>
          </w:p>
        </w:tc>
        <w:tc>
          <w:tcPr>
            <w:tcW w:w="567" w:type="dxa"/>
            <w:gridSpan w:val="2"/>
            <w:tcBorders>
              <w:top w:val="nil"/>
              <w:left w:val="nil"/>
              <w:bottom w:val="single" w:color="auto" w:sz="4" w:space="0"/>
              <w:right w:val="single" w:color="auto" w:sz="4" w:space="0"/>
            </w:tcBorders>
            <w:vAlign w:val="center"/>
          </w:tcPr>
          <w:p w14:paraId="63494C8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0472FE0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39758DD0">
            <w:pPr>
              <w:widowControl/>
              <w:spacing w:line="240" w:lineRule="exact"/>
              <w:jc w:val="center"/>
              <w:rPr>
                <w:rFonts w:ascii="宋体" w:hAnsi="宋体" w:cs="宋体"/>
                <w:kern w:val="0"/>
                <w:sz w:val="18"/>
                <w:szCs w:val="18"/>
              </w:rPr>
            </w:pPr>
          </w:p>
        </w:tc>
      </w:tr>
      <w:tr w14:paraId="297EBFC5">
        <w:tblPrEx>
          <w:tblCellMar>
            <w:top w:w="0" w:type="dxa"/>
            <w:left w:w="108" w:type="dxa"/>
            <w:bottom w:w="0" w:type="dxa"/>
            <w:right w:w="108" w:type="dxa"/>
          </w:tblCellMar>
        </w:tblPrEx>
        <w:trPr>
          <w:trHeight w:val="20" w:hRule="atLeast"/>
        </w:trPr>
        <w:tc>
          <w:tcPr>
            <w:tcW w:w="588" w:type="dxa"/>
            <w:vMerge w:val="continue"/>
            <w:tcBorders>
              <w:left w:val="single" w:color="auto" w:sz="4" w:space="0"/>
              <w:right w:val="single" w:color="auto" w:sz="4" w:space="0"/>
            </w:tcBorders>
            <w:vAlign w:val="center"/>
          </w:tcPr>
          <w:p w14:paraId="6CFAFAF2">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2F27073A">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95E3D2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2F47C181">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4"/>
            <w:tcBorders>
              <w:top w:val="single" w:color="auto" w:sz="4" w:space="0"/>
              <w:left w:val="nil"/>
              <w:bottom w:val="single" w:color="auto" w:sz="4" w:space="0"/>
              <w:right w:val="single" w:color="auto" w:sz="4" w:space="0"/>
            </w:tcBorders>
            <w:vAlign w:val="center"/>
          </w:tcPr>
          <w:p w14:paraId="568B255E">
            <w:pPr>
              <w:widowControl/>
              <w:spacing w:line="240" w:lineRule="exact"/>
              <w:jc w:val="center"/>
              <w:rPr>
                <w:rFonts w:ascii="宋体" w:hAnsi="宋体" w:cs="宋体"/>
                <w:kern w:val="0"/>
                <w:sz w:val="18"/>
                <w:szCs w:val="18"/>
              </w:rPr>
            </w:pPr>
            <w:r>
              <w:rPr>
                <w:rFonts w:ascii="宋体" w:hAnsi="宋体" w:cs="宋体"/>
                <w:kern w:val="0"/>
                <w:sz w:val="18"/>
                <w:szCs w:val="18"/>
              </w:rPr>
              <w:t>使用单位满意率</w:t>
            </w:r>
          </w:p>
        </w:tc>
        <w:tc>
          <w:tcPr>
            <w:tcW w:w="809" w:type="dxa"/>
            <w:tcBorders>
              <w:top w:val="nil"/>
              <w:left w:val="nil"/>
              <w:bottom w:val="single" w:color="auto" w:sz="4" w:space="0"/>
              <w:right w:val="single" w:color="auto" w:sz="4" w:space="0"/>
            </w:tcBorders>
            <w:vAlign w:val="center"/>
          </w:tcPr>
          <w:p w14:paraId="64BBEBAF">
            <w:pPr>
              <w:widowControl/>
              <w:spacing w:line="240" w:lineRule="exact"/>
              <w:jc w:val="center"/>
              <w:rPr>
                <w:rFonts w:ascii="宋体" w:hAnsi="宋体" w:cs="宋体"/>
                <w:kern w:val="0"/>
                <w:sz w:val="18"/>
                <w:szCs w:val="18"/>
              </w:rPr>
            </w:pPr>
            <w:r>
              <w:rPr>
                <w:rFonts w:hint="eastAsia" w:ascii="宋体" w:hAnsi="宋体" w:cs="宋体"/>
                <w:kern w:val="0"/>
                <w:sz w:val="18"/>
                <w:szCs w:val="18"/>
              </w:rPr>
              <w:t>满意</w:t>
            </w:r>
          </w:p>
        </w:tc>
        <w:tc>
          <w:tcPr>
            <w:tcW w:w="892" w:type="dxa"/>
            <w:tcBorders>
              <w:top w:val="nil"/>
              <w:left w:val="nil"/>
              <w:bottom w:val="single" w:color="auto" w:sz="4" w:space="0"/>
              <w:right w:val="single" w:color="auto" w:sz="4" w:space="0"/>
            </w:tcBorders>
            <w:vAlign w:val="center"/>
          </w:tcPr>
          <w:p w14:paraId="6D53FBDF">
            <w:pPr>
              <w:widowControl/>
              <w:spacing w:line="240" w:lineRule="exact"/>
              <w:jc w:val="center"/>
              <w:rPr>
                <w:rFonts w:ascii="宋体" w:hAnsi="宋体" w:cs="宋体"/>
                <w:kern w:val="0"/>
                <w:sz w:val="18"/>
                <w:szCs w:val="18"/>
              </w:rPr>
            </w:pPr>
            <w:r>
              <w:rPr>
                <w:rFonts w:hint="eastAsia" w:ascii="宋体" w:hAnsi="宋体" w:cs="宋体"/>
                <w:kern w:val="0"/>
                <w:sz w:val="18"/>
                <w:szCs w:val="18"/>
              </w:rPr>
              <w:t>满意</w:t>
            </w:r>
          </w:p>
        </w:tc>
        <w:tc>
          <w:tcPr>
            <w:tcW w:w="567" w:type="dxa"/>
            <w:gridSpan w:val="2"/>
            <w:tcBorders>
              <w:top w:val="nil"/>
              <w:left w:val="nil"/>
              <w:bottom w:val="single" w:color="auto" w:sz="4" w:space="0"/>
              <w:right w:val="single" w:color="auto" w:sz="4" w:space="0"/>
            </w:tcBorders>
            <w:vAlign w:val="center"/>
          </w:tcPr>
          <w:p w14:paraId="6B85506E">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14:paraId="5F18CC61">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14:paraId="7F462742">
            <w:pPr>
              <w:widowControl/>
              <w:spacing w:line="240" w:lineRule="exact"/>
              <w:jc w:val="center"/>
              <w:rPr>
                <w:rFonts w:ascii="宋体" w:hAnsi="宋体" w:cs="宋体"/>
                <w:kern w:val="0"/>
                <w:sz w:val="18"/>
                <w:szCs w:val="18"/>
              </w:rPr>
            </w:pPr>
          </w:p>
        </w:tc>
      </w:tr>
      <w:tr w14:paraId="08BA5F99">
        <w:tblPrEx>
          <w:tblCellMar>
            <w:top w:w="0" w:type="dxa"/>
            <w:left w:w="108" w:type="dxa"/>
            <w:bottom w:w="0" w:type="dxa"/>
            <w:right w:w="108" w:type="dxa"/>
          </w:tblCellMar>
        </w:tblPrEx>
        <w:trPr>
          <w:trHeight w:val="20" w:hRule="atLeast"/>
        </w:trPr>
        <w:tc>
          <w:tcPr>
            <w:tcW w:w="588" w:type="dxa"/>
            <w:vMerge w:val="continue"/>
            <w:tcBorders>
              <w:left w:val="single" w:color="auto" w:sz="4" w:space="0"/>
              <w:right w:val="single" w:color="auto" w:sz="4" w:space="0"/>
            </w:tcBorders>
            <w:vAlign w:val="center"/>
          </w:tcPr>
          <w:p w14:paraId="1CE044D5">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4990DD1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E55C17F">
            <w:pPr>
              <w:widowControl/>
              <w:spacing w:line="240" w:lineRule="exact"/>
              <w:jc w:val="center"/>
              <w:rPr>
                <w:rFonts w:ascii="宋体" w:hAnsi="宋体" w:cs="宋体"/>
                <w:kern w:val="0"/>
                <w:sz w:val="18"/>
                <w:szCs w:val="18"/>
              </w:rPr>
            </w:pPr>
          </w:p>
        </w:tc>
        <w:tc>
          <w:tcPr>
            <w:tcW w:w="2148" w:type="dxa"/>
            <w:gridSpan w:val="4"/>
            <w:tcBorders>
              <w:top w:val="single" w:color="auto" w:sz="4" w:space="0"/>
              <w:left w:val="nil"/>
              <w:bottom w:val="single" w:color="auto" w:sz="4" w:space="0"/>
              <w:right w:val="single" w:color="auto" w:sz="4" w:space="0"/>
            </w:tcBorders>
            <w:vAlign w:val="center"/>
          </w:tcPr>
          <w:p w14:paraId="325E7821">
            <w:pPr>
              <w:widowControl/>
              <w:spacing w:line="240" w:lineRule="exact"/>
              <w:jc w:val="center"/>
              <w:rPr>
                <w:rFonts w:ascii="宋体" w:hAnsi="宋体" w:cs="宋体"/>
                <w:kern w:val="0"/>
                <w:sz w:val="18"/>
                <w:szCs w:val="18"/>
              </w:rPr>
            </w:pPr>
            <w:r>
              <w:rPr>
                <w:rFonts w:ascii="宋体" w:hAnsi="宋体" w:cs="宋体"/>
                <w:kern w:val="0"/>
                <w:sz w:val="18"/>
                <w:szCs w:val="18"/>
              </w:rPr>
              <w:t>使用单位成员满意度</w:t>
            </w:r>
          </w:p>
        </w:tc>
        <w:tc>
          <w:tcPr>
            <w:tcW w:w="809" w:type="dxa"/>
            <w:tcBorders>
              <w:top w:val="nil"/>
              <w:left w:val="nil"/>
              <w:bottom w:val="single" w:color="auto" w:sz="4" w:space="0"/>
              <w:right w:val="single" w:color="auto" w:sz="4" w:space="0"/>
            </w:tcBorders>
            <w:vAlign w:val="center"/>
          </w:tcPr>
          <w:p w14:paraId="6E777238">
            <w:pPr>
              <w:widowControl/>
              <w:spacing w:line="240" w:lineRule="exact"/>
              <w:jc w:val="center"/>
              <w:rPr>
                <w:rFonts w:ascii="宋体" w:hAnsi="宋体" w:cs="宋体"/>
                <w:kern w:val="0"/>
                <w:sz w:val="18"/>
                <w:szCs w:val="18"/>
              </w:rPr>
            </w:pPr>
            <w:r>
              <w:rPr>
                <w:rFonts w:hint="eastAsia" w:ascii="宋体" w:hAnsi="宋体" w:cs="宋体"/>
                <w:kern w:val="0"/>
                <w:sz w:val="18"/>
                <w:szCs w:val="18"/>
              </w:rPr>
              <w:t>满意</w:t>
            </w:r>
          </w:p>
        </w:tc>
        <w:tc>
          <w:tcPr>
            <w:tcW w:w="892" w:type="dxa"/>
            <w:tcBorders>
              <w:top w:val="nil"/>
              <w:left w:val="nil"/>
              <w:bottom w:val="single" w:color="auto" w:sz="4" w:space="0"/>
              <w:right w:val="single" w:color="auto" w:sz="4" w:space="0"/>
            </w:tcBorders>
            <w:vAlign w:val="center"/>
          </w:tcPr>
          <w:p w14:paraId="3A451199">
            <w:pPr>
              <w:widowControl/>
              <w:spacing w:line="240" w:lineRule="exact"/>
              <w:jc w:val="center"/>
              <w:rPr>
                <w:rFonts w:ascii="宋体" w:hAnsi="宋体" w:cs="宋体"/>
                <w:kern w:val="0"/>
                <w:sz w:val="18"/>
                <w:szCs w:val="18"/>
              </w:rPr>
            </w:pPr>
            <w:r>
              <w:rPr>
                <w:rFonts w:hint="eastAsia" w:ascii="宋体" w:hAnsi="宋体" w:cs="宋体"/>
                <w:kern w:val="0"/>
                <w:sz w:val="18"/>
                <w:szCs w:val="18"/>
              </w:rPr>
              <w:t>满意</w:t>
            </w:r>
          </w:p>
        </w:tc>
        <w:tc>
          <w:tcPr>
            <w:tcW w:w="567" w:type="dxa"/>
            <w:gridSpan w:val="2"/>
            <w:tcBorders>
              <w:top w:val="nil"/>
              <w:left w:val="nil"/>
              <w:bottom w:val="single" w:color="auto" w:sz="4" w:space="0"/>
              <w:right w:val="single" w:color="auto" w:sz="4" w:space="0"/>
            </w:tcBorders>
            <w:vAlign w:val="center"/>
          </w:tcPr>
          <w:p w14:paraId="6C16D99D">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14:paraId="62AF54AF">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14:paraId="03E8DB12">
            <w:pPr>
              <w:widowControl/>
              <w:spacing w:line="240" w:lineRule="exact"/>
              <w:jc w:val="center"/>
              <w:rPr>
                <w:rFonts w:ascii="宋体" w:hAnsi="宋体" w:cs="宋体"/>
                <w:kern w:val="0"/>
                <w:sz w:val="18"/>
                <w:szCs w:val="18"/>
              </w:rPr>
            </w:pPr>
          </w:p>
        </w:tc>
      </w:tr>
      <w:tr w14:paraId="66D8757F">
        <w:tblPrEx>
          <w:tblCellMar>
            <w:top w:w="0" w:type="dxa"/>
            <w:left w:w="108" w:type="dxa"/>
            <w:bottom w:w="0" w:type="dxa"/>
            <w:right w:w="108" w:type="dxa"/>
          </w:tblCellMar>
        </w:tblPrEx>
        <w:trPr>
          <w:trHeight w:val="20" w:hRule="atLeast"/>
        </w:trPr>
        <w:tc>
          <w:tcPr>
            <w:tcW w:w="588" w:type="dxa"/>
            <w:vMerge w:val="continue"/>
            <w:tcBorders>
              <w:left w:val="single" w:color="auto" w:sz="4" w:space="0"/>
              <w:bottom w:val="single" w:color="auto" w:sz="4" w:space="0"/>
              <w:right w:val="single" w:color="auto" w:sz="4" w:space="0"/>
            </w:tcBorders>
            <w:vAlign w:val="center"/>
          </w:tcPr>
          <w:p w14:paraId="61A57528">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4DD9103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338A295">
            <w:pPr>
              <w:widowControl/>
              <w:spacing w:line="240" w:lineRule="exact"/>
              <w:jc w:val="center"/>
              <w:rPr>
                <w:rFonts w:ascii="宋体" w:hAnsi="宋体" w:cs="宋体"/>
                <w:kern w:val="0"/>
                <w:sz w:val="18"/>
                <w:szCs w:val="18"/>
              </w:rPr>
            </w:pPr>
          </w:p>
        </w:tc>
        <w:tc>
          <w:tcPr>
            <w:tcW w:w="2148" w:type="dxa"/>
            <w:gridSpan w:val="4"/>
            <w:tcBorders>
              <w:top w:val="single" w:color="auto" w:sz="4" w:space="0"/>
              <w:left w:val="nil"/>
              <w:bottom w:val="single" w:color="auto" w:sz="4" w:space="0"/>
              <w:right w:val="single" w:color="auto" w:sz="4" w:space="0"/>
            </w:tcBorders>
            <w:vAlign w:val="center"/>
          </w:tcPr>
          <w:p w14:paraId="1DE65DEE">
            <w:pPr>
              <w:widowControl/>
              <w:spacing w:line="240" w:lineRule="exact"/>
              <w:jc w:val="center"/>
              <w:rPr>
                <w:rFonts w:ascii="宋体" w:hAnsi="宋体" w:cs="宋体"/>
                <w:kern w:val="0"/>
                <w:sz w:val="18"/>
                <w:szCs w:val="18"/>
              </w:rPr>
            </w:pPr>
            <w:r>
              <w:rPr>
                <w:rFonts w:ascii="宋体" w:hAnsi="宋体" w:cs="宋体"/>
                <w:kern w:val="0"/>
                <w:sz w:val="18"/>
                <w:szCs w:val="18"/>
              </w:rPr>
              <w:t>主管单位满意度</w:t>
            </w:r>
          </w:p>
        </w:tc>
        <w:tc>
          <w:tcPr>
            <w:tcW w:w="809" w:type="dxa"/>
            <w:tcBorders>
              <w:top w:val="nil"/>
              <w:left w:val="nil"/>
              <w:bottom w:val="single" w:color="auto" w:sz="4" w:space="0"/>
              <w:right w:val="single" w:color="auto" w:sz="4" w:space="0"/>
            </w:tcBorders>
            <w:vAlign w:val="center"/>
          </w:tcPr>
          <w:p w14:paraId="69C99DA2">
            <w:pPr>
              <w:widowControl/>
              <w:spacing w:line="240" w:lineRule="exact"/>
              <w:jc w:val="center"/>
              <w:rPr>
                <w:rFonts w:ascii="宋体" w:hAnsi="宋体" w:cs="宋体"/>
                <w:kern w:val="0"/>
                <w:sz w:val="18"/>
                <w:szCs w:val="18"/>
              </w:rPr>
            </w:pPr>
            <w:r>
              <w:rPr>
                <w:rFonts w:hint="eastAsia" w:ascii="宋体" w:hAnsi="宋体" w:cs="宋体"/>
                <w:kern w:val="0"/>
                <w:sz w:val="18"/>
                <w:szCs w:val="18"/>
              </w:rPr>
              <w:t>满意</w:t>
            </w:r>
          </w:p>
        </w:tc>
        <w:tc>
          <w:tcPr>
            <w:tcW w:w="892" w:type="dxa"/>
            <w:tcBorders>
              <w:top w:val="nil"/>
              <w:left w:val="nil"/>
              <w:bottom w:val="single" w:color="auto" w:sz="4" w:space="0"/>
              <w:right w:val="single" w:color="auto" w:sz="4" w:space="0"/>
            </w:tcBorders>
            <w:vAlign w:val="center"/>
          </w:tcPr>
          <w:p w14:paraId="02EB97B7">
            <w:pPr>
              <w:widowControl/>
              <w:spacing w:line="240" w:lineRule="exact"/>
              <w:jc w:val="center"/>
              <w:rPr>
                <w:rFonts w:ascii="宋体" w:hAnsi="宋体" w:cs="宋体"/>
                <w:kern w:val="0"/>
                <w:sz w:val="18"/>
                <w:szCs w:val="18"/>
              </w:rPr>
            </w:pPr>
            <w:r>
              <w:rPr>
                <w:rFonts w:hint="eastAsia" w:ascii="宋体" w:hAnsi="宋体" w:cs="宋体"/>
                <w:kern w:val="0"/>
                <w:sz w:val="18"/>
                <w:szCs w:val="18"/>
              </w:rPr>
              <w:t>满意</w:t>
            </w:r>
          </w:p>
        </w:tc>
        <w:tc>
          <w:tcPr>
            <w:tcW w:w="567" w:type="dxa"/>
            <w:gridSpan w:val="2"/>
            <w:tcBorders>
              <w:top w:val="nil"/>
              <w:left w:val="nil"/>
              <w:bottom w:val="single" w:color="auto" w:sz="4" w:space="0"/>
              <w:right w:val="single" w:color="auto" w:sz="4" w:space="0"/>
            </w:tcBorders>
            <w:vAlign w:val="center"/>
          </w:tcPr>
          <w:p w14:paraId="679DC36A">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14:paraId="44CE6B6B">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14:paraId="381C5FD5">
            <w:pPr>
              <w:widowControl/>
              <w:spacing w:line="240" w:lineRule="exact"/>
              <w:jc w:val="center"/>
              <w:rPr>
                <w:rFonts w:ascii="宋体" w:hAnsi="宋体" w:cs="宋体"/>
                <w:kern w:val="0"/>
                <w:sz w:val="18"/>
                <w:szCs w:val="18"/>
              </w:rPr>
            </w:pPr>
          </w:p>
        </w:tc>
      </w:tr>
      <w:tr w14:paraId="42B030C6">
        <w:tblPrEx>
          <w:tblCellMar>
            <w:top w:w="0" w:type="dxa"/>
            <w:left w:w="108" w:type="dxa"/>
            <w:bottom w:w="0" w:type="dxa"/>
            <w:right w:w="108" w:type="dxa"/>
          </w:tblCellMar>
        </w:tblPrEx>
        <w:trPr>
          <w:trHeight w:val="20" w:hRule="atLeast"/>
        </w:trPr>
        <w:tc>
          <w:tcPr>
            <w:tcW w:w="6529" w:type="dxa"/>
            <w:gridSpan w:val="9"/>
            <w:tcBorders>
              <w:top w:val="single" w:color="auto" w:sz="4" w:space="0"/>
              <w:left w:val="single" w:color="auto" w:sz="4" w:space="0"/>
              <w:bottom w:val="single" w:color="auto" w:sz="4" w:space="0"/>
              <w:right w:val="single" w:color="auto" w:sz="4" w:space="0"/>
            </w:tcBorders>
            <w:vAlign w:val="center"/>
          </w:tcPr>
          <w:p w14:paraId="0CE87754">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411449C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206DAA7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502C069E">
            <w:pPr>
              <w:widowControl/>
              <w:spacing w:line="240" w:lineRule="exact"/>
              <w:jc w:val="center"/>
              <w:rPr>
                <w:rFonts w:ascii="宋体" w:hAnsi="宋体" w:cs="宋体"/>
                <w:kern w:val="0"/>
                <w:sz w:val="28"/>
                <w:szCs w:val="28"/>
              </w:rPr>
            </w:pPr>
          </w:p>
        </w:tc>
      </w:tr>
      <w:tr w14:paraId="6AC31281">
        <w:tblPrEx>
          <w:tblCellMar>
            <w:top w:w="0" w:type="dxa"/>
            <w:left w:w="108" w:type="dxa"/>
            <w:bottom w:w="0" w:type="dxa"/>
            <w:right w:w="108" w:type="dxa"/>
          </w:tblCellMar>
        </w:tblPrEx>
        <w:trPr>
          <w:trHeight w:val="20" w:hRule="atLeast"/>
        </w:trPr>
        <w:tc>
          <w:tcPr>
            <w:tcW w:w="6529" w:type="dxa"/>
            <w:gridSpan w:val="9"/>
            <w:tcBorders>
              <w:top w:val="single" w:color="auto" w:sz="4" w:space="0"/>
              <w:left w:val="single" w:color="auto" w:sz="4" w:space="0"/>
              <w:bottom w:val="single" w:color="auto" w:sz="4" w:space="0"/>
              <w:right w:val="single" w:color="auto" w:sz="4" w:space="0"/>
            </w:tcBorders>
            <w:vAlign w:val="center"/>
          </w:tcPr>
          <w:p w14:paraId="3F7C2F8B">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67" w:type="dxa"/>
            <w:gridSpan w:val="2"/>
            <w:tcBorders>
              <w:top w:val="single" w:color="auto" w:sz="4" w:space="0"/>
              <w:left w:val="nil"/>
              <w:bottom w:val="single" w:color="auto" w:sz="4" w:space="0"/>
              <w:right w:val="single" w:color="auto" w:sz="4" w:space="0"/>
            </w:tcBorders>
            <w:vAlign w:val="center"/>
          </w:tcPr>
          <w:p w14:paraId="54DA12D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14:paraId="5FF59F3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417" w:type="dxa"/>
            <w:gridSpan w:val="2"/>
            <w:tcBorders>
              <w:top w:val="single" w:color="auto" w:sz="4" w:space="0"/>
              <w:left w:val="nil"/>
              <w:bottom w:val="single" w:color="auto" w:sz="4" w:space="0"/>
              <w:right w:val="single" w:color="auto" w:sz="4" w:space="0"/>
            </w:tcBorders>
            <w:vAlign w:val="center"/>
          </w:tcPr>
          <w:p w14:paraId="39037BF0">
            <w:pPr>
              <w:widowControl/>
              <w:spacing w:line="240" w:lineRule="exact"/>
              <w:jc w:val="center"/>
              <w:rPr>
                <w:rFonts w:ascii="宋体" w:hAnsi="宋体" w:cs="宋体"/>
                <w:kern w:val="0"/>
                <w:sz w:val="18"/>
                <w:szCs w:val="18"/>
              </w:rPr>
            </w:pPr>
          </w:p>
        </w:tc>
      </w:tr>
    </w:tbl>
    <w:p w14:paraId="7AAE754E">
      <w:pPr>
        <w:rPr>
          <w:szCs w:val="21"/>
        </w:rPr>
      </w:pPr>
    </w:p>
    <w:p w14:paraId="2AD9E030">
      <w:pPr>
        <w:rPr>
          <w:szCs w:val="21"/>
        </w:rPr>
      </w:pPr>
      <w:r>
        <w:rPr>
          <w:rFonts w:hint="eastAsia"/>
          <w:szCs w:val="21"/>
        </w:rPr>
        <w:t>注：其中预算执行率固定为10分，其中各项指标90分，总分100分。</w:t>
      </w:r>
    </w:p>
    <w:p w14:paraId="4DC407B7">
      <w:pPr>
        <w:widowControl/>
        <w:spacing w:line="320" w:lineRule="exact"/>
        <w:jc w:val="center"/>
        <w:rPr>
          <w:rFonts w:ascii="宋体" w:cs="宋体"/>
          <w:b/>
          <w:bCs/>
          <w:kern w:val="0"/>
          <w:sz w:val="32"/>
          <w:szCs w:val="32"/>
        </w:rPr>
      </w:pPr>
      <w:r>
        <w:rPr>
          <w:rFonts w:ascii="宋体" w:hAnsi="宋体" w:cs="宋体"/>
          <w:b/>
          <w:bCs/>
          <w:kern w:val="0"/>
          <w:sz w:val="32"/>
          <w:szCs w:val="32"/>
        </w:rPr>
        <w:t>2020</w:t>
      </w:r>
      <w:r>
        <w:rPr>
          <w:rFonts w:hint="eastAsia" w:ascii="宋体" w:hAnsi="宋体" w:cs="宋体"/>
          <w:b/>
          <w:bCs/>
          <w:kern w:val="0"/>
          <w:sz w:val="32"/>
          <w:szCs w:val="32"/>
        </w:rPr>
        <w:t>年中央财政支持农民家庭农场示范社项目支出</w:t>
      </w:r>
    </w:p>
    <w:p w14:paraId="521376E9">
      <w:pPr>
        <w:widowControl/>
        <w:spacing w:line="320" w:lineRule="exact"/>
        <w:jc w:val="center"/>
        <w:rPr>
          <w:rFonts w:ascii="宋体" w:cs="宋体"/>
          <w:b/>
          <w:bCs/>
          <w:kern w:val="0"/>
          <w:sz w:val="32"/>
          <w:szCs w:val="32"/>
        </w:rPr>
      </w:pPr>
      <w:r>
        <w:rPr>
          <w:rFonts w:hint="eastAsia" w:ascii="宋体" w:hAnsi="宋体" w:cs="宋体"/>
          <w:b/>
          <w:bCs/>
          <w:kern w:val="0"/>
          <w:sz w:val="32"/>
          <w:szCs w:val="32"/>
        </w:rPr>
        <w:t>绩效自评报告</w:t>
      </w:r>
    </w:p>
    <w:p w14:paraId="5BFB6AC7">
      <w:pPr>
        <w:spacing w:line="580" w:lineRule="exact"/>
        <w:rPr>
          <w:rFonts w:ascii="仿宋_GB2312" w:eastAsia="仿宋_GB2312"/>
          <w:sz w:val="32"/>
          <w:szCs w:val="32"/>
        </w:rPr>
      </w:pPr>
    </w:p>
    <w:p w14:paraId="2A0AD875">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14:paraId="393188E8">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概况。本着重点打造“精品示范基地和优质农产品”的原则，家庭农场资金支持环节突出“品种、绿色、模式”，家庭农场项目从开展新品种新技术新装备应用、从事绿色化生产和集约化经营探索新产业新业态新模式等方面对家庭农场进行补贴。引导其引进科技新品种、提升农场品质量、建立绿色发展模式、开展标准化生产、购买社会化服务等，提升其示范带动、辐射周边的能力，带动全市家庭农场整体发展水平。</w:t>
      </w:r>
    </w:p>
    <w:p w14:paraId="3246E243">
      <w:pPr>
        <w:overflowPunct w:val="0"/>
        <w:spacing w:line="570" w:lineRule="exact"/>
        <w:ind w:firstLine="640" w:firstLineChars="200"/>
        <w:jc w:val="left"/>
        <w:rPr>
          <w:rFonts w:ascii="仿宋_GB2312" w:eastAsia="仿宋_GB2312"/>
          <w:sz w:val="32"/>
          <w:szCs w:val="32"/>
        </w:rPr>
      </w:pPr>
      <w:r>
        <w:rPr>
          <w:rFonts w:hint="eastAsia" w:ascii="仿宋_GB2312" w:eastAsia="仿宋_GB2312"/>
          <w:sz w:val="32"/>
          <w:szCs w:val="32"/>
        </w:rPr>
        <w:t>（二）项目绩效目标。每个项目实施主体补助标准最高为项目建设总投资的</w:t>
      </w:r>
      <w:r>
        <w:rPr>
          <w:rFonts w:ascii="仿宋_GB2312" w:eastAsia="仿宋_GB2312"/>
          <w:sz w:val="32"/>
          <w:szCs w:val="32"/>
        </w:rPr>
        <w:t>50%</w:t>
      </w:r>
      <w:r>
        <w:rPr>
          <w:rFonts w:hint="eastAsia" w:ascii="仿宋_GB2312" w:eastAsia="仿宋_GB2312"/>
          <w:sz w:val="32"/>
          <w:szCs w:val="32"/>
        </w:rPr>
        <w:t>，最高补助资金不超过</w:t>
      </w:r>
      <w:r>
        <w:rPr>
          <w:rFonts w:ascii="仿宋_GB2312" w:eastAsia="仿宋_GB2312"/>
          <w:sz w:val="32"/>
          <w:szCs w:val="32"/>
        </w:rPr>
        <w:t>15</w:t>
      </w:r>
      <w:r>
        <w:rPr>
          <w:rFonts w:hint="eastAsia" w:ascii="仿宋_GB2312" w:eastAsia="仿宋_GB2312"/>
          <w:sz w:val="32"/>
          <w:szCs w:val="32"/>
        </w:rPr>
        <w:t>万元，共计</w:t>
      </w:r>
      <w:r>
        <w:rPr>
          <w:rFonts w:ascii="仿宋_GB2312" w:eastAsia="仿宋_GB2312"/>
          <w:sz w:val="32"/>
          <w:szCs w:val="32"/>
        </w:rPr>
        <w:t>75</w:t>
      </w:r>
      <w:r>
        <w:rPr>
          <w:rFonts w:hint="eastAsia" w:ascii="仿宋_GB2312" w:eastAsia="仿宋_GB2312"/>
          <w:sz w:val="32"/>
          <w:szCs w:val="32"/>
        </w:rPr>
        <w:t>万元。补助资金全部用于家庭农场建设，每个项目实施单位按照实施方案中项目建设。</w:t>
      </w:r>
    </w:p>
    <w:p w14:paraId="7E6B4751">
      <w:pPr>
        <w:spacing w:line="60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670EDE2A">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（一）绩效评价目的、对象和范围。为加强项目管理，提高奖补资金使用效率，对项目承担家庭农场投资、资金使用、项目建设等指标的实际情况进行绩效评价。</w:t>
      </w:r>
    </w:p>
    <w:p w14:paraId="6194B894">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14:paraId="4ABD0953">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、绩效评价工作遵循全面覆盖、程序简便、客观公正、公开透明的原则。</w:t>
      </w:r>
    </w:p>
    <w:p w14:paraId="5E6F268D">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、评价指标体系。</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4"/>
        <w:gridCol w:w="787"/>
        <w:gridCol w:w="1182"/>
        <w:gridCol w:w="2343"/>
        <w:gridCol w:w="2762"/>
        <w:gridCol w:w="694"/>
        <w:gridCol w:w="658"/>
      </w:tblGrid>
      <w:tr w14:paraId="66B84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50" w:type="pct"/>
            <w:vAlign w:val="center"/>
          </w:tcPr>
          <w:p w14:paraId="7AD12B5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4" w:type="pct"/>
            <w:vAlign w:val="center"/>
          </w:tcPr>
          <w:p w14:paraId="35E718C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14:paraId="660D1A9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3" w:type="pct"/>
            <w:vAlign w:val="center"/>
          </w:tcPr>
          <w:p w14:paraId="3CA600D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4" w:type="pct"/>
            <w:vAlign w:val="center"/>
          </w:tcPr>
          <w:p w14:paraId="3DCE081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3" w:type="pct"/>
            <w:vAlign w:val="center"/>
          </w:tcPr>
          <w:p w14:paraId="2C34FF8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3" w:type="pct"/>
            <w:vAlign w:val="center"/>
          </w:tcPr>
          <w:p w14:paraId="7DC6C1D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06C26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50" w:type="pct"/>
            <w:vMerge w:val="restart"/>
            <w:vAlign w:val="center"/>
          </w:tcPr>
          <w:p w14:paraId="6C85E02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434" w:type="pct"/>
            <w:vAlign w:val="center"/>
          </w:tcPr>
          <w:p w14:paraId="21CC24E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652" w:type="pct"/>
            <w:vAlign w:val="center"/>
          </w:tcPr>
          <w:p w14:paraId="760A6DE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293" w:type="pct"/>
            <w:vAlign w:val="center"/>
          </w:tcPr>
          <w:p w14:paraId="6B63CC5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24" w:type="pct"/>
            <w:vAlign w:val="center"/>
          </w:tcPr>
          <w:p w14:paraId="3994062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w:t>
            </w:r>
            <w:r>
              <w:rPr>
                <w:rFonts w:ascii="方正仿宋简体" w:hAnsi="仿宋" w:eastAsia="方正仿宋简体"/>
                <w:kern w:val="0"/>
                <w:sz w:val="24"/>
              </w:rPr>
              <w:t>2</w:t>
            </w:r>
            <w:r>
              <w:rPr>
                <w:rFonts w:hint="eastAsia" w:ascii="方正仿宋简体" w:hAnsi="仿宋" w:eastAsia="方正仿宋简体"/>
                <w:kern w:val="0"/>
                <w:sz w:val="24"/>
              </w:rPr>
              <w:t>分），目标细化（</w:t>
            </w:r>
            <w:r>
              <w:rPr>
                <w:rFonts w:ascii="方正仿宋简体" w:hAnsi="仿宋" w:eastAsia="方正仿宋简体"/>
                <w:kern w:val="0"/>
                <w:sz w:val="24"/>
              </w:rPr>
              <w:t>2</w:t>
            </w:r>
            <w:r>
              <w:rPr>
                <w:rFonts w:hint="eastAsia" w:ascii="方正仿宋简体" w:hAnsi="仿宋" w:eastAsia="方正仿宋简体"/>
                <w:kern w:val="0"/>
                <w:sz w:val="24"/>
              </w:rPr>
              <w:t>分），目标量化（</w:t>
            </w:r>
            <w:r>
              <w:rPr>
                <w:rFonts w:ascii="方正仿宋简体" w:hAnsi="仿宋" w:eastAsia="方正仿宋简体"/>
                <w:kern w:val="0"/>
                <w:sz w:val="24"/>
              </w:rPr>
              <w:t>1</w:t>
            </w:r>
            <w:r>
              <w:rPr>
                <w:rFonts w:hint="eastAsia" w:ascii="方正仿宋简体" w:hAnsi="仿宋" w:eastAsia="方正仿宋简体"/>
                <w:kern w:val="0"/>
                <w:sz w:val="24"/>
              </w:rPr>
              <w:t>分）</w:t>
            </w:r>
          </w:p>
        </w:tc>
        <w:tc>
          <w:tcPr>
            <w:tcW w:w="383" w:type="pct"/>
            <w:vAlign w:val="center"/>
          </w:tcPr>
          <w:p w14:paraId="1B5CE904">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5</w:t>
            </w:r>
          </w:p>
        </w:tc>
        <w:tc>
          <w:tcPr>
            <w:tcW w:w="363" w:type="pct"/>
            <w:vAlign w:val="center"/>
          </w:tcPr>
          <w:p w14:paraId="3B43AE1F">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5</w:t>
            </w:r>
          </w:p>
        </w:tc>
      </w:tr>
      <w:tr w14:paraId="156B9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50" w:type="pct"/>
            <w:vMerge w:val="continue"/>
            <w:vAlign w:val="center"/>
          </w:tcPr>
          <w:p w14:paraId="0B15009B">
            <w:pPr>
              <w:widowControl/>
              <w:spacing w:line="440" w:lineRule="exact"/>
              <w:jc w:val="left"/>
              <w:rPr>
                <w:rFonts w:ascii="方正仿宋简体" w:hAnsi="仿宋" w:eastAsia="方正仿宋简体"/>
                <w:kern w:val="0"/>
                <w:sz w:val="24"/>
              </w:rPr>
            </w:pPr>
          </w:p>
        </w:tc>
        <w:tc>
          <w:tcPr>
            <w:tcW w:w="434" w:type="pct"/>
            <w:vMerge w:val="restart"/>
            <w:vAlign w:val="center"/>
          </w:tcPr>
          <w:p w14:paraId="71B3D78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652" w:type="pct"/>
            <w:vAlign w:val="center"/>
          </w:tcPr>
          <w:p w14:paraId="0CEAB10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293" w:type="pct"/>
            <w:vAlign w:val="center"/>
          </w:tcPr>
          <w:p w14:paraId="527EAA0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项目是否符合乡村振兴年度工作计划；是否根据需要制定中长期实施规划</w:t>
            </w:r>
          </w:p>
        </w:tc>
        <w:tc>
          <w:tcPr>
            <w:tcW w:w="1524" w:type="pct"/>
            <w:vAlign w:val="center"/>
          </w:tcPr>
          <w:p w14:paraId="54DE35C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项目符合乡村振兴工作计划（</w:t>
            </w:r>
            <w:r>
              <w:rPr>
                <w:rFonts w:ascii="方正仿宋简体" w:hAnsi="仿宋" w:eastAsia="方正仿宋简体"/>
                <w:kern w:val="0"/>
                <w:sz w:val="24"/>
              </w:rPr>
              <w:t>5</w:t>
            </w:r>
            <w:r>
              <w:rPr>
                <w:rFonts w:hint="eastAsia" w:ascii="方正仿宋简体" w:hAnsi="仿宋" w:eastAsia="方正仿宋简体"/>
                <w:kern w:val="0"/>
                <w:sz w:val="24"/>
              </w:rPr>
              <w:t>分），根据需要制定中长期实施规划（</w:t>
            </w:r>
            <w:r>
              <w:rPr>
                <w:rFonts w:ascii="方正仿宋简体" w:hAnsi="仿宋" w:eastAsia="方正仿宋简体"/>
                <w:kern w:val="0"/>
                <w:sz w:val="24"/>
              </w:rPr>
              <w:t>5</w:t>
            </w:r>
            <w:r>
              <w:rPr>
                <w:rFonts w:hint="eastAsia" w:ascii="方正仿宋简体" w:hAnsi="仿宋" w:eastAsia="方正仿宋简体"/>
                <w:kern w:val="0"/>
                <w:sz w:val="24"/>
              </w:rPr>
              <w:t>分）</w:t>
            </w:r>
          </w:p>
        </w:tc>
        <w:tc>
          <w:tcPr>
            <w:tcW w:w="383" w:type="pct"/>
            <w:vAlign w:val="center"/>
          </w:tcPr>
          <w:p w14:paraId="7F5BCC9B">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5</w:t>
            </w:r>
          </w:p>
        </w:tc>
        <w:tc>
          <w:tcPr>
            <w:tcW w:w="363" w:type="pct"/>
            <w:vAlign w:val="center"/>
          </w:tcPr>
          <w:p w14:paraId="78BFBD72">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5</w:t>
            </w:r>
          </w:p>
        </w:tc>
      </w:tr>
      <w:tr w14:paraId="0E53A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50" w:type="pct"/>
            <w:vMerge w:val="continue"/>
            <w:vAlign w:val="center"/>
          </w:tcPr>
          <w:p w14:paraId="04D4DD6D">
            <w:pPr>
              <w:widowControl/>
              <w:spacing w:line="440" w:lineRule="exact"/>
              <w:jc w:val="left"/>
              <w:rPr>
                <w:rFonts w:ascii="方正仿宋简体" w:hAnsi="仿宋" w:eastAsia="方正仿宋简体"/>
                <w:kern w:val="0"/>
                <w:sz w:val="24"/>
              </w:rPr>
            </w:pPr>
          </w:p>
        </w:tc>
        <w:tc>
          <w:tcPr>
            <w:tcW w:w="434" w:type="pct"/>
            <w:vMerge w:val="continue"/>
            <w:vAlign w:val="center"/>
          </w:tcPr>
          <w:p w14:paraId="2DE750A6">
            <w:pPr>
              <w:widowControl/>
              <w:spacing w:line="440" w:lineRule="exact"/>
              <w:jc w:val="left"/>
              <w:rPr>
                <w:rFonts w:ascii="方正仿宋简体" w:hAnsi="仿宋" w:eastAsia="方正仿宋简体"/>
                <w:kern w:val="0"/>
                <w:sz w:val="24"/>
              </w:rPr>
            </w:pPr>
          </w:p>
        </w:tc>
        <w:tc>
          <w:tcPr>
            <w:tcW w:w="652" w:type="pct"/>
            <w:vAlign w:val="center"/>
          </w:tcPr>
          <w:p w14:paraId="489FD89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293" w:type="pct"/>
            <w:vAlign w:val="center"/>
          </w:tcPr>
          <w:p w14:paraId="3B18BFA8">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项目是否符合申报条件；申报、批复程序是否符合相关管理办法；项目是否履行相应手续</w:t>
            </w:r>
          </w:p>
        </w:tc>
        <w:tc>
          <w:tcPr>
            <w:tcW w:w="1524" w:type="pct"/>
            <w:vAlign w:val="center"/>
          </w:tcPr>
          <w:p w14:paraId="2FADA0CD">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w:t>
            </w:r>
            <w:r>
              <w:rPr>
                <w:rFonts w:ascii="方正仿宋简体" w:hAnsi="仿宋" w:eastAsia="方正仿宋简体"/>
                <w:kern w:val="0"/>
                <w:sz w:val="24"/>
              </w:rPr>
              <w:t>2</w:t>
            </w:r>
            <w:r>
              <w:rPr>
                <w:rFonts w:hint="eastAsia" w:ascii="方正仿宋简体" w:hAnsi="仿宋" w:eastAsia="方正仿宋简体"/>
                <w:kern w:val="0"/>
                <w:sz w:val="24"/>
              </w:rPr>
              <w:t>分），申报、批复程序符合相关管理办法（</w:t>
            </w:r>
            <w:r>
              <w:rPr>
                <w:rFonts w:ascii="方正仿宋简体" w:hAnsi="仿宋" w:eastAsia="方正仿宋简体"/>
                <w:kern w:val="0"/>
                <w:sz w:val="24"/>
              </w:rPr>
              <w:t>2</w:t>
            </w:r>
            <w:r>
              <w:rPr>
                <w:rFonts w:hint="eastAsia" w:ascii="方正仿宋简体" w:hAnsi="仿宋" w:eastAsia="方正仿宋简体"/>
                <w:kern w:val="0"/>
                <w:sz w:val="24"/>
              </w:rPr>
              <w:t>分），项目实施调整履行相应手续（</w:t>
            </w:r>
            <w:r>
              <w:rPr>
                <w:rFonts w:ascii="方正仿宋简体" w:hAnsi="仿宋" w:eastAsia="方正仿宋简体"/>
                <w:kern w:val="0"/>
                <w:sz w:val="24"/>
              </w:rPr>
              <w:t>1</w:t>
            </w:r>
            <w:r>
              <w:rPr>
                <w:rFonts w:hint="eastAsia" w:ascii="方正仿宋简体" w:hAnsi="仿宋" w:eastAsia="方正仿宋简体"/>
                <w:kern w:val="0"/>
                <w:sz w:val="24"/>
              </w:rPr>
              <w:t>分）</w:t>
            </w:r>
          </w:p>
        </w:tc>
        <w:tc>
          <w:tcPr>
            <w:tcW w:w="383" w:type="pct"/>
            <w:vAlign w:val="center"/>
          </w:tcPr>
          <w:p w14:paraId="6FDDA1A4">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5</w:t>
            </w:r>
          </w:p>
        </w:tc>
        <w:tc>
          <w:tcPr>
            <w:tcW w:w="363" w:type="pct"/>
            <w:vAlign w:val="center"/>
          </w:tcPr>
          <w:p w14:paraId="2A03D29C">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5</w:t>
            </w:r>
          </w:p>
        </w:tc>
      </w:tr>
      <w:tr w14:paraId="0C575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50" w:type="pct"/>
            <w:vMerge w:val="restart"/>
            <w:vAlign w:val="center"/>
          </w:tcPr>
          <w:p w14:paraId="2644303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434" w:type="pct"/>
            <w:vMerge w:val="restart"/>
            <w:vAlign w:val="center"/>
          </w:tcPr>
          <w:p w14:paraId="04C01B3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652" w:type="pct"/>
            <w:vAlign w:val="center"/>
          </w:tcPr>
          <w:p w14:paraId="03959DD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293" w:type="pct"/>
            <w:vAlign w:val="center"/>
          </w:tcPr>
          <w:p w14:paraId="1973DD70">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24" w:type="pct"/>
            <w:vAlign w:val="center"/>
          </w:tcPr>
          <w:p w14:paraId="326B080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w:t>
            </w:r>
            <w:r>
              <w:rPr>
                <w:rFonts w:ascii="方正仿宋简体" w:hAnsi="仿宋" w:eastAsia="方正仿宋简体"/>
                <w:kern w:val="0"/>
                <w:sz w:val="24"/>
              </w:rPr>
              <w:t>4</w:t>
            </w:r>
            <w:r>
              <w:rPr>
                <w:rFonts w:hint="eastAsia" w:ascii="方正仿宋简体" w:hAnsi="仿宋" w:eastAsia="方正仿宋简体"/>
                <w:kern w:val="0"/>
                <w:sz w:val="24"/>
              </w:rPr>
              <w:t>分，支出依据不合规扣</w:t>
            </w:r>
            <w:r>
              <w:rPr>
                <w:rFonts w:ascii="方正仿宋简体" w:hAnsi="仿宋" w:eastAsia="方正仿宋简体"/>
                <w:kern w:val="0"/>
                <w:sz w:val="24"/>
              </w:rPr>
              <w:t>1</w:t>
            </w:r>
            <w:r>
              <w:rPr>
                <w:rFonts w:hint="eastAsia" w:ascii="方正仿宋简体" w:hAnsi="仿宋" w:eastAsia="方正仿宋简体"/>
                <w:kern w:val="0"/>
                <w:sz w:val="24"/>
              </w:rPr>
              <w:t>分，截留、挤占、挪用扣</w:t>
            </w:r>
            <w:r>
              <w:rPr>
                <w:rFonts w:ascii="方正仿宋简体" w:hAnsi="仿宋" w:eastAsia="方正仿宋简体"/>
                <w:kern w:val="0"/>
                <w:sz w:val="24"/>
              </w:rPr>
              <w:t>2</w:t>
            </w:r>
            <w:r>
              <w:rPr>
                <w:rFonts w:hint="eastAsia" w:ascii="方正仿宋简体" w:hAnsi="仿宋" w:eastAsia="方正仿宋简体"/>
                <w:kern w:val="0"/>
                <w:sz w:val="24"/>
              </w:rPr>
              <w:t>分，超标准开支扣</w:t>
            </w:r>
            <w:r>
              <w:rPr>
                <w:rFonts w:ascii="方正仿宋简体" w:hAnsi="仿宋" w:eastAsia="方正仿宋简体"/>
                <w:kern w:val="0"/>
                <w:sz w:val="24"/>
              </w:rPr>
              <w:t>1</w:t>
            </w:r>
            <w:r>
              <w:rPr>
                <w:rFonts w:hint="eastAsia" w:ascii="方正仿宋简体" w:hAnsi="仿宋" w:eastAsia="方正仿宋简体"/>
                <w:kern w:val="0"/>
                <w:sz w:val="24"/>
              </w:rPr>
              <w:t>分</w:t>
            </w:r>
          </w:p>
        </w:tc>
        <w:tc>
          <w:tcPr>
            <w:tcW w:w="383" w:type="pct"/>
            <w:vAlign w:val="center"/>
          </w:tcPr>
          <w:p w14:paraId="6AA4119B">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4</w:t>
            </w:r>
          </w:p>
        </w:tc>
        <w:tc>
          <w:tcPr>
            <w:tcW w:w="363" w:type="pct"/>
            <w:vAlign w:val="center"/>
          </w:tcPr>
          <w:p w14:paraId="292AD07F">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4</w:t>
            </w:r>
          </w:p>
        </w:tc>
      </w:tr>
      <w:tr w14:paraId="41AEA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50" w:type="pct"/>
            <w:vMerge w:val="continue"/>
            <w:vAlign w:val="center"/>
          </w:tcPr>
          <w:p w14:paraId="5A6BFEC6">
            <w:pPr>
              <w:widowControl/>
              <w:spacing w:line="440" w:lineRule="exact"/>
              <w:jc w:val="left"/>
              <w:rPr>
                <w:rFonts w:ascii="方正仿宋简体" w:hAnsi="仿宋" w:eastAsia="方正仿宋简体"/>
                <w:kern w:val="0"/>
                <w:sz w:val="24"/>
              </w:rPr>
            </w:pPr>
          </w:p>
        </w:tc>
        <w:tc>
          <w:tcPr>
            <w:tcW w:w="434" w:type="pct"/>
            <w:vMerge w:val="continue"/>
            <w:vAlign w:val="center"/>
          </w:tcPr>
          <w:p w14:paraId="612BE7D2">
            <w:pPr>
              <w:widowControl/>
              <w:spacing w:line="440" w:lineRule="exact"/>
              <w:jc w:val="left"/>
              <w:rPr>
                <w:rFonts w:ascii="方正仿宋简体" w:hAnsi="仿宋" w:eastAsia="方正仿宋简体"/>
                <w:kern w:val="0"/>
                <w:sz w:val="24"/>
              </w:rPr>
            </w:pPr>
          </w:p>
        </w:tc>
        <w:tc>
          <w:tcPr>
            <w:tcW w:w="652" w:type="pct"/>
            <w:vAlign w:val="center"/>
          </w:tcPr>
          <w:p w14:paraId="7A89611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293" w:type="pct"/>
            <w:vAlign w:val="center"/>
          </w:tcPr>
          <w:p w14:paraId="4658154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24" w:type="pct"/>
            <w:vAlign w:val="center"/>
          </w:tcPr>
          <w:p w14:paraId="2B2F5EA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w:t>
            </w:r>
            <w:r>
              <w:rPr>
                <w:rFonts w:ascii="方正仿宋简体" w:hAnsi="仿宋" w:eastAsia="方正仿宋简体"/>
                <w:kern w:val="0"/>
                <w:sz w:val="24"/>
              </w:rPr>
              <w:t>2</w:t>
            </w:r>
            <w:r>
              <w:rPr>
                <w:rFonts w:hint="eastAsia" w:ascii="方正仿宋简体" w:hAnsi="仿宋" w:eastAsia="方正仿宋简体"/>
                <w:kern w:val="0"/>
                <w:sz w:val="24"/>
              </w:rPr>
              <w:t>分），严格执行制度（</w:t>
            </w:r>
            <w:r>
              <w:rPr>
                <w:rFonts w:ascii="方正仿宋简体" w:hAnsi="仿宋" w:eastAsia="方正仿宋简体"/>
                <w:kern w:val="0"/>
                <w:sz w:val="24"/>
              </w:rPr>
              <w:t>1</w:t>
            </w:r>
            <w:r>
              <w:rPr>
                <w:rFonts w:hint="eastAsia" w:ascii="方正仿宋简体" w:hAnsi="仿宋" w:eastAsia="方正仿宋简体"/>
                <w:kern w:val="0"/>
                <w:sz w:val="24"/>
              </w:rPr>
              <w:t>分），会计核算规范（</w:t>
            </w:r>
            <w:r>
              <w:rPr>
                <w:rFonts w:ascii="方正仿宋简体" w:hAnsi="仿宋" w:eastAsia="方正仿宋简体"/>
                <w:kern w:val="0"/>
                <w:sz w:val="24"/>
              </w:rPr>
              <w:t>1</w:t>
            </w:r>
            <w:r>
              <w:rPr>
                <w:rFonts w:hint="eastAsia" w:ascii="方正仿宋简体" w:hAnsi="仿宋" w:eastAsia="方正仿宋简体"/>
                <w:kern w:val="0"/>
                <w:sz w:val="24"/>
              </w:rPr>
              <w:t>分）</w:t>
            </w:r>
          </w:p>
        </w:tc>
        <w:tc>
          <w:tcPr>
            <w:tcW w:w="383" w:type="pct"/>
            <w:vAlign w:val="center"/>
          </w:tcPr>
          <w:p w14:paraId="6DE21B20">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4</w:t>
            </w:r>
          </w:p>
        </w:tc>
        <w:tc>
          <w:tcPr>
            <w:tcW w:w="363" w:type="pct"/>
            <w:vAlign w:val="center"/>
          </w:tcPr>
          <w:p w14:paraId="0C2C3EF2">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4</w:t>
            </w:r>
          </w:p>
        </w:tc>
      </w:tr>
      <w:tr w14:paraId="3EF6E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50" w:type="pct"/>
            <w:vMerge w:val="continue"/>
            <w:vAlign w:val="center"/>
          </w:tcPr>
          <w:p w14:paraId="7FCA574B">
            <w:pPr>
              <w:widowControl/>
              <w:spacing w:line="440" w:lineRule="exact"/>
              <w:jc w:val="left"/>
              <w:rPr>
                <w:rFonts w:ascii="方正仿宋简体" w:hAnsi="仿宋" w:eastAsia="方正仿宋简体"/>
                <w:kern w:val="0"/>
                <w:sz w:val="24"/>
              </w:rPr>
            </w:pPr>
          </w:p>
        </w:tc>
        <w:tc>
          <w:tcPr>
            <w:tcW w:w="434" w:type="pct"/>
            <w:vMerge w:val="restart"/>
            <w:vAlign w:val="center"/>
          </w:tcPr>
          <w:p w14:paraId="4E602D1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652" w:type="pct"/>
            <w:vAlign w:val="center"/>
          </w:tcPr>
          <w:p w14:paraId="1EA65E5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293" w:type="pct"/>
            <w:vAlign w:val="center"/>
          </w:tcPr>
          <w:p w14:paraId="4315ED09">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24" w:type="pct"/>
            <w:vAlign w:val="center"/>
          </w:tcPr>
          <w:p w14:paraId="49C8087E">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w:t>
            </w:r>
            <w:r>
              <w:rPr>
                <w:rFonts w:ascii="方正仿宋简体" w:hAnsi="仿宋" w:eastAsia="方正仿宋简体"/>
                <w:kern w:val="0"/>
                <w:sz w:val="24"/>
              </w:rPr>
              <w:t>4</w:t>
            </w:r>
            <w:r>
              <w:rPr>
                <w:rFonts w:hint="eastAsia" w:ascii="方正仿宋简体" w:hAnsi="仿宋" w:eastAsia="方正仿宋简体"/>
                <w:kern w:val="0"/>
                <w:sz w:val="24"/>
              </w:rPr>
              <w:t>分）</w:t>
            </w:r>
          </w:p>
        </w:tc>
        <w:tc>
          <w:tcPr>
            <w:tcW w:w="383" w:type="pct"/>
            <w:vAlign w:val="center"/>
          </w:tcPr>
          <w:p w14:paraId="74ABC01B">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4</w:t>
            </w:r>
          </w:p>
        </w:tc>
        <w:tc>
          <w:tcPr>
            <w:tcW w:w="363" w:type="pct"/>
            <w:vAlign w:val="center"/>
          </w:tcPr>
          <w:p w14:paraId="0AF68623">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4</w:t>
            </w:r>
          </w:p>
        </w:tc>
      </w:tr>
      <w:tr w14:paraId="09B10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50" w:type="pct"/>
            <w:vMerge w:val="continue"/>
            <w:vAlign w:val="center"/>
          </w:tcPr>
          <w:p w14:paraId="07C0989A">
            <w:pPr>
              <w:widowControl/>
              <w:spacing w:line="440" w:lineRule="exact"/>
              <w:jc w:val="left"/>
              <w:rPr>
                <w:rFonts w:ascii="方正仿宋简体" w:hAnsi="仿宋" w:eastAsia="方正仿宋简体"/>
                <w:kern w:val="0"/>
                <w:sz w:val="24"/>
              </w:rPr>
            </w:pPr>
          </w:p>
        </w:tc>
        <w:tc>
          <w:tcPr>
            <w:tcW w:w="434" w:type="pct"/>
            <w:vMerge w:val="continue"/>
            <w:vAlign w:val="center"/>
          </w:tcPr>
          <w:p w14:paraId="188BEBD7">
            <w:pPr>
              <w:widowControl/>
              <w:spacing w:line="440" w:lineRule="exact"/>
              <w:jc w:val="left"/>
              <w:rPr>
                <w:rFonts w:ascii="方正仿宋简体" w:hAnsi="仿宋" w:eastAsia="方正仿宋简体"/>
                <w:kern w:val="0"/>
                <w:sz w:val="24"/>
              </w:rPr>
            </w:pPr>
          </w:p>
        </w:tc>
        <w:tc>
          <w:tcPr>
            <w:tcW w:w="652" w:type="pct"/>
            <w:vAlign w:val="center"/>
          </w:tcPr>
          <w:p w14:paraId="0FF8AB1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293" w:type="pct"/>
            <w:vAlign w:val="center"/>
          </w:tcPr>
          <w:p w14:paraId="77B03771">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24" w:type="pct"/>
            <w:vAlign w:val="center"/>
          </w:tcPr>
          <w:p w14:paraId="2201401D">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w:t>
            </w:r>
            <w:r>
              <w:rPr>
                <w:rFonts w:ascii="方正仿宋简体" w:hAnsi="仿宋" w:eastAsia="方正仿宋简体"/>
                <w:kern w:val="0"/>
                <w:sz w:val="24"/>
              </w:rPr>
              <w:t>2</w:t>
            </w:r>
            <w:r>
              <w:rPr>
                <w:rFonts w:hint="eastAsia" w:ascii="方正仿宋简体" w:hAnsi="仿宋" w:eastAsia="方正仿宋简体"/>
                <w:kern w:val="0"/>
                <w:sz w:val="24"/>
              </w:rPr>
              <w:t>分）；严格执行相关项目管理制度</w:t>
            </w:r>
            <w:r>
              <w:rPr>
                <w:rFonts w:ascii="方正仿宋简体" w:hAnsi="仿宋" w:eastAsia="方正仿宋简体"/>
                <w:kern w:val="0"/>
                <w:sz w:val="24"/>
              </w:rPr>
              <w:t>(1</w:t>
            </w:r>
            <w:r>
              <w:rPr>
                <w:rFonts w:hint="eastAsia" w:ascii="方正仿宋简体" w:hAnsi="仿宋" w:eastAsia="方正仿宋简体"/>
                <w:kern w:val="0"/>
                <w:sz w:val="24"/>
              </w:rPr>
              <w:t>分）</w:t>
            </w:r>
          </w:p>
        </w:tc>
        <w:tc>
          <w:tcPr>
            <w:tcW w:w="383" w:type="pct"/>
            <w:vAlign w:val="center"/>
          </w:tcPr>
          <w:p w14:paraId="5DFFECFE">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3</w:t>
            </w:r>
          </w:p>
        </w:tc>
        <w:tc>
          <w:tcPr>
            <w:tcW w:w="363" w:type="pct"/>
            <w:vAlign w:val="center"/>
          </w:tcPr>
          <w:p w14:paraId="0383F141">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3</w:t>
            </w:r>
          </w:p>
        </w:tc>
      </w:tr>
      <w:tr w14:paraId="466F5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350" w:type="pct"/>
            <w:vMerge w:val="restart"/>
            <w:vAlign w:val="center"/>
          </w:tcPr>
          <w:p w14:paraId="5F51607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34" w:type="pct"/>
            <w:vAlign w:val="center"/>
          </w:tcPr>
          <w:p w14:paraId="10CBB7C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tcPr>
          <w:p w14:paraId="461FE6F7">
            <w:pPr>
              <w:rPr>
                <w:rFonts w:ascii="方正仿宋简体" w:hAnsi="仿宋" w:eastAsia="方正仿宋简体"/>
                <w:kern w:val="0"/>
                <w:sz w:val="24"/>
              </w:rPr>
            </w:pPr>
            <w:r>
              <w:rPr>
                <w:rFonts w:hint="eastAsia" w:ascii="方正仿宋简体" w:hAnsi="仿宋" w:eastAsia="方正仿宋简体"/>
                <w:kern w:val="0"/>
                <w:sz w:val="24"/>
              </w:rPr>
              <w:t>综合业务管理工作完成率</w:t>
            </w:r>
          </w:p>
        </w:tc>
        <w:tc>
          <w:tcPr>
            <w:tcW w:w="1293" w:type="pct"/>
          </w:tcPr>
          <w:p w14:paraId="7062FC34">
            <w:pPr>
              <w:rPr>
                <w:rFonts w:ascii="方正仿宋简体" w:hAnsi="仿宋" w:eastAsia="方正仿宋简体"/>
                <w:kern w:val="0"/>
                <w:sz w:val="24"/>
              </w:rPr>
            </w:pPr>
            <w:r>
              <w:rPr>
                <w:rFonts w:hint="eastAsia" w:ascii="方正仿宋简体" w:hAnsi="仿宋" w:eastAsia="方正仿宋简体"/>
                <w:kern w:val="0"/>
                <w:sz w:val="24"/>
              </w:rPr>
              <w:t>各项综合业务工作任务完成情况占各项综合业务工作任务的比例</w:t>
            </w:r>
          </w:p>
        </w:tc>
        <w:tc>
          <w:tcPr>
            <w:tcW w:w="1524" w:type="pct"/>
            <w:vAlign w:val="center"/>
          </w:tcPr>
          <w:p w14:paraId="40FD9D2D">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w:t>
            </w:r>
            <w:r>
              <w:rPr>
                <w:rFonts w:ascii="方正仿宋简体" w:hAnsi="仿宋" w:eastAsia="方正仿宋简体"/>
                <w:kern w:val="0"/>
                <w:sz w:val="24"/>
              </w:rPr>
              <w:t>100%</w:t>
            </w:r>
            <w:r>
              <w:rPr>
                <w:rFonts w:hint="eastAsia" w:ascii="方正仿宋简体" w:hAnsi="仿宋" w:eastAsia="方正仿宋简体"/>
                <w:kern w:val="0"/>
                <w:sz w:val="24"/>
              </w:rPr>
              <w:t>得</w:t>
            </w:r>
            <w:r>
              <w:rPr>
                <w:rFonts w:ascii="方正仿宋简体" w:hAnsi="仿宋" w:eastAsia="方正仿宋简体"/>
                <w:kern w:val="0"/>
                <w:sz w:val="24"/>
              </w:rPr>
              <w:t>10</w:t>
            </w:r>
            <w:r>
              <w:rPr>
                <w:rFonts w:hint="eastAsia" w:ascii="方正仿宋简体" w:hAnsi="仿宋" w:eastAsia="方正仿宋简体"/>
                <w:kern w:val="0"/>
                <w:sz w:val="24"/>
              </w:rPr>
              <w:t>分，完成</w:t>
            </w:r>
            <w:r>
              <w:rPr>
                <w:rFonts w:ascii="方正仿宋简体" w:hAnsi="仿宋" w:eastAsia="方正仿宋简体"/>
                <w:kern w:val="0"/>
                <w:sz w:val="24"/>
              </w:rPr>
              <w:t>90%</w:t>
            </w:r>
            <w:r>
              <w:rPr>
                <w:rFonts w:hint="eastAsia" w:ascii="方正仿宋简体" w:hAnsi="仿宋" w:eastAsia="方正仿宋简体"/>
                <w:kern w:val="0"/>
                <w:sz w:val="24"/>
              </w:rPr>
              <w:t>以上得</w:t>
            </w:r>
            <w:r>
              <w:rPr>
                <w:rFonts w:ascii="方正仿宋简体" w:hAnsi="仿宋" w:eastAsia="方正仿宋简体"/>
                <w:kern w:val="0"/>
                <w:sz w:val="24"/>
              </w:rPr>
              <w:t>8</w:t>
            </w:r>
            <w:r>
              <w:rPr>
                <w:rFonts w:hint="eastAsia" w:ascii="方正仿宋简体" w:hAnsi="仿宋" w:eastAsia="方正仿宋简体"/>
                <w:kern w:val="0"/>
                <w:sz w:val="24"/>
              </w:rPr>
              <w:t>分，完成</w:t>
            </w:r>
            <w:r>
              <w:rPr>
                <w:rFonts w:ascii="方正仿宋简体" w:hAnsi="仿宋" w:eastAsia="方正仿宋简体"/>
                <w:kern w:val="0"/>
                <w:sz w:val="24"/>
              </w:rPr>
              <w:t>70%</w:t>
            </w:r>
            <w:r>
              <w:rPr>
                <w:rFonts w:hint="eastAsia" w:ascii="方正仿宋简体" w:hAnsi="仿宋" w:eastAsia="方正仿宋简体"/>
                <w:kern w:val="0"/>
                <w:sz w:val="24"/>
              </w:rPr>
              <w:t>以上得</w:t>
            </w:r>
            <w:r>
              <w:rPr>
                <w:rFonts w:ascii="方正仿宋简体" w:hAnsi="仿宋" w:eastAsia="方正仿宋简体"/>
                <w:kern w:val="0"/>
                <w:sz w:val="24"/>
              </w:rPr>
              <w:t>6</w:t>
            </w:r>
            <w:r>
              <w:rPr>
                <w:rFonts w:hint="eastAsia" w:ascii="方正仿宋简体" w:hAnsi="仿宋" w:eastAsia="方正仿宋简体"/>
                <w:kern w:val="0"/>
                <w:sz w:val="24"/>
              </w:rPr>
              <w:t>分，完成</w:t>
            </w:r>
            <w:r>
              <w:rPr>
                <w:rFonts w:ascii="方正仿宋简体" w:hAnsi="仿宋" w:eastAsia="方正仿宋简体"/>
                <w:kern w:val="0"/>
                <w:sz w:val="24"/>
              </w:rPr>
              <w:t>70%</w:t>
            </w:r>
            <w:r>
              <w:rPr>
                <w:rFonts w:hint="eastAsia" w:ascii="方正仿宋简体" w:hAnsi="仿宋" w:eastAsia="方正仿宋简体"/>
                <w:kern w:val="0"/>
                <w:sz w:val="24"/>
              </w:rPr>
              <w:t>以下得</w:t>
            </w:r>
            <w:r>
              <w:rPr>
                <w:rFonts w:ascii="方正仿宋简体" w:hAnsi="仿宋" w:eastAsia="方正仿宋简体"/>
                <w:kern w:val="0"/>
                <w:sz w:val="24"/>
              </w:rPr>
              <w:t>4</w:t>
            </w:r>
            <w:r>
              <w:rPr>
                <w:rFonts w:hint="eastAsia" w:ascii="方正仿宋简体" w:hAnsi="仿宋" w:eastAsia="方正仿宋简体"/>
                <w:kern w:val="0"/>
                <w:sz w:val="24"/>
              </w:rPr>
              <w:t>分。</w:t>
            </w:r>
          </w:p>
        </w:tc>
        <w:tc>
          <w:tcPr>
            <w:tcW w:w="383" w:type="pct"/>
            <w:vAlign w:val="center"/>
          </w:tcPr>
          <w:p w14:paraId="2D160823">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10</w:t>
            </w:r>
          </w:p>
        </w:tc>
        <w:tc>
          <w:tcPr>
            <w:tcW w:w="363" w:type="pct"/>
            <w:vAlign w:val="center"/>
          </w:tcPr>
          <w:p w14:paraId="030D7A8F">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10</w:t>
            </w:r>
          </w:p>
        </w:tc>
      </w:tr>
      <w:tr w14:paraId="677A3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50" w:type="pct"/>
            <w:vMerge w:val="continue"/>
            <w:vAlign w:val="center"/>
          </w:tcPr>
          <w:p w14:paraId="275E9054">
            <w:pPr>
              <w:widowControl/>
              <w:spacing w:line="440" w:lineRule="exact"/>
              <w:jc w:val="left"/>
              <w:rPr>
                <w:rFonts w:ascii="方正仿宋简体" w:hAnsi="仿宋" w:eastAsia="方正仿宋简体"/>
                <w:kern w:val="0"/>
                <w:sz w:val="24"/>
              </w:rPr>
            </w:pPr>
          </w:p>
        </w:tc>
        <w:tc>
          <w:tcPr>
            <w:tcW w:w="434" w:type="pct"/>
            <w:vAlign w:val="center"/>
          </w:tcPr>
          <w:p w14:paraId="1B80DC6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14:paraId="76905D63">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全年工作任务达标率</w:t>
            </w:r>
          </w:p>
        </w:tc>
        <w:tc>
          <w:tcPr>
            <w:tcW w:w="1293" w:type="pct"/>
            <w:vAlign w:val="center"/>
          </w:tcPr>
          <w:p w14:paraId="227C502B">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全年工作任务达到预期质量目标情况</w:t>
            </w:r>
          </w:p>
        </w:tc>
        <w:tc>
          <w:tcPr>
            <w:tcW w:w="1524" w:type="pct"/>
            <w:vAlign w:val="center"/>
          </w:tcPr>
          <w:p w14:paraId="5ABA8949">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w:t>
            </w:r>
            <w:r>
              <w:rPr>
                <w:rFonts w:ascii="方正仿宋简体" w:hAnsi="仿宋" w:eastAsia="方正仿宋简体"/>
                <w:kern w:val="0"/>
                <w:sz w:val="24"/>
              </w:rPr>
              <w:t>100%</w:t>
            </w:r>
            <w:r>
              <w:rPr>
                <w:rFonts w:hint="eastAsia" w:ascii="方正仿宋简体" w:hAnsi="仿宋" w:eastAsia="方正仿宋简体"/>
                <w:kern w:val="0"/>
                <w:sz w:val="24"/>
              </w:rPr>
              <w:t>得</w:t>
            </w:r>
            <w:r>
              <w:rPr>
                <w:rFonts w:ascii="方正仿宋简体" w:hAnsi="仿宋" w:eastAsia="方正仿宋简体"/>
                <w:kern w:val="0"/>
                <w:sz w:val="24"/>
              </w:rPr>
              <w:t>10</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以上得</w:t>
            </w:r>
            <w:r>
              <w:rPr>
                <w:rFonts w:ascii="方正仿宋简体" w:hAnsi="仿宋" w:eastAsia="方正仿宋简体"/>
                <w:kern w:val="0"/>
                <w:sz w:val="24"/>
              </w:rPr>
              <w:t>8</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以上得</w:t>
            </w:r>
            <w:r>
              <w:rPr>
                <w:rFonts w:ascii="方正仿宋简体" w:hAnsi="仿宋" w:eastAsia="方正仿宋简体"/>
                <w:kern w:val="0"/>
                <w:sz w:val="24"/>
              </w:rPr>
              <w:t>6</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以下得</w:t>
            </w:r>
            <w:r>
              <w:rPr>
                <w:rFonts w:ascii="方正仿宋简体" w:hAnsi="仿宋" w:eastAsia="方正仿宋简体"/>
                <w:kern w:val="0"/>
                <w:sz w:val="24"/>
              </w:rPr>
              <w:t>4</w:t>
            </w:r>
            <w:r>
              <w:rPr>
                <w:rFonts w:hint="eastAsia" w:ascii="方正仿宋简体" w:hAnsi="仿宋" w:eastAsia="方正仿宋简体"/>
                <w:kern w:val="0"/>
                <w:sz w:val="24"/>
              </w:rPr>
              <w:t>分。</w:t>
            </w:r>
          </w:p>
        </w:tc>
        <w:tc>
          <w:tcPr>
            <w:tcW w:w="383" w:type="pct"/>
            <w:vAlign w:val="center"/>
          </w:tcPr>
          <w:p w14:paraId="104237BB">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10</w:t>
            </w:r>
          </w:p>
        </w:tc>
        <w:tc>
          <w:tcPr>
            <w:tcW w:w="363" w:type="pct"/>
            <w:vAlign w:val="center"/>
          </w:tcPr>
          <w:p w14:paraId="375776AF">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10</w:t>
            </w:r>
          </w:p>
        </w:tc>
      </w:tr>
      <w:tr w14:paraId="7590D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5E46871C">
            <w:pPr>
              <w:widowControl/>
              <w:spacing w:line="440" w:lineRule="exact"/>
              <w:jc w:val="left"/>
              <w:rPr>
                <w:rFonts w:ascii="方正仿宋简体" w:hAnsi="仿宋" w:eastAsia="方正仿宋简体"/>
                <w:kern w:val="0"/>
                <w:sz w:val="24"/>
              </w:rPr>
            </w:pPr>
          </w:p>
        </w:tc>
        <w:tc>
          <w:tcPr>
            <w:tcW w:w="434" w:type="pct"/>
            <w:vAlign w:val="center"/>
          </w:tcPr>
          <w:p w14:paraId="3BBFB32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14:paraId="2DBDFF09">
            <w:pPr>
              <w:jc w:val="center"/>
              <w:rPr>
                <w:rFonts w:ascii="方正仿宋简体" w:hAnsi="仿宋" w:eastAsia="方正仿宋简体"/>
                <w:kern w:val="0"/>
                <w:sz w:val="24"/>
              </w:rPr>
            </w:pPr>
            <w:r>
              <w:rPr>
                <w:rFonts w:hint="eastAsia" w:ascii="方正仿宋简体" w:hAnsi="仿宋" w:eastAsia="方正仿宋简体"/>
                <w:kern w:val="0"/>
                <w:sz w:val="24"/>
              </w:rPr>
              <w:t>报销时效性</w:t>
            </w:r>
          </w:p>
        </w:tc>
        <w:tc>
          <w:tcPr>
            <w:tcW w:w="1293" w:type="pct"/>
            <w:vAlign w:val="center"/>
          </w:tcPr>
          <w:p w14:paraId="1BB60D31">
            <w:pPr>
              <w:jc w:val="center"/>
              <w:rPr>
                <w:rFonts w:ascii="方正仿宋简体" w:hAnsi="仿宋" w:eastAsia="方正仿宋简体"/>
                <w:kern w:val="0"/>
                <w:sz w:val="24"/>
              </w:rPr>
            </w:pPr>
            <w:r>
              <w:rPr>
                <w:rFonts w:hint="eastAsia" w:ascii="方正仿宋简体" w:hAnsi="仿宋" w:eastAsia="方正仿宋简体"/>
                <w:kern w:val="0"/>
                <w:sz w:val="24"/>
              </w:rPr>
              <w:t>按照审批程序及时报销</w:t>
            </w:r>
          </w:p>
        </w:tc>
        <w:tc>
          <w:tcPr>
            <w:tcW w:w="1524" w:type="pct"/>
            <w:vAlign w:val="center"/>
          </w:tcPr>
          <w:p w14:paraId="7C70EED1">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w:t>
            </w:r>
            <w:r>
              <w:rPr>
                <w:rFonts w:ascii="方正仿宋简体" w:hAnsi="仿宋" w:eastAsia="方正仿宋简体"/>
                <w:kern w:val="0"/>
                <w:sz w:val="24"/>
              </w:rPr>
              <w:t>100%</w:t>
            </w:r>
            <w:r>
              <w:rPr>
                <w:rFonts w:hint="eastAsia" w:ascii="方正仿宋简体" w:hAnsi="仿宋" w:eastAsia="方正仿宋简体"/>
                <w:kern w:val="0"/>
                <w:sz w:val="24"/>
              </w:rPr>
              <w:t>得</w:t>
            </w:r>
            <w:r>
              <w:rPr>
                <w:rFonts w:ascii="方正仿宋简体" w:hAnsi="仿宋" w:eastAsia="方正仿宋简体"/>
                <w:kern w:val="0"/>
                <w:sz w:val="24"/>
              </w:rPr>
              <w:t>10</w:t>
            </w:r>
            <w:r>
              <w:rPr>
                <w:rFonts w:hint="eastAsia" w:ascii="方正仿宋简体" w:hAnsi="仿宋" w:eastAsia="方正仿宋简体"/>
                <w:kern w:val="0"/>
                <w:sz w:val="24"/>
              </w:rPr>
              <w:t>分，完成</w:t>
            </w:r>
            <w:r>
              <w:rPr>
                <w:rFonts w:ascii="方正仿宋简体" w:hAnsi="仿宋" w:eastAsia="方正仿宋简体"/>
                <w:kern w:val="0"/>
                <w:sz w:val="24"/>
              </w:rPr>
              <w:t>90%</w:t>
            </w:r>
            <w:r>
              <w:rPr>
                <w:rFonts w:hint="eastAsia" w:ascii="方正仿宋简体" w:hAnsi="仿宋" w:eastAsia="方正仿宋简体"/>
                <w:kern w:val="0"/>
                <w:sz w:val="24"/>
              </w:rPr>
              <w:t>以上得</w:t>
            </w:r>
            <w:r>
              <w:rPr>
                <w:rFonts w:ascii="方正仿宋简体" w:hAnsi="仿宋" w:eastAsia="方正仿宋简体"/>
                <w:kern w:val="0"/>
                <w:sz w:val="24"/>
              </w:rPr>
              <w:t>8</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以上得</w:t>
            </w:r>
            <w:r>
              <w:rPr>
                <w:rFonts w:ascii="方正仿宋简体" w:hAnsi="仿宋" w:eastAsia="方正仿宋简体"/>
                <w:kern w:val="0"/>
                <w:sz w:val="24"/>
              </w:rPr>
              <w:t>6</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以下得</w:t>
            </w:r>
            <w:r>
              <w:rPr>
                <w:rFonts w:ascii="方正仿宋简体" w:hAnsi="仿宋" w:eastAsia="方正仿宋简体"/>
                <w:kern w:val="0"/>
                <w:sz w:val="24"/>
              </w:rPr>
              <w:t>4</w:t>
            </w:r>
            <w:r>
              <w:rPr>
                <w:rFonts w:hint="eastAsia" w:ascii="方正仿宋简体" w:hAnsi="仿宋" w:eastAsia="方正仿宋简体"/>
                <w:kern w:val="0"/>
                <w:sz w:val="24"/>
              </w:rPr>
              <w:t>分。</w:t>
            </w:r>
          </w:p>
        </w:tc>
        <w:tc>
          <w:tcPr>
            <w:tcW w:w="383" w:type="pct"/>
            <w:vAlign w:val="center"/>
          </w:tcPr>
          <w:p w14:paraId="6EA2850F">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10</w:t>
            </w:r>
          </w:p>
        </w:tc>
        <w:tc>
          <w:tcPr>
            <w:tcW w:w="363" w:type="pct"/>
            <w:vAlign w:val="center"/>
          </w:tcPr>
          <w:p w14:paraId="5AE851FD">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10</w:t>
            </w:r>
          </w:p>
        </w:tc>
      </w:tr>
      <w:tr w14:paraId="43A50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6D3BB2B7">
            <w:pPr>
              <w:widowControl/>
              <w:spacing w:line="440" w:lineRule="exact"/>
              <w:jc w:val="left"/>
              <w:rPr>
                <w:rFonts w:ascii="方正仿宋简体" w:hAnsi="仿宋" w:eastAsia="方正仿宋简体"/>
                <w:kern w:val="0"/>
                <w:sz w:val="24"/>
              </w:rPr>
            </w:pPr>
          </w:p>
        </w:tc>
        <w:tc>
          <w:tcPr>
            <w:tcW w:w="434" w:type="pct"/>
            <w:vAlign w:val="center"/>
          </w:tcPr>
          <w:p w14:paraId="7F9482C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14:paraId="64706D3A">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293" w:type="pct"/>
            <w:vAlign w:val="center"/>
          </w:tcPr>
          <w:p w14:paraId="2638B7EB">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524" w:type="pct"/>
            <w:vAlign w:val="center"/>
          </w:tcPr>
          <w:p w14:paraId="40C6F8C6">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w:t>
            </w:r>
            <w:r>
              <w:rPr>
                <w:rFonts w:ascii="方正仿宋简体" w:hAnsi="仿宋" w:eastAsia="方正仿宋简体"/>
                <w:kern w:val="0"/>
                <w:sz w:val="24"/>
              </w:rPr>
              <w:t>100%</w:t>
            </w:r>
            <w:r>
              <w:rPr>
                <w:rFonts w:hint="eastAsia" w:ascii="方正仿宋简体" w:hAnsi="仿宋" w:eastAsia="方正仿宋简体"/>
                <w:kern w:val="0"/>
                <w:sz w:val="24"/>
              </w:rPr>
              <w:t>得</w:t>
            </w:r>
            <w:r>
              <w:rPr>
                <w:rFonts w:ascii="方正仿宋简体" w:hAnsi="仿宋" w:eastAsia="方正仿宋简体"/>
                <w:kern w:val="0"/>
                <w:sz w:val="24"/>
              </w:rPr>
              <w:t>10</w:t>
            </w:r>
            <w:r>
              <w:rPr>
                <w:rFonts w:hint="eastAsia" w:ascii="方正仿宋简体" w:hAnsi="仿宋" w:eastAsia="方正仿宋简体"/>
                <w:kern w:val="0"/>
                <w:sz w:val="24"/>
              </w:rPr>
              <w:t>分，完成</w:t>
            </w:r>
            <w:r>
              <w:rPr>
                <w:rFonts w:ascii="方正仿宋简体" w:hAnsi="仿宋" w:eastAsia="方正仿宋简体"/>
                <w:kern w:val="0"/>
                <w:sz w:val="24"/>
              </w:rPr>
              <w:t>90%</w:t>
            </w:r>
            <w:r>
              <w:rPr>
                <w:rFonts w:hint="eastAsia" w:ascii="方正仿宋简体" w:hAnsi="仿宋" w:eastAsia="方正仿宋简体"/>
                <w:kern w:val="0"/>
                <w:sz w:val="24"/>
              </w:rPr>
              <w:t>以上得</w:t>
            </w:r>
            <w:r>
              <w:rPr>
                <w:rFonts w:ascii="方正仿宋简体" w:hAnsi="仿宋" w:eastAsia="方正仿宋简体"/>
                <w:kern w:val="0"/>
                <w:sz w:val="24"/>
              </w:rPr>
              <w:t>8</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以上得</w:t>
            </w:r>
            <w:r>
              <w:rPr>
                <w:rFonts w:ascii="方正仿宋简体" w:hAnsi="仿宋" w:eastAsia="方正仿宋简体"/>
                <w:kern w:val="0"/>
                <w:sz w:val="24"/>
              </w:rPr>
              <w:t>6</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以下得</w:t>
            </w:r>
            <w:r>
              <w:rPr>
                <w:rFonts w:ascii="方正仿宋简体" w:hAnsi="仿宋" w:eastAsia="方正仿宋简体"/>
                <w:kern w:val="0"/>
                <w:sz w:val="24"/>
              </w:rPr>
              <w:t>4</w:t>
            </w:r>
            <w:r>
              <w:rPr>
                <w:rFonts w:hint="eastAsia" w:ascii="方正仿宋简体" w:hAnsi="仿宋" w:eastAsia="方正仿宋简体"/>
                <w:kern w:val="0"/>
                <w:sz w:val="24"/>
              </w:rPr>
              <w:t>分。</w:t>
            </w:r>
          </w:p>
        </w:tc>
        <w:tc>
          <w:tcPr>
            <w:tcW w:w="383" w:type="pct"/>
            <w:vAlign w:val="center"/>
          </w:tcPr>
          <w:p w14:paraId="5B4F867B">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10</w:t>
            </w:r>
          </w:p>
        </w:tc>
        <w:tc>
          <w:tcPr>
            <w:tcW w:w="363" w:type="pct"/>
            <w:vAlign w:val="center"/>
          </w:tcPr>
          <w:p w14:paraId="3F9B3E69">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10</w:t>
            </w:r>
          </w:p>
        </w:tc>
      </w:tr>
      <w:tr w14:paraId="788EE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50" w:type="pct"/>
            <w:vMerge w:val="restart"/>
            <w:vAlign w:val="center"/>
          </w:tcPr>
          <w:p w14:paraId="013102CE">
            <w:pPr>
              <w:widowControl/>
              <w:spacing w:line="440" w:lineRule="exact"/>
              <w:jc w:val="center"/>
              <w:rPr>
                <w:rFonts w:ascii="方正仿宋简体" w:hAnsi="仿宋" w:eastAsia="方正仿宋简体"/>
                <w:kern w:val="0"/>
                <w:sz w:val="24"/>
              </w:rPr>
            </w:pPr>
          </w:p>
          <w:p w14:paraId="6DA18019">
            <w:pPr>
              <w:widowControl/>
              <w:spacing w:line="440" w:lineRule="exact"/>
              <w:jc w:val="center"/>
              <w:rPr>
                <w:rFonts w:ascii="方正仿宋简体" w:hAnsi="仿宋" w:eastAsia="方正仿宋简体"/>
                <w:kern w:val="0"/>
                <w:sz w:val="24"/>
              </w:rPr>
            </w:pPr>
          </w:p>
          <w:p w14:paraId="72C4035D">
            <w:pPr>
              <w:widowControl/>
              <w:spacing w:line="440" w:lineRule="exact"/>
              <w:jc w:val="center"/>
              <w:rPr>
                <w:rFonts w:ascii="方正仿宋简体" w:hAnsi="仿宋" w:eastAsia="方正仿宋简体"/>
                <w:kern w:val="0"/>
                <w:sz w:val="24"/>
              </w:rPr>
            </w:pPr>
          </w:p>
          <w:p w14:paraId="4701933A">
            <w:pPr>
              <w:widowControl/>
              <w:spacing w:line="440" w:lineRule="exact"/>
              <w:jc w:val="center"/>
              <w:rPr>
                <w:rFonts w:ascii="方正仿宋简体" w:hAnsi="仿宋" w:eastAsia="方正仿宋简体"/>
                <w:kern w:val="0"/>
                <w:sz w:val="24"/>
              </w:rPr>
            </w:pPr>
          </w:p>
          <w:p w14:paraId="76C5E386">
            <w:pPr>
              <w:widowControl/>
              <w:spacing w:line="440" w:lineRule="exact"/>
              <w:jc w:val="center"/>
              <w:rPr>
                <w:rFonts w:ascii="方正仿宋简体" w:hAnsi="仿宋" w:eastAsia="方正仿宋简体"/>
                <w:kern w:val="0"/>
                <w:sz w:val="24"/>
              </w:rPr>
            </w:pPr>
          </w:p>
          <w:p w14:paraId="71736F9A">
            <w:pPr>
              <w:widowControl/>
              <w:spacing w:line="440" w:lineRule="exact"/>
              <w:jc w:val="center"/>
              <w:rPr>
                <w:rFonts w:ascii="方正仿宋简体" w:hAnsi="仿宋" w:eastAsia="方正仿宋简体"/>
                <w:kern w:val="0"/>
                <w:sz w:val="24"/>
              </w:rPr>
            </w:pPr>
          </w:p>
          <w:p w14:paraId="40C8BE46">
            <w:pPr>
              <w:widowControl/>
              <w:spacing w:line="440" w:lineRule="exact"/>
              <w:jc w:val="center"/>
              <w:rPr>
                <w:rFonts w:ascii="方正仿宋简体" w:hAnsi="仿宋" w:eastAsia="方正仿宋简体"/>
                <w:kern w:val="0"/>
                <w:sz w:val="24"/>
              </w:rPr>
            </w:pPr>
          </w:p>
          <w:p w14:paraId="7B1CE0F2">
            <w:pPr>
              <w:widowControl/>
              <w:spacing w:line="440" w:lineRule="exact"/>
              <w:jc w:val="center"/>
              <w:rPr>
                <w:rFonts w:ascii="方正仿宋简体" w:hAnsi="仿宋" w:eastAsia="方正仿宋简体"/>
                <w:kern w:val="0"/>
                <w:sz w:val="24"/>
              </w:rPr>
            </w:pPr>
          </w:p>
          <w:p w14:paraId="651ABBDF">
            <w:pPr>
              <w:widowControl/>
              <w:spacing w:line="440" w:lineRule="exact"/>
              <w:jc w:val="center"/>
              <w:rPr>
                <w:rFonts w:ascii="方正仿宋简体" w:hAnsi="仿宋" w:eastAsia="方正仿宋简体"/>
                <w:kern w:val="0"/>
                <w:sz w:val="24"/>
              </w:rPr>
            </w:pPr>
          </w:p>
          <w:p w14:paraId="2BE5DD65">
            <w:pPr>
              <w:widowControl/>
              <w:spacing w:line="440" w:lineRule="exact"/>
              <w:jc w:val="center"/>
              <w:rPr>
                <w:rFonts w:ascii="方正仿宋简体" w:hAnsi="仿宋" w:eastAsia="方正仿宋简体"/>
                <w:kern w:val="0"/>
                <w:sz w:val="24"/>
              </w:rPr>
            </w:pPr>
          </w:p>
          <w:p w14:paraId="7E98EF30">
            <w:pPr>
              <w:widowControl/>
              <w:spacing w:line="440" w:lineRule="exact"/>
              <w:jc w:val="center"/>
              <w:rPr>
                <w:rFonts w:ascii="方正仿宋简体" w:hAnsi="仿宋" w:eastAsia="方正仿宋简体"/>
                <w:kern w:val="0"/>
                <w:sz w:val="24"/>
              </w:rPr>
            </w:pPr>
          </w:p>
          <w:p w14:paraId="5C5E4808">
            <w:pPr>
              <w:widowControl/>
              <w:spacing w:line="440" w:lineRule="exact"/>
              <w:jc w:val="center"/>
              <w:rPr>
                <w:rFonts w:ascii="方正仿宋简体" w:hAnsi="仿宋" w:eastAsia="方正仿宋简体"/>
                <w:kern w:val="0"/>
                <w:sz w:val="24"/>
              </w:rPr>
            </w:pPr>
          </w:p>
          <w:p w14:paraId="2B20FDB4">
            <w:pPr>
              <w:widowControl/>
              <w:spacing w:line="440" w:lineRule="exact"/>
              <w:jc w:val="center"/>
              <w:rPr>
                <w:rFonts w:ascii="方正仿宋简体" w:hAnsi="仿宋" w:eastAsia="方正仿宋简体"/>
                <w:kern w:val="0"/>
                <w:sz w:val="24"/>
              </w:rPr>
            </w:pPr>
          </w:p>
          <w:p w14:paraId="388C1710">
            <w:pPr>
              <w:widowControl/>
              <w:spacing w:line="440" w:lineRule="exact"/>
              <w:jc w:val="center"/>
              <w:rPr>
                <w:rFonts w:ascii="方正仿宋简体" w:hAnsi="仿宋" w:eastAsia="方正仿宋简体"/>
                <w:kern w:val="0"/>
                <w:sz w:val="24"/>
              </w:rPr>
            </w:pPr>
          </w:p>
          <w:p w14:paraId="77F2AF2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434" w:type="pct"/>
            <w:vAlign w:val="center"/>
          </w:tcPr>
          <w:p w14:paraId="6864D20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tcPr>
          <w:p w14:paraId="151D2C64">
            <w:pPr>
              <w:rPr>
                <w:rFonts w:ascii="方正仿宋简体" w:hAnsi="仿宋" w:eastAsia="方正仿宋简体"/>
                <w:kern w:val="0"/>
                <w:sz w:val="24"/>
              </w:rPr>
            </w:pPr>
          </w:p>
          <w:p w14:paraId="20D881EF">
            <w:pPr>
              <w:rPr>
                <w:rFonts w:ascii="方正仿宋简体" w:hAnsi="仿宋" w:eastAsia="方正仿宋简体"/>
                <w:kern w:val="0"/>
                <w:sz w:val="24"/>
              </w:rPr>
            </w:pPr>
            <w:r>
              <w:rPr>
                <w:rFonts w:hint="eastAsia" w:ascii="方正仿宋简体" w:hAnsi="仿宋" w:eastAsia="方正仿宋简体"/>
                <w:kern w:val="0"/>
                <w:sz w:val="24"/>
              </w:rPr>
              <w:t>提高乡村振兴服务保障能力</w:t>
            </w:r>
          </w:p>
        </w:tc>
        <w:tc>
          <w:tcPr>
            <w:tcW w:w="1293" w:type="pct"/>
          </w:tcPr>
          <w:p w14:paraId="71A14E4D">
            <w:pPr>
              <w:rPr>
                <w:rFonts w:ascii="方正仿宋简体" w:hAnsi="仿宋" w:eastAsia="方正仿宋简体"/>
                <w:kern w:val="0"/>
                <w:sz w:val="24"/>
              </w:rPr>
            </w:pPr>
          </w:p>
          <w:p w14:paraId="7ABA81E6">
            <w:pPr>
              <w:rPr>
                <w:rFonts w:ascii="方正仿宋简体" w:hAnsi="仿宋" w:eastAsia="方正仿宋简体"/>
                <w:kern w:val="0"/>
                <w:sz w:val="24"/>
              </w:rPr>
            </w:pPr>
          </w:p>
          <w:p w14:paraId="15F3E3DE">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1524" w:type="pct"/>
            <w:vAlign w:val="center"/>
          </w:tcPr>
          <w:p w14:paraId="435A5A4E">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w:t>
            </w:r>
            <w:r>
              <w:rPr>
                <w:rFonts w:ascii="方正仿宋简体" w:hAnsi="仿宋" w:eastAsia="方正仿宋简体"/>
                <w:kern w:val="0"/>
                <w:sz w:val="24"/>
              </w:rPr>
              <w:t>100%</w:t>
            </w:r>
            <w:r>
              <w:rPr>
                <w:rFonts w:hint="eastAsia" w:ascii="方正仿宋简体" w:hAnsi="仿宋" w:eastAsia="方正仿宋简体"/>
                <w:kern w:val="0"/>
                <w:sz w:val="24"/>
              </w:rPr>
              <w:t>得</w:t>
            </w:r>
            <w:r>
              <w:rPr>
                <w:rFonts w:ascii="方正仿宋简体" w:hAnsi="仿宋" w:eastAsia="方正仿宋简体"/>
                <w:kern w:val="0"/>
                <w:sz w:val="24"/>
              </w:rPr>
              <w:t>6</w:t>
            </w:r>
            <w:r>
              <w:rPr>
                <w:rFonts w:hint="eastAsia" w:ascii="方正仿宋简体" w:hAnsi="仿宋" w:eastAsia="方正仿宋简体"/>
                <w:kern w:val="0"/>
                <w:sz w:val="24"/>
              </w:rPr>
              <w:t>分，完成</w:t>
            </w:r>
            <w:r>
              <w:rPr>
                <w:rFonts w:ascii="方正仿宋简体" w:hAnsi="仿宋" w:eastAsia="方正仿宋简体"/>
                <w:kern w:val="0"/>
                <w:sz w:val="24"/>
              </w:rPr>
              <w:t>90%</w:t>
            </w:r>
            <w:r>
              <w:rPr>
                <w:rFonts w:hint="eastAsia" w:ascii="方正仿宋简体" w:hAnsi="仿宋" w:eastAsia="方正仿宋简体"/>
                <w:kern w:val="0"/>
                <w:sz w:val="24"/>
              </w:rPr>
              <w:t>以上得</w:t>
            </w:r>
            <w:r>
              <w:rPr>
                <w:rFonts w:ascii="方正仿宋简体" w:hAnsi="仿宋" w:eastAsia="方正仿宋简体"/>
                <w:kern w:val="0"/>
                <w:sz w:val="24"/>
              </w:rPr>
              <w:t>5</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以上得</w:t>
            </w:r>
            <w:r>
              <w:rPr>
                <w:rFonts w:ascii="方正仿宋简体" w:hAnsi="仿宋" w:eastAsia="方正仿宋简体"/>
                <w:kern w:val="0"/>
                <w:sz w:val="24"/>
              </w:rPr>
              <w:t>4</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以下得</w:t>
            </w:r>
            <w:r>
              <w:rPr>
                <w:rFonts w:ascii="方正仿宋简体" w:hAnsi="仿宋" w:eastAsia="方正仿宋简体"/>
                <w:kern w:val="0"/>
                <w:sz w:val="24"/>
              </w:rPr>
              <w:t>3</w:t>
            </w:r>
            <w:r>
              <w:rPr>
                <w:rFonts w:hint="eastAsia" w:ascii="方正仿宋简体" w:hAnsi="仿宋" w:eastAsia="方正仿宋简体"/>
                <w:kern w:val="0"/>
                <w:sz w:val="24"/>
              </w:rPr>
              <w:t>分。</w:t>
            </w:r>
          </w:p>
        </w:tc>
        <w:tc>
          <w:tcPr>
            <w:tcW w:w="383" w:type="pct"/>
            <w:vAlign w:val="center"/>
          </w:tcPr>
          <w:p w14:paraId="78400984">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6</w:t>
            </w:r>
          </w:p>
        </w:tc>
        <w:tc>
          <w:tcPr>
            <w:tcW w:w="363" w:type="pct"/>
            <w:vAlign w:val="center"/>
          </w:tcPr>
          <w:p w14:paraId="66CC968B">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6</w:t>
            </w:r>
          </w:p>
        </w:tc>
      </w:tr>
      <w:tr w14:paraId="5D980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50" w:type="pct"/>
            <w:vMerge w:val="continue"/>
            <w:vAlign w:val="center"/>
          </w:tcPr>
          <w:p w14:paraId="164594D7">
            <w:pPr>
              <w:widowControl/>
              <w:spacing w:line="440" w:lineRule="exact"/>
              <w:jc w:val="left"/>
              <w:rPr>
                <w:rFonts w:ascii="方正仿宋简体" w:hAnsi="仿宋" w:eastAsia="方正仿宋简体"/>
                <w:kern w:val="0"/>
                <w:sz w:val="24"/>
              </w:rPr>
            </w:pPr>
          </w:p>
        </w:tc>
        <w:tc>
          <w:tcPr>
            <w:tcW w:w="434" w:type="pct"/>
            <w:vAlign w:val="center"/>
          </w:tcPr>
          <w:p w14:paraId="5EFE95B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14:paraId="2E7AA4A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293" w:type="pct"/>
            <w:vAlign w:val="center"/>
          </w:tcPr>
          <w:p w14:paraId="1DF2F4E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181DD9BF">
            <w:pPr>
              <w:widowControl/>
              <w:spacing w:line="440" w:lineRule="exact"/>
              <w:jc w:val="center"/>
              <w:rPr>
                <w:rFonts w:ascii="方正仿宋简体" w:hAnsi="仿宋" w:eastAsia="方正仿宋简体"/>
                <w:kern w:val="0"/>
                <w:sz w:val="24"/>
              </w:rPr>
            </w:pPr>
          </w:p>
        </w:tc>
        <w:tc>
          <w:tcPr>
            <w:tcW w:w="1524" w:type="pct"/>
            <w:vAlign w:val="center"/>
          </w:tcPr>
          <w:p w14:paraId="32EC01F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w:t>
            </w:r>
            <w:r>
              <w:rPr>
                <w:rFonts w:ascii="方正仿宋简体" w:hAnsi="仿宋" w:eastAsia="方正仿宋简体"/>
                <w:kern w:val="0"/>
                <w:sz w:val="24"/>
              </w:rPr>
              <w:t>100%</w:t>
            </w:r>
            <w:r>
              <w:rPr>
                <w:rFonts w:hint="eastAsia" w:ascii="方正仿宋简体" w:hAnsi="仿宋" w:eastAsia="方正仿宋简体"/>
                <w:kern w:val="0"/>
                <w:sz w:val="24"/>
              </w:rPr>
              <w:t>得</w:t>
            </w:r>
            <w:r>
              <w:rPr>
                <w:rFonts w:ascii="方正仿宋简体" w:hAnsi="仿宋" w:eastAsia="方正仿宋简体"/>
                <w:kern w:val="0"/>
                <w:sz w:val="24"/>
              </w:rPr>
              <w:t>6</w:t>
            </w:r>
            <w:r>
              <w:rPr>
                <w:rFonts w:hint="eastAsia" w:ascii="方正仿宋简体" w:hAnsi="仿宋" w:eastAsia="方正仿宋简体"/>
                <w:kern w:val="0"/>
                <w:sz w:val="24"/>
              </w:rPr>
              <w:t>分，完成</w:t>
            </w:r>
            <w:r>
              <w:rPr>
                <w:rFonts w:ascii="方正仿宋简体" w:hAnsi="仿宋" w:eastAsia="方正仿宋简体"/>
                <w:kern w:val="0"/>
                <w:sz w:val="24"/>
              </w:rPr>
              <w:t>90%</w:t>
            </w:r>
            <w:r>
              <w:rPr>
                <w:rFonts w:hint="eastAsia" w:ascii="方正仿宋简体" w:hAnsi="仿宋" w:eastAsia="方正仿宋简体"/>
                <w:kern w:val="0"/>
                <w:sz w:val="24"/>
              </w:rPr>
              <w:t>以上得</w:t>
            </w:r>
            <w:r>
              <w:rPr>
                <w:rFonts w:ascii="方正仿宋简体" w:hAnsi="仿宋" w:eastAsia="方正仿宋简体"/>
                <w:kern w:val="0"/>
                <w:sz w:val="24"/>
              </w:rPr>
              <w:t>5</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以上得</w:t>
            </w:r>
            <w:r>
              <w:rPr>
                <w:rFonts w:ascii="方正仿宋简体" w:hAnsi="仿宋" w:eastAsia="方正仿宋简体"/>
                <w:kern w:val="0"/>
                <w:sz w:val="24"/>
              </w:rPr>
              <w:t>4</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以下得</w:t>
            </w:r>
            <w:r>
              <w:rPr>
                <w:rFonts w:ascii="方正仿宋简体" w:hAnsi="仿宋" w:eastAsia="方正仿宋简体"/>
                <w:kern w:val="0"/>
                <w:sz w:val="24"/>
              </w:rPr>
              <w:t>3</w:t>
            </w:r>
            <w:r>
              <w:rPr>
                <w:rFonts w:hint="eastAsia" w:ascii="方正仿宋简体" w:hAnsi="仿宋" w:eastAsia="方正仿宋简体"/>
                <w:kern w:val="0"/>
                <w:sz w:val="24"/>
              </w:rPr>
              <w:t>分。</w:t>
            </w:r>
          </w:p>
        </w:tc>
        <w:tc>
          <w:tcPr>
            <w:tcW w:w="383" w:type="pct"/>
            <w:vAlign w:val="center"/>
          </w:tcPr>
          <w:p w14:paraId="6DD80A82">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6</w:t>
            </w:r>
          </w:p>
        </w:tc>
        <w:tc>
          <w:tcPr>
            <w:tcW w:w="363" w:type="pct"/>
            <w:vAlign w:val="center"/>
          </w:tcPr>
          <w:p w14:paraId="71B97977">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6</w:t>
            </w:r>
          </w:p>
        </w:tc>
      </w:tr>
      <w:tr w14:paraId="134BD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4ADD1CDE">
            <w:pPr>
              <w:widowControl/>
              <w:spacing w:line="440" w:lineRule="exact"/>
              <w:jc w:val="left"/>
              <w:rPr>
                <w:rFonts w:ascii="方正仿宋简体" w:hAnsi="仿宋" w:eastAsia="方正仿宋简体"/>
                <w:kern w:val="0"/>
                <w:sz w:val="24"/>
              </w:rPr>
            </w:pPr>
          </w:p>
        </w:tc>
        <w:tc>
          <w:tcPr>
            <w:tcW w:w="434" w:type="pct"/>
            <w:vAlign w:val="center"/>
          </w:tcPr>
          <w:p w14:paraId="7F0D653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14:paraId="1008AFE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业务保障率</w:t>
            </w:r>
          </w:p>
        </w:tc>
        <w:tc>
          <w:tcPr>
            <w:tcW w:w="1293" w:type="pct"/>
            <w:vAlign w:val="center"/>
          </w:tcPr>
          <w:p w14:paraId="4C13C07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有效保障相关业务、工作等开展的业务次数占总业务量的比率</w:t>
            </w:r>
          </w:p>
          <w:p w14:paraId="67C02879">
            <w:pPr>
              <w:widowControl/>
              <w:spacing w:line="440" w:lineRule="exact"/>
              <w:jc w:val="center"/>
              <w:rPr>
                <w:rFonts w:ascii="方正仿宋简体" w:hAnsi="仿宋" w:eastAsia="方正仿宋简体"/>
                <w:kern w:val="0"/>
                <w:sz w:val="24"/>
              </w:rPr>
            </w:pPr>
          </w:p>
        </w:tc>
        <w:tc>
          <w:tcPr>
            <w:tcW w:w="1524" w:type="pct"/>
            <w:vAlign w:val="center"/>
          </w:tcPr>
          <w:p w14:paraId="19C72E1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w:t>
            </w:r>
            <w:r>
              <w:rPr>
                <w:rFonts w:ascii="方正仿宋简体" w:hAnsi="仿宋" w:eastAsia="方正仿宋简体"/>
                <w:kern w:val="0"/>
                <w:sz w:val="24"/>
              </w:rPr>
              <w:t>100%</w:t>
            </w:r>
            <w:r>
              <w:rPr>
                <w:rFonts w:hint="eastAsia" w:ascii="方正仿宋简体" w:hAnsi="仿宋" w:eastAsia="方正仿宋简体"/>
                <w:kern w:val="0"/>
                <w:sz w:val="24"/>
              </w:rPr>
              <w:t>得</w:t>
            </w:r>
            <w:r>
              <w:rPr>
                <w:rFonts w:ascii="方正仿宋简体" w:hAnsi="仿宋" w:eastAsia="方正仿宋简体"/>
                <w:kern w:val="0"/>
                <w:sz w:val="24"/>
              </w:rPr>
              <w:t>6</w:t>
            </w:r>
            <w:r>
              <w:rPr>
                <w:rFonts w:hint="eastAsia" w:ascii="方正仿宋简体" w:hAnsi="仿宋" w:eastAsia="方正仿宋简体"/>
                <w:kern w:val="0"/>
                <w:sz w:val="24"/>
              </w:rPr>
              <w:t>分，完成</w:t>
            </w:r>
            <w:r>
              <w:rPr>
                <w:rFonts w:ascii="方正仿宋简体" w:hAnsi="仿宋" w:eastAsia="方正仿宋简体"/>
                <w:kern w:val="0"/>
                <w:sz w:val="24"/>
              </w:rPr>
              <w:t>90%</w:t>
            </w:r>
            <w:r>
              <w:rPr>
                <w:rFonts w:hint="eastAsia" w:ascii="方正仿宋简体" w:hAnsi="仿宋" w:eastAsia="方正仿宋简体"/>
                <w:kern w:val="0"/>
                <w:sz w:val="24"/>
              </w:rPr>
              <w:t>以上得</w:t>
            </w:r>
            <w:r>
              <w:rPr>
                <w:rFonts w:ascii="方正仿宋简体" w:hAnsi="仿宋" w:eastAsia="方正仿宋简体"/>
                <w:kern w:val="0"/>
                <w:sz w:val="24"/>
              </w:rPr>
              <w:t>5</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以上得</w:t>
            </w:r>
            <w:r>
              <w:rPr>
                <w:rFonts w:ascii="方正仿宋简体" w:hAnsi="仿宋" w:eastAsia="方正仿宋简体"/>
                <w:kern w:val="0"/>
                <w:sz w:val="24"/>
              </w:rPr>
              <w:t>4</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以下得</w:t>
            </w:r>
            <w:r>
              <w:rPr>
                <w:rFonts w:ascii="方正仿宋简体" w:hAnsi="仿宋" w:eastAsia="方正仿宋简体"/>
                <w:kern w:val="0"/>
                <w:sz w:val="24"/>
              </w:rPr>
              <w:t>3</w:t>
            </w:r>
            <w:r>
              <w:rPr>
                <w:rFonts w:hint="eastAsia" w:ascii="方正仿宋简体" w:hAnsi="仿宋" w:eastAsia="方正仿宋简体"/>
                <w:kern w:val="0"/>
                <w:sz w:val="24"/>
              </w:rPr>
              <w:t>分。</w:t>
            </w:r>
          </w:p>
        </w:tc>
        <w:tc>
          <w:tcPr>
            <w:tcW w:w="383" w:type="pct"/>
            <w:vAlign w:val="center"/>
          </w:tcPr>
          <w:p w14:paraId="164849F8">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6</w:t>
            </w:r>
          </w:p>
        </w:tc>
        <w:tc>
          <w:tcPr>
            <w:tcW w:w="363" w:type="pct"/>
            <w:vAlign w:val="center"/>
          </w:tcPr>
          <w:p w14:paraId="32C7299F">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6</w:t>
            </w:r>
          </w:p>
        </w:tc>
      </w:tr>
      <w:tr w14:paraId="78D75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121C4C24">
            <w:pPr>
              <w:widowControl/>
              <w:spacing w:line="440" w:lineRule="exact"/>
              <w:jc w:val="left"/>
              <w:rPr>
                <w:rFonts w:ascii="方正仿宋简体" w:hAnsi="仿宋" w:eastAsia="方正仿宋简体"/>
                <w:kern w:val="0"/>
                <w:sz w:val="24"/>
              </w:rPr>
            </w:pPr>
          </w:p>
        </w:tc>
        <w:tc>
          <w:tcPr>
            <w:tcW w:w="434" w:type="pct"/>
            <w:vAlign w:val="center"/>
          </w:tcPr>
          <w:p w14:paraId="5051818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14:paraId="5E5E4B86">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1293" w:type="pct"/>
            <w:vAlign w:val="center"/>
          </w:tcPr>
          <w:p w14:paraId="024C1C8B">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对工作环境的改善程度</w:t>
            </w:r>
          </w:p>
        </w:tc>
        <w:tc>
          <w:tcPr>
            <w:tcW w:w="1524" w:type="pct"/>
            <w:vAlign w:val="center"/>
          </w:tcPr>
          <w:p w14:paraId="7CF7D1F9">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w:t>
            </w:r>
            <w:r>
              <w:rPr>
                <w:rFonts w:ascii="方正仿宋简体" w:hAnsi="仿宋" w:eastAsia="方正仿宋简体"/>
                <w:kern w:val="0"/>
                <w:sz w:val="24"/>
              </w:rPr>
              <w:t>100%</w:t>
            </w:r>
            <w:r>
              <w:rPr>
                <w:rFonts w:hint="eastAsia" w:ascii="方正仿宋简体" w:hAnsi="仿宋" w:eastAsia="方正仿宋简体"/>
                <w:kern w:val="0"/>
                <w:sz w:val="24"/>
              </w:rPr>
              <w:t>得</w:t>
            </w:r>
            <w:r>
              <w:rPr>
                <w:rFonts w:ascii="方正仿宋简体" w:hAnsi="仿宋" w:eastAsia="方正仿宋简体"/>
                <w:kern w:val="0"/>
                <w:sz w:val="24"/>
              </w:rPr>
              <w:t>6</w:t>
            </w:r>
            <w:r>
              <w:rPr>
                <w:rFonts w:hint="eastAsia" w:ascii="方正仿宋简体" w:hAnsi="仿宋" w:eastAsia="方正仿宋简体"/>
                <w:kern w:val="0"/>
                <w:sz w:val="24"/>
              </w:rPr>
              <w:t>分，完成</w:t>
            </w:r>
            <w:r>
              <w:rPr>
                <w:rFonts w:ascii="方正仿宋简体" w:hAnsi="仿宋" w:eastAsia="方正仿宋简体"/>
                <w:kern w:val="0"/>
                <w:sz w:val="24"/>
              </w:rPr>
              <w:t>90%</w:t>
            </w:r>
            <w:r>
              <w:rPr>
                <w:rFonts w:hint="eastAsia" w:ascii="方正仿宋简体" w:hAnsi="仿宋" w:eastAsia="方正仿宋简体"/>
                <w:kern w:val="0"/>
                <w:sz w:val="24"/>
              </w:rPr>
              <w:t>以上得</w:t>
            </w:r>
            <w:r>
              <w:rPr>
                <w:rFonts w:ascii="方正仿宋简体" w:hAnsi="仿宋" w:eastAsia="方正仿宋简体"/>
                <w:kern w:val="0"/>
                <w:sz w:val="24"/>
              </w:rPr>
              <w:t>5</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以上得</w:t>
            </w:r>
            <w:r>
              <w:rPr>
                <w:rFonts w:ascii="方正仿宋简体" w:hAnsi="仿宋" w:eastAsia="方正仿宋简体"/>
                <w:kern w:val="0"/>
                <w:sz w:val="24"/>
              </w:rPr>
              <w:t>4</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以下得</w:t>
            </w:r>
            <w:r>
              <w:rPr>
                <w:rFonts w:ascii="方正仿宋简体" w:hAnsi="仿宋" w:eastAsia="方正仿宋简体"/>
                <w:kern w:val="0"/>
                <w:sz w:val="24"/>
              </w:rPr>
              <w:t>3</w:t>
            </w:r>
            <w:r>
              <w:rPr>
                <w:rFonts w:hint="eastAsia" w:ascii="方正仿宋简体" w:hAnsi="仿宋" w:eastAsia="方正仿宋简体"/>
                <w:kern w:val="0"/>
                <w:sz w:val="24"/>
              </w:rPr>
              <w:t>分。</w:t>
            </w:r>
          </w:p>
        </w:tc>
        <w:tc>
          <w:tcPr>
            <w:tcW w:w="383" w:type="pct"/>
            <w:vAlign w:val="center"/>
          </w:tcPr>
          <w:p w14:paraId="6A769120">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6</w:t>
            </w:r>
          </w:p>
        </w:tc>
        <w:tc>
          <w:tcPr>
            <w:tcW w:w="363" w:type="pct"/>
            <w:vAlign w:val="center"/>
          </w:tcPr>
          <w:p w14:paraId="285B1770">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6</w:t>
            </w:r>
          </w:p>
        </w:tc>
      </w:tr>
      <w:tr w14:paraId="67DFC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50" w:type="pct"/>
            <w:vMerge w:val="continue"/>
            <w:vAlign w:val="center"/>
          </w:tcPr>
          <w:p w14:paraId="74F512EA">
            <w:pPr>
              <w:widowControl/>
              <w:spacing w:line="440" w:lineRule="exact"/>
              <w:jc w:val="left"/>
              <w:rPr>
                <w:rFonts w:ascii="方正仿宋简体" w:hAnsi="仿宋" w:eastAsia="方正仿宋简体"/>
                <w:kern w:val="0"/>
                <w:sz w:val="24"/>
              </w:rPr>
            </w:pPr>
          </w:p>
        </w:tc>
        <w:tc>
          <w:tcPr>
            <w:tcW w:w="434" w:type="pct"/>
            <w:vAlign w:val="center"/>
          </w:tcPr>
          <w:p w14:paraId="79B5A36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14:paraId="34245846">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1293" w:type="pct"/>
            <w:vAlign w:val="center"/>
          </w:tcPr>
          <w:p w14:paraId="0E0B1128">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4" w:type="pct"/>
            <w:vAlign w:val="center"/>
          </w:tcPr>
          <w:p w14:paraId="65684C05">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w:t>
            </w:r>
            <w:r>
              <w:rPr>
                <w:rFonts w:ascii="方正仿宋简体" w:hAnsi="仿宋" w:eastAsia="方正仿宋简体"/>
                <w:kern w:val="0"/>
                <w:sz w:val="24"/>
              </w:rPr>
              <w:t>100%</w:t>
            </w:r>
            <w:r>
              <w:rPr>
                <w:rFonts w:hint="eastAsia" w:ascii="方正仿宋简体" w:hAnsi="仿宋" w:eastAsia="方正仿宋简体"/>
                <w:kern w:val="0"/>
                <w:sz w:val="24"/>
              </w:rPr>
              <w:t>得</w:t>
            </w:r>
            <w:r>
              <w:rPr>
                <w:rFonts w:ascii="方正仿宋简体" w:hAnsi="仿宋" w:eastAsia="方正仿宋简体"/>
                <w:kern w:val="0"/>
                <w:sz w:val="24"/>
              </w:rPr>
              <w:t>6</w:t>
            </w:r>
            <w:r>
              <w:rPr>
                <w:rFonts w:hint="eastAsia" w:ascii="方正仿宋简体" w:hAnsi="仿宋" w:eastAsia="方正仿宋简体"/>
                <w:kern w:val="0"/>
                <w:sz w:val="24"/>
              </w:rPr>
              <w:t>分，完成</w:t>
            </w:r>
            <w:r>
              <w:rPr>
                <w:rFonts w:ascii="方正仿宋简体" w:hAnsi="仿宋" w:eastAsia="方正仿宋简体"/>
                <w:kern w:val="0"/>
                <w:sz w:val="24"/>
              </w:rPr>
              <w:t>90%</w:t>
            </w:r>
            <w:r>
              <w:rPr>
                <w:rFonts w:hint="eastAsia" w:ascii="方正仿宋简体" w:hAnsi="仿宋" w:eastAsia="方正仿宋简体"/>
                <w:kern w:val="0"/>
                <w:sz w:val="24"/>
              </w:rPr>
              <w:t>以上得</w:t>
            </w:r>
            <w:r>
              <w:rPr>
                <w:rFonts w:ascii="方正仿宋简体" w:hAnsi="仿宋" w:eastAsia="方正仿宋简体"/>
                <w:kern w:val="0"/>
                <w:sz w:val="24"/>
              </w:rPr>
              <w:t>5</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以上得</w:t>
            </w:r>
            <w:r>
              <w:rPr>
                <w:rFonts w:ascii="方正仿宋简体" w:hAnsi="仿宋" w:eastAsia="方正仿宋简体"/>
                <w:kern w:val="0"/>
                <w:sz w:val="24"/>
              </w:rPr>
              <w:t>4</w:t>
            </w:r>
            <w:r>
              <w:rPr>
                <w:rFonts w:hint="eastAsia" w:ascii="方正仿宋简体" w:hAnsi="仿宋" w:eastAsia="方正仿宋简体"/>
                <w:kern w:val="0"/>
                <w:sz w:val="24"/>
              </w:rPr>
              <w:t>分，完成</w:t>
            </w:r>
            <w:r>
              <w:rPr>
                <w:rFonts w:ascii="方正仿宋简体" w:hAnsi="仿宋" w:eastAsia="方正仿宋简体"/>
                <w:kern w:val="0"/>
                <w:sz w:val="24"/>
              </w:rPr>
              <w:t>80%</w:t>
            </w:r>
            <w:r>
              <w:rPr>
                <w:rFonts w:hint="eastAsia" w:ascii="方正仿宋简体" w:hAnsi="仿宋" w:eastAsia="方正仿宋简体"/>
                <w:kern w:val="0"/>
                <w:sz w:val="24"/>
              </w:rPr>
              <w:t>以下得</w:t>
            </w:r>
            <w:r>
              <w:rPr>
                <w:rFonts w:ascii="方正仿宋简体" w:hAnsi="仿宋" w:eastAsia="方正仿宋简体"/>
                <w:kern w:val="0"/>
                <w:sz w:val="24"/>
              </w:rPr>
              <w:t>3</w:t>
            </w:r>
            <w:r>
              <w:rPr>
                <w:rFonts w:hint="eastAsia" w:ascii="方正仿宋简体" w:hAnsi="仿宋" w:eastAsia="方正仿宋简体"/>
                <w:kern w:val="0"/>
                <w:sz w:val="24"/>
              </w:rPr>
              <w:t>分。</w:t>
            </w:r>
          </w:p>
        </w:tc>
        <w:tc>
          <w:tcPr>
            <w:tcW w:w="383" w:type="pct"/>
            <w:vAlign w:val="center"/>
          </w:tcPr>
          <w:p w14:paraId="3AC5EF19">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6</w:t>
            </w:r>
          </w:p>
        </w:tc>
        <w:tc>
          <w:tcPr>
            <w:tcW w:w="363" w:type="pct"/>
            <w:vAlign w:val="center"/>
          </w:tcPr>
          <w:p w14:paraId="755121C6">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6</w:t>
            </w:r>
          </w:p>
        </w:tc>
      </w:tr>
      <w:tr w14:paraId="43B0F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50" w:type="pct"/>
            <w:vAlign w:val="center"/>
          </w:tcPr>
          <w:p w14:paraId="2D9D259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434" w:type="pct"/>
            <w:vAlign w:val="center"/>
          </w:tcPr>
          <w:p w14:paraId="62CB816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652" w:type="pct"/>
            <w:vAlign w:val="center"/>
          </w:tcPr>
          <w:p w14:paraId="29DC27F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293" w:type="pct"/>
            <w:vAlign w:val="center"/>
          </w:tcPr>
          <w:p w14:paraId="3C3C9D1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524" w:type="pct"/>
            <w:vAlign w:val="center"/>
          </w:tcPr>
          <w:p w14:paraId="14A4F7A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383" w:type="pct"/>
            <w:vAlign w:val="center"/>
          </w:tcPr>
          <w:p w14:paraId="1071897B">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100</w:t>
            </w:r>
          </w:p>
        </w:tc>
        <w:tc>
          <w:tcPr>
            <w:tcW w:w="363" w:type="pct"/>
            <w:vAlign w:val="center"/>
          </w:tcPr>
          <w:p w14:paraId="45D8FFDD">
            <w:pPr>
              <w:widowControl/>
              <w:spacing w:line="440" w:lineRule="exact"/>
              <w:jc w:val="center"/>
              <w:rPr>
                <w:rFonts w:ascii="方正仿宋简体" w:hAnsi="仿宋" w:eastAsia="方正仿宋简体"/>
                <w:kern w:val="0"/>
                <w:sz w:val="24"/>
              </w:rPr>
            </w:pPr>
            <w:r>
              <w:rPr>
                <w:rFonts w:ascii="方正仿宋简体" w:hAnsi="仿宋" w:eastAsia="方正仿宋简体"/>
                <w:kern w:val="0"/>
                <w:sz w:val="24"/>
              </w:rPr>
              <w:t>100</w:t>
            </w:r>
          </w:p>
        </w:tc>
      </w:tr>
    </w:tbl>
    <w:p w14:paraId="0C102426">
      <w:pPr>
        <w:spacing w:line="570" w:lineRule="exact"/>
        <w:ind w:firstLine="640" w:firstLineChars="200"/>
        <w:rPr>
          <w:rFonts w:ascii="仿宋_GB2312" w:eastAsia="仿宋_GB2312"/>
          <w:sz w:val="32"/>
          <w:szCs w:val="32"/>
        </w:rPr>
      </w:pPr>
      <w:r>
        <w:rPr>
          <w:rFonts w:hint="eastAsia" w:ascii="仿宋_GB2312" w:eastAsia="仿宋_GB2312"/>
          <w:sz w:val="32"/>
          <w:szCs w:val="32"/>
        </w:rPr>
        <w:t>3、评价方法</w:t>
      </w:r>
    </w:p>
    <w:p w14:paraId="0066A322">
      <w:pPr>
        <w:spacing w:line="570" w:lineRule="exact"/>
        <w:ind w:firstLine="640" w:firstLineChars="200"/>
        <w:rPr>
          <w:rFonts w:ascii="仿宋_GB2312" w:eastAsia="仿宋_GB2312"/>
          <w:sz w:val="32"/>
          <w:szCs w:val="32"/>
        </w:rPr>
      </w:pPr>
      <w:r>
        <w:rPr>
          <w:rFonts w:hint="eastAsia" w:ascii="仿宋_GB2312" w:eastAsia="仿宋_GB2312"/>
          <w:sz w:val="32"/>
          <w:szCs w:val="32"/>
        </w:rPr>
        <w:t>采用查阅资料、实地检查等多种评价方法相结合的综合评价方法。</w:t>
      </w:r>
    </w:p>
    <w:p w14:paraId="568FE33B">
      <w:pPr>
        <w:spacing w:line="570" w:lineRule="exact"/>
        <w:ind w:firstLine="640" w:firstLineChars="200"/>
        <w:rPr>
          <w:rFonts w:ascii="仿宋_GB2312" w:eastAsia="仿宋_GB2312"/>
          <w:sz w:val="32"/>
          <w:szCs w:val="32"/>
        </w:rPr>
      </w:pPr>
      <w:r>
        <w:rPr>
          <w:rFonts w:hint="eastAsia" w:ascii="仿宋_GB2312" w:eastAsia="仿宋_GB2312"/>
          <w:sz w:val="32"/>
          <w:szCs w:val="32"/>
        </w:rPr>
        <w:t>4、评价标准</w:t>
      </w:r>
    </w:p>
    <w:p w14:paraId="43A13935">
      <w:pPr>
        <w:spacing w:line="570" w:lineRule="exact"/>
        <w:ind w:firstLine="640" w:firstLineChars="200"/>
        <w:rPr>
          <w:rFonts w:ascii="仿宋_GB2312" w:eastAsia="仿宋_GB2312"/>
          <w:sz w:val="32"/>
          <w:szCs w:val="32"/>
        </w:rPr>
      </w:pPr>
      <w:r>
        <w:rPr>
          <w:rFonts w:hint="eastAsia" w:ascii="仿宋_GB2312" w:eastAsia="仿宋_GB2312"/>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6C51FF0C">
      <w:pPr>
        <w:spacing w:line="57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14:paraId="5B209A68">
      <w:pPr>
        <w:spacing w:line="570" w:lineRule="exact"/>
        <w:ind w:firstLine="640" w:firstLineChars="200"/>
        <w:rPr>
          <w:rFonts w:ascii="仿宋_GB2312" w:eastAsia="仿宋_GB2312"/>
          <w:sz w:val="32"/>
          <w:szCs w:val="32"/>
        </w:rPr>
      </w:pPr>
      <w:r>
        <w:rPr>
          <w:rFonts w:hint="eastAsia" w:ascii="仿宋_GB2312" w:eastAsia="仿宋_GB2312"/>
          <w:sz w:val="32"/>
          <w:szCs w:val="32"/>
        </w:rPr>
        <w:t>按照单位内部职责分工，成立了有关业务、财务人员的评价工作小组，评价工作组2021年3月20日至2021年3月21日听取了相关工作汇报，查看了有关业务资料及财务资料，了解资金拨付、使用情况及相关的管理工作。</w:t>
      </w:r>
    </w:p>
    <w:p w14:paraId="2A4443E5">
      <w:pPr>
        <w:spacing w:line="570" w:lineRule="exact"/>
        <w:ind w:firstLine="640" w:firstLineChars="200"/>
        <w:rPr>
          <w:rFonts w:ascii="仿宋_GB2312" w:eastAsia="仿宋_GB2312"/>
          <w:sz w:val="32"/>
          <w:szCs w:val="32"/>
        </w:rPr>
      </w:pPr>
      <w:r>
        <w:rPr>
          <w:rFonts w:hint="eastAsia" w:ascii="仿宋_GB2312" w:eastAsia="仿宋_GB2312"/>
          <w:sz w:val="32"/>
          <w:szCs w:val="32"/>
        </w:rPr>
        <w:t>1.评价工作组对乡村振兴工作日常运转经费项目收集相关资料。</w:t>
      </w:r>
    </w:p>
    <w:p w14:paraId="73D7E8AF">
      <w:pPr>
        <w:spacing w:line="570" w:lineRule="exact"/>
        <w:ind w:firstLine="640" w:firstLineChars="200"/>
        <w:rPr>
          <w:rFonts w:ascii="仿宋_GB2312" w:eastAsia="仿宋_GB2312"/>
          <w:sz w:val="32"/>
          <w:szCs w:val="32"/>
        </w:rPr>
      </w:pPr>
      <w:r>
        <w:rPr>
          <w:rFonts w:hint="eastAsia" w:ascii="仿宋_GB2312" w:eastAsia="仿宋_GB2312"/>
          <w:sz w:val="32"/>
          <w:szCs w:val="32"/>
        </w:rPr>
        <w:t>2.评价组实地调研并了解项目实际运行情况。</w:t>
      </w:r>
    </w:p>
    <w:p w14:paraId="4CA3593F">
      <w:pPr>
        <w:spacing w:line="570" w:lineRule="exact"/>
        <w:ind w:firstLine="640" w:firstLineChars="200"/>
        <w:rPr>
          <w:rFonts w:ascii="仿宋_GB2312" w:eastAsia="仿宋_GB2312"/>
          <w:sz w:val="32"/>
          <w:szCs w:val="32"/>
        </w:rPr>
      </w:pPr>
      <w:r>
        <w:rPr>
          <w:rFonts w:hint="eastAsia" w:ascii="仿宋_GB2312" w:eastAsia="仿宋_GB2312"/>
          <w:sz w:val="32"/>
          <w:szCs w:val="32"/>
        </w:rPr>
        <w:t>3.根据调研结果和收集资料进行综合分析，综合评定绩效等级。</w:t>
      </w:r>
    </w:p>
    <w:p w14:paraId="6A7AAAD2">
      <w:pPr>
        <w:spacing w:line="570" w:lineRule="exact"/>
        <w:ind w:firstLine="640" w:firstLineChars="200"/>
        <w:rPr>
          <w:rFonts w:ascii="仿宋_GB2312" w:eastAsia="仿宋_GB2312"/>
          <w:sz w:val="32"/>
          <w:szCs w:val="32"/>
        </w:rPr>
      </w:pPr>
      <w:r>
        <w:rPr>
          <w:rFonts w:hint="eastAsia" w:ascii="仿宋_GB2312" w:eastAsia="仿宋_GB2312"/>
          <w:sz w:val="32"/>
          <w:szCs w:val="32"/>
        </w:rPr>
        <w:t>4.根据调研结果、收集资料及综合评定的绩效等级，科学撰写评价报告。</w:t>
      </w:r>
    </w:p>
    <w:p w14:paraId="2FEE71EC">
      <w:pPr>
        <w:spacing w:line="570" w:lineRule="exact"/>
        <w:ind w:firstLine="640" w:firstLineChars="200"/>
        <w:rPr>
          <w:rFonts w:ascii="方正黑体简体" w:hAnsi="黑体" w:eastAsia="方正黑体简体"/>
          <w:sz w:val="32"/>
          <w:szCs w:val="32"/>
        </w:rPr>
      </w:pPr>
      <w:r>
        <w:rPr>
          <w:rFonts w:hint="eastAsia" w:ascii="方正黑体简体" w:hAnsi="黑体" w:eastAsia="方正黑体简体"/>
          <w:sz w:val="32"/>
          <w:szCs w:val="32"/>
        </w:rPr>
        <w:t>三、综合评价情况及评价结论</w:t>
      </w:r>
    </w:p>
    <w:p w14:paraId="2376DB3C">
      <w:pPr>
        <w:spacing w:line="570" w:lineRule="exact"/>
        <w:ind w:firstLine="640" w:firstLineChars="200"/>
        <w:rPr>
          <w:rFonts w:ascii="仿宋_GB2312" w:eastAsia="仿宋_GB2312"/>
          <w:sz w:val="32"/>
          <w:szCs w:val="32"/>
        </w:rPr>
      </w:pPr>
      <w:r>
        <w:rPr>
          <w:rFonts w:hint="eastAsia" w:ascii="仿宋_GB2312" w:eastAsia="仿宋_GB2312"/>
          <w:sz w:val="32"/>
          <w:szCs w:val="32"/>
        </w:rPr>
        <w:t>通过项目实施，支持家庭农场扩大服务规模、发展节水农业、提升科技和规范化管理水平，健全合作服务机制，增强服务带动能力、抵御风险能力和市场竞争力，进一步提高托管服务覆盖面和特色优势农产品市场占有率，促进全市家庭农场高质量发展。</w:t>
      </w:r>
    </w:p>
    <w:p w14:paraId="5E6078D3">
      <w:pPr>
        <w:spacing w:line="570" w:lineRule="exact"/>
        <w:ind w:firstLine="640" w:firstLineChars="200"/>
        <w:rPr>
          <w:rFonts w:ascii="仿宋_GB2312" w:eastAsia="仿宋_GB2312"/>
          <w:sz w:val="32"/>
          <w:szCs w:val="32"/>
        </w:rPr>
      </w:pPr>
      <w:r>
        <w:rPr>
          <w:rFonts w:hint="eastAsia" w:ascii="仿宋_GB2312" w:eastAsia="仿宋_GB2312"/>
          <w:sz w:val="32"/>
          <w:szCs w:val="32"/>
        </w:rPr>
        <w:t>评价</w:t>
      </w:r>
      <w:r>
        <w:rPr>
          <w:rFonts w:ascii="仿宋_GB2312" w:eastAsia="仿宋_GB2312"/>
          <w:sz w:val="32"/>
          <w:szCs w:val="32"/>
        </w:rPr>
        <w:t>结论：综合评分项目绩效指标得分为100</w:t>
      </w:r>
      <w:r>
        <w:rPr>
          <w:rFonts w:hint="eastAsia" w:ascii="仿宋_GB2312" w:eastAsia="仿宋_GB2312"/>
          <w:sz w:val="32"/>
          <w:szCs w:val="32"/>
        </w:rPr>
        <w:t>分</w:t>
      </w:r>
      <w:r>
        <w:rPr>
          <w:rFonts w:ascii="仿宋_GB2312" w:eastAsia="仿宋_GB2312"/>
          <w:sz w:val="32"/>
          <w:szCs w:val="32"/>
        </w:rPr>
        <w:t>，绩效评为优秀。</w:t>
      </w:r>
    </w:p>
    <w:p w14:paraId="61046E6B">
      <w:pPr>
        <w:spacing w:line="570" w:lineRule="exact"/>
        <w:ind w:firstLine="640" w:firstLineChars="200"/>
        <w:rPr>
          <w:rFonts w:ascii="方正黑体简体" w:hAnsi="黑体" w:eastAsia="方正黑体简体"/>
          <w:sz w:val="32"/>
          <w:szCs w:val="32"/>
        </w:rPr>
      </w:pPr>
      <w:r>
        <w:rPr>
          <w:rFonts w:hint="eastAsia" w:ascii="方正黑体简体" w:hAnsi="黑体" w:eastAsia="方正黑体简体"/>
          <w:sz w:val="32"/>
          <w:szCs w:val="32"/>
        </w:rPr>
        <w:t>四、绩效评价指标分析</w:t>
      </w:r>
    </w:p>
    <w:p w14:paraId="32EA3608">
      <w:pPr>
        <w:spacing w:line="570" w:lineRule="exact"/>
        <w:ind w:firstLine="640" w:firstLineChars="200"/>
        <w:rPr>
          <w:rFonts w:ascii="仿宋_GB2312" w:eastAsia="仿宋_GB2312"/>
          <w:bCs/>
          <w:sz w:val="32"/>
          <w:szCs w:val="32"/>
        </w:rPr>
      </w:pPr>
      <w:r>
        <w:rPr>
          <w:rFonts w:hint="eastAsia" w:ascii="仿宋_GB2312" w:eastAsia="仿宋_GB2312"/>
          <w:sz w:val="32"/>
          <w:szCs w:val="32"/>
        </w:rPr>
        <w:t>（一）中央补助项目</w:t>
      </w:r>
      <w:r>
        <w:rPr>
          <w:rFonts w:hint="eastAsia" w:ascii="仿宋_GB2312" w:eastAsia="仿宋_GB2312"/>
          <w:bCs/>
          <w:sz w:val="32"/>
          <w:szCs w:val="32"/>
        </w:rPr>
        <w:t>投入指标评价分析情况</w:t>
      </w:r>
    </w:p>
    <w:p w14:paraId="6C84FA55">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1、项目目标</w:t>
      </w:r>
    </w:p>
    <w:p w14:paraId="2BD2C711">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目标内容，该指标是指依据绩效目标设定的绩效指标是否清晰、细化、可衡量等，用以反映和考核绩效目标的实施情况。</w:t>
      </w:r>
    </w:p>
    <w:p w14:paraId="1D840244">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对各项任务指标分解下达，强化督导，密切配合，确保全面完成承担的任务指标。</w:t>
      </w:r>
    </w:p>
    <w:p w14:paraId="25C548F6">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所以目标内容明确、细化、可衡量得5分。</w:t>
      </w:r>
    </w:p>
    <w:p w14:paraId="2DA9820C">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2、决策过程</w:t>
      </w:r>
    </w:p>
    <w:p w14:paraId="1D9AAE2F">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决策依据，是指项目是否符合年度工作计划，是否根据需要制定中长期实施规划。</w:t>
      </w:r>
    </w:p>
    <w:p w14:paraId="0219FF35">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项目符合年度工作计划，根据需要制定中长期实施规划。</w:t>
      </w:r>
    </w:p>
    <w:p w14:paraId="431499A9">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所以项目得分5分。</w:t>
      </w:r>
    </w:p>
    <w:p w14:paraId="75357528">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决策程序，是指项目是否符合申报条件，申报、批复程序是否符合相关管理办法，项目调整是否履行相应手续。</w:t>
      </w:r>
    </w:p>
    <w:p w14:paraId="46FFDA55">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项目符合申报条件，申报批复程序符合相关管理办法，项目调整履行相应手续。</w:t>
      </w:r>
    </w:p>
    <w:p w14:paraId="6248583A">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所以项目得5分。</w:t>
      </w:r>
    </w:p>
    <w:p w14:paraId="28FE9255">
      <w:pPr>
        <w:spacing w:line="570" w:lineRule="exact"/>
        <w:ind w:firstLine="640" w:firstLineChars="200"/>
        <w:rPr>
          <w:rFonts w:ascii="仿宋_GB2312" w:eastAsia="仿宋_GB2312"/>
          <w:bCs/>
          <w:sz w:val="32"/>
          <w:szCs w:val="32"/>
        </w:rPr>
      </w:pPr>
      <w:r>
        <w:rPr>
          <w:rFonts w:hint="eastAsia" w:ascii="仿宋_GB2312" w:eastAsia="仿宋_GB2312"/>
          <w:sz w:val="32"/>
          <w:szCs w:val="32"/>
        </w:rPr>
        <w:t>（二）中央补助项目</w:t>
      </w:r>
      <w:r>
        <w:rPr>
          <w:rFonts w:hint="eastAsia" w:ascii="仿宋_GB2312" w:eastAsia="仿宋_GB2312"/>
          <w:bCs/>
          <w:sz w:val="32"/>
          <w:szCs w:val="32"/>
        </w:rPr>
        <w:t>过程指标项目评价分析情况</w:t>
      </w:r>
    </w:p>
    <w:p w14:paraId="58C1C7F3">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1、资金管理</w:t>
      </w:r>
    </w:p>
    <w:p w14:paraId="3F350973">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资金使用，是指是否存在支出依据不合规、虚列项目支出的情况，是否存在截留、挤占、挪用项目资金情况，是否存在超标准开支情况。</w:t>
      </w:r>
    </w:p>
    <w:p w14:paraId="4F3AAA07">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不存在支出依据不合规虚列项目支出的情况，不存在截留、挤占、挪用项目资金情况，不存在超标准开支情况。</w:t>
      </w:r>
    </w:p>
    <w:p w14:paraId="2A5699F9">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所以该项目得分4分。</w:t>
      </w:r>
    </w:p>
    <w:p w14:paraId="5BC2859A">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2、财务管理，是指资金管理、费用支出等制度是否健全，是否严格执行，会计核算是否合规。</w:t>
      </w:r>
    </w:p>
    <w:p w14:paraId="280DA432">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财务管理制度健全，严格执行各项财务制度,会计核算规范。</w:t>
      </w:r>
    </w:p>
    <w:p w14:paraId="0E816F16">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所以该项目得分4分。</w:t>
      </w:r>
    </w:p>
    <w:p w14:paraId="4753BBCA">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3、组织实施</w:t>
      </w:r>
    </w:p>
    <w:p w14:paraId="148919AD">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组织机构，是指机构组织是否健全，分工是否明确。</w:t>
      </w:r>
    </w:p>
    <w:p w14:paraId="27CDAC87">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机构组织健全，分工明确。</w:t>
      </w:r>
    </w:p>
    <w:p w14:paraId="19575ABE">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所以该项目得分4分。</w:t>
      </w:r>
    </w:p>
    <w:p w14:paraId="79937A8C">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4、管理制度，是指是否建立健全项目管理制度；是否严格执行相关项目管理制度。</w:t>
      </w:r>
    </w:p>
    <w:p w14:paraId="319F2E70">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管理制度完善，建立健全项目管理制度,严格执行相关项目管理制度.</w:t>
      </w:r>
    </w:p>
    <w:p w14:paraId="68019DF5">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所以该项目得3分。</w:t>
      </w:r>
    </w:p>
    <w:p w14:paraId="00D32BED">
      <w:pPr>
        <w:spacing w:line="570" w:lineRule="exact"/>
        <w:ind w:firstLine="640" w:firstLineChars="200"/>
        <w:rPr>
          <w:rFonts w:ascii="仿宋_GB2312" w:eastAsia="仿宋_GB2312"/>
          <w:bCs/>
          <w:sz w:val="32"/>
          <w:szCs w:val="32"/>
        </w:rPr>
      </w:pPr>
      <w:r>
        <w:rPr>
          <w:rFonts w:hint="eastAsia" w:ascii="仿宋_GB2312" w:eastAsia="仿宋_GB2312"/>
          <w:sz w:val="32"/>
          <w:szCs w:val="32"/>
        </w:rPr>
        <w:t>（三）中央资金补贴项目</w:t>
      </w:r>
      <w:r>
        <w:rPr>
          <w:rFonts w:hint="eastAsia" w:ascii="仿宋_GB2312" w:eastAsia="仿宋_GB2312"/>
          <w:bCs/>
          <w:sz w:val="32"/>
          <w:szCs w:val="32"/>
        </w:rPr>
        <w:t>产出指标评价分析情况</w:t>
      </w:r>
    </w:p>
    <w:p w14:paraId="5F97FBE2">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1、数量指标</w:t>
      </w:r>
    </w:p>
    <w:p w14:paraId="6A3D25E2">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遵化市农业农村局</w:t>
      </w:r>
      <w:r>
        <w:rPr>
          <w:rFonts w:ascii="仿宋_GB2312" w:eastAsia="仿宋_GB2312"/>
          <w:bCs/>
          <w:sz w:val="32"/>
          <w:szCs w:val="32"/>
        </w:rPr>
        <w:t>2020</w:t>
      </w:r>
      <w:r>
        <w:rPr>
          <w:rFonts w:hint="eastAsia" w:ascii="仿宋_GB2312" w:eastAsia="仿宋_GB2312"/>
          <w:bCs/>
          <w:sz w:val="32"/>
          <w:szCs w:val="32"/>
        </w:rPr>
        <w:t>年中央财政支持家庭农场项目，全年共完成年初项目目标数量5个。补助资金全部用于</w:t>
      </w:r>
      <w:r>
        <w:rPr>
          <w:rFonts w:hint="eastAsia" w:ascii="仿宋_GB2312" w:eastAsia="仿宋_GB2312"/>
          <w:sz w:val="32"/>
          <w:szCs w:val="32"/>
        </w:rPr>
        <w:t>家庭农场建设</w:t>
      </w:r>
      <w:r>
        <w:rPr>
          <w:rFonts w:hint="eastAsia" w:ascii="仿宋_GB2312" w:eastAsia="仿宋_GB2312"/>
          <w:bCs/>
          <w:sz w:val="32"/>
          <w:szCs w:val="32"/>
        </w:rPr>
        <w:t>。综合业务管理工作完成率100%，各项综合业务工作任务完成情况占各项综合业务工作任务的比例达到优良水平。</w:t>
      </w:r>
    </w:p>
    <w:p w14:paraId="0154F385">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所以该项目指标得分10分。</w:t>
      </w:r>
    </w:p>
    <w:p w14:paraId="24107BD7">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2、质量指标</w:t>
      </w:r>
    </w:p>
    <w:p w14:paraId="0936829F">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遵化市农业农村局</w:t>
      </w:r>
      <w:r>
        <w:rPr>
          <w:rFonts w:ascii="仿宋_GB2312" w:eastAsia="仿宋_GB2312"/>
          <w:bCs/>
          <w:sz w:val="32"/>
          <w:szCs w:val="32"/>
        </w:rPr>
        <w:t>2020</w:t>
      </w:r>
      <w:r>
        <w:rPr>
          <w:rFonts w:hint="eastAsia" w:ascii="仿宋_GB2312" w:eastAsia="仿宋_GB2312"/>
          <w:bCs/>
          <w:sz w:val="32"/>
          <w:szCs w:val="32"/>
        </w:rPr>
        <w:t>年中央财政支持家庭农场项目，全年工作任务达标率100%，全年工作任务达到预期质量目标情况，达到优良水平。</w:t>
      </w:r>
    </w:p>
    <w:p w14:paraId="4C50B363">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所以项目指标得10分。</w:t>
      </w:r>
    </w:p>
    <w:p w14:paraId="0EEDA41C">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3、时效指标</w:t>
      </w:r>
    </w:p>
    <w:p w14:paraId="1830D7F3">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遵化市农业农村局</w:t>
      </w:r>
      <w:r>
        <w:rPr>
          <w:rFonts w:ascii="仿宋_GB2312" w:eastAsia="仿宋_GB2312"/>
          <w:bCs/>
          <w:sz w:val="32"/>
          <w:szCs w:val="32"/>
        </w:rPr>
        <w:t>2020</w:t>
      </w:r>
      <w:r>
        <w:rPr>
          <w:rFonts w:hint="eastAsia" w:ascii="仿宋_GB2312" w:eastAsia="仿宋_GB2312"/>
          <w:bCs/>
          <w:sz w:val="32"/>
          <w:szCs w:val="32"/>
        </w:rPr>
        <w:t>年中央财政支持家庭农场项目。按照审批程序及时报销，达到优良水平。</w:t>
      </w:r>
    </w:p>
    <w:p w14:paraId="11D6D91B">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所以项目指标得分10分。</w:t>
      </w:r>
    </w:p>
    <w:p w14:paraId="2BEC527D">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4、成本指标</w:t>
      </w:r>
    </w:p>
    <w:p w14:paraId="14C6B3D9">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遵化市农业农村局</w:t>
      </w:r>
      <w:r>
        <w:rPr>
          <w:rFonts w:ascii="仿宋_GB2312" w:eastAsia="仿宋_GB2312"/>
          <w:bCs/>
          <w:sz w:val="32"/>
          <w:szCs w:val="32"/>
        </w:rPr>
        <w:t>2020</w:t>
      </w:r>
      <w:r>
        <w:rPr>
          <w:rFonts w:hint="eastAsia" w:ascii="仿宋_GB2312" w:eastAsia="仿宋_GB2312"/>
          <w:bCs/>
          <w:sz w:val="32"/>
          <w:szCs w:val="32"/>
        </w:rPr>
        <w:t>年中央财政支持家庭农场项目，年度资金总额年初预算数共计75万元，补助资金全部用于农民合作社建设。预算资金完成率达到财政部门要求，达到优良水平。</w:t>
      </w:r>
    </w:p>
    <w:p w14:paraId="484BE97A">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所以项目指标得分10分。</w:t>
      </w:r>
    </w:p>
    <w:p w14:paraId="2F714704">
      <w:pPr>
        <w:spacing w:line="570" w:lineRule="exact"/>
        <w:ind w:firstLine="640" w:firstLineChars="200"/>
        <w:rPr>
          <w:rFonts w:ascii="仿宋_GB2312" w:eastAsia="仿宋_GB2312"/>
          <w:bCs/>
          <w:sz w:val="32"/>
          <w:szCs w:val="32"/>
        </w:rPr>
      </w:pPr>
      <w:r>
        <w:rPr>
          <w:rFonts w:hint="eastAsia" w:ascii="仿宋_GB2312" w:eastAsia="仿宋_GB2312"/>
          <w:sz w:val="32"/>
          <w:szCs w:val="32"/>
        </w:rPr>
        <w:t>（四）中央资金补助项目</w:t>
      </w:r>
      <w:r>
        <w:rPr>
          <w:rFonts w:hint="eastAsia" w:ascii="仿宋_GB2312" w:eastAsia="仿宋_GB2312"/>
          <w:bCs/>
          <w:sz w:val="32"/>
          <w:szCs w:val="32"/>
        </w:rPr>
        <w:t>效果指标评价分析情况</w:t>
      </w:r>
    </w:p>
    <w:p w14:paraId="46EFD1F0">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（1）社会效益指标</w:t>
      </w:r>
    </w:p>
    <w:p w14:paraId="5689D422">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遵化市农业农村局</w:t>
      </w:r>
      <w:r>
        <w:rPr>
          <w:rFonts w:ascii="仿宋_GB2312" w:eastAsia="仿宋_GB2312"/>
          <w:bCs/>
          <w:sz w:val="32"/>
          <w:szCs w:val="32"/>
        </w:rPr>
        <w:t>2020</w:t>
      </w:r>
      <w:r>
        <w:rPr>
          <w:rFonts w:hint="eastAsia" w:ascii="仿宋_GB2312" w:eastAsia="仿宋_GB2312"/>
          <w:bCs/>
          <w:sz w:val="32"/>
          <w:szCs w:val="32"/>
        </w:rPr>
        <w:t xml:space="preserve">年中央财政支持家庭农场项目，通过中央支持家庭农场项目的实施，引导其引进科技新品种、提升农场品质量、建立绿色发展模式、开展标准化生产、购买社会化服务等，提升其示范带动、辐射周边的能力，带动全市家庭农场整体发展水平，有效保障相关业务、工作等开展，达到优良水平。                         </w:t>
      </w:r>
    </w:p>
    <w:p w14:paraId="3AB40B8E">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所以该项目得 10分。</w:t>
      </w:r>
    </w:p>
    <w:p w14:paraId="7D207464">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（2）可</w:t>
      </w:r>
      <w:r>
        <w:rPr>
          <w:rFonts w:hint="eastAsia" w:ascii="仿宋_GB2312" w:eastAsia="仿宋_GB2312"/>
          <w:sz w:val="32"/>
          <w:szCs w:val="32"/>
        </w:rPr>
        <w:t>持续影响指标</w:t>
      </w:r>
    </w:p>
    <w:p w14:paraId="7A5E8D42">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提高全市</w:t>
      </w:r>
      <w:r>
        <w:rPr>
          <w:rFonts w:hint="eastAsia" w:ascii="仿宋_GB2312" w:eastAsia="仿宋_GB2312"/>
          <w:sz w:val="32"/>
          <w:szCs w:val="32"/>
        </w:rPr>
        <w:t>家庭农场</w:t>
      </w:r>
      <w:r>
        <w:rPr>
          <w:rFonts w:hint="eastAsia" w:ascii="仿宋_GB2312" w:eastAsia="仿宋_GB2312"/>
          <w:bCs/>
          <w:sz w:val="32"/>
          <w:szCs w:val="32"/>
        </w:rPr>
        <w:t>发展水平，有利于业务开展，提高服务保障能力，达到优良水平。</w:t>
      </w:r>
    </w:p>
    <w:p w14:paraId="1384C3E5">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所以该项目得6分。</w:t>
      </w:r>
    </w:p>
    <w:p w14:paraId="1FCAD9BD">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（3）经济效益指标</w:t>
      </w:r>
    </w:p>
    <w:p w14:paraId="72E9CF29">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遵化市农业农村局</w:t>
      </w:r>
      <w:r>
        <w:rPr>
          <w:rFonts w:ascii="仿宋_GB2312" w:eastAsia="仿宋_GB2312"/>
          <w:bCs/>
          <w:sz w:val="32"/>
          <w:szCs w:val="32"/>
        </w:rPr>
        <w:t>2020</w:t>
      </w:r>
      <w:r>
        <w:rPr>
          <w:rFonts w:hint="eastAsia" w:ascii="仿宋_GB2312" w:eastAsia="仿宋_GB2312"/>
          <w:bCs/>
          <w:sz w:val="32"/>
          <w:szCs w:val="32"/>
        </w:rPr>
        <w:t>年中央财政支持家庭农场项目，节约项目开支，践行厉行节约反对浪费制度体系建设，达到优良水平。</w:t>
      </w:r>
    </w:p>
    <w:p w14:paraId="22C0E3FD">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所以该项目得10分。</w:t>
      </w:r>
    </w:p>
    <w:p w14:paraId="0DBBCDA3">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（4）生态效益指标</w:t>
      </w:r>
    </w:p>
    <w:p w14:paraId="7236A9D0">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遵化市农业农村局</w:t>
      </w:r>
      <w:r>
        <w:rPr>
          <w:rFonts w:ascii="仿宋_GB2312" w:eastAsia="仿宋_GB2312"/>
          <w:bCs/>
          <w:sz w:val="32"/>
          <w:szCs w:val="32"/>
        </w:rPr>
        <w:t>2020</w:t>
      </w:r>
      <w:r>
        <w:rPr>
          <w:rFonts w:hint="eastAsia" w:ascii="仿宋_GB2312" w:eastAsia="仿宋_GB2312"/>
          <w:bCs/>
          <w:sz w:val="32"/>
          <w:szCs w:val="32"/>
        </w:rPr>
        <w:t>年中央财政支持家庭农场项目，对工作环境的改善程度达到优良水平。</w:t>
      </w:r>
    </w:p>
    <w:p w14:paraId="520E5C81">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所以该项目得10分。</w:t>
      </w:r>
    </w:p>
    <w:p w14:paraId="4EE7B732">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（5）服务对象满意度指标</w:t>
      </w:r>
    </w:p>
    <w:p w14:paraId="6CE02559">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遵化市农业农村局</w:t>
      </w:r>
      <w:r>
        <w:rPr>
          <w:rFonts w:ascii="仿宋_GB2312" w:eastAsia="仿宋_GB2312"/>
          <w:bCs/>
          <w:sz w:val="32"/>
          <w:szCs w:val="32"/>
        </w:rPr>
        <w:t>2020</w:t>
      </w:r>
      <w:r>
        <w:rPr>
          <w:rFonts w:hint="eastAsia" w:ascii="仿宋_GB2312" w:eastAsia="仿宋_GB2312"/>
          <w:bCs/>
          <w:sz w:val="32"/>
          <w:szCs w:val="32"/>
        </w:rPr>
        <w:t>年中央财政支持家庭农场项目，受益群体满意度100%，受益群体调查中，满意和较满意的人数占全部调查人数的比率达到优良水平。</w:t>
      </w:r>
    </w:p>
    <w:p w14:paraId="5F99DEE6">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所以该项目得10分。</w:t>
      </w:r>
    </w:p>
    <w:p w14:paraId="2295AF23">
      <w:pPr>
        <w:spacing w:line="570" w:lineRule="exact"/>
        <w:ind w:firstLine="640" w:firstLineChars="200"/>
        <w:rPr>
          <w:rFonts w:ascii="方正黑体简体" w:hAnsi="黑体" w:eastAsia="方正黑体简体"/>
          <w:sz w:val="32"/>
          <w:szCs w:val="32"/>
        </w:rPr>
      </w:pPr>
      <w:r>
        <w:rPr>
          <w:rFonts w:hint="eastAsia" w:ascii="方正黑体简体" w:hAnsi="黑体" w:eastAsia="方正黑体简体"/>
          <w:sz w:val="32"/>
          <w:szCs w:val="32"/>
        </w:rPr>
        <w:t>五、主要经验及做法、存在的问题及原因分析</w:t>
      </w:r>
    </w:p>
    <w:p w14:paraId="057BDC6E">
      <w:pPr>
        <w:spacing w:line="570" w:lineRule="exact"/>
        <w:ind w:firstLine="640" w:firstLineChars="200"/>
        <w:rPr>
          <w:rFonts w:ascii="仿宋_GB2312" w:eastAsia="仿宋_GB2312"/>
          <w:sz w:val="32"/>
          <w:szCs w:val="32"/>
        </w:rPr>
      </w:pPr>
      <w:r>
        <w:rPr>
          <w:rFonts w:hint="eastAsia" w:ascii="仿宋_GB2312" w:eastAsia="仿宋_GB2312"/>
          <w:sz w:val="32"/>
          <w:szCs w:val="32"/>
        </w:rPr>
        <w:t>认真贯彻落实绩效管理办法，主要领导亲自谋划督导并落实，把预算绩效管理纳入整体工作，把财政项目支出绩效自评工作列入重要议事日程，做实做好。</w:t>
      </w:r>
    </w:p>
    <w:p w14:paraId="7C935409">
      <w:pPr>
        <w:spacing w:line="570" w:lineRule="exact"/>
        <w:ind w:firstLine="640" w:firstLineChars="200"/>
        <w:rPr>
          <w:rFonts w:ascii="方正黑体简体" w:hAnsi="黑体" w:eastAsia="方正黑体简体"/>
          <w:sz w:val="32"/>
          <w:szCs w:val="32"/>
        </w:rPr>
      </w:pPr>
      <w:r>
        <w:rPr>
          <w:rFonts w:hint="eastAsia" w:ascii="方正黑体简体" w:hAnsi="黑体" w:eastAsia="方正黑体简体"/>
          <w:sz w:val="32"/>
          <w:szCs w:val="32"/>
        </w:rPr>
        <w:t>六、有关建议</w:t>
      </w:r>
    </w:p>
    <w:p w14:paraId="6495B318">
      <w:pPr>
        <w:spacing w:line="570" w:lineRule="exact"/>
        <w:ind w:firstLine="640" w:firstLineChars="200"/>
        <w:rPr>
          <w:rFonts w:ascii="仿宋_GB2312" w:eastAsia="仿宋_GB2312"/>
          <w:sz w:val="32"/>
          <w:szCs w:val="32"/>
        </w:rPr>
      </w:pPr>
      <w:r>
        <w:rPr>
          <w:rFonts w:hint="eastAsia" w:ascii="仿宋_GB2312" w:eastAsia="仿宋_GB2312"/>
          <w:sz w:val="32"/>
          <w:szCs w:val="32"/>
        </w:rPr>
        <w:t>无有关建议。</w:t>
      </w:r>
    </w:p>
    <w:p w14:paraId="75277381">
      <w:pPr>
        <w:spacing w:line="570" w:lineRule="exact"/>
        <w:ind w:firstLine="640" w:firstLineChars="200"/>
        <w:rPr>
          <w:rFonts w:ascii="方正黑体简体" w:hAnsi="黑体" w:eastAsia="方正黑体简体"/>
          <w:sz w:val="32"/>
          <w:szCs w:val="32"/>
        </w:rPr>
      </w:pPr>
      <w:r>
        <w:rPr>
          <w:rFonts w:hint="eastAsia" w:ascii="方正黑体简体" w:hAnsi="黑体" w:eastAsia="方正黑体简体"/>
          <w:sz w:val="32"/>
          <w:szCs w:val="32"/>
        </w:rPr>
        <w:t>七、其他需要说明的问题</w:t>
      </w:r>
    </w:p>
    <w:p w14:paraId="6D553D62">
      <w:pPr>
        <w:spacing w:line="570" w:lineRule="exact"/>
        <w:ind w:firstLine="640" w:firstLineChars="200"/>
        <w:rPr>
          <w:rFonts w:ascii="仿宋_GB2312" w:eastAsia="仿宋_GB2312"/>
          <w:sz w:val="32"/>
          <w:szCs w:val="32"/>
        </w:rPr>
      </w:pPr>
      <w:r>
        <w:rPr>
          <w:rFonts w:hint="eastAsia" w:ascii="仿宋_GB2312" w:eastAsia="仿宋_GB2312"/>
          <w:sz w:val="32"/>
          <w:szCs w:val="32"/>
        </w:rPr>
        <w:t>无其他需要说明的问题。</w:t>
      </w:r>
    </w:p>
    <w:p w14:paraId="215EBFB1">
      <w:pPr>
        <w:spacing w:line="600" w:lineRule="exact"/>
        <w:ind w:firstLine="640" w:firstLineChars="200"/>
        <w:jc w:val="left"/>
        <w:rPr>
          <w:sz w:val="32"/>
        </w:rPr>
      </w:pPr>
    </w:p>
    <w:p w14:paraId="203A9022">
      <w:pPr>
        <w:tabs>
          <w:tab w:val="left" w:pos="696"/>
        </w:tabs>
        <w:rPr>
          <w:rFonts w:ascii="仿宋_GB2312" w:eastAsia="仿宋_GB2312"/>
          <w:sz w:val="32"/>
          <w:szCs w:val="32"/>
        </w:rPr>
      </w:pPr>
    </w:p>
    <w:p w14:paraId="30ED25EC">
      <w:pPr>
        <w:tabs>
          <w:tab w:val="left" w:pos="696"/>
        </w:tabs>
        <w:rPr>
          <w:rFonts w:ascii="仿宋_GB2312" w:eastAsia="仿宋_GB2312"/>
          <w:sz w:val="32"/>
          <w:szCs w:val="32"/>
        </w:rPr>
      </w:pPr>
    </w:p>
    <w:p w14:paraId="7EE6B311">
      <w:pPr>
        <w:tabs>
          <w:tab w:val="left" w:pos="696"/>
        </w:tabs>
        <w:rPr>
          <w:rFonts w:ascii="仿宋_GB2312" w:eastAsia="仿宋_GB2312"/>
          <w:sz w:val="32"/>
          <w:szCs w:val="32"/>
        </w:rPr>
      </w:pPr>
    </w:p>
    <w:p w14:paraId="7BE80FA4">
      <w:pPr>
        <w:tabs>
          <w:tab w:val="left" w:pos="696"/>
        </w:tabs>
        <w:rPr>
          <w:rFonts w:ascii="仿宋_GB2312" w:eastAsia="仿宋_GB2312"/>
          <w:sz w:val="32"/>
          <w:szCs w:val="32"/>
        </w:rPr>
      </w:pPr>
    </w:p>
    <w:p w14:paraId="26619315">
      <w:pPr>
        <w:tabs>
          <w:tab w:val="left" w:pos="696"/>
        </w:tabs>
        <w:rPr>
          <w:rFonts w:ascii="仿宋_GB2312" w:eastAsia="仿宋_GB2312"/>
          <w:sz w:val="32"/>
          <w:szCs w:val="32"/>
        </w:rPr>
      </w:pPr>
    </w:p>
    <w:tbl>
      <w:tblPr>
        <w:tblStyle w:val="10"/>
        <w:tblpPr w:leftFromText="180" w:rightFromText="180" w:vertAnchor="text" w:horzAnchor="page" w:tblpX="1450" w:tblpY="209"/>
        <w:tblOverlap w:val="never"/>
        <w:tblW w:w="9644" w:type="dxa"/>
        <w:tblInd w:w="0" w:type="dxa"/>
        <w:tblLayout w:type="fixed"/>
        <w:tblCellMar>
          <w:top w:w="0" w:type="dxa"/>
          <w:left w:w="108" w:type="dxa"/>
          <w:bottom w:w="0" w:type="dxa"/>
          <w:right w:w="108" w:type="dxa"/>
        </w:tblCellMar>
      </w:tblPr>
      <w:tblGrid>
        <w:gridCol w:w="621"/>
        <w:gridCol w:w="692"/>
        <w:gridCol w:w="1529"/>
        <w:gridCol w:w="779"/>
        <w:gridCol w:w="1204"/>
        <w:gridCol w:w="436"/>
        <w:gridCol w:w="770"/>
        <w:gridCol w:w="904"/>
        <w:gridCol w:w="300"/>
        <w:gridCol w:w="300"/>
        <w:gridCol w:w="452"/>
        <w:gridCol w:w="148"/>
        <w:gridCol w:w="756"/>
        <w:gridCol w:w="249"/>
        <w:gridCol w:w="504"/>
      </w:tblGrid>
      <w:tr w14:paraId="73B27B74">
        <w:tblPrEx>
          <w:tblCellMar>
            <w:top w:w="0" w:type="dxa"/>
            <w:left w:w="108" w:type="dxa"/>
            <w:bottom w:w="0" w:type="dxa"/>
            <w:right w:w="108" w:type="dxa"/>
          </w:tblCellMar>
        </w:tblPrEx>
        <w:trPr>
          <w:gridAfter w:val="1"/>
          <w:wAfter w:w="504" w:type="dxa"/>
          <w:trHeight w:val="406" w:hRule="exact"/>
        </w:trPr>
        <w:tc>
          <w:tcPr>
            <w:tcW w:w="9140" w:type="dxa"/>
            <w:gridSpan w:val="14"/>
            <w:tcBorders>
              <w:top w:val="nil"/>
              <w:left w:val="nil"/>
              <w:bottom w:val="nil"/>
              <w:right w:val="nil"/>
            </w:tcBorders>
            <w:vAlign w:val="center"/>
          </w:tcPr>
          <w:p w14:paraId="1954C07D">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146853ED">
            <w:pPr>
              <w:widowControl/>
              <w:spacing w:line="320" w:lineRule="exact"/>
              <w:jc w:val="center"/>
              <w:rPr>
                <w:rFonts w:ascii="宋体" w:hAnsi="宋体" w:cs="宋体"/>
                <w:b/>
                <w:bCs/>
                <w:kern w:val="0"/>
                <w:sz w:val="32"/>
                <w:szCs w:val="32"/>
              </w:rPr>
            </w:pPr>
          </w:p>
          <w:p w14:paraId="4E51B465">
            <w:pPr>
              <w:widowControl/>
              <w:spacing w:line="320" w:lineRule="exact"/>
              <w:jc w:val="center"/>
              <w:rPr>
                <w:rFonts w:ascii="宋体" w:hAnsi="宋体" w:cs="宋体"/>
                <w:b/>
                <w:bCs/>
                <w:kern w:val="0"/>
                <w:sz w:val="32"/>
                <w:szCs w:val="32"/>
              </w:rPr>
            </w:pPr>
          </w:p>
        </w:tc>
      </w:tr>
      <w:tr w14:paraId="7AFEDADB">
        <w:tblPrEx>
          <w:tblCellMar>
            <w:top w:w="0" w:type="dxa"/>
            <w:left w:w="108" w:type="dxa"/>
            <w:bottom w:w="0" w:type="dxa"/>
            <w:right w:w="108" w:type="dxa"/>
          </w:tblCellMar>
        </w:tblPrEx>
        <w:trPr>
          <w:trHeight w:val="470" w:hRule="atLeast"/>
        </w:trPr>
        <w:tc>
          <w:tcPr>
            <w:tcW w:w="9644" w:type="dxa"/>
            <w:gridSpan w:val="15"/>
            <w:tcBorders>
              <w:top w:val="nil"/>
              <w:left w:val="nil"/>
              <w:bottom w:val="nil"/>
              <w:right w:val="nil"/>
            </w:tcBorders>
          </w:tcPr>
          <w:p w14:paraId="4AC3F8AC">
            <w:pPr>
              <w:widowControl/>
              <w:wordWrap w:val="0"/>
              <w:jc w:val="right"/>
              <w:rPr>
                <w:rFonts w:ascii="宋体" w:cs="宋体"/>
                <w:kern w:val="0"/>
                <w:sz w:val="22"/>
                <w:szCs w:val="22"/>
              </w:rPr>
            </w:pPr>
            <w:r>
              <w:rPr>
                <w:rFonts w:hint="eastAsia" w:ascii="宋体" w:hAnsi="宋体" w:cs="宋体"/>
                <w:kern w:val="0"/>
                <w:sz w:val="22"/>
                <w:szCs w:val="22"/>
              </w:rPr>
              <w:t>金额：万元</w:t>
            </w:r>
          </w:p>
        </w:tc>
      </w:tr>
      <w:tr w14:paraId="31FE08AA">
        <w:tblPrEx>
          <w:tblCellMar>
            <w:top w:w="0" w:type="dxa"/>
            <w:left w:w="108" w:type="dxa"/>
            <w:bottom w:w="0" w:type="dxa"/>
            <w:right w:w="108" w:type="dxa"/>
          </w:tblCellMar>
        </w:tblPrEx>
        <w:trPr>
          <w:trHeight w:val="362" w:hRule="exact"/>
        </w:trPr>
        <w:tc>
          <w:tcPr>
            <w:tcW w:w="1313" w:type="dxa"/>
            <w:gridSpan w:val="2"/>
            <w:tcBorders>
              <w:top w:val="single" w:color="auto" w:sz="4" w:space="0"/>
              <w:left w:val="single" w:color="auto" w:sz="4" w:space="0"/>
              <w:bottom w:val="single" w:color="auto" w:sz="4" w:space="0"/>
              <w:right w:val="single" w:color="auto" w:sz="4" w:space="0"/>
            </w:tcBorders>
            <w:vAlign w:val="center"/>
          </w:tcPr>
          <w:p w14:paraId="6A0C1C38">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8331" w:type="dxa"/>
            <w:gridSpan w:val="13"/>
            <w:tcBorders>
              <w:top w:val="single" w:color="auto" w:sz="4" w:space="0"/>
              <w:left w:val="nil"/>
              <w:bottom w:val="single" w:color="auto" w:sz="4" w:space="0"/>
              <w:right w:val="single" w:color="auto" w:sz="4" w:space="0"/>
            </w:tcBorders>
            <w:vAlign w:val="center"/>
          </w:tcPr>
          <w:p w14:paraId="4A1E8440">
            <w:pPr>
              <w:widowControl/>
              <w:spacing w:line="240" w:lineRule="exact"/>
              <w:jc w:val="center"/>
              <w:rPr>
                <w:rFonts w:ascii="宋体" w:cs="宋体"/>
                <w:kern w:val="0"/>
                <w:sz w:val="18"/>
                <w:szCs w:val="18"/>
              </w:rPr>
            </w:pPr>
            <w:r>
              <w:rPr>
                <w:rFonts w:hint="eastAsia" w:ascii="宋体" w:hAnsi="宋体" w:cs="宋体"/>
                <w:kern w:val="0"/>
                <w:sz w:val="18"/>
                <w:szCs w:val="18"/>
              </w:rPr>
              <w:t>遵化市</w:t>
            </w:r>
            <w:r>
              <w:rPr>
                <w:rFonts w:ascii="宋体" w:hAnsi="宋体" w:cs="宋体"/>
                <w:kern w:val="0"/>
                <w:sz w:val="18"/>
                <w:szCs w:val="18"/>
              </w:rPr>
              <w:t>2020</w:t>
            </w:r>
            <w:r>
              <w:rPr>
                <w:rFonts w:hint="eastAsia" w:ascii="宋体" w:hAnsi="宋体" w:cs="宋体"/>
                <w:kern w:val="0"/>
                <w:sz w:val="18"/>
                <w:szCs w:val="18"/>
              </w:rPr>
              <w:t>年中央财政支持家庭农场项目</w:t>
            </w:r>
          </w:p>
        </w:tc>
      </w:tr>
      <w:tr w14:paraId="696BA862">
        <w:tblPrEx>
          <w:tblCellMar>
            <w:top w:w="0" w:type="dxa"/>
            <w:left w:w="108" w:type="dxa"/>
            <w:bottom w:w="0" w:type="dxa"/>
            <w:right w:w="108" w:type="dxa"/>
          </w:tblCellMar>
        </w:tblPrEx>
        <w:trPr>
          <w:trHeight w:val="362" w:hRule="exact"/>
        </w:trPr>
        <w:tc>
          <w:tcPr>
            <w:tcW w:w="1313" w:type="dxa"/>
            <w:gridSpan w:val="2"/>
            <w:tcBorders>
              <w:top w:val="single" w:color="auto" w:sz="4" w:space="0"/>
              <w:left w:val="single" w:color="auto" w:sz="4" w:space="0"/>
              <w:bottom w:val="single" w:color="auto" w:sz="4" w:space="0"/>
              <w:right w:val="single" w:color="auto" w:sz="4" w:space="0"/>
            </w:tcBorders>
            <w:vAlign w:val="center"/>
          </w:tcPr>
          <w:p w14:paraId="2C562FB3">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718" w:type="dxa"/>
            <w:gridSpan w:val="5"/>
            <w:tcBorders>
              <w:top w:val="single" w:color="auto" w:sz="4" w:space="0"/>
              <w:left w:val="nil"/>
              <w:bottom w:val="single" w:color="auto" w:sz="4" w:space="0"/>
              <w:right w:val="single" w:color="auto" w:sz="4" w:space="0"/>
            </w:tcBorders>
            <w:vAlign w:val="center"/>
          </w:tcPr>
          <w:p w14:paraId="7F14E1A8">
            <w:pPr>
              <w:widowControl/>
              <w:spacing w:line="240" w:lineRule="exact"/>
              <w:jc w:val="center"/>
              <w:rPr>
                <w:rFonts w:ascii="宋体" w:cs="宋体"/>
                <w:kern w:val="0"/>
                <w:sz w:val="18"/>
                <w:szCs w:val="18"/>
              </w:rPr>
            </w:pPr>
            <w:r>
              <w:rPr>
                <w:rFonts w:hint="eastAsia" w:ascii="宋体" w:hAnsi="宋体" w:cs="宋体"/>
                <w:kern w:val="0"/>
                <w:sz w:val="18"/>
                <w:szCs w:val="18"/>
              </w:rPr>
              <w:t>遵化市农业农村局</w:t>
            </w:r>
          </w:p>
        </w:tc>
        <w:tc>
          <w:tcPr>
            <w:tcW w:w="1204" w:type="dxa"/>
            <w:gridSpan w:val="2"/>
            <w:tcBorders>
              <w:top w:val="nil"/>
              <w:left w:val="nil"/>
              <w:bottom w:val="single" w:color="auto" w:sz="4" w:space="0"/>
              <w:right w:val="single" w:color="auto" w:sz="4" w:space="0"/>
            </w:tcBorders>
            <w:vAlign w:val="center"/>
          </w:tcPr>
          <w:p w14:paraId="3F89C90C">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409" w:type="dxa"/>
            <w:gridSpan w:val="6"/>
            <w:tcBorders>
              <w:top w:val="single" w:color="auto" w:sz="4" w:space="0"/>
              <w:left w:val="nil"/>
              <w:bottom w:val="single" w:color="auto" w:sz="4" w:space="0"/>
              <w:right w:val="single" w:color="auto" w:sz="4" w:space="0"/>
            </w:tcBorders>
            <w:vAlign w:val="center"/>
          </w:tcPr>
          <w:p w14:paraId="5CFC7B72">
            <w:pPr>
              <w:widowControl/>
              <w:spacing w:line="240" w:lineRule="exact"/>
              <w:jc w:val="center"/>
              <w:rPr>
                <w:rFonts w:ascii="宋体" w:cs="宋体"/>
                <w:kern w:val="0"/>
                <w:sz w:val="18"/>
                <w:szCs w:val="18"/>
              </w:rPr>
            </w:pPr>
            <w:r>
              <w:rPr>
                <w:rFonts w:hint="eastAsia" w:ascii="宋体" w:hAnsi="宋体" w:cs="宋体"/>
                <w:kern w:val="0"/>
                <w:sz w:val="18"/>
                <w:szCs w:val="18"/>
              </w:rPr>
              <w:t>遵化市农业农村局</w:t>
            </w:r>
          </w:p>
        </w:tc>
      </w:tr>
      <w:tr w14:paraId="5F0A377C">
        <w:tblPrEx>
          <w:tblCellMar>
            <w:top w:w="0" w:type="dxa"/>
            <w:left w:w="108" w:type="dxa"/>
            <w:bottom w:w="0" w:type="dxa"/>
            <w:right w:w="108" w:type="dxa"/>
          </w:tblCellMar>
        </w:tblPrEx>
        <w:trPr>
          <w:trHeight w:val="362" w:hRule="exact"/>
        </w:trPr>
        <w:tc>
          <w:tcPr>
            <w:tcW w:w="1313" w:type="dxa"/>
            <w:gridSpan w:val="2"/>
            <w:vMerge w:val="restart"/>
            <w:tcBorders>
              <w:top w:val="single" w:color="auto" w:sz="4" w:space="0"/>
              <w:left w:val="single" w:color="auto" w:sz="4" w:space="0"/>
              <w:bottom w:val="single" w:color="auto" w:sz="4" w:space="0"/>
              <w:right w:val="single" w:color="auto" w:sz="4" w:space="0"/>
            </w:tcBorders>
            <w:vAlign w:val="center"/>
          </w:tcPr>
          <w:p w14:paraId="6CE63F9D">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2308" w:type="dxa"/>
            <w:gridSpan w:val="2"/>
            <w:tcBorders>
              <w:top w:val="single" w:color="auto" w:sz="4" w:space="0"/>
              <w:left w:val="nil"/>
              <w:bottom w:val="single" w:color="auto" w:sz="4" w:space="0"/>
              <w:right w:val="single" w:color="auto" w:sz="4" w:space="0"/>
            </w:tcBorders>
            <w:vAlign w:val="center"/>
          </w:tcPr>
          <w:p w14:paraId="44C14B7B">
            <w:pPr>
              <w:widowControl/>
              <w:spacing w:line="240" w:lineRule="exact"/>
              <w:jc w:val="center"/>
              <w:rPr>
                <w:rFonts w:ascii="宋体" w:cs="宋体"/>
                <w:kern w:val="0"/>
                <w:sz w:val="18"/>
                <w:szCs w:val="18"/>
              </w:rPr>
            </w:pPr>
          </w:p>
        </w:tc>
        <w:tc>
          <w:tcPr>
            <w:tcW w:w="1204" w:type="dxa"/>
            <w:tcBorders>
              <w:top w:val="nil"/>
              <w:left w:val="nil"/>
              <w:bottom w:val="single" w:color="auto" w:sz="4" w:space="0"/>
              <w:right w:val="single" w:color="auto" w:sz="4" w:space="0"/>
            </w:tcBorders>
            <w:vAlign w:val="center"/>
          </w:tcPr>
          <w:p w14:paraId="2B3C69B3">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206" w:type="dxa"/>
            <w:gridSpan w:val="2"/>
            <w:tcBorders>
              <w:top w:val="nil"/>
              <w:left w:val="nil"/>
              <w:bottom w:val="single" w:color="auto" w:sz="4" w:space="0"/>
              <w:right w:val="single" w:color="auto" w:sz="4" w:space="0"/>
            </w:tcBorders>
            <w:vAlign w:val="center"/>
          </w:tcPr>
          <w:p w14:paraId="6F2BBAB7">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204" w:type="dxa"/>
            <w:gridSpan w:val="2"/>
            <w:tcBorders>
              <w:top w:val="nil"/>
              <w:left w:val="nil"/>
              <w:bottom w:val="single" w:color="auto" w:sz="4" w:space="0"/>
              <w:right w:val="single" w:color="auto" w:sz="4" w:space="0"/>
            </w:tcBorders>
            <w:vAlign w:val="center"/>
          </w:tcPr>
          <w:p w14:paraId="5CD21161">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752" w:type="dxa"/>
            <w:gridSpan w:val="2"/>
            <w:tcBorders>
              <w:top w:val="nil"/>
              <w:left w:val="nil"/>
              <w:bottom w:val="single" w:color="auto" w:sz="4" w:space="0"/>
              <w:right w:val="single" w:color="auto" w:sz="4" w:space="0"/>
            </w:tcBorders>
            <w:vAlign w:val="center"/>
          </w:tcPr>
          <w:p w14:paraId="213CE236">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904" w:type="dxa"/>
            <w:gridSpan w:val="2"/>
            <w:tcBorders>
              <w:top w:val="single" w:color="auto" w:sz="4" w:space="0"/>
              <w:left w:val="nil"/>
              <w:bottom w:val="single" w:color="auto" w:sz="4" w:space="0"/>
              <w:right w:val="single" w:color="auto" w:sz="4" w:space="0"/>
            </w:tcBorders>
            <w:vAlign w:val="center"/>
          </w:tcPr>
          <w:p w14:paraId="0A7B6018">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753" w:type="dxa"/>
            <w:gridSpan w:val="2"/>
            <w:tcBorders>
              <w:top w:val="nil"/>
              <w:left w:val="nil"/>
              <w:bottom w:val="single" w:color="auto" w:sz="4" w:space="0"/>
              <w:right w:val="single" w:color="auto" w:sz="4" w:space="0"/>
            </w:tcBorders>
            <w:vAlign w:val="center"/>
          </w:tcPr>
          <w:p w14:paraId="2899069D">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14:paraId="55E428AB">
        <w:tblPrEx>
          <w:tblCellMar>
            <w:top w:w="0" w:type="dxa"/>
            <w:left w:w="108" w:type="dxa"/>
            <w:bottom w:w="0" w:type="dxa"/>
            <w:right w:w="108" w:type="dxa"/>
          </w:tblCellMar>
        </w:tblPrEx>
        <w:trPr>
          <w:trHeight w:val="362" w:hRule="exact"/>
        </w:trPr>
        <w:tc>
          <w:tcPr>
            <w:tcW w:w="1313" w:type="dxa"/>
            <w:gridSpan w:val="2"/>
            <w:vMerge w:val="continue"/>
            <w:tcBorders>
              <w:top w:val="single" w:color="auto" w:sz="4" w:space="0"/>
              <w:left w:val="single" w:color="auto" w:sz="4" w:space="0"/>
              <w:bottom w:val="single" w:color="auto" w:sz="4" w:space="0"/>
              <w:right w:val="single" w:color="auto" w:sz="4" w:space="0"/>
            </w:tcBorders>
            <w:vAlign w:val="center"/>
          </w:tcPr>
          <w:p w14:paraId="2BB642F5">
            <w:pPr>
              <w:widowControl/>
              <w:spacing w:line="240" w:lineRule="exact"/>
              <w:jc w:val="center"/>
              <w:rPr>
                <w:rFonts w:ascii="宋体" w:cs="宋体"/>
                <w:kern w:val="0"/>
                <w:sz w:val="18"/>
                <w:szCs w:val="18"/>
              </w:rPr>
            </w:pPr>
          </w:p>
        </w:tc>
        <w:tc>
          <w:tcPr>
            <w:tcW w:w="2308" w:type="dxa"/>
            <w:gridSpan w:val="2"/>
            <w:tcBorders>
              <w:top w:val="single" w:color="auto" w:sz="4" w:space="0"/>
              <w:left w:val="nil"/>
              <w:bottom w:val="single" w:color="auto" w:sz="4" w:space="0"/>
              <w:right w:val="single" w:color="auto" w:sz="4" w:space="0"/>
            </w:tcBorders>
            <w:vAlign w:val="center"/>
          </w:tcPr>
          <w:p w14:paraId="42051522">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204" w:type="dxa"/>
            <w:tcBorders>
              <w:top w:val="nil"/>
              <w:left w:val="nil"/>
              <w:bottom w:val="single" w:color="auto" w:sz="4" w:space="0"/>
              <w:right w:val="single" w:color="auto" w:sz="4" w:space="0"/>
            </w:tcBorders>
            <w:vAlign w:val="center"/>
          </w:tcPr>
          <w:p w14:paraId="7B99DA9D">
            <w:pPr>
              <w:widowControl/>
              <w:spacing w:line="240" w:lineRule="exact"/>
              <w:jc w:val="center"/>
              <w:rPr>
                <w:rFonts w:ascii="宋体" w:cs="宋体"/>
                <w:kern w:val="0"/>
                <w:sz w:val="18"/>
                <w:szCs w:val="18"/>
              </w:rPr>
            </w:pPr>
            <w:r>
              <w:rPr>
                <w:rFonts w:ascii="宋体" w:hAnsi="宋体" w:cs="宋体"/>
                <w:kern w:val="0"/>
                <w:sz w:val="18"/>
                <w:szCs w:val="18"/>
              </w:rPr>
              <w:t>75</w:t>
            </w:r>
          </w:p>
        </w:tc>
        <w:tc>
          <w:tcPr>
            <w:tcW w:w="1206" w:type="dxa"/>
            <w:gridSpan w:val="2"/>
            <w:tcBorders>
              <w:top w:val="nil"/>
              <w:left w:val="nil"/>
              <w:bottom w:val="single" w:color="auto" w:sz="4" w:space="0"/>
              <w:right w:val="single" w:color="auto" w:sz="4" w:space="0"/>
            </w:tcBorders>
            <w:vAlign w:val="center"/>
          </w:tcPr>
          <w:p w14:paraId="4E5C72EB">
            <w:pPr>
              <w:widowControl/>
              <w:spacing w:line="240" w:lineRule="exact"/>
              <w:jc w:val="center"/>
              <w:rPr>
                <w:rFonts w:ascii="宋体" w:cs="宋体"/>
                <w:kern w:val="0"/>
                <w:sz w:val="18"/>
                <w:szCs w:val="18"/>
              </w:rPr>
            </w:pPr>
            <w:r>
              <w:rPr>
                <w:rFonts w:ascii="宋体" w:hAnsi="宋体" w:cs="宋体"/>
                <w:kern w:val="0"/>
                <w:sz w:val="18"/>
                <w:szCs w:val="18"/>
              </w:rPr>
              <w:t>75</w:t>
            </w:r>
          </w:p>
        </w:tc>
        <w:tc>
          <w:tcPr>
            <w:tcW w:w="1204" w:type="dxa"/>
            <w:gridSpan w:val="2"/>
            <w:tcBorders>
              <w:top w:val="nil"/>
              <w:left w:val="nil"/>
              <w:bottom w:val="single" w:color="auto" w:sz="4" w:space="0"/>
              <w:right w:val="single" w:color="auto" w:sz="4" w:space="0"/>
            </w:tcBorders>
            <w:vAlign w:val="center"/>
          </w:tcPr>
          <w:p w14:paraId="156D6261">
            <w:pPr>
              <w:widowControl/>
              <w:spacing w:line="240" w:lineRule="exact"/>
              <w:jc w:val="center"/>
              <w:rPr>
                <w:rFonts w:ascii="宋体" w:cs="宋体"/>
                <w:kern w:val="0"/>
                <w:sz w:val="18"/>
                <w:szCs w:val="18"/>
              </w:rPr>
            </w:pPr>
            <w:r>
              <w:rPr>
                <w:rFonts w:ascii="宋体" w:hAnsi="宋体" w:cs="宋体"/>
                <w:kern w:val="0"/>
                <w:sz w:val="18"/>
                <w:szCs w:val="18"/>
              </w:rPr>
              <w:t>75</w:t>
            </w:r>
          </w:p>
        </w:tc>
        <w:tc>
          <w:tcPr>
            <w:tcW w:w="752" w:type="dxa"/>
            <w:gridSpan w:val="2"/>
            <w:tcBorders>
              <w:top w:val="nil"/>
              <w:left w:val="nil"/>
              <w:bottom w:val="single" w:color="auto" w:sz="4" w:space="0"/>
              <w:right w:val="single" w:color="auto" w:sz="4" w:space="0"/>
            </w:tcBorders>
            <w:vAlign w:val="center"/>
          </w:tcPr>
          <w:p w14:paraId="571A5E57">
            <w:pPr>
              <w:widowControl/>
              <w:spacing w:line="240" w:lineRule="exact"/>
              <w:jc w:val="center"/>
              <w:rPr>
                <w:rFonts w:ascii="宋体" w:cs="宋体"/>
                <w:kern w:val="0"/>
                <w:sz w:val="18"/>
                <w:szCs w:val="18"/>
              </w:rPr>
            </w:pPr>
            <w:r>
              <w:rPr>
                <w:rFonts w:ascii="宋体" w:hAnsi="宋体" w:cs="宋体"/>
                <w:kern w:val="0"/>
                <w:sz w:val="18"/>
                <w:szCs w:val="18"/>
              </w:rPr>
              <w:t>10</w:t>
            </w:r>
          </w:p>
        </w:tc>
        <w:tc>
          <w:tcPr>
            <w:tcW w:w="904" w:type="dxa"/>
            <w:gridSpan w:val="2"/>
            <w:tcBorders>
              <w:top w:val="single" w:color="auto" w:sz="4" w:space="0"/>
              <w:left w:val="nil"/>
              <w:bottom w:val="single" w:color="auto" w:sz="4" w:space="0"/>
              <w:right w:val="single" w:color="auto" w:sz="4" w:space="0"/>
            </w:tcBorders>
            <w:vAlign w:val="center"/>
          </w:tcPr>
          <w:p w14:paraId="34C3D0C3">
            <w:pPr>
              <w:widowControl/>
              <w:spacing w:line="240" w:lineRule="exact"/>
              <w:jc w:val="center"/>
              <w:rPr>
                <w:rFonts w:ascii="宋体" w:cs="宋体"/>
                <w:kern w:val="0"/>
                <w:sz w:val="18"/>
                <w:szCs w:val="18"/>
              </w:rPr>
            </w:pPr>
            <w:r>
              <w:rPr>
                <w:rFonts w:ascii="宋体" w:hAnsi="宋体" w:cs="宋体"/>
                <w:kern w:val="0"/>
                <w:sz w:val="18"/>
                <w:szCs w:val="18"/>
              </w:rPr>
              <w:t>100%</w:t>
            </w:r>
          </w:p>
        </w:tc>
        <w:tc>
          <w:tcPr>
            <w:tcW w:w="753" w:type="dxa"/>
            <w:gridSpan w:val="2"/>
            <w:tcBorders>
              <w:top w:val="nil"/>
              <w:left w:val="nil"/>
              <w:bottom w:val="single" w:color="auto" w:sz="4" w:space="0"/>
              <w:right w:val="single" w:color="auto" w:sz="4" w:space="0"/>
            </w:tcBorders>
            <w:vAlign w:val="center"/>
          </w:tcPr>
          <w:p w14:paraId="54031D7F">
            <w:pPr>
              <w:widowControl/>
              <w:spacing w:line="240" w:lineRule="exact"/>
              <w:jc w:val="center"/>
              <w:rPr>
                <w:rFonts w:ascii="宋体" w:cs="宋体"/>
                <w:kern w:val="0"/>
                <w:sz w:val="18"/>
                <w:szCs w:val="18"/>
              </w:rPr>
            </w:pPr>
            <w:r>
              <w:rPr>
                <w:rFonts w:ascii="宋体" w:hAnsi="宋体" w:cs="宋体"/>
                <w:kern w:val="0"/>
                <w:sz w:val="18"/>
                <w:szCs w:val="18"/>
              </w:rPr>
              <w:t>10</w:t>
            </w:r>
          </w:p>
        </w:tc>
      </w:tr>
      <w:tr w14:paraId="304244F6">
        <w:tblPrEx>
          <w:tblCellMar>
            <w:top w:w="0" w:type="dxa"/>
            <w:left w:w="108" w:type="dxa"/>
            <w:bottom w:w="0" w:type="dxa"/>
            <w:right w:w="108" w:type="dxa"/>
          </w:tblCellMar>
        </w:tblPrEx>
        <w:trPr>
          <w:trHeight w:val="362" w:hRule="exact"/>
        </w:trPr>
        <w:tc>
          <w:tcPr>
            <w:tcW w:w="1313" w:type="dxa"/>
            <w:gridSpan w:val="2"/>
            <w:vMerge w:val="continue"/>
            <w:tcBorders>
              <w:top w:val="single" w:color="auto" w:sz="4" w:space="0"/>
              <w:left w:val="single" w:color="auto" w:sz="4" w:space="0"/>
              <w:bottom w:val="single" w:color="auto" w:sz="4" w:space="0"/>
              <w:right w:val="single" w:color="auto" w:sz="4" w:space="0"/>
            </w:tcBorders>
            <w:vAlign w:val="center"/>
          </w:tcPr>
          <w:p w14:paraId="7834D567">
            <w:pPr>
              <w:widowControl/>
              <w:spacing w:line="240" w:lineRule="exact"/>
              <w:jc w:val="center"/>
              <w:rPr>
                <w:rFonts w:ascii="宋体" w:cs="宋体"/>
                <w:kern w:val="0"/>
                <w:sz w:val="18"/>
                <w:szCs w:val="18"/>
              </w:rPr>
            </w:pPr>
          </w:p>
        </w:tc>
        <w:tc>
          <w:tcPr>
            <w:tcW w:w="2308" w:type="dxa"/>
            <w:gridSpan w:val="2"/>
            <w:tcBorders>
              <w:top w:val="single" w:color="auto" w:sz="4" w:space="0"/>
              <w:left w:val="nil"/>
              <w:bottom w:val="single" w:color="auto" w:sz="4" w:space="0"/>
              <w:right w:val="single" w:color="auto" w:sz="4" w:space="0"/>
            </w:tcBorders>
            <w:vAlign w:val="center"/>
          </w:tcPr>
          <w:p w14:paraId="7DF1880B">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204" w:type="dxa"/>
            <w:tcBorders>
              <w:top w:val="nil"/>
              <w:left w:val="nil"/>
              <w:bottom w:val="single" w:color="auto" w:sz="4" w:space="0"/>
              <w:right w:val="single" w:color="auto" w:sz="4" w:space="0"/>
            </w:tcBorders>
            <w:vAlign w:val="center"/>
          </w:tcPr>
          <w:p w14:paraId="569319B0">
            <w:pPr>
              <w:widowControl/>
              <w:spacing w:line="240" w:lineRule="exact"/>
              <w:jc w:val="center"/>
              <w:rPr>
                <w:rFonts w:ascii="宋体" w:cs="宋体"/>
                <w:kern w:val="0"/>
                <w:sz w:val="18"/>
                <w:szCs w:val="18"/>
              </w:rPr>
            </w:pPr>
            <w:r>
              <w:rPr>
                <w:rFonts w:ascii="宋体" w:hAnsi="宋体" w:cs="宋体"/>
                <w:kern w:val="0"/>
                <w:sz w:val="18"/>
                <w:szCs w:val="18"/>
              </w:rPr>
              <w:t>75</w:t>
            </w:r>
          </w:p>
        </w:tc>
        <w:tc>
          <w:tcPr>
            <w:tcW w:w="1206" w:type="dxa"/>
            <w:gridSpan w:val="2"/>
            <w:tcBorders>
              <w:top w:val="nil"/>
              <w:left w:val="nil"/>
              <w:bottom w:val="single" w:color="auto" w:sz="4" w:space="0"/>
              <w:right w:val="single" w:color="auto" w:sz="4" w:space="0"/>
            </w:tcBorders>
            <w:vAlign w:val="center"/>
          </w:tcPr>
          <w:p w14:paraId="3BB51982">
            <w:pPr>
              <w:widowControl/>
              <w:spacing w:line="240" w:lineRule="exact"/>
              <w:jc w:val="center"/>
              <w:rPr>
                <w:rFonts w:ascii="宋体" w:cs="宋体"/>
                <w:kern w:val="0"/>
                <w:sz w:val="18"/>
                <w:szCs w:val="18"/>
              </w:rPr>
            </w:pPr>
            <w:r>
              <w:rPr>
                <w:rFonts w:ascii="宋体" w:hAnsi="宋体" w:cs="宋体"/>
                <w:kern w:val="0"/>
                <w:sz w:val="18"/>
                <w:szCs w:val="18"/>
              </w:rPr>
              <w:t>75</w:t>
            </w:r>
          </w:p>
        </w:tc>
        <w:tc>
          <w:tcPr>
            <w:tcW w:w="1204" w:type="dxa"/>
            <w:gridSpan w:val="2"/>
            <w:tcBorders>
              <w:top w:val="nil"/>
              <w:left w:val="nil"/>
              <w:bottom w:val="single" w:color="auto" w:sz="4" w:space="0"/>
              <w:right w:val="single" w:color="auto" w:sz="4" w:space="0"/>
            </w:tcBorders>
            <w:vAlign w:val="center"/>
          </w:tcPr>
          <w:p w14:paraId="49055740">
            <w:pPr>
              <w:widowControl/>
              <w:spacing w:line="240" w:lineRule="exact"/>
              <w:jc w:val="center"/>
              <w:rPr>
                <w:rFonts w:ascii="宋体" w:cs="宋体"/>
                <w:kern w:val="0"/>
                <w:sz w:val="18"/>
                <w:szCs w:val="18"/>
              </w:rPr>
            </w:pPr>
            <w:r>
              <w:rPr>
                <w:rFonts w:ascii="宋体" w:hAnsi="宋体" w:cs="宋体"/>
                <w:kern w:val="0"/>
                <w:sz w:val="18"/>
                <w:szCs w:val="18"/>
              </w:rPr>
              <w:t>75</w:t>
            </w:r>
          </w:p>
        </w:tc>
        <w:tc>
          <w:tcPr>
            <w:tcW w:w="752" w:type="dxa"/>
            <w:gridSpan w:val="2"/>
            <w:tcBorders>
              <w:top w:val="nil"/>
              <w:left w:val="nil"/>
              <w:bottom w:val="single" w:color="auto" w:sz="4" w:space="0"/>
              <w:right w:val="single" w:color="auto" w:sz="4" w:space="0"/>
            </w:tcBorders>
            <w:vAlign w:val="center"/>
          </w:tcPr>
          <w:p w14:paraId="6482B65F">
            <w:pPr>
              <w:widowControl/>
              <w:spacing w:line="240" w:lineRule="exact"/>
              <w:jc w:val="center"/>
              <w:rPr>
                <w:rFonts w:ascii="宋体" w:cs="宋体"/>
                <w:kern w:val="0"/>
                <w:sz w:val="18"/>
                <w:szCs w:val="18"/>
              </w:rPr>
            </w:pPr>
            <w:r>
              <w:rPr>
                <w:rFonts w:ascii="宋体" w:hAnsi="宋体" w:cs="宋体"/>
                <w:kern w:val="0"/>
                <w:sz w:val="18"/>
                <w:szCs w:val="18"/>
              </w:rPr>
              <w:t>—</w:t>
            </w:r>
          </w:p>
        </w:tc>
        <w:tc>
          <w:tcPr>
            <w:tcW w:w="904" w:type="dxa"/>
            <w:gridSpan w:val="2"/>
            <w:tcBorders>
              <w:top w:val="single" w:color="auto" w:sz="4" w:space="0"/>
              <w:left w:val="nil"/>
              <w:bottom w:val="single" w:color="auto" w:sz="4" w:space="0"/>
              <w:right w:val="single" w:color="auto" w:sz="4" w:space="0"/>
            </w:tcBorders>
            <w:vAlign w:val="center"/>
          </w:tcPr>
          <w:p w14:paraId="152C25E2">
            <w:pPr>
              <w:widowControl/>
              <w:spacing w:line="240" w:lineRule="exact"/>
              <w:jc w:val="center"/>
              <w:rPr>
                <w:rFonts w:ascii="宋体" w:cs="宋体"/>
                <w:kern w:val="0"/>
                <w:sz w:val="18"/>
                <w:szCs w:val="18"/>
              </w:rPr>
            </w:pPr>
            <w:r>
              <w:rPr>
                <w:rFonts w:hint="eastAsia" w:ascii="宋体" w:cs="宋体"/>
                <w:kern w:val="0"/>
                <w:sz w:val="18"/>
                <w:szCs w:val="18"/>
              </w:rPr>
              <w:t>100</w:t>
            </w:r>
            <w:r>
              <w:rPr>
                <w:rFonts w:ascii="宋体" w:cs="宋体"/>
                <w:kern w:val="0"/>
                <w:sz w:val="18"/>
                <w:szCs w:val="18"/>
              </w:rPr>
              <w:t>%</w:t>
            </w:r>
          </w:p>
        </w:tc>
        <w:tc>
          <w:tcPr>
            <w:tcW w:w="753" w:type="dxa"/>
            <w:gridSpan w:val="2"/>
            <w:tcBorders>
              <w:top w:val="nil"/>
              <w:left w:val="nil"/>
              <w:bottom w:val="single" w:color="auto" w:sz="4" w:space="0"/>
              <w:right w:val="single" w:color="auto" w:sz="4" w:space="0"/>
            </w:tcBorders>
            <w:vAlign w:val="center"/>
          </w:tcPr>
          <w:p w14:paraId="134A51AF">
            <w:pPr>
              <w:widowControl/>
              <w:spacing w:line="240" w:lineRule="exact"/>
              <w:jc w:val="center"/>
              <w:rPr>
                <w:rFonts w:ascii="宋体" w:cs="宋体"/>
                <w:kern w:val="0"/>
                <w:sz w:val="18"/>
                <w:szCs w:val="18"/>
              </w:rPr>
            </w:pPr>
            <w:r>
              <w:rPr>
                <w:rFonts w:ascii="宋体" w:hAnsi="宋体" w:cs="宋体"/>
                <w:kern w:val="0"/>
                <w:sz w:val="18"/>
                <w:szCs w:val="18"/>
              </w:rPr>
              <w:t>—</w:t>
            </w:r>
          </w:p>
        </w:tc>
      </w:tr>
      <w:tr w14:paraId="5AF4DDB0">
        <w:tblPrEx>
          <w:tblCellMar>
            <w:top w:w="0" w:type="dxa"/>
            <w:left w:w="108" w:type="dxa"/>
            <w:bottom w:w="0" w:type="dxa"/>
            <w:right w:w="108" w:type="dxa"/>
          </w:tblCellMar>
        </w:tblPrEx>
        <w:trPr>
          <w:trHeight w:val="362" w:hRule="exact"/>
        </w:trPr>
        <w:tc>
          <w:tcPr>
            <w:tcW w:w="1313" w:type="dxa"/>
            <w:gridSpan w:val="2"/>
            <w:vMerge w:val="continue"/>
            <w:tcBorders>
              <w:top w:val="single" w:color="auto" w:sz="4" w:space="0"/>
              <w:left w:val="single" w:color="auto" w:sz="4" w:space="0"/>
              <w:bottom w:val="single" w:color="auto" w:sz="4" w:space="0"/>
              <w:right w:val="single" w:color="auto" w:sz="4" w:space="0"/>
            </w:tcBorders>
            <w:vAlign w:val="center"/>
          </w:tcPr>
          <w:p w14:paraId="760FA554">
            <w:pPr>
              <w:widowControl/>
              <w:spacing w:line="240" w:lineRule="exact"/>
              <w:jc w:val="center"/>
              <w:rPr>
                <w:rFonts w:ascii="宋体" w:cs="宋体"/>
                <w:kern w:val="0"/>
                <w:sz w:val="18"/>
                <w:szCs w:val="18"/>
              </w:rPr>
            </w:pPr>
          </w:p>
        </w:tc>
        <w:tc>
          <w:tcPr>
            <w:tcW w:w="2308" w:type="dxa"/>
            <w:gridSpan w:val="2"/>
            <w:tcBorders>
              <w:top w:val="single" w:color="auto" w:sz="4" w:space="0"/>
              <w:left w:val="nil"/>
              <w:bottom w:val="single" w:color="auto" w:sz="4" w:space="0"/>
              <w:right w:val="single" w:color="auto" w:sz="4" w:space="0"/>
            </w:tcBorders>
            <w:vAlign w:val="center"/>
          </w:tcPr>
          <w:p w14:paraId="05763523">
            <w:pPr>
              <w:widowControl/>
              <w:spacing w:line="240" w:lineRule="exact"/>
              <w:rPr>
                <w:rFonts w:ascii="宋体" w:cs="宋体"/>
                <w:kern w:val="0"/>
                <w:sz w:val="18"/>
                <w:szCs w:val="18"/>
              </w:rPr>
            </w:pPr>
            <w:r>
              <w:rPr>
                <w:rFonts w:hint="eastAsia" w:ascii="宋体" w:hAnsi="宋体" w:cs="宋体"/>
                <w:kern w:val="0"/>
                <w:sz w:val="18"/>
                <w:szCs w:val="18"/>
              </w:rPr>
              <w:t>上年结转资金</w:t>
            </w:r>
          </w:p>
        </w:tc>
        <w:tc>
          <w:tcPr>
            <w:tcW w:w="1204" w:type="dxa"/>
            <w:tcBorders>
              <w:top w:val="nil"/>
              <w:left w:val="nil"/>
              <w:bottom w:val="single" w:color="auto" w:sz="4" w:space="0"/>
              <w:right w:val="single" w:color="auto" w:sz="4" w:space="0"/>
            </w:tcBorders>
            <w:vAlign w:val="center"/>
          </w:tcPr>
          <w:p w14:paraId="5595700E">
            <w:pPr>
              <w:widowControl/>
              <w:spacing w:line="240" w:lineRule="exact"/>
              <w:jc w:val="center"/>
              <w:rPr>
                <w:rFonts w:ascii="宋体" w:cs="宋体"/>
                <w:kern w:val="0"/>
                <w:sz w:val="18"/>
                <w:szCs w:val="18"/>
              </w:rPr>
            </w:pPr>
          </w:p>
        </w:tc>
        <w:tc>
          <w:tcPr>
            <w:tcW w:w="1206" w:type="dxa"/>
            <w:gridSpan w:val="2"/>
            <w:tcBorders>
              <w:top w:val="nil"/>
              <w:left w:val="nil"/>
              <w:bottom w:val="single" w:color="auto" w:sz="4" w:space="0"/>
              <w:right w:val="single" w:color="auto" w:sz="4" w:space="0"/>
            </w:tcBorders>
            <w:vAlign w:val="center"/>
          </w:tcPr>
          <w:p w14:paraId="44E2FE63">
            <w:pPr>
              <w:widowControl/>
              <w:spacing w:line="240" w:lineRule="exact"/>
              <w:jc w:val="center"/>
              <w:rPr>
                <w:rFonts w:ascii="宋体" w:cs="宋体"/>
                <w:kern w:val="0"/>
                <w:sz w:val="18"/>
                <w:szCs w:val="18"/>
              </w:rPr>
            </w:pPr>
          </w:p>
        </w:tc>
        <w:tc>
          <w:tcPr>
            <w:tcW w:w="1204" w:type="dxa"/>
            <w:gridSpan w:val="2"/>
            <w:tcBorders>
              <w:top w:val="nil"/>
              <w:left w:val="nil"/>
              <w:bottom w:val="single" w:color="auto" w:sz="4" w:space="0"/>
              <w:right w:val="single" w:color="auto" w:sz="4" w:space="0"/>
            </w:tcBorders>
            <w:vAlign w:val="center"/>
          </w:tcPr>
          <w:p w14:paraId="219A3800">
            <w:pPr>
              <w:widowControl/>
              <w:spacing w:line="240" w:lineRule="exact"/>
              <w:jc w:val="center"/>
              <w:rPr>
                <w:rFonts w:ascii="宋体" w:cs="宋体"/>
                <w:kern w:val="0"/>
                <w:sz w:val="18"/>
                <w:szCs w:val="18"/>
              </w:rPr>
            </w:pPr>
          </w:p>
        </w:tc>
        <w:tc>
          <w:tcPr>
            <w:tcW w:w="752" w:type="dxa"/>
            <w:gridSpan w:val="2"/>
            <w:tcBorders>
              <w:top w:val="nil"/>
              <w:left w:val="nil"/>
              <w:bottom w:val="single" w:color="auto" w:sz="4" w:space="0"/>
              <w:right w:val="single" w:color="auto" w:sz="4" w:space="0"/>
            </w:tcBorders>
            <w:vAlign w:val="center"/>
          </w:tcPr>
          <w:p w14:paraId="740E3B8B">
            <w:pPr>
              <w:widowControl/>
              <w:spacing w:line="240" w:lineRule="exact"/>
              <w:jc w:val="center"/>
              <w:rPr>
                <w:rFonts w:ascii="宋体" w:cs="宋体"/>
                <w:kern w:val="0"/>
                <w:sz w:val="18"/>
                <w:szCs w:val="18"/>
              </w:rPr>
            </w:pPr>
            <w:r>
              <w:rPr>
                <w:rFonts w:ascii="宋体" w:hAnsi="宋体" w:cs="宋体"/>
                <w:kern w:val="0"/>
                <w:sz w:val="18"/>
                <w:szCs w:val="18"/>
              </w:rPr>
              <w:t>—</w:t>
            </w:r>
          </w:p>
        </w:tc>
        <w:tc>
          <w:tcPr>
            <w:tcW w:w="904" w:type="dxa"/>
            <w:gridSpan w:val="2"/>
            <w:tcBorders>
              <w:top w:val="single" w:color="auto" w:sz="4" w:space="0"/>
              <w:left w:val="nil"/>
              <w:bottom w:val="single" w:color="auto" w:sz="4" w:space="0"/>
              <w:right w:val="single" w:color="auto" w:sz="4" w:space="0"/>
            </w:tcBorders>
            <w:vAlign w:val="center"/>
          </w:tcPr>
          <w:p w14:paraId="7957F720">
            <w:pPr>
              <w:widowControl/>
              <w:spacing w:line="240" w:lineRule="exact"/>
              <w:jc w:val="center"/>
              <w:rPr>
                <w:rFonts w:ascii="宋体" w:cs="宋体"/>
                <w:kern w:val="0"/>
                <w:sz w:val="18"/>
                <w:szCs w:val="18"/>
              </w:rPr>
            </w:pPr>
          </w:p>
        </w:tc>
        <w:tc>
          <w:tcPr>
            <w:tcW w:w="753" w:type="dxa"/>
            <w:gridSpan w:val="2"/>
            <w:tcBorders>
              <w:top w:val="nil"/>
              <w:left w:val="nil"/>
              <w:bottom w:val="single" w:color="auto" w:sz="4" w:space="0"/>
              <w:right w:val="single" w:color="auto" w:sz="4" w:space="0"/>
            </w:tcBorders>
            <w:vAlign w:val="center"/>
          </w:tcPr>
          <w:p w14:paraId="2F2A44E7">
            <w:pPr>
              <w:widowControl/>
              <w:spacing w:line="240" w:lineRule="exact"/>
              <w:jc w:val="center"/>
              <w:rPr>
                <w:rFonts w:ascii="宋体" w:cs="宋体"/>
                <w:kern w:val="0"/>
                <w:sz w:val="18"/>
                <w:szCs w:val="18"/>
              </w:rPr>
            </w:pPr>
            <w:r>
              <w:rPr>
                <w:rFonts w:ascii="宋体" w:hAnsi="宋体" w:cs="宋体"/>
                <w:kern w:val="0"/>
                <w:sz w:val="18"/>
                <w:szCs w:val="18"/>
              </w:rPr>
              <w:t>—</w:t>
            </w:r>
          </w:p>
        </w:tc>
      </w:tr>
      <w:tr w14:paraId="34D1B216">
        <w:tblPrEx>
          <w:tblCellMar>
            <w:top w:w="0" w:type="dxa"/>
            <w:left w:w="108" w:type="dxa"/>
            <w:bottom w:w="0" w:type="dxa"/>
            <w:right w:w="108" w:type="dxa"/>
          </w:tblCellMar>
        </w:tblPrEx>
        <w:trPr>
          <w:trHeight w:val="362" w:hRule="exact"/>
        </w:trPr>
        <w:tc>
          <w:tcPr>
            <w:tcW w:w="1313" w:type="dxa"/>
            <w:gridSpan w:val="2"/>
            <w:vMerge w:val="continue"/>
            <w:tcBorders>
              <w:top w:val="single" w:color="auto" w:sz="4" w:space="0"/>
              <w:left w:val="single" w:color="auto" w:sz="4" w:space="0"/>
              <w:bottom w:val="single" w:color="auto" w:sz="4" w:space="0"/>
              <w:right w:val="single" w:color="auto" w:sz="4" w:space="0"/>
            </w:tcBorders>
            <w:vAlign w:val="center"/>
          </w:tcPr>
          <w:p w14:paraId="57B23419">
            <w:pPr>
              <w:widowControl/>
              <w:spacing w:line="240" w:lineRule="exact"/>
              <w:jc w:val="center"/>
              <w:rPr>
                <w:rFonts w:ascii="宋体" w:cs="宋体"/>
                <w:kern w:val="0"/>
                <w:sz w:val="18"/>
                <w:szCs w:val="18"/>
              </w:rPr>
            </w:pPr>
          </w:p>
        </w:tc>
        <w:tc>
          <w:tcPr>
            <w:tcW w:w="2308" w:type="dxa"/>
            <w:gridSpan w:val="2"/>
            <w:tcBorders>
              <w:top w:val="single" w:color="auto" w:sz="4" w:space="0"/>
              <w:left w:val="nil"/>
              <w:bottom w:val="single" w:color="auto" w:sz="4" w:space="0"/>
              <w:right w:val="single" w:color="auto" w:sz="4" w:space="0"/>
            </w:tcBorders>
            <w:vAlign w:val="center"/>
          </w:tcPr>
          <w:p w14:paraId="7B5FDE51">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204" w:type="dxa"/>
            <w:tcBorders>
              <w:top w:val="nil"/>
              <w:left w:val="nil"/>
              <w:bottom w:val="single" w:color="auto" w:sz="4" w:space="0"/>
              <w:right w:val="single" w:color="auto" w:sz="4" w:space="0"/>
            </w:tcBorders>
            <w:vAlign w:val="center"/>
          </w:tcPr>
          <w:p w14:paraId="795D1ECA">
            <w:pPr>
              <w:widowControl/>
              <w:spacing w:line="240" w:lineRule="exact"/>
              <w:jc w:val="center"/>
              <w:rPr>
                <w:rFonts w:ascii="宋体" w:cs="宋体"/>
                <w:kern w:val="0"/>
                <w:sz w:val="18"/>
                <w:szCs w:val="18"/>
              </w:rPr>
            </w:pPr>
          </w:p>
        </w:tc>
        <w:tc>
          <w:tcPr>
            <w:tcW w:w="1206" w:type="dxa"/>
            <w:gridSpan w:val="2"/>
            <w:tcBorders>
              <w:top w:val="nil"/>
              <w:left w:val="nil"/>
              <w:bottom w:val="single" w:color="auto" w:sz="4" w:space="0"/>
              <w:right w:val="single" w:color="auto" w:sz="4" w:space="0"/>
            </w:tcBorders>
            <w:vAlign w:val="center"/>
          </w:tcPr>
          <w:p w14:paraId="25E652E2">
            <w:pPr>
              <w:widowControl/>
              <w:spacing w:line="240" w:lineRule="exact"/>
              <w:jc w:val="center"/>
              <w:rPr>
                <w:rFonts w:ascii="宋体" w:cs="宋体"/>
                <w:kern w:val="0"/>
                <w:sz w:val="18"/>
                <w:szCs w:val="18"/>
              </w:rPr>
            </w:pPr>
          </w:p>
        </w:tc>
        <w:tc>
          <w:tcPr>
            <w:tcW w:w="1204" w:type="dxa"/>
            <w:gridSpan w:val="2"/>
            <w:tcBorders>
              <w:top w:val="nil"/>
              <w:left w:val="nil"/>
              <w:bottom w:val="single" w:color="auto" w:sz="4" w:space="0"/>
              <w:right w:val="single" w:color="auto" w:sz="4" w:space="0"/>
            </w:tcBorders>
            <w:vAlign w:val="center"/>
          </w:tcPr>
          <w:p w14:paraId="2CF8622D">
            <w:pPr>
              <w:widowControl/>
              <w:spacing w:line="240" w:lineRule="exact"/>
              <w:jc w:val="center"/>
              <w:rPr>
                <w:rFonts w:ascii="宋体" w:cs="宋体"/>
                <w:kern w:val="0"/>
                <w:sz w:val="18"/>
                <w:szCs w:val="18"/>
              </w:rPr>
            </w:pPr>
          </w:p>
        </w:tc>
        <w:tc>
          <w:tcPr>
            <w:tcW w:w="752" w:type="dxa"/>
            <w:gridSpan w:val="2"/>
            <w:tcBorders>
              <w:top w:val="nil"/>
              <w:left w:val="nil"/>
              <w:bottom w:val="single" w:color="auto" w:sz="4" w:space="0"/>
              <w:right w:val="single" w:color="auto" w:sz="4" w:space="0"/>
            </w:tcBorders>
            <w:vAlign w:val="center"/>
          </w:tcPr>
          <w:p w14:paraId="11B87E8B">
            <w:pPr>
              <w:widowControl/>
              <w:spacing w:line="240" w:lineRule="exact"/>
              <w:jc w:val="center"/>
              <w:rPr>
                <w:rFonts w:ascii="宋体" w:cs="宋体"/>
                <w:kern w:val="0"/>
                <w:sz w:val="18"/>
                <w:szCs w:val="18"/>
              </w:rPr>
            </w:pPr>
            <w:r>
              <w:rPr>
                <w:rFonts w:ascii="宋体" w:hAnsi="宋体" w:cs="宋体"/>
                <w:kern w:val="0"/>
                <w:sz w:val="18"/>
                <w:szCs w:val="18"/>
              </w:rPr>
              <w:t>—</w:t>
            </w:r>
          </w:p>
        </w:tc>
        <w:tc>
          <w:tcPr>
            <w:tcW w:w="904" w:type="dxa"/>
            <w:gridSpan w:val="2"/>
            <w:tcBorders>
              <w:top w:val="single" w:color="auto" w:sz="4" w:space="0"/>
              <w:left w:val="nil"/>
              <w:bottom w:val="single" w:color="auto" w:sz="4" w:space="0"/>
              <w:right w:val="single" w:color="auto" w:sz="4" w:space="0"/>
            </w:tcBorders>
            <w:vAlign w:val="center"/>
          </w:tcPr>
          <w:p w14:paraId="3346DB1A">
            <w:pPr>
              <w:widowControl/>
              <w:spacing w:line="240" w:lineRule="exact"/>
              <w:jc w:val="center"/>
              <w:rPr>
                <w:rFonts w:ascii="宋体" w:cs="宋体"/>
                <w:kern w:val="0"/>
                <w:sz w:val="18"/>
                <w:szCs w:val="18"/>
              </w:rPr>
            </w:pPr>
          </w:p>
        </w:tc>
        <w:tc>
          <w:tcPr>
            <w:tcW w:w="753" w:type="dxa"/>
            <w:gridSpan w:val="2"/>
            <w:tcBorders>
              <w:top w:val="nil"/>
              <w:left w:val="nil"/>
              <w:bottom w:val="single" w:color="auto" w:sz="4" w:space="0"/>
              <w:right w:val="single" w:color="auto" w:sz="4" w:space="0"/>
            </w:tcBorders>
            <w:vAlign w:val="center"/>
          </w:tcPr>
          <w:p w14:paraId="1386D52C">
            <w:pPr>
              <w:widowControl/>
              <w:spacing w:line="240" w:lineRule="exact"/>
              <w:jc w:val="center"/>
              <w:rPr>
                <w:rFonts w:ascii="宋体" w:cs="宋体"/>
                <w:kern w:val="0"/>
                <w:sz w:val="18"/>
                <w:szCs w:val="18"/>
              </w:rPr>
            </w:pPr>
            <w:r>
              <w:rPr>
                <w:rFonts w:ascii="宋体" w:hAnsi="宋体" w:cs="宋体"/>
                <w:kern w:val="0"/>
                <w:sz w:val="18"/>
                <w:szCs w:val="18"/>
              </w:rPr>
              <w:t>—</w:t>
            </w:r>
          </w:p>
        </w:tc>
      </w:tr>
      <w:tr w14:paraId="5176BC86">
        <w:tblPrEx>
          <w:tblCellMar>
            <w:top w:w="0" w:type="dxa"/>
            <w:left w:w="108" w:type="dxa"/>
            <w:bottom w:w="0" w:type="dxa"/>
            <w:right w:w="108" w:type="dxa"/>
          </w:tblCellMar>
        </w:tblPrEx>
        <w:trPr>
          <w:trHeight w:val="362" w:hRule="exact"/>
        </w:trPr>
        <w:tc>
          <w:tcPr>
            <w:tcW w:w="621" w:type="dxa"/>
            <w:vMerge w:val="restart"/>
            <w:tcBorders>
              <w:top w:val="nil"/>
              <w:left w:val="single" w:color="auto" w:sz="4" w:space="0"/>
              <w:bottom w:val="single" w:color="auto" w:sz="4" w:space="0"/>
              <w:right w:val="single" w:color="auto" w:sz="4" w:space="0"/>
            </w:tcBorders>
            <w:vAlign w:val="center"/>
          </w:tcPr>
          <w:p w14:paraId="2526236B">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5410" w:type="dxa"/>
            <w:gridSpan w:val="6"/>
            <w:tcBorders>
              <w:top w:val="single" w:color="auto" w:sz="4" w:space="0"/>
              <w:left w:val="nil"/>
              <w:bottom w:val="single" w:color="auto" w:sz="4" w:space="0"/>
              <w:right w:val="single" w:color="auto" w:sz="4" w:space="0"/>
            </w:tcBorders>
            <w:vAlign w:val="center"/>
          </w:tcPr>
          <w:p w14:paraId="06A54FE4">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613" w:type="dxa"/>
            <w:gridSpan w:val="8"/>
            <w:tcBorders>
              <w:top w:val="single" w:color="auto" w:sz="4" w:space="0"/>
              <w:left w:val="nil"/>
              <w:bottom w:val="single" w:color="auto" w:sz="4" w:space="0"/>
              <w:right w:val="single" w:color="auto" w:sz="4" w:space="0"/>
            </w:tcBorders>
            <w:vAlign w:val="center"/>
          </w:tcPr>
          <w:p w14:paraId="0B0E6A8E">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14:paraId="029A3FF9">
        <w:tblPrEx>
          <w:tblCellMar>
            <w:top w:w="0" w:type="dxa"/>
            <w:left w:w="108" w:type="dxa"/>
            <w:bottom w:w="0" w:type="dxa"/>
            <w:right w:w="108" w:type="dxa"/>
          </w:tblCellMar>
        </w:tblPrEx>
        <w:trPr>
          <w:trHeight w:val="1184" w:hRule="exact"/>
        </w:trPr>
        <w:tc>
          <w:tcPr>
            <w:tcW w:w="621" w:type="dxa"/>
            <w:vMerge w:val="continue"/>
            <w:tcBorders>
              <w:top w:val="nil"/>
              <w:left w:val="single" w:color="auto" w:sz="4" w:space="0"/>
              <w:bottom w:val="single" w:color="auto" w:sz="4" w:space="0"/>
              <w:right w:val="single" w:color="auto" w:sz="4" w:space="0"/>
            </w:tcBorders>
            <w:vAlign w:val="center"/>
          </w:tcPr>
          <w:p w14:paraId="6BC5D63E">
            <w:pPr>
              <w:widowControl/>
              <w:spacing w:line="240" w:lineRule="exact"/>
              <w:jc w:val="center"/>
              <w:rPr>
                <w:rFonts w:ascii="宋体" w:cs="宋体"/>
                <w:kern w:val="0"/>
                <w:sz w:val="18"/>
                <w:szCs w:val="18"/>
              </w:rPr>
            </w:pPr>
          </w:p>
        </w:tc>
        <w:tc>
          <w:tcPr>
            <w:tcW w:w="5410" w:type="dxa"/>
            <w:gridSpan w:val="6"/>
            <w:tcBorders>
              <w:top w:val="single" w:color="auto" w:sz="4" w:space="0"/>
              <w:left w:val="nil"/>
              <w:bottom w:val="single" w:color="auto" w:sz="4" w:space="0"/>
              <w:right w:val="single" w:color="auto" w:sz="4" w:space="0"/>
            </w:tcBorders>
            <w:vAlign w:val="center"/>
          </w:tcPr>
          <w:p w14:paraId="07AEF9B8">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：通过中央支持家庭农场项目的实施，引导其引进科技新品种、提升农场品质量、建立绿色发展模式、开展标准化生产、购买社会化服务等，提升其示范带动、辐射周边的能力，带动全市家庭农场整体发展水平。</w:t>
            </w:r>
          </w:p>
        </w:tc>
        <w:tc>
          <w:tcPr>
            <w:tcW w:w="3613" w:type="dxa"/>
            <w:gridSpan w:val="8"/>
            <w:tcBorders>
              <w:top w:val="single" w:color="auto" w:sz="4" w:space="0"/>
              <w:left w:val="nil"/>
              <w:bottom w:val="single" w:color="auto" w:sz="4" w:space="0"/>
              <w:right w:val="single" w:color="auto" w:sz="4" w:space="0"/>
            </w:tcBorders>
            <w:vAlign w:val="center"/>
          </w:tcPr>
          <w:p w14:paraId="63A7204B">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通过中央支持家庭农场项目的实施，引导其引进科技新品种、提升农场品质量、建立绿色发展模式、开展标准化生产、购买社会化服务等，提升其示范带动、辐射周边的能力，带动全市家庭农场整体发展水平。</w:t>
            </w:r>
          </w:p>
          <w:p w14:paraId="0637B5FA">
            <w:pPr>
              <w:widowControl/>
              <w:spacing w:line="240" w:lineRule="exact"/>
              <w:jc w:val="left"/>
              <w:rPr>
                <w:rFonts w:ascii="宋体" w:cs="宋体"/>
                <w:kern w:val="0"/>
                <w:sz w:val="18"/>
                <w:szCs w:val="18"/>
              </w:rPr>
            </w:pPr>
          </w:p>
        </w:tc>
      </w:tr>
      <w:tr w14:paraId="12190375">
        <w:tblPrEx>
          <w:tblCellMar>
            <w:top w:w="0" w:type="dxa"/>
            <w:left w:w="108" w:type="dxa"/>
            <w:bottom w:w="0" w:type="dxa"/>
            <w:right w:w="108" w:type="dxa"/>
          </w:tblCellMar>
        </w:tblPrEx>
        <w:trPr>
          <w:trHeight w:val="442" w:hRule="exact"/>
        </w:trPr>
        <w:tc>
          <w:tcPr>
            <w:tcW w:w="621" w:type="dxa"/>
            <w:vMerge w:val="restart"/>
            <w:tcBorders>
              <w:top w:val="nil"/>
              <w:left w:val="single" w:color="auto" w:sz="4" w:space="0"/>
              <w:right w:val="single" w:color="auto" w:sz="4" w:space="0"/>
            </w:tcBorders>
            <w:vAlign w:val="center"/>
          </w:tcPr>
          <w:p w14:paraId="593A420C">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92" w:type="dxa"/>
            <w:tcBorders>
              <w:top w:val="nil"/>
              <w:left w:val="nil"/>
              <w:bottom w:val="single" w:color="auto" w:sz="4" w:space="0"/>
              <w:right w:val="single" w:color="auto" w:sz="4" w:space="0"/>
            </w:tcBorders>
            <w:vAlign w:val="center"/>
          </w:tcPr>
          <w:p w14:paraId="7872CD88">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529" w:type="dxa"/>
            <w:tcBorders>
              <w:top w:val="nil"/>
              <w:left w:val="nil"/>
              <w:bottom w:val="single" w:color="auto" w:sz="4" w:space="0"/>
              <w:right w:val="single" w:color="auto" w:sz="4" w:space="0"/>
            </w:tcBorders>
            <w:vAlign w:val="center"/>
          </w:tcPr>
          <w:p w14:paraId="1451B022">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2419" w:type="dxa"/>
            <w:gridSpan w:val="3"/>
            <w:tcBorders>
              <w:top w:val="single" w:color="auto" w:sz="4" w:space="0"/>
              <w:left w:val="nil"/>
              <w:bottom w:val="single" w:color="auto" w:sz="4" w:space="0"/>
              <w:right w:val="single" w:color="auto" w:sz="4" w:space="0"/>
            </w:tcBorders>
            <w:vAlign w:val="center"/>
          </w:tcPr>
          <w:p w14:paraId="5F3B8833">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770" w:type="dxa"/>
            <w:tcBorders>
              <w:top w:val="nil"/>
              <w:left w:val="nil"/>
              <w:bottom w:val="single" w:color="auto" w:sz="4" w:space="0"/>
              <w:right w:val="single" w:color="auto" w:sz="4" w:space="0"/>
            </w:tcBorders>
            <w:vAlign w:val="center"/>
          </w:tcPr>
          <w:p w14:paraId="4BF0F932">
            <w:pPr>
              <w:widowControl/>
              <w:spacing w:line="240" w:lineRule="exact"/>
              <w:jc w:val="center"/>
              <w:rPr>
                <w:rFonts w:ascii="宋体" w:cs="宋体"/>
                <w:kern w:val="0"/>
                <w:sz w:val="18"/>
                <w:szCs w:val="18"/>
              </w:rPr>
            </w:pPr>
            <w:r>
              <w:rPr>
                <w:rFonts w:hint="eastAsia" w:ascii="宋体" w:hAnsi="宋体" w:cs="宋体"/>
                <w:kern w:val="0"/>
                <w:sz w:val="18"/>
                <w:szCs w:val="18"/>
              </w:rPr>
              <w:t>年度</w:t>
            </w:r>
          </w:p>
          <w:p w14:paraId="2A8C0BE0">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904" w:type="dxa"/>
            <w:tcBorders>
              <w:top w:val="nil"/>
              <w:left w:val="nil"/>
              <w:bottom w:val="single" w:color="auto" w:sz="4" w:space="0"/>
              <w:right w:val="single" w:color="auto" w:sz="4" w:space="0"/>
            </w:tcBorders>
            <w:vAlign w:val="center"/>
          </w:tcPr>
          <w:p w14:paraId="6103DA99">
            <w:pPr>
              <w:widowControl/>
              <w:spacing w:line="240" w:lineRule="exact"/>
              <w:jc w:val="center"/>
              <w:rPr>
                <w:rFonts w:ascii="宋体" w:cs="宋体"/>
                <w:kern w:val="0"/>
                <w:sz w:val="18"/>
                <w:szCs w:val="18"/>
              </w:rPr>
            </w:pPr>
            <w:r>
              <w:rPr>
                <w:rFonts w:hint="eastAsia" w:ascii="宋体" w:hAnsi="宋体" w:cs="宋体"/>
                <w:kern w:val="0"/>
                <w:sz w:val="18"/>
                <w:szCs w:val="18"/>
              </w:rPr>
              <w:t>实际</w:t>
            </w:r>
          </w:p>
          <w:p w14:paraId="03474D2D">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600" w:type="dxa"/>
            <w:gridSpan w:val="2"/>
            <w:tcBorders>
              <w:top w:val="nil"/>
              <w:left w:val="nil"/>
              <w:bottom w:val="single" w:color="auto" w:sz="4" w:space="0"/>
              <w:right w:val="single" w:color="auto" w:sz="4" w:space="0"/>
            </w:tcBorders>
            <w:vAlign w:val="center"/>
          </w:tcPr>
          <w:p w14:paraId="0F899B3C">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600" w:type="dxa"/>
            <w:gridSpan w:val="2"/>
            <w:tcBorders>
              <w:top w:val="nil"/>
              <w:left w:val="nil"/>
              <w:bottom w:val="single" w:color="auto" w:sz="4" w:space="0"/>
              <w:right w:val="single" w:color="auto" w:sz="4" w:space="0"/>
            </w:tcBorders>
            <w:vAlign w:val="center"/>
          </w:tcPr>
          <w:p w14:paraId="3300D6A2">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509" w:type="dxa"/>
            <w:gridSpan w:val="3"/>
            <w:tcBorders>
              <w:top w:val="single" w:color="auto" w:sz="4" w:space="0"/>
              <w:left w:val="nil"/>
              <w:bottom w:val="single" w:color="auto" w:sz="4" w:space="0"/>
              <w:right w:val="single" w:color="auto" w:sz="4" w:space="0"/>
            </w:tcBorders>
            <w:vAlign w:val="center"/>
          </w:tcPr>
          <w:p w14:paraId="6B8D9207">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14:paraId="55F8AEB0">
        <w:tblPrEx>
          <w:tblCellMar>
            <w:top w:w="0" w:type="dxa"/>
            <w:left w:w="108" w:type="dxa"/>
            <w:bottom w:w="0" w:type="dxa"/>
            <w:right w:w="108" w:type="dxa"/>
          </w:tblCellMar>
        </w:tblPrEx>
        <w:trPr>
          <w:trHeight w:val="420" w:hRule="exact"/>
        </w:trPr>
        <w:tc>
          <w:tcPr>
            <w:tcW w:w="621" w:type="dxa"/>
            <w:vMerge w:val="continue"/>
            <w:tcBorders>
              <w:left w:val="single" w:color="auto" w:sz="4" w:space="0"/>
              <w:right w:val="single" w:color="auto" w:sz="4" w:space="0"/>
            </w:tcBorders>
            <w:vAlign w:val="center"/>
          </w:tcPr>
          <w:p w14:paraId="60028A42">
            <w:pPr>
              <w:widowControl/>
              <w:spacing w:line="240" w:lineRule="exact"/>
              <w:jc w:val="center"/>
              <w:rPr>
                <w:rFonts w:ascii="宋体" w:cs="宋体"/>
                <w:kern w:val="0"/>
                <w:sz w:val="18"/>
                <w:szCs w:val="18"/>
              </w:rPr>
            </w:pPr>
          </w:p>
        </w:tc>
        <w:tc>
          <w:tcPr>
            <w:tcW w:w="692" w:type="dxa"/>
            <w:vMerge w:val="restart"/>
            <w:tcBorders>
              <w:top w:val="nil"/>
              <w:left w:val="single" w:color="auto" w:sz="4" w:space="0"/>
              <w:bottom w:val="single" w:color="auto" w:sz="4" w:space="0"/>
              <w:right w:val="single" w:color="auto" w:sz="4" w:space="0"/>
            </w:tcBorders>
            <w:vAlign w:val="center"/>
          </w:tcPr>
          <w:p w14:paraId="5A5A0BCB">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529" w:type="dxa"/>
            <w:tcBorders>
              <w:top w:val="nil"/>
              <w:left w:val="single" w:color="auto" w:sz="4" w:space="0"/>
              <w:bottom w:val="single" w:color="auto" w:sz="4" w:space="0"/>
              <w:right w:val="single" w:color="auto" w:sz="4" w:space="0"/>
            </w:tcBorders>
            <w:vAlign w:val="center"/>
          </w:tcPr>
          <w:p w14:paraId="37388E8A">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2419" w:type="dxa"/>
            <w:gridSpan w:val="3"/>
            <w:tcBorders>
              <w:top w:val="single" w:color="auto" w:sz="4" w:space="0"/>
              <w:left w:val="nil"/>
              <w:bottom w:val="single" w:color="auto" w:sz="4" w:space="0"/>
              <w:right w:val="single" w:color="auto" w:sz="4" w:space="0"/>
            </w:tcBorders>
            <w:vAlign w:val="center"/>
          </w:tcPr>
          <w:p w14:paraId="7F3D757C">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：完成年初目标数量</w:t>
            </w:r>
          </w:p>
        </w:tc>
        <w:tc>
          <w:tcPr>
            <w:tcW w:w="770" w:type="dxa"/>
            <w:tcBorders>
              <w:top w:val="nil"/>
              <w:left w:val="nil"/>
              <w:bottom w:val="single" w:color="auto" w:sz="4" w:space="0"/>
              <w:right w:val="single" w:color="auto" w:sz="4" w:space="0"/>
            </w:tcBorders>
            <w:vAlign w:val="center"/>
          </w:tcPr>
          <w:p w14:paraId="1718C9AF">
            <w:pPr>
              <w:widowControl/>
              <w:spacing w:line="240" w:lineRule="exact"/>
              <w:jc w:val="center"/>
              <w:rPr>
                <w:rFonts w:ascii="宋体" w:cs="宋体"/>
                <w:kern w:val="0"/>
                <w:sz w:val="18"/>
                <w:szCs w:val="18"/>
              </w:rPr>
            </w:pPr>
            <w:r>
              <w:rPr>
                <w:rFonts w:ascii="宋体" w:hAnsi="宋体" w:cs="宋体"/>
                <w:kern w:val="0"/>
                <w:sz w:val="18"/>
                <w:szCs w:val="18"/>
              </w:rPr>
              <w:t>5</w:t>
            </w:r>
          </w:p>
        </w:tc>
        <w:tc>
          <w:tcPr>
            <w:tcW w:w="904" w:type="dxa"/>
            <w:tcBorders>
              <w:top w:val="nil"/>
              <w:left w:val="nil"/>
              <w:bottom w:val="single" w:color="auto" w:sz="4" w:space="0"/>
              <w:right w:val="single" w:color="auto" w:sz="4" w:space="0"/>
            </w:tcBorders>
            <w:vAlign w:val="center"/>
          </w:tcPr>
          <w:p w14:paraId="5C135935">
            <w:pPr>
              <w:widowControl/>
              <w:spacing w:line="240" w:lineRule="exact"/>
              <w:jc w:val="center"/>
              <w:rPr>
                <w:rFonts w:ascii="宋体" w:cs="宋体"/>
                <w:kern w:val="0"/>
                <w:sz w:val="18"/>
                <w:szCs w:val="18"/>
              </w:rPr>
            </w:pPr>
            <w:r>
              <w:rPr>
                <w:rFonts w:ascii="宋体" w:hAnsi="宋体" w:cs="宋体"/>
                <w:kern w:val="0"/>
                <w:sz w:val="18"/>
                <w:szCs w:val="18"/>
              </w:rPr>
              <w:t>5</w:t>
            </w:r>
          </w:p>
        </w:tc>
        <w:tc>
          <w:tcPr>
            <w:tcW w:w="600" w:type="dxa"/>
            <w:gridSpan w:val="2"/>
            <w:tcBorders>
              <w:top w:val="nil"/>
              <w:left w:val="nil"/>
              <w:bottom w:val="single" w:color="auto" w:sz="4" w:space="0"/>
              <w:right w:val="single" w:color="auto" w:sz="4" w:space="0"/>
            </w:tcBorders>
            <w:vAlign w:val="center"/>
          </w:tcPr>
          <w:p w14:paraId="4FA4C3EF">
            <w:pPr>
              <w:widowControl/>
              <w:spacing w:line="240" w:lineRule="exact"/>
              <w:jc w:val="center"/>
              <w:rPr>
                <w:rFonts w:ascii="宋体" w:cs="宋体"/>
                <w:kern w:val="0"/>
                <w:sz w:val="18"/>
                <w:szCs w:val="18"/>
              </w:rPr>
            </w:pPr>
            <w:r>
              <w:rPr>
                <w:rFonts w:ascii="宋体" w:hAnsi="宋体" w:cs="宋体"/>
                <w:kern w:val="0"/>
                <w:sz w:val="18"/>
                <w:szCs w:val="18"/>
              </w:rPr>
              <w:t>10</w:t>
            </w:r>
          </w:p>
        </w:tc>
        <w:tc>
          <w:tcPr>
            <w:tcW w:w="600" w:type="dxa"/>
            <w:gridSpan w:val="2"/>
            <w:tcBorders>
              <w:top w:val="nil"/>
              <w:left w:val="nil"/>
              <w:bottom w:val="single" w:color="auto" w:sz="4" w:space="0"/>
              <w:right w:val="single" w:color="auto" w:sz="4" w:space="0"/>
            </w:tcBorders>
            <w:vAlign w:val="center"/>
          </w:tcPr>
          <w:p w14:paraId="4536E147">
            <w:pPr>
              <w:widowControl/>
              <w:spacing w:line="240" w:lineRule="exact"/>
              <w:jc w:val="center"/>
              <w:rPr>
                <w:rFonts w:ascii="宋体" w:cs="宋体"/>
                <w:kern w:val="0"/>
                <w:sz w:val="18"/>
                <w:szCs w:val="18"/>
              </w:rPr>
            </w:pPr>
            <w:r>
              <w:rPr>
                <w:rFonts w:ascii="宋体" w:hAnsi="宋体" w:cs="宋体"/>
                <w:kern w:val="0"/>
                <w:sz w:val="18"/>
                <w:szCs w:val="18"/>
              </w:rPr>
              <w:t>10</w:t>
            </w:r>
          </w:p>
        </w:tc>
        <w:tc>
          <w:tcPr>
            <w:tcW w:w="1509" w:type="dxa"/>
            <w:gridSpan w:val="3"/>
            <w:tcBorders>
              <w:top w:val="single" w:color="auto" w:sz="4" w:space="0"/>
              <w:left w:val="nil"/>
              <w:bottom w:val="single" w:color="auto" w:sz="4" w:space="0"/>
              <w:right w:val="single" w:color="auto" w:sz="4" w:space="0"/>
            </w:tcBorders>
            <w:vAlign w:val="center"/>
          </w:tcPr>
          <w:p w14:paraId="78B59176">
            <w:pPr>
              <w:widowControl/>
              <w:spacing w:line="240" w:lineRule="exact"/>
              <w:jc w:val="center"/>
              <w:rPr>
                <w:rFonts w:ascii="宋体" w:cs="宋体"/>
                <w:kern w:val="0"/>
                <w:sz w:val="15"/>
                <w:szCs w:val="15"/>
              </w:rPr>
            </w:pPr>
          </w:p>
        </w:tc>
      </w:tr>
      <w:tr w14:paraId="0D962BB4">
        <w:tblPrEx>
          <w:tblCellMar>
            <w:top w:w="0" w:type="dxa"/>
            <w:left w:w="108" w:type="dxa"/>
            <w:bottom w:w="0" w:type="dxa"/>
            <w:right w:w="108" w:type="dxa"/>
          </w:tblCellMar>
        </w:tblPrEx>
        <w:trPr>
          <w:trHeight w:val="285" w:hRule="exact"/>
        </w:trPr>
        <w:tc>
          <w:tcPr>
            <w:tcW w:w="621" w:type="dxa"/>
            <w:vMerge w:val="continue"/>
            <w:tcBorders>
              <w:left w:val="single" w:color="auto" w:sz="4" w:space="0"/>
              <w:right w:val="single" w:color="auto" w:sz="4" w:space="0"/>
            </w:tcBorders>
            <w:vAlign w:val="center"/>
          </w:tcPr>
          <w:p w14:paraId="0ACBB900">
            <w:pPr>
              <w:widowControl/>
              <w:spacing w:line="240" w:lineRule="exact"/>
              <w:jc w:val="center"/>
              <w:rPr>
                <w:rFonts w:ascii="宋体" w:cs="宋体"/>
                <w:kern w:val="0"/>
                <w:sz w:val="18"/>
                <w:szCs w:val="18"/>
              </w:rPr>
            </w:pPr>
          </w:p>
        </w:tc>
        <w:tc>
          <w:tcPr>
            <w:tcW w:w="692" w:type="dxa"/>
            <w:vMerge w:val="continue"/>
            <w:tcBorders>
              <w:top w:val="nil"/>
              <w:left w:val="single" w:color="auto" w:sz="4" w:space="0"/>
              <w:bottom w:val="single" w:color="auto" w:sz="4" w:space="0"/>
              <w:right w:val="single" w:color="auto" w:sz="4" w:space="0"/>
            </w:tcBorders>
            <w:vAlign w:val="center"/>
          </w:tcPr>
          <w:p w14:paraId="0C74523E">
            <w:pPr>
              <w:widowControl/>
              <w:spacing w:line="240" w:lineRule="exact"/>
              <w:jc w:val="center"/>
              <w:rPr>
                <w:rFonts w:ascii="宋体" w:cs="宋体"/>
                <w:kern w:val="0"/>
                <w:sz w:val="18"/>
                <w:szCs w:val="18"/>
              </w:rPr>
            </w:pPr>
          </w:p>
        </w:tc>
        <w:tc>
          <w:tcPr>
            <w:tcW w:w="1529" w:type="dxa"/>
            <w:tcBorders>
              <w:top w:val="nil"/>
              <w:left w:val="single" w:color="auto" w:sz="4" w:space="0"/>
              <w:bottom w:val="single" w:color="auto" w:sz="4" w:space="0"/>
              <w:right w:val="single" w:color="auto" w:sz="4" w:space="0"/>
            </w:tcBorders>
            <w:vAlign w:val="center"/>
          </w:tcPr>
          <w:p w14:paraId="736F073C">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2419" w:type="dxa"/>
            <w:gridSpan w:val="3"/>
            <w:tcBorders>
              <w:top w:val="single" w:color="auto" w:sz="4" w:space="0"/>
              <w:left w:val="nil"/>
              <w:bottom w:val="single" w:color="auto" w:sz="4" w:space="0"/>
              <w:right w:val="single" w:color="auto" w:sz="4" w:space="0"/>
            </w:tcBorders>
            <w:vAlign w:val="center"/>
          </w:tcPr>
          <w:p w14:paraId="5E221132">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：达到质量目标</w:t>
            </w:r>
          </w:p>
        </w:tc>
        <w:tc>
          <w:tcPr>
            <w:tcW w:w="770" w:type="dxa"/>
            <w:tcBorders>
              <w:top w:val="nil"/>
              <w:left w:val="nil"/>
              <w:bottom w:val="single" w:color="auto" w:sz="4" w:space="0"/>
              <w:right w:val="single" w:color="auto" w:sz="4" w:space="0"/>
            </w:tcBorders>
            <w:vAlign w:val="center"/>
          </w:tcPr>
          <w:p w14:paraId="22B21D61">
            <w:pPr>
              <w:widowControl/>
              <w:spacing w:line="240" w:lineRule="exact"/>
              <w:jc w:val="center"/>
              <w:rPr>
                <w:rFonts w:ascii="宋体" w:cs="宋体"/>
                <w:kern w:val="0"/>
                <w:sz w:val="18"/>
                <w:szCs w:val="18"/>
              </w:rPr>
            </w:pPr>
          </w:p>
        </w:tc>
        <w:tc>
          <w:tcPr>
            <w:tcW w:w="904" w:type="dxa"/>
            <w:tcBorders>
              <w:top w:val="nil"/>
              <w:left w:val="nil"/>
              <w:bottom w:val="single" w:color="auto" w:sz="4" w:space="0"/>
              <w:right w:val="single" w:color="auto" w:sz="4" w:space="0"/>
            </w:tcBorders>
            <w:vAlign w:val="center"/>
          </w:tcPr>
          <w:p w14:paraId="33974EB5">
            <w:pPr>
              <w:widowControl/>
              <w:spacing w:line="240" w:lineRule="exact"/>
              <w:jc w:val="center"/>
              <w:rPr>
                <w:rFonts w:ascii="宋体" w:cs="宋体"/>
                <w:kern w:val="0"/>
                <w:sz w:val="18"/>
                <w:szCs w:val="18"/>
              </w:rPr>
            </w:pPr>
          </w:p>
        </w:tc>
        <w:tc>
          <w:tcPr>
            <w:tcW w:w="600" w:type="dxa"/>
            <w:gridSpan w:val="2"/>
            <w:tcBorders>
              <w:top w:val="nil"/>
              <w:left w:val="nil"/>
              <w:bottom w:val="single" w:color="auto" w:sz="4" w:space="0"/>
              <w:right w:val="single" w:color="auto" w:sz="4" w:space="0"/>
            </w:tcBorders>
            <w:vAlign w:val="center"/>
          </w:tcPr>
          <w:p w14:paraId="412820A0">
            <w:pPr>
              <w:widowControl/>
              <w:spacing w:line="240" w:lineRule="exact"/>
              <w:jc w:val="center"/>
              <w:rPr>
                <w:rFonts w:ascii="宋体" w:cs="宋体"/>
                <w:kern w:val="0"/>
                <w:sz w:val="18"/>
                <w:szCs w:val="18"/>
              </w:rPr>
            </w:pPr>
            <w:r>
              <w:rPr>
                <w:rFonts w:ascii="宋体" w:hAnsi="宋体" w:cs="宋体"/>
                <w:kern w:val="0"/>
                <w:sz w:val="18"/>
                <w:szCs w:val="18"/>
              </w:rPr>
              <w:t>10</w:t>
            </w:r>
          </w:p>
        </w:tc>
        <w:tc>
          <w:tcPr>
            <w:tcW w:w="600" w:type="dxa"/>
            <w:gridSpan w:val="2"/>
            <w:tcBorders>
              <w:top w:val="nil"/>
              <w:left w:val="nil"/>
              <w:bottom w:val="single" w:color="auto" w:sz="4" w:space="0"/>
              <w:right w:val="single" w:color="auto" w:sz="4" w:space="0"/>
            </w:tcBorders>
            <w:vAlign w:val="center"/>
          </w:tcPr>
          <w:p w14:paraId="06A05A05">
            <w:pPr>
              <w:widowControl/>
              <w:spacing w:line="240" w:lineRule="exact"/>
              <w:jc w:val="center"/>
              <w:rPr>
                <w:rFonts w:ascii="宋体" w:cs="宋体"/>
                <w:kern w:val="0"/>
                <w:sz w:val="18"/>
                <w:szCs w:val="18"/>
              </w:rPr>
            </w:pPr>
            <w:r>
              <w:rPr>
                <w:rFonts w:hint="eastAsia" w:ascii="宋体" w:cs="宋体"/>
                <w:kern w:val="0"/>
                <w:sz w:val="18"/>
                <w:szCs w:val="18"/>
              </w:rPr>
              <w:t>10</w:t>
            </w:r>
          </w:p>
        </w:tc>
        <w:tc>
          <w:tcPr>
            <w:tcW w:w="1509" w:type="dxa"/>
            <w:gridSpan w:val="3"/>
            <w:tcBorders>
              <w:top w:val="single" w:color="auto" w:sz="4" w:space="0"/>
              <w:left w:val="nil"/>
              <w:bottom w:val="single" w:color="auto" w:sz="4" w:space="0"/>
              <w:right w:val="single" w:color="auto" w:sz="4" w:space="0"/>
            </w:tcBorders>
            <w:vAlign w:val="center"/>
          </w:tcPr>
          <w:p w14:paraId="6A8A34E8">
            <w:pPr>
              <w:widowControl/>
              <w:spacing w:line="240" w:lineRule="exact"/>
              <w:jc w:val="center"/>
              <w:rPr>
                <w:rFonts w:ascii="宋体" w:cs="宋体"/>
                <w:kern w:val="0"/>
                <w:sz w:val="18"/>
                <w:szCs w:val="18"/>
              </w:rPr>
            </w:pPr>
          </w:p>
        </w:tc>
      </w:tr>
      <w:tr w14:paraId="19899A2F">
        <w:tblPrEx>
          <w:tblCellMar>
            <w:top w:w="0" w:type="dxa"/>
            <w:left w:w="108" w:type="dxa"/>
            <w:bottom w:w="0" w:type="dxa"/>
            <w:right w:w="108" w:type="dxa"/>
          </w:tblCellMar>
        </w:tblPrEx>
        <w:trPr>
          <w:trHeight w:val="558" w:hRule="exact"/>
        </w:trPr>
        <w:tc>
          <w:tcPr>
            <w:tcW w:w="621" w:type="dxa"/>
            <w:vMerge w:val="continue"/>
            <w:tcBorders>
              <w:left w:val="single" w:color="auto" w:sz="4" w:space="0"/>
              <w:right w:val="single" w:color="auto" w:sz="4" w:space="0"/>
            </w:tcBorders>
            <w:vAlign w:val="center"/>
          </w:tcPr>
          <w:p w14:paraId="79C2DBFC">
            <w:pPr>
              <w:widowControl/>
              <w:spacing w:line="240" w:lineRule="exact"/>
              <w:jc w:val="center"/>
              <w:rPr>
                <w:rFonts w:ascii="宋体" w:cs="宋体"/>
                <w:kern w:val="0"/>
                <w:sz w:val="18"/>
                <w:szCs w:val="18"/>
              </w:rPr>
            </w:pPr>
          </w:p>
        </w:tc>
        <w:tc>
          <w:tcPr>
            <w:tcW w:w="692" w:type="dxa"/>
            <w:vMerge w:val="continue"/>
            <w:tcBorders>
              <w:top w:val="nil"/>
              <w:left w:val="single" w:color="auto" w:sz="4" w:space="0"/>
              <w:bottom w:val="single" w:color="auto" w:sz="4" w:space="0"/>
              <w:right w:val="single" w:color="auto" w:sz="4" w:space="0"/>
            </w:tcBorders>
            <w:vAlign w:val="center"/>
          </w:tcPr>
          <w:p w14:paraId="57245E77">
            <w:pPr>
              <w:widowControl/>
              <w:spacing w:line="240" w:lineRule="exact"/>
              <w:jc w:val="center"/>
              <w:rPr>
                <w:rFonts w:ascii="宋体" w:cs="宋体"/>
                <w:kern w:val="0"/>
                <w:sz w:val="18"/>
                <w:szCs w:val="18"/>
              </w:rPr>
            </w:pPr>
          </w:p>
        </w:tc>
        <w:tc>
          <w:tcPr>
            <w:tcW w:w="1529" w:type="dxa"/>
            <w:tcBorders>
              <w:top w:val="nil"/>
              <w:left w:val="single" w:color="auto" w:sz="4" w:space="0"/>
              <w:bottom w:val="single" w:color="auto" w:sz="4" w:space="0"/>
              <w:right w:val="single" w:color="auto" w:sz="4" w:space="0"/>
            </w:tcBorders>
            <w:vAlign w:val="center"/>
          </w:tcPr>
          <w:p w14:paraId="2259FA9F">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2419" w:type="dxa"/>
            <w:gridSpan w:val="3"/>
            <w:tcBorders>
              <w:top w:val="single" w:color="auto" w:sz="4" w:space="0"/>
              <w:left w:val="nil"/>
              <w:bottom w:val="single" w:color="auto" w:sz="4" w:space="0"/>
              <w:right w:val="single" w:color="auto" w:sz="4" w:space="0"/>
            </w:tcBorders>
            <w:vAlign w:val="center"/>
          </w:tcPr>
          <w:p w14:paraId="02ABC7C2">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：按照验收程序及时验收</w:t>
            </w:r>
          </w:p>
        </w:tc>
        <w:tc>
          <w:tcPr>
            <w:tcW w:w="770" w:type="dxa"/>
            <w:tcBorders>
              <w:top w:val="nil"/>
              <w:left w:val="nil"/>
              <w:bottom w:val="single" w:color="auto" w:sz="4" w:space="0"/>
              <w:right w:val="single" w:color="auto" w:sz="4" w:space="0"/>
            </w:tcBorders>
            <w:vAlign w:val="center"/>
          </w:tcPr>
          <w:p w14:paraId="549644CA">
            <w:pPr>
              <w:widowControl/>
              <w:spacing w:line="240" w:lineRule="exact"/>
              <w:jc w:val="center"/>
              <w:rPr>
                <w:rFonts w:ascii="宋体" w:cs="宋体"/>
                <w:kern w:val="0"/>
                <w:sz w:val="18"/>
                <w:szCs w:val="18"/>
              </w:rPr>
            </w:pPr>
          </w:p>
        </w:tc>
        <w:tc>
          <w:tcPr>
            <w:tcW w:w="904" w:type="dxa"/>
            <w:tcBorders>
              <w:top w:val="nil"/>
              <w:left w:val="nil"/>
              <w:bottom w:val="single" w:color="auto" w:sz="4" w:space="0"/>
              <w:right w:val="single" w:color="auto" w:sz="4" w:space="0"/>
            </w:tcBorders>
            <w:vAlign w:val="center"/>
          </w:tcPr>
          <w:p w14:paraId="47330BEB">
            <w:pPr>
              <w:widowControl/>
              <w:spacing w:line="240" w:lineRule="exact"/>
              <w:jc w:val="center"/>
              <w:rPr>
                <w:rFonts w:ascii="宋体" w:cs="宋体"/>
                <w:kern w:val="0"/>
                <w:sz w:val="18"/>
                <w:szCs w:val="18"/>
              </w:rPr>
            </w:pPr>
          </w:p>
        </w:tc>
        <w:tc>
          <w:tcPr>
            <w:tcW w:w="600" w:type="dxa"/>
            <w:gridSpan w:val="2"/>
            <w:tcBorders>
              <w:top w:val="nil"/>
              <w:left w:val="nil"/>
              <w:bottom w:val="single" w:color="auto" w:sz="4" w:space="0"/>
              <w:right w:val="single" w:color="auto" w:sz="4" w:space="0"/>
            </w:tcBorders>
            <w:vAlign w:val="center"/>
          </w:tcPr>
          <w:p w14:paraId="4441898A">
            <w:pPr>
              <w:widowControl/>
              <w:spacing w:line="240" w:lineRule="exact"/>
              <w:jc w:val="center"/>
              <w:rPr>
                <w:rFonts w:ascii="宋体" w:cs="宋体"/>
                <w:kern w:val="0"/>
                <w:sz w:val="18"/>
                <w:szCs w:val="18"/>
              </w:rPr>
            </w:pPr>
            <w:r>
              <w:rPr>
                <w:rFonts w:ascii="宋体" w:hAnsi="宋体" w:cs="宋体"/>
                <w:kern w:val="0"/>
                <w:sz w:val="18"/>
                <w:szCs w:val="18"/>
              </w:rPr>
              <w:t>10</w:t>
            </w:r>
          </w:p>
        </w:tc>
        <w:tc>
          <w:tcPr>
            <w:tcW w:w="600" w:type="dxa"/>
            <w:gridSpan w:val="2"/>
            <w:tcBorders>
              <w:top w:val="nil"/>
              <w:left w:val="nil"/>
              <w:bottom w:val="single" w:color="auto" w:sz="4" w:space="0"/>
              <w:right w:val="single" w:color="auto" w:sz="4" w:space="0"/>
            </w:tcBorders>
            <w:vAlign w:val="center"/>
          </w:tcPr>
          <w:p w14:paraId="1D2B4650">
            <w:pPr>
              <w:widowControl/>
              <w:spacing w:line="240" w:lineRule="exact"/>
              <w:jc w:val="center"/>
              <w:rPr>
                <w:rFonts w:ascii="宋体" w:cs="宋体"/>
                <w:kern w:val="0"/>
                <w:sz w:val="18"/>
                <w:szCs w:val="18"/>
              </w:rPr>
            </w:pPr>
            <w:r>
              <w:rPr>
                <w:rFonts w:hint="eastAsia" w:ascii="宋体" w:cs="宋体"/>
                <w:kern w:val="0"/>
                <w:sz w:val="18"/>
                <w:szCs w:val="18"/>
              </w:rPr>
              <w:t>10</w:t>
            </w:r>
          </w:p>
        </w:tc>
        <w:tc>
          <w:tcPr>
            <w:tcW w:w="1509" w:type="dxa"/>
            <w:gridSpan w:val="3"/>
            <w:tcBorders>
              <w:top w:val="single" w:color="auto" w:sz="4" w:space="0"/>
              <w:left w:val="nil"/>
              <w:bottom w:val="single" w:color="auto" w:sz="4" w:space="0"/>
              <w:right w:val="single" w:color="auto" w:sz="4" w:space="0"/>
            </w:tcBorders>
            <w:vAlign w:val="center"/>
          </w:tcPr>
          <w:p w14:paraId="41423B96">
            <w:pPr>
              <w:widowControl/>
              <w:spacing w:line="240" w:lineRule="exact"/>
              <w:jc w:val="center"/>
              <w:rPr>
                <w:rFonts w:ascii="宋体" w:cs="宋体"/>
                <w:kern w:val="0"/>
                <w:sz w:val="18"/>
                <w:szCs w:val="18"/>
              </w:rPr>
            </w:pPr>
          </w:p>
        </w:tc>
      </w:tr>
      <w:tr w14:paraId="499FF7F1">
        <w:tblPrEx>
          <w:tblCellMar>
            <w:top w:w="0" w:type="dxa"/>
            <w:left w:w="108" w:type="dxa"/>
            <w:bottom w:w="0" w:type="dxa"/>
            <w:right w:w="108" w:type="dxa"/>
          </w:tblCellMar>
        </w:tblPrEx>
        <w:trPr>
          <w:trHeight w:val="580" w:hRule="exact"/>
        </w:trPr>
        <w:tc>
          <w:tcPr>
            <w:tcW w:w="621" w:type="dxa"/>
            <w:vMerge w:val="continue"/>
            <w:tcBorders>
              <w:left w:val="single" w:color="auto" w:sz="4" w:space="0"/>
              <w:right w:val="single" w:color="auto" w:sz="4" w:space="0"/>
            </w:tcBorders>
            <w:vAlign w:val="center"/>
          </w:tcPr>
          <w:p w14:paraId="5614E7AF">
            <w:pPr>
              <w:widowControl/>
              <w:spacing w:line="240" w:lineRule="exact"/>
              <w:jc w:val="center"/>
              <w:rPr>
                <w:rFonts w:ascii="宋体" w:cs="宋体"/>
                <w:kern w:val="0"/>
                <w:sz w:val="18"/>
                <w:szCs w:val="18"/>
              </w:rPr>
            </w:pPr>
          </w:p>
        </w:tc>
        <w:tc>
          <w:tcPr>
            <w:tcW w:w="692" w:type="dxa"/>
            <w:vMerge w:val="continue"/>
            <w:tcBorders>
              <w:top w:val="nil"/>
              <w:left w:val="single" w:color="auto" w:sz="4" w:space="0"/>
              <w:bottom w:val="single" w:color="auto" w:sz="4" w:space="0"/>
              <w:right w:val="single" w:color="auto" w:sz="4" w:space="0"/>
            </w:tcBorders>
            <w:vAlign w:val="center"/>
          </w:tcPr>
          <w:p w14:paraId="68F1FCAB">
            <w:pPr>
              <w:widowControl/>
              <w:spacing w:line="240" w:lineRule="exact"/>
              <w:jc w:val="center"/>
              <w:rPr>
                <w:rFonts w:ascii="宋体" w:cs="宋体"/>
                <w:kern w:val="0"/>
                <w:sz w:val="18"/>
                <w:szCs w:val="18"/>
              </w:rPr>
            </w:pPr>
          </w:p>
        </w:tc>
        <w:tc>
          <w:tcPr>
            <w:tcW w:w="1529" w:type="dxa"/>
            <w:tcBorders>
              <w:top w:val="nil"/>
              <w:left w:val="single" w:color="auto" w:sz="4" w:space="0"/>
              <w:bottom w:val="single" w:color="auto" w:sz="4" w:space="0"/>
              <w:right w:val="single" w:color="auto" w:sz="4" w:space="0"/>
            </w:tcBorders>
            <w:vAlign w:val="center"/>
          </w:tcPr>
          <w:p w14:paraId="7956224D">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2419" w:type="dxa"/>
            <w:gridSpan w:val="3"/>
            <w:tcBorders>
              <w:top w:val="single" w:color="auto" w:sz="4" w:space="0"/>
              <w:left w:val="nil"/>
              <w:bottom w:val="single" w:color="auto" w:sz="4" w:space="0"/>
              <w:right w:val="single" w:color="auto" w:sz="4" w:space="0"/>
            </w:tcBorders>
            <w:vAlign w:val="center"/>
          </w:tcPr>
          <w:p w14:paraId="3D53DBCC">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：实际完成投资达到任务要求</w:t>
            </w:r>
          </w:p>
        </w:tc>
        <w:tc>
          <w:tcPr>
            <w:tcW w:w="770" w:type="dxa"/>
            <w:tcBorders>
              <w:top w:val="nil"/>
              <w:left w:val="nil"/>
              <w:bottom w:val="single" w:color="auto" w:sz="4" w:space="0"/>
              <w:right w:val="single" w:color="auto" w:sz="4" w:space="0"/>
            </w:tcBorders>
            <w:vAlign w:val="center"/>
          </w:tcPr>
          <w:p w14:paraId="2947CFBD">
            <w:pPr>
              <w:widowControl/>
              <w:spacing w:line="240" w:lineRule="exact"/>
              <w:jc w:val="center"/>
              <w:rPr>
                <w:rFonts w:ascii="宋体" w:cs="宋体"/>
                <w:kern w:val="0"/>
                <w:sz w:val="18"/>
                <w:szCs w:val="18"/>
              </w:rPr>
            </w:pPr>
          </w:p>
        </w:tc>
        <w:tc>
          <w:tcPr>
            <w:tcW w:w="904" w:type="dxa"/>
            <w:tcBorders>
              <w:top w:val="nil"/>
              <w:left w:val="nil"/>
              <w:bottom w:val="single" w:color="auto" w:sz="4" w:space="0"/>
              <w:right w:val="single" w:color="auto" w:sz="4" w:space="0"/>
            </w:tcBorders>
            <w:vAlign w:val="center"/>
          </w:tcPr>
          <w:p w14:paraId="0D66BDC6">
            <w:pPr>
              <w:widowControl/>
              <w:spacing w:line="240" w:lineRule="exact"/>
              <w:jc w:val="center"/>
              <w:rPr>
                <w:rFonts w:ascii="宋体" w:cs="宋体"/>
                <w:kern w:val="0"/>
                <w:sz w:val="18"/>
                <w:szCs w:val="18"/>
              </w:rPr>
            </w:pPr>
          </w:p>
        </w:tc>
        <w:tc>
          <w:tcPr>
            <w:tcW w:w="600" w:type="dxa"/>
            <w:gridSpan w:val="2"/>
            <w:tcBorders>
              <w:top w:val="nil"/>
              <w:left w:val="nil"/>
              <w:bottom w:val="single" w:color="auto" w:sz="4" w:space="0"/>
              <w:right w:val="single" w:color="auto" w:sz="4" w:space="0"/>
            </w:tcBorders>
            <w:vAlign w:val="center"/>
          </w:tcPr>
          <w:p w14:paraId="6746A759">
            <w:pPr>
              <w:widowControl/>
              <w:spacing w:line="240" w:lineRule="exact"/>
              <w:jc w:val="center"/>
              <w:rPr>
                <w:rFonts w:ascii="宋体" w:cs="宋体"/>
                <w:kern w:val="0"/>
                <w:sz w:val="18"/>
                <w:szCs w:val="18"/>
              </w:rPr>
            </w:pPr>
            <w:r>
              <w:rPr>
                <w:rFonts w:ascii="宋体" w:hAnsi="宋体" w:cs="宋体"/>
                <w:kern w:val="0"/>
                <w:sz w:val="18"/>
                <w:szCs w:val="18"/>
              </w:rPr>
              <w:t>10</w:t>
            </w:r>
          </w:p>
        </w:tc>
        <w:tc>
          <w:tcPr>
            <w:tcW w:w="600" w:type="dxa"/>
            <w:gridSpan w:val="2"/>
            <w:tcBorders>
              <w:top w:val="nil"/>
              <w:left w:val="nil"/>
              <w:bottom w:val="single" w:color="auto" w:sz="4" w:space="0"/>
              <w:right w:val="single" w:color="auto" w:sz="4" w:space="0"/>
            </w:tcBorders>
            <w:vAlign w:val="center"/>
          </w:tcPr>
          <w:p w14:paraId="1889055B">
            <w:pPr>
              <w:widowControl/>
              <w:spacing w:line="240" w:lineRule="exact"/>
              <w:jc w:val="center"/>
              <w:rPr>
                <w:rFonts w:ascii="宋体" w:cs="宋体"/>
                <w:kern w:val="0"/>
                <w:sz w:val="18"/>
                <w:szCs w:val="18"/>
              </w:rPr>
            </w:pPr>
            <w:r>
              <w:rPr>
                <w:rFonts w:hint="eastAsia" w:ascii="宋体" w:cs="宋体"/>
                <w:kern w:val="0"/>
                <w:sz w:val="18"/>
                <w:szCs w:val="18"/>
              </w:rPr>
              <w:t>10</w:t>
            </w:r>
          </w:p>
        </w:tc>
        <w:tc>
          <w:tcPr>
            <w:tcW w:w="1509" w:type="dxa"/>
            <w:gridSpan w:val="3"/>
            <w:tcBorders>
              <w:top w:val="single" w:color="auto" w:sz="4" w:space="0"/>
              <w:left w:val="nil"/>
              <w:bottom w:val="single" w:color="auto" w:sz="4" w:space="0"/>
              <w:right w:val="single" w:color="auto" w:sz="4" w:space="0"/>
            </w:tcBorders>
            <w:vAlign w:val="center"/>
          </w:tcPr>
          <w:p w14:paraId="6425226F">
            <w:pPr>
              <w:widowControl/>
              <w:spacing w:line="240" w:lineRule="exact"/>
              <w:jc w:val="center"/>
              <w:rPr>
                <w:rFonts w:ascii="宋体" w:cs="宋体"/>
                <w:kern w:val="0"/>
                <w:sz w:val="18"/>
                <w:szCs w:val="18"/>
              </w:rPr>
            </w:pPr>
          </w:p>
        </w:tc>
      </w:tr>
      <w:tr w14:paraId="13D1E67F">
        <w:tblPrEx>
          <w:tblCellMar>
            <w:top w:w="0" w:type="dxa"/>
            <w:left w:w="108" w:type="dxa"/>
            <w:bottom w:w="0" w:type="dxa"/>
            <w:right w:w="108" w:type="dxa"/>
          </w:tblCellMar>
        </w:tblPrEx>
        <w:trPr>
          <w:trHeight w:val="715" w:hRule="exact"/>
        </w:trPr>
        <w:tc>
          <w:tcPr>
            <w:tcW w:w="621" w:type="dxa"/>
            <w:vMerge w:val="continue"/>
            <w:tcBorders>
              <w:left w:val="single" w:color="auto" w:sz="4" w:space="0"/>
              <w:right w:val="single" w:color="auto" w:sz="4" w:space="0"/>
            </w:tcBorders>
            <w:vAlign w:val="center"/>
          </w:tcPr>
          <w:p w14:paraId="702E398E">
            <w:pPr>
              <w:widowControl/>
              <w:spacing w:line="240" w:lineRule="exact"/>
              <w:jc w:val="center"/>
              <w:rPr>
                <w:rFonts w:ascii="宋体" w:cs="宋体"/>
                <w:kern w:val="0"/>
                <w:sz w:val="18"/>
                <w:szCs w:val="18"/>
              </w:rPr>
            </w:pPr>
          </w:p>
        </w:tc>
        <w:tc>
          <w:tcPr>
            <w:tcW w:w="692" w:type="dxa"/>
            <w:vMerge w:val="restart"/>
            <w:tcBorders>
              <w:top w:val="nil"/>
              <w:left w:val="single" w:color="auto" w:sz="4" w:space="0"/>
              <w:bottom w:val="single" w:color="auto" w:sz="4" w:space="0"/>
              <w:right w:val="single" w:color="auto" w:sz="4" w:space="0"/>
            </w:tcBorders>
            <w:vAlign w:val="center"/>
          </w:tcPr>
          <w:p w14:paraId="07EEBA65">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529" w:type="dxa"/>
            <w:tcBorders>
              <w:top w:val="nil"/>
              <w:left w:val="single" w:color="auto" w:sz="4" w:space="0"/>
              <w:bottom w:val="single" w:color="auto" w:sz="4" w:space="0"/>
              <w:right w:val="single" w:color="auto" w:sz="4" w:space="0"/>
            </w:tcBorders>
            <w:vAlign w:val="center"/>
          </w:tcPr>
          <w:p w14:paraId="4B6FFFC7">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14:paraId="26B07E41">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419" w:type="dxa"/>
            <w:gridSpan w:val="3"/>
            <w:tcBorders>
              <w:top w:val="single" w:color="auto" w:sz="4" w:space="0"/>
              <w:left w:val="nil"/>
              <w:bottom w:val="single" w:color="auto" w:sz="4" w:space="0"/>
              <w:right w:val="single" w:color="auto" w:sz="4" w:space="0"/>
            </w:tcBorders>
            <w:vAlign w:val="center"/>
          </w:tcPr>
          <w:p w14:paraId="7B27F692">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：节约项目开支，践行节约反对浪费制度体系建设</w:t>
            </w:r>
          </w:p>
        </w:tc>
        <w:tc>
          <w:tcPr>
            <w:tcW w:w="770" w:type="dxa"/>
            <w:tcBorders>
              <w:top w:val="nil"/>
              <w:left w:val="nil"/>
              <w:bottom w:val="single" w:color="auto" w:sz="4" w:space="0"/>
              <w:right w:val="single" w:color="auto" w:sz="4" w:space="0"/>
            </w:tcBorders>
            <w:vAlign w:val="center"/>
          </w:tcPr>
          <w:p w14:paraId="696D8013">
            <w:pPr>
              <w:widowControl/>
              <w:spacing w:line="240" w:lineRule="exact"/>
              <w:jc w:val="center"/>
              <w:rPr>
                <w:rFonts w:ascii="宋体" w:cs="宋体"/>
                <w:kern w:val="0"/>
                <w:sz w:val="18"/>
                <w:szCs w:val="18"/>
              </w:rPr>
            </w:pPr>
          </w:p>
        </w:tc>
        <w:tc>
          <w:tcPr>
            <w:tcW w:w="904" w:type="dxa"/>
            <w:tcBorders>
              <w:top w:val="nil"/>
              <w:left w:val="nil"/>
              <w:bottom w:val="single" w:color="auto" w:sz="4" w:space="0"/>
              <w:right w:val="single" w:color="auto" w:sz="4" w:space="0"/>
            </w:tcBorders>
            <w:vAlign w:val="center"/>
          </w:tcPr>
          <w:p w14:paraId="6466E789">
            <w:pPr>
              <w:widowControl/>
              <w:spacing w:line="240" w:lineRule="exact"/>
              <w:jc w:val="center"/>
              <w:rPr>
                <w:rFonts w:ascii="宋体" w:cs="宋体"/>
                <w:kern w:val="0"/>
                <w:sz w:val="18"/>
                <w:szCs w:val="18"/>
              </w:rPr>
            </w:pPr>
          </w:p>
        </w:tc>
        <w:tc>
          <w:tcPr>
            <w:tcW w:w="600" w:type="dxa"/>
            <w:gridSpan w:val="2"/>
            <w:tcBorders>
              <w:top w:val="nil"/>
              <w:left w:val="nil"/>
              <w:bottom w:val="single" w:color="auto" w:sz="4" w:space="0"/>
              <w:right w:val="single" w:color="auto" w:sz="4" w:space="0"/>
            </w:tcBorders>
            <w:vAlign w:val="center"/>
          </w:tcPr>
          <w:p w14:paraId="05D714B8">
            <w:pPr>
              <w:widowControl/>
              <w:spacing w:line="240" w:lineRule="exact"/>
              <w:jc w:val="center"/>
              <w:rPr>
                <w:rFonts w:ascii="宋体" w:cs="宋体"/>
                <w:kern w:val="0"/>
                <w:sz w:val="18"/>
                <w:szCs w:val="18"/>
              </w:rPr>
            </w:pPr>
            <w:r>
              <w:rPr>
                <w:rFonts w:ascii="宋体" w:hAnsi="宋体" w:cs="宋体"/>
                <w:kern w:val="0"/>
                <w:sz w:val="18"/>
                <w:szCs w:val="18"/>
              </w:rPr>
              <w:t>10</w:t>
            </w:r>
          </w:p>
        </w:tc>
        <w:tc>
          <w:tcPr>
            <w:tcW w:w="600" w:type="dxa"/>
            <w:gridSpan w:val="2"/>
            <w:tcBorders>
              <w:top w:val="nil"/>
              <w:left w:val="nil"/>
              <w:bottom w:val="single" w:color="auto" w:sz="4" w:space="0"/>
              <w:right w:val="single" w:color="auto" w:sz="4" w:space="0"/>
            </w:tcBorders>
            <w:vAlign w:val="center"/>
          </w:tcPr>
          <w:p w14:paraId="41A80C4B">
            <w:pPr>
              <w:widowControl/>
              <w:spacing w:line="240" w:lineRule="exact"/>
              <w:jc w:val="center"/>
              <w:rPr>
                <w:rFonts w:ascii="宋体" w:cs="宋体"/>
                <w:kern w:val="0"/>
                <w:sz w:val="18"/>
                <w:szCs w:val="18"/>
              </w:rPr>
            </w:pPr>
            <w:r>
              <w:rPr>
                <w:rFonts w:hint="eastAsia" w:ascii="宋体" w:cs="宋体"/>
                <w:kern w:val="0"/>
                <w:sz w:val="18"/>
                <w:szCs w:val="18"/>
              </w:rPr>
              <w:t>10</w:t>
            </w:r>
          </w:p>
        </w:tc>
        <w:tc>
          <w:tcPr>
            <w:tcW w:w="1509" w:type="dxa"/>
            <w:gridSpan w:val="3"/>
            <w:tcBorders>
              <w:top w:val="single" w:color="auto" w:sz="4" w:space="0"/>
              <w:left w:val="nil"/>
              <w:bottom w:val="single" w:color="auto" w:sz="4" w:space="0"/>
              <w:right w:val="single" w:color="auto" w:sz="4" w:space="0"/>
            </w:tcBorders>
            <w:vAlign w:val="center"/>
          </w:tcPr>
          <w:p w14:paraId="76CD1F5F">
            <w:pPr>
              <w:widowControl/>
              <w:spacing w:line="240" w:lineRule="exact"/>
              <w:jc w:val="center"/>
              <w:rPr>
                <w:rFonts w:ascii="宋体" w:cs="宋体"/>
                <w:kern w:val="0"/>
                <w:sz w:val="18"/>
                <w:szCs w:val="18"/>
              </w:rPr>
            </w:pPr>
          </w:p>
        </w:tc>
      </w:tr>
      <w:tr w14:paraId="27433704">
        <w:tblPrEx>
          <w:tblCellMar>
            <w:top w:w="0" w:type="dxa"/>
            <w:left w:w="108" w:type="dxa"/>
            <w:bottom w:w="0" w:type="dxa"/>
            <w:right w:w="108" w:type="dxa"/>
          </w:tblCellMar>
        </w:tblPrEx>
        <w:trPr>
          <w:trHeight w:val="909" w:hRule="exact"/>
        </w:trPr>
        <w:tc>
          <w:tcPr>
            <w:tcW w:w="621" w:type="dxa"/>
            <w:vMerge w:val="continue"/>
            <w:tcBorders>
              <w:left w:val="single" w:color="auto" w:sz="4" w:space="0"/>
              <w:right w:val="single" w:color="auto" w:sz="4" w:space="0"/>
            </w:tcBorders>
            <w:vAlign w:val="center"/>
          </w:tcPr>
          <w:p w14:paraId="25A37115">
            <w:pPr>
              <w:widowControl/>
              <w:spacing w:line="240" w:lineRule="exact"/>
              <w:jc w:val="center"/>
              <w:rPr>
                <w:rFonts w:ascii="宋体" w:cs="宋体"/>
                <w:kern w:val="0"/>
                <w:sz w:val="18"/>
                <w:szCs w:val="18"/>
              </w:rPr>
            </w:pPr>
          </w:p>
        </w:tc>
        <w:tc>
          <w:tcPr>
            <w:tcW w:w="692" w:type="dxa"/>
            <w:vMerge w:val="continue"/>
            <w:tcBorders>
              <w:top w:val="nil"/>
              <w:left w:val="single" w:color="auto" w:sz="4" w:space="0"/>
              <w:bottom w:val="single" w:color="auto" w:sz="4" w:space="0"/>
              <w:right w:val="single" w:color="auto" w:sz="4" w:space="0"/>
            </w:tcBorders>
            <w:vAlign w:val="center"/>
          </w:tcPr>
          <w:p w14:paraId="21484863">
            <w:pPr>
              <w:widowControl/>
              <w:spacing w:line="240" w:lineRule="exact"/>
              <w:jc w:val="center"/>
              <w:rPr>
                <w:rFonts w:ascii="宋体" w:cs="宋体"/>
                <w:kern w:val="0"/>
                <w:sz w:val="18"/>
                <w:szCs w:val="18"/>
              </w:rPr>
            </w:pPr>
          </w:p>
        </w:tc>
        <w:tc>
          <w:tcPr>
            <w:tcW w:w="1529" w:type="dxa"/>
            <w:tcBorders>
              <w:top w:val="nil"/>
              <w:left w:val="single" w:color="auto" w:sz="4" w:space="0"/>
              <w:bottom w:val="single" w:color="auto" w:sz="4" w:space="0"/>
              <w:right w:val="single" w:color="auto" w:sz="4" w:space="0"/>
            </w:tcBorders>
            <w:vAlign w:val="center"/>
          </w:tcPr>
          <w:p w14:paraId="179AE457">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14:paraId="2E61D9CE">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419" w:type="dxa"/>
            <w:gridSpan w:val="3"/>
            <w:tcBorders>
              <w:top w:val="single" w:color="auto" w:sz="4" w:space="0"/>
              <w:left w:val="nil"/>
              <w:bottom w:val="single" w:color="auto" w:sz="4" w:space="0"/>
              <w:right w:val="single" w:color="auto" w:sz="4" w:space="0"/>
            </w:tcBorders>
            <w:vAlign w:val="center"/>
          </w:tcPr>
          <w:p w14:paraId="3599BD07">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：有效保障相关业务、工作开展的业务次数占总业务量的比率</w:t>
            </w:r>
          </w:p>
        </w:tc>
        <w:tc>
          <w:tcPr>
            <w:tcW w:w="770" w:type="dxa"/>
            <w:tcBorders>
              <w:top w:val="nil"/>
              <w:left w:val="nil"/>
              <w:bottom w:val="single" w:color="auto" w:sz="4" w:space="0"/>
              <w:right w:val="single" w:color="auto" w:sz="4" w:space="0"/>
            </w:tcBorders>
            <w:vAlign w:val="center"/>
          </w:tcPr>
          <w:p w14:paraId="121187F6">
            <w:pPr>
              <w:widowControl/>
              <w:spacing w:line="240" w:lineRule="exact"/>
              <w:jc w:val="center"/>
              <w:rPr>
                <w:rFonts w:ascii="宋体" w:cs="宋体"/>
                <w:kern w:val="0"/>
                <w:sz w:val="18"/>
                <w:szCs w:val="18"/>
              </w:rPr>
            </w:pPr>
          </w:p>
        </w:tc>
        <w:tc>
          <w:tcPr>
            <w:tcW w:w="904" w:type="dxa"/>
            <w:tcBorders>
              <w:top w:val="nil"/>
              <w:left w:val="nil"/>
              <w:bottom w:val="single" w:color="auto" w:sz="4" w:space="0"/>
              <w:right w:val="single" w:color="auto" w:sz="4" w:space="0"/>
            </w:tcBorders>
            <w:vAlign w:val="center"/>
          </w:tcPr>
          <w:p w14:paraId="26F9F071">
            <w:pPr>
              <w:widowControl/>
              <w:spacing w:line="240" w:lineRule="exact"/>
              <w:jc w:val="center"/>
              <w:rPr>
                <w:rFonts w:ascii="宋体" w:cs="宋体"/>
                <w:kern w:val="0"/>
                <w:sz w:val="18"/>
                <w:szCs w:val="18"/>
              </w:rPr>
            </w:pPr>
          </w:p>
        </w:tc>
        <w:tc>
          <w:tcPr>
            <w:tcW w:w="600" w:type="dxa"/>
            <w:gridSpan w:val="2"/>
            <w:tcBorders>
              <w:top w:val="nil"/>
              <w:left w:val="nil"/>
              <w:bottom w:val="single" w:color="auto" w:sz="4" w:space="0"/>
              <w:right w:val="single" w:color="auto" w:sz="4" w:space="0"/>
            </w:tcBorders>
            <w:vAlign w:val="center"/>
          </w:tcPr>
          <w:p w14:paraId="6740E4A3">
            <w:pPr>
              <w:widowControl/>
              <w:spacing w:line="240" w:lineRule="exact"/>
              <w:jc w:val="center"/>
              <w:rPr>
                <w:rFonts w:ascii="宋体" w:cs="宋体"/>
                <w:kern w:val="0"/>
                <w:sz w:val="18"/>
                <w:szCs w:val="18"/>
              </w:rPr>
            </w:pPr>
            <w:r>
              <w:rPr>
                <w:rFonts w:ascii="宋体" w:hAnsi="宋体" w:cs="宋体"/>
                <w:kern w:val="0"/>
                <w:sz w:val="18"/>
                <w:szCs w:val="18"/>
              </w:rPr>
              <w:t>10</w:t>
            </w:r>
          </w:p>
        </w:tc>
        <w:tc>
          <w:tcPr>
            <w:tcW w:w="600" w:type="dxa"/>
            <w:gridSpan w:val="2"/>
            <w:tcBorders>
              <w:top w:val="nil"/>
              <w:left w:val="nil"/>
              <w:bottom w:val="single" w:color="auto" w:sz="4" w:space="0"/>
              <w:right w:val="single" w:color="auto" w:sz="4" w:space="0"/>
            </w:tcBorders>
            <w:vAlign w:val="center"/>
          </w:tcPr>
          <w:p w14:paraId="3ED3D746">
            <w:pPr>
              <w:widowControl/>
              <w:spacing w:line="240" w:lineRule="exact"/>
              <w:jc w:val="center"/>
              <w:rPr>
                <w:rFonts w:ascii="宋体" w:cs="宋体"/>
                <w:kern w:val="0"/>
                <w:sz w:val="18"/>
                <w:szCs w:val="18"/>
              </w:rPr>
            </w:pPr>
            <w:r>
              <w:rPr>
                <w:rFonts w:hint="eastAsia" w:ascii="宋体" w:cs="宋体"/>
                <w:kern w:val="0"/>
                <w:sz w:val="18"/>
                <w:szCs w:val="18"/>
              </w:rPr>
              <w:t>10</w:t>
            </w:r>
          </w:p>
        </w:tc>
        <w:tc>
          <w:tcPr>
            <w:tcW w:w="1509" w:type="dxa"/>
            <w:gridSpan w:val="3"/>
            <w:tcBorders>
              <w:top w:val="single" w:color="auto" w:sz="4" w:space="0"/>
              <w:left w:val="nil"/>
              <w:bottom w:val="single" w:color="auto" w:sz="4" w:space="0"/>
              <w:right w:val="single" w:color="auto" w:sz="4" w:space="0"/>
            </w:tcBorders>
            <w:vAlign w:val="center"/>
          </w:tcPr>
          <w:p w14:paraId="5C97253D">
            <w:pPr>
              <w:widowControl/>
              <w:spacing w:line="240" w:lineRule="exact"/>
              <w:jc w:val="center"/>
              <w:rPr>
                <w:rFonts w:ascii="宋体" w:cs="宋体"/>
                <w:kern w:val="0"/>
                <w:sz w:val="18"/>
                <w:szCs w:val="18"/>
              </w:rPr>
            </w:pPr>
          </w:p>
        </w:tc>
      </w:tr>
      <w:tr w14:paraId="2A2A4BE3">
        <w:tblPrEx>
          <w:tblCellMar>
            <w:top w:w="0" w:type="dxa"/>
            <w:left w:w="108" w:type="dxa"/>
            <w:bottom w:w="0" w:type="dxa"/>
            <w:right w:w="108" w:type="dxa"/>
          </w:tblCellMar>
        </w:tblPrEx>
        <w:trPr>
          <w:trHeight w:val="362" w:hRule="exact"/>
        </w:trPr>
        <w:tc>
          <w:tcPr>
            <w:tcW w:w="621" w:type="dxa"/>
            <w:vMerge w:val="continue"/>
            <w:tcBorders>
              <w:left w:val="single" w:color="auto" w:sz="4" w:space="0"/>
              <w:right w:val="single" w:color="auto" w:sz="4" w:space="0"/>
            </w:tcBorders>
            <w:vAlign w:val="center"/>
          </w:tcPr>
          <w:p w14:paraId="74392664">
            <w:pPr>
              <w:widowControl/>
              <w:spacing w:line="240" w:lineRule="exact"/>
              <w:jc w:val="center"/>
              <w:rPr>
                <w:rFonts w:ascii="宋体" w:cs="宋体"/>
                <w:kern w:val="0"/>
                <w:sz w:val="18"/>
                <w:szCs w:val="18"/>
              </w:rPr>
            </w:pPr>
          </w:p>
        </w:tc>
        <w:tc>
          <w:tcPr>
            <w:tcW w:w="692" w:type="dxa"/>
            <w:vMerge w:val="continue"/>
            <w:tcBorders>
              <w:top w:val="nil"/>
              <w:left w:val="single" w:color="auto" w:sz="4" w:space="0"/>
              <w:bottom w:val="single" w:color="auto" w:sz="4" w:space="0"/>
              <w:right w:val="single" w:color="auto" w:sz="4" w:space="0"/>
            </w:tcBorders>
            <w:vAlign w:val="center"/>
          </w:tcPr>
          <w:p w14:paraId="6118C9E7">
            <w:pPr>
              <w:widowControl/>
              <w:spacing w:line="240" w:lineRule="exact"/>
              <w:jc w:val="center"/>
              <w:rPr>
                <w:rFonts w:ascii="宋体" w:cs="宋体"/>
                <w:kern w:val="0"/>
                <w:sz w:val="18"/>
                <w:szCs w:val="18"/>
              </w:rPr>
            </w:pPr>
          </w:p>
        </w:tc>
        <w:tc>
          <w:tcPr>
            <w:tcW w:w="1529" w:type="dxa"/>
            <w:tcBorders>
              <w:top w:val="nil"/>
              <w:left w:val="single" w:color="auto" w:sz="4" w:space="0"/>
              <w:bottom w:val="single" w:color="auto" w:sz="4" w:space="0"/>
              <w:right w:val="single" w:color="auto" w:sz="4" w:space="0"/>
            </w:tcBorders>
            <w:vAlign w:val="center"/>
          </w:tcPr>
          <w:p w14:paraId="7E2AF893">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14:paraId="4D9547CB">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419" w:type="dxa"/>
            <w:gridSpan w:val="3"/>
            <w:tcBorders>
              <w:top w:val="single" w:color="auto" w:sz="4" w:space="0"/>
              <w:left w:val="nil"/>
              <w:bottom w:val="single" w:color="auto" w:sz="4" w:space="0"/>
              <w:right w:val="single" w:color="auto" w:sz="4" w:space="0"/>
            </w:tcBorders>
            <w:vAlign w:val="center"/>
          </w:tcPr>
          <w:p w14:paraId="3207320C">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：发展绿色生产</w:t>
            </w:r>
          </w:p>
        </w:tc>
        <w:tc>
          <w:tcPr>
            <w:tcW w:w="770" w:type="dxa"/>
            <w:tcBorders>
              <w:top w:val="nil"/>
              <w:left w:val="nil"/>
              <w:bottom w:val="single" w:color="auto" w:sz="4" w:space="0"/>
              <w:right w:val="single" w:color="auto" w:sz="4" w:space="0"/>
            </w:tcBorders>
            <w:vAlign w:val="center"/>
          </w:tcPr>
          <w:p w14:paraId="0853F497">
            <w:pPr>
              <w:widowControl/>
              <w:spacing w:line="240" w:lineRule="exact"/>
              <w:jc w:val="center"/>
              <w:rPr>
                <w:rFonts w:ascii="宋体" w:cs="宋体"/>
                <w:kern w:val="0"/>
                <w:sz w:val="18"/>
                <w:szCs w:val="18"/>
              </w:rPr>
            </w:pPr>
          </w:p>
        </w:tc>
        <w:tc>
          <w:tcPr>
            <w:tcW w:w="904" w:type="dxa"/>
            <w:tcBorders>
              <w:top w:val="nil"/>
              <w:left w:val="nil"/>
              <w:bottom w:val="single" w:color="auto" w:sz="4" w:space="0"/>
              <w:right w:val="single" w:color="auto" w:sz="4" w:space="0"/>
            </w:tcBorders>
            <w:vAlign w:val="center"/>
          </w:tcPr>
          <w:p w14:paraId="4F960196">
            <w:pPr>
              <w:widowControl/>
              <w:spacing w:line="240" w:lineRule="exact"/>
              <w:jc w:val="center"/>
              <w:rPr>
                <w:rFonts w:ascii="宋体" w:cs="宋体"/>
                <w:kern w:val="0"/>
                <w:sz w:val="18"/>
                <w:szCs w:val="18"/>
              </w:rPr>
            </w:pPr>
          </w:p>
        </w:tc>
        <w:tc>
          <w:tcPr>
            <w:tcW w:w="600" w:type="dxa"/>
            <w:gridSpan w:val="2"/>
            <w:tcBorders>
              <w:top w:val="nil"/>
              <w:left w:val="nil"/>
              <w:bottom w:val="single" w:color="auto" w:sz="4" w:space="0"/>
              <w:right w:val="single" w:color="auto" w:sz="4" w:space="0"/>
            </w:tcBorders>
            <w:vAlign w:val="center"/>
          </w:tcPr>
          <w:p w14:paraId="4A04F46C">
            <w:pPr>
              <w:widowControl/>
              <w:spacing w:line="240" w:lineRule="exact"/>
              <w:jc w:val="center"/>
              <w:rPr>
                <w:rFonts w:ascii="宋体" w:cs="宋体"/>
                <w:kern w:val="0"/>
                <w:sz w:val="18"/>
                <w:szCs w:val="18"/>
              </w:rPr>
            </w:pPr>
            <w:r>
              <w:rPr>
                <w:rFonts w:ascii="宋体" w:hAnsi="宋体" w:cs="宋体"/>
                <w:kern w:val="0"/>
                <w:sz w:val="18"/>
                <w:szCs w:val="18"/>
              </w:rPr>
              <w:t>10</w:t>
            </w:r>
          </w:p>
        </w:tc>
        <w:tc>
          <w:tcPr>
            <w:tcW w:w="600" w:type="dxa"/>
            <w:gridSpan w:val="2"/>
            <w:tcBorders>
              <w:top w:val="nil"/>
              <w:left w:val="nil"/>
              <w:bottom w:val="single" w:color="auto" w:sz="4" w:space="0"/>
              <w:right w:val="single" w:color="auto" w:sz="4" w:space="0"/>
            </w:tcBorders>
            <w:vAlign w:val="center"/>
          </w:tcPr>
          <w:p w14:paraId="1F69493D">
            <w:pPr>
              <w:widowControl/>
              <w:spacing w:line="240" w:lineRule="exact"/>
              <w:jc w:val="center"/>
              <w:rPr>
                <w:rFonts w:ascii="宋体" w:cs="宋体"/>
                <w:kern w:val="0"/>
                <w:sz w:val="18"/>
                <w:szCs w:val="18"/>
              </w:rPr>
            </w:pPr>
            <w:r>
              <w:rPr>
                <w:rFonts w:hint="eastAsia" w:ascii="宋体" w:cs="宋体"/>
                <w:kern w:val="0"/>
                <w:sz w:val="18"/>
                <w:szCs w:val="18"/>
              </w:rPr>
              <w:t>10</w:t>
            </w:r>
          </w:p>
        </w:tc>
        <w:tc>
          <w:tcPr>
            <w:tcW w:w="1509" w:type="dxa"/>
            <w:gridSpan w:val="3"/>
            <w:tcBorders>
              <w:top w:val="single" w:color="auto" w:sz="4" w:space="0"/>
              <w:left w:val="nil"/>
              <w:bottom w:val="single" w:color="auto" w:sz="4" w:space="0"/>
              <w:right w:val="single" w:color="auto" w:sz="4" w:space="0"/>
            </w:tcBorders>
            <w:vAlign w:val="center"/>
          </w:tcPr>
          <w:p w14:paraId="797C59DE">
            <w:pPr>
              <w:widowControl/>
              <w:spacing w:line="240" w:lineRule="exact"/>
              <w:jc w:val="center"/>
              <w:rPr>
                <w:rFonts w:ascii="宋体" w:cs="宋体"/>
                <w:kern w:val="0"/>
                <w:sz w:val="18"/>
                <w:szCs w:val="18"/>
              </w:rPr>
            </w:pPr>
          </w:p>
        </w:tc>
      </w:tr>
      <w:tr w14:paraId="5C0945F1">
        <w:tblPrEx>
          <w:tblCellMar>
            <w:top w:w="0" w:type="dxa"/>
            <w:left w:w="108" w:type="dxa"/>
            <w:bottom w:w="0" w:type="dxa"/>
            <w:right w:w="108" w:type="dxa"/>
          </w:tblCellMar>
        </w:tblPrEx>
        <w:trPr>
          <w:trHeight w:val="643" w:hRule="exact"/>
        </w:trPr>
        <w:tc>
          <w:tcPr>
            <w:tcW w:w="621" w:type="dxa"/>
            <w:vMerge w:val="continue"/>
            <w:tcBorders>
              <w:left w:val="single" w:color="auto" w:sz="4" w:space="0"/>
              <w:right w:val="single" w:color="auto" w:sz="4" w:space="0"/>
            </w:tcBorders>
            <w:vAlign w:val="center"/>
          </w:tcPr>
          <w:p w14:paraId="6AB6EABA">
            <w:pPr>
              <w:widowControl/>
              <w:spacing w:line="240" w:lineRule="exact"/>
              <w:jc w:val="center"/>
              <w:rPr>
                <w:rFonts w:ascii="宋体" w:cs="宋体"/>
                <w:kern w:val="0"/>
                <w:sz w:val="18"/>
                <w:szCs w:val="18"/>
              </w:rPr>
            </w:pPr>
          </w:p>
        </w:tc>
        <w:tc>
          <w:tcPr>
            <w:tcW w:w="692" w:type="dxa"/>
            <w:vMerge w:val="continue"/>
            <w:tcBorders>
              <w:top w:val="nil"/>
              <w:left w:val="single" w:color="auto" w:sz="4" w:space="0"/>
              <w:bottom w:val="single" w:color="auto" w:sz="4" w:space="0"/>
              <w:right w:val="single" w:color="auto" w:sz="4" w:space="0"/>
            </w:tcBorders>
            <w:vAlign w:val="center"/>
          </w:tcPr>
          <w:p w14:paraId="07E43717">
            <w:pPr>
              <w:widowControl/>
              <w:spacing w:line="240" w:lineRule="exact"/>
              <w:jc w:val="center"/>
              <w:rPr>
                <w:rFonts w:ascii="宋体" w:cs="宋体"/>
                <w:kern w:val="0"/>
                <w:sz w:val="18"/>
                <w:szCs w:val="18"/>
              </w:rPr>
            </w:pPr>
          </w:p>
        </w:tc>
        <w:tc>
          <w:tcPr>
            <w:tcW w:w="1529" w:type="dxa"/>
            <w:tcBorders>
              <w:top w:val="nil"/>
              <w:left w:val="single" w:color="auto" w:sz="4" w:space="0"/>
              <w:bottom w:val="single" w:color="auto" w:sz="4" w:space="0"/>
              <w:right w:val="single" w:color="auto" w:sz="4" w:space="0"/>
            </w:tcBorders>
            <w:vAlign w:val="center"/>
          </w:tcPr>
          <w:p w14:paraId="77C66C60">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2419" w:type="dxa"/>
            <w:gridSpan w:val="3"/>
            <w:tcBorders>
              <w:top w:val="single" w:color="auto" w:sz="4" w:space="0"/>
              <w:left w:val="nil"/>
              <w:bottom w:val="single" w:color="auto" w:sz="4" w:space="0"/>
              <w:right w:val="single" w:color="auto" w:sz="4" w:space="0"/>
            </w:tcBorders>
            <w:vAlign w:val="center"/>
          </w:tcPr>
          <w:p w14:paraId="06BFEF0A">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：家庭农场基础设施提升</w:t>
            </w:r>
          </w:p>
        </w:tc>
        <w:tc>
          <w:tcPr>
            <w:tcW w:w="770" w:type="dxa"/>
            <w:tcBorders>
              <w:top w:val="nil"/>
              <w:left w:val="nil"/>
              <w:bottom w:val="single" w:color="auto" w:sz="4" w:space="0"/>
              <w:right w:val="single" w:color="auto" w:sz="4" w:space="0"/>
            </w:tcBorders>
            <w:vAlign w:val="center"/>
          </w:tcPr>
          <w:p w14:paraId="2305BE42">
            <w:pPr>
              <w:widowControl/>
              <w:spacing w:line="240" w:lineRule="exact"/>
              <w:jc w:val="center"/>
              <w:rPr>
                <w:rFonts w:ascii="宋体" w:cs="宋体"/>
                <w:kern w:val="0"/>
                <w:sz w:val="18"/>
                <w:szCs w:val="18"/>
              </w:rPr>
            </w:pPr>
          </w:p>
        </w:tc>
        <w:tc>
          <w:tcPr>
            <w:tcW w:w="904" w:type="dxa"/>
            <w:tcBorders>
              <w:top w:val="nil"/>
              <w:left w:val="nil"/>
              <w:bottom w:val="single" w:color="auto" w:sz="4" w:space="0"/>
              <w:right w:val="single" w:color="auto" w:sz="4" w:space="0"/>
            </w:tcBorders>
            <w:vAlign w:val="center"/>
          </w:tcPr>
          <w:p w14:paraId="3B7F90A9">
            <w:pPr>
              <w:widowControl/>
              <w:spacing w:line="240" w:lineRule="exact"/>
              <w:jc w:val="center"/>
              <w:rPr>
                <w:rFonts w:ascii="宋体" w:cs="宋体"/>
                <w:kern w:val="0"/>
                <w:sz w:val="18"/>
                <w:szCs w:val="18"/>
              </w:rPr>
            </w:pPr>
          </w:p>
        </w:tc>
        <w:tc>
          <w:tcPr>
            <w:tcW w:w="600" w:type="dxa"/>
            <w:gridSpan w:val="2"/>
            <w:tcBorders>
              <w:top w:val="nil"/>
              <w:left w:val="nil"/>
              <w:bottom w:val="single" w:color="auto" w:sz="4" w:space="0"/>
              <w:right w:val="single" w:color="auto" w:sz="4" w:space="0"/>
            </w:tcBorders>
            <w:vAlign w:val="center"/>
          </w:tcPr>
          <w:p w14:paraId="42AAB86E">
            <w:pPr>
              <w:widowControl/>
              <w:spacing w:line="240" w:lineRule="exact"/>
              <w:jc w:val="center"/>
              <w:rPr>
                <w:rFonts w:ascii="宋体" w:cs="宋体"/>
                <w:kern w:val="0"/>
                <w:sz w:val="18"/>
                <w:szCs w:val="18"/>
              </w:rPr>
            </w:pPr>
            <w:r>
              <w:rPr>
                <w:rFonts w:ascii="宋体" w:hAnsi="宋体" w:cs="宋体"/>
                <w:kern w:val="0"/>
                <w:sz w:val="18"/>
                <w:szCs w:val="18"/>
              </w:rPr>
              <w:t>10</w:t>
            </w:r>
          </w:p>
        </w:tc>
        <w:tc>
          <w:tcPr>
            <w:tcW w:w="600" w:type="dxa"/>
            <w:gridSpan w:val="2"/>
            <w:tcBorders>
              <w:top w:val="nil"/>
              <w:left w:val="nil"/>
              <w:bottom w:val="single" w:color="auto" w:sz="4" w:space="0"/>
              <w:right w:val="single" w:color="auto" w:sz="4" w:space="0"/>
            </w:tcBorders>
            <w:vAlign w:val="center"/>
          </w:tcPr>
          <w:p w14:paraId="114B0368">
            <w:pPr>
              <w:widowControl/>
              <w:spacing w:line="240" w:lineRule="exact"/>
              <w:jc w:val="center"/>
              <w:rPr>
                <w:rFonts w:ascii="宋体" w:cs="宋体"/>
                <w:kern w:val="0"/>
                <w:sz w:val="18"/>
                <w:szCs w:val="18"/>
              </w:rPr>
            </w:pPr>
            <w:r>
              <w:rPr>
                <w:rFonts w:hint="eastAsia" w:ascii="宋体" w:cs="宋体"/>
                <w:kern w:val="0"/>
                <w:sz w:val="18"/>
                <w:szCs w:val="18"/>
              </w:rPr>
              <w:t>10</w:t>
            </w:r>
          </w:p>
        </w:tc>
        <w:tc>
          <w:tcPr>
            <w:tcW w:w="1509" w:type="dxa"/>
            <w:gridSpan w:val="3"/>
            <w:tcBorders>
              <w:top w:val="single" w:color="auto" w:sz="4" w:space="0"/>
              <w:left w:val="nil"/>
              <w:bottom w:val="single" w:color="auto" w:sz="4" w:space="0"/>
              <w:right w:val="single" w:color="auto" w:sz="4" w:space="0"/>
            </w:tcBorders>
            <w:vAlign w:val="center"/>
          </w:tcPr>
          <w:p w14:paraId="5FF2A190">
            <w:pPr>
              <w:widowControl/>
              <w:spacing w:line="240" w:lineRule="exact"/>
              <w:jc w:val="center"/>
              <w:rPr>
                <w:rFonts w:ascii="宋体" w:cs="宋体"/>
                <w:kern w:val="0"/>
                <w:sz w:val="18"/>
                <w:szCs w:val="18"/>
              </w:rPr>
            </w:pPr>
          </w:p>
        </w:tc>
      </w:tr>
      <w:tr w14:paraId="31240CAF">
        <w:tblPrEx>
          <w:tblCellMar>
            <w:top w:w="0" w:type="dxa"/>
            <w:left w:w="108" w:type="dxa"/>
            <w:bottom w:w="0" w:type="dxa"/>
            <w:right w:w="108" w:type="dxa"/>
          </w:tblCellMar>
        </w:tblPrEx>
        <w:trPr>
          <w:trHeight w:val="539" w:hRule="exact"/>
        </w:trPr>
        <w:tc>
          <w:tcPr>
            <w:tcW w:w="621" w:type="dxa"/>
            <w:vMerge w:val="continue"/>
            <w:tcBorders>
              <w:left w:val="single" w:color="auto" w:sz="4" w:space="0"/>
              <w:right w:val="single" w:color="auto" w:sz="4" w:space="0"/>
            </w:tcBorders>
            <w:vAlign w:val="center"/>
          </w:tcPr>
          <w:p w14:paraId="078FA038">
            <w:pPr>
              <w:widowControl/>
              <w:spacing w:line="240" w:lineRule="exact"/>
              <w:jc w:val="center"/>
              <w:rPr>
                <w:rFonts w:ascii="宋体" w:cs="宋体"/>
                <w:kern w:val="0"/>
                <w:sz w:val="18"/>
                <w:szCs w:val="18"/>
              </w:rPr>
            </w:pPr>
          </w:p>
        </w:tc>
        <w:tc>
          <w:tcPr>
            <w:tcW w:w="692" w:type="dxa"/>
            <w:tcBorders>
              <w:top w:val="nil"/>
              <w:left w:val="single" w:color="auto" w:sz="4" w:space="0"/>
              <w:right w:val="single" w:color="auto" w:sz="4" w:space="0"/>
            </w:tcBorders>
            <w:vAlign w:val="center"/>
          </w:tcPr>
          <w:p w14:paraId="2E707544">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14:paraId="643C7F53">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529" w:type="dxa"/>
            <w:tcBorders>
              <w:top w:val="nil"/>
              <w:left w:val="single" w:color="auto" w:sz="4" w:space="0"/>
              <w:bottom w:val="single" w:color="auto" w:sz="4" w:space="0"/>
              <w:right w:val="single" w:color="auto" w:sz="4" w:space="0"/>
            </w:tcBorders>
            <w:vAlign w:val="center"/>
          </w:tcPr>
          <w:p w14:paraId="25B88941">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419" w:type="dxa"/>
            <w:gridSpan w:val="3"/>
            <w:tcBorders>
              <w:top w:val="single" w:color="auto" w:sz="4" w:space="0"/>
              <w:left w:val="nil"/>
              <w:bottom w:val="single" w:color="auto" w:sz="4" w:space="0"/>
              <w:right w:val="single" w:color="auto" w:sz="4" w:space="0"/>
            </w:tcBorders>
            <w:vAlign w:val="center"/>
          </w:tcPr>
          <w:p w14:paraId="582A24A4">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：家庭农场社员满意</w:t>
            </w:r>
          </w:p>
        </w:tc>
        <w:tc>
          <w:tcPr>
            <w:tcW w:w="770" w:type="dxa"/>
            <w:tcBorders>
              <w:top w:val="nil"/>
              <w:left w:val="nil"/>
              <w:bottom w:val="single" w:color="auto" w:sz="4" w:space="0"/>
              <w:right w:val="single" w:color="auto" w:sz="4" w:space="0"/>
            </w:tcBorders>
            <w:vAlign w:val="center"/>
          </w:tcPr>
          <w:p w14:paraId="0FDBBA78">
            <w:pPr>
              <w:widowControl/>
              <w:spacing w:line="240" w:lineRule="exact"/>
              <w:jc w:val="center"/>
              <w:rPr>
                <w:rFonts w:ascii="宋体" w:cs="宋体"/>
                <w:kern w:val="0"/>
                <w:sz w:val="18"/>
                <w:szCs w:val="18"/>
              </w:rPr>
            </w:pPr>
          </w:p>
        </w:tc>
        <w:tc>
          <w:tcPr>
            <w:tcW w:w="904" w:type="dxa"/>
            <w:tcBorders>
              <w:top w:val="nil"/>
              <w:left w:val="nil"/>
              <w:bottom w:val="single" w:color="auto" w:sz="4" w:space="0"/>
              <w:right w:val="single" w:color="auto" w:sz="4" w:space="0"/>
            </w:tcBorders>
            <w:vAlign w:val="center"/>
          </w:tcPr>
          <w:p w14:paraId="037C220C">
            <w:pPr>
              <w:widowControl/>
              <w:spacing w:line="240" w:lineRule="exact"/>
              <w:jc w:val="center"/>
              <w:rPr>
                <w:rFonts w:ascii="宋体" w:cs="宋体"/>
                <w:kern w:val="0"/>
                <w:sz w:val="18"/>
                <w:szCs w:val="18"/>
              </w:rPr>
            </w:pPr>
          </w:p>
        </w:tc>
        <w:tc>
          <w:tcPr>
            <w:tcW w:w="600" w:type="dxa"/>
            <w:gridSpan w:val="2"/>
            <w:tcBorders>
              <w:top w:val="nil"/>
              <w:left w:val="nil"/>
              <w:bottom w:val="single" w:color="auto" w:sz="4" w:space="0"/>
              <w:right w:val="single" w:color="auto" w:sz="4" w:space="0"/>
            </w:tcBorders>
            <w:vAlign w:val="center"/>
          </w:tcPr>
          <w:p w14:paraId="09592D00">
            <w:pPr>
              <w:widowControl/>
              <w:spacing w:line="240" w:lineRule="exact"/>
              <w:jc w:val="center"/>
              <w:rPr>
                <w:rFonts w:ascii="宋体" w:cs="宋体"/>
                <w:kern w:val="0"/>
                <w:sz w:val="18"/>
                <w:szCs w:val="18"/>
              </w:rPr>
            </w:pPr>
            <w:r>
              <w:rPr>
                <w:rFonts w:ascii="宋体" w:hAnsi="宋体" w:cs="宋体"/>
                <w:kern w:val="0"/>
                <w:sz w:val="18"/>
                <w:szCs w:val="18"/>
              </w:rPr>
              <w:t>10</w:t>
            </w:r>
          </w:p>
        </w:tc>
        <w:tc>
          <w:tcPr>
            <w:tcW w:w="600" w:type="dxa"/>
            <w:gridSpan w:val="2"/>
            <w:tcBorders>
              <w:top w:val="nil"/>
              <w:left w:val="nil"/>
              <w:bottom w:val="single" w:color="auto" w:sz="4" w:space="0"/>
              <w:right w:val="single" w:color="auto" w:sz="4" w:space="0"/>
            </w:tcBorders>
            <w:vAlign w:val="center"/>
          </w:tcPr>
          <w:p w14:paraId="602A7541">
            <w:pPr>
              <w:widowControl/>
              <w:spacing w:line="240" w:lineRule="exact"/>
              <w:jc w:val="center"/>
              <w:rPr>
                <w:rFonts w:ascii="宋体" w:cs="宋体"/>
                <w:kern w:val="0"/>
                <w:sz w:val="18"/>
                <w:szCs w:val="18"/>
              </w:rPr>
            </w:pPr>
            <w:r>
              <w:rPr>
                <w:rFonts w:hint="eastAsia" w:ascii="宋体" w:cs="宋体"/>
                <w:kern w:val="0"/>
                <w:sz w:val="18"/>
                <w:szCs w:val="18"/>
              </w:rPr>
              <w:t>10</w:t>
            </w:r>
          </w:p>
        </w:tc>
        <w:tc>
          <w:tcPr>
            <w:tcW w:w="1509" w:type="dxa"/>
            <w:gridSpan w:val="3"/>
            <w:tcBorders>
              <w:top w:val="single" w:color="auto" w:sz="4" w:space="0"/>
              <w:left w:val="nil"/>
              <w:bottom w:val="single" w:color="auto" w:sz="4" w:space="0"/>
              <w:right w:val="single" w:color="auto" w:sz="4" w:space="0"/>
            </w:tcBorders>
            <w:vAlign w:val="center"/>
          </w:tcPr>
          <w:p w14:paraId="43B0253C">
            <w:pPr>
              <w:widowControl/>
              <w:spacing w:line="240" w:lineRule="exact"/>
              <w:jc w:val="center"/>
              <w:rPr>
                <w:rFonts w:ascii="宋体" w:cs="宋体"/>
                <w:kern w:val="0"/>
                <w:sz w:val="18"/>
                <w:szCs w:val="18"/>
              </w:rPr>
            </w:pPr>
          </w:p>
        </w:tc>
      </w:tr>
      <w:tr w14:paraId="6CF9F4C8">
        <w:tblPrEx>
          <w:tblCellMar>
            <w:top w:w="0" w:type="dxa"/>
            <w:left w:w="108" w:type="dxa"/>
            <w:bottom w:w="0" w:type="dxa"/>
            <w:right w:w="108" w:type="dxa"/>
          </w:tblCellMar>
        </w:tblPrEx>
        <w:trPr>
          <w:trHeight w:val="366" w:hRule="exact"/>
        </w:trPr>
        <w:tc>
          <w:tcPr>
            <w:tcW w:w="6935" w:type="dxa"/>
            <w:gridSpan w:val="8"/>
            <w:tcBorders>
              <w:top w:val="single" w:color="auto" w:sz="4" w:space="0"/>
              <w:left w:val="single" w:color="auto" w:sz="4" w:space="0"/>
              <w:bottom w:val="single" w:color="auto" w:sz="4" w:space="0"/>
              <w:right w:val="single" w:color="auto" w:sz="4" w:space="0"/>
            </w:tcBorders>
            <w:vAlign w:val="center"/>
          </w:tcPr>
          <w:p w14:paraId="13BA6FF2">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600" w:type="dxa"/>
            <w:gridSpan w:val="2"/>
            <w:tcBorders>
              <w:top w:val="nil"/>
              <w:left w:val="nil"/>
              <w:bottom w:val="single" w:color="auto" w:sz="4" w:space="0"/>
              <w:right w:val="single" w:color="auto" w:sz="4" w:space="0"/>
            </w:tcBorders>
            <w:vAlign w:val="center"/>
          </w:tcPr>
          <w:p w14:paraId="207DF895">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600" w:type="dxa"/>
            <w:gridSpan w:val="2"/>
            <w:tcBorders>
              <w:top w:val="nil"/>
              <w:left w:val="nil"/>
              <w:bottom w:val="single" w:color="auto" w:sz="4" w:space="0"/>
              <w:right w:val="single" w:color="auto" w:sz="4" w:space="0"/>
            </w:tcBorders>
            <w:vAlign w:val="center"/>
          </w:tcPr>
          <w:p w14:paraId="500ABB19">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10</w:t>
            </w:r>
          </w:p>
        </w:tc>
        <w:tc>
          <w:tcPr>
            <w:tcW w:w="1509" w:type="dxa"/>
            <w:gridSpan w:val="3"/>
            <w:tcBorders>
              <w:top w:val="single" w:color="auto" w:sz="4" w:space="0"/>
              <w:left w:val="nil"/>
              <w:bottom w:val="single" w:color="auto" w:sz="4" w:space="0"/>
              <w:right w:val="single" w:color="auto" w:sz="4" w:space="0"/>
            </w:tcBorders>
            <w:vAlign w:val="center"/>
          </w:tcPr>
          <w:p w14:paraId="6E54C881">
            <w:pPr>
              <w:widowControl/>
              <w:spacing w:line="240" w:lineRule="exact"/>
              <w:jc w:val="center"/>
              <w:rPr>
                <w:rFonts w:ascii="宋体" w:cs="宋体"/>
                <w:kern w:val="0"/>
                <w:sz w:val="18"/>
                <w:szCs w:val="18"/>
              </w:rPr>
            </w:pPr>
          </w:p>
        </w:tc>
      </w:tr>
      <w:tr w14:paraId="784B84A9">
        <w:tblPrEx>
          <w:tblCellMar>
            <w:top w:w="0" w:type="dxa"/>
            <w:left w:w="108" w:type="dxa"/>
            <w:bottom w:w="0" w:type="dxa"/>
            <w:right w:w="108" w:type="dxa"/>
          </w:tblCellMar>
        </w:tblPrEx>
        <w:trPr>
          <w:trHeight w:val="530" w:hRule="exact"/>
        </w:trPr>
        <w:tc>
          <w:tcPr>
            <w:tcW w:w="6935" w:type="dxa"/>
            <w:gridSpan w:val="8"/>
            <w:tcBorders>
              <w:top w:val="single" w:color="auto" w:sz="4" w:space="0"/>
              <w:left w:val="single" w:color="auto" w:sz="4" w:space="0"/>
              <w:bottom w:val="single" w:color="auto" w:sz="4" w:space="0"/>
              <w:right w:val="single" w:color="auto" w:sz="4" w:space="0"/>
            </w:tcBorders>
            <w:vAlign w:val="center"/>
          </w:tcPr>
          <w:p w14:paraId="2B6F929E">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600" w:type="dxa"/>
            <w:gridSpan w:val="2"/>
            <w:tcBorders>
              <w:top w:val="nil"/>
              <w:left w:val="nil"/>
              <w:bottom w:val="single" w:color="auto" w:sz="4" w:space="0"/>
              <w:right w:val="single" w:color="auto" w:sz="4" w:space="0"/>
            </w:tcBorders>
            <w:vAlign w:val="center"/>
          </w:tcPr>
          <w:p w14:paraId="4D145D12">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600" w:type="dxa"/>
            <w:gridSpan w:val="2"/>
            <w:tcBorders>
              <w:top w:val="nil"/>
              <w:left w:val="nil"/>
              <w:bottom w:val="single" w:color="auto" w:sz="4" w:space="0"/>
              <w:right w:val="single" w:color="auto" w:sz="4" w:space="0"/>
            </w:tcBorders>
            <w:vAlign w:val="center"/>
          </w:tcPr>
          <w:p w14:paraId="19F782E6">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100</w:t>
            </w:r>
          </w:p>
        </w:tc>
        <w:tc>
          <w:tcPr>
            <w:tcW w:w="1509" w:type="dxa"/>
            <w:gridSpan w:val="3"/>
            <w:tcBorders>
              <w:top w:val="single" w:color="auto" w:sz="4" w:space="0"/>
              <w:left w:val="nil"/>
              <w:bottom w:val="single" w:color="auto" w:sz="4" w:space="0"/>
              <w:right w:val="single" w:color="auto" w:sz="4" w:space="0"/>
            </w:tcBorders>
            <w:vAlign w:val="center"/>
          </w:tcPr>
          <w:p w14:paraId="6606D586">
            <w:pPr>
              <w:widowControl/>
              <w:spacing w:line="240" w:lineRule="exact"/>
              <w:jc w:val="center"/>
              <w:rPr>
                <w:rFonts w:ascii="宋体" w:cs="宋体"/>
                <w:kern w:val="0"/>
                <w:sz w:val="18"/>
                <w:szCs w:val="18"/>
              </w:rPr>
            </w:pPr>
          </w:p>
        </w:tc>
      </w:tr>
    </w:tbl>
    <w:p w14:paraId="2C3EC800">
      <w:pPr>
        <w:rPr>
          <w:szCs w:val="21"/>
        </w:rPr>
      </w:pPr>
      <w:r>
        <w:rPr>
          <w:rFonts w:hint="eastAsia"/>
          <w:szCs w:val="21"/>
        </w:rPr>
        <w:t>注：其中预算执行率固定为</w:t>
      </w:r>
      <w:r>
        <w:rPr>
          <w:szCs w:val="21"/>
        </w:rPr>
        <w:t>10</w:t>
      </w:r>
      <w:r>
        <w:rPr>
          <w:rFonts w:hint="eastAsia"/>
          <w:szCs w:val="21"/>
        </w:rPr>
        <w:t>分，其中各项指标</w:t>
      </w:r>
      <w:r>
        <w:rPr>
          <w:szCs w:val="21"/>
        </w:rPr>
        <w:t>90</w:t>
      </w:r>
      <w:r>
        <w:rPr>
          <w:rFonts w:hint="eastAsia"/>
          <w:szCs w:val="21"/>
        </w:rPr>
        <w:t>分，总分</w:t>
      </w:r>
      <w:r>
        <w:rPr>
          <w:szCs w:val="21"/>
        </w:rPr>
        <w:t>100</w:t>
      </w:r>
      <w:r>
        <w:rPr>
          <w:rFonts w:hint="eastAsia"/>
          <w:szCs w:val="21"/>
        </w:rPr>
        <w:t>分。</w:t>
      </w:r>
    </w:p>
    <w:p w14:paraId="16EFAF69">
      <w:pPr>
        <w:widowControl/>
        <w:spacing w:line="320" w:lineRule="exact"/>
        <w:jc w:val="center"/>
        <w:rPr>
          <w:rFonts w:ascii="宋体" w:hAnsi="宋体" w:cs="宋体"/>
          <w:b/>
          <w:bCs/>
          <w:kern w:val="0"/>
          <w:sz w:val="32"/>
          <w:szCs w:val="32"/>
        </w:rPr>
      </w:pPr>
    </w:p>
    <w:p w14:paraId="1E3A2AE2">
      <w:pPr>
        <w:widowControl/>
        <w:spacing w:line="320" w:lineRule="exact"/>
        <w:jc w:val="center"/>
        <w:rPr>
          <w:rFonts w:ascii="宋体" w:hAnsi="宋体" w:cs="宋体"/>
          <w:b/>
          <w:bCs/>
          <w:kern w:val="0"/>
          <w:sz w:val="32"/>
          <w:szCs w:val="32"/>
        </w:rPr>
      </w:pPr>
    </w:p>
    <w:p w14:paraId="1402FAD8">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2020年中央财政支持农民合作社示范社项目支出</w:t>
      </w:r>
    </w:p>
    <w:p w14:paraId="4280E0FC">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绩效自评报告</w:t>
      </w:r>
    </w:p>
    <w:p w14:paraId="05039A80">
      <w:pPr>
        <w:spacing w:line="580" w:lineRule="exact"/>
        <w:rPr>
          <w:rFonts w:ascii="仿宋_GB2312" w:eastAsia="仿宋_GB2312"/>
          <w:sz w:val="32"/>
          <w:szCs w:val="32"/>
        </w:rPr>
      </w:pPr>
    </w:p>
    <w:p w14:paraId="058ACF08">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14:paraId="5639A586">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概况。以提升农民合作社经营规模和服务带动小农户为重点，围绕农民合作社在资金、技术、管理等生产要素方面的需求，对扩大托管服务、发展节水农业、引进先进技术、开展融资保险等方面进行支持，不断增强合作社带动社员增收能力和抗风险能力。</w:t>
      </w:r>
    </w:p>
    <w:p w14:paraId="18593EE4">
      <w:pPr>
        <w:overflowPunct w:val="0"/>
        <w:spacing w:line="570" w:lineRule="exact"/>
        <w:ind w:firstLine="640" w:firstLineChars="200"/>
        <w:jc w:val="left"/>
        <w:rPr>
          <w:rFonts w:ascii="仿宋_GB2312" w:eastAsia="仿宋_GB2312"/>
          <w:sz w:val="32"/>
          <w:szCs w:val="32"/>
        </w:rPr>
      </w:pPr>
      <w:r>
        <w:rPr>
          <w:rFonts w:hint="eastAsia" w:ascii="仿宋_GB2312" w:eastAsia="仿宋_GB2312"/>
          <w:sz w:val="32"/>
          <w:szCs w:val="32"/>
        </w:rPr>
        <w:t>（二）项目绩效目标。每个项目实施农民合作社补助标准最高为项目建设总投资的50%，最高补助资金不超过28万元，共计140万元。补助资金全部用于农民合作社建设，每个项目实施单位按照项目建设内容实施本项目建设。</w:t>
      </w:r>
    </w:p>
    <w:p w14:paraId="227088E8">
      <w:pPr>
        <w:spacing w:line="60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333246A3">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（一）绩效评价目的、对象和范围。为加强项目管理，提高奖补资金使用效率，对项目承担合作社投资、资金使用、项目建设等指标的实际情况进行绩效评价。</w:t>
      </w:r>
    </w:p>
    <w:p w14:paraId="77A236C7">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14:paraId="31F05D44">
      <w:pPr>
        <w:spacing w:line="600" w:lineRule="exact"/>
        <w:ind w:firstLine="640" w:firstLineChars="200"/>
        <w:rPr>
          <w:rFonts w:ascii="仿宋_GB2312" w:eastAsia="仿宋_GB2312"/>
          <w:sz w:val="32"/>
          <w:szCs w:val="32"/>
        </w:rPr>
      </w:pPr>
      <w:r>
        <w:rPr>
          <w:rFonts w:hint="eastAsia" w:ascii="仿宋_GB2312" w:eastAsia="仿宋_GB2312"/>
          <w:sz w:val="32"/>
          <w:szCs w:val="32"/>
        </w:rPr>
        <w:t>1、绩效评价工作遵循全面覆盖、程序简便、客观公正、公开透明的原则。</w:t>
      </w:r>
    </w:p>
    <w:p w14:paraId="793A5354">
      <w:pPr>
        <w:spacing w:line="600" w:lineRule="exact"/>
        <w:ind w:firstLine="640" w:firstLineChars="200"/>
        <w:rPr>
          <w:rFonts w:ascii="仿宋_GB2312" w:eastAsia="仿宋_GB2312"/>
          <w:sz w:val="32"/>
          <w:szCs w:val="32"/>
        </w:rPr>
      </w:pPr>
      <w:r>
        <w:rPr>
          <w:rFonts w:hint="eastAsia" w:ascii="仿宋_GB2312" w:eastAsia="仿宋_GB2312"/>
          <w:sz w:val="32"/>
          <w:szCs w:val="32"/>
        </w:rPr>
        <w:t>2、评价指标体系。</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4"/>
        <w:gridCol w:w="787"/>
        <w:gridCol w:w="1182"/>
        <w:gridCol w:w="2343"/>
        <w:gridCol w:w="2762"/>
        <w:gridCol w:w="694"/>
        <w:gridCol w:w="658"/>
      </w:tblGrid>
      <w:tr w14:paraId="4C034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50" w:type="pct"/>
            <w:vAlign w:val="center"/>
          </w:tcPr>
          <w:p w14:paraId="3AAAFBA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4" w:type="pct"/>
            <w:vAlign w:val="center"/>
          </w:tcPr>
          <w:p w14:paraId="1146295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14:paraId="14E769F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3" w:type="pct"/>
            <w:vAlign w:val="center"/>
          </w:tcPr>
          <w:p w14:paraId="25882FE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4" w:type="pct"/>
            <w:vAlign w:val="center"/>
          </w:tcPr>
          <w:p w14:paraId="3F520C6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3" w:type="pct"/>
            <w:vAlign w:val="center"/>
          </w:tcPr>
          <w:p w14:paraId="218C002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3" w:type="pct"/>
            <w:vAlign w:val="center"/>
          </w:tcPr>
          <w:p w14:paraId="3967C1A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0AD8B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50" w:type="pct"/>
            <w:vMerge w:val="restart"/>
            <w:vAlign w:val="center"/>
          </w:tcPr>
          <w:p w14:paraId="3ED124C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434" w:type="pct"/>
            <w:vAlign w:val="center"/>
          </w:tcPr>
          <w:p w14:paraId="17174A1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652" w:type="pct"/>
            <w:vAlign w:val="center"/>
          </w:tcPr>
          <w:p w14:paraId="2895BB7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293" w:type="pct"/>
            <w:vAlign w:val="center"/>
          </w:tcPr>
          <w:p w14:paraId="2136CC9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24" w:type="pct"/>
            <w:vAlign w:val="center"/>
          </w:tcPr>
          <w:p w14:paraId="68C962C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目标明确（2分），目标细化（2分），目标量化（1分）</w:t>
            </w:r>
          </w:p>
        </w:tc>
        <w:tc>
          <w:tcPr>
            <w:tcW w:w="383" w:type="pct"/>
            <w:vAlign w:val="center"/>
          </w:tcPr>
          <w:p w14:paraId="1EF1A00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63" w:type="pct"/>
            <w:vAlign w:val="center"/>
          </w:tcPr>
          <w:p w14:paraId="0D27509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01B1B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50" w:type="pct"/>
            <w:vMerge w:val="continue"/>
            <w:vAlign w:val="center"/>
          </w:tcPr>
          <w:p w14:paraId="4CF4344E">
            <w:pPr>
              <w:widowControl/>
              <w:spacing w:line="440" w:lineRule="exact"/>
              <w:jc w:val="left"/>
              <w:rPr>
                <w:rFonts w:ascii="方正仿宋简体" w:hAnsi="仿宋" w:eastAsia="方正仿宋简体"/>
                <w:kern w:val="0"/>
                <w:sz w:val="24"/>
              </w:rPr>
            </w:pPr>
          </w:p>
        </w:tc>
        <w:tc>
          <w:tcPr>
            <w:tcW w:w="434" w:type="pct"/>
            <w:vMerge w:val="restart"/>
            <w:vAlign w:val="center"/>
          </w:tcPr>
          <w:p w14:paraId="54E0BDC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652" w:type="pct"/>
            <w:vAlign w:val="center"/>
          </w:tcPr>
          <w:p w14:paraId="703B921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293" w:type="pct"/>
            <w:vAlign w:val="center"/>
          </w:tcPr>
          <w:p w14:paraId="07DDB66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项目符合2010年中央财政支持合作社项目实施方案；是否根据需要制定中长期实施规划</w:t>
            </w:r>
          </w:p>
        </w:tc>
        <w:tc>
          <w:tcPr>
            <w:tcW w:w="1524" w:type="pct"/>
            <w:vAlign w:val="center"/>
          </w:tcPr>
          <w:p w14:paraId="408B7942">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项目符合乡村振兴工作计划（5分），根据需要制定中长期实施规划（5分）</w:t>
            </w:r>
          </w:p>
        </w:tc>
        <w:tc>
          <w:tcPr>
            <w:tcW w:w="383" w:type="pct"/>
            <w:vAlign w:val="center"/>
          </w:tcPr>
          <w:p w14:paraId="0AE4CAF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63" w:type="pct"/>
            <w:vAlign w:val="center"/>
          </w:tcPr>
          <w:p w14:paraId="1048629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4F67C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50" w:type="pct"/>
            <w:vMerge w:val="continue"/>
            <w:vAlign w:val="center"/>
          </w:tcPr>
          <w:p w14:paraId="6B37FD54">
            <w:pPr>
              <w:widowControl/>
              <w:spacing w:line="440" w:lineRule="exact"/>
              <w:jc w:val="left"/>
              <w:rPr>
                <w:rFonts w:ascii="方正仿宋简体" w:hAnsi="仿宋" w:eastAsia="方正仿宋简体"/>
                <w:kern w:val="0"/>
                <w:sz w:val="24"/>
              </w:rPr>
            </w:pPr>
          </w:p>
        </w:tc>
        <w:tc>
          <w:tcPr>
            <w:tcW w:w="434" w:type="pct"/>
            <w:vMerge w:val="continue"/>
            <w:vAlign w:val="center"/>
          </w:tcPr>
          <w:p w14:paraId="4F184FBC">
            <w:pPr>
              <w:widowControl/>
              <w:spacing w:line="440" w:lineRule="exact"/>
              <w:jc w:val="left"/>
              <w:rPr>
                <w:rFonts w:ascii="方正仿宋简体" w:hAnsi="仿宋" w:eastAsia="方正仿宋简体"/>
                <w:kern w:val="0"/>
                <w:sz w:val="24"/>
              </w:rPr>
            </w:pPr>
          </w:p>
        </w:tc>
        <w:tc>
          <w:tcPr>
            <w:tcW w:w="652" w:type="pct"/>
            <w:vAlign w:val="center"/>
          </w:tcPr>
          <w:p w14:paraId="5E60A27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293" w:type="pct"/>
            <w:vAlign w:val="center"/>
          </w:tcPr>
          <w:p w14:paraId="2A3BCCF2">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项目是否符合申报条件；申报、批复程序是否符合相关管理办法；项目是否履行相应手续</w:t>
            </w:r>
          </w:p>
        </w:tc>
        <w:tc>
          <w:tcPr>
            <w:tcW w:w="1524" w:type="pct"/>
            <w:vAlign w:val="center"/>
          </w:tcPr>
          <w:p w14:paraId="52F39088">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项目符合申报条件（2分），申报、批复程序符合相关管理办法（2分），项目实施调整履行相应手续（1分）</w:t>
            </w:r>
          </w:p>
        </w:tc>
        <w:tc>
          <w:tcPr>
            <w:tcW w:w="383" w:type="pct"/>
            <w:vAlign w:val="center"/>
          </w:tcPr>
          <w:p w14:paraId="6425FB4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63" w:type="pct"/>
            <w:vAlign w:val="center"/>
          </w:tcPr>
          <w:p w14:paraId="5531ACD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499EB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50" w:type="pct"/>
            <w:vMerge w:val="restart"/>
            <w:vAlign w:val="center"/>
          </w:tcPr>
          <w:p w14:paraId="04E85E3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434" w:type="pct"/>
            <w:vMerge w:val="restart"/>
            <w:vAlign w:val="center"/>
          </w:tcPr>
          <w:p w14:paraId="0224877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652" w:type="pct"/>
            <w:vAlign w:val="center"/>
          </w:tcPr>
          <w:p w14:paraId="058C52E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293" w:type="pct"/>
            <w:vAlign w:val="center"/>
          </w:tcPr>
          <w:p w14:paraId="6E4E6911">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24" w:type="pct"/>
            <w:vAlign w:val="center"/>
          </w:tcPr>
          <w:p w14:paraId="332408E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虚列（套取）扣4分，支出依据不合规扣1分，截留、挤占、挪用扣2分，超标准开支扣1分</w:t>
            </w:r>
          </w:p>
        </w:tc>
        <w:tc>
          <w:tcPr>
            <w:tcW w:w="383" w:type="pct"/>
            <w:vAlign w:val="center"/>
          </w:tcPr>
          <w:p w14:paraId="15F97A9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63" w:type="pct"/>
            <w:vAlign w:val="center"/>
          </w:tcPr>
          <w:p w14:paraId="70E52B5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2D9C0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50" w:type="pct"/>
            <w:vMerge w:val="continue"/>
            <w:vAlign w:val="center"/>
          </w:tcPr>
          <w:p w14:paraId="22E6D35A">
            <w:pPr>
              <w:widowControl/>
              <w:spacing w:line="440" w:lineRule="exact"/>
              <w:jc w:val="left"/>
              <w:rPr>
                <w:rFonts w:ascii="方正仿宋简体" w:hAnsi="仿宋" w:eastAsia="方正仿宋简体"/>
                <w:kern w:val="0"/>
                <w:sz w:val="24"/>
              </w:rPr>
            </w:pPr>
          </w:p>
        </w:tc>
        <w:tc>
          <w:tcPr>
            <w:tcW w:w="434" w:type="pct"/>
            <w:vMerge w:val="continue"/>
            <w:vAlign w:val="center"/>
          </w:tcPr>
          <w:p w14:paraId="71D69E83">
            <w:pPr>
              <w:widowControl/>
              <w:spacing w:line="440" w:lineRule="exact"/>
              <w:jc w:val="left"/>
              <w:rPr>
                <w:rFonts w:ascii="方正仿宋简体" w:hAnsi="仿宋" w:eastAsia="方正仿宋简体"/>
                <w:kern w:val="0"/>
                <w:sz w:val="24"/>
              </w:rPr>
            </w:pPr>
          </w:p>
        </w:tc>
        <w:tc>
          <w:tcPr>
            <w:tcW w:w="652" w:type="pct"/>
            <w:vAlign w:val="center"/>
          </w:tcPr>
          <w:p w14:paraId="386F04C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293" w:type="pct"/>
            <w:vAlign w:val="center"/>
          </w:tcPr>
          <w:p w14:paraId="4A09BD9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24" w:type="pct"/>
            <w:vAlign w:val="center"/>
          </w:tcPr>
          <w:p w14:paraId="422A2172">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财务制度健全（2分），严格执行制度（1分），会计核算规范（1分）</w:t>
            </w:r>
          </w:p>
        </w:tc>
        <w:tc>
          <w:tcPr>
            <w:tcW w:w="383" w:type="pct"/>
            <w:vAlign w:val="center"/>
          </w:tcPr>
          <w:p w14:paraId="0F080BE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63" w:type="pct"/>
            <w:vAlign w:val="center"/>
          </w:tcPr>
          <w:p w14:paraId="1F30B27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0D0BC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50" w:type="pct"/>
            <w:vMerge w:val="continue"/>
            <w:vAlign w:val="center"/>
          </w:tcPr>
          <w:p w14:paraId="27225060">
            <w:pPr>
              <w:widowControl/>
              <w:spacing w:line="440" w:lineRule="exact"/>
              <w:jc w:val="left"/>
              <w:rPr>
                <w:rFonts w:ascii="方正仿宋简体" w:hAnsi="仿宋" w:eastAsia="方正仿宋简体"/>
                <w:kern w:val="0"/>
                <w:sz w:val="24"/>
              </w:rPr>
            </w:pPr>
          </w:p>
        </w:tc>
        <w:tc>
          <w:tcPr>
            <w:tcW w:w="434" w:type="pct"/>
            <w:vMerge w:val="restart"/>
            <w:vAlign w:val="center"/>
          </w:tcPr>
          <w:p w14:paraId="31A529C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652" w:type="pct"/>
            <w:vAlign w:val="center"/>
          </w:tcPr>
          <w:p w14:paraId="040102B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293" w:type="pct"/>
            <w:vAlign w:val="center"/>
          </w:tcPr>
          <w:p w14:paraId="5BDBD94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24" w:type="pct"/>
            <w:vAlign w:val="center"/>
          </w:tcPr>
          <w:p w14:paraId="1CB80DE1">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机构健全、分工明确（4分）</w:t>
            </w:r>
          </w:p>
        </w:tc>
        <w:tc>
          <w:tcPr>
            <w:tcW w:w="383" w:type="pct"/>
            <w:vAlign w:val="center"/>
          </w:tcPr>
          <w:p w14:paraId="6FC5FF8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63" w:type="pct"/>
            <w:vAlign w:val="center"/>
          </w:tcPr>
          <w:p w14:paraId="648DE80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4D5B1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50" w:type="pct"/>
            <w:vMerge w:val="continue"/>
            <w:vAlign w:val="center"/>
          </w:tcPr>
          <w:p w14:paraId="23396F73">
            <w:pPr>
              <w:widowControl/>
              <w:spacing w:line="440" w:lineRule="exact"/>
              <w:jc w:val="left"/>
              <w:rPr>
                <w:rFonts w:ascii="方正仿宋简体" w:hAnsi="仿宋" w:eastAsia="方正仿宋简体"/>
                <w:kern w:val="0"/>
                <w:sz w:val="24"/>
              </w:rPr>
            </w:pPr>
          </w:p>
        </w:tc>
        <w:tc>
          <w:tcPr>
            <w:tcW w:w="434" w:type="pct"/>
            <w:vMerge w:val="continue"/>
            <w:vAlign w:val="center"/>
          </w:tcPr>
          <w:p w14:paraId="44679441">
            <w:pPr>
              <w:widowControl/>
              <w:spacing w:line="440" w:lineRule="exact"/>
              <w:jc w:val="left"/>
              <w:rPr>
                <w:rFonts w:ascii="方正仿宋简体" w:hAnsi="仿宋" w:eastAsia="方正仿宋简体"/>
                <w:kern w:val="0"/>
                <w:sz w:val="24"/>
              </w:rPr>
            </w:pPr>
          </w:p>
        </w:tc>
        <w:tc>
          <w:tcPr>
            <w:tcW w:w="652" w:type="pct"/>
            <w:vAlign w:val="center"/>
          </w:tcPr>
          <w:p w14:paraId="7D8F481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293" w:type="pct"/>
            <w:vAlign w:val="center"/>
          </w:tcPr>
          <w:p w14:paraId="6897CC5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24" w:type="pct"/>
            <w:vAlign w:val="center"/>
          </w:tcPr>
          <w:p w14:paraId="2574AFC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建立健全项目管理制度（2分）；严格执行相关项目管理制度(1分）</w:t>
            </w:r>
          </w:p>
        </w:tc>
        <w:tc>
          <w:tcPr>
            <w:tcW w:w="383" w:type="pct"/>
            <w:vAlign w:val="center"/>
          </w:tcPr>
          <w:p w14:paraId="2699B5F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c>
          <w:tcPr>
            <w:tcW w:w="363" w:type="pct"/>
            <w:vAlign w:val="center"/>
          </w:tcPr>
          <w:p w14:paraId="3BF9A1D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r>
      <w:tr w14:paraId="378DF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350" w:type="pct"/>
            <w:vMerge w:val="restart"/>
            <w:vAlign w:val="center"/>
          </w:tcPr>
          <w:p w14:paraId="1E19CB1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34" w:type="pct"/>
            <w:shd w:val="clear" w:color="auto" w:fill="auto"/>
            <w:vAlign w:val="center"/>
          </w:tcPr>
          <w:p w14:paraId="12FE735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tcPr>
          <w:p w14:paraId="04F236E9">
            <w:pPr>
              <w:rPr>
                <w:rFonts w:ascii="方正仿宋简体" w:hAnsi="仿宋" w:eastAsia="方正仿宋简体"/>
                <w:kern w:val="0"/>
                <w:sz w:val="24"/>
              </w:rPr>
            </w:pPr>
            <w:r>
              <w:rPr>
                <w:rFonts w:hint="eastAsia" w:ascii="方正仿宋简体" w:hAnsi="仿宋" w:eastAsia="方正仿宋简体"/>
                <w:kern w:val="0"/>
                <w:sz w:val="24"/>
              </w:rPr>
              <w:t>综合业务管理工作完成率</w:t>
            </w:r>
          </w:p>
        </w:tc>
        <w:tc>
          <w:tcPr>
            <w:tcW w:w="1293" w:type="pct"/>
          </w:tcPr>
          <w:p w14:paraId="67240149">
            <w:pPr>
              <w:rPr>
                <w:rFonts w:ascii="方正仿宋简体" w:hAnsi="仿宋" w:eastAsia="方正仿宋简体"/>
                <w:kern w:val="0"/>
                <w:sz w:val="24"/>
              </w:rPr>
            </w:pPr>
            <w:r>
              <w:rPr>
                <w:rFonts w:hint="eastAsia" w:ascii="方正仿宋简体" w:hAnsi="仿宋" w:eastAsia="方正仿宋简体"/>
                <w:kern w:val="0"/>
                <w:sz w:val="24"/>
              </w:rPr>
              <w:t>各项综合业务工作任务完成情况占各项综合业务工作任务的比例</w:t>
            </w:r>
          </w:p>
        </w:tc>
        <w:tc>
          <w:tcPr>
            <w:tcW w:w="1524" w:type="pct"/>
            <w:vAlign w:val="center"/>
          </w:tcPr>
          <w:p w14:paraId="7A3774C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完成100%得10分，完成90%以上得8分，完成70%以上得6分，完成70%以下得4分。</w:t>
            </w:r>
          </w:p>
        </w:tc>
        <w:tc>
          <w:tcPr>
            <w:tcW w:w="383" w:type="pct"/>
            <w:vAlign w:val="center"/>
          </w:tcPr>
          <w:p w14:paraId="35FC689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7DB6CF8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CA98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50" w:type="pct"/>
            <w:vMerge w:val="continue"/>
            <w:vAlign w:val="center"/>
          </w:tcPr>
          <w:p w14:paraId="4590D9C2">
            <w:pPr>
              <w:widowControl/>
              <w:spacing w:line="440" w:lineRule="exact"/>
              <w:jc w:val="left"/>
              <w:rPr>
                <w:rFonts w:ascii="方正仿宋简体" w:hAnsi="仿宋" w:eastAsia="方正仿宋简体"/>
                <w:kern w:val="0"/>
                <w:sz w:val="24"/>
              </w:rPr>
            </w:pPr>
          </w:p>
        </w:tc>
        <w:tc>
          <w:tcPr>
            <w:tcW w:w="434" w:type="pct"/>
            <w:shd w:val="clear" w:color="auto" w:fill="auto"/>
            <w:vAlign w:val="center"/>
          </w:tcPr>
          <w:p w14:paraId="0F52E38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14:paraId="436AFC6E">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全年工作任务达标率</w:t>
            </w:r>
          </w:p>
        </w:tc>
        <w:tc>
          <w:tcPr>
            <w:tcW w:w="1293" w:type="pct"/>
            <w:vAlign w:val="center"/>
          </w:tcPr>
          <w:p w14:paraId="47F7262E">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全年工作任务达到预期质量目标情况</w:t>
            </w:r>
          </w:p>
        </w:tc>
        <w:tc>
          <w:tcPr>
            <w:tcW w:w="1524" w:type="pct"/>
            <w:vAlign w:val="center"/>
          </w:tcPr>
          <w:p w14:paraId="363F0EDA">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完成100%得10分，完成80%以上得8分，完成80%以上得6分，完成80%以下得4分。</w:t>
            </w:r>
          </w:p>
        </w:tc>
        <w:tc>
          <w:tcPr>
            <w:tcW w:w="383" w:type="pct"/>
            <w:vAlign w:val="center"/>
          </w:tcPr>
          <w:p w14:paraId="33366AF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12D2BBD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8206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0E0AA8DA">
            <w:pPr>
              <w:widowControl/>
              <w:spacing w:line="440" w:lineRule="exact"/>
              <w:jc w:val="left"/>
              <w:rPr>
                <w:rFonts w:ascii="方正仿宋简体" w:hAnsi="仿宋" w:eastAsia="方正仿宋简体"/>
                <w:kern w:val="0"/>
                <w:sz w:val="24"/>
              </w:rPr>
            </w:pPr>
          </w:p>
        </w:tc>
        <w:tc>
          <w:tcPr>
            <w:tcW w:w="434" w:type="pct"/>
            <w:shd w:val="clear" w:color="auto" w:fill="auto"/>
            <w:vAlign w:val="center"/>
          </w:tcPr>
          <w:p w14:paraId="23998D6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14:paraId="112B845E">
            <w:pPr>
              <w:jc w:val="center"/>
              <w:rPr>
                <w:rFonts w:ascii="方正仿宋简体" w:hAnsi="仿宋" w:eastAsia="方正仿宋简体"/>
                <w:kern w:val="0"/>
                <w:sz w:val="24"/>
              </w:rPr>
            </w:pPr>
            <w:r>
              <w:rPr>
                <w:rFonts w:hint="eastAsia" w:ascii="方正仿宋简体" w:hAnsi="仿宋" w:eastAsia="方正仿宋简体"/>
                <w:kern w:val="0"/>
                <w:sz w:val="24"/>
              </w:rPr>
              <w:t>报销时效性</w:t>
            </w:r>
          </w:p>
        </w:tc>
        <w:tc>
          <w:tcPr>
            <w:tcW w:w="1293" w:type="pct"/>
            <w:vAlign w:val="center"/>
          </w:tcPr>
          <w:p w14:paraId="6FCA0931">
            <w:pPr>
              <w:jc w:val="center"/>
              <w:rPr>
                <w:rFonts w:ascii="方正仿宋简体" w:hAnsi="仿宋" w:eastAsia="方正仿宋简体"/>
                <w:kern w:val="0"/>
                <w:sz w:val="24"/>
              </w:rPr>
            </w:pPr>
            <w:r>
              <w:rPr>
                <w:rFonts w:hint="eastAsia" w:ascii="方正仿宋简体" w:hAnsi="仿宋" w:eastAsia="方正仿宋简体"/>
                <w:kern w:val="0"/>
                <w:sz w:val="24"/>
              </w:rPr>
              <w:t>按照审批程序及时报销</w:t>
            </w:r>
          </w:p>
        </w:tc>
        <w:tc>
          <w:tcPr>
            <w:tcW w:w="1524" w:type="pct"/>
            <w:vAlign w:val="center"/>
          </w:tcPr>
          <w:p w14:paraId="1F0F7169">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3" w:type="pct"/>
            <w:vAlign w:val="center"/>
          </w:tcPr>
          <w:p w14:paraId="3B7F27E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092E51C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8C9C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0" w:type="pct"/>
            <w:vMerge w:val="continue"/>
            <w:vAlign w:val="center"/>
          </w:tcPr>
          <w:p w14:paraId="6EF487DA">
            <w:pPr>
              <w:widowControl/>
              <w:spacing w:line="440" w:lineRule="exact"/>
              <w:jc w:val="left"/>
              <w:rPr>
                <w:rFonts w:ascii="方正仿宋简体" w:hAnsi="仿宋" w:eastAsia="方正仿宋简体"/>
                <w:kern w:val="0"/>
                <w:sz w:val="24"/>
              </w:rPr>
            </w:pPr>
          </w:p>
        </w:tc>
        <w:tc>
          <w:tcPr>
            <w:tcW w:w="434" w:type="pct"/>
            <w:shd w:val="clear" w:color="auto" w:fill="auto"/>
            <w:vAlign w:val="center"/>
          </w:tcPr>
          <w:p w14:paraId="2585A85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14:paraId="78D4A653">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293" w:type="pct"/>
            <w:vAlign w:val="center"/>
          </w:tcPr>
          <w:p w14:paraId="5C78D73A">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524" w:type="pct"/>
            <w:vAlign w:val="center"/>
          </w:tcPr>
          <w:p w14:paraId="6CB83838">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3" w:type="pct"/>
            <w:vAlign w:val="center"/>
          </w:tcPr>
          <w:p w14:paraId="7B57616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194EFD3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14:paraId="1BCD4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50" w:type="pct"/>
            <w:vMerge w:val="restart"/>
            <w:vAlign w:val="center"/>
          </w:tcPr>
          <w:p w14:paraId="71037C59">
            <w:pPr>
              <w:widowControl/>
              <w:spacing w:line="440" w:lineRule="exact"/>
              <w:jc w:val="center"/>
              <w:rPr>
                <w:rFonts w:ascii="方正仿宋简体" w:hAnsi="仿宋" w:eastAsia="方正仿宋简体"/>
                <w:kern w:val="0"/>
                <w:sz w:val="24"/>
              </w:rPr>
            </w:pPr>
          </w:p>
          <w:p w14:paraId="25F12F81">
            <w:pPr>
              <w:widowControl/>
              <w:spacing w:line="440" w:lineRule="exact"/>
              <w:jc w:val="center"/>
              <w:rPr>
                <w:rFonts w:ascii="方正仿宋简体" w:hAnsi="仿宋" w:eastAsia="方正仿宋简体"/>
                <w:kern w:val="0"/>
                <w:sz w:val="24"/>
              </w:rPr>
            </w:pPr>
          </w:p>
          <w:p w14:paraId="53FB7169">
            <w:pPr>
              <w:widowControl/>
              <w:spacing w:line="440" w:lineRule="exact"/>
              <w:jc w:val="center"/>
              <w:rPr>
                <w:rFonts w:ascii="方正仿宋简体" w:hAnsi="仿宋" w:eastAsia="方正仿宋简体"/>
                <w:kern w:val="0"/>
                <w:sz w:val="24"/>
              </w:rPr>
            </w:pPr>
          </w:p>
          <w:p w14:paraId="4DFE83E3">
            <w:pPr>
              <w:widowControl/>
              <w:spacing w:line="440" w:lineRule="exact"/>
              <w:jc w:val="center"/>
              <w:rPr>
                <w:rFonts w:ascii="方正仿宋简体" w:hAnsi="仿宋" w:eastAsia="方正仿宋简体"/>
                <w:kern w:val="0"/>
                <w:sz w:val="24"/>
              </w:rPr>
            </w:pPr>
          </w:p>
          <w:p w14:paraId="49BB1D59">
            <w:pPr>
              <w:widowControl/>
              <w:spacing w:line="440" w:lineRule="exact"/>
              <w:jc w:val="center"/>
              <w:rPr>
                <w:rFonts w:ascii="方正仿宋简体" w:hAnsi="仿宋" w:eastAsia="方正仿宋简体"/>
                <w:kern w:val="0"/>
                <w:sz w:val="24"/>
              </w:rPr>
            </w:pPr>
          </w:p>
          <w:p w14:paraId="75345158">
            <w:pPr>
              <w:widowControl/>
              <w:spacing w:line="440" w:lineRule="exact"/>
              <w:jc w:val="center"/>
              <w:rPr>
                <w:rFonts w:ascii="方正仿宋简体" w:hAnsi="仿宋" w:eastAsia="方正仿宋简体"/>
                <w:kern w:val="0"/>
                <w:sz w:val="24"/>
              </w:rPr>
            </w:pPr>
          </w:p>
          <w:p w14:paraId="4445B116">
            <w:pPr>
              <w:widowControl/>
              <w:spacing w:line="440" w:lineRule="exact"/>
              <w:jc w:val="center"/>
              <w:rPr>
                <w:rFonts w:ascii="方正仿宋简体" w:hAnsi="仿宋" w:eastAsia="方正仿宋简体"/>
                <w:kern w:val="0"/>
                <w:sz w:val="24"/>
              </w:rPr>
            </w:pPr>
          </w:p>
          <w:p w14:paraId="47F9AADF">
            <w:pPr>
              <w:widowControl/>
              <w:spacing w:line="440" w:lineRule="exact"/>
              <w:jc w:val="center"/>
              <w:rPr>
                <w:rFonts w:ascii="方正仿宋简体" w:hAnsi="仿宋" w:eastAsia="方正仿宋简体"/>
                <w:kern w:val="0"/>
                <w:sz w:val="24"/>
              </w:rPr>
            </w:pPr>
          </w:p>
          <w:p w14:paraId="48084325">
            <w:pPr>
              <w:widowControl/>
              <w:spacing w:line="440" w:lineRule="exact"/>
              <w:jc w:val="center"/>
              <w:rPr>
                <w:rFonts w:ascii="方正仿宋简体" w:hAnsi="仿宋" w:eastAsia="方正仿宋简体"/>
                <w:kern w:val="0"/>
                <w:sz w:val="24"/>
              </w:rPr>
            </w:pPr>
          </w:p>
          <w:p w14:paraId="52705348">
            <w:pPr>
              <w:widowControl/>
              <w:spacing w:line="440" w:lineRule="exact"/>
              <w:jc w:val="center"/>
              <w:rPr>
                <w:rFonts w:ascii="方正仿宋简体" w:hAnsi="仿宋" w:eastAsia="方正仿宋简体"/>
                <w:kern w:val="0"/>
                <w:sz w:val="24"/>
              </w:rPr>
            </w:pPr>
          </w:p>
          <w:p w14:paraId="753F2EAC">
            <w:pPr>
              <w:widowControl/>
              <w:spacing w:line="440" w:lineRule="exact"/>
              <w:jc w:val="center"/>
              <w:rPr>
                <w:rFonts w:ascii="方正仿宋简体" w:hAnsi="仿宋" w:eastAsia="方正仿宋简体"/>
                <w:kern w:val="0"/>
                <w:sz w:val="24"/>
              </w:rPr>
            </w:pPr>
          </w:p>
          <w:p w14:paraId="718A7723">
            <w:pPr>
              <w:widowControl/>
              <w:spacing w:line="440" w:lineRule="exact"/>
              <w:jc w:val="center"/>
              <w:rPr>
                <w:rFonts w:ascii="方正仿宋简体" w:hAnsi="仿宋" w:eastAsia="方正仿宋简体"/>
                <w:kern w:val="0"/>
                <w:sz w:val="24"/>
              </w:rPr>
            </w:pPr>
          </w:p>
          <w:p w14:paraId="5FB2AF57">
            <w:pPr>
              <w:widowControl/>
              <w:spacing w:line="440" w:lineRule="exact"/>
              <w:jc w:val="center"/>
              <w:rPr>
                <w:rFonts w:ascii="方正仿宋简体" w:hAnsi="仿宋" w:eastAsia="方正仿宋简体"/>
                <w:kern w:val="0"/>
                <w:sz w:val="24"/>
              </w:rPr>
            </w:pPr>
          </w:p>
          <w:p w14:paraId="0A6D60B2">
            <w:pPr>
              <w:widowControl/>
              <w:spacing w:line="440" w:lineRule="exact"/>
              <w:jc w:val="center"/>
              <w:rPr>
                <w:rFonts w:ascii="方正仿宋简体" w:hAnsi="仿宋" w:eastAsia="方正仿宋简体"/>
                <w:kern w:val="0"/>
                <w:sz w:val="24"/>
              </w:rPr>
            </w:pPr>
          </w:p>
          <w:p w14:paraId="568C950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434" w:type="pct"/>
            <w:vAlign w:val="center"/>
          </w:tcPr>
          <w:p w14:paraId="3EA6C7C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tcPr>
          <w:p w14:paraId="1A0D3DFD">
            <w:pPr>
              <w:rPr>
                <w:rFonts w:ascii="方正仿宋简体" w:hAnsi="仿宋" w:eastAsia="方正仿宋简体"/>
                <w:kern w:val="0"/>
                <w:sz w:val="24"/>
              </w:rPr>
            </w:pPr>
            <w:r>
              <w:rPr>
                <w:rFonts w:hint="eastAsia" w:ascii="方正仿宋简体" w:hAnsi="仿宋" w:eastAsia="方正仿宋简体"/>
                <w:kern w:val="0"/>
                <w:sz w:val="24"/>
              </w:rPr>
              <w:t>提高全市合作社发展水平</w:t>
            </w:r>
          </w:p>
        </w:tc>
        <w:tc>
          <w:tcPr>
            <w:tcW w:w="1293" w:type="pct"/>
          </w:tcPr>
          <w:p w14:paraId="4C83F97C">
            <w:pPr>
              <w:rPr>
                <w:rFonts w:ascii="方正仿宋简体" w:hAnsi="仿宋" w:eastAsia="方正仿宋简体"/>
                <w:kern w:val="0"/>
                <w:sz w:val="24"/>
              </w:rPr>
            </w:pPr>
          </w:p>
          <w:p w14:paraId="7B06DEF2">
            <w:pPr>
              <w:rPr>
                <w:rFonts w:ascii="方正仿宋简体" w:hAnsi="仿宋" w:eastAsia="方正仿宋简体"/>
                <w:kern w:val="0"/>
                <w:sz w:val="24"/>
              </w:rPr>
            </w:pPr>
          </w:p>
          <w:p w14:paraId="44C21A44">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1524" w:type="pct"/>
            <w:vAlign w:val="center"/>
          </w:tcPr>
          <w:p w14:paraId="339BABC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50B42C4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095FD04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4AC91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50" w:type="pct"/>
            <w:vMerge w:val="continue"/>
            <w:vAlign w:val="center"/>
          </w:tcPr>
          <w:p w14:paraId="5DA36F6D">
            <w:pPr>
              <w:widowControl/>
              <w:spacing w:line="440" w:lineRule="exact"/>
              <w:jc w:val="left"/>
              <w:rPr>
                <w:rFonts w:ascii="方正仿宋简体" w:hAnsi="仿宋" w:eastAsia="方正仿宋简体"/>
                <w:kern w:val="0"/>
                <w:sz w:val="24"/>
              </w:rPr>
            </w:pPr>
          </w:p>
        </w:tc>
        <w:tc>
          <w:tcPr>
            <w:tcW w:w="434" w:type="pct"/>
            <w:vAlign w:val="center"/>
          </w:tcPr>
          <w:p w14:paraId="63429FE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14:paraId="3CA2B5F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293" w:type="pct"/>
            <w:vAlign w:val="center"/>
          </w:tcPr>
          <w:p w14:paraId="767BF43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4E7CB96B">
            <w:pPr>
              <w:widowControl/>
              <w:spacing w:line="440" w:lineRule="exact"/>
              <w:jc w:val="center"/>
              <w:rPr>
                <w:rFonts w:ascii="方正仿宋简体" w:hAnsi="仿宋" w:eastAsia="方正仿宋简体"/>
                <w:kern w:val="0"/>
                <w:sz w:val="24"/>
              </w:rPr>
            </w:pPr>
          </w:p>
        </w:tc>
        <w:tc>
          <w:tcPr>
            <w:tcW w:w="1524" w:type="pct"/>
            <w:vAlign w:val="center"/>
          </w:tcPr>
          <w:p w14:paraId="5B3B406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3CAA45D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2A630BA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3EA0F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038D94EB">
            <w:pPr>
              <w:widowControl/>
              <w:spacing w:line="440" w:lineRule="exact"/>
              <w:jc w:val="left"/>
              <w:rPr>
                <w:rFonts w:ascii="方正仿宋简体" w:hAnsi="仿宋" w:eastAsia="方正仿宋简体"/>
                <w:kern w:val="0"/>
                <w:sz w:val="24"/>
              </w:rPr>
            </w:pPr>
          </w:p>
        </w:tc>
        <w:tc>
          <w:tcPr>
            <w:tcW w:w="434" w:type="pct"/>
            <w:vAlign w:val="center"/>
          </w:tcPr>
          <w:p w14:paraId="3ED80D2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14:paraId="598DBE0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业务保障率</w:t>
            </w:r>
          </w:p>
        </w:tc>
        <w:tc>
          <w:tcPr>
            <w:tcW w:w="1293" w:type="pct"/>
            <w:vAlign w:val="center"/>
          </w:tcPr>
          <w:p w14:paraId="6A061C9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有效保障相关业务、工作等开展的业务次数占总业务量的比率</w:t>
            </w:r>
          </w:p>
          <w:p w14:paraId="7FDE8EBA">
            <w:pPr>
              <w:widowControl/>
              <w:spacing w:line="440" w:lineRule="exact"/>
              <w:jc w:val="center"/>
              <w:rPr>
                <w:rFonts w:ascii="方正仿宋简体" w:hAnsi="仿宋" w:eastAsia="方正仿宋简体"/>
                <w:kern w:val="0"/>
                <w:sz w:val="24"/>
              </w:rPr>
            </w:pPr>
          </w:p>
        </w:tc>
        <w:tc>
          <w:tcPr>
            <w:tcW w:w="1524" w:type="pct"/>
            <w:vAlign w:val="center"/>
          </w:tcPr>
          <w:p w14:paraId="56BB460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4287B0B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13D5BB8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2EDF7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0" w:type="pct"/>
            <w:vMerge w:val="continue"/>
            <w:vAlign w:val="center"/>
          </w:tcPr>
          <w:p w14:paraId="56F649B3">
            <w:pPr>
              <w:widowControl/>
              <w:spacing w:line="440" w:lineRule="exact"/>
              <w:jc w:val="left"/>
              <w:rPr>
                <w:rFonts w:ascii="方正仿宋简体" w:hAnsi="仿宋" w:eastAsia="方正仿宋简体"/>
                <w:kern w:val="0"/>
                <w:sz w:val="24"/>
              </w:rPr>
            </w:pPr>
          </w:p>
        </w:tc>
        <w:tc>
          <w:tcPr>
            <w:tcW w:w="434" w:type="pct"/>
            <w:vAlign w:val="center"/>
          </w:tcPr>
          <w:p w14:paraId="3999B59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14:paraId="7DD64257">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1293" w:type="pct"/>
            <w:vAlign w:val="center"/>
          </w:tcPr>
          <w:p w14:paraId="575C66EC">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对工作环境的改善程度</w:t>
            </w:r>
          </w:p>
        </w:tc>
        <w:tc>
          <w:tcPr>
            <w:tcW w:w="1524" w:type="pct"/>
            <w:vAlign w:val="center"/>
          </w:tcPr>
          <w:p w14:paraId="11844EE0">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6DF1044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1598AA8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20BCB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50" w:type="pct"/>
            <w:vMerge w:val="continue"/>
            <w:vAlign w:val="center"/>
          </w:tcPr>
          <w:p w14:paraId="2BE27E61">
            <w:pPr>
              <w:widowControl/>
              <w:spacing w:line="440" w:lineRule="exact"/>
              <w:jc w:val="left"/>
              <w:rPr>
                <w:rFonts w:ascii="方正仿宋简体" w:hAnsi="仿宋" w:eastAsia="方正仿宋简体"/>
                <w:kern w:val="0"/>
                <w:sz w:val="24"/>
              </w:rPr>
            </w:pPr>
          </w:p>
        </w:tc>
        <w:tc>
          <w:tcPr>
            <w:tcW w:w="434" w:type="pct"/>
            <w:vAlign w:val="center"/>
          </w:tcPr>
          <w:p w14:paraId="48716E0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14:paraId="2F0295C8">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1293" w:type="pct"/>
            <w:vAlign w:val="center"/>
          </w:tcPr>
          <w:p w14:paraId="73A918CC">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4" w:type="pct"/>
            <w:vAlign w:val="center"/>
          </w:tcPr>
          <w:p w14:paraId="4EB2A1A4">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6E8AAFC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2F8FC5A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6E7B3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50" w:type="pct"/>
            <w:vAlign w:val="center"/>
          </w:tcPr>
          <w:p w14:paraId="2296229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434" w:type="pct"/>
            <w:vAlign w:val="center"/>
          </w:tcPr>
          <w:p w14:paraId="675F984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652" w:type="pct"/>
            <w:vAlign w:val="center"/>
          </w:tcPr>
          <w:p w14:paraId="52A0997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293" w:type="pct"/>
            <w:vAlign w:val="center"/>
          </w:tcPr>
          <w:p w14:paraId="5D6F495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524" w:type="pct"/>
            <w:vAlign w:val="center"/>
          </w:tcPr>
          <w:p w14:paraId="515533D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383" w:type="pct"/>
            <w:vAlign w:val="center"/>
          </w:tcPr>
          <w:p w14:paraId="6D65062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363" w:type="pct"/>
            <w:vAlign w:val="center"/>
          </w:tcPr>
          <w:p w14:paraId="2EE0EC7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98</w:t>
            </w:r>
          </w:p>
        </w:tc>
      </w:tr>
    </w:tbl>
    <w:p w14:paraId="2A11E876">
      <w:pPr>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3、评价方法</w:t>
      </w:r>
    </w:p>
    <w:p w14:paraId="6184DA40">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采用查阅资料、实地检查等多种评价方法相结合的综合评价方法。</w:t>
      </w:r>
    </w:p>
    <w:p w14:paraId="24F2BE41">
      <w:pPr>
        <w:widowControl/>
        <w:spacing w:line="570" w:lineRule="exact"/>
        <w:ind w:firstLine="640" w:firstLineChars="200"/>
        <w:rPr>
          <w:rFonts w:ascii="方正仿宋简体" w:eastAsia="方正仿宋简体"/>
          <w:kern w:val="0"/>
          <w:sz w:val="32"/>
          <w:szCs w:val="32"/>
        </w:rPr>
      </w:pPr>
      <w:r>
        <w:rPr>
          <w:rFonts w:hint="eastAsia" w:ascii="方正仿宋简体" w:eastAsia="方正仿宋简体"/>
          <w:kern w:val="0"/>
          <w:sz w:val="32"/>
          <w:szCs w:val="32"/>
        </w:rPr>
        <w:t>4、评价标准</w:t>
      </w:r>
    </w:p>
    <w:p w14:paraId="53B4CCFC">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38483E01">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（三）绩效评价工作过程</w:t>
      </w:r>
    </w:p>
    <w:p w14:paraId="7FA427EB">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按照单位内部职责分工，成立了有关业务、财务人员的评价工作小组，评价工作组2021年3月20日至2021年3月21日听取了相关工作汇报，查看了有关业务资料及财务资料，了解资金拨付、使用情况及相关的管理工作。</w:t>
      </w:r>
    </w:p>
    <w:p w14:paraId="7085705C">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1.评价工作组对乡村振兴工作日常运转经费项目收集相关资料。</w:t>
      </w:r>
    </w:p>
    <w:p w14:paraId="4EABF0E0">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2.评价组实地调研并了解项目实际运行情况。</w:t>
      </w:r>
    </w:p>
    <w:p w14:paraId="145EF064">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3.根据调研结果和收集资料进行综合分析，综合评定绩效等级。</w:t>
      </w:r>
    </w:p>
    <w:p w14:paraId="169848ED">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4.根据调研结果、收集资料及综合评定的绩效等级，科学撰写评价报告。</w:t>
      </w:r>
    </w:p>
    <w:p w14:paraId="0759FFA8">
      <w:pPr>
        <w:spacing w:line="570" w:lineRule="exact"/>
        <w:ind w:firstLine="640" w:firstLineChars="200"/>
        <w:rPr>
          <w:rFonts w:ascii="方正黑体简体" w:hAnsi="黑体" w:eastAsia="方正黑体简体"/>
          <w:sz w:val="32"/>
          <w:szCs w:val="32"/>
        </w:rPr>
      </w:pPr>
      <w:r>
        <w:rPr>
          <w:rFonts w:hint="eastAsia" w:ascii="方正黑体简体" w:hAnsi="黑体" w:eastAsia="方正黑体简体"/>
          <w:sz w:val="32"/>
          <w:szCs w:val="32"/>
        </w:rPr>
        <w:t>三、综合评价情况及评价结论</w:t>
      </w:r>
    </w:p>
    <w:p w14:paraId="12932337">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通过项目实施，支持农民合作社扩大服务规模、发展节水农业、提升科技和规范化管理水平，健全合作服务机制，增强服务带动能力、抵御风险能力和市场竞争力，进一步提高托管服务覆盖面和特色优势农产品市场占有率，促进全市农民合作社高质量发展。</w:t>
      </w:r>
    </w:p>
    <w:p w14:paraId="49E93909">
      <w:pPr>
        <w:spacing w:line="570" w:lineRule="exact"/>
        <w:ind w:firstLine="640" w:firstLineChars="200"/>
        <w:rPr>
          <w:rFonts w:ascii="仿宋_GB2312" w:eastAsia="仿宋_GB2312"/>
          <w:sz w:val="32"/>
          <w:szCs w:val="32"/>
        </w:rPr>
      </w:pPr>
      <w:r>
        <w:rPr>
          <w:rFonts w:hint="eastAsia" w:ascii="仿宋_GB2312" w:eastAsia="仿宋_GB2312"/>
          <w:sz w:val="32"/>
          <w:szCs w:val="32"/>
        </w:rPr>
        <w:t>评价</w:t>
      </w:r>
      <w:r>
        <w:rPr>
          <w:rFonts w:ascii="仿宋_GB2312" w:eastAsia="仿宋_GB2312"/>
          <w:sz w:val="32"/>
          <w:szCs w:val="32"/>
        </w:rPr>
        <w:t>结论：综合评分项目绩效指标得分为100</w:t>
      </w:r>
      <w:r>
        <w:rPr>
          <w:rFonts w:hint="eastAsia" w:ascii="仿宋_GB2312" w:eastAsia="仿宋_GB2312"/>
          <w:sz w:val="32"/>
          <w:szCs w:val="32"/>
        </w:rPr>
        <w:t>分</w:t>
      </w:r>
      <w:r>
        <w:rPr>
          <w:rFonts w:ascii="仿宋_GB2312" w:eastAsia="仿宋_GB2312"/>
          <w:sz w:val="32"/>
          <w:szCs w:val="32"/>
        </w:rPr>
        <w:t>，绩效评为优秀。</w:t>
      </w:r>
    </w:p>
    <w:p w14:paraId="46903199">
      <w:pPr>
        <w:spacing w:line="570" w:lineRule="exact"/>
        <w:ind w:firstLine="640" w:firstLineChars="200"/>
        <w:rPr>
          <w:rFonts w:ascii="方正黑体简体" w:hAnsi="黑体" w:eastAsia="方正黑体简体"/>
          <w:sz w:val="32"/>
          <w:szCs w:val="32"/>
        </w:rPr>
      </w:pPr>
      <w:r>
        <w:rPr>
          <w:rFonts w:hint="eastAsia" w:ascii="方正黑体简体" w:hAnsi="黑体" w:eastAsia="方正黑体简体"/>
          <w:sz w:val="32"/>
          <w:szCs w:val="32"/>
        </w:rPr>
        <w:t>四、绩效评价指标分析</w:t>
      </w:r>
    </w:p>
    <w:p w14:paraId="35C8D81B">
      <w:pPr>
        <w:spacing w:line="570" w:lineRule="exact"/>
        <w:ind w:firstLine="640" w:firstLineChars="200"/>
        <w:rPr>
          <w:rFonts w:ascii="仿宋_GB2312" w:eastAsia="仿宋_GB2312"/>
          <w:bCs/>
          <w:sz w:val="32"/>
          <w:szCs w:val="32"/>
        </w:rPr>
      </w:pPr>
      <w:r>
        <w:rPr>
          <w:rFonts w:hint="eastAsia" w:ascii="仿宋_GB2312" w:eastAsia="仿宋_GB2312"/>
          <w:sz w:val="32"/>
          <w:szCs w:val="32"/>
        </w:rPr>
        <w:t>（一）中央补助项目</w:t>
      </w:r>
      <w:r>
        <w:rPr>
          <w:rFonts w:hint="eastAsia" w:ascii="仿宋_GB2312" w:eastAsia="仿宋_GB2312"/>
          <w:bCs/>
          <w:sz w:val="32"/>
          <w:szCs w:val="32"/>
        </w:rPr>
        <w:t>投入指标评价分析情况</w:t>
      </w:r>
    </w:p>
    <w:p w14:paraId="56A6339E">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1、项目目标</w:t>
      </w:r>
    </w:p>
    <w:p w14:paraId="574D9E9A">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目标内容，该指标是指依据绩效目标设定的绩效指标是否清晰、细化、可衡量等，用以反映和考核绩效目标的实施情况。</w:t>
      </w:r>
    </w:p>
    <w:p w14:paraId="4D08A5E0">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对各项任务指标分解下达，强化督导，密切配合，确保全面完成承担的任务指标。</w:t>
      </w:r>
    </w:p>
    <w:p w14:paraId="6F338B14">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所以目标内容明确、细化、可衡量得5分。</w:t>
      </w:r>
    </w:p>
    <w:p w14:paraId="54EFAA8B">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2、决策过程</w:t>
      </w:r>
    </w:p>
    <w:p w14:paraId="4A021239">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决策依据，是指项目是否符合年度工作计划，是否根据需要制定中长期实施规划。</w:t>
      </w:r>
    </w:p>
    <w:p w14:paraId="503BDB53">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项目符合年度工作计划，根据需要制定中长期实施规划。</w:t>
      </w:r>
    </w:p>
    <w:p w14:paraId="3584DDB2">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所以项目得分5分。</w:t>
      </w:r>
    </w:p>
    <w:p w14:paraId="5A8AAA39">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决策程序，是指项目是否符合申报条件，申报、批复程序是否符合相关管理办法，项目调整是否履行相应手续。</w:t>
      </w:r>
    </w:p>
    <w:p w14:paraId="57396DFD">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项目符合申报条件，申报批复程序符合相关管理办法，项目调整履行相应手续。</w:t>
      </w:r>
    </w:p>
    <w:p w14:paraId="08698CC9">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所以项目得5分。</w:t>
      </w:r>
    </w:p>
    <w:p w14:paraId="46A188FB">
      <w:pPr>
        <w:spacing w:line="570" w:lineRule="exact"/>
        <w:ind w:firstLine="640" w:firstLineChars="200"/>
        <w:rPr>
          <w:rFonts w:ascii="仿宋_GB2312" w:eastAsia="仿宋_GB2312"/>
          <w:bCs/>
          <w:sz w:val="32"/>
          <w:szCs w:val="32"/>
        </w:rPr>
      </w:pPr>
      <w:r>
        <w:rPr>
          <w:rFonts w:hint="eastAsia" w:ascii="仿宋_GB2312" w:eastAsia="仿宋_GB2312"/>
          <w:sz w:val="32"/>
          <w:szCs w:val="32"/>
        </w:rPr>
        <w:t>（二）中央补助项目</w:t>
      </w:r>
      <w:r>
        <w:rPr>
          <w:rFonts w:hint="eastAsia" w:ascii="仿宋_GB2312" w:eastAsia="仿宋_GB2312"/>
          <w:bCs/>
          <w:sz w:val="32"/>
          <w:szCs w:val="32"/>
        </w:rPr>
        <w:t>过程指标项目评价分析情况</w:t>
      </w:r>
    </w:p>
    <w:p w14:paraId="60AF1A0F">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1、资金管理</w:t>
      </w:r>
    </w:p>
    <w:p w14:paraId="6458FA94">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资金使用，是指是否存在支出依据不合规、虚列项目支出的情况，是否存在截留、挤占、挪用项目资金情况，是否存在超标准开支情况。</w:t>
      </w:r>
    </w:p>
    <w:p w14:paraId="579C0E65">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不存在支出依据不合规虚列项目支出的情况，不存在截留、挤占、挪用项目资金情况，不存在超标准开支情况。</w:t>
      </w:r>
    </w:p>
    <w:p w14:paraId="150D24E5">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所以该项目得分4分。</w:t>
      </w:r>
    </w:p>
    <w:p w14:paraId="63DF3526">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2、财务管理，是指资金管理、费用支出等制度是否健全，是否严格执行，会计核算是否合规。</w:t>
      </w:r>
    </w:p>
    <w:p w14:paraId="23C4BB03">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财务管理制度健全，严格执行各项财务制度,会计核算规范。</w:t>
      </w:r>
    </w:p>
    <w:p w14:paraId="0748D8A2">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所以该项目得分4分。</w:t>
      </w:r>
    </w:p>
    <w:p w14:paraId="584FBD07">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3、组织实施</w:t>
      </w:r>
    </w:p>
    <w:p w14:paraId="49F6B351">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组织机构，是指机构组织是否健全，分工是否明确。</w:t>
      </w:r>
    </w:p>
    <w:p w14:paraId="56FDAB70">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机构组织健全，分工明确。</w:t>
      </w:r>
    </w:p>
    <w:p w14:paraId="031EDE63">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所以该项目得分4分。</w:t>
      </w:r>
    </w:p>
    <w:p w14:paraId="05B724EB">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4、管理制度，是指是否建立健全项目管理制度；是否严格执行相关项目管理制度。</w:t>
      </w:r>
    </w:p>
    <w:p w14:paraId="2121C243">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管理制度完善，建立健全项目管理制度,严格执行相关项目管理制度.</w:t>
      </w:r>
    </w:p>
    <w:p w14:paraId="28210BCA">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所以该项目得3分。</w:t>
      </w:r>
    </w:p>
    <w:p w14:paraId="0B11A3A9">
      <w:pPr>
        <w:spacing w:line="570" w:lineRule="exact"/>
        <w:ind w:firstLine="640" w:firstLineChars="200"/>
        <w:rPr>
          <w:rFonts w:ascii="仿宋_GB2312" w:eastAsia="仿宋_GB2312"/>
          <w:bCs/>
          <w:sz w:val="32"/>
          <w:szCs w:val="32"/>
        </w:rPr>
      </w:pPr>
      <w:r>
        <w:rPr>
          <w:rFonts w:hint="eastAsia" w:ascii="仿宋_GB2312" w:eastAsia="仿宋_GB2312"/>
          <w:sz w:val="32"/>
          <w:szCs w:val="32"/>
        </w:rPr>
        <w:t>（三）中央资金补贴项目</w:t>
      </w:r>
      <w:r>
        <w:rPr>
          <w:rFonts w:hint="eastAsia" w:ascii="仿宋_GB2312" w:eastAsia="仿宋_GB2312"/>
          <w:bCs/>
          <w:sz w:val="32"/>
          <w:szCs w:val="32"/>
        </w:rPr>
        <w:t>产出指标评价分析情况</w:t>
      </w:r>
    </w:p>
    <w:p w14:paraId="660AA074">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1、数量指标</w:t>
      </w:r>
    </w:p>
    <w:p w14:paraId="71A57AAA">
      <w:pPr>
        <w:spacing w:line="570" w:lineRule="exact"/>
        <w:ind w:firstLine="640" w:firstLineChars="200"/>
        <w:rPr>
          <w:rFonts w:ascii="仿宋_GB2312" w:eastAsia="仿宋_GB2312"/>
          <w:bCs/>
          <w:sz w:val="32"/>
          <w:szCs w:val="32"/>
        </w:rPr>
      </w:pPr>
      <w:r>
        <w:rPr>
          <w:rFonts w:ascii="仿宋_GB2312" w:eastAsia="仿宋_GB2312"/>
          <w:sz w:val="32"/>
          <w:szCs w:val="32"/>
        </w:rPr>
        <w:t>遵化市</w:t>
      </w:r>
      <w:r>
        <w:rPr>
          <w:rFonts w:hint="eastAsia" w:ascii="仿宋_GB2312" w:eastAsia="仿宋_GB2312"/>
          <w:sz w:val="32"/>
          <w:szCs w:val="32"/>
        </w:rPr>
        <w:t>农业农村局2020年中央财政支持农民合作社示范社项目，全年共完成年初项目目标数量5个。补助资金全部用于农民合作社建设。</w:t>
      </w:r>
      <w:r>
        <w:rPr>
          <w:rFonts w:hint="eastAsia" w:ascii="仿宋_GB2312" w:eastAsia="仿宋_GB2312"/>
          <w:bCs/>
          <w:sz w:val="32"/>
          <w:szCs w:val="32"/>
        </w:rPr>
        <w:t>各项综合业务工作任务完成情况占各项综合业务工作任务的比例达到优良水平。</w:t>
      </w:r>
    </w:p>
    <w:p w14:paraId="09AACAF1">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所以该项目指标得分8分。</w:t>
      </w:r>
    </w:p>
    <w:p w14:paraId="1857D8AA">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2、质量指标</w:t>
      </w:r>
    </w:p>
    <w:p w14:paraId="1A39CEC0">
      <w:pPr>
        <w:spacing w:line="570" w:lineRule="exact"/>
        <w:ind w:firstLine="640" w:firstLineChars="200"/>
        <w:rPr>
          <w:rFonts w:ascii="仿宋_GB2312" w:eastAsia="仿宋_GB2312"/>
          <w:bCs/>
          <w:sz w:val="32"/>
          <w:szCs w:val="32"/>
        </w:rPr>
      </w:pPr>
      <w:r>
        <w:rPr>
          <w:rFonts w:ascii="仿宋_GB2312" w:eastAsia="仿宋_GB2312"/>
          <w:sz w:val="32"/>
          <w:szCs w:val="32"/>
        </w:rPr>
        <w:t>遵化市</w:t>
      </w:r>
      <w:r>
        <w:rPr>
          <w:rFonts w:hint="eastAsia" w:ascii="仿宋_GB2312" w:eastAsia="仿宋_GB2312"/>
          <w:sz w:val="32"/>
          <w:szCs w:val="32"/>
        </w:rPr>
        <w:t>农业农村局2020年中央财政支持农民合作社示范社项目</w:t>
      </w:r>
      <w:r>
        <w:rPr>
          <w:rFonts w:hint="eastAsia" w:ascii="仿宋_GB2312" w:eastAsia="仿宋_GB2312"/>
          <w:bCs/>
          <w:sz w:val="32"/>
          <w:szCs w:val="32"/>
        </w:rPr>
        <w:t>，</w:t>
      </w:r>
      <w:r>
        <w:rPr>
          <w:rFonts w:hint="eastAsia" w:ascii="仿宋_GB2312" w:eastAsia="仿宋_GB2312"/>
          <w:sz w:val="32"/>
          <w:szCs w:val="32"/>
        </w:rPr>
        <w:t>补助资金全部用于农民合作社建设，</w:t>
      </w:r>
      <w:r>
        <w:rPr>
          <w:rFonts w:hint="eastAsia" w:ascii="仿宋_GB2312" w:eastAsia="仿宋_GB2312"/>
          <w:bCs/>
          <w:sz w:val="32"/>
          <w:szCs w:val="32"/>
        </w:rPr>
        <w:t>全年工作任务达到预期质量目标情况，达到优良水平。</w:t>
      </w:r>
    </w:p>
    <w:p w14:paraId="1324AD74">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所以项目指标得10分。</w:t>
      </w:r>
    </w:p>
    <w:p w14:paraId="2B4E0579">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3、时效指标</w:t>
      </w:r>
    </w:p>
    <w:p w14:paraId="6290E030">
      <w:pPr>
        <w:spacing w:line="570" w:lineRule="exact"/>
        <w:ind w:firstLine="640" w:firstLineChars="200"/>
        <w:rPr>
          <w:rFonts w:ascii="仿宋_GB2312" w:eastAsia="仿宋_GB2312"/>
          <w:bCs/>
          <w:sz w:val="32"/>
          <w:szCs w:val="32"/>
        </w:rPr>
      </w:pPr>
      <w:r>
        <w:rPr>
          <w:rFonts w:ascii="仿宋_GB2312" w:eastAsia="仿宋_GB2312"/>
          <w:sz w:val="32"/>
          <w:szCs w:val="32"/>
        </w:rPr>
        <w:t>遵化市</w:t>
      </w:r>
      <w:r>
        <w:rPr>
          <w:rFonts w:hint="eastAsia" w:ascii="仿宋_GB2312" w:eastAsia="仿宋_GB2312"/>
          <w:sz w:val="32"/>
          <w:szCs w:val="32"/>
        </w:rPr>
        <w:t>农业农村局2020年中央财政支持农民合作社示范社项目</w:t>
      </w:r>
      <w:r>
        <w:rPr>
          <w:rFonts w:hint="eastAsia" w:ascii="仿宋_GB2312" w:eastAsia="仿宋_GB2312"/>
          <w:bCs/>
          <w:sz w:val="32"/>
          <w:szCs w:val="32"/>
        </w:rPr>
        <w:t>，按照审批程序及时报销，达到优良水平。</w:t>
      </w:r>
    </w:p>
    <w:p w14:paraId="5FF6DF0A">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所以项目指标得分10分。</w:t>
      </w:r>
    </w:p>
    <w:p w14:paraId="36757C37">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4、成本指标</w:t>
      </w:r>
    </w:p>
    <w:p w14:paraId="250AC351">
      <w:pPr>
        <w:spacing w:line="570" w:lineRule="exact"/>
        <w:ind w:firstLine="640" w:firstLineChars="200"/>
        <w:rPr>
          <w:rFonts w:ascii="仿宋_GB2312" w:eastAsia="仿宋_GB2312"/>
          <w:bCs/>
          <w:sz w:val="32"/>
          <w:szCs w:val="32"/>
        </w:rPr>
      </w:pPr>
      <w:r>
        <w:rPr>
          <w:rFonts w:ascii="仿宋_GB2312" w:eastAsia="仿宋_GB2312"/>
          <w:sz w:val="32"/>
          <w:szCs w:val="32"/>
        </w:rPr>
        <w:t>遵化市</w:t>
      </w:r>
      <w:r>
        <w:rPr>
          <w:rFonts w:hint="eastAsia" w:ascii="仿宋_GB2312" w:eastAsia="仿宋_GB2312"/>
          <w:sz w:val="32"/>
          <w:szCs w:val="32"/>
        </w:rPr>
        <w:t>农业农村局2020年中央财政支持农民合作社示范社项目，年度资金总额年初预算数共计140万元，全年执行数115万元，执行率82%。</w:t>
      </w:r>
      <w:r>
        <w:rPr>
          <w:rFonts w:hint="eastAsia" w:ascii="仿宋_GB2312" w:eastAsia="仿宋_GB2312"/>
          <w:bCs/>
          <w:sz w:val="32"/>
          <w:szCs w:val="32"/>
        </w:rPr>
        <w:t>预算资金完成率达到财政部门要求，达到优良水平。</w:t>
      </w:r>
    </w:p>
    <w:p w14:paraId="16C2434B">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所以项目指标得分10分。</w:t>
      </w:r>
    </w:p>
    <w:p w14:paraId="6094E815">
      <w:pPr>
        <w:spacing w:line="570" w:lineRule="exact"/>
        <w:ind w:firstLine="640" w:firstLineChars="200"/>
        <w:rPr>
          <w:rFonts w:ascii="仿宋_GB2312" w:eastAsia="仿宋_GB2312"/>
          <w:bCs/>
          <w:sz w:val="32"/>
          <w:szCs w:val="32"/>
        </w:rPr>
      </w:pPr>
      <w:r>
        <w:rPr>
          <w:rFonts w:hint="eastAsia" w:ascii="仿宋_GB2312" w:eastAsia="仿宋_GB2312"/>
          <w:sz w:val="32"/>
          <w:szCs w:val="32"/>
        </w:rPr>
        <w:t>（四）中央资金补助项目</w:t>
      </w:r>
      <w:r>
        <w:rPr>
          <w:rFonts w:hint="eastAsia" w:ascii="仿宋_GB2312" w:eastAsia="仿宋_GB2312"/>
          <w:bCs/>
          <w:sz w:val="32"/>
          <w:szCs w:val="32"/>
        </w:rPr>
        <w:t>效果指标评价分析情况</w:t>
      </w:r>
    </w:p>
    <w:p w14:paraId="0DB07E6E">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（1）社会效益指标</w:t>
      </w:r>
    </w:p>
    <w:p w14:paraId="109BD429">
      <w:pPr>
        <w:spacing w:line="570" w:lineRule="exact"/>
        <w:ind w:firstLine="640" w:firstLineChars="200"/>
        <w:rPr>
          <w:rFonts w:ascii="仿宋_GB2312" w:eastAsia="仿宋_GB2312"/>
          <w:bCs/>
          <w:sz w:val="32"/>
          <w:szCs w:val="32"/>
        </w:rPr>
      </w:pPr>
      <w:r>
        <w:rPr>
          <w:rFonts w:ascii="仿宋_GB2312" w:eastAsia="仿宋_GB2312"/>
          <w:sz w:val="32"/>
          <w:szCs w:val="32"/>
        </w:rPr>
        <w:t>遵化市</w:t>
      </w:r>
      <w:r>
        <w:rPr>
          <w:rFonts w:hint="eastAsia" w:ascii="仿宋_GB2312" w:eastAsia="仿宋_GB2312"/>
          <w:sz w:val="32"/>
          <w:szCs w:val="32"/>
        </w:rPr>
        <w:t>农业农村局2020年中央财政支持农民合作社示范社项目</w:t>
      </w:r>
      <w:r>
        <w:rPr>
          <w:rFonts w:hint="eastAsia" w:ascii="仿宋_GB2312" w:eastAsia="仿宋_GB2312"/>
          <w:bCs/>
          <w:sz w:val="32"/>
          <w:szCs w:val="32"/>
        </w:rPr>
        <w:t xml:space="preserve">，有效带动全市合作社发展水平，有效保障相关业务、工作等开展的业务次数占总业务量的比率达到优良水平。                         </w:t>
      </w:r>
    </w:p>
    <w:p w14:paraId="1690C771">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所以该项目得 10分。</w:t>
      </w:r>
    </w:p>
    <w:p w14:paraId="2429D67F">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（2）可</w:t>
      </w:r>
      <w:r>
        <w:rPr>
          <w:rFonts w:hint="eastAsia" w:ascii="仿宋_GB2312" w:eastAsia="仿宋_GB2312"/>
          <w:sz w:val="32"/>
          <w:szCs w:val="32"/>
        </w:rPr>
        <w:t>持续影响指标</w:t>
      </w:r>
    </w:p>
    <w:p w14:paraId="6DA31820">
      <w:pPr>
        <w:spacing w:line="570" w:lineRule="exact"/>
        <w:ind w:firstLine="640" w:firstLineChars="200"/>
        <w:rPr>
          <w:rFonts w:ascii="仿宋_GB2312" w:eastAsia="仿宋_GB2312"/>
          <w:bCs/>
          <w:sz w:val="32"/>
          <w:szCs w:val="32"/>
        </w:rPr>
      </w:pPr>
      <w:r>
        <w:rPr>
          <w:rFonts w:ascii="仿宋_GB2312" w:eastAsia="仿宋_GB2312"/>
          <w:sz w:val="32"/>
          <w:szCs w:val="32"/>
        </w:rPr>
        <w:t>遵化市</w:t>
      </w:r>
      <w:r>
        <w:rPr>
          <w:rFonts w:hint="eastAsia" w:ascii="仿宋_GB2312" w:eastAsia="仿宋_GB2312"/>
          <w:sz w:val="32"/>
          <w:szCs w:val="32"/>
        </w:rPr>
        <w:t>农业农村局2020年中央财政支持农民合作社示范社项目，</w:t>
      </w:r>
      <w:r>
        <w:rPr>
          <w:rFonts w:hint="eastAsia" w:ascii="仿宋_GB2312" w:eastAsia="仿宋_GB2312"/>
          <w:bCs/>
          <w:sz w:val="32"/>
          <w:szCs w:val="32"/>
        </w:rPr>
        <w:t>提高全市农民专业合作社发展水平，有利于业务开展，提高服务保障能力，达到优良水平。</w:t>
      </w:r>
    </w:p>
    <w:p w14:paraId="59A96AF9">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所以该项目得10分。</w:t>
      </w:r>
    </w:p>
    <w:p w14:paraId="423A1FDD">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（3）经济效益指标</w:t>
      </w:r>
    </w:p>
    <w:p w14:paraId="6BA2CB2B">
      <w:pPr>
        <w:spacing w:line="570" w:lineRule="exact"/>
        <w:ind w:firstLine="640" w:firstLineChars="200"/>
        <w:rPr>
          <w:rFonts w:ascii="仿宋_GB2312" w:eastAsia="仿宋_GB2312"/>
          <w:bCs/>
          <w:sz w:val="32"/>
          <w:szCs w:val="32"/>
        </w:rPr>
      </w:pPr>
      <w:r>
        <w:rPr>
          <w:rFonts w:ascii="仿宋_GB2312" w:eastAsia="仿宋_GB2312"/>
          <w:sz w:val="32"/>
          <w:szCs w:val="32"/>
        </w:rPr>
        <w:t>遵化市</w:t>
      </w:r>
      <w:r>
        <w:rPr>
          <w:rFonts w:hint="eastAsia" w:ascii="仿宋_GB2312" w:eastAsia="仿宋_GB2312"/>
          <w:sz w:val="32"/>
          <w:szCs w:val="32"/>
        </w:rPr>
        <w:t>农业农村局2020年中央财政支持农民合作社示范社项目，</w:t>
      </w:r>
      <w:r>
        <w:rPr>
          <w:rFonts w:hint="eastAsia" w:ascii="仿宋_GB2312" w:eastAsia="仿宋_GB2312"/>
          <w:bCs/>
          <w:sz w:val="32"/>
          <w:szCs w:val="32"/>
        </w:rPr>
        <w:t>节约项目开支，践行厉行节约反对浪费制度体系建设，达到优良水平。</w:t>
      </w:r>
    </w:p>
    <w:p w14:paraId="0A5B0545">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所以该项目得10分。</w:t>
      </w:r>
    </w:p>
    <w:p w14:paraId="279485D5">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（4）生态效益指标</w:t>
      </w:r>
    </w:p>
    <w:p w14:paraId="46F0E057">
      <w:pPr>
        <w:spacing w:line="570" w:lineRule="exact"/>
        <w:ind w:firstLine="640" w:firstLineChars="200"/>
        <w:rPr>
          <w:rFonts w:ascii="仿宋_GB2312" w:eastAsia="仿宋_GB2312"/>
          <w:bCs/>
          <w:sz w:val="32"/>
          <w:szCs w:val="32"/>
        </w:rPr>
      </w:pPr>
      <w:r>
        <w:rPr>
          <w:rFonts w:ascii="仿宋_GB2312" w:eastAsia="仿宋_GB2312"/>
          <w:sz w:val="32"/>
          <w:szCs w:val="32"/>
        </w:rPr>
        <w:t>遵化市</w:t>
      </w:r>
      <w:r>
        <w:rPr>
          <w:rFonts w:hint="eastAsia" w:ascii="仿宋_GB2312" w:eastAsia="仿宋_GB2312"/>
          <w:sz w:val="32"/>
          <w:szCs w:val="32"/>
        </w:rPr>
        <w:t>农业农村局2020年中央财政支持农民合作社示范社项目</w:t>
      </w:r>
      <w:r>
        <w:rPr>
          <w:rFonts w:hint="eastAsia" w:ascii="仿宋_GB2312" w:eastAsia="仿宋_GB2312"/>
          <w:bCs/>
          <w:sz w:val="32"/>
          <w:szCs w:val="32"/>
        </w:rPr>
        <w:t>，对工作环境的改善程度，达到优良水平。</w:t>
      </w:r>
    </w:p>
    <w:p w14:paraId="76757115">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所以该项目得10分。</w:t>
      </w:r>
    </w:p>
    <w:p w14:paraId="40DF757D">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（5）服务对象满意度指标</w:t>
      </w:r>
    </w:p>
    <w:p w14:paraId="12B51994">
      <w:pPr>
        <w:spacing w:line="570" w:lineRule="exact"/>
        <w:ind w:firstLine="640" w:firstLineChars="200"/>
        <w:rPr>
          <w:rFonts w:ascii="仿宋_GB2312" w:eastAsia="仿宋_GB2312"/>
          <w:bCs/>
          <w:sz w:val="32"/>
          <w:szCs w:val="32"/>
        </w:rPr>
      </w:pPr>
      <w:r>
        <w:rPr>
          <w:rFonts w:ascii="仿宋_GB2312" w:eastAsia="仿宋_GB2312"/>
          <w:sz w:val="32"/>
          <w:szCs w:val="32"/>
        </w:rPr>
        <w:t>遵化市</w:t>
      </w:r>
      <w:r>
        <w:rPr>
          <w:rFonts w:hint="eastAsia" w:ascii="仿宋_GB2312" w:eastAsia="仿宋_GB2312"/>
          <w:sz w:val="32"/>
          <w:szCs w:val="32"/>
        </w:rPr>
        <w:t>农业农村局2020年中央财政支持农民合作社示范社项目，</w:t>
      </w:r>
      <w:r>
        <w:rPr>
          <w:rFonts w:hint="eastAsia" w:ascii="仿宋_GB2312" w:eastAsia="仿宋_GB2312"/>
          <w:bCs/>
          <w:sz w:val="32"/>
          <w:szCs w:val="32"/>
        </w:rPr>
        <w:t>受益群体调查中，满意和较满意的人数占全部调查人数的比率100%，达到优良水平。</w:t>
      </w:r>
    </w:p>
    <w:p w14:paraId="4E03B136">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所以该项目得10分。</w:t>
      </w:r>
    </w:p>
    <w:p w14:paraId="3AD52A44">
      <w:pPr>
        <w:spacing w:line="570" w:lineRule="exact"/>
        <w:ind w:firstLine="640" w:firstLineChars="200"/>
        <w:rPr>
          <w:rFonts w:ascii="方正黑体简体" w:hAnsi="黑体" w:eastAsia="方正黑体简体"/>
          <w:sz w:val="32"/>
          <w:szCs w:val="32"/>
        </w:rPr>
      </w:pPr>
      <w:r>
        <w:rPr>
          <w:rFonts w:hint="eastAsia" w:ascii="方正黑体简体" w:hAnsi="黑体" w:eastAsia="方正黑体简体"/>
          <w:sz w:val="32"/>
          <w:szCs w:val="32"/>
        </w:rPr>
        <w:t>五、主要经验及做法、存在的问题及原因分析</w:t>
      </w:r>
    </w:p>
    <w:p w14:paraId="153EDF2A">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认真贯彻落实绩效管理办法，主要领导亲自谋划督导并落实，把预算绩效管理纳入整体工作，把财政项目支出绩效自评工作列入重要议事日程，做实做好。</w:t>
      </w:r>
    </w:p>
    <w:p w14:paraId="585E037B">
      <w:pPr>
        <w:spacing w:line="570" w:lineRule="exact"/>
        <w:ind w:firstLine="640" w:firstLineChars="200"/>
        <w:rPr>
          <w:rFonts w:ascii="方正黑体简体" w:hAnsi="黑体" w:eastAsia="方正黑体简体"/>
          <w:sz w:val="32"/>
          <w:szCs w:val="32"/>
        </w:rPr>
      </w:pPr>
      <w:r>
        <w:rPr>
          <w:rFonts w:hint="eastAsia" w:ascii="方正黑体简体" w:hAnsi="黑体" w:eastAsia="方正黑体简体"/>
          <w:sz w:val="32"/>
          <w:szCs w:val="32"/>
        </w:rPr>
        <w:t>六、有关建议</w:t>
      </w:r>
    </w:p>
    <w:p w14:paraId="38562AB5">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无有关建议。</w:t>
      </w:r>
    </w:p>
    <w:p w14:paraId="79ED89C2">
      <w:pPr>
        <w:spacing w:line="570" w:lineRule="exact"/>
        <w:ind w:firstLine="640" w:firstLineChars="200"/>
        <w:rPr>
          <w:rFonts w:ascii="方正黑体简体" w:hAnsi="黑体" w:eastAsia="方正黑体简体"/>
          <w:sz w:val="32"/>
          <w:szCs w:val="32"/>
        </w:rPr>
      </w:pPr>
      <w:r>
        <w:rPr>
          <w:rFonts w:hint="eastAsia" w:ascii="方正黑体简体" w:hAnsi="黑体" w:eastAsia="方正黑体简体"/>
          <w:sz w:val="32"/>
          <w:szCs w:val="32"/>
        </w:rPr>
        <w:t>七、其他需要说明的问题</w:t>
      </w:r>
    </w:p>
    <w:p w14:paraId="6E71AB3E">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无其他需要说明的问题。</w:t>
      </w:r>
    </w:p>
    <w:p w14:paraId="6412532E">
      <w:pPr>
        <w:tabs>
          <w:tab w:val="left" w:pos="696"/>
        </w:tabs>
        <w:rPr>
          <w:rFonts w:ascii="仿宋_GB2312" w:eastAsia="仿宋_GB2312"/>
          <w:sz w:val="32"/>
          <w:szCs w:val="32"/>
        </w:rPr>
      </w:pPr>
    </w:p>
    <w:p w14:paraId="42DB31CD">
      <w:pPr>
        <w:tabs>
          <w:tab w:val="left" w:pos="696"/>
        </w:tabs>
        <w:rPr>
          <w:rFonts w:ascii="仿宋_GB2312" w:eastAsia="仿宋_GB2312"/>
          <w:sz w:val="32"/>
          <w:szCs w:val="32"/>
        </w:rPr>
      </w:pPr>
    </w:p>
    <w:p w14:paraId="2CE90F42">
      <w:pPr>
        <w:tabs>
          <w:tab w:val="left" w:pos="696"/>
        </w:tabs>
        <w:rPr>
          <w:rFonts w:ascii="仿宋_GB2312" w:eastAsia="仿宋_GB2312"/>
          <w:sz w:val="32"/>
          <w:szCs w:val="32"/>
        </w:rPr>
      </w:pPr>
    </w:p>
    <w:tbl>
      <w:tblPr>
        <w:tblStyle w:val="10"/>
        <w:tblpPr w:leftFromText="180" w:rightFromText="180" w:vertAnchor="text" w:horzAnchor="page" w:tblpX="1450" w:tblpY="209"/>
        <w:tblOverlap w:val="never"/>
        <w:tblW w:w="9644" w:type="dxa"/>
        <w:tblInd w:w="0" w:type="dxa"/>
        <w:tblLayout w:type="fixed"/>
        <w:tblCellMar>
          <w:top w:w="0" w:type="dxa"/>
          <w:left w:w="108" w:type="dxa"/>
          <w:bottom w:w="0" w:type="dxa"/>
          <w:right w:w="108" w:type="dxa"/>
        </w:tblCellMar>
      </w:tblPr>
      <w:tblGrid>
        <w:gridCol w:w="621"/>
        <w:gridCol w:w="692"/>
        <w:gridCol w:w="1529"/>
        <w:gridCol w:w="779"/>
        <w:gridCol w:w="1204"/>
        <w:gridCol w:w="436"/>
        <w:gridCol w:w="770"/>
        <w:gridCol w:w="904"/>
        <w:gridCol w:w="300"/>
        <w:gridCol w:w="300"/>
        <w:gridCol w:w="452"/>
        <w:gridCol w:w="148"/>
        <w:gridCol w:w="756"/>
        <w:gridCol w:w="753"/>
      </w:tblGrid>
      <w:tr w14:paraId="05530CCB">
        <w:tblPrEx>
          <w:tblCellMar>
            <w:top w:w="0" w:type="dxa"/>
            <w:left w:w="108" w:type="dxa"/>
            <w:bottom w:w="0" w:type="dxa"/>
            <w:right w:w="108" w:type="dxa"/>
          </w:tblCellMar>
        </w:tblPrEx>
        <w:trPr>
          <w:trHeight w:val="547" w:hRule="exact"/>
        </w:trPr>
        <w:tc>
          <w:tcPr>
            <w:tcW w:w="9643" w:type="dxa"/>
            <w:gridSpan w:val="14"/>
            <w:tcBorders>
              <w:top w:val="nil"/>
              <w:left w:val="nil"/>
              <w:bottom w:val="nil"/>
              <w:right w:val="nil"/>
            </w:tcBorders>
            <w:vAlign w:val="center"/>
          </w:tcPr>
          <w:p w14:paraId="55B1F21A">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299CF658">
            <w:pPr>
              <w:widowControl/>
              <w:spacing w:line="320" w:lineRule="exact"/>
              <w:jc w:val="center"/>
              <w:rPr>
                <w:rFonts w:ascii="宋体" w:hAnsi="宋体" w:cs="宋体"/>
                <w:b/>
                <w:bCs/>
                <w:kern w:val="0"/>
                <w:sz w:val="32"/>
                <w:szCs w:val="32"/>
              </w:rPr>
            </w:pPr>
          </w:p>
          <w:p w14:paraId="483306F0">
            <w:pPr>
              <w:widowControl/>
              <w:spacing w:line="320" w:lineRule="exact"/>
              <w:jc w:val="center"/>
              <w:rPr>
                <w:rFonts w:ascii="宋体" w:hAnsi="宋体" w:cs="宋体"/>
                <w:b/>
                <w:bCs/>
                <w:kern w:val="0"/>
                <w:sz w:val="32"/>
                <w:szCs w:val="32"/>
              </w:rPr>
            </w:pPr>
          </w:p>
        </w:tc>
      </w:tr>
      <w:tr w14:paraId="69AED5AD">
        <w:tblPrEx>
          <w:tblCellMar>
            <w:top w:w="0" w:type="dxa"/>
            <w:left w:w="108" w:type="dxa"/>
            <w:bottom w:w="0" w:type="dxa"/>
            <w:right w:w="108" w:type="dxa"/>
          </w:tblCellMar>
        </w:tblPrEx>
        <w:trPr>
          <w:trHeight w:val="470" w:hRule="atLeast"/>
        </w:trPr>
        <w:tc>
          <w:tcPr>
            <w:tcW w:w="9643" w:type="dxa"/>
            <w:gridSpan w:val="14"/>
            <w:tcBorders>
              <w:top w:val="nil"/>
              <w:left w:val="nil"/>
              <w:bottom w:val="nil"/>
              <w:right w:val="nil"/>
            </w:tcBorders>
          </w:tcPr>
          <w:p w14:paraId="683C288D">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60CCF3C3">
        <w:tblPrEx>
          <w:tblCellMar>
            <w:top w:w="0" w:type="dxa"/>
            <w:left w:w="108" w:type="dxa"/>
            <w:bottom w:w="0" w:type="dxa"/>
            <w:right w:w="108" w:type="dxa"/>
          </w:tblCellMar>
        </w:tblPrEx>
        <w:trPr>
          <w:trHeight w:val="362" w:hRule="exact"/>
        </w:trPr>
        <w:tc>
          <w:tcPr>
            <w:tcW w:w="1313" w:type="dxa"/>
            <w:gridSpan w:val="2"/>
            <w:tcBorders>
              <w:top w:val="single" w:color="auto" w:sz="4" w:space="0"/>
              <w:left w:val="single" w:color="auto" w:sz="4" w:space="0"/>
              <w:bottom w:val="single" w:color="auto" w:sz="4" w:space="0"/>
              <w:right w:val="single" w:color="auto" w:sz="4" w:space="0"/>
            </w:tcBorders>
            <w:vAlign w:val="center"/>
          </w:tcPr>
          <w:p w14:paraId="47B0A50D">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330" w:type="dxa"/>
            <w:gridSpan w:val="12"/>
            <w:tcBorders>
              <w:top w:val="single" w:color="auto" w:sz="4" w:space="0"/>
              <w:left w:val="nil"/>
              <w:bottom w:val="single" w:color="auto" w:sz="4" w:space="0"/>
              <w:right w:val="single" w:color="auto" w:sz="4" w:space="0"/>
            </w:tcBorders>
            <w:vAlign w:val="center"/>
          </w:tcPr>
          <w:p w14:paraId="39A5CC50">
            <w:pPr>
              <w:widowControl/>
              <w:spacing w:line="240" w:lineRule="exact"/>
              <w:jc w:val="center"/>
              <w:rPr>
                <w:rFonts w:ascii="宋体" w:hAnsi="宋体" w:cs="宋体"/>
                <w:kern w:val="0"/>
                <w:sz w:val="18"/>
                <w:szCs w:val="18"/>
              </w:rPr>
            </w:pPr>
            <w:r>
              <w:rPr>
                <w:rFonts w:ascii="宋体" w:hAnsi="宋体" w:cs="宋体"/>
                <w:kern w:val="0"/>
                <w:sz w:val="18"/>
                <w:szCs w:val="18"/>
              </w:rPr>
              <w:t>遵化市</w:t>
            </w:r>
            <w:r>
              <w:rPr>
                <w:rFonts w:hint="eastAsia" w:ascii="宋体" w:hAnsi="宋体" w:cs="宋体"/>
                <w:kern w:val="0"/>
                <w:sz w:val="18"/>
                <w:szCs w:val="18"/>
              </w:rPr>
              <w:t>2020年中央财政支持农民合作社示范社项目</w:t>
            </w:r>
          </w:p>
        </w:tc>
      </w:tr>
      <w:tr w14:paraId="272211DD">
        <w:tblPrEx>
          <w:tblCellMar>
            <w:top w:w="0" w:type="dxa"/>
            <w:left w:w="108" w:type="dxa"/>
            <w:bottom w:w="0" w:type="dxa"/>
            <w:right w:w="108" w:type="dxa"/>
          </w:tblCellMar>
        </w:tblPrEx>
        <w:trPr>
          <w:trHeight w:val="362" w:hRule="exact"/>
        </w:trPr>
        <w:tc>
          <w:tcPr>
            <w:tcW w:w="1313" w:type="dxa"/>
            <w:gridSpan w:val="2"/>
            <w:tcBorders>
              <w:top w:val="single" w:color="auto" w:sz="4" w:space="0"/>
              <w:left w:val="single" w:color="auto" w:sz="4" w:space="0"/>
              <w:bottom w:val="single" w:color="auto" w:sz="4" w:space="0"/>
              <w:right w:val="single" w:color="auto" w:sz="4" w:space="0"/>
            </w:tcBorders>
            <w:vAlign w:val="center"/>
          </w:tcPr>
          <w:p w14:paraId="216CC70A">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718" w:type="dxa"/>
            <w:gridSpan w:val="5"/>
            <w:tcBorders>
              <w:top w:val="single" w:color="auto" w:sz="4" w:space="0"/>
              <w:left w:val="nil"/>
              <w:bottom w:val="single" w:color="auto" w:sz="4" w:space="0"/>
              <w:right w:val="single" w:color="auto" w:sz="4" w:space="0"/>
            </w:tcBorders>
            <w:vAlign w:val="center"/>
          </w:tcPr>
          <w:p w14:paraId="7E0AE276">
            <w:pPr>
              <w:widowControl/>
              <w:spacing w:line="240" w:lineRule="exact"/>
              <w:jc w:val="center"/>
              <w:rPr>
                <w:rFonts w:ascii="宋体" w:hAnsi="宋体" w:cs="宋体"/>
                <w:kern w:val="0"/>
                <w:sz w:val="18"/>
                <w:szCs w:val="18"/>
              </w:rPr>
            </w:pPr>
            <w:r>
              <w:rPr>
                <w:rFonts w:ascii="宋体" w:hAnsi="宋体" w:cs="宋体"/>
                <w:kern w:val="0"/>
                <w:sz w:val="18"/>
                <w:szCs w:val="18"/>
              </w:rPr>
              <w:t>遵化市农业农村局</w:t>
            </w:r>
          </w:p>
        </w:tc>
        <w:tc>
          <w:tcPr>
            <w:tcW w:w="1204" w:type="dxa"/>
            <w:gridSpan w:val="2"/>
            <w:tcBorders>
              <w:top w:val="nil"/>
              <w:left w:val="nil"/>
              <w:bottom w:val="single" w:color="auto" w:sz="4" w:space="0"/>
              <w:right w:val="single" w:color="auto" w:sz="4" w:space="0"/>
            </w:tcBorders>
            <w:vAlign w:val="center"/>
          </w:tcPr>
          <w:p w14:paraId="30166DE1">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08" w:type="dxa"/>
            <w:gridSpan w:val="5"/>
            <w:tcBorders>
              <w:top w:val="single" w:color="auto" w:sz="4" w:space="0"/>
              <w:left w:val="nil"/>
              <w:bottom w:val="single" w:color="auto" w:sz="4" w:space="0"/>
              <w:right w:val="single" w:color="auto" w:sz="4" w:space="0"/>
            </w:tcBorders>
            <w:vAlign w:val="center"/>
          </w:tcPr>
          <w:p w14:paraId="566DD05D">
            <w:pPr>
              <w:widowControl/>
              <w:spacing w:line="240" w:lineRule="exact"/>
              <w:jc w:val="center"/>
              <w:rPr>
                <w:rFonts w:ascii="宋体" w:hAnsi="宋体" w:cs="宋体"/>
                <w:kern w:val="0"/>
                <w:sz w:val="18"/>
                <w:szCs w:val="18"/>
              </w:rPr>
            </w:pPr>
            <w:r>
              <w:rPr>
                <w:rFonts w:ascii="宋体" w:hAnsi="宋体" w:cs="宋体"/>
                <w:kern w:val="0"/>
                <w:sz w:val="18"/>
                <w:szCs w:val="18"/>
              </w:rPr>
              <w:t>遵化市农业农村局</w:t>
            </w:r>
          </w:p>
        </w:tc>
      </w:tr>
      <w:tr w14:paraId="38797E67">
        <w:tblPrEx>
          <w:tblCellMar>
            <w:top w:w="0" w:type="dxa"/>
            <w:left w:w="108" w:type="dxa"/>
            <w:bottom w:w="0" w:type="dxa"/>
            <w:right w:w="108" w:type="dxa"/>
          </w:tblCellMar>
        </w:tblPrEx>
        <w:trPr>
          <w:trHeight w:val="362" w:hRule="exact"/>
        </w:trPr>
        <w:tc>
          <w:tcPr>
            <w:tcW w:w="1313" w:type="dxa"/>
            <w:gridSpan w:val="2"/>
            <w:vMerge w:val="restart"/>
            <w:tcBorders>
              <w:top w:val="single" w:color="auto" w:sz="4" w:space="0"/>
              <w:left w:val="single" w:color="auto" w:sz="4" w:space="0"/>
              <w:bottom w:val="single" w:color="auto" w:sz="4" w:space="0"/>
              <w:right w:val="single" w:color="auto" w:sz="4" w:space="0"/>
            </w:tcBorders>
            <w:vAlign w:val="center"/>
          </w:tcPr>
          <w:p w14:paraId="248FA05F">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308" w:type="dxa"/>
            <w:gridSpan w:val="2"/>
            <w:tcBorders>
              <w:top w:val="single" w:color="auto" w:sz="4" w:space="0"/>
              <w:left w:val="nil"/>
              <w:bottom w:val="single" w:color="auto" w:sz="4" w:space="0"/>
              <w:right w:val="single" w:color="auto" w:sz="4" w:space="0"/>
            </w:tcBorders>
            <w:vAlign w:val="center"/>
          </w:tcPr>
          <w:p w14:paraId="76EFA236">
            <w:pPr>
              <w:widowControl/>
              <w:spacing w:line="240" w:lineRule="exact"/>
              <w:jc w:val="center"/>
              <w:rPr>
                <w:rFonts w:ascii="宋体" w:hAnsi="宋体" w:cs="宋体"/>
                <w:kern w:val="0"/>
                <w:sz w:val="18"/>
                <w:szCs w:val="18"/>
              </w:rPr>
            </w:pPr>
          </w:p>
        </w:tc>
        <w:tc>
          <w:tcPr>
            <w:tcW w:w="1204" w:type="dxa"/>
            <w:tcBorders>
              <w:top w:val="nil"/>
              <w:left w:val="nil"/>
              <w:bottom w:val="single" w:color="auto" w:sz="4" w:space="0"/>
              <w:right w:val="single" w:color="auto" w:sz="4" w:space="0"/>
            </w:tcBorders>
            <w:vAlign w:val="center"/>
          </w:tcPr>
          <w:p w14:paraId="36F0443B">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05" w:type="dxa"/>
            <w:gridSpan w:val="2"/>
            <w:tcBorders>
              <w:top w:val="nil"/>
              <w:left w:val="nil"/>
              <w:bottom w:val="single" w:color="auto" w:sz="4" w:space="0"/>
              <w:right w:val="single" w:color="auto" w:sz="4" w:space="0"/>
            </w:tcBorders>
            <w:vAlign w:val="center"/>
          </w:tcPr>
          <w:p w14:paraId="0CCAE6E4">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04" w:type="dxa"/>
            <w:gridSpan w:val="2"/>
            <w:tcBorders>
              <w:top w:val="nil"/>
              <w:left w:val="nil"/>
              <w:bottom w:val="single" w:color="auto" w:sz="4" w:space="0"/>
              <w:right w:val="single" w:color="auto" w:sz="4" w:space="0"/>
            </w:tcBorders>
            <w:vAlign w:val="center"/>
          </w:tcPr>
          <w:p w14:paraId="54BB7582">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52" w:type="dxa"/>
            <w:gridSpan w:val="2"/>
            <w:tcBorders>
              <w:top w:val="nil"/>
              <w:left w:val="nil"/>
              <w:bottom w:val="single" w:color="auto" w:sz="4" w:space="0"/>
              <w:right w:val="single" w:color="auto" w:sz="4" w:space="0"/>
            </w:tcBorders>
            <w:vAlign w:val="center"/>
          </w:tcPr>
          <w:p w14:paraId="4560C65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904" w:type="dxa"/>
            <w:gridSpan w:val="2"/>
            <w:tcBorders>
              <w:top w:val="single" w:color="auto" w:sz="4" w:space="0"/>
              <w:left w:val="nil"/>
              <w:bottom w:val="single" w:color="auto" w:sz="4" w:space="0"/>
              <w:right w:val="single" w:color="auto" w:sz="4" w:space="0"/>
            </w:tcBorders>
            <w:vAlign w:val="center"/>
          </w:tcPr>
          <w:p w14:paraId="36701139">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52" w:type="dxa"/>
            <w:tcBorders>
              <w:top w:val="nil"/>
              <w:left w:val="nil"/>
              <w:bottom w:val="single" w:color="auto" w:sz="4" w:space="0"/>
              <w:right w:val="single" w:color="auto" w:sz="4" w:space="0"/>
            </w:tcBorders>
            <w:vAlign w:val="center"/>
          </w:tcPr>
          <w:p w14:paraId="387D286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A2AE8E0">
        <w:tblPrEx>
          <w:tblCellMar>
            <w:top w:w="0" w:type="dxa"/>
            <w:left w:w="108" w:type="dxa"/>
            <w:bottom w:w="0" w:type="dxa"/>
            <w:right w:w="108" w:type="dxa"/>
          </w:tblCellMar>
        </w:tblPrEx>
        <w:trPr>
          <w:trHeight w:val="362" w:hRule="exact"/>
        </w:trPr>
        <w:tc>
          <w:tcPr>
            <w:tcW w:w="1313" w:type="dxa"/>
            <w:gridSpan w:val="2"/>
            <w:vMerge w:val="continue"/>
            <w:tcBorders>
              <w:top w:val="single" w:color="auto" w:sz="4" w:space="0"/>
              <w:left w:val="single" w:color="auto" w:sz="4" w:space="0"/>
              <w:bottom w:val="single" w:color="auto" w:sz="4" w:space="0"/>
              <w:right w:val="single" w:color="auto" w:sz="4" w:space="0"/>
            </w:tcBorders>
            <w:vAlign w:val="center"/>
          </w:tcPr>
          <w:p w14:paraId="492683D6">
            <w:pPr>
              <w:widowControl/>
              <w:spacing w:line="240" w:lineRule="exact"/>
              <w:jc w:val="center"/>
              <w:rPr>
                <w:rFonts w:ascii="宋体" w:hAnsi="宋体" w:cs="宋体"/>
                <w:kern w:val="0"/>
                <w:sz w:val="18"/>
                <w:szCs w:val="18"/>
              </w:rPr>
            </w:pPr>
          </w:p>
        </w:tc>
        <w:tc>
          <w:tcPr>
            <w:tcW w:w="2308" w:type="dxa"/>
            <w:gridSpan w:val="2"/>
            <w:tcBorders>
              <w:top w:val="single" w:color="auto" w:sz="4" w:space="0"/>
              <w:left w:val="nil"/>
              <w:bottom w:val="single" w:color="auto" w:sz="4" w:space="0"/>
              <w:right w:val="single" w:color="auto" w:sz="4" w:space="0"/>
            </w:tcBorders>
            <w:vAlign w:val="center"/>
          </w:tcPr>
          <w:p w14:paraId="5271B391">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204" w:type="dxa"/>
            <w:tcBorders>
              <w:top w:val="nil"/>
              <w:left w:val="nil"/>
              <w:bottom w:val="single" w:color="auto" w:sz="4" w:space="0"/>
              <w:right w:val="single" w:color="auto" w:sz="4" w:space="0"/>
            </w:tcBorders>
            <w:vAlign w:val="center"/>
          </w:tcPr>
          <w:p w14:paraId="2D900074">
            <w:pPr>
              <w:widowControl/>
              <w:spacing w:line="240" w:lineRule="exact"/>
              <w:jc w:val="center"/>
              <w:rPr>
                <w:rFonts w:ascii="宋体" w:hAnsi="宋体" w:cs="宋体"/>
                <w:kern w:val="0"/>
                <w:sz w:val="18"/>
                <w:szCs w:val="18"/>
              </w:rPr>
            </w:pPr>
            <w:r>
              <w:rPr>
                <w:rFonts w:hint="eastAsia" w:ascii="宋体" w:hAnsi="宋体" w:cs="宋体"/>
                <w:kern w:val="0"/>
                <w:sz w:val="18"/>
                <w:szCs w:val="18"/>
              </w:rPr>
              <w:t>140</w:t>
            </w:r>
          </w:p>
        </w:tc>
        <w:tc>
          <w:tcPr>
            <w:tcW w:w="1205" w:type="dxa"/>
            <w:gridSpan w:val="2"/>
            <w:tcBorders>
              <w:top w:val="nil"/>
              <w:left w:val="nil"/>
              <w:bottom w:val="single" w:color="auto" w:sz="4" w:space="0"/>
              <w:right w:val="single" w:color="auto" w:sz="4" w:space="0"/>
            </w:tcBorders>
            <w:vAlign w:val="center"/>
          </w:tcPr>
          <w:p w14:paraId="34DF09E1">
            <w:pPr>
              <w:widowControl/>
              <w:spacing w:line="240" w:lineRule="exact"/>
              <w:jc w:val="center"/>
              <w:rPr>
                <w:rFonts w:ascii="宋体" w:hAnsi="宋体" w:cs="宋体"/>
                <w:kern w:val="0"/>
                <w:sz w:val="18"/>
                <w:szCs w:val="18"/>
              </w:rPr>
            </w:pPr>
            <w:r>
              <w:rPr>
                <w:rFonts w:hint="eastAsia" w:ascii="宋体" w:hAnsi="宋体" w:cs="宋体"/>
                <w:kern w:val="0"/>
                <w:sz w:val="18"/>
                <w:szCs w:val="18"/>
              </w:rPr>
              <w:t>140</w:t>
            </w:r>
          </w:p>
        </w:tc>
        <w:tc>
          <w:tcPr>
            <w:tcW w:w="1204" w:type="dxa"/>
            <w:gridSpan w:val="2"/>
            <w:tcBorders>
              <w:top w:val="nil"/>
              <w:left w:val="nil"/>
              <w:bottom w:val="single" w:color="auto" w:sz="4" w:space="0"/>
              <w:right w:val="single" w:color="auto" w:sz="4" w:space="0"/>
            </w:tcBorders>
            <w:vAlign w:val="center"/>
          </w:tcPr>
          <w:p w14:paraId="0DE90F16">
            <w:pPr>
              <w:widowControl/>
              <w:spacing w:line="240" w:lineRule="exact"/>
              <w:jc w:val="center"/>
              <w:rPr>
                <w:rFonts w:ascii="宋体" w:hAnsi="宋体" w:cs="宋体"/>
                <w:kern w:val="0"/>
                <w:sz w:val="18"/>
                <w:szCs w:val="18"/>
              </w:rPr>
            </w:pPr>
            <w:r>
              <w:rPr>
                <w:rFonts w:hint="eastAsia" w:ascii="宋体" w:hAnsi="宋体" w:cs="宋体"/>
                <w:kern w:val="0"/>
                <w:sz w:val="18"/>
                <w:szCs w:val="18"/>
              </w:rPr>
              <w:t>115</w:t>
            </w:r>
          </w:p>
        </w:tc>
        <w:tc>
          <w:tcPr>
            <w:tcW w:w="752" w:type="dxa"/>
            <w:gridSpan w:val="2"/>
            <w:tcBorders>
              <w:top w:val="nil"/>
              <w:left w:val="nil"/>
              <w:bottom w:val="single" w:color="auto" w:sz="4" w:space="0"/>
              <w:right w:val="single" w:color="auto" w:sz="4" w:space="0"/>
            </w:tcBorders>
            <w:vAlign w:val="center"/>
          </w:tcPr>
          <w:p w14:paraId="5BD56E6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04" w:type="dxa"/>
            <w:gridSpan w:val="2"/>
            <w:tcBorders>
              <w:top w:val="single" w:color="auto" w:sz="4" w:space="0"/>
              <w:left w:val="nil"/>
              <w:bottom w:val="single" w:color="auto" w:sz="4" w:space="0"/>
              <w:right w:val="single" w:color="auto" w:sz="4" w:space="0"/>
            </w:tcBorders>
            <w:vAlign w:val="center"/>
          </w:tcPr>
          <w:p w14:paraId="2BBE2F66">
            <w:pPr>
              <w:widowControl/>
              <w:spacing w:line="240" w:lineRule="exact"/>
              <w:jc w:val="center"/>
              <w:rPr>
                <w:rFonts w:ascii="宋体" w:hAnsi="宋体" w:cs="宋体"/>
                <w:kern w:val="0"/>
                <w:sz w:val="18"/>
                <w:szCs w:val="18"/>
              </w:rPr>
            </w:pPr>
            <w:r>
              <w:rPr>
                <w:rFonts w:hint="eastAsia" w:ascii="宋体" w:hAnsi="宋体" w:cs="宋体"/>
                <w:kern w:val="0"/>
                <w:sz w:val="18"/>
                <w:szCs w:val="18"/>
              </w:rPr>
              <w:t>82%</w:t>
            </w:r>
          </w:p>
        </w:tc>
        <w:tc>
          <w:tcPr>
            <w:tcW w:w="752" w:type="dxa"/>
            <w:tcBorders>
              <w:top w:val="nil"/>
              <w:left w:val="nil"/>
              <w:bottom w:val="single" w:color="auto" w:sz="4" w:space="0"/>
              <w:right w:val="single" w:color="auto" w:sz="4" w:space="0"/>
            </w:tcBorders>
            <w:vAlign w:val="center"/>
          </w:tcPr>
          <w:p w14:paraId="5A528F5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21313D1F">
        <w:tblPrEx>
          <w:tblCellMar>
            <w:top w:w="0" w:type="dxa"/>
            <w:left w:w="108" w:type="dxa"/>
            <w:bottom w:w="0" w:type="dxa"/>
            <w:right w:w="108" w:type="dxa"/>
          </w:tblCellMar>
        </w:tblPrEx>
        <w:trPr>
          <w:trHeight w:val="362" w:hRule="exact"/>
        </w:trPr>
        <w:tc>
          <w:tcPr>
            <w:tcW w:w="1313" w:type="dxa"/>
            <w:gridSpan w:val="2"/>
            <w:vMerge w:val="continue"/>
            <w:tcBorders>
              <w:top w:val="single" w:color="auto" w:sz="4" w:space="0"/>
              <w:left w:val="single" w:color="auto" w:sz="4" w:space="0"/>
              <w:bottom w:val="single" w:color="auto" w:sz="4" w:space="0"/>
              <w:right w:val="single" w:color="auto" w:sz="4" w:space="0"/>
            </w:tcBorders>
            <w:vAlign w:val="center"/>
          </w:tcPr>
          <w:p w14:paraId="3A1B20DC">
            <w:pPr>
              <w:widowControl/>
              <w:spacing w:line="240" w:lineRule="exact"/>
              <w:jc w:val="center"/>
              <w:rPr>
                <w:rFonts w:ascii="宋体" w:hAnsi="宋体" w:cs="宋体"/>
                <w:kern w:val="0"/>
                <w:sz w:val="18"/>
                <w:szCs w:val="18"/>
              </w:rPr>
            </w:pPr>
          </w:p>
        </w:tc>
        <w:tc>
          <w:tcPr>
            <w:tcW w:w="2308" w:type="dxa"/>
            <w:gridSpan w:val="2"/>
            <w:tcBorders>
              <w:top w:val="single" w:color="auto" w:sz="4" w:space="0"/>
              <w:left w:val="nil"/>
              <w:bottom w:val="single" w:color="auto" w:sz="4" w:space="0"/>
              <w:right w:val="single" w:color="auto" w:sz="4" w:space="0"/>
            </w:tcBorders>
            <w:vAlign w:val="center"/>
          </w:tcPr>
          <w:p w14:paraId="6D8502F6">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204" w:type="dxa"/>
            <w:tcBorders>
              <w:top w:val="nil"/>
              <w:left w:val="nil"/>
              <w:bottom w:val="single" w:color="auto" w:sz="4" w:space="0"/>
              <w:right w:val="single" w:color="auto" w:sz="4" w:space="0"/>
            </w:tcBorders>
            <w:vAlign w:val="center"/>
          </w:tcPr>
          <w:p w14:paraId="3933B2ED">
            <w:pPr>
              <w:widowControl/>
              <w:spacing w:line="240" w:lineRule="exact"/>
              <w:jc w:val="center"/>
              <w:rPr>
                <w:rFonts w:ascii="宋体" w:hAnsi="宋体" w:cs="宋体"/>
                <w:kern w:val="0"/>
                <w:sz w:val="18"/>
                <w:szCs w:val="18"/>
              </w:rPr>
            </w:pPr>
            <w:r>
              <w:rPr>
                <w:rFonts w:hint="eastAsia" w:ascii="宋体" w:hAnsi="宋体" w:cs="宋体"/>
                <w:kern w:val="0"/>
                <w:sz w:val="18"/>
                <w:szCs w:val="18"/>
              </w:rPr>
              <w:t>140</w:t>
            </w:r>
          </w:p>
        </w:tc>
        <w:tc>
          <w:tcPr>
            <w:tcW w:w="1205" w:type="dxa"/>
            <w:gridSpan w:val="2"/>
            <w:tcBorders>
              <w:top w:val="nil"/>
              <w:left w:val="nil"/>
              <w:bottom w:val="single" w:color="auto" w:sz="4" w:space="0"/>
              <w:right w:val="single" w:color="auto" w:sz="4" w:space="0"/>
            </w:tcBorders>
            <w:vAlign w:val="center"/>
          </w:tcPr>
          <w:p w14:paraId="6C98B50A">
            <w:pPr>
              <w:widowControl/>
              <w:spacing w:line="240" w:lineRule="exact"/>
              <w:jc w:val="center"/>
              <w:rPr>
                <w:rFonts w:ascii="宋体" w:hAnsi="宋体" w:cs="宋体"/>
                <w:kern w:val="0"/>
                <w:sz w:val="18"/>
                <w:szCs w:val="18"/>
              </w:rPr>
            </w:pPr>
            <w:r>
              <w:rPr>
                <w:rFonts w:hint="eastAsia" w:ascii="宋体" w:hAnsi="宋体" w:cs="宋体"/>
                <w:kern w:val="0"/>
                <w:sz w:val="18"/>
                <w:szCs w:val="18"/>
              </w:rPr>
              <w:t>140</w:t>
            </w:r>
          </w:p>
        </w:tc>
        <w:tc>
          <w:tcPr>
            <w:tcW w:w="1204" w:type="dxa"/>
            <w:gridSpan w:val="2"/>
            <w:tcBorders>
              <w:top w:val="nil"/>
              <w:left w:val="nil"/>
              <w:bottom w:val="single" w:color="auto" w:sz="4" w:space="0"/>
              <w:right w:val="single" w:color="auto" w:sz="4" w:space="0"/>
            </w:tcBorders>
            <w:vAlign w:val="center"/>
          </w:tcPr>
          <w:p w14:paraId="199D00AE">
            <w:pPr>
              <w:widowControl/>
              <w:spacing w:line="240" w:lineRule="exact"/>
              <w:jc w:val="center"/>
              <w:rPr>
                <w:rFonts w:ascii="宋体" w:hAnsi="宋体" w:cs="宋体"/>
                <w:kern w:val="0"/>
                <w:sz w:val="18"/>
                <w:szCs w:val="18"/>
              </w:rPr>
            </w:pPr>
            <w:r>
              <w:rPr>
                <w:rFonts w:hint="eastAsia" w:ascii="宋体" w:hAnsi="宋体" w:cs="宋体"/>
                <w:kern w:val="0"/>
                <w:sz w:val="18"/>
                <w:szCs w:val="18"/>
              </w:rPr>
              <w:t>115</w:t>
            </w:r>
          </w:p>
        </w:tc>
        <w:tc>
          <w:tcPr>
            <w:tcW w:w="752" w:type="dxa"/>
            <w:gridSpan w:val="2"/>
            <w:tcBorders>
              <w:top w:val="nil"/>
              <w:left w:val="nil"/>
              <w:bottom w:val="single" w:color="auto" w:sz="4" w:space="0"/>
              <w:right w:val="single" w:color="auto" w:sz="4" w:space="0"/>
            </w:tcBorders>
            <w:vAlign w:val="center"/>
          </w:tcPr>
          <w:p w14:paraId="0F462A1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904" w:type="dxa"/>
            <w:gridSpan w:val="2"/>
            <w:tcBorders>
              <w:top w:val="single" w:color="auto" w:sz="4" w:space="0"/>
              <w:left w:val="nil"/>
              <w:bottom w:val="single" w:color="auto" w:sz="4" w:space="0"/>
              <w:right w:val="single" w:color="auto" w:sz="4" w:space="0"/>
            </w:tcBorders>
            <w:vAlign w:val="center"/>
          </w:tcPr>
          <w:p w14:paraId="394F2AF9">
            <w:pPr>
              <w:widowControl/>
              <w:spacing w:line="240" w:lineRule="exact"/>
              <w:jc w:val="center"/>
              <w:rPr>
                <w:rFonts w:ascii="宋体" w:hAnsi="宋体" w:cs="宋体"/>
                <w:kern w:val="0"/>
                <w:sz w:val="18"/>
                <w:szCs w:val="18"/>
              </w:rPr>
            </w:pPr>
          </w:p>
        </w:tc>
        <w:tc>
          <w:tcPr>
            <w:tcW w:w="752" w:type="dxa"/>
            <w:tcBorders>
              <w:top w:val="nil"/>
              <w:left w:val="nil"/>
              <w:bottom w:val="single" w:color="auto" w:sz="4" w:space="0"/>
              <w:right w:val="single" w:color="auto" w:sz="4" w:space="0"/>
            </w:tcBorders>
            <w:vAlign w:val="center"/>
          </w:tcPr>
          <w:p w14:paraId="7ADED05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13A2C0F">
        <w:tblPrEx>
          <w:tblCellMar>
            <w:top w:w="0" w:type="dxa"/>
            <w:left w:w="108" w:type="dxa"/>
            <w:bottom w:w="0" w:type="dxa"/>
            <w:right w:w="108" w:type="dxa"/>
          </w:tblCellMar>
        </w:tblPrEx>
        <w:trPr>
          <w:trHeight w:val="362" w:hRule="exact"/>
        </w:trPr>
        <w:tc>
          <w:tcPr>
            <w:tcW w:w="1313" w:type="dxa"/>
            <w:gridSpan w:val="2"/>
            <w:vMerge w:val="continue"/>
            <w:tcBorders>
              <w:top w:val="single" w:color="auto" w:sz="4" w:space="0"/>
              <w:left w:val="single" w:color="auto" w:sz="4" w:space="0"/>
              <w:bottom w:val="single" w:color="auto" w:sz="4" w:space="0"/>
              <w:right w:val="single" w:color="auto" w:sz="4" w:space="0"/>
            </w:tcBorders>
            <w:vAlign w:val="center"/>
          </w:tcPr>
          <w:p w14:paraId="65DE5856">
            <w:pPr>
              <w:widowControl/>
              <w:spacing w:line="240" w:lineRule="exact"/>
              <w:jc w:val="center"/>
              <w:rPr>
                <w:rFonts w:ascii="宋体" w:hAnsi="宋体" w:cs="宋体"/>
                <w:kern w:val="0"/>
                <w:sz w:val="18"/>
                <w:szCs w:val="18"/>
              </w:rPr>
            </w:pPr>
          </w:p>
        </w:tc>
        <w:tc>
          <w:tcPr>
            <w:tcW w:w="2308" w:type="dxa"/>
            <w:gridSpan w:val="2"/>
            <w:tcBorders>
              <w:top w:val="single" w:color="auto" w:sz="4" w:space="0"/>
              <w:left w:val="nil"/>
              <w:bottom w:val="single" w:color="auto" w:sz="4" w:space="0"/>
              <w:right w:val="single" w:color="auto" w:sz="4" w:space="0"/>
            </w:tcBorders>
            <w:vAlign w:val="center"/>
          </w:tcPr>
          <w:p w14:paraId="367B4C6D">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204" w:type="dxa"/>
            <w:tcBorders>
              <w:top w:val="nil"/>
              <w:left w:val="nil"/>
              <w:bottom w:val="single" w:color="auto" w:sz="4" w:space="0"/>
              <w:right w:val="single" w:color="auto" w:sz="4" w:space="0"/>
            </w:tcBorders>
            <w:vAlign w:val="center"/>
          </w:tcPr>
          <w:p w14:paraId="46A1098C">
            <w:pPr>
              <w:widowControl/>
              <w:spacing w:line="240" w:lineRule="exact"/>
              <w:jc w:val="center"/>
              <w:rPr>
                <w:rFonts w:ascii="宋体" w:hAnsi="宋体" w:cs="宋体"/>
                <w:kern w:val="0"/>
                <w:sz w:val="18"/>
                <w:szCs w:val="18"/>
              </w:rPr>
            </w:pPr>
          </w:p>
        </w:tc>
        <w:tc>
          <w:tcPr>
            <w:tcW w:w="1205" w:type="dxa"/>
            <w:gridSpan w:val="2"/>
            <w:tcBorders>
              <w:top w:val="nil"/>
              <w:left w:val="nil"/>
              <w:bottom w:val="single" w:color="auto" w:sz="4" w:space="0"/>
              <w:right w:val="single" w:color="auto" w:sz="4" w:space="0"/>
            </w:tcBorders>
            <w:vAlign w:val="center"/>
          </w:tcPr>
          <w:p w14:paraId="5E5F010D">
            <w:pPr>
              <w:widowControl/>
              <w:spacing w:line="240" w:lineRule="exact"/>
              <w:jc w:val="center"/>
              <w:rPr>
                <w:rFonts w:ascii="宋体" w:hAnsi="宋体" w:cs="宋体"/>
                <w:kern w:val="0"/>
                <w:sz w:val="18"/>
                <w:szCs w:val="18"/>
              </w:rPr>
            </w:pPr>
          </w:p>
        </w:tc>
        <w:tc>
          <w:tcPr>
            <w:tcW w:w="1204" w:type="dxa"/>
            <w:gridSpan w:val="2"/>
            <w:tcBorders>
              <w:top w:val="nil"/>
              <w:left w:val="nil"/>
              <w:bottom w:val="single" w:color="auto" w:sz="4" w:space="0"/>
              <w:right w:val="single" w:color="auto" w:sz="4" w:space="0"/>
            </w:tcBorders>
            <w:vAlign w:val="center"/>
          </w:tcPr>
          <w:p w14:paraId="1EBBAD9C">
            <w:pPr>
              <w:widowControl/>
              <w:spacing w:line="240" w:lineRule="exact"/>
              <w:jc w:val="center"/>
              <w:rPr>
                <w:rFonts w:ascii="宋体" w:hAnsi="宋体" w:cs="宋体"/>
                <w:kern w:val="0"/>
                <w:sz w:val="18"/>
                <w:szCs w:val="18"/>
              </w:rPr>
            </w:pPr>
          </w:p>
        </w:tc>
        <w:tc>
          <w:tcPr>
            <w:tcW w:w="752" w:type="dxa"/>
            <w:gridSpan w:val="2"/>
            <w:tcBorders>
              <w:top w:val="nil"/>
              <w:left w:val="nil"/>
              <w:bottom w:val="single" w:color="auto" w:sz="4" w:space="0"/>
              <w:right w:val="single" w:color="auto" w:sz="4" w:space="0"/>
            </w:tcBorders>
            <w:vAlign w:val="center"/>
          </w:tcPr>
          <w:p w14:paraId="358713D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904" w:type="dxa"/>
            <w:gridSpan w:val="2"/>
            <w:tcBorders>
              <w:top w:val="single" w:color="auto" w:sz="4" w:space="0"/>
              <w:left w:val="nil"/>
              <w:bottom w:val="single" w:color="auto" w:sz="4" w:space="0"/>
              <w:right w:val="single" w:color="auto" w:sz="4" w:space="0"/>
            </w:tcBorders>
            <w:vAlign w:val="center"/>
          </w:tcPr>
          <w:p w14:paraId="3DEBF1BE">
            <w:pPr>
              <w:widowControl/>
              <w:spacing w:line="240" w:lineRule="exact"/>
              <w:jc w:val="center"/>
              <w:rPr>
                <w:rFonts w:ascii="宋体" w:hAnsi="宋体" w:cs="宋体"/>
                <w:kern w:val="0"/>
                <w:sz w:val="18"/>
                <w:szCs w:val="18"/>
              </w:rPr>
            </w:pPr>
          </w:p>
        </w:tc>
        <w:tc>
          <w:tcPr>
            <w:tcW w:w="752" w:type="dxa"/>
            <w:tcBorders>
              <w:top w:val="nil"/>
              <w:left w:val="nil"/>
              <w:bottom w:val="single" w:color="auto" w:sz="4" w:space="0"/>
              <w:right w:val="single" w:color="auto" w:sz="4" w:space="0"/>
            </w:tcBorders>
            <w:vAlign w:val="center"/>
          </w:tcPr>
          <w:p w14:paraId="18F02D0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D56E3CC">
        <w:tblPrEx>
          <w:tblCellMar>
            <w:top w:w="0" w:type="dxa"/>
            <w:left w:w="108" w:type="dxa"/>
            <w:bottom w:w="0" w:type="dxa"/>
            <w:right w:w="108" w:type="dxa"/>
          </w:tblCellMar>
        </w:tblPrEx>
        <w:trPr>
          <w:trHeight w:val="362" w:hRule="exact"/>
        </w:trPr>
        <w:tc>
          <w:tcPr>
            <w:tcW w:w="1313" w:type="dxa"/>
            <w:gridSpan w:val="2"/>
            <w:vMerge w:val="continue"/>
            <w:tcBorders>
              <w:top w:val="single" w:color="auto" w:sz="4" w:space="0"/>
              <w:left w:val="single" w:color="auto" w:sz="4" w:space="0"/>
              <w:bottom w:val="single" w:color="auto" w:sz="4" w:space="0"/>
              <w:right w:val="single" w:color="auto" w:sz="4" w:space="0"/>
            </w:tcBorders>
            <w:vAlign w:val="center"/>
          </w:tcPr>
          <w:p w14:paraId="22B3DA01">
            <w:pPr>
              <w:widowControl/>
              <w:spacing w:line="240" w:lineRule="exact"/>
              <w:jc w:val="center"/>
              <w:rPr>
                <w:rFonts w:ascii="宋体" w:hAnsi="宋体" w:cs="宋体"/>
                <w:kern w:val="0"/>
                <w:sz w:val="18"/>
                <w:szCs w:val="18"/>
              </w:rPr>
            </w:pPr>
          </w:p>
        </w:tc>
        <w:tc>
          <w:tcPr>
            <w:tcW w:w="2308" w:type="dxa"/>
            <w:gridSpan w:val="2"/>
            <w:tcBorders>
              <w:top w:val="single" w:color="auto" w:sz="4" w:space="0"/>
              <w:left w:val="nil"/>
              <w:bottom w:val="single" w:color="auto" w:sz="4" w:space="0"/>
              <w:right w:val="single" w:color="auto" w:sz="4" w:space="0"/>
            </w:tcBorders>
            <w:vAlign w:val="center"/>
          </w:tcPr>
          <w:p w14:paraId="44CAA3EA">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204" w:type="dxa"/>
            <w:tcBorders>
              <w:top w:val="nil"/>
              <w:left w:val="nil"/>
              <w:bottom w:val="single" w:color="auto" w:sz="4" w:space="0"/>
              <w:right w:val="single" w:color="auto" w:sz="4" w:space="0"/>
            </w:tcBorders>
            <w:vAlign w:val="center"/>
          </w:tcPr>
          <w:p w14:paraId="2A443ACE">
            <w:pPr>
              <w:widowControl/>
              <w:spacing w:line="240" w:lineRule="exact"/>
              <w:jc w:val="center"/>
              <w:rPr>
                <w:rFonts w:ascii="宋体" w:hAnsi="宋体" w:cs="宋体"/>
                <w:kern w:val="0"/>
                <w:sz w:val="18"/>
                <w:szCs w:val="18"/>
              </w:rPr>
            </w:pPr>
          </w:p>
        </w:tc>
        <w:tc>
          <w:tcPr>
            <w:tcW w:w="1205" w:type="dxa"/>
            <w:gridSpan w:val="2"/>
            <w:tcBorders>
              <w:top w:val="nil"/>
              <w:left w:val="nil"/>
              <w:bottom w:val="single" w:color="auto" w:sz="4" w:space="0"/>
              <w:right w:val="single" w:color="auto" w:sz="4" w:space="0"/>
            </w:tcBorders>
            <w:vAlign w:val="center"/>
          </w:tcPr>
          <w:p w14:paraId="1EA82C12">
            <w:pPr>
              <w:widowControl/>
              <w:spacing w:line="240" w:lineRule="exact"/>
              <w:jc w:val="center"/>
              <w:rPr>
                <w:rFonts w:ascii="宋体" w:hAnsi="宋体" w:cs="宋体"/>
                <w:kern w:val="0"/>
                <w:sz w:val="18"/>
                <w:szCs w:val="18"/>
              </w:rPr>
            </w:pPr>
          </w:p>
        </w:tc>
        <w:tc>
          <w:tcPr>
            <w:tcW w:w="1204" w:type="dxa"/>
            <w:gridSpan w:val="2"/>
            <w:tcBorders>
              <w:top w:val="nil"/>
              <w:left w:val="nil"/>
              <w:bottom w:val="single" w:color="auto" w:sz="4" w:space="0"/>
              <w:right w:val="single" w:color="auto" w:sz="4" w:space="0"/>
            </w:tcBorders>
            <w:vAlign w:val="center"/>
          </w:tcPr>
          <w:p w14:paraId="6BFBE553">
            <w:pPr>
              <w:widowControl/>
              <w:spacing w:line="240" w:lineRule="exact"/>
              <w:jc w:val="center"/>
              <w:rPr>
                <w:rFonts w:ascii="宋体" w:hAnsi="宋体" w:cs="宋体"/>
                <w:kern w:val="0"/>
                <w:sz w:val="18"/>
                <w:szCs w:val="18"/>
              </w:rPr>
            </w:pPr>
          </w:p>
        </w:tc>
        <w:tc>
          <w:tcPr>
            <w:tcW w:w="752" w:type="dxa"/>
            <w:gridSpan w:val="2"/>
            <w:tcBorders>
              <w:top w:val="nil"/>
              <w:left w:val="nil"/>
              <w:bottom w:val="single" w:color="auto" w:sz="4" w:space="0"/>
              <w:right w:val="single" w:color="auto" w:sz="4" w:space="0"/>
            </w:tcBorders>
            <w:vAlign w:val="center"/>
          </w:tcPr>
          <w:p w14:paraId="76D6703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904" w:type="dxa"/>
            <w:gridSpan w:val="2"/>
            <w:tcBorders>
              <w:top w:val="single" w:color="auto" w:sz="4" w:space="0"/>
              <w:left w:val="nil"/>
              <w:bottom w:val="single" w:color="auto" w:sz="4" w:space="0"/>
              <w:right w:val="single" w:color="auto" w:sz="4" w:space="0"/>
            </w:tcBorders>
            <w:vAlign w:val="center"/>
          </w:tcPr>
          <w:p w14:paraId="509C9DC8">
            <w:pPr>
              <w:widowControl/>
              <w:spacing w:line="240" w:lineRule="exact"/>
              <w:jc w:val="center"/>
              <w:rPr>
                <w:rFonts w:ascii="宋体" w:hAnsi="宋体" w:cs="宋体"/>
                <w:kern w:val="0"/>
                <w:sz w:val="18"/>
                <w:szCs w:val="18"/>
              </w:rPr>
            </w:pPr>
          </w:p>
        </w:tc>
        <w:tc>
          <w:tcPr>
            <w:tcW w:w="752" w:type="dxa"/>
            <w:tcBorders>
              <w:top w:val="nil"/>
              <w:left w:val="nil"/>
              <w:bottom w:val="single" w:color="auto" w:sz="4" w:space="0"/>
              <w:right w:val="single" w:color="auto" w:sz="4" w:space="0"/>
            </w:tcBorders>
            <w:vAlign w:val="center"/>
          </w:tcPr>
          <w:p w14:paraId="0750FDE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7543749">
        <w:tblPrEx>
          <w:tblCellMar>
            <w:top w:w="0" w:type="dxa"/>
            <w:left w:w="108" w:type="dxa"/>
            <w:bottom w:w="0" w:type="dxa"/>
            <w:right w:w="108" w:type="dxa"/>
          </w:tblCellMar>
        </w:tblPrEx>
        <w:trPr>
          <w:trHeight w:val="362" w:hRule="exact"/>
        </w:trPr>
        <w:tc>
          <w:tcPr>
            <w:tcW w:w="621" w:type="dxa"/>
            <w:vMerge w:val="restart"/>
            <w:tcBorders>
              <w:top w:val="nil"/>
              <w:left w:val="single" w:color="auto" w:sz="4" w:space="0"/>
              <w:bottom w:val="single" w:color="auto" w:sz="4" w:space="0"/>
              <w:right w:val="single" w:color="auto" w:sz="4" w:space="0"/>
            </w:tcBorders>
            <w:vAlign w:val="center"/>
          </w:tcPr>
          <w:p w14:paraId="3A9F4C9C">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410" w:type="dxa"/>
            <w:gridSpan w:val="6"/>
            <w:tcBorders>
              <w:top w:val="single" w:color="auto" w:sz="4" w:space="0"/>
              <w:left w:val="nil"/>
              <w:bottom w:val="single" w:color="auto" w:sz="4" w:space="0"/>
              <w:right w:val="single" w:color="auto" w:sz="4" w:space="0"/>
            </w:tcBorders>
            <w:vAlign w:val="center"/>
          </w:tcPr>
          <w:p w14:paraId="7472F9D1">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613" w:type="dxa"/>
            <w:gridSpan w:val="7"/>
            <w:tcBorders>
              <w:top w:val="single" w:color="auto" w:sz="4" w:space="0"/>
              <w:left w:val="nil"/>
              <w:bottom w:val="single" w:color="auto" w:sz="4" w:space="0"/>
              <w:right w:val="single" w:color="auto" w:sz="4" w:space="0"/>
            </w:tcBorders>
            <w:vAlign w:val="center"/>
          </w:tcPr>
          <w:p w14:paraId="5ACDD635">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2F6ABA68">
        <w:tblPrEx>
          <w:tblCellMar>
            <w:top w:w="0" w:type="dxa"/>
            <w:left w:w="108" w:type="dxa"/>
            <w:bottom w:w="0" w:type="dxa"/>
            <w:right w:w="108" w:type="dxa"/>
          </w:tblCellMar>
        </w:tblPrEx>
        <w:trPr>
          <w:trHeight w:val="1060" w:hRule="exact"/>
        </w:trPr>
        <w:tc>
          <w:tcPr>
            <w:tcW w:w="621" w:type="dxa"/>
            <w:vMerge w:val="continue"/>
            <w:tcBorders>
              <w:top w:val="nil"/>
              <w:left w:val="single" w:color="auto" w:sz="4" w:space="0"/>
              <w:bottom w:val="single" w:color="auto" w:sz="4" w:space="0"/>
              <w:right w:val="single" w:color="auto" w:sz="4" w:space="0"/>
            </w:tcBorders>
            <w:vAlign w:val="center"/>
          </w:tcPr>
          <w:p w14:paraId="5E1E085A">
            <w:pPr>
              <w:widowControl/>
              <w:spacing w:line="240" w:lineRule="exact"/>
              <w:jc w:val="center"/>
              <w:rPr>
                <w:rFonts w:ascii="宋体" w:hAnsi="宋体" w:cs="宋体"/>
                <w:kern w:val="0"/>
                <w:sz w:val="18"/>
                <w:szCs w:val="18"/>
              </w:rPr>
            </w:pPr>
          </w:p>
        </w:tc>
        <w:tc>
          <w:tcPr>
            <w:tcW w:w="5410" w:type="dxa"/>
            <w:gridSpan w:val="6"/>
            <w:tcBorders>
              <w:top w:val="single" w:color="auto" w:sz="4" w:space="0"/>
              <w:left w:val="nil"/>
              <w:bottom w:val="single" w:color="auto" w:sz="4" w:space="0"/>
              <w:right w:val="single" w:color="auto" w:sz="4" w:space="0"/>
            </w:tcBorders>
            <w:vAlign w:val="center"/>
          </w:tcPr>
          <w:p w14:paraId="10B4617E">
            <w:pPr>
              <w:widowControl/>
              <w:spacing w:line="240" w:lineRule="exact"/>
              <w:jc w:val="left"/>
              <w:rPr>
                <w:rFonts w:ascii="宋体" w:hAnsi="宋体" w:cs="宋体"/>
                <w:kern w:val="0"/>
                <w:sz w:val="18"/>
                <w:szCs w:val="18"/>
              </w:rPr>
            </w:pPr>
            <w:r>
              <w:rPr>
                <w:rFonts w:hint="eastAsia" w:ascii="宋体" w:hAnsi="宋体" w:cs="宋体"/>
                <w:kern w:val="0"/>
                <w:sz w:val="18"/>
                <w:szCs w:val="18"/>
              </w:rPr>
              <w:t>目标1：通过支持农民专业合作社项目实施，引导其引进科技品种，提升农产品质量、建立绿色发展模式、开展标准化生产，带动全市合作社发展水平。</w:t>
            </w:r>
          </w:p>
        </w:tc>
        <w:tc>
          <w:tcPr>
            <w:tcW w:w="3613" w:type="dxa"/>
            <w:gridSpan w:val="7"/>
            <w:tcBorders>
              <w:top w:val="single" w:color="auto" w:sz="4" w:space="0"/>
              <w:left w:val="nil"/>
              <w:bottom w:val="single" w:color="auto" w:sz="4" w:space="0"/>
              <w:right w:val="single" w:color="auto" w:sz="4" w:space="0"/>
            </w:tcBorders>
            <w:vAlign w:val="center"/>
          </w:tcPr>
          <w:p w14:paraId="234681C4">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目标1完成情况：通过支持农民专业合作社项目实施，引导其引进科技品种，提升农产品质量、建立绿色发展模式、开展标准化生产，带动全市合作社发展水平。</w:t>
            </w:r>
          </w:p>
          <w:p w14:paraId="658D180C">
            <w:pPr>
              <w:widowControl/>
              <w:spacing w:line="240" w:lineRule="exact"/>
              <w:jc w:val="left"/>
              <w:rPr>
                <w:rFonts w:ascii="宋体" w:hAnsi="宋体" w:cs="宋体"/>
                <w:kern w:val="0"/>
                <w:sz w:val="18"/>
                <w:szCs w:val="18"/>
              </w:rPr>
            </w:pPr>
          </w:p>
        </w:tc>
      </w:tr>
      <w:tr w14:paraId="60536B9A">
        <w:tblPrEx>
          <w:tblCellMar>
            <w:top w:w="0" w:type="dxa"/>
            <w:left w:w="108" w:type="dxa"/>
            <w:bottom w:w="0" w:type="dxa"/>
            <w:right w:w="108" w:type="dxa"/>
          </w:tblCellMar>
        </w:tblPrEx>
        <w:trPr>
          <w:trHeight w:val="598" w:hRule="exact"/>
        </w:trPr>
        <w:tc>
          <w:tcPr>
            <w:tcW w:w="621" w:type="dxa"/>
            <w:vMerge w:val="restart"/>
            <w:tcBorders>
              <w:top w:val="nil"/>
              <w:left w:val="single" w:color="auto" w:sz="4" w:space="0"/>
              <w:right w:val="single" w:color="auto" w:sz="4" w:space="0"/>
            </w:tcBorders>
            <w:vAlign w:val="center"/>
          </w:tcPr>
          <w:p w14:paraId="7EE036DE">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92" w:type="dxa"/>
            <w:tcBorders>
              <w:top w:val="nil"/>
              <w:left w:val="nil"/>
              <w:bottom w:val="single" w:color="auto" w:sz="4" w:space="0"/>
              <w:right w:val="single" w:color="auto" w:sz="4" w:space="0"/>
            </w:tcBorders>
            <w:vAlign w:val="center"/>
          </w:tcPr>
          <w:p w14:paraId="64AFDC4C">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529" w:type="dxa"/>
            <w:tcBorders>
              <w:top w:val="nil"/>
              <w:left w:val="nil"/>
              <w:bottom w:val="single" w:color="auto" w:sz="4" w:space="0"/>
              <w:right w:val="single" w:color="auto" w:sz="4" w:space="0"/>
            </w:tcBorders>
            <w:vAlign w:val="center"/>
          </w:tcPr>
          <w:p w14:paraId="6290F24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419" w:type="dxa"/>
            <w:gridSpan w:val="3"/>
            <w:tcBorders>
              <w:top w:val="single" w:color="auto" w:sz="4" w:space="0"/>
              <w:left w:val="nil"/>
              <w:bottom w:val="single" w:color="auto" w:sz="4" w:space="0"/>
              <w:right w:val="single" w:color="auto" w:sz="4" w:space="0"/>
            </w:tcBorders>
            <w:vAlign w:val="center"/>
          </w:tcPr>
          <w:p w14:paraId="76CB83DB">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770" w:type="dxa"/>
            <w:tcBorders>
              <w:top w:val="nil"/>
              <w:left w:val="nil"/>
              <w:bottom w:val="single" w:color="auto" w:sz="4" w:space="0"/>
              <w:right w:val="single" w:color="auto" w:sz="4" w:space="0"/>
            </w:tcBorders>
            <w:vAlign w:val="center"/>
          </w:tcPr>
          <w:p w14:paraId="2FACF0BE">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3E14EFC">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04" w:type="dxa"/>
            <w:tcBorders>
              <w:top w:val="nil"/>
              <w:left w:val="nil"/>
              <w:bottom w:val="single" w:color="auto" w:sz="4" w:space="0"/>
              <w:right w:val="single" w:color="auto" w:sz="4" w:space="0"/>
            </w:tcBorders>
            <w:vAlign w:val="center"/>
          </w:tcPr>
          <w:p w14:paraId="2EE6FCD3">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3F3882C2">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00" w:type="dxa"/>
            <w:gridSpan w:val="2"/>
            <w:tcBorders>
              <w:top w:val="nil"/>
              <w:left w:val="nil"/>
              <w:bottom w:val="single" w:color="auto" w:sz="4" w:space="0"/>
              <w:right w:val="single" w:color="auto" w:sz="4" w:space="0"/>
            </w:tcBorders>
            <w:vAlign w:val="center"/>
          </w:tcPr>
          <w:p w14:paraId="75DA3ACD">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00" w:type="dxa"/>
            <w:gridSpan w:val="2"/>
            <w:tcBorders>
              <w:top w:val="nil"/>
              <w:left w:val="nil"/>
              <w:bottom w:val="single" w:color="auto" w:sz="4" w:space="0"/>
              <w:right w:val="single" w:color="auto" w:sz="4" w:space="0"/>
            </w:tcBorders>
            <w:vAlign w:val="center"/>
          </w:tcPr>
          <w:p w14:paraId="3EF865BE">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509" w:type="dxa"/>
            <w:gridSpan w:val="2"/>
            <w:tcBorders>
              <w:top w:val="single" w:color="auto" w:sz="4" w:space="0"/>
              <w:left w:val="nil"/>
              <w:bottom w:val="single" w:color="auto" w:sz="4" w:space="0"/>
              <w:right w:val="single" w:color="auto" w:sz="4" w:space="0"/>
            </w:tcBorders>
            <w:vAlign w:val="center"/>
          </w:tcPr>
          <w:p w14:paraId="14E8BC13">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3FE0B48">
        <w:tblPrEx>
          <w:tblCellMar>
            <w:top w:w="0" w:type="dxa"/>
            <w:left w:w="108" w:type="dxa"/>
            <w:bottom w:w="0" w:type="dxa"/>
            <w:right w:w="108" w:type="dxa"/>
          </w:tblCellMar>
        </w:tblPrEx>
        <w:trPr>
          <w:trHeight w:val="584" w:hRule="exact"/>
        </w:trPr>
        <w:tc>
          <w:tcPr>
            <w:tcW w:w="621" w:type="dxa"/>
            <w:vMerge w:val="continue"/>
            <w:tcBorders>
              <w:left w:val="single" w:color="auto" w:sz="4" w:space="0"/>
              <w:right w:val="single" w:color="auto" w:sz="4" w:space="0"/>
            </w:tcBorders>
            <w:vAlign w:val="center"/>
          </w:tcPr>
          <w:p w14:paraId="5A11D99C">
            <w:pPr>
              <w:widowControl/>
              <w:spacing w:line="240" w:lineRule="exact"/>
              <w:jc w:val="center"/>
              <w:rPr>
                <w:rFonts w:ascii="宋体" w:hAnsi="宋体" w:cs="宋体"/>
                <w:kern w:val="0"/>
                <w:sz w:val="18"/>
                <w:szCs w:val="18"/>
              </w:rPr>
            </w:pPr>
          </w:p>
        </w:tc>
        <w:tc>
          <w:tcPr>
            <w:tcW w:w="692" w:type="dxa"/>
            <w:vMerge w:val="restart"/>
            <w:tcBorders>
              <w:top w:val="nil"/>
              <w:left w:val="single" w:color="auto" w:sz="4" w:space="0"/>
              <w:bottom w:val="single" w:color="auto" w:sz="4" w:space="0"/>
              <w:right w:val="single" w:color="auto" w:sz="4" w:space="0"/>
            </w:tcBorders>
            <w:vAlign w:val="center"/>
          </w:tcPr>
          <w:p w14:paraId="712FC68C">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529" w:type="dxa"/>
            <w:tcBorders>
              <w:top w:val="nil"/>
              <w:left w:val="single" w:color="auto" w:sz="4" w:space="0"/>
              <w:bottom w:val="single" w:color="auto" w:sz="4" w:space="0"/>
              <w:right w:val="single" w:color="auto" w:sz="4" w:space="0"/>
            </w:tcBorders>
            <w:vAlign w:val="center"/>
          </w:tcPr>
          <w:p w14:paraId="391EE88A">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419" w:type="dxa"/>
            <w:gridSpan w:val="3"/>
            <w:tcBorders>
              <w:top w:val="single" w:color="auto" w:sz="4" w:space="0"/>
              <w:left w:val="nil"/>
              <w:bottom w:val="single" w:color="auto" w:sz="4" w:space="0"/>
              <w:right w:val="single" w:color="auto" w:sz="4" w:space="0"/>
            </w:tcBorders>
            <w:vAlign w:val="center"/>
          </w:tcPr>
          <w:p w14:paraId="15A5A5C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指标1：完成年初目标数量</w:t>
            </w:r>
          </w:p>
        </w:tc>
        <w:tc>
          <w:tcPr>
            <w:tcW w:w="770" w:type="dxa"/>
            <w:tcBorders>
              <w:top w:val="nil"/>
              <w:left w:val="nil"/>
              <w:bottom w:val="single" w:color="auto" w:sz="4" w:space="0"/>
              <w:right w:val="single" w:color="auto" w:sz="4" w:space="0"/>
            </w:tcBorders>
            <w:vAlign w:val="center"/>
          </w:tcPr>
          <w:p w14:paraId="3DE4BFC4">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904" w:type="dxa"/>
            <w:tcBorders>
              <w:top w:val="nil"/>
              <w:left w:val="nil"/>
              <w:bottom w:val="single" w:color="auto" w:sz="4" w:space="0"/>
              <w:right w:val="single" w:color="auto" w:sz="4" w:space="0"/>
            </w:tcBorders>
            <w:vAlign w:val="center"/>
          </w:tcPr>
          <w:p w14:paraId="206560F3">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600" w:type="dxa"/>
            <w:gridSpan w:val="2"/>
            <w:tcBorders>
              <w:top w:val="nil"/>
              <w:left w:val="nil"/>
              <w:bottom w:val="single" w:color="auto" w:sz="4" w:space="0"/>
              <w:right w:val="single" w:color="auto" w:sz="4" w:space="0"/>
            </w:tcBorders>
            <w:vAlign w:val="center"/>
          </w:tcPr>
          <w:p w14:paraId="648489B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0" w:type="dxa"/>
            <w:gridSpan w:val="2"/>
            <w:tcBorders>
              <w:top w:val="nil"/>
              <w:left w:val="nil"/>
              <w:bottom w:val="single" w:color="auto" w:sz="4" w:space="0"/>
              <w:right w:val="single" w:color="auto" w:sz="4" w:space="0"/>
            </w:tcBorders>
            <w:vAlign w:val="center"/>
          </w:tcPr>
          <w:p w14:paraId="473AE5C2">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509" w:type="dxa"/>
            <w:gridSpan w:val="2"/>
            <w:tcBorders>
              <w:top w:val="single" w:color="auto" w:sz="4" w:space="0"/>
              <w:left w:val="nil"/>
              <w:bottom w:val="single" w:color="auto" w:sz="4" w:space="0"/>
              <w:right w:val="single" w:color="auto" w:sz="4" w:space="0"/>
            </w:tcBorders>
            <w:vAlign w:val="center"/>
          </w:tcPr>
          <w:p w14:paraId="3A707C51">
            <w:pPr>
              <w:widowControl/>
              <w:spacing w:line="240" w:lineRule="exact"/>
              <w:jc w:val="center"/>
              <w:rPr>
                <w:rFonts w:ascii="宋体" w:hAnsi="宋体" w:cs="宋体"/>
                <w:kern w:val="0"/>
                <w:sz w:val="15"/>
                <w:szCs w:val="15"/>
              </w:rPr>
            </w:pPr>
            <w:r>
              <w:rPr>
                <w:rFonts w:ascii="宋体" w:hAnsi="宋体" w:cs="宋体"/>
                <w:kern w:val="0"/>
                <w:sz w:val="15"/>
                <w:szCs w:val="15"/>
              </w:rPr>
              <w:t>个别合作社建设进度缓慢</w:t>
            </w:r>
          </w:p>
        </w:tc>
      </w:tr>
      <w:tr w14:paraId="64EAA1C5">
        <w:tblPrEx>
          <w:tblCellMar>
            <w:top w:w="0" w:type="dxa"/>
            <w:left w:w="108" w:type="dxa"/>
            <w:bottom w:w="0" w:type="dxa"/>
            <w:right w:w="108" w:type="dxa"/>
          </w:tblCellMar>
        </w:tblPrEx>
        <w:trPr>
          <w:trHeight w:val="425" w:hRule="exact"/>
        </w:trPr>
        <w:tc>
          <w:tcPr>
            <w:tcW w:w="621" w:type="dxa"/>
            <w:vMerge w:val="continue"/>
            <w:tcBorders>
              <w:left w:val="single" w:color="auto" w:sz="4" w:space="0"/>
              <w:right w:val="single" w:color="auto" w:sz="4" w:space="0"/>
            </w:tcBorders>
            <w:vAlign w:val="center"/>
          </w:tcPr>
          <w:p w14:paraId="3A2A3B9E">
            <w:pPr>
              <w:widowControl/>
              <w:spacing w:line="240" w:lineRule="exact"/>
              <w:jc w:val="center"/>
              <w:rPr>
                <w:rFonts w:ascii="宋体" w:hAnsi="宋体" w:cs="宋体"/>
                <w:kern w:val="0"/>
                <w:sz w:val="18"/>
                <w:szCs w:val="18"/>
              </w:rPr>
            </w:pPr>
          </w:p>
        </w:tc>
        <w:tc>
          <w:tcPr>
            <w:tcW w:w="692" w:type="dxa"/>
            <w:vMerge w:val="continue"/>
            <w:tcBorders>
              <w:top w:val="nil"/>
              <w:left w:val="single" w:color="auto" w:sz="4" w:space="0"/>
              <w:bottom w:val="single" w:color="auto" w:sz="4" w:space="0"/>
              <w:right w:val="single" w:color="auto" w:sz="4" w:space="0"/>
            </w:tcBorders>
            <w:vAlign w:val="center"/>
          </w:tcPr>
          <w:p w14:paraId="564B09D6">
            <w:pPr>
              <w:widowControl/>
              <w:spacing w:line="240" w:lineRule="exact"/>
              <w:jc w:val="center"/>
              <w:rPr>
                <w:rFonts w:ascii="宋体" w:hAnsi="宋体" w:cs="宋体"/>
                <w:kern w:val="0"/>
                <w:sz w:val="18"/>
                <w:szCs w:val="18"/>
              </w:rPr>
            </w:pPr>
          </w:p>
        </w:tc>
        <w:tc>
          <w:tcPr>
            <w:tcW w:w="1529" w:type="dxa"/>
            <w:tcBorders>
              <w:top w:val="nil"/>
              <w:left w:val="single" w:color="auto" w:sz="4" w:space="0"/>
              <w:bottom w:val="single" w:color="auto" w:sz="4" w:space="0"/>
              <w:right w:val="single" w:color="auto" w:sz="4" w:space="0"/>
            </w:tcBorders>
            <w:vAlign w:val="center"/>
          </w:tcPr>
          <w:p w14:paraId="700FDB05">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419" w:type="dxa"/>
            <w:gridSpan w:val="3"/>
            <w:tcBorders>
              <w:top w:val="single" w:color="auto" w:sz="4" w:space="0"/>
              <w:left w:val="nil"/>
              <w:bottom w:val="single" w:color="auto" w:sz="4" w:space="0"/>
              <w:right w:val="single" w:color="auto" w:sz="4" w:space="0"/>
            </w:tcBorders>
            <w:vAlign w:val="center"/>
          </w:tcPr>
          <w:p w14:paraId="5CBBEE0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指标1：达到质量目标</w:t>
            </w:r>
          </w:p>
        </w:tc>
        <w:tc>
          <w:tcPr>
            <w:tcW w:w="770" w:type="dxa"/>
            <w:tcBorders>
              <w:top w:val="nil"/>
              <w:left w:val="nil"/>
              <w:bottom w:val="single" w:color="auto" w:sz="4" w:space="0"/>
              <w:right w:val="single" w:color="auto" w:sz="4" w:space="0"/>
            </w:tcBorders>
            <w:vAlign w:val="center"/>
          </w:tcPr>
          <w:p w14:paraId="52446FC0">
            <w:pPr>
              <w:widowControl/>
              <w:spacing w:line="240" w:lineRule="exact"/>
              <w:jc w:val="center"/>
              <w:rPr>
                <w:rFonts w:ascii="宋体" w:hAnsi="宋体" w:cs="宋体"/>
                <w:kern w:val="0"/>
                <w:sz w:val="18"/>
                <w:szCs w:val="18"/>
              </w:rPr>
            </w:pPr>
          </w:p>
        </w:tc>
        <w:tc>
          <w:tcPr>
            <w:tcW w:w="904" w:type="dxa"/>
            <w:tcBorders>
              <w:top w:val="nil"/>
              <w:left w:val="nil"/>
              <w:bottom w:val="single" w:color="auto" w:sz="4" w:space="0"/>
              <w:right w:val="single" w:color="auto" w:sz="4" w:space="0"/>
            </w:tcBorders>
            <w:vAlign w:val="center"/>
          </w:tcPr>
          <w:p w14:paraId="410A5897">
            <w:pPr>
              <w:widowControl/>
              <w:spacing w:line="240" w:lineRule="exact"/>
              <w:jc w:val="center"/>
              <w:rPr>
                <w:rFonts w:ascii="宋体" w:hAnsi="宋体" w:cs="宋体"/>
                <w:kern w:val="0"/>
                <w:sz w:val="18"/>
                <w:szCs w:val="18"/>
              </w:rPr>
            </w:pPr>
          </w:p>
        </w:tc>
        <w:tc>
          <w:tcPr>
            <w:tcW w:w="600" w:type="dxa"/>
            <w:gridSpan w:val="2"/>
            <w:tcBorders>
              <w:top w:val="nil"/>
              <w:left w:val="nil"/>
              <w:bottom w:val="single" w:color="auto" w:sz="4" w:space="0"/>
              <w:right w:val="single" w:color="auto" w:sz="4" w:space="0"/>
            </w:tcBorders>
            <w:vAlign w:val="center"/>
          </w:tcPr>
          <w:p w14:paraId="19E282E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0" w:type="dxa"/>
            <w:gridSpan w:val="2"/>
            <w:tcBorders>
              <w:top w:val="nil"/>
              <w:left w:val="nil"/>
              <w:bottom w:val="single" w:color="auto" w:sz="4" w:space="0"/>
              <w:right w:val="single" w:color="auto" w:sz="4" w:space="0"/>
            </w:tcBorders>
            <w:vAlign w:val="center"/>
          </w:tcPr>
          <w:p w14:paraId="37F38101">
            <w:pPr>
              <w:widowControl/>
              <w:spacing w:line="240" w:lineRule="exact"/>
              <w:jc w:val="center"/>
              <w:rPr>
                <w:rFonts w:ascii="宋体" w:hAnsi="宋体" w:cs="宋体"/>
                <w:kern w:val="0"/>
                <w:sz w:val="18"/>
                <w:szCs w:val="18"/>
              </w:rPr>
            </w:pPr>
          </w:p>
        </w:tc>
        <w:tc>
          <w:tcPr>
            <w:tcW w:w="1509" w:type="dxa"/>
            <w:gridSpan w:val="2"/>
            <w:tcBorders>
              <w:top w:val="single" w:color="auto" w:sz="4" w:space="0"/>
              <w:left w:val="nil"/>
              <w:bottom w:val="single" w:color="auto" w:sz="4" w:space="0"/>
              <w:right w:val="single" w:color="auto" w:sz="4" w:space="0"/>
            </w:tcBorders>
            <w:vAlign w:val="center"/>
          </w:tcPr>
          <w:p w14:paraId="2C5CF56D">
            <w:pPr>
              <w:widowControl/>
              <w:spacing w:line="240" w:lineRule="exact"/>
              <w:jc w:val="center"/>
              <w:rPr>
                <w:rFonts w:ascii="宋体" w:hAnsi="宋体" w:cs="宋体"/>
                <w:kern w:val="0"/>
                <w:sz w:val="18"/>
                <w:szCs w:val="18"/>
              </w:rPr>
            </w:pPr>
          </w:p>
        </w:tc>
      </w:tr>
      <w:tr w14:paraId="070FD268">
        <w:tblPrEx>
          <w:tblCellMar>
            <w:top w:w="0" w:type="dxa"/>
            <w:left w:w="108" w:type="dxa"/>
            <w:bottom w:w="0" w:type="dxa"/>
            <w:right w:w="108" w:type="dxa"/>
          </w:tblCellMar>
        </w:tblPrEx>
        <w:trPr>
          <w:trHeight w:val="674" w:hRule="exact"/>
        </w:trPr>
        <w:tc>
          <w:tcPr>
            <w:tcW w:w="621" w:type="dxa"/>
            <w:vMerge w:val="continue"/>
            <w:tcBorders>
              <w:left w:val="single" w:color="auto" w:sz="4" w:space="0"/>
              <w:right w:val="single" w:color="auto" w:sz="4" w:space="0"/>
            </w:tcBorders>
            <w:vAlign w:val="center"/>
          </w:tcPr>
          <w:p w14:paraId="5E625A3F">
            <w:pPr>
              <w:widowControl/>
              <w:spacing w:line="240" w:lineRule="exact"/>
              <w:jc w:val="center"/>
              <w:rPr>
                <w:rFonts w:ascii="宋体" w:hAnsi="宋体" w:cs="宋体"/>
                <w:kern w:val="0"/>
                <w:sz w:val="18"/>
                <w:szCs w:val="18"/>
              </w:rPr>
            </w:pPr>
          </w:p>
        </w:tc>
        <w:tc>
          <w:tcPr>
            <w:tcW w:w="692" w:type="dxa"/>
            <w:vMerge w:val="continue"/>
            <w:tcBorders>
              <w:top w:val="nil"/>
              <w:left w:val="single" w:color="auto" w:sz="4" w:space="0"/>
              <w:bottom w:val="single" w:color="auto" w:sz="4" w:space="0"/>
              <w:right w:val="single" w:color="auto" w:sz="4" w:space="0"/>
            </w:tcBorders>
            <w:vAlign w:val="center"/>
          </w:tcPr>
          <w:p w14:paraId="0D59D25A">
            <w:pPr>
              <w:widowControl/>
              <w:spacing w:line="240" w:lineRule="exact"/>
              <w:jc w:val="center"/>
              <w:rPr>
                <w:rFonts w:ascii="宋体" w:hAnsi="宋体" w:cs="宋体"/>
                <w:kern w:val="0"/>
                <w:sz w:val="18"/>
                <w:szCs w:val="18"/>
              </w:rPr>
            </w:pPr>
          </w:p>
        </w:tc>
        <w:tc>
          <w:tcPr>
            <w:tcW w:w="1529" w:type="dxa"/>
            <w:tcBorders>
              <w:top w:val="nil"/>
              <w:left w:val="single" w:color="auto" w:sz="4" w:space="0"/>
              <w:bottom w:val="single" w:color="auto" w:sz="4" w:space="0"/>
              <w:right w:val="single" w:color="auto" w:sz="4" w:space="0"/>
            </w:tcBorders>
            <w:vAlign w:val="center"/>
          </w:tcPr>
          <w:p w14:paraId="3688658E">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419" w:type="dxa"/>
            <w:gridSpan w:val="3"/>
            <w:tcBorders>
              <w:top w:val="single" w:color="auto" w:sz="4" w:space="0"/>
              <w:left w:val="nil"/>
              <w:bottom w:val="single" w:color="auto" w:sz="4" w:space="0"/>
              <w:right w:val="single" w:color="auto" w:sz="4" w:space="0"/>
            </w:tcBorders>
            <w:vAlign w:val="center"/>
          </w:tcPr>
          <w:p w14:paraId="75A8544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指标1：按照验收程序及时验收</w:t>
            </w:r>
          </w:p>
        </w:tc>
        <w:tc>
          <w:tcPr>
            <w:tcW w:w="770" w:type="dxa"/>
            <w:tcBorders>
              <w:top w:val="nil"/>
              <w:left w:val="nil"/>
              <w:bottom w:val="single" w:color="auto" w:sz="4" w:space="0"/>
              <w:right w:val="single" w:color="auto" w:sz="4" w:space="0"/>
            </w:tcBorders>
            <w:vAlign w:val="center"/>
          </w:tcPr>
          <w:p w14:paraId="11F17D84">
            <w:pPr>
              <w:widowControl/>
              <w:spacing w:line="240" w:lineRule="exact"/>
              <w:jc w:val="center"/>
              <w:rPr>
                <w:rFonts w:ascii="宋体" w:hAnsi="宋体" w:cs="宋体"/>
                <w:kern w:val="0"/>
                <w:sz w:val="18"/>
                <w:szCs w:val="18"/>
              </w:rPr>
            </w:pPr>
          </w:p>
        </w:tc>
        <w:tc>
          <w:tcPr>
            <w:tcW w:w="904" w:type="dxa"/>
            <w:tcBorders>
              <w:top w:val="nil"/>
              <w:left w:val="nil"/>
              <w:bottom w:val="single" w:color="auto" w:sz="4" w:space="0"/>
              <w:right w:val="single" w:color="auto" w:sz="4" w:space="0"/>
            </w:tcBorders>
            <w:vAlign w:val="center"/>
          </w:tcPr>
          <w:p w14:paraId="68956DC8">
            <w:pPr>
              <w:widowControl/>
              <w:spacing w:line="240" w:lineRule="exact"/>
              <w:jc w:val="center"/>
              <w:rPr>
                <w:rFonts w:ascii="宋体" w:hAnsi="宋体" w:cs="宋体"/>
                <w:kern w:val="0"/>
                <w:sz w:val="18"/>
                <w:szCs w:val="18"/>
              </w:rPr>
            </w:pPr>
          </w:p>
        </w:tc>
        <w:tc>
          <w:tcPr>
            <w:tcW w:w="600" w:type="dxa"/>
            <w:gridSpan w:val="2"/>
            <w:tcBorders>
              <w:top w:val="nil"/>
              <w:left w:val="nil"/>
              <w:bottom w:val="single" w:color="auto" w:sz="4" w:space="0"/>
              <w:right w:val="single" w:color="auto" w:sz="4" w:space="0"/>
            </w:tcBorders>
            <w:vAlign w:val="center"/>
          </w:tcPr>
          <w:p w14:paraId="28CF36D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0" w:type="dxa"/>
            <w:gridSpan w:val="2"/>
            <w:tcBorders>
              <w:top w:val="nil"/>
              <w:left w:val="nil"/>
              <w:bottom w:val="single" w:color="auto" w:sz="4" w:space="0"/>
              <w:right w:val="single" w:color="auto" w:sz="4" w:space="0"/>
            </w:tcBorders>
            <w:vAlign w:val="center"/>
          </w:tcPr>
          <w:p w14:paraId="7AEE85FE">
            <w:pPr>
              <w:widowControl/>
              <w:spacing w:line="240" w:lineRule="exact"/>
              <w:jc w:val="center"/>
              <w:rPr>
                <w:rFonts w:ascii="宋体" w:hAnsi="宋体" w:cs="宋体"/>
                <w:kern w:val="0"/>
                <w:sz w:val="18"/>
                <w:szCs w:val="18"/>
              </w:rPr>
            </w:pPr>
          </w:p>
        </w:tc>
        <w:tc>
          <w:tcPr>
            <w:tcW w:w="1509" w:type="dxa"/>
            <w:gridSpan w:val="2"/>
            <w:tcBorders>
              <w:top w:val="single" w:color="auto" w:sz="4" w:space="0"/>
              <w:left w:val="nil"/>
              <w:bottom w:val="single" w:color="auto" w:sz="4" w:space="0"/>
              <w:right w:val="single" w:color="auto" w:sz="4" w:space="0"/>
            </w:tcBorders>
            <w:vAlign w:val="center"/>
          </w:tcPr>
          <w:p w14:paraId="3F2B550D">
            <w:pPr>
              <w:widowControl/>
              <w:spacing w:line="240" w:lineRule="exact"/>
              <w:jc w:val="center"/>
              <w:rPr>
                <w:rFonts w:ascii="宋体" w:hAnsi="宋体" w:cs="宋体"/>
                <w:kern w:val="0"/>
                <w:sz w:val="18"/>
                <w:szCs w:val="18"/>
              </w:rPr>
            </w:pPr>
          </w:p>
        </w:tc>
      </w:tr>
      <w:tr w14:paraId="7C61EF22">
        <w:tblPrEx>
          <w:tblCellMar>
            <w:top w:w="0" w:type="dxa"/>
            <w:left w:w="108" w:type="dxa"/>
            <w:bottom w:w="0" w:type="dxa"/>
            <w:right w:w="108" w:type="dxa"/>
          </w:tblCellMar>
        </w:tblPrEx>
        <w:trPr>
          <w:trHeight w:val="613" w:hRule="exact"/>
        </w:trPr>
        <w:tc>
          <w:tcPr>
            <w:tcW w:w="621" w:type="dxa"/>
            <w:vMerge w:val="continue"/>
            <w:tcBorders>
              <w:left w:val="single" w:color="auto" w:sz="4" w:space="0"/>
              <w:right w:val="single" w:color="auto" w:sz="4" w:space="0"/>
            </w:tcBorders>
            <w:vAlign w:val="center"/>
          </w:tcPr>
          <w:p w14:paraId="73B1BF30">
            <w:pPr>
              <w:widowControl/>
              <w:spacing w:line="240" w:lineRule="exact"/>
              <w:jc w:val="center"/>
              <w:rPr>
                <w:rFonts w:ascii="宋体" w:hAnsi="宋体" w:cs="宋体"/>
                <w:kern w:val="0"/>
                <w:sz w:val="18"/>
                <w:szCs w:val="18"/>
              </w:rPr>
            </w:pPr>
          </w:p>
        </w:tc>
        <w:tc>
          <w:tcPr>
            <w:tcW w:w="692" w:type="dxa"/>
            <w:vMerge w:val="continue"/>
            <w:tcBorders>
              <w:top w:val="nil"/>
              <w:left w:val="single" w:color="auto" w:sz="4" w:space="0"/>
              <w:bottom w:val="single" w:color="auto" w:sz="4" w:space="0"/>
              <w:right w:val="single" w:color="auto" w:sz="4" w:space="0"/>
            </w:tcBorders>
            <w:vAlign w:val="center"/>
          </w:tcPr>
          <w:p w14:paraId="0CA56D77">
            <w:pPr>
              <w:widowControl/>
              <w:spacing w:line="240" w:lineRule="exact"/>
              <w:jc w:val="center"/>
              <w:rPr>
                <w:rFonts w:ascii="宋体" w:hAnsi="宋体" w:cs="宋体"/>
                <w:kern w:val="0"/>
                <w:sz w:val="18"/>
                <w:szCs w:val="18"/>
              </w:rPr>
            </w:pPr>
          </w:p>
        </w:tc>
        <w:tc>
          <w:tcPr>
            <w:tcW w:w="1529" w:type="dxa"/>
            <w:tcBorders>
              <w:top w:val="nil"/>
              <w:left w:val="single" w:color="auto" w:sz="4" w:space="0"/>
              <w:bottom w:val="single" w:color="auto" w:sz="4" w:space="0"/>
              <w:right w:val="single" w:color="auto" w:sz="4" w:space="0"/>
            </w:tcBorders>
            <w:vAlign w:val="center"/>
          </w:tcPr>
          <w:p w14:paraId="0F86A9CD">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419" w:type="dxa"/>
            <w:gridSpan w:val="3"/>
            <w:tcBorders>
              <w:top w:val="single" w:color="auto" w:sz="4" w:space="0"/>
              <w:left w:val="nil"/>
              <w:bottom w:val="single" w:color="auto" w:sz="4" w:space="0"/>
              <w:right w:val="single" w:color="auto" w:sz="4" w:space="0"/>
            </w:tcBorders>
            <w:vAlign w:val="center"/>
          </w:tcPr>
          <w:p w14:paraId="4B5B86D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指标1：实际完成投资达到任务要求</w:t>
            </w:r>
          </w:p>
        </w:tc>
        <w:tc>
          <w:tcPr>
            <w:tcW w:w="770" w:type="dxa"/>
            <w:tcBorders>
              <w:top w:val="nil"/>
              <w:left w:val="nil"/>
              <w:bottom w:val="single" w:color="auto" w:sz="4" w:space="0"/>
              <w:right w:val="single" w:color="auto" w:sz="4" w:space="0"/>
            </w:tcBorders>
            <w:vAlign w:val="center"/>
          </w:tcPr>
          <w:p w14:paraId="714B5B5F">
            <w:pPr>
              <w:widowControl/>
              <w:spacing w:line="240" w:lineRule="exact"/>
              <w:jc w:val="center"/>
              <w:rPr>
                <w:rFonts w:ascii="宋体" w:hAnsi="宋体" w:cs="宋体"/>
                <w:kern w:val="0"/>
                <w:sz w:val="18"/>
                <w:szCs w:val="18"/>
              </w:rPr>
            </w:pPr>
          </w:p>
        </w:tc>
        <w:tc>
          <w:tcPr>
            <w:tcW w:w="904" w:type="dxa"/>
            <w:tcBorders>
              <w:top w:val="nil"/>
              <w:left w:val="nil"/>
              <w:bottom w:val="single" w:color="auto" w:sz="4" w:space="0"/>
              <w:right w:val="single" w:color="auto" w:sz="4" w:space="0"/>
            </w:tcBorders>
            <w:vAlign w:val="center"/>
          </w:tcPr>
          <w:p w14:paraId="6E7CA5E3">
            <w:pPr>
              <w:widowControl/>
              <w:spacing w:line="240" w:lineRule="exact"/>
              <w:jc w:val="center"/>
              <w:rPr>
                <w:rFonts w:ascii="宋体" w:hAnsi="宋体" w:cs="宋体"/>
                <w:kern w:val="0"/>
                <w:sz w:val="18"/>
                <w:szCs w:val="18"/>
              </w:rPr>
            </w:pPr>
          </w:p>
        </w:tc>
        <w:tc>
          <w:tcPr>
            <w:tcW w:w="600" w:type="dxa"/>
            <w:gridSpan w:val="2"/>
            <w:tcBorders>
              <w:top w:val="nil"/>
              <w:left w:val="nil"/>
              <w:bottom w:val="single" w:color="auto" w:sz="4" w:space="0"/>
              <w:right w:val="single" w:color="auto" w:sz="4" w:space="0"/>
            </w:tcBorders>
            <w:vAlign w:val="center"/>
          </w:tcPr>
          <w:p w14:paraId="2A34669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0" w:type="dxa"/>
            <w:gridSpan w:val="2"/>
            <w:tcBorders>
              <w:top w:val="nil"/>
              <w:left w:val="nil"/>
              <w:bottom w:val="single" w:color="auto" w:sz="4" w:space="0"/>
              <w:right w:val="single" w:color="auto" w:sz="4" w:space="0"/>
            </w:tcBorders>
            <w:vAlign w:val="center"/>
          </w:tcPr>
          <w:p w14:paraId="09455514">
            <w:pPr>
              <w:widowControl/>
              <w:spacing w:line="240" w:lineRule="exact"/>
              <w:jc w:val="center"/>
              <w:rPr>
                <w:rFonts w:ascii="宋体" w:hAnsi="宋体" w:cs="宋体"/>
                <w:kern w:val="0"/>
                <w:sz w:val="18"/>
                <w:szCs w:val="18"/>
              </w:rPr>
            </w:pPr>
          </w:p>
        </w:tc>
        <w:tc>
          <w:tcPr>
            <w:tcW w:w="1509" w:type="dxa"/>
            <w:gridSpan w:val="2"/>
            <w:tcBorders>
              <w:top w:val="single" w:color="auto" w:sz="4" w:space="0"/>
              <w:left w:val="nil"/>
              <w:bottom w:val="single" w:color="auto" w:sz="4" w:space="0"/>
              <w:right w:val="single" w:color="auto" w:sz="4" w:space="0"/>
            </w:tcBorders>
            <w:vAlign w:val="center"/>
          </w:tcPr>
          <w:p w14:paraId="0989F5C7">
            <w:pPr>
              <w:widowControl/>
              <w:spacing w:line="240" w:lineRule="exact"/>
              <w:jc w:val="center"/>
              <w:rPr>
                <w:rFonts w:ascii="宋体" w:hAnsi="宋体" w:cs="宋体"/>
                <w:kern w:val="0"/>
                <w:sz w:val="18"/>
                <w:szCs w:val="18"/>
              </w:rPr>
            </w:pPr>
          </w:p>
        </w:tc>
      </w:tr>
      <w:tr w14:paraId="7B9FBC6B">
        <w:tblPrEx>
          <w:tblCellMar>
            <w:top w:w="0" w:type="dxa"/>
            <w:left w:w="108" w:type="dxa"/>
            <w:bottom w:w="0" w:type="dxa"/>
            <w:right w:w="108" w:type="dxa"/>
          </w:tblCellMar>
        </w:tblPrEx>
        <w:trPr>
          <w:trHeight w:val="886" w:hRule="exact"/>
        </w:trPr>
        <w:tc>
          <w:tcPr>
            <w:tcW w:w="621" w:type="dxa"/>
            <w:vMerge w:val="continue"/>
            <w:tcBorders>
              <w:left w:val="single" w:color="auto" w:sz="4" w:space="0"/>
              <w:right w:val="single" w:color="auto" w:sz="4" w:space="0"/>
            </w:tcBorders>
            <w:vAlign w:val="center"/>
          </w:tcPr>
          <w:p w14:paraId="7691FD82">
            <w:pPr>
              <w:widowControl/>
              <w:spacing w:line="240" w:lineRule="exact"/>
              <w:jc w:val="center"/>
              <w:rPr>
                <w:rFonts w:ascii="宋体" w:hAnsi="宋体" w:cs="宋体"/>
                <w:kern w:val="0"/>
                <w:sz w:val="18"/>
                <w:szCs w:val="18"/>
              </w:rPr>
            </w:pPr>
          </w:p>
        </w:tc>
        <w:tc>
          <w:tcPr>
            <w:tcW w:w="692" w:type="dxa"/>
            <w:vMerge w:val="restart"/>
            <w:tcBorders>
              <w:top w:val="nil"/>
              <w:left w:val="single" w:color="auto" w:sz="4" w:space="0"/>
              <w:bottom w:val="single" w:color="auto" w:sz="4" w:space="0"/>
              <w:right w:val="single" w:color="auto" w:sz="4" w:space="0"/>
            </w:tcBorders>
            <w:vAlign w:val="center"/>
          </w:tcPr>
          <w:p w14:paraId="29466602">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529" w:type="dxa"/>
            <w:tcBorders>
              <w:top w:val="nil"/>
              <w:left w:val="single" w:color="auto" w:sz="4" w:space="0"/>
              <w:bottom w:val="single" w:color="auto" w:sz="4" w:space="0"/>
              <w:right w:val="single" w:color="auto" w:sz="4" w:space="0"/>
            </w:tcBorders>
            <w:vAlign w:val="center"/>
          </w:tcPr>
          <w:p w14:paraId="59A46312">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05B9F37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19" w:type="dxa"/>
            <w:gridSpan w:val="3"/>
            <w:tcBorders>
              <w:top w:val="single" w:color="auto" w:sz="4" w:space="0"/>
              <w:left w:val="nil"/>
              <w:bottom w:val="single" w:color="auto" w:sz="4" w:space="0"/>
              <w:right w:val="single" w:color="auto" w:sz="4" w:space="0"/>
            </w:tcBorders>
            <w:vAlign w:val="center"/>
          </w:tcPr>
          <w:p w14:paraId="6EA94E0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指标1：节约项目开支，践行节约反对浪费制度体系建设</w:t>
            </w:r>
          </w:p>
        </w:tc>
        <w:tc>
          <w:tcPr>
            <w:tcW w:w="770" w:type="dxa"/>
            <w:tcBorders>
              <w:top w:val="nil"/>
              <w:left w:val="nil"/>
              <w:bottom w:val="single" w:color="auto" w:sz="4" w:space="0"/>
              <w:right w:val="single" w:color="auto" w:sz="4" w:space="0"/>
            </w:tcBorders>
            <w:vAlign w:val="center"/>
          </w:tcPr>
          <w:p w14:paraId="7E563441">
            <w:pPr>
              <w:widowControl/>
              <w:spacing w:line="240" w:lineRule="exact"/>
              <w:jc w:val="center"/>
              <w:rPr>
                <w:rFonts w:ascii="宋体" w:hAnsi="宋体" w:cs="宋体"/>
                <w:kern w:val="0"/>
                <w:sz w:val="18"/>
                <w:szCs w:val="18"/>
              </w:rPr>
            </w:pPr>
          </w:p>
        </w:tc>
        <w:tc>
          <w:tcPr>
            <w:tcW w:w="904" w:type="dxa"/>
            <w:tcBorders>
              <w:top w:val="nil"/>
              <w:left w:val="nil"/>
              <w:bottom w:val="single" w:color="auto" w:sz="4" w:space="0"/>
              <w:right w:val="single" w:color="auto" w:sz="4" w:space="0"/>
            </w:tcBorders>
            <w:vAlign w:val="center"/>
          </w:tcPr>
          <w:p w14:paraId="3B803DDD">
            <w:pPr>
              <w:widowControl/>
              <w:spacing w:line="240" w:lineRule="exact"/>
              <w:jc w:val="center"/>
              <w:rPr>
                <w:rFonts w:ascii="宋体" w:hAnsi="宋体" w:cs="宋体"/>
                <w:kern w:val="0"/>
                <w:sz w:val="18"/>
                <w:szCs w:val="18"/>
              </w:rPr>
            </w:pPr>
          </w:p>
        </w:tc>
        <w:tc>
          <w:tcPr>
            <w:tcW w:w="600" w:type="dxa"/>
            <w:gridSpan w:val="2"/>
            <w:tcBorders>
              <w:top w:val="nil"/>
              <w:left w:val="nil"/>
              <w:bottom w:val="single" w:color="auto" w:sz="4" w:space="0"/>
              <w:right w:val="single" w:color="auto" w:sz="4" w:space="0"/>
            </w:tcBorders>
            <w:vAlign w:val="center"/>
          </w:tcPr>
          <w:p w14:paraId="31988F2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0" w:type="dxa"/>
            <w:gridSpan w:val="2"/>
            <w:tcBorders>
              <w:top w:val="nil"/>
              <w:left w:val="nil"/>
              <w:bottom w:val="single" w:color="auto" w:sz="4" w:space="0"/>
              <w:right w:val="single" w:color="auto" w:sz="4" w:space="0"/>
            </w:tcBorders>
            <w:vAlign w:val="center"/>
          </w:tcPr>
          <w:p w14:paraId="6A7C0B9E">
            <w:pPr>
              <w:widowControl/>
              <w:spacing w:line="240" w:lineRule="exact"/>
              <w:jc w:val="center"/>
              <w:rPr>
                <w:rFonts w:ascii="宋体" w:hAnsi="宋体" w:cs="宋体"/>
                <w:kern w:val="0"/>
                <w:sz w:val="18"/>
                <w:szCs w:val="18"/>
              </w:rPr>
            </w:pPr>
          </w:p>
        </w:tc>
        <w:tc>
          <w:tcPr>
            <w:tcW w:w="1509" w:type="dxa"/>
            <w:gridSpan w:val="2"/>
            <w:tcBorders>
              <w:top w:val="single" w:color="auto" w:sz="4" w:space="0"/>
              <w:left w:val="nil"/>
              <w:bottom w:val="single" w:color="auto" w:sz="4" w:space="0"/>
              <w:right w:val="single" w:color="auto" w:sz="4" w:space="0"/>
            </w:tcBorders>
            <w:vAlign w:val="center"/>
          </w:tcPr>
          <w:p w14:paraId="65978E84">
            <w:pPr>
              <w:widowControl/>
              <w:spacing w:line="240" w:lineRule="exact"/>
              <w:jc w:val="center"/>
              <w:rPr>
                <w:rFonts w:ascii="宋体" w:hAnsi="宋体" w:cs="宋体"/>
                <w:kern w:val="0"/>
                <w:sz w:val="18"/>
                <w:szCs w:val="18"/>
              </w:rPr>
            </w:pPr>
          </w:p>
        </w:tc>
      </w:tr>
      <w:tr w14:paraId="0475F41C">
        <w:tblPrEx>
          <w:tblCellMar>
            <w:top w:w="0" w:type="dxa"/>
            <w:left w:w="108" w:type="dxa"/>
            <w:bottom w:w="0" w:type="dxa"/>
            <w:right w:w="108" w:type="dxa"/>
          </w:tblCellMar>
        </w:tblPrEx>
        <w:trPr>
          <w:trHeight w:val="909" w:hRule="exact"/>
        </w:trPr>
        <w:tc>
          <w:tcPr>
            <w:tcW w:w="621" w:type="dxa"/>
            <w:vMerge w:val="continue"/>
            <w:tcBorders>
              <w:left w:val="single" w:color="auto" w:sz="4" w:space="0"/>
              <w:right w:val="single" w:color="auto" w:sz="4" w:space="0"/>
            </w:tcBorders>
            <w:vAlign w:val="center"/>
          </w:tcPr>
          <w:p w14:paraId="357C6BAA">
            <w:pPr>
              <w:widowControl/>
              <w:spacing w:line="240" w:lineRule="exact"/>
              <w:jc w:val="center"/>
              <w:rPr>
                <w:rFonts w:ascii="宋体" w:hAnsi="宋体" w:cs="宋体"/>
                <w:kern w:val="0"/>
                <w:sz w:val="18"/>
                <w:szCs w:val="18"/>
              </w:rPr>
            </w:pPr>
          </w:p>
        </w:tc>
        <w:tc>
          <w:tcPr>
            <w:tcW w:w="692" w:type="dxa"/>
            <w:vMerge w:val="continue"/>
            <w:tcBorders>
              <w:top w:val="nil"/>
              <w:left w:val="single" w:color="auto" w:sz="4" w:space="0"/>
              <w:bottom w:val="single" w:color="auto" w:sz="4" w:space="0"/>
              <w:right w:val="single" w:color="auto" w:sz="4" w:space="0"/>
            </w:tcBorders>
            <w:vAlign w:val="center"/>
          </w:tcPr>
          <w:p w14:paraId="175FBA2C">
            <w:pPr>
              <w:widowControl/>
              <w:spacing w:line="240" w:lineRule="exact"/>
              <w:jc w:val="center"/>
              <w:rPr>
                <w:rFonts w:ascii="宋体" w:hAnsi="宋体" w:cs="宋体"/>
                <w:kern w:val="0"/>
                <w:sz w:val="18"/>
                <w:szCs w:val="18"/>
              </w:rPr>
            </w:pPr>
          </w:p>
        </w:tc>
        <w:tc>
          <w:tcPr>
            <w:tcW w:w="1529" w:type="dxa"/>
            <w:tcBorders>
              <w:top w:val="nil"/>
              <w:left w:val="single" w:color="auto" w:sz="4" w:space="0"/>
              <w:bottom w:val="single" w:color="auto" w:sz="4" w:space="0"/>
              <w:right w:val="single" w:color="auto" w:sz="4" w:space="0"/>
            </w:tcBorders>
            <w:vAlign w:val="center"/>
          </w:tcPr>
          <w:p w14:paraId="0174DF0C">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32AB42B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19" w:type="dxa"/>
            <w:gridSpan w:val="3"/>
            <w:tcBorders>
              <w:top w:val="single" w:color="auto" w:sz="4" w:space="0"/>
              <w:left w:val="nil"/>
              <w:bottom w:val="single" w:color="auto" w:sz="4" w:space="0"/>
              <w:right w:val="single" w:color="auto" w:sz="4" w:space="0"/>
            </w:tcBorders>
            <w:vAlign w:val="center"/>
          </w:tcPr>
          <w:p w14:paraId="784A12D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指标1：有效保障相关业务、工作开展的业务次数占总业务量的比率</w:t>
            </w:r>
          </w:p>
        </w:tc>
        <w:tc>
          <w:tcPr>
            <w:tcW w:w="770" w:type="dxa"/>
            <w:tcBorders>
              <w:top w:val="nil"/>
              <w:left w:val="nil"/>
              <w:bottom w:val="single" w:color="auto" w:sz="4" w:space="0"/>
              <w:right w:val="single" w:color="auto" w:sz="4" w:space="0"/>
            </w:tcBorders>
            <w:vAlign w:val="center"/>
          </w:tcPr>
          <w:p w14:paraId="7A8185E4">
            <w:pPr>
              <w:widowControl/>
              <w:spacing w:line="240" w:lineRule="exact"/>
              <w:jc w:val="center"/>
              <w:rPr>
                <w:rFonts w:ascii="宋体" w:hAnsi="宋体" w:cs="宋体"/>
                <w:kern w:val="0"/>
                <w:sz w:val="18"/>
                <w:szCs w:val="18"/>
              </w:rPr>
            </w:pPr>
          </w:p>
        </w:tc>
        <w:tc>
          <w:tcPr>
            <w:tcW w:w="904" w:type="dxa"/>
            <w:tcBorders>
              <w:top w:val="nil"/>
              <w:left w:val="nil"/>
              <w:bottom w:val="single" w:color="auto" w:sz="4" w:space="0"/>
              <w:right w:val="single" w:color="auto" w:sz="4" w:space="0"/>
            </w:tcBorders>
            <w:vAlign w:val="center"/>
          </w:tcPr>
          <w:p w14:paraId="3C8889F2">
            <w:pPr>
              <w:widowControl/>
              <w:spacing w:line="240" w:lineRule="exact"/>
              <w:jc w:val="center"/>
              <w:rPr>
                <w:rFonts w:ascii="宋体" w:hAnsi="宋体" w:cs="宋体"/>
                <w:kern w:val="0"/>
                <w:sz w:val="18"/>
                <w:szCs w:val="18"/>
              </w:rPr>
            </w:pPr>
          </w:p>
        </w:tc>
        <w:tc>
          <w:tcPr>
            <w:tcW w:w="600" w:type="dxa"/>
            <w:gridSpan w:val="2"/>
            <w:tcBorders>
              <w:top w:val="nil"/>
              <w:left w:val="nil"/>
              <w:bottom w:val="single" w:color="auto" w:sz="4" w:space="0"/>
              <w:right w:val="single" w:color="auto" w:sz="4" w:space="0"/>
            </w:tcBorders>
            <w:vAlign w:val="center"/>
          </w:tcPr>
          <w:p w14:paraId="6C584A7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0" w:type="dxa"/>
            <w:gridSpan w:val="2"/>
            <w:tcBorders>
              <w:top w:val="nil"/>
              <w:left w:val="nil"/>
              <w:bottom w:val="single" w:color="auto" w:sz="4" w:space="0"/>
              <w:right w:val="single" w:color="auto" w:sz="4" w:space="0"/>
            </w:tcBorders>
            <w:vAlign w:val="center"/>
          </w:tcPr>
          <w:p w14:paraId="35912F84">
            <w:pPr>
              <w:widowControl/>
              <w:spacing w:line="240" w:lineRule="exact"/>
              <w:jc w:val="center"/>
              <w:rPr>
                <w:rFonts w:ascii="宋体" w:hAnsi="宋体" w:cs="宋体"/>
                <w:kern w:val="0"/>
                <w:sz w:val="18"/>
                <w:szCs w:val="18"/>
              </w:rPr>
            </w:pPr>
          </w:p>
        </w:tc>
        <w:tc>
          <w:tcPr>
            <w:tcW w:w="1509" w:type="dxa"/>
            <w:gridSpan w:val="2"/>
            <w:tcBorders>
              <w:top w:val="single" w:color="auto" w:sz="4" w:space="0"/>
              <w:left w:val="nil"/>
              <w:bottom w:val="single" w:color="auto" w:sz="4" w:space="0"/>
              <w:right w:val="single" w:color="auto" w:sz="4" w:space="0"/>
            </w:tcBorders>
            <w:vAlign w:val="center"/>
          </w:tcPr>
          <w:p w14:paraId="55C82F41">
            <w:pPr>
              <w:widowControl/>
              <w:spacing w:line="240" w:lineRule="exact"/>
              <w:jc w:val="center"/>
              <w:rPr>
                <w:rFonts w:ascii="宋体" w:hAnsi="宋体" w:cs="宋体"/>
                <w:kern w:val="0"/>
                <w:sz w:val="18"/>
                <w:szCs w:val="18"/>
              </w:rPr>
            </w:pPr>
          </w:p>
        </w:tc>
      </w:tr>
      <w:tr w14:paraId="55561A8D">
        <w:tblPrEx>
          <w:tblCellMar>
            <w:top w:w="0" w:type="dxa"/>
            <w:left w:w="108" w:type="dxa"/>
            <w:bottom w:w="0" w:type="dxa"/>
            <w:right w:w="108" w:type="dxa"/>
          </w:tblCellMar>
        </w:tblPrEx>
        <w:trPr>
          <w:trHeight w:val="362" w:hRule="exact"/>
        </w:trPr>
        <w:tc>
          <w:tcPr>
            <w:tcW w:w="621" w:type="dxa"/>
            <w:vMerge w:val="continue"/>
            <w:tcBorders>
              <w:left w:val="single" w:color="auto" w:sz="4" w:space="0"/>
              <w:right w:val="single" w:color="auto" w:sz="4" w:space="0"/>
            </w:tcBorders>
            <w:vAlign w:val="center"/>
          </w:tcPr>
          <w:p w14:paraId="1AA7EEA2">
            <w:pPr>
              <w:widowControl/>
              <w:spacing w:line="240" w:lineRule="exact"/>
              <w:jc w:val="center"/>
              <w:rPr>
                <w:rFonts w:ascii="宋体" w:hAnsi="宋体" w:cs="宋体"/>
                <w:kern w:val="0"/>
                <w:sz w:val="18"/>
                <w:szCs w:val="18"/>
              </w:rPr>
            </w:pPr>
          </w:p>
        </w:tc>
        <w:tc>
          <w:tcPr>
            <w:tcW w:w="692" w:type="dxa"/>
            <w:vMerge w:val="continue"/>
            <w:tcBorders>
              <w:top w:val="nil"/>
              <w:left w:val="single" w:color="auto" w:sz="4" w:space="0"/>
              <w:bottom w:val="single" w:color="auto" w:sz="4" w:space="0"/>
              <w:right w:val="single" w:color="auto" w:sz="4" w:space="0"/>
            </w:tcBorders>
            <w:vAlign w:val="center"/>
          </w:tcPr>
          <w:p w14:paraId="3215E129">
            <w:pPr>
              <w:widowControl/>
              <w:spacing w:line="240" w:lineRule="exact"/>
              <w:jc w:val="center"/>
              <w:rPr>
                <w:rFonts w:ascii="宋体" w:hAnsi="宋体" w:cs="宋体"/>
                <w:kern w:val="0"/>
                <w:sz w:val="18"/>
                <w:szCs w:val="18"/>
              </w:rPr>
            </w:pPr>
          </w:p>
        </w:tc>
        <w:tc>
          <w:tcPr>
            <w:tcW w:w="1529" w:type="dxa"/>
            <w:tcBorders>
              <w:top w:val="nil"/>
              <w:left w:val="single" w:color="auto" w:sz="4" w:space="0"/>
              <w:bottom w:val="single" w:color="auto" w:sz="4" w:space="0"/>
              <w:right w:val="single" w:color="auto" w:sz="4" w:space="0"/>
            </w:tcBorders>
            <w:vAlign w:val="center"/>
          </w:tcPr>
          <w:p w14:paraId="29FAB993">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3A3B18E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19" w:type="dxa"/>
            <w:gridSpan w:val="3"/>
            <w:tcBorders>
              <w:top w:val="single" w:color="auto" w:sz="4" w:space="0"/>
              <w:left w:val="nil"/>
              <w:bottom w:val="single" w:color="auto" w:sz="4" w:space="0"/>
              <w:right w:val="single" w:color="auto" w:sz="4" w:space="0"/>
            </w:tcBorders>
            <w:vAlign w:val="center"/>
          </w:tcPr>
          <w:p w14:paraId="73B28D9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指标1：发展绿色生产</w:t>
            </w:r>
          </w:p>
        </w:tc>
        <w:tc>
          <w:tcPr>
            <w:tcW w:w="770" w:type="dxa"/>
            <w:tcBorders>
              <w:top w:val="nil"/>
              <w:left w:val="nil"/>
              <w:bottom w:val="single" w:color="auto" w:sz="4" w:space="0"/>
              <w:right w:val="single" w:color="auto" w:sz="4" w:space="0"/>
            </w:tcBorders>
            <w:vAlign w:val="center"/>
          </w:tcPr>
          <w:p w14:paraId="216F20C3">
            <w:pPr>
              <w:widowControl/>
              <w:spacing w:line="240" w:lineRule="exact"/>
              <w:jc w:val="center"/>
              <w:rPr>
                <w:rFonts w:ascii="宋体" w:hAnsi="宋体" w:cs="宋体"/>
                <w:kern w:val="0"/>
                <w:sz w:val="18"/>
                <w:szCs w:val="18"/>
              </w:rPr>
            </w:pPr>
          </w:p>
        </w:tc>
        <w:tc>
          <w:tcPr>
            <w:tcW w:w="904" w:type="dxa"/>
            <w:tcBorders>
              <w:top w:val="nil"/>
              <w:left w:val="nil"/>
              <w:bottom w:val="single" w:color="auto" w:sz="4" w:space="0"/>
              <w:right w:val="single" w:color="auto" w:sz="4" w:space="0"/>
            </w:tcBorders>
            <w:vAlign w:val="center"/>
          </w:tcPr>
          <w:p w14:paraId="16820FD7">
            <w:pPr>
              <w:widowControl/>
              <w:spacing w:line="240" w:lineRule="exact"/>
              <w:jc w:val="center"/>
              <w:rPr>
                <w:rFonts w:ascii="宋体" w:hAnsi="宋体" w:cs="宋体"/>
                <w:kern w:val="0"/>
                <w:sz w:val="18"/>
                <w:szCs w:val="18"/>
              </w:rPr>
            </w:pPr>
          </w:p>
        </w:tc>
        <w:tc>
          <w:tcPr>
            <w:tcW w:w="600" w:type="dxa"/>
            <w:gridSpan w:val="2"/>
            <w:tcBorders>
              <w:top w:val="nil"/>
              <w:left w:val="nil"/>
              <w:bottom w:val="single" w:color="auto" w:sz="4" w:space="0"/>
              <w:right w:val="single" w:color="auto" w:sz="4" w:space="0"/>
            </w:tcBorders>
            <w:vAlign w:val="center"/>
          </w:tcPr>
          <w:p w14:paraId="729F427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0" w:type="dxa"/>
            <w:gridSpan w:val="2"/>
            <w:tcBorders>
              <w:top w:val="nil"/>
              <w:left w:val="nil"/>
              <w:bottom w:val="single" w:color="auto" w:sz="4" w:space="0"/>
              <w:right w:val="single" w:color="auto" w:sz="4" w:space="0"/>
            </w:tcBorders>
            <w:vAlign w:val="center"/>
          </w:tcPr>
          <w:p w14:paraId="07EE0BD6">
            <w:pPr>
              <w:widowControl/>
              <w:spacing w:line="240" w:lineRule="exact"/>
              <w:jc w:val="center"/>
              <w:rPr>
                <w:rFonts w:ascii="宋体" w:hAnsi="宋体" w:cs="宋体"/>
                <w:kern w:val="0"/>
                <w:sz w:val="18"/>
                <w:szCs w:val="18"/>
              </w:rPr>
            </w:pPr>
          </w:p>
        </w:tc>
        <w:tc>
          <w:tcPr>
            <w:tcW w:w="1509" w:type="dxa"/>
            <w:gridSpan w:val="2"/>
            <w:tcBorders>
              <w:top w:val="single" w:color="auto" w:sz="4" w:space="0"/>
              <w:left w:val="nil"/>
              <w:bottom w:val="single" w:color="auto" w:sz="4" w:space="0"/>
              <w:right w:val="single" w:color="auto" w:sz="4" w:space="0"/>
            </w:tcBorders>
            <w:vAlign w:val="center"/>
          </w:tcPr>
          <w:p w14:paraId="42AB7323">
            <w:pPr>
              <w:widowControl/>
              <w:spacing w:line="240" w:lineRule="exact"/>
              <w:jc w:val="center"/>
              <w:rPr>
                <w:rFonts w:ascii="宋体" w:hAnsi="宋体" w:cs="宋体"/>
                <w:kern w:val="0"/>
                <w:sz w:val="18"/>
                <w:szCs w:val="18"/>
              </w:rPr>
            </w:pPr>
          </w:p>
        </w:tc>
      </w:tr>
      <w:tr w14:paraId="1E0586ED">
        <w:tblPrEx>
          <w:tblCellMar>
            <w:top w:w="0" w:type="dxa"/>
            <w:left w:w="108" w:type="dxa"/>
            <w:bottom w:w="0" w:type="dxa"/>
            <w:right w:w="108" w:type="dxa"/>
          </w:tblCellMar>
        </w:tblPrEx>
        <w:trPr>
          <w:trHeight w:val="643" w:hRule="exact"/>
        </w:trPr>
        <w:tc>
          <w:tcPr>
            <w:tcW w:w="621" w:type="dxa"/>
            <w:vMerge w:val="continue"/>
            <w:tcBorders>
              <w:left w:val="single" w:color="auto" w:sz="4" w:space="0"/>
              <w:right w:val="single" w:color="auto" w:sz="4" w:space="0"/>
            </w:tcBorders>
            <w:vAlign w:val="center"/>
          </w:tcPr>
          <w:p w14:paraId="17A9B0D9">
            <w:pPr>
              <w:widowControl/>
              <w:spacing w:line="240" w:lineRule="exact"/>
              <w:jc w:val="center"/>
              <w:rPr>
                <w:rFonts w:ascii="宋体" w:hAnsi="宋体" w:cs="宋体"/>
                <w:kern w:val="0"/>
                <w:sz w:val="18"/>
                <w:szCs w:val="18"/>
              </w:rPr>
            </w:pPr>
          </w:p>
        </w:tc>
        <w:tc>
          <w:tcPr>
            <w:tcW w:w="692" w:type="dxa"/>
            <w:vMerge w:val="continue"/>
            <w:tcBorders>
              <w:top w:val="nil"/>
              <w:left w:val="single" w:color="auto" w:sz="4" w:space="0"/>
              <w:bottom w:val="single" w:color="auto" w:sz="4" w:space="0"/>
              <w:right w:val="single" w:color="auto" w:sz="4" w:space="0"/>
            </w:tcBorders>
            <w:vAlign w:val="center"/>
          </w:tcPr>
          <w:p w14:paraId="361647D6">
            <w:pPr>
              <w:widowControl/>
              <w:spacing w:line="240" w:lineRule="exact"/>
              <w:jc w:val="center"/>
              <w:rPr>
                <w:rFonts w:ascii="宋体" w:hAnsi="宋体" w:cs="宋体"/>
                <w:kern w:val="0"/>
                <w:sz w:val="18"/>
                <w:szCs w:val="18"/>
              </w:rPr>
            </w:pPr>
          </w:p>
        </w:tc>
        <w:tc>
          <w:tcPr>
            <w:tcW w:w="1529" w:type="dxa"/>
            <w:tcBorders>
              <w:top w:val="nil"/>
              <w:left w:val="single" w:color="auto" w:sz="4" w:space="0"/>
              <w:bottom w:val="single" w:color="auto" w:sz="4" w:space="0"/>
              <w:right w:val="single" w:color="auto" w:sz="4" w:space="0"/>
            </w:tcBorders>
            <w:vAlign w:val="center"/>
          </w:tcPr>
          <w:p w14:paraId="1F88E690">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419" w:type="dxa"/>
            <w:gridSpan w:val="3"/>
            <w:tcBorders>
              <w:top w:val="single" w:color="auto" w:sz="4" w:space="0"/>
              <w:left w:val="nil"/>
              <w:bottom w:val="single" w:color="auto" w:sz="4" w:space="0"/>
              <w:right w:val="single" w:color="auto" w:sz="4" w:space="0"/>
            </w:tcBorders>
            <w:vAlign w:val="center"/>
          </w:tcPr>
          <w:p w14:paraId="4E3DA14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指标1：合作社基础设施提升</w:t>
            </w:r>
          </w:p>
        </w:tc>
        <w:tc>
          <w:tcPr>
            <w:tcW w:w="770" w:type="dxa"/>
            <w:tcBorders>
              <w:top w:val="nil"/>
              <w:left w:val="nil"/>
              <w:bottom w:val="single" w:color="auto" w:sz="4" w:space="0"/>
              <w:right w:val="single" w:color="auto" w:sz="4" w:space="0"/>
            </w:tcBorders>
            <w:vAlign w:val="center"/>
          </w:tcPr>
          <w:p w14:paraId="6429951B">
            <w:pPr>
              <w:widowControl/>
              <w:spacing w:line="240" w:lineRule="exact"/>
              <w:jc w:val="center"/>
              <w:rPr>
                <w:rFonts w:ascii="宋体" w:hAnsi="宋体" w:cs="宋体"/>
                <w:kern w:val="0"/>
                <w:sz w:val="18"/>
                <w:szCs w:val="18"/>
              </w:rPr>
            </w:pPr>
          </w:p>
        </w:tc>
        <w:tc>
          <w:tcPr>
            <w:tcW w:w="904" w:type="dxa"/>
            <w:tcBorders>
              <w:top w:val="nil"/>
              <w:left w:val="nil"/>
              <w:bottom w:val="single" w:color="auto" w:sz="4" w:space="0"/>
              <w:right w:val="single" w:color="auto" w:sz="4" w:space="0"/>
            </w:tcBorders>
            <w:vAlign w:val="center"/>
          </w:tcPr>
          <w:p w14:paraId="5C2A0E25">
            <w:pPr>
              <w:widowControl/>
              <w:spacing w:line="240" w:lineRule="exact"/>
              <w:jc w:val="center"/>
              <w:rPr>
                <w:rFonts w:ascii="宋体" w:hAnsi="宋体" w:cs="宋体"/>
                <w:kern w:val="0"/>
                <w:sz w:val="18"/>
                <w:szCs w:val="18"/>
              </w:rPr>
            </w:pPr>
          </w:p>
        </w:tc>
        <w:tc>
          <w:tcPr>
            <w:tcW w:w="600" w:type="dxa"/>
            <w:gridSpan w:val="2"/>
            <w:tcBorders>
              <w:top w:val="nil"/>
              <w:left w:val="nil"/>
              <w:bottom w:val="single" w:color="auto" w:sz="4" w:space="0"/>
              <w:right w:val="single" w:color="auto" w:sz="4" w:space="0"/>
            </w:tcBorders>
            <w:vAlign w:val="center"/>
          </w:tcPr>
          <w:p w14:paraId="1AFA541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0" w:type="dxa"/>
            <w:gridSpan w:val="2"/>
            <w:tcBorders>
              <w:top w:val="nil"/>
              <w:left w:val="nil"/>
              <w:bottom w:val="single" w:color="auto" w:sz="4" w:space="0"/>
              <w:right w:val="single" w:color="auto" w:sz="4" w:space="0"/>
            </w:tcBorders>
            <w:vAlign w:val="center"/>
          </w:tcPr>
          <w:p w14:paraId="36675A8F">
            <w:pPr>
              <w:widowControl/>
              <w:spacing w:line="240" w:lineRule="exact"/>
              <w:jc w:val="center"/>
              <w:rPr>
                <w:rFonts w:ascii="宋体" w:hAnsi="宋体" w:cs="宋体"/>
                <w:kern w:val="0"/>
                <w:sz w:val="18"/>
                <w:szCs w:val="18"/>
              </w:rPr>
            </w:pPr>
          </w:p>
        </w:tc>
        <w:tc>
          <w:tcPr>
            <w:tcW w:w="1509" w:type="dxa"/>
            <w:gridSpan w:val="2"/>
            <w:tcBorders>
              <w:top w:val="single" w:color="auto" w:sz="4" w:space="0"/>
              <w:left w:val="nil"/>
              <w:bottom w:val="single" w:color="auto" w:sz="4" w:space="0"/>
              <w:right w:val="single" w:color="auto" w:sz="4" w:space="0"/>
            </w:tcBorders>
            <w:vAlign w:val="center"/>
          </w:tcPr>
          <w:p w14:paraId="531ABFD7">
            <w:pPr>
              <w:widowControl/>
              <w:spacing w:line="240" w:lineRule="exact"/>
              <w:jc w:val="center"/>
              <w:rPr>
                <w:rFonts w:ascii="宋体" w:hAnsi="宋体" w:cs="宋体"/>
                <w:kern w:val="0"/>
                <w:sz w:val="18"/>
                <w:szCs w:val="18"/>
              </w:rPr>
            </w:pPr>
          </w:p>
        </w:tc>
      </w:tr>
      <w:tr w14:paraId="4E2D0FDE">
        <w:tblPrEx>
          <w:tblCellMar>
            <w:top w:w="0" w:type="dxa"/>
            <w:left w:w="108" w:type="dxa"/>
            <w:bottom w:w="0" w:type="dxa"/>
            <w:right w:w="108" w:type="dxa"/>
          </w:tblCellMar>
        </w:tblPrEx>
        <w:trPr>
          <w:trHeight w:val="539" w:hRule="exact"/>
        </w:trPr>
        <w:tc>
          <w:tcPr>
            <w:tcW w:w="621" w:type="dxa"/>
            <w:vMerge w:val="continue"/>
            <w:tcBorders>
              <w:left w:val="single" w:color="auto" w:sz="4" w:space="0"/>
              <w:right w:val="single" w:color="auto" w:sz="4" w:space="0"/>
            </w:tcBorders>
            <w:vAlign w:val="center"/>
          </w:tcPr>
          <w:p w14:paraId="1BCEA70C">
            <w:pPr>
              <w:widowControl/>
              <w:spacing w:line="240" w:lineRule="exact"/>
              <w:jc w:val="center"/>
              <w:rPr>
                <w:rFonts w:ascii="宋体" w:hAnsi="宋体" w:cs="宋体"/>
                <w:kern w:val="0"/>
                <w:sz w:val="18"/>
                <w:szCs w:val="18"/>
              </w:rPr>
            </w:pPr>
          </w:p>
        </w:tc>
        <w:tc>
          <w:tcPr>
            <w:tcW w:w="692" w:type="dxa"/>
            <w:tcBorders>
              <w:top w:val="nil"/>
              <w:left w:val="single" w:color="auto" w:sz="4" w:space="0"/>
              <w:right w:val="single" w:color="auto" w:sz="4" w:space="0"/>
            </w:tcBorders>
            <w:vAlign w:val="center"/>
          </w:tcPr>
          <w:p w14:paraId="12CB388C">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28F0D0A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29" w:type="dxa"/>
            <w:tcBorders>
              <w:top w:val="nil"/>
              <w:left w:val="single" w:color="auto" w:sz="4" w:space="0"/>
              <w:bottom w:val="single" w:color="auto" w:sz="4" w:space="0"/>
              <w:right w:val="single" w:color="auto" w:sz="4" w:space="0"/>
            </w:tcBorders>
            <w:vAlign w:val="center"/>
          </w:tcPr>
          <w:p w14:paraId="2A191942">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419" w:type="dxa"/>
            <w:gridSpan w:val="3"/>
            <w:tcBorders>
              <w:top w:val="single" w:color="auto" w:sz="4" w:space="0"/>
              <w:left w:val="nil"/>
              <w:bottom w:val="single" w:color="auto" w:sz="4" w:space="0"/>
              <w:right w:val="single" w:color="auto" w:sz="4" w:space="0"/>
            </w:tcBorders>
            <w:vAlign w:val="center"/>
          </w:tcPr>
          <w:p w14:paraId="224BC3F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指标1：合作社社员满意</w:t>
            </w:r>
          </w:p>
        </w:tc>
        <w:tc>
          <w:tcPr>
            <w:tcW w:w="770" w:type="dxa"/>
            <w:tcBorders>
              <w:top w:val="nil"/>
              <w:left w:val="nil"/>
              <w:bottom w:val="single" w:color="auto" w:sz="4" w:space="0"/>
              <w:right w:val="single" w:color="auto" w:sz="4" w:space="0"/>
            </w:tcBorders>
            <w:vAlign w:val="center"/>
          </w:tcPr>
          <w:p w14:paraId="3C826AB9">
            <w:pPr>
              <w:widowControl/>
              <w:spacing w:line="240" w:lineRule="exact"/>
              <w:jc w:val="center"/>
              <w:rPr>
                <w:rFonts w:ascii="宋体" w:hAnsi="宋体" w:cs="宋体"/>
                <w:kern w:val="0"/>
                <w:sz w:val="18"/>
                <w:szCs w:val="18"/>
              </w:rPr>
            </w:pPr>
          </w:p>
        </w:tc>
        <w:tc>
          <w:tcPr>
            <w:tcW w:w="904" w:type="dxa"/>
            <w:tcBorders>
              <w:top w:val="nil"/>
              <w:left w:val="nil"/>
              <w:bottom w:val="single" w:color="auto" w:sz="4" w:space="0"/>
              <w:right w:val="single" w:color="auto" w:sz="4" w:space="0"/>
            </w:tcBorders>
            <w:vAlign w:val="center"/>
          </w:tcPr>
          <w:p w14:paraId="7E861383">
            <w:pPr>
              <w:widowControl/>
              <w:spacing w:line="240" w:lineRule="exact"/>
              <w:jc w:val="center"/>
              <w:rPr>
                <w:rFonts w:ascii="宋体" w:hAnsi="宋体" w:cs="宋体"/>
                <w:kern w:val="0"/>
                <w:sz w:val="18"/>
                <w:szCs w:val="18"/>
              </w:rPr>
            </w:pPr>
          </w:p>
        </w:tc>
        <w:tc>
          <w:tcPr>
            <w:tcW w:w="600" w:type="dxa"/>
            <w:gridSpan w:val="2"/>
            <w:tcBorders>
              <w:top w:val="nil"/>
              <w:left w:val="nil"/>
              <w:bottom w:val="single" w:color="auto" w:sz="4" w:space="0"/>
              <w:right w:val="single" w:color="auto" w:sz="4" w:space="0"/>
            </w:tcBorders>
            <w:vAlign w:val="center"/>
          </w:tcPr>
          <w:p w14:paraId="5A8AC4A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0" w:type="dxa"/>
            <w:gridSpan w:val="2"/>
            <w:tcBorders>
              <w:top w:val="nil"/>
              <w:left w:val="nil"/>
              <w:bottom w:val="single" w:color="auto" w:sz="4" w:space="0"/>
              <w:right w:val="single" w:color="auto" w:sz="4" w:space="0"/>
            </w:tcBorders>
            <w:vAlign w:val="center"/>
          </w:tcPr>
          <w:p w14:paraId="22BBF52D">
            <w:pPr>
              <w:widowControl/>
              <w:spacing w:line="240" w:lineRule="exact"/>
              <w:jc w:val="center"/>
              <w:rPr>
                <w:rFonts w:ascii="宋体" w:hAnsi="宋体" w:cs="宋体"/>
                <w:kern w:val="0"/>
                <w:sz w:val="18"/>
                <w:szCs w:val="18"/>
              </w:rPr>
            </w:pPr>
          </w:p>
        </w:tc>
        <w:tc>
          <w:tcPr>
            <w:tcW w:w="1509" w:type="dxa"/>
            <w:gridSpan w:val="2"/>
            <w:tcBorders>
              <w:top w:val="single" w:color="auto" w:sz="4" w:space="0"/>
              <w:left w:val="nil"/>
              <w:bottom w:val="single" w:color="auto" w:sz="4" w:space="0"/>
              <w:right w:val="single" w:color="auto" w:sz="4" w:space="0"/>
            </w:tcBorders>
            <w:vAlign w:val="center"/>
          </w:tcPr>
          <w:p w14:paraId="2AFA20D5">
            <w:pPr>
              <w:widowControl/>
              <w:spacing w:line="240" w:lineRule="exact"/>
              <w:jc w:val="center"/>
              <w:rPr>
                <w:rFonts w:ascii="宋体" w:hAnsi="宋体" w:cs="宋体"/>
                <w:kern w:val="0"/>
                <w:sz w:val="18"/>
                <w:szCs w:val="18"/>
              </w:rPr>
            </w:pPr>
          </w:p>
        </w:tc>
      </w:tr>
      <w:tr w14:paraId="51C98530">
        <w:tblPrEx>
          <w:tblCellMar>
            <w:top w:w="0" w:type="dxa"/>
            <w:left w:w="108" w:type="dxa"/>
            <w:bottom w:w="0" w:type="dxa"/>
            <w:right w:w="108" w:type="dxa"/>
          </w:tblCellMar>
        </w:tblPrEx>
        <w:trPr>
          <w:trHeight w:val="366" w:hRule="exact"/>
        </w:trPr>
        <w:tc>
          <w:tcPr>
            <w:tcW w:w="6934" w:type="dxa"/>
            <w:gridSpan w:val="8"/>
            <w:tcBorders>
              <w:top w:val="single" w:color="auto" w:sz="4" w:space="0"/>
              <w:left w:val="single" w:color="auto" w:sz="4" w:space="0"/>
              <w:bottom w:val="single" w:color="auto" w:sz="4" w:space="0"/>
              <w:right w:val="single" w:color="auto" w:sz="4" w:space="0"/>
            </w:tcBorders>
            <w:vAlign w:val="center"/>
          </w:tcPr>
          <w:p w14:paraId="1269B3D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600" w:type="dxa"/>
            <w:gridSpan w:val="2"/>
            <w:tcBorders>
              <w:top w:val="nil"/>
              <w:left w:val="nil"/>
              <w:bottom w:val="single" w:color="auto" w:sz="4" w:space="0"/>
              <w:right w:val="single" w:color="auto" w:sz="4" w:space="0"/>
            </w:tcBorders>
            <w:vAlign w:val="center"/>
          </w:tcPr>
          <w:p w14:paraId="027D8B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0" w:type="dxa"/>
            <w:gridSpan w:val="2"/>
            <w:tcBorders>
              <w:top w:val="nil"/>
              <w:left w:val="nil"/>
              <w:bottom w:val="single" w:color="auto" w:sz="4" w:space="0"/>
              <w:right w:val="single" w:color="auto" w:sz="4" w:space="0"/>
            </w:tcBorders>
            <w:vAlign w:val="center"/>
          </w:tcPr>
          <w:p w14:paraId="6D2CB693">
            <w:pPr>
              <w:widowControl/>
              <w:spacing w:line="240" w:lineRule="exact"/>
              <w:jc w:val="center"/>
              <w:rPr>
                <w:rFonts w:ascii="宋体" w:hAnsi="宋体" w:cs="宋体"/>
                <w:color w:val="000000"/>
                <w:kern w:val="0"/>
                <w:sz w:val="18"/>
                <w:szCs w:val="18"/>
              </w:rPr>
            </w:pPr>
          </w:p>
        </w:tc>
        <w:tc>
          <w:tcPr>
            <w:tcW w:w="1509" w:type="dxa"/>
            <w:gridSpan w:val="2"/>
            <w:tcBorders>
              <w:top w:val="single" w:color="auto" w:sz="4" w:space="0"/>
              <w:left w:val="nil"/>
              <w:bottom w:val="single" w:color="auto" w:sz="4" w:space="0"/>
              <w:right w:val="single" w:color="auto" w:sz="4" w:space="0"/>
            </w:tcBorders>
            <w:vAlign w:val="center"/>
          </w:tcPr>
          <w:p w14:paraId="6540E352">
            <w:pPr>
              <w:widowControl/>
              <w:spacing w:line="240" w:lineRule="exact"/>
              <w:jc w:val="center"/>
              <w:rPr>
                <w:rFonts w:ascii="宋体" w:hAnsi="宋体" w:cs="宋体"/>
                <w:kern w:val="0"/>
                <w:sz w:val="18"/>
                <w:szCs w:val="18"/>
              </w:rPr>
            </w:pPr>
          </w:p>
        </w:tc>
      </w:tr>
      <w:tr w14:paraId="2502A814">
        <w:tblPrEx>
          <w:tblCellMar>
            <w:top w:w="0" w:type="dxa"/>
            <w:left w:w="108" w:type="dxa"/>
            <w:bottom w:w="0" w:type="dxa"/>
            <w:right w:w="108" w:type="dxa"/>
          </w:tblCellMar>
        </w:tblPrEx>
        <w:trPr>
          <w:trHeight w:val="530" w:hRule="exact"/>
        </w:trPr>
        <w:tc>
          <w:tcPr>
            <w:tcW w:w="6934" w:type="dxa"/>
            <w:gridSpan w:val="8"/>
            <w:tcBorders>
              <w:top w:val="single" w:color="auto" w:sz="4" w:space="0"/>
              <w:left w:val="single" w:color="auto" w:sz="4" w:space="0"/>
              <w:bottom w:val="single" w:color="auto" w:sz="4" w:space="0"/>
              <w:right w:val="single" w:color="auto" w:sz="4" w:space="0"/>
            </w:tcBorders>
            <w:vAlign w:val="center"/>
          </w:tcPr>
          <w:p w14:paraId="3CE47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00" w:type="dxa"/>
            <w:gridSpan w:val="2"/>
            <w:tcBorders>
              <w:top w:val="nil"/>
              <w:left w:val="nil"/>
              <w:bottom w:val="single" w:color="auto" w:sz="4" w:space="0"/>
              <w:right w:val="single" w:color="auto" w:sz="4" w:space="0"/>
            </w:tcBorders>
            <w:vAlign w:val="center"/>
          </w:tcPr>
          <w:p w14:paraId="0154678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0" w:type="dxa"/>
            <w:gridSpan w:val="2"/>
            <w:tcBorders>
              <w:top w:val="nil"/>
              <w:left w:val="nil"/>
              <w:bottom w:val="single" w:color="auto" w:sz="4" w:space="0"/>
              <w:right w:val="single" w:color="auto" w:sz="4" w:space="0"/>
            </w:tcBorders>
            <w:vAlign w:val="center"/>
          </w:tcPr>
          <w:p w14:paraId="5768E77E">
            <w:pPr>
              <w:widowControl/>
              <w:spacing w:line="240" w:lineRule="exact"/>
              <w:jc w:val="center"/>
              <w:rPr>
                <w:rFonts w:ascii="宋体" w:hAnsi="宋体" w:cs="宋体"/>
                <w:color w:val="000000"/>
                <w:kern w:val="0"/>
                <w:sz w:val="18"/>
                <w:szCs w:val="18"/>
              </w:rPr>
            </w:pPr>
          </w:p>
        </w:tc>
        <w:tc>
          <w:tcPr>
            <w:tcW w:w="1509" w:type="dxa"/>
            <w:gridSpan w:val="2"/>
            <w:tcBorders>
              <w:top w:val="single" w:color="auto" w:sz="4" w:space="0"/>
              <w:left w:val="nil"/>
              <w:bottom w:val="single" w:color="auto" w:sz="4" w:space="0"/>
              <w:right w:val="single" w:color="auto" w:sz="4" w:space="0"/>
            </w:tcBorders>
            <w:vAlign w:val="center"/>
          </w:tcPr>
          <w:p w14:paraId="0F6DD4B4">
            <w:pPr>
              <w:widowControl/>
              <w:spacing w:line="240" w:lineRule="exact"/>
              <w:jc w:val="center"/>
              <w:rPr>
                <w:rFonts w:ascii="宋体" w:hAnsi="宋体" w:cs="宋体"/>
                <w:kern w:val="0"/>
                <w:sz w:val="18"/>
                <w:szCs w:val="18"/>
              </w:rPr>
            </w:pPr>
          </w:p>
        </w:tc>
      </w:tr>
    </w:tbl>
    <w:p w14:paraId="0D0E2D1B">
      <w:pPr>
        <w:rPr>
          <w:szCs w:val="21"/>
        </w:rPr>
      </w:pPr>
      <w:r>
        <w:rPr>
          <w:rFonts w:hint="eastAsia"/>
          <w:szCs w:val="21"/>
        </w:rPr>
        <w:t>注：其中预算执行率固定为10分，其中各项指标90分，总分100分。</w:t>
      </w:r>
    </w:p>
    <w:p w14:paraId="51357D36">
      <w:pPr>
        <w:spacing w:line="520" w:lineRule="exact"/>
        <w:jc w:val="center"/>
        <w:rPr>
          <w:rFonts w:ascii="黑体" w:hAnsi="黑体" w:eastAsia="黑体"/>
          <w:b/>
          <w:bCs/>
          <w:sz w:val="44"/>
          <w:szCs w:val="44"/>
        </w:rPr>
      </w:pPr>
      <w:r>
        <w:rPr>
          <w:rFonts w:hint="eastAsia" w:ascii="黑体" w:hAnsi="黑体" w:eastAsia="黑体"/>
          <w:b/>
          <w:bCs/>
          <w:sz w:val="44"/>
          <w:szCs w:val="44"/>
        </w:rPr>
        <w:t>2019年度洁净煤推广项目支出绩效</w:t>
      </w:r>
    </w:p>
    <w:p w14:paraId="489D8152">
      <w:pPr>
        <w:spacing w:line="520" w:lineRule="exact"/>
        <w:jc w:val="center"/>
        <w:rPr>
          <w:rFonts w:ascii="黑体" w:hAnsi="黑体" w:eastAsia="黑体"/>
          <w:b/>
          <w:bCs/>
          <w:sz w:val="44"/>
          <w:szCs w:val="44"/>
        </w:rPr>
      </w:pPr>
      <w:r>
        <w:rPr>
          <w:rFonts w:hint="eastAsia" w:ascii="黑体" w:hAnsi="黑体" w:eastAsia="黑体"/>
          <w:b/>
          <w:bCs/>
          <w:sz w:val="44"/>
          <w:szCs w:val="44"/>
        </w:rPr>
        <w:t>评价报告</w:t>
      </w:r>
    </w:p>
    <w:p w14:paraId="7C9BA8BC">
      <w:pPr>
        <w:spacing w:line="300" w:lineRule="exact"/>
        <w:rPr>
          <w:rFonts w:ascii="黑体" w:hAnsi="黑体" w:eastAsia="黑体"/>
          <w:sz w:val="32"/>
          <w:szCs w:val="32"/>
        </w:rPr>
      </w:pPr>
    </w:p>
    <w:p w14:paraId="42D935FF">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14:paraId="11BB6177">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（一）项目概况。</w:t>
      </w:r>
    </w:p>
    <w:p w14:paraId="68A83831">
      <w:pPr>
        <w:spacing w:line="600" w:lineRule="exact"/>
        <w:ind w:firstLine="640" w:firstLineChars="200"/>
        <w:rPr>
          <w:rFonts w:ascii="仿宋_GB2312" w:eastAsia="仿宋_GB2312"/>
          <w:sz w:val="32"/>
          <w:szCs w:val="32"/>
        </w:rPr>
      </w:pPr>
      <w:r>
        <w:rPr>
          <w:rFonts w:hint="eastAsia" w:ascii="仿宋_GB2312" w:eastAsia="仿宋_GB2312"/>
          <w:sz w:val="32"/>
          <w:szCs w:val="32"/>
        </w:rPr>
        <w:t>按照《遵化市2019-2020年采暖季洁净煤取暖工作实施方案》，为全面贯彻落实国家和省、市关于农村地区冬季清洁取暖工作的部署，促进大气环境质量持续改善、确保广大群众温暖过冬，确保人民群众安全、清洁、温暖过冬。经市财政局研究确定，我市洁净型煤、兰炭、优质无烟煤等洁净煤补贴，原则上每户不超过</w:t>
      </w:r>
      <w:r>
        <w:rPr>
          <w:rFonts w:ascii="仿宋_GB2312" w:eastAsia="仿宋_GB2312"/>
          <w:sz w:val="32"/>
          <w:szCs w:val="32"/>
        </w:rPr>
        <w:t>2吨，</w:t>
      </w:r>
      <w:r>
        <w:rPr>
          <w:rFonts w:hint="eastAsia" w:ascii="仿宋_GB2312" w:eastAsia="仿宋_GB2312"/>
          <w:sz w:val="32"/>
          <w:szCs w:val="32"/>
        </w:rPr>
        <w:t>结合洁净煤招投标情况，</w:t>
      </w:r>
      <w:r>
        <w:rPr>
          <w:rFonts w:ascii="仿宋_GB2312" w:eastAsia="仿宋_GB2312"/>
          <w:sz w:val="32"/>
          <w:szCs w:val="32"/>
        </w:rPr>
        <w:t>农户</w:t>
      </w:r>
      <w:r>
        <w:rPr>
          <w:rFonts w:hint="eastAsia" w:ascii="仿宋_GB2312" w:eastAsia="仿宋_GB2312"/>
          <w:sz w:val="32"/>
          <w:szCs w:val="32"/>
        </w:rPr>
        <w:t>或居民购买洁净型煤统一按550元/吨计算、购买兰炭按650元/吨计算、</w:t>
      </w:r>
      <w:r>
        <w:rPr>
          <w:rFonts w:ascii="仿宋_GB2312" w:eastAsia="仿宋_GB2312"/>
          <w:sz w:val="32"/>
          <w:szCs w:val="32"/>
        </w:rPr>
        <w:t>优质</w:t>
      </w:r>
      <w:r>
        <w:rPr>
          <w:rFonts w:hint="eastAsia" w:ascii="仿宋_GB2312" w:eastAsia="仿宋_GB2312"/>
          <w:sz w:val="32"/>
          <w:szCs w:val="32"/>
        </w:rPr>
        <w:t>无烟煤按1110元/吨计算，省市补贴</w:t>
      </w:r>
      <w:r>
        <w:rPr>
          <w:rFonts w:ascii="仿宋_GB2312" w:eastAsia="仿宋_GB2312"/>
          <w:sz w:val="32"/>
          <w:szCs w:val="32"/>
        </w:rPr>
        <w:t>不</w:t>
      </w:r>
      <w:r>
        <w:rPr>
          <w:rFonts w:hint="eastAsia" w:ascii="仿宋_GB2312" w:eastAsia="仿宋_GB2312"/>
          <w:sz w:val="32"/>
          <w:szCs w:val="32"/>
        </w:rPr>
        <w:t>足部分全部由我市财政补贴兜底。该项目年初预算39.19万元，实际拨付39.19万元。</w:t>
      </w:r>
    </w:p>
    <w:p w14:paraId="32FC1027">
      <w:pPr>
        <w:spacing w:line="600" w:lineRule="exact"/>
        <w:ind w:firstLine="640" w:firstLineChars="200"/>
        <w:rPr>
          <w:rFonts w:ascii="仿宋_GB2312" w:eastAsia="仿宋_GB2312"/>
          <w:sz w:val="32"/>
          <w:szCs w:val="32"/>
        </w:rPr>
      </w:pPr>
      <w:r>
        <w:rPr>
          <w:rFonts w:hint="eastAsia" w:ascii="仿宋_GB2312" w:eastAsia="仿宋_GB2312"/>
          <w:sz w:val="32"/>
          <w:szCs w:val="32"/>
        </w:rPr>
        <w:t>（二）项目绩效目标。</w:t>
      </w:r>
    </w:p>
    <w:p w14:paraId="6D20741B">
      <w:pPr>
        <w:spacing w:line="560" w:lineRule="exact"/>
        <w:ind w:firstLine="640" w:firstLineChars="200"/>
        <w:rPr>
          <w:rFonts w:ascii="仿宋_GB2312" w:eastAsia="仿宋_GB2312"/>
          <w:sz w:val="32"/>
          <w:szCs w:val="32"/>
        </w:rPr>
      </w:pPr>
      <w:r>
        <w:rPr>
          <w:rFonts w:hint="eastAsia" w:ascii="仿宋_GB2312" w:eastAsia="仿宋_GB2312"/>
          <w:sz w:val="32"/>
          <w:szCs w:val="32"/>
        </w:rPr>
        <w:t>深入贯彻习近平总书记关于清洁取暖工作重要指示精神，把做好农村地区冬季清洁取暖，</w:t>
      </w:r>
      <w:r>
        <w:rPr>
          <w:rFonts w:ascii="仿宋_GB2312" w:eastAsia="仿宋_GB2312"/>
          <w:sz w:val="32"/>
          <w:szCs w:val="32"/>
        </w:rPr>
        <w:t>对实现“双代”等清洁取暖方式之外的农户，继续推广使用洁净煤取暖</w:t>
      </w:r>
      <w:r>
        <w:rPr>
          <w:rFonts w:hint="eastAsia" w:ascii="仿宋_GB2312" w:eastAsia="仿宋_GB2312"/>
          <w:sz w:val="32"/>
          <w:szCs w:val="32"/>
        </w:rPr>
        <w:t>，</w:t>
      </w:r>
      <w:r>
        <w:rPr>
          <w:rFonts w:ascii="仿宋_GB2312" w:eastAsia="仿宋_GB2312"/>
          <w:sz w:val="32"/>
          <w:szCs w:val="32"/>
        </w:rPr>
        <w:t>深化落实洁净煤取暖安全措施，确保覆盖洁净煤取暖每个农户每个居室</w:t>
      </w:r>
      <w:r>
        <w:rPr>
          <w:rFonts w:hint="eastAsia" w:ascii="仿宋_GB2312" w:eastAsia="仿宋_GB2312"/>
          <w:sz w:val="32"/>
          <w:szCs w:val="32"/>
        </w:rPr>
        <w:t>。</w:t>
      </w:r>
      <w:r>
        <w:rPr>
          <w:rFonts w:ascii="仿宋_GB2312" w:eastAsia="仿宋_GB2312"/>
          <w:sz w:val="32"/>
          <w:szCs w:val="32"/>
        </w:rPr>
        <w:t>实</w:t>
      </w:r>
      <w:r>
        <w:rPr>
          <w:rFonts w:hint="eastAsia" w:ascii="仿宋_GB2312" w:eastAsia="仿宋_GB2312"/>
          <w:sz w:val="32"/>
          <w:szCs w:val="32"/>
        </w:rPr>
        <w:t>现洁净煤取暖应保尽保、全面覆盖</w:t>
      </w:r>
      <w:r>
        <w:rPr>
          <w:rFonts w:ascii="仿宋_GB2312" w:eastAsia="仿宋_GB2312"/>
          <w:sz w:val="32"/>
          <w:szCs w:val="32"/>
        </w:rPr>
        <w:t>,确保广大群众温暖过冬、清洁过冬、安全过冬，为打赢蓝天保卫战做出积极贡献。</w:t>
      </w:r>
    </w:p>
    <w:p w14:paraId="4D233C80">
      <w:pPr>
        <w:spacing w:line="60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4E23FD14">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14:paraId="224894C6">
      <w:pPr>
        <w:spacing w:line="600" w:lineRule="exact"/>
        <w:ind w:firstLine="640" w:firstLineChars="200"/>
        <w:rPr>
          <w:rFonts w:ascii="仿宋_GB2312" w:eastAsia="仿宋_GB2312"/>
          <w:sz w:val="32"/>
          <w:szCs w:val="32"/>
        </w:rPr>
      </w:pPr>
      <w:r>
        <w:rPr>
          <w:rFonts w:hint="eastAsia" w:ascii="仿宋_GB2312" w:eastAsia="仿宋_GB2312"/>
          <w:sz w:val="32"/>
          <w:szCs w:val="32"/>
        </w:rPr>
        <w:t>为加强项目支出绩效管理，提高财政资金使用效益和公共服务质量，对洁净煤推广项目年初绩效目标指标的实现情况进行绩效自评。</w:t>
      </w:r>
    </w:p>
    <w:p w14:paraId="3EC07FFC">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14:paraId="4EA3B0AA">
      <w:pPr>
        <w:spacing w:line="600" w:lineRule="exact"/>
        <w:ind w:firstLine="640" w:firstLineChars="200"/>
        <w:rPr>
          <w:rFonts w:ascii="仿宋_GB2312" w:eastAsia="仿宋_GB2312"/>
          <w:sz w:val="32"/>
          <w:szCs w:val="32"/>
        </w:rPr>
      </w:pPr>
      <w:r>
        <w:rPr>
          <w:rFonts w:hint="eastAsia" w:ascii="仿宋_GB2312" w:eastAsia="仿宋_GB2312"/>
          <w:sz w:val="32"/>
          <w:szCs w:val="32"/>
        </w:rPr>
        <w:t>1、绩效评价工作遵循全面覆盖、程序简便、客观公正、公开透明的原则。</w:t>
      </w:r>
    </w:p>
    <w:p w14:paraId="7D14620F">
      <w:pPr>
        <w:spacing w:line="600" w:lineRule="exact"/>
        <w:ind w:firstLine="640" w:firstLineChars="200"/>
        <w:rPr>
          <w:rFonts w:ascii="仿宋_GB2312" w:eastAsia="仿宋_GB2312"/>
          <w:sz w:val="32"/>
          <w:szCs w:val="32"/>
        </w:rPr>
      </w:pPr>
      <w:r>
        <w:rPr>
          <w:rFonts w:hint="eastAsia" w:ascii="仿宋_GB2312" w:eastAsia="仿宋_GB2312"/>
          <w:sz w:val="32"/>
          <w:szCs w:val="32"/>
        </w:rPr>
        <w:t>2、评价指标体系，具体每个指标得分情况详见下表：</w:t>
      </w:r>
    </w:p>
    <w:p w14:paraId="408876C7">
      <w:pPr>
        <w:widowControl/>
        <w:spacing w:line="560" w:lineRule="exact"/>
        <w:jc w:val="left"/>
        <w:rPr>
          <w:rFonts w:ascii="方正仿宋简体" w:eastAsia="方正仿宋简体"/>
          <w:kern w:val="0"/>
          <w:sz w:val="32"/>
          <w:szCs w:val="32"/>
        </w:rPr>
      </w:pP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6"/>
        <w:gridCol w:w="786"/>
        <w:gridCol w:w="1404"/>
        <w:gridCol w:w="2122"/>
        <w:gridCol w:w="2761"/>
        <w:gridCol w:w="694"/>
        <w:gridCol w:w="657"/>
      </w:tblGrid>
      <w:tr w14:paraId="4A1C1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51" w:type="pct"/>
            <w:vAlign w:val="center"/>
          </w:tcPr>
          <w:p w14:paraId="7FC4B22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4" w:type="pct"/>
            <w:vAlign w:val="center"/>
          </w:tcPr>
          <w:p w14:paraId="26B3A04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775" w:type="pct"/>
            <w:vAlign w:val="center"/>
          </w:tcPr>
          <w:p w14:paraId="64BFEBB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171" w:type="pct"/>
            <w:vAlign w:val="center"/>
          </w:tcPr>
          <w:p w14:paraId="21D3F95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4" w:type="pct"/>
            <w:vAlign w:val="center"/>
          </w:tcPr>
          <w:p w14:paraId="520F513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3" w:type="pct"/>
            <w:vAlign w:val="center"/>
          </w:tcPr>
          <w:p w14:paraId="11A6293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3" w:type="pct"/>
            <w:vAlign w:val="center"/>
          </w:tcPr>
          <w:p w14:paraId="2F6D66D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7778C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51" w:type="pct"/>
            <w:vMerge w:val="restart"/>
            <w:vAlign w:val="center"/>
          </w:tcPr>
          <w:p w14:paraId="77BDF89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434" w:type="pct"/>
            <w:vAlign w:val="center"/>
          </w:tcPr>
          <w:p w14:paraId="70FF167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775" w:type="pct"/>
            <w:vAlign w:val="center"/>
          </w:tcPr>
          <w:p w14:paraId="77F3585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171" w:type="pct"/>
            <w:vAlign w:val="center"/>
          </w:tcPr>
          <w:p w14:paraId="7CEE220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24" w:type="pct"/>
            <w:vAlign w:val="center"/>
          </w:tcPr>
          <w:p w14:paraId="30453EA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目标明确（2分），目标细化（2分），目标量化（1分）</w:t>
            </w:r>
          </w:p>
        </w:tc>
        <w:tc>
          <w:tcPr>
            <w:tcW w:w="383" w:type="pct"/>
            <w:vAlign w:val="center"/>
          </w:tcPr>
          <w:p w14:paraId="1374E02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63" w:type="pct"/>
            <w:vAlign w:val="center"/>
          </w:tcPr>
          <w:p w14:paraId="00EAADB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32DCC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51" w:type="pct"/>
            <w:vMerge w:val="continue"/>
            <w:vAlign w:val="center"/>
          </w:tcPr>
          <w:p w14:paraId="7E42A793">
            <w:pPr>
              <w:widowControl/>
              <w:spacing w:line="440" w:lineRule="exact"/>
              <w:jc w:val="left"/>
              <w:rPr>
                <w:rFonts w:ascii="方正仿宋简体" w:hAnsi="仿宋" w:eastAsia="方正仿宋简体"/>
                <w:kern w:val="0"/>
                <w:sz w:val="24"/>
              </w:rPr>
            </w:pPr>
          </w:p>
        </w:tc>
        <w:tc>
          <w:tcPr>
            <w:tcW w:w="434" w:type="pct"/>
            <w:vMerge w:val="restart"/>
            <w:vAlign w:val="center"/>
          </w:tcPr>
          <w:p w14:paraId="3270C9F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775" w:type="pct"/>
            <w:vAlign w:val="center"/>
          </w:tcPr>
          <w:p w14:paraId="7B09017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171" w:type="pct"/>
            <w:vAlign w:val="center"/>
          </w:tcPr>
          <w:p w14:paraId="1B811E3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项目是否符合经济社会年度工作计划；是否根据需要制定中长期实施规划</w:t>
            </w:r>
          </w:p>
        </w:tc>
        <w:tc>
          <w:tcPr>
            <w:tcW w:w="1524" w:type="pct"/>
            <w:vAlign w:val="center"/>
          </w:tcPr>
          <w:p w14:paraId="5F939D8D">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项目符合经济社会发展规划和部门年度工作计划（5分），根据需要制定中长期实施规划（5分）</w:t>
            </w:r>
          </w:p>
        </w:tc>
        <w:tc>
          <w:tcPr>
            <w:tcW w:w="383" w:type="pct"/>
            <w:vAlign w:val="center"/>
          </w:tcPr>
          <w:p w14:paraId="37B4FC2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63" w:type="pct"/>
            <w:vAlign w:val="center"/>
          </w:tcPr>
          <w:p w14:paraId="32F405E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3DA09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51" w:type="pct"/>
            <w:vMerge w:val="continue"/>
            <w:vAlign w:val="center"/>
          </w:tcPr>
          <w:p w14:paraId="638F8738">
            <w:pPr>
              <w:widowControl/>
              <w:spacing w:line="440" w:lineRule="exact"/>
              <w:jc w:val="left"/>
              <w:rPr>
                <w:rFonts w:ascii="方正仿宋简体" w:hAnsi="仿宋" w:eastAsia="方正仿宋简体"/>
                <w:kern w:val="0"/>
                <w:sz w:val="24"/>
              </w:rPr>
            </w:pPr>
          </w:p>
        </w:tc>
        <w:tc>
          <w:tcPr>
            <w:tcW w:w="434" w:type="pct"/>
            <w:vMerge w:val="continue"/>
            <w:vAlign w:val="center"/>
          </w:tcPr>
          <w:p w14:paraId="2A3DD738">
            <w:pPr>
              <w:widowControl/>
              <w:spacing w:line="440" w:lineRule="exact"/>
              <w:jc w:val="left"/>
              <w:rPr>
                <w:rFonts w:ascii="方正仿宋简体" w:hAnsi="仿宋" w:eastAsia="方正仿宋简体"/>
                <w:kern w:val="0"/>
                <w:sz w:val="24"/>
              </w:rPr>
            </w:pPr>
          </w:p>
        </w:tc>
        <w:tc>
          <w:tcPr>
            <w:tcW w:w="775" w:type="pct"/>
            <w:vAlign w:val="center"/>
          </w:tcPr>
          <w:p w14:paraId="12DA61F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171" w:type="pct"/>
            <w:vAlign w:val="center"/>
          </w:tcPr>
          <w:p w14:paraId="49244A7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项目是否符合申报条件；申报、批复程序是否符合相关管理办法；项目调整是否履行相应手续</w:t>
            </w:r>
          </w:p>
        </w:tc>
        <w:tc>
          <w:tcPr>
            <w:tcW w:w="1524" w:type="pct"/>
            <w:vAlign w:val="center"/>
          </w:tcPr>
          <w:p w14:paraId="434D7A9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项目符合申报条件（2分），申报、批复程序符合相关管理办法（2分），项目实施调整履行相应手续（1分）</w:t>
            </w:r>
          </w:p>
        </w:tc>
        <w:tc>
          <w:tcPr>
            <w:tcW w:w="383" w:type="pct"/>
            <w:vAlign w:val="center"/>
          </w:tcPr>
          <w:p w14:paraId="6970495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63" w:type="pct"/>
            <w:vAlign w:val="center"/>
          </w:tcPr>
          <w:p w14:paraId="163936C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4A0BA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51" w:type="pct"/>
            <w:vMerge w:val="restart"/>
            <w:vAlign w:val="center"/>
          </w:tcPr>
          <w:p w14:paraId="6235902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434" w:type="pct"/>
            <w:vMerge w:val="restart"/>
            <w:vAlign w:val="center"/>
          </w:tcPr>
          <w:p w14:paraId="5365F04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775" w:type="pct"/>
            <w:vAlign w:val="center"/>
          </w:tcPr>
          <w:p w14:paraId="2F4D96A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171" w:type="pct"/>
            <w:vAlign w:val="center"/>
          </w:tcPr>
          <w:p w14:paraId="52851E3A">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24" w:type="pct"/>
            <w:vAlign w:val="center"/>
          </w:tcPr>
          <w:p w14:paraId="214E723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虚列（套取）扣4分，支出依据不合规扣1分，截留、挤占、挪用扣2分，超标准开支扣1分</w:t>
            </w:r>
          </w:p>
        </w:tc>
        <w:tc>
          <w:tcPr>
            <w:tcW w:w="383" w:type="pct"/>
            <w:vAlign w:val="center"/>
          </w:tcPr>
          <w:p w14:paraId="775DBDA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63" w:type="pct"/>
            <w:vAlign w:val="center"/>
          </w:tcPr>
          <w:p w14:paraId="36E7929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578F2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51" w:type="pct"/>
            <w:vMerge w:val="continue"/>
            <w:vAlign w:val="center"/>
          </w:tcPr>
          <w:p w14:paraId="355F86DF">
            <w:pPr>
              <w:widowControl/>
              <w:spacing w:line="440" w:lineRule="exact"/>
              <w:jc w:val="left"/>
              <w:rPr>
                <w:rFonts w:ascii="方正仿宋简体" w:hAnsi="仿宋" w:eastAsia="方正仿宋简体"/>
                <w:kern w:val="0"/>
                <w:sz w:val="24"/>
              </w:rPr>
            </w:pPr>
          </w:p>
        </w:tc>
        <w:tc>
          <w:tcPr>
            <w:tcW w:w="434" w:type="pct"/>
            <w:vMerge w:val="continue"/>
            <w:vAlign w:val="center"/>
          </w:tcPr>
          <w:p w14:paraId="77D4264B">
            <w:pPr>
              <w:widowControl/>
              <w:spacing w:line="440" w:lineRule="exact"/>
              <w:jc w:val="left"/>
              <w:rPr>
                <w:rFonts w:ascii="方正仿宋简体" w:hAnsi="仿宋" w:eastAsia="方正仿宋简体"/>
                <w:kern w:val="0"/>
                <w:sz w:val="24"/>
              </w:rPr>
            </w:pPr>
          </w:p>
        </w:tc>
        <w:tc>
          <w:tcPr>
            <w:tcW w:w="775" w:type="pct"/>
            <w:vAlign w:val="center"/>
          </w:tcPr>
          <w:p w14:paraId="7455FDF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171" w:type="pct"/>
            <w:vAlign w:val="center"/>
          </w:tcPr>
          <w:p w14:paraId="5B46E3C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24" w:type="pct"/>
            <w:vAlign w:val="center"/>
          </w:tcPr>
          <w:p w14:paraId="69EF825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财务制度健全（2分），严格执行制度（1分），会计核算规范（1分）</w:t>
            </w:r>
          </w:p>
        </w:tc>
        <w:tc>
          <w:tcPr>
            <w:tcW w:w="383" w:type="pct"/>
            <w:vAlign w:val="center"/>
          </w:tcPr>
          <w:p w14:paraId="0AF3F08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63" w:type="pct"/>
            <w:vAlign w:val="center"/>
          </w:tcPr>
          <w:p w14:paraId="22F32F4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7690B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51" w:type="pct"/>
            <w:vMerge w:val="continue"/>
            <w:vAlign w:val="center"/>
          </w:tcPr>
          <w:p w14:paraId="1CE4F5CC">
            <w:pPr>
              <w:widowControl/>
              <w:spacing w:line="440" w:lineRule="exact"/>
              <w:jc w:val="left"/>
              <w:rPr>
                <w:rFonts w:ascii="方正仿宋简体" w:hAnsi="仿宋" w:eastAsia="方正仿宋简体"/>
                <w:kern w:val="0"/>
                <w:sz w:val="24"/>
              </w:rPr>
            </w:pPr>
          </w:p>
        </w:tc>
        <w:tc>
          <w:tcPr>
            <w:tcW w:w="434" w:type="pct"/>
            <w:vMerge w:val="restart"/>
            <w:vAlign w:val="center"/>
          </w:tcPr>
          <w:p w14:paraId="7708CF3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775" w:type="pct"/>
            <w:vAlign w:val="center"/>
          </w:tcPr>
          <w:p w14:paraId="12E443A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171" w:type="pct"/>
            <w:vAlign w:val="center"/>
          </w:tcPr>
          <w:p w14:paraId="61B5C4F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24" w:type="pct"/>
            <w:vAlign w:val="center"/>
          </w:tcPr>
          <w:p w14:paraId="4D0300F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机构健全、分工明确（4分）</w:t>
            </w:r>
          </w:p>
        </w:tc>
        <w:tc>
          <w:tcPr>
            <w:tcW w:w="383" w:type="pct"/>
            <w:vAlign w:val="center"/>
          </w:tcPr>
          <w:p w14:paraId="36DFE8F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63" w:type="pct"/>
            <w:vAlign w:val="center"/>
          </w:tcPr>
          <w:p w14:paraId="43B9697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487F3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51" w:type="pct"/>
            <w:vMerge w:val="continue"/>
            <w:vAlign w:val="center"/>
          </w:tcPr>
          <w:p w14:paraId="0E881298">
            <w:pPr>
              <w:widowControl/>
              <w:spacing w:line="440" w:lineRule="exact"/>
              <w:jc w:val="left"/>
              <w:rPr>
                <w:rFonts w:ascii="方正仿宋简体" w:hAnsi="仿宋" w:eastAsia="方正仿宋简体"/>
                <w:kern w:val="0"/>
                <w:sz w:val="24"/>
              </w:rPr>
            </w:pPr>
          </w:p>
        </w:tc>
        <w:tc>
          <w:tcPr>
            <w:tcW w:w="434" w:type="pct"/>
            <w:vMerge w:val="continue"/>
            <w:vAlign w:val="center"/>
          </w:tcPr>
          <w:p w14:paraId="5FC1ED6D">
            <w:pPr>
              <w:widowControl/>
              <w:spacing w:line="440" w:lineRule="exact"/>
              <w:jc w:val="left"/>
              <w:rPr>
                <w:rFonts w:ascii="方正仿宋简体" w:hAnsi="仿宋" w:eastAsia="方正仿宋简体"/>
                <w:kern w:val="0"/>
                <w:sz w:val="24"/>
              </w:rPr>
            </w:pPr>
          </w:p>
        </w:tc>
        <w:tc>
          <w:tcPr>
            <w:tcW w:w="775" w:type="pct"/>
            <w:vAlign w:val="center"/>
          </w:tcPr>
          <w:p w14:paraId="23D0847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171" w:type="pct"/>
            <w:vAlign w:val="center"/>
          </w:tcPr>
          <w:p w14:paraId="48CB940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24" w:type="pct"/>
            <w:vAlign w:val="center"/>
          </w:tcPr>
          <w:p w14:paraId="10766A7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建立健全项目管理制度（2分）；严格执行相关项目管理制度(1分）</w:t>
            </w:r>
          </w:p>
        </w:tc>
        <w:tc>
          <w:tcPr>
            <w:tcW w:w="383" w:type="pct"/>
            <w:vAlign w:val="center"/>
          </w:tcPr>
          <w:p w14:paraId="4952493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c>
          <w:tcPr>
            <w:tcW w:w="363" w:type="pct"/>
            <w:vAlign w:val="center"/>
          </w:tcPr>
          <w:p w14:paraId="504E79B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r>
      <w:tr w14:paraId="13198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351" w:type="pct"/>
            <w:vMerge w:val="restart"/>
            <w:vAlign w:val="center"/>
          </w:tcPr>
          <w:p w14:paraId="160F168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34" w:type="pct"/>
            <w:shd w:val="clear" w:color="auto" w:fill="auto"/>
            <w:vAlign w:val="center"/>
          </w:tcPr>
          <w:p w14:paraId="08DACB5F">
            <w:pPr>
              <w:widowControl/>
              <w:spacing w:line="40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775" w:type="pct"/>
            <w:vAlign w:val="center"/>
          </w:tcPr>
          <w:p w14:paraId="23D4BD1D">
            <w:pPr>
              <w:spacing w:line="400" w:lineRule="exact"/>
              <w:jc w:val="left"/>
              <w:rPr>
                <w:rFonts w:ascii="方正仿宋简体" w:hAnsi="仿宋" w:eastAsia="方正仿宋简体"/>
                <w:kern w:val="0"/>
                <w:sz w:val="24"/>
              </w:rPr>
            </w:pPr>
            <w:r>
              <w:rPr>
                <w:rFonts w:hint="eastAsia" w:ascii="方正仿宋简体" w:hAnsi="仿宋" w:eastAsia="方正仿宋简体"/>
                <w:kern w:val="0"/>
                <w:sz w:val="24"/>
              </w:rPr>
              <w:t>完成省事下达给我市的洁净煤推广任务量</w:t>
            </w:r>
          </w:p>
        </w:tc>
        <w:tc>
          <w:tcPr>
            <w:tcW w:w="1171" w:type="pct"/>
            <w:vAlign w:val="center"/>
          </w:tcPr>
          <w:p w14:paraId="4F19EE52">
            <w:pPr>
              <w:spacing w:line="400" w:lineRule="exact"/>
              <w:jc w:val="left"/>
              <w:rPr>
                <w:rFonts w:ascii="方正仿宋简体" w:hAnsi="仿宋" w:eastAsia="方正仿宋简体"/>
                <w:kern w:val="0"/>
                <w:sz w:val="24"/>
              </w:rPr>
            </w:pPr>
            <w:r>
              <w:rPr>
                <w:rFonts w:hint="eastAsia" w:ascii="方正仿宋简体" w:hAnsi="仿宋" w:eastAsia="方正仿宋简体"/>
                <w:kern w:val="0"/>
                <w:sz w:val="24"/>
              </w:rPr>
              <w:t>完成洁净煤推广6.13万户，8.28万吨，做到应保尽保，直至取暖季结束</w:t>
            </w:r>
          </w:p>
        </w:tc>
        <w:tc>
          <w:tcPr>
            <w:tcW w:w="1524" w:type="pct"/>
            <w:vAlign w:val="center"/>
          </w:tcPr>
          <w:p w14:paraId="32EA218F">
            <w:pPr>
              <w:widowControl/>
              <w:spacing w:line="40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完成100%得10分，完成90%以上得8分，完成70%以上得6分，完成70%以下得4分。</w:t>
            </w:r>
          </w:p>
        </w:tc>
        <w:tc>
          <w:tcPr>
            <w:tcW w:w="383" w:type="pct"/>
            <w:vAlign w:val="center"/>
          </w:tcPr>
          <w:p w14:paraId="35DDE8CD">
            <w:pPr>
              <w:widowControl/>
              <w:spacing w:line="40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57AAC63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FC09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51" w:type="pct"/>
            <w:vMerge w:val="continue"/>
            <w:vAlign w:val="center"/>
          </w:tcPr>
          <w:p w14:paraId="1D608EA7">
            <w:pPr>
              <w:widowControl/>
              <w:spacing w:line="440" w:lineRule="exact"/>
              <w:jc w:val="left"/>
              <w:rPr>
                <w:rFonts w:ascii="方正仿宋简体" w:hAnsi="仿宋" w:eastAsia="方正仿宋简体"/>
                <w:kern w:val="0"/>
                <w:sz w:val="24"/>
              </w:rPr>
            </w:pPr>
          </w:p>
        </w:tc>
        <w:tc>
          <w:tcPr>
            <w:tcW w:w="434" w:type="pct"/>
            <w:shd w:val="clear" w:color="auto" w:fill="auto"/>
            <w:vAlign w:val="center"/>
          </w:tcPr>
          <w:p w14:paraId="26EAA42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775" w:type="pct"/>
            <w:vAlign w:val="center"/>
          </w:tcPr>
          <w:p w14:paraId="55ED13AC">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洁净煤完成使用率</w:t>
            </w:r>
          </w:p>
        </w:tc>
        <w:tc>
          <w:tcPr>
            <w:tcW w:w="1171" w:type="pct"/>
            <w:vAlign w:val="center"/>
          </w:tcPr>
          <w:p w14:paraId="40B5926B">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全年工作任务达到预期质量目标情况</w:t>
            </w:r>
          </w:p>
        </w:tc>
        <w:tc>
          <w:tcPr>
            <w:tcW w:w="1524" w:type="pct"/>
            <w:vAlign w:val="center"/>
          </w:tcPr>
          <w:p w14:paraId="6700932D">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完成100%得10分，完成80%以上得8分，完成80%以上得6分，完成80%以下得4分。</w:t>
            </w:r>
          </w:p>
        </w:tc>
        <w:tc>
          <w:tcPr>
            <w:tcW w:w="383" w:type="pct"/>
            <w:vAlign w:val="center"/>
          </w:tcPr>
          <w:p w14:paraId="413FE4E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22B2CD7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F3EF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1" w:type="pct"/>
            <w:vMerge w:val="continue"/>
            <w:vAlign w:val="center"/>
          </w:tcPr>
          <w:p w14:paraId="7AE9CC7A">
            <w:pPr>
              <w:widowControl/>
              <w:spacing w:line="440" w:lineRule="exact"/>
              <w:jc w:val="left"/>
              <w:rPr>
                <w:rFonts w:ascii="方正仿宋简体" w:hAnsi="仿宋" w:eastAsia="方正仿宋简体"/>
                <w:kern w:val="0"/>
                <w:sz w:val="24"/>
              </w:rPr>
            </w:pPr>
          </w:p>
        </w:tc>
        <w:tc>
          <w:tcPr>
            <w:tcW w:w="434" w:type="pct"/>
            <w:shd w:val="clear" w:color="auto" w:fill="auto"/>
            <w:vAlign w:val="center"/>
          </w:tcPr>
          <w:p w14:paraId="0057813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775" w:type="pct"/>
            <w:vAlign w:val="center"/>
          </w:tcPr>
          <w:p w14:paraId="7417D422">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洁净煤推广完成时限</w:t>
            </w:r>
          </w:p>
        </w:tc>
        <w:tc>
          <w:tcPr>
            <w:tcW w:w="1171" w:type="pct"/>
            <w:vAlign w:val="center"/>
          </w:tcPr>
          <w:p w14:paraId="257F4E3E">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采暖季结束</w:t>
            </w:r>
          </w:p>
        </w:tc>
        <w:tc>
          <w:tcPr>
            <w:tcW w:w="1524" w:type="pct"/>
            <w:vAlign w:val="center"/>
          </w:tcPr>
          <w:p w14:paraId="321C36AA">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3" w:type="pct"/>
            <w:vAlign w:val="center"/>
          </w:tcPr>
          <w:p w14:paraId="28DFF12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4EDD138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19A2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1" w:type="pct"/>
            <w:vMerge w:val="continue"/>
            <w:vAlign w:val="center"/>
          </w:tcPr>
          <w:p w14:paraId="75137428">
            <w:pPr>
              <w:widowControl/>
              <w:spacing w:line="440" w:lineRule="exact"/>
              <w:jc w:val="left"/>
              <w:rPr>
                <w:rFonts w:ascii="方正仿宋简体" w:hAnsi="仿宋" w:eastAsia="方正仿宋简体"/>
                <w:kern w:val="0"/>
                <w:sz w:val="24"/>
              </w:rPr>
            </w:pPr>
          </w:p>
        </w:tc>
        <w:tc>
          <w:tcPr>
            <w:tcW w:w="434" w:type="pct"/>
            <w:shd w:val="clear" w:color="auto" w:fill="auto"/>
            <w:vAlign w:val="center"/>
          </w:tcPr>
          <w:p w14:paraId="27192E5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775" w:type="pct"/>
            <w:vAlign w:val="center"/>
          </w:tcPr>
          <w:p w14:paraId="502129CA">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171" w:type="pct"/>
            <w:vAlign w:val="center"/>
          </w:tcPr>
          <w:p w14:paraId="0134022C">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524" w:type="pct"/>
            <w:vAlign w:val="center"/>
          </w:tcPr>
          <w:p w14:paraId="73271CDF">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3" w:type="pct"/>
            <w:vAlign w:val="center"/>
          </w:tcPr>
          <w:p w14:paraId="3787D32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449B8F7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67BF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51" w:type="pct"/>
            <w:vMerge w:val="restart"/>
            <w:vAlign w:val="center"/>
          </w:tcPr>
          <w:p w14:paraId="3D43FF98">
            <w:pPr>
              <w:widowControl/>
              <w:spacing w:line="440" w:lineRule="exact"/>
              <w:jc w:val="center"/>
              <w:rPr>
                <w:rFonts w:ascii="方正仿宋简体" w:hAnsi="仿宋" w:eastAsia="方正仿宋简体"/>
                <w:kern w:val="0"/>
                <w:sz w:val="24"/>
              </w:rPr>
            </w:pPr>
          </w:p>
          <w:p w14:paraId="10A5FBEC">
            <w:pPr>
              <w:widowControl/>
              <w:spacing w:line="440" w:lineRule="exact"/>
              <w:jc w:val="center"/>
              <w:rPr>
                <w:rFonts w:ascii="方正仿宋简体" w:hAnsi="仿宋" w:eastAsia="方正仿宋简体"/>
                <w:kern w:val="0"/>
                <w:sz w:val="24"/>
              </w:rPr>
            </w:pPr>
          </w:p>
          <w:p w14:paraId="6DAE233B">
            <w:pPr>
              <w:widowControl/>
              <w:spacing w:line="440" w:lineRule="exact"/>
              <w:jc w:val="center"/>
              <w:rPr>
                <w:rFonts w:ascii="方正仿宋简体" w:hAnsi="仿宋" w:eastAsia="方正仿宋简体"/>
                <w:kern w:val="0"/>
                <w:sz w:val="24"/>
              </w:rPr>
            </w:pPr>
          </w:p>
          <w:p w14:paraId="35D9A4EC">
            <w:pPr>
              <w:widowControl/>
              <w:spacing w:line="440" w:lineRule="exact"/>
              <w:jc w:val="center"/>
              <w:rPr>
                <w:rFonts w:ascii="方正仿宋简体" w:hAnsi="仿宋" w:eastAsia="方正仿宋简体"/>
                <w:kern w:val="0"/>
                <w:sz w:val="24"/>
              </w:rPr>
            </w:pPr>
          </w:p>
          <w:p w14:paraId="32E2635F">
            <w:pPr>
              <w:widowControl/>
              <w:spacing w:line="440" w:lineRule="exact"/>
              <w:jc w:val="center"/>
              <w:rPr>
                <w:rFonts w:ascii="方正仿宋简体" w:hAnsi="仿宋" w:eastAsia="方正仿宋简体"/>
                <w:kern w:val="0"/>
                <w:sz w:val="24"/>
              </w:rPr>
            </w:pPr>
          </w:p>
          <w:p w14:paraId="46D39859">
            <w:pPr>
              <w:widowControl/>
              <w:spacing w:line="440" w:lineRule="exact"/>
              <w:jc w:val="center"/>
              <w:rPr>
                <w:rFonts w:ascii="方正仿宋简体" w:hAnsi="仿宋" w:eastAsia="方正仿宋简体"/>
                <w:kern w:val="0"/>
                <w:sz w:val="24"/>
              </w:rPr>
            </w:pPr>
          </w:p>
          <w:p w14:paraId="0EE3F5AB">
            <w:pPr>
              <w:widowControl/>
              <w:spacing w:line="440" w:lineRule="exact"/>
              <w:jc w:val="center"/>
              <w:rPr>
                <w:rFonts w:ascii="方正仿宋简体" w:hAnsi="仿宋" w:eastAsia="方正仿宋简体"/>
                <w:kern w:val="0"/>
                <w:sz w:val="24"/>
              </w:rPr>
            </w:pPr>
          </w:p>
          <w:p w14:paraId="55AD4FF5">
            <w:pPr>
              <w:widowControl/>
              <w:spacing w:line="440" w:lineRule="exact"/>
              <w:jc w:val="center"/>
              <w:rPr>
                <w:rFonts w:ascii="方正仿宋简体" w:hAnsi="仿宋" w:eastAsia="方正仿宋简体"/>
                <w:kern w:val="0"/>
                <w:sz w:val="24"/>
              </w:rPr>
            </w:pPr>
          </w:p>
          <w:p w14:paraId="63DC21C2">
            <w:pPr>
              <w:widowControl/>
              <w:spacing w:line="440" w:lineRule="exact"/>
              <w:jc w:val="center"/>
              <w:rPr>
                <w:rFonts w:ascii="方正仿宋简体" w:hAnsi="仿宋" w:eastAsia="方正仿宋简体"/>
                <w:kern w:val="0"/>
                <w:sz w:val="24"/>
              </w:rPr>
            </w:pPr>
          </w:p>
          <w:p w14:paraId="3E7F0A2C">
            <w:pPr>
              <w:widowControl/>
              <w:spacing w:line="440" w:lineRule="exact"/>
              <w:jc w:val="center"/>
              <w:rPr>
                <w:rFonts w:ascii="方正仿宋简体" w:hAnsi="仿宋" w:eastAsia="方正仿宋简体"/>
                <w:kern w:val="0"/>
                <w:sz w:val="24"/>
              </w:rPr>
            </w:pPr>
          </w:p>
          <w:p w14:paraId="3A0BE507">
            <w:pPr>
              <w:widowControl/>
              <w:spacing w:line="440" w:lineRule="exact"/>
              <w:jc w:val="center"/>
              <w:rPr>
                <w:rFonts w:ascii="方正仿宋简体" w:hAnsi="仿宋" w:eastAsia="方正仿宋简体"/>
                <w:kern w:val="0"/>
                <w:sz w:val="24"/>
              </w:rPr>
            </w:pPr>
          </w:p>
          <w:p w14:paraId="5F3E5C16">
            <w:pPr>
              <w:widowControl/>
              <w:spacing w:line="440" w:lineRule="exact"/>
              <w:jc w:val="center"/>
              <w:rPr>
                <w:rFonts w:ascii="方正仿宋简体" w:hAnsi="仿宋" w:eastAsia="方正仿宋简体"/>
                <w:kern w:val="0"/>
                <w:sz w:val="24"/>
              </w:rPr>
            </w:pPr>
          </w:p>
          <w:p w14:paraId="7094175D">
            <w:pPr>
              <w:widowControl/>
              <w:spacing w:line="440" w:lineRule="exact"/>
              <w:jc w:val="center"/>
              <w:rPr>
                <w:rFonts w:ascii="方正仿宋简体" w:hAnsi="仿宋" w:eastAsia="方正仿宋简体"/>
                <w:kern w:val="0"/>
                <w:sz w:val="24"/>
              </w:rPr>
            </w:pPr>
          </w:p>
          <w:p w14:paraId="12C30E4D">
            <w:pPr>
              <w:widowControl/>
              <w:spacing w:line="440" w:lineRule="exact"/>
              <w:jc w:val="center"/>
              <w:rPr>
                <w:rFonts w:ascii="方正仿宋简体" w:hAnsi="仿宋" w:eastAsia="方正仿宋简体"/>
                <w:kern w:val="0"/>
                <w:sz w:val="24"/>
              </w:rPr>
            </w:pPr>
          </w:p>
          <w:p w14:paraId="1A921BF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434" w:type="pct"/>
            <w:vAlign w:val="center"/>
          </w:tcPr>
          <w:p w14:paraId="202DD31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775" w:type="pct"/>
          </w:tcPr>
          <w:p w14:paraId="4D02D940">
            <w:pPr>
              <w:spacing w:line="440" w:lineRule="exact"/>
              <w:rPr>
                <w:rFonts w:ascii="方正仿宋简体" w:hAnsi="仿宋" w:eastAsia="方正仿宋简体"/>
                <w:kern w:val="0"/>
                <w:sz w:val="24"/>
              </w:rPr>
            </w:pPr>
          </w:p>
          <w:p w14:paraId="581D0690">
            <w:pPr>
              <w:spacing w:line="440" w:lineRule="exact"/>
              <w:rPr>
                <w:rFonts w:ascii="方正仿宋简体" w:hAnsi="仿宋" w:eastAsia="方正仿宋简体"/>
                <w:kern w:val="0"/>
                <w:sz w:val="24"/>
              </w:rPr>
            </w:pPr>
            <w:r>
              <w:rPr>
                <w:rFonts w:hint="eastAsia" w:ascii="方正仿宋简体" w:hAnsi="仿宋" w:eastAsia="方正仿宋简体"/>
                <w:kern w:val="0"/>
                <w:sz w:val="24"/>
              </w:rPr>
              <w:t>使用洁净煤可减少空气中的污染物</w:t>
            </w:r>
          </w:p>
        </w:tc>
        <w:tc>
          <w:tcPr>
            <w:tcW w:w="1171" w:type="pct"/>
          </w:tcPr>
          <w:p w14:paraId="3C754234">
            <w:pPr>
              <w:spacing w:line="440" w:lineRule="exact"/>
              <w:rPr>
                <w:rFonts w:ascii="方正仿宋简体" w:hAnsi="仿宋" w:eastAsia="方正仿宋简体"/>
                <w:kern w:val="0"/>
                <w:sz w:val="24"/>
              </w:rPr>
            </w:pPr>
          </w:p>
          <w:p w14:paraId="45D8D83E">
            <w:pPr>
              <w:spacing w:line="440" w:lineRule="exact"/>
              <w:rPr>
                <w:rFonts w:ascii="方正仿宋简体" w:hAnsi="仿宋" w:eastAsia="方正仿宋简体"/>
                <w:kern w:val="0"/>
                <w:sz w:val="24"/>
              </w:rPr>
            </w:pPr>
          </w:p>
          <w:p w14:paraId="4E7D940A">
            <w:pPr>
              <w:spacing w:line="440" w:lineRule="exact"/>
              <w:rPr>
                <w:rFonts w:ascii="方正仿宋简体" w:hAnsi="仿宋" w:eastAsia="方正仿宋简体"/>
                <w:kern w:val="0"/>
                <w:sz w:val="24"/>
              </w:rPr>
            </w:pPr>
            <w:r>
              <w:rPr>
                <w:rFonts w:hint="eastAsia" w:ascii="方正仿宋简体" w:hAnsi="仿宋" w:eastAsia="方正仿宋简体"/>
                <w:kern w:val="0"/>
                <w:sz w:val="24"/>
              </w:rPr>
              <w:t>持续促进大气环境质量改善</w:t>
            </w:r>
          </w:p>
        </w:tc>
        <w:tc>
          <w:tcPr>
            <w:tcW w:w="1524" w:type="pct"/>
            <w:vAlign w:val="center"/>
          </w:tcPr>
          <w:p w14:paraId="294C72A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537A8DC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5BCCAC0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7512F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51" w:type="pct"/>
            <w:vMerge w:val="continue"/>
            <w:vAlign w:val="center"/>
          </w:tcPr>
          <w:p w14:paraId="75884F7F">
            <w:pPr>
              <w:widowControl/>
              <w:spacing w:line="440" w:lineRule="exact"/>
              <w:jc w:val="left"/>
              <w:rPr>
                <w:rFonts w:ascii="方正仿宋简体" w:hAnsi="仿宋" w:eastAsia="方正仿宋简体"/>
                <w:kern w:val="0"/>
                <w:sz w:val="24"/>
              </w:rPr>
            </w:pPr>
          </w:p>
        </w:tc>
        <w:tc>
          <w:tcPr>
            <w:tcW w:w="434" w:type="pct"/>
            <w:vAlign w:val="center"/>
          </w:tcPr>
          <w:p w14:paraId="3CA0165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775" w:type="pct"/>
            <w:vAlign w:val="center"/>
          </w:tcPr>
          <w:p w14:paraId="6476346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财政补贴减轻农户经济负担</w:t>
            </w:r>
          </w:p>
        </w:tc>
        <w:tc>
          <w:tcPr>
            <w:tcW w:w="1171" w:type="pct"/>
            <w:vAlign w:val="center"/>
          </w:tcPr>
          <w:p w14:paraId="1888B05A">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我市补贴洁净煤39.18万元，有效减轻的农户购煤负担</w:t>
            </w:r>
          </w:p>
          <w:p w14:paraId="5C658341">
            <w:pPr>
              <w:widowControl/>
              <w:spacing w:line="440" w:lineRule="exact"/>
              <w:jc w:val="center"/>
              <w:rPr>
                <w:rFonts w:ascii="方正仿宋简体" w:hAnsi="仿宋" w:eastAsia="方正仿宋简体"/>
                <w:kern w:val="0"/>
                <w:sz w:val="24"/>
              </w:rPr>
            </w:pPr>
          </w:p>
        </w:tc>
        <w:tc>
          <w:tcPr>
            <w:tcW w:w="1524" w:type="pct"/>
            <w:vAlign w:val="center"/>
          </w:tcPr>
          <w:p w14:paraId="5B70472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754CFF3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7DAACEE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0AAFB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1" w:type="pct"/>
            <w:vMerge w:val="continue"/>
            <w:vAlign w:val="center"/>
          </w:tcPr>
          <w:p w14:paraId="3BE58167">
            <w:pPr>
              <w:widowControl/>
              <w:spacing w:line="440" w:lineRule="exact"/>
              <w:jc w:val="left"/>
              <w:rPr>
                <w:rFonts w:ascii="方正仿宋简体" w:hAnsi="仿宋" w:eastAsia="方正仿宋简体"/>
                <w:kern w:val="0"/>
                <w:sz w:val="24"/>
              </w:rPr>
            </w:pPr>
          </w:p>
        </w:tc>
        <w:tc>
          <w:tcPr>
            <w:tcW w:w="434" w:type="pct"/>
            <w:vAlign w:val="center"/>
          </w:tcPr>
          <w:p w14:paraId="34A1C87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775" w:type="pct"/>
            <w:vAlign w:val="center"/>
          </w:tcPr>
          <w:p w14:paraId="3DE21B3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推广洁净煤使农户认识了解到主动接受洁净煤使用洁净煤</w:t>
            </w:r>
          </w:p>
        </w:tc>
        <w:tc>
          <w:tcPr>
            <w:tcW w:w="1171" w:type="pct"/>
            <w:vAlign w:val="center"/>
          </w:tcPr>
          <w:p w14:paraId="2E1EC01C">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农户进一步认识接受洁净煤作为冬季取暖的首选</w:t>
            </w:r>
          </w:p>
        </w:tc>
        <w:tc>
          <w:tcPr>
            <w:tcW w:w="1524" w:type="pct"/>
            <w:vAlign w:val="center"/>
          </w:tcPr>
          <w:p w14:paraId="089FF2A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7569564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4FCFAF9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1734B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1" w:type="pct"/>
            <w:vMerge w:val="continue"/>
            <w:vAlign w:val="center"/>
          </w:tcPr>
          <w:p w14:paraId="3FC18539">
            <w:pPr>
              <w:widowControl/>
              <w:spacing w:line="440" w:lineRule="exact"/>
              <w:jc w:val="left"/>
              <w:rPr>
                <w:rFonts w:ascii="方正仿宋简体" w:hAnsi="仿宋" w:eastAsia="方正仿宋简体"/>
                <w:kern w:val="0"/>
                <w:sz w:val="24"/>
              </w:rPr>
            </w:pPr>
          </w:p>
        </w:tc>
        <w:tc>
          <w:tcPr>
            <w:tcW w:w="434" w:type="pct"/>
            <w:vAlign w:val="center"/>
          </w:tcPr>
          <w:p w14:paraId="66F5C14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775" w:type="pct"/>
            <w:vAlign w:val="center"/>
          </w:tcPr>
          <w:p w14:paraId="645086F5">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推广洁净煤，替代劣质散煤燃烧，实现清洁取暖，改善空气质量</w:t>
            </w:r>
          </w:p>
        </w:tc>
        <w:tc>
          <w:tcPr>
            <w:tcW w:w="1171" w:type="pct"/>
            <w:vAlign w:val="center"/>
          </w:tcPr>
          <w:p w14:paraId="539DB3B4">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为打赢蓝天保卫战做出积极贡献</w:t>
            </w:r>
          </w:p>
        </w:tc>
        <w:tc>
          <w:tcPr>
            <w:tcW w:w="1524" w:type="pct"/>
            <w:vAlign w:val="center"/>
          </w:tcPr>
          <w:p w14:paraId="3567153E">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6A27281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557F65A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2D4DD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51" w:type="pct"/>
            <w:vMerge w:val="continue"/>
            <w:vAlign w:val="center"/>
          </w:tcPr>
          <w:p w14:paraId="0CF817FD">
            <w:pPr>
              <w:widowControl/>
              <w:spacing w:line="440" w:lineRule="exact"/>
              <w:jc w:val="left"/>
              <w:rPr>
                <w:rFonts w:ascii="方正仿宋简体" w:hAnsi="仿宋" w:eastAsia="方正仿宋简体"/>
                <w:kern w:val="0"/>
                <w:sz w:val="24"/>
              </w:rPr>
            </w:pPr>
          </w:p>
        </w:tc>
        <w:tc>
          <w:tcPr>
            <w:tcW w:w="434" w:type="pct"/>
            <w:vAlign w:val="center"/>
          </w:tcPr>
          <w:p w14:paraId="7DFAC5F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775" w:type="pct"/>
            <w:vAlign w:val="center"/>
          </w:tcPr>
          <w:p w14:paraId="4E30BD58">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1171" w:type="pct"/>
            <w:vAlign w:val="center"/>
          </w:tcPr>
          <w:p w14:paraId="55F22FF9">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4" w:type="pct"/>
            <w:vAlign w:val="center"/>
          </w:tcPr>
          <w:p w14:paraId="28383D5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475F3D7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74C4C1E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7E0D0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51" w:type="pct"/>
            <w:vAlign w:val="center"/>
          </w:tcPr>
          <w:p w14:paraId="6A2C4DD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434" w:type="pct"/>
            <w:vAlign w:val="center"/>
          </w:tcPr>
          <w:p w14:paraId="033E6A3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775" w:type="pct"/>
            <w:vAlign w:val="center"/>
          </w:tcPr>
          <w:p w14:paraId="55903ED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171" w:type="pct"/>
            <w:vAlign w:val="center"/>
          </w:tcPr>
          <w:p w14:paraId="6DF2607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524" w:type="pct"/>
            <w:vAlign w:val="center"/>
          </w:tcPr>
          <w:p w14:paraId="65249D6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383" w:type="pct"/>
            <w:vAlign w:val="center"/>
          </w:tcPr>
          <w:p w14:paraId="180ACAF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363" w:type="pct"/>
            <w:vAlign w:val="center"/>
          </w:tcPr>
          <w:p w14:paraId="056EF5E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39DF8B8A">
      <w:pPr>
        <w:widowControl/>
        <w:spacing w:line="560" w:lineRule="exact"/>
        <w:rPr>
          <w:rFonts w:ascii="方正仿宋简体" w:eastAsia="方正仿宋简体"/>
          <w:kern w:val="0"/>
          <w:sz w:val="32"/>
          <w:szCs w:val="32"/>
        </w:rPr>
      </w:pPr>
    </w:p>
    <w:p w14:paraId="2D24561E">
      <w:pPr>
        <w:spacing w:line="600" w:lineRule="exact"/>
        <w:ind w:firstLine="640" w:firstLineChars="200"/>
        <w:rPr>
          <w:rFonts w:ascii="仿宋_GB2312" w:eastAsia="仿宋_GB2312"/>
          <w:sz w:val="32"/>
          <w:szCs w:val="32"/>
        </w:rPr>
      </w:pPr>
      <w:r>
        <w:rPr>
          <w:rFonts w:hint="eastAsia" w:ascii="仿宋_GB2312" w:eastAsia="仿宋_GB2312"/>
          <w:sz w:val="32"/>
          <w:szCs w:val="32"/>
        </w:rPr>
        <w:t>3、评价方法</w:t>
      </w:r>
    </w:p>
    <w:p w14:paraId="4E475711">
      <w:pPr>
        <w:spacing w:line="600" w:lineRule="exact"/>
        <w:ind w:firstLine="640" w:firstLineChars="200"/>
        <w:rPr>
          <w:rFonts w:ascii="仿宋_GB2312" w:eastAsia="仿宋_GB2312"/>
          <w:sz w:val="32"/>
          <w:szCs w:val="32"/>
        </w:rPr>
      </w:pPr>
      <w:r>
        <w:rPr>
          <w:rFonts w:hint="eastAsia" w:ascii="仿宋_GB2312" w:eastAsia="仿宋_GB2312"/>
          <w:sz w:val="32"/>
          <w:szCs w:val="32"/>
        </w:rPr>
        <w:t>采用查阅资料、实地检查等多种评价方法相结合的综合评价方法。</w:t>
      </w:r>
    </w:p>
    <w:p w14:paraId="3105BCE1">
      <w:pPr>
        <w:spacing w:line="600" w:lineRule="exact"/>
        <w:ind w:firstLine="640" w:firstLineChars="200"/>
        <w:rPr>
          <w:rFonts w:ascii="仿宋_GB2312" w:eastAsia="仿宋_GB2312"/>
          <w:sz w:val="32"/>
          <w:szCs w:val="32"/>
        </w:rPr>
      </w:pPr>
      <w:r>
        <w:rPr>
          <w:rFonts w:hint="eastAsia" w:ascii="仿宋_GB2312" w:eastAsia="仿宋_GB2312"/>
          <w:sz w:val="32"/>
          <w:szCs w:val="32"/>
        </w:rPr>
        <w:t>4、评价标准</w:t>
      </w:r>
    </w:p>
    <w:p w14:paraId="4AE20254">
      <w:pPr>
        <w:spacing w:line="600" w:lineRule="exact"/>
        <w:ind w:firstLine="640" w:firstLineChars="200"/>
        <w:rPr>
          <w:rFonts w:ascii="仿宋_GB2312" w:eastAsia="仿宋_GB2312"/>
          <w:sz w:val="32"/>
          <w:szCs w:val="32"/>
        </w:rPr>
      </w:pPr>
      <w:r>
        <w:rPr>
          <w:rFonts w:hint="eastAsia" w:ascii="仿宋_GB2312" w:eastAsia="仿宋_GB2312"/>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2CB24CD3">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14:paraId="531E1ECB">
      <w:pPr>
        <w:spacing w:line="600" w:lineRule="exact"/>
        <w:ind w:firstLine="640" w:firstLineChars="200"/>
        <w:rPr>
          <w:rFonts w:ascii="仿宋_GB2312" w:eastAsia="仿宋_GB2312"/>
          <w:sz w:val="32"/>
          <w:szCs w:val="32"/>
        </w:rPr>
      </w:pPr>
      <w:r>
        <w:rPr>
          <w:rFonts w:hint="eastAsia" w:ascii="仿宋_GB2312" w:eastAsia="仿宋_GB2312"/>
          <w:sz w:val="32"/>
          <w:szCs w:val="32"/>
        </w:rPr>
        <w:t>评价工作组2020年3月15日至2020年3月20日查阅相关的财务资料及记录情况，了解了2019-2020年度洁净煤补贴资金拨付、使用情况及相关的管理工作。</w:t>
      </w:r>
    </w:p>
    <w:p w14:paraId="4D33398D">
      <w:pPr>
        <w:spacing w:line="600" w:lineRule="exact"/>
        <w:ind w:firstLine="640" w:firstLineChars="200"/>
        <w:rPr>
          <w:rFonts w:ascii="仿宋_GB2312" w:eastAsia="仿宋_GB2312"/>
          <w:sz w:val="32"/>
          <w:szCs w:val="32"/>
        </w:rPr>
      </w:pPr>
      <w:r>
        <w:rPr>
          <w:rFonts w:hint="eastAsia" w:ascii="仿宋_GB2312" w:eastAsia="仿宋_GB2312"/>
          <w:sz w:val="32"/>
          <w:szCs w:val="32"/>
        </w:rPr>
        <w:t>1.评价工作组对农村地区2019-2020年度洁净煤推广补助资金项目实地调研并收集相关资料。</w:t>
      </w:r>
    </w:p>
    <w:p w14:paraId="423FF196">
      <w:pPr>
        <w:spacing w:line="600" w:lineRule="exact"/>
        <w:ind w:firstLine="640" w:firstLineChars="200"/>
        <w:rPr>
          <w:rFonts w:ascii="仿宋_GB2312" w:eastAsia="仿宋_GB2312"/>
          <w:sz w:val="32"/>
          <w:szCs w:val="32"/>
        </w:rPr>
      </w:pPr>
      <w:r>
        <w:rPr>
          <w:rFonts w:hint="eastAsia" w:ascii="仿宋_GB2312" w:eastAsia="仿宋_GB2312"/>
          <w:sz w:val="32"/>
          <w:szCs w:val="32"/>
        </w:rPr>
        <w:t>2.评价组实地调研并了解项目实际运行情况。</w:t>
      </w:r>
    </w:p>
    <w:p w14:paraId="16070551">
      <w:pPr>
        <w:spacing w:line="600" w:lineRule="exact"/>
        <w:ind w:firstLine="640" w:firstLineChars="200"/>
        <w:rPr>
          <w:rFonts w:ascii="仿宋_GB2312" w:eastAsia="仿宋_GB2312"/>
          <w:sz w:val="32"/>
          <w:szCs w:val="32"/>
        </w:rPr>
      </w:pPr>
      <w:r>
        <w:rPr>
          <w:rFonts w:hint="eastAsia" w:ascii="仿宋_GB2312" w:eastAsia="仿宋_GB2312"/>
          <w:sz w:val="32"/>
          <w:szCs w:val="32"/>
        </w:rPr>
        <w:t>3.根据调研结果和收集资料进行综合分析，综合评定绩效等级。</w:t>
      </w:r>
    </w:p>
    <w:p w14:paraId="2E0BC100">
      <w:pPr>
        <w:spacing w:line="600" w:lineRule="exact"/>
        <w:ind w:firstLine="640" w:firstLineChars="200"/>
        <w:rPr>
          <w:rFonts w:ascii="仿宋_GB2312" w:eastAsia="仿宋_GB2312"/>
          <w:sz w:val="32"/>
          <w:szCs w:val="32"/>
        </w:rPr>
      </w:pPr>
      <w:r>
        <w:rPr>
          <w:rFonts w:hint="eastAsia" w:ascii="仿宋_GB2312" w:eastAsia="仿宋_GB2312"/>
          <w:sz w:val="32"/>
          <w:szCs w:val="32"/>
        </w:rPr>
        <w:t>4.根据调研结果、收集资料及综合评定的绩效等级，科学撰写评价报告。</w:t>
      </w:r>
    </w:p>
    <w:p w14:paraId="1DA87986">
      <w:pPr>
        <w:spacing w:line="600" w:lineRule="exact"/>
        <w:ind w:firstLine="640" w:firstLineChars="200"/>
        <w:rPr>
          <w:rFonts w:ascii="仿宋_GB2312" w:eastAsia="仿宋_GB2312"/>
          <w:sz w:val="32"/>
          <w:szCs w:val="32"/>
        </w:rPr>
      </w:pPr>
      <w:r>
        <w:rPr>
          <w:rFonts w:hint="eastAsia" w:ascii="仿宋_GB2312" w:eastAsia="仿宋_GB2312"/>
          <w:sz w:val="32"/>
          <w:szCs w:val="32"/>
        </w:rPr>
        <w:t>三、综合评价情况及评价结论</w:t>
      </w:r>
    </w:p>
    <w:p w14:paraId="3A4236BC">
      <w:pPr>
        <w:spacing w:line="600" w:lineRule="exact"/>
        <w:ind w:firstLine="640" w:firstLineChars="200"/>
        <w:rPr>
          <w:rFonts w:ascii="仿宋_GB2312" w:eastAsia="仿宋_GB2312"/>
          <w:sz w:val="32"/>
          <w:szCs w:val="32"/>
        </w:rPr>
      </w:pPr>
      <w:r>
        <w:rPr>
          <w:rFonts w:hint="eastAsia" w:ascii="仿宋_GB2312" w:eastAsia="仿宋_GB2312"/>
          <w:sz w:val="32"/>
          <w:szCs w:val="32"/>
        </w:rPr>
        <w:t>推广使用洁净煤是深入贯彻习近平总书记关于清洁取暖工作重要指示精神体现；是做好农村地区冬季清洁取暖作为一项重要政治任务；是</w:t>
      </w:r>
      <w:r>
        <w:rPr>
          <w:rFonts w:ascii="仿宋_GB2312" w:eastAsia="仿宋_GB2312"/>
          <w:sz w:val="32"/>
          <w:szCs w:val="32"/>
        </w:rPr>
        <w:t>推动大气环境质量持续改善和我市“退后十”的重要举措</w:t>
      </w:r>
      <w:r>
        <w:rPr>
          <w:rFonts w:hint="eastAsia" w:ascii="仿宋_GB2312" w:eastAsia="仿宋_GB2312"/>
          <w:sz w:val="32"/>
          <w:szCs w:val="32"/>
        </w:rPr>
        <w:t>；是</w:t>
      </w:r>
      <w:r>
        <w:rPr>
          <w:rFonts w:ascii="仿宋_GB2312" w:eastAsia="仿宋_GB2312"/>
          <w:sz w:val="32"/>
          <w:szCs w:val="32"/>
        </w:rPr>
        <w:t>惠及民生的重要民心工程</w:t>
      </w:r>
      <w:r>
        <w:rPr>
          <w:rFonts w:hint="eastAsia" w:ascii="仿宋_GB2312" w:eastAsia="仿宋_GB2312"/>
          <w:sz w:val="32"/>
          <w:szCs w:val="32"/>
        </w:rPr>
        <w:t>。通过政策财政的补贴我市实际推进洁净煤8.28万吨，超额完成省下达的任务，该项目完成年初绩效目标，切实发挥了财政资金的使用效果。</w:t>
      </w:r>
    </w:p>
    <w:p w14:paraId="4405FA67">
      <w:pPr>
        <w:spacing w:line="570" w:lineRule="exact"/>
        <w:ind w:firstLine="640" w:firstLineChars="200"/>
        <w:rPr>
          <w:rFonts w:ascii="仿宋_GB2312" w:eastAsia="仿宋_GB2312"/>
          <w:sz w:val="32"/>
          <w:szCs w:val="32"/>
        </w:rPr>
      </w:pPr>
      <w:r>
        <w:rPr>
          <w:rFonts w:hint="eastAsia" w:ascii="仿宋_GB2312" w:eastAsia="仿宋_GB2312"/>
          <w:sz w:val="32"/>
          <w:szCs w:val="32"/>
        </w:rPr>
        <w:t>评价结论：综合评分项目绩效指标得分为100分，绩效评为优秀。</w:t>
      </w:r>
    </w:p>
    <w:p w14:paraId="133C7C1B">
      <w:pPr>
        <w:spacing w:line="560" w:lineRule="exact"/>
        <w:ind w:firstLine="640" w:firstLineChars="200"/>
        <w:rPr>
          <w:rFonts w:ascii="方正黑体简体" w:eastAsia="方正黑体简体"/>
          <w:sz w:val="32"/>
          <w:szCs w:val="32"/>
        </w:rPr>
      </w:pPr>
      <w:r>
        <w:rPr>
          <w:rFonts w:hint="eastAsia" w:ascii="方正黑体简体" w:eastAsia="方正黑体简体"/>
          <w:sz w:val="32"/>
          <w:szCs w:val="32"/>
        </w:rPr>
        <w:t>四、绩效评价指标分析</w:t>
      </w:r>
    </w:p>
    <w:p w14:paraId="31F87289">
      <w:pPr>
        <w:spacing w:line="600" w:lineRule="exact"/>
        <w:ind w:firstLine="640" w:firstLineChars="200"/>
        <w:rPr>
          <w:rFonts w:ascii="仿宋_GB2312" w:eastAsia="仿宋_GB2312"/>
          <w:sz w:val="32"/>
          <w:szCs w:val="32"/>
        </w:rPr>
      </w:pPr>
      <w:r>
        <w:rPr>
          <w:rFonts w:hint="eastAsia" w:ascii="仿宋_GB2312" w:eastAsia="仿宋_GB2312"/>
          <w:sz w:val="32"/>
          <w:szCs w:val="32"/>
        </w:rPr>
        <w:t>（一）项目投入指标评价分析情况</w:t>
      </w:r>
    </w:p>
    <w:p w14:paraId="33049CF5">
      <w:pPr>
        <w:spacing w:line="600" w:lineRule="exact"/>
        <w:ind w:firstLine="640" w:firstLineChars="200"/>
        <w:rPr>
          <w:rFonts w:ascii="仿宋_GB2312" w:eastAsia="仿宋_GB2312"/>
          <w:sz w:val="32"/>
          <w:szCs w:val="32"/>
        </w:rPr>
      </w:pPr>
      <w:r>
        <w:rPr>
          <w:rFonts w:hint="eastAsia" w:ascii="仿宋_GB2312" w:eastAsia="仿宋_GB2312"/>
          <w:sz w:val="32"/>
          <w:szCs w:val="32"/>
        </w:rPr>
        <w:t>1、项目目标</w:t>
      </w:r>
    </w:p>
    <w:p w14:paraId="1ECEFA86">
      <w:pPr>
        <w:spacing w:line="600" w:lineRule="exact"/>
        <w:ind w:firstLine="640" w:firstLineChars="200"/>
        <w:rPr>
          <w:rFonts w:ascii="仿宋_GB2312" w:eastAsia="仿宋_GB2312"/>
          <w:sz w:val="32"/>
          <w:szCs w:val="32"/>
        </w:rPr>
      </w:pPr>
      <w:r>
        <w:rPr>
          <w:rFonts w:hint="eastAsia" w:ascii="仿宋_GB2312" w:eastAsia="仿宋_GB2312"/>
          <w:sz w:val="32"/>
          <w:szCs w:val="32"/>
        </w:rPr>
        <w:t>目标内容，该指标是指依据绩效目标设定的绩效指标是否清晰、细化、可衡量等，用以反映和考核绩效目标的实施情况。</w:t>
      </w:r>
    </w:p>
    <w:p w14:paraId="1D3BE71A">
      <w:pPr>
        <w:spacing w:line="600" w:lineRule="exact"/>
        <w:ind w:firstLine="640" w:firstLineChars="200"/>
        <w:rPr>
          <w:rFonts w:ascii="仿宋_GB2312" w:eastAsia="仿宋_GB2312"/>
          <w:sz w:val="32"/>
          <w:szCs w:val="32"/>
        </w:rPr>
      </w:pPr>
      <w:r>
        <w:rPr>
          <w:rFonts w:hint="eastAsia" w:ascii="仿宋_GB2312" w:eastAsia="仿宋_GB2312"/>
          <w:sz w:val="32"/>
          <w:szCs w:val="32"/>
        </w:rPr>
        <w:t>对各项任务指标分解下达，强化督导，密切配合，确保全面完成承担的任务指标。</w:t>
      </w:r>
    </w:p>
    <w:p w14:paraId="01985FFE">
      <w:pPr>
        <w:spacing w:line="600" w:lineRule="exact"/>
        <w:ind w:firstLine="640" w:firstLineChars="200"/>
        <w:rPr>
          <w:rFonts w:ascii="仿宋_GB2312" w:eastAsia="仿宋_GB2312"/>
          <w:sz w:val="32"/>
          <w:szCs w:val="32"/>
        </w:rPr>
      </w:pPr>
      <w:r>
        <w:rPr>
          <w:rFonts w:hint="eastAsia" w:ascii="仿宋_GB2312" w:eastAsia="仿宋_GB2312"/>
          <w:sz w:val="32"/>
          <w:szCs w:val="32"/>
        </w:rPr>
        <w:t>所以目标内容明确、细化、可衡量得5分。</w:t>
      </w:r>
    </w:p>
    <w:p w14:paraId="47F314A7">
      <w:pPr>
        <w:spacing w:line="600" w:lineRule="exact"/>
        <w:ind w:firstLine="640" w:firstLineChars="200"/>
        <w:rPr>
          <w:rFonts w:ascii="仿宋_GB2312" w:eastAsia="仿宋_GB2312"/>
          <w:sz w:val="32"/>
          <w:szCs w:val="32"/>
        </w:rPr>
      </w:pPr>
      <w:r>
        <w:rPr>
          <w:rFonts w:hint="eastAsia" w:ascii="仿宋_GB2312" w:eastAsia="仿宋_GB2312"/>
          <w:sz w:val="32"/>
          <w:szCs w:val="32"/>
        </w:rPr>
        <w:t>2、决策过程</w:t>
      </w:r>
    </w:p>
    <w:p w14:paraId="4F1A8073">
      <w:pPr>
        <w:spacing w:line="600" w:lineRule="exact"/>
        <w:ind w:firstLine="640" w:firstLineChars="200"/>
        <w:rPr>
          <w:rFonts w:ascii="仿宋_GB2312" w:eastAsia="仿宋_GB2312"/>
          <w:sz w:val="32"/>
          <w:szCs w:val="32"/>
        </w:rPr>
      </w:pPr>
      <w:r>
        <w:rPr>
          <w:rFonts w:hint="eastAsia" w:ascii="仿宋_GB2312" w:eastAsia="仿宋_GB2312"/>
          <w:sz w:val="32"/>
          <w:szCs w:val="32"/>
        </w:rPr>
        <w:t>决策依据，是指项目是否符合部门年度工作计划，是否根据需要制定中长期实施规划。</w:t>
      </w:r>
    </w:p>
    <w:p w14:paraId="2C9B5A0D">
      <w:pPr>
        <w:spacing w:line="600" w:lineRule="exact"/>
        <w:ind w:firstLine="640" w:firstLineChars="200"/>
        <w:rPr>
          <w:rFonts w:ascii="仿宋_GB2312" w:eastAsia="仿宋_GB2312"/>
          <w:sz w:val="32"/>
          <w:szCs w:val="32"/>
        </w:rPr>
      </w:pPr>
      <w:r>
        <w:rPr>
          <w:rFonts w:hint="eastAsia" w:ascii="仿宋_GB2312" w:eastAsia="仿宋_GB2312"/>
          <w:sz w:val="32"/>
          <w:szCs w:val="32"/>
        </w:rPr>
        <w:t>根据需要制定中长期实施规划。</w:t>
      </w:r>
    </w:p>
    <w:p w14:paraId="3F72AEF2">
      <w:pPr>
        <w:spacing w:line="600" w:lineRule="exact"/>
        <w:ind w:firstLine="640" w:firstLineChars="200"/>
        <w:rPr>
          <w:rFonts w:ascii="仿宋_GB2312" w:eastAsia="仿宋_GB2312"/>
          <w:sz w:val="32"/>
          <w:szCs w:val="32"/>
        </w:rPr>
      </w:pPr>
      <w:r>
        <w:rPr>
          <w:rFonts w:hint="eastAsia" w:ascii="仿宋_GB2312" w:eastAsia="仿宋_GB2312"/>
          <w:sz w:val="32"/>
          <w:szCs w:val="32"/>
        </w:rPr>
        <w:t>所以项目得分5分。</w:t>
      </w:r>
    </w:p>
    <w:p w14:paraId="605B0B1B">
      <w:pPr>
        <w:spacing w:line="600" w:lineRule="exact"/>
        <w:ind w:firstLine="640" w:firstLineChars="200"/>
        <w:rPr>
          <w:rFonts w:ascii="仿宋_GB2312" w:eastAsia="仿宋_GB2312"/>
          <w:sz w:val="32"/>
          <w:szCs w:val="32"/>
        </w:rPr>
      </w:pPr>
      <w:r>
        <w:rPr>
          <w:rFonts w:hint="eastAsia" w:ascii="仿宋_GB2312" w:eastAsia="仿宋_GB2312"/>
          <w:sz w:val="32"/>
          <w:szCs w:val="32"/>
        </w:rPr>
        <w:t>决策程序，是指项目是否符合申报条件，申报、批复程序是否符合相关管理办法，项目调整是否履行相应手续。</w:t>
      </w:r>
    </w:p>
    <w:p w14:paraId="334CF866">
      <w:pPr>
        <w:spacing w:line="600" w:lineRule="exact"/>
        <w:ind w:firstLine="640" w:firstLineChars="200"/>
        <w:rPr>
          <w:rFonts w:ascii="仿宋_GB2312" w:eastAsia="仿宋_GB2312"/>
          <w:sz w:val="32"/>
          <w:szCs w:val="32"/>
        </w:rPr>
      </w:pPr>
      <w:r>
        <w:rPr>
          <w:rFonts w:hint="eastAsia" w:ascii="仿宋_GB2312" w:eastAsia="仿宋_GB2312"/>
          <w:sz w:val="32"/>
          <w:szCs w:val="32"/>
        </w:rPr>
        <w:t>项目符合申报条件，申报批复程序符合相关管理办法，项目调整履行相应手续。</w:t>
      </w:r>
    </w:p>
    <w:p w14:paraId="48D00CA0">
      <w:pPr>
        <w:spacing w:line="600" w:lineRule="exact"/>
        <w:ind w:firstLine="640" w:firstLineChars="200"/>
        <w:rPr>
          <w:rFonts w:ascii="仿宋_GB2312" w:eastAsia="仿宋_GB2312"/>
          <w:sz w:val="32"/>
          <w:szCs w:val="32"/>
        </w:rPr>
      </w:pPr>
      <w:r>
        <w:rPr>
          <w:rFonts w:hint="eastAsia" w:ascii="仿宋_GB2312" w:eastAsia="仿宋_GB2312"/>
          <w:sz w:val="32"/>
          <w:szCs w:val="32"/>
        </w:rPr>
        <w:t>所以项目得5分。</w:t>
      </w:r>
    </w:p>
    <w:p w14:paraId="4FD8AB2B">
      <w:pPr>
        <w:spacing w:line="600" w:lineRule="exact"/>
        <w:ind w:firstLine="640" w:firstLineChars="200"/>
        <w:rPr>
          <w:rFonts w:ascii="仿宋_GB2312" w:eastAsia="仿宋_GB2312"/>
          <w:sz w:val="32"/>
          <w:szCs w:val="32"/>
        </w:rPr>
      </w:pPr>
      <w:r>
        <w:rPr>
          <w:rFonts w:hint="eastAsia" w:ascii="仿宋_GB2312" w:eastAsia="仿宋_GB2312"/>
          <w:sz w:val="32"/>
          <w:szCs w:val="32"/>
        </w:rPr>
        <w:t>（二）项目过程指标项目评价分析情况</w:t>
      </w:r>
    </w:p>
    <w:p w14:paraId="0AE24CBF">
      <w:pPr>
        <w:spacing w:line="600" w:lineRule="exact"/>
        <w:ind w:firstLine="640" w:firstLineChars="200"/>
        <w:rPr>
          <w:rFonts w:ascii="仿宋_GB2312" w:eastAsia="仿宋_GB2312"/>
          <w:sz w:val="32"/>
          <w:szCs w:val="32"/>
        </w:rPr>
      </w:pPr>
      <w:r>
        <w:rPr>
          <w:rFonts w:hint="eastAsia" w:ascii="仿宋_GB2312" w:eastAsia="仿宋_GB2312"/>
          <w:sz w:val="32"/>
          <w:szCs w:val="32"/>
        </w:rPr>
        <w:t>1、资金管理</w:t>
      </w:r>
    </w:p>
    <w:p w14:paraId="63FD2DCA">
      <w:pPr>
        <w:spacing w:line="600" w:lineRule="exact"/>
        <w:ind w:firstLine="640" w:firstLineChars="200"/>
        <w:rPr>
          <w:rFonts w:ascii="仿宋_GB2312" w:eastAsia="仿宋_GB2312"/>
          <w:sz w:val="32"/>
          <w:szCs w:val="32"/>
        </w:rPr>
      </w:pPr>
      <w:r>
        <w:rPr>
          <w:rFonts w:hint="eastAsia" w:ascii="仿宋_GB2312" w:eastAsia="仿宋_GB2312"/>
          <w:sz w:val="32"/>
          <w:szCs w:val="32"/>
        </w:rPr>
        <w:t>资金使用，是指是否存在支出依据不合规、虚列项目支出的情况，是否存在截留、挤占、挪用项目资金情况，是否存在超标准开支情况。</w:t>
      </w:r>
    </w:p>
    <w:p w14:paraId="12140DB1">
      <w:pPr>
        <w:spacing w:line="600" w:lineRule="exact"/>
        <w:ind w:firstLine="640" w:firstLineChars="200"/>
        <w:rPr>
          <w:rFonts w:ascii="仿宋_GB2312" w:eastAsia="仿宋_GB2312"/>
          <w:sz w:val="32"/>
          <w:szCs w:val="32"/>
        </w:rPr>
      </w:pPr>
      <w:r>
        <w:rPr>
          <w:rFonts w:hint="eastAsia" w:ascii="仿宋_GB2312" w:eastAsia="仿宋_GB2312"/>
          <w:sz w:val="32"/>
          <w:szCs w:val="32"/>
        </w:rPr>
        <w:t>不存在支出依据不合规虚列项目支出的情况，不存在截留、挤占、挪用项目资金情况，不存在超标准开支情况。</w:t>
      </w:r>
    </w:p>
    <w:p w14:paraId="28591663">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所以该项目得分4分。</w:t>
      </w:r>
    </w:p>
    <w:p w14:paraId="332B0507">
      <w:pPr>
        <w:spacing w:line="600" w:lineRule="exact"/>
        <w:ind w:firstLine="640" w:firstLineChars="200"/>
        <w:rPr>
          <w:rFonts w:ascii="仿宋_GB2312" w:eastAsia="仿宋_GB2312"/>
          <w:sz w:val="32"/>
          <w:szCs w:val="32"/>
        </w:rPr>
      </w:pPr>
      <w:r>
        <w:rPr>
          <w:rFonts w:hint="eastAsia" w:ascii="仿宋_GB2312" w:eastAsia="仿宋_GB2312"/>
          <w:sz w:val="32"/>
          <w:szCs w:val="32"/>
        </w:rPr>
        <w:t>2、财务管理，是指资金管理、费用支出等制度是否健全，是否严格执行，会计核算是否合规。</w:t>
      </w:r>
    </w:p>
    <w:p w14:paraId="4451B6F8">
      <w:pPr>
        <w:spacing w:line="600" w:lineRule="exact"/>
        <w:ind w:firstLine="640" w:firstLineChars="200"/>
        <w:rPr>
          <w:rFonts w:ascii="仿宋_GB2312" w:eastAsia="仿宋_GB2312"/>
          <w:sz w:val="32"/>
          <w:szCs w:val="32"/>
        </w:rPr>
      </w:pPr>
      <w:r>
        <w:rPr>
          <w:rFonts w:hint="eastAsia" w:ascii="仿宋_GB2312" w:eastAsia="仿宋_GB2312"/>
          <w:sz w:val="32"/>
          <w:szCs w:val="32"/>
        </w:rPr>
        <w:t>财务管理制度健全，严格执行各项财务制度,会计核算规范。</w:t>
      </w:r>
    </w:p>
    <w:p w14:paraId="69E79F90">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所以该项目得分4分。</w:t>
      </w:r>
    </w:p>
    <w:p w14:paraId="22D94C51">
      <w:pPr>
        <w:spacing w:line="600" w:lineRule="exact"/>
        <w:ind w:firstLine="640" w:firstLineChars="200"/>
        <w:rPr>
          <w:rFonts w:ascii="仿宋_GB2312" w:eastAsia="仿宋_GB2312"/>
          <w:sz w:val="32"/>
          <w:szCs w:val="32"/>
        </w:rPr>
      </w:pPr>
      <w:r>
        <w:rPr>
          <w:rFonts w:hint="eastAsia" w:ascii="仿宋_GB2312" w:eastAsia="仿宋_GB2312"/>
          <w:sz w:val="32"/>
          <w:szCs w:val="32"/>
        </w:rPr>
        <w:t>3、组织实施</w:t>
      </w:r>
    </w:p>
    <w:p w14:paraId="65C9C32E">
      <w:pPr>
        <w:spacing w:line="600" w:lineRule="exact"/>
        <w:ind w:firstLine="640" w:firstLineChars="200"/>
        <w:rPr>
          <w:rFonts w:ascii="仿宋_GB2312" w:eastAsia="仿宋_GB2312"/>
          <w:sz w:val="32"/>
          <w:szCs w:val="32"/>
        </w:rPr>
      </w:pPr>
      <w:r>
        <w:rPr>
          <w:rFonts w:hint="eastAsia" w:ascii="仿宋_GB2312" w:eastAsia="仿宋_GB2312"/>
          <w:sz w:val="32"/>
          <w:szCs w:val="32"/>
        </w:rPr>
        <w:t>组织机构，是指机构组织是否健全，分工是否明确。机构组织健全，分工明确。</w:t>
      </w:r>
    </w:p>
    <w:p w14:paraId="13783812">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所以该项目得分4分。</w:t>
      </w:r>
    </w:p>
    <w:p w14:paraId="0C64B109">
      <w:pPr>
        <w:spacing w:line="600" w:lineRule="exact"/>
        <w:ind w:firstLine="640" w:firstLineChars="200"/>
        <w:rPr>
          <w:rFonts w:ascii="仿宋_GB2312" w:eastAsia="仿宋_GB2312"/>
          <w:sz w:val="32"/>
          <w:szCs w:val="32"/>
        </w:rPr>
      </w:pPr>
      <w:r>
        <w:rPr>
          <w:rFonts w:hint="eastAsia" w:ascii="仿宋_GB2312" w:eastAsia="仿宋_GB2312"/>
          <w:sz w:val="32"/>
          <w:szCs w:val="32"/>
        </w:rPr>
        <w:t>4、管理制度，是指是否建立健全项目管理制度；是否严格执行相关项目管理制度。</w:t>
      </w:r>
    </w:p>
    <w:p w14:paraId="2561BE23">
      <w:pPr>
        <w:spacing w:line="600" w:lineRule="exact"/>
        <w:ind w:firstLine="640" w:firstLineChars="200"/>
        <w:rPr>
          <w:rFonts w:ascii="仿宋_GB2312" w:eastAsia="仿宋_GB2312"/>
          <w:sz w:val="32"/>
          <w:szCs w:val="32"/>
        </w:rPr>
      </w:pPr>
      <w:r>
        <w:rPr>
          <w:rFonts w:hint="eastAsia" w:ascii="仿宋_GB2312" w:eastAsia="仿宋_GB2312"/>
          <w:sz w:val="32"/>
          <w:szCs w:val="32"/>
        </w:rPr>
        <w:t>管理制度完善，建立健全项目管理制度,严格执行相关项目管理制度.</w:t>
      </w:r>
    </w:p>
    <w:p w14:paraId="450FC0AA">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所以该项目得3分。</w:t>
      </w:r>
    </w:p>
    <w:p w14:paraId="5D271387">
      <w:pPr>
        <w:spacing w:line="600" w:lineRule="exact"/>
        <w:ind w:firstLine="640" w:firstLineChars="200"/>
        <w:rPr>
          <w:rFonts w:ascii="仿宋_GB2312" w:eastAsia="仿宋_GB2312"/>
          <w:sz w:val="32"/>
          <w:szCs w:val="32"/>
        </w:rPr>
      </w:pPr>
      <w:r>
        <w:rPr>
          <w:rFonts w:hint="eastAsia" w:ascii="仿宋_GB2312" w:eastAsia="仿宋_GB2312"/>
          <w:sz w:val="32"/>
          <w:szCs w:val="32"/>
        </w:rPr>
        <w:t>（三）项目产出指标评价分析情况</w:t>
      </w:r>
    </w:p>
    <w:p w14:paraId="3BA70F5A">
      <w:pPr>
        <w:spacing w:line="600" w:lineRule="exact"/>
        <w:ind w:firstLine="640" w:firstLineChars="200"/>
        <w:rPr>
          <w:rFonts w:ascii="仿宋_GB2312" w:eastAsia="仿宋_GB2312"/>
          <w:sz w:val="32"/>
          <w:szCs w:val="32"/>
        </w:rPr>
      </w:pPr>
      <w:r>
        <w:rPr>
          <w:rFonts w:hint="eastAsia" w:ascii="仿宋_GB2312" w:eastAsia="仿宋_GB2312"/>
          <w:sz w:val="32"/>
          <w:szCs w:val="32"/>
        </w:rPr>
        <w:t>1、数量指标</w:t>
      </w:r>
    </w:p>
    <w:p w14:paraId="767E606E">
      <w:pPr>
        <w:spacing w:line="600" w:lineRule="exact"/>
        <w:ind w:firstLine="640" w:firstLineChars="200"/>
        <w:rPr>
          <w:rFonts w:ascii="仿宋_GB2312" w:eastAsia="仿宋_GB2312"/>
          <w:sz w:val="32"/>
          <w:szCs w:val="32"/>
        </w:rPr>
      </w:pPr>
      <w:r>
        <w:rPr>
          <w:rFonts w:hint="eastAsia" w:ascii="仿宋_GB2312" w:eastAsia="仿宋_GB2312"/>
          <w:sz w:val="32"/>
          <w:szCs w:val="32"/>
        </w:rPr>
        <w:t>完成洁净煤推广6.13万户，8.28万吨，做到应保尽保，直至取暖季结束,达到优良水平。</w:t>
      </w:r>
    </w:p>
    <w:p w14:paraId="7EA88A21">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所以该项目指标得分10分。</w:t>
      </w:r>
    </w:p>
    <w:p w14:paraId="78C75E81">
      <w:pPr>
        <w:spacing w:line="600" w:lineRule="exact"/>
        <w:ind w:firstLine="640" w:firstLineChars="200"/>
        <w:rPr>
          <w:rFonts w:ascii="仿宋_GB2312" w:eastAsia="仿宋_GB2312"/>
          <w:sz w:val="32"/>
          <w:szCs w:val="32"/>
        </w:rPr>
      </w:pPr>
      <w:r>
        <w:rPr>
          <w:rFonts w:hint="eastAsia" w:ascii="仿宋_GB2312" w:eastAsia="仿宋_GB2312"/>
          <w:sz w:val="32"/>
          <w:szCs w:val="32"/>
        </w:rPr>
        <w:t>2、质量指标</w:t>
      </w:r>
    </w:p>
    <w:p w14:paraId="347B0BED">
      <w:pPr>
        <w:spacing w:line="600" w:lineRule="exact"/>
        <w:ind w:firstLine="640" w:firstLineChars="200"/>
        <w:rPr>
          <w:rFonts w:ascii="仿宋_GB2312" w:eastAsia="仿宋_GB2312"/>
          <w:sz w:val="32"/>
          <w:szCs w:val="32"/>
        </w:rPr>
      </w:pPr>
      <w:r>
        <w:rPr>
          <w:rFonts w:hint="eastAsia" w:ascii="仿宋_GB2312" w:eastAsia="仿宋_GB2312"/>
          <w:sz w:val="32"/>
          <w:szCs w:val="32"/>
        </w:rPr>
        <w:t>全年工作任务达标率100%，全年工作任务达到预期质量目标情况，达到优良水平。</w:t>
      </w:r>
    </w:p>
    <w:p w14:paraId="715C1CDA">
      <w:pPr>
        <w:spacing w:line="600" w:lineRule="exact"/>
        <w:ind w:firstLine="640" w:firstLineChars="200"/>
        <w:rPr>
          <w:rFonts w:ascii="仿宋_GB2312" w:eastAsia="仿宋_GB2312"/>
          <w:sz w:val="32"/>
          <w:szCs w:val="32"/>
        </w:rPr>
      </w:pPr>
      <w:r>
        <w:rPr>
          <w:rFonts w:hint="eastAsia" w:ascii="仿宋_GB2312" w:eastAsia="仿宋_GB2312"/>
          <w:sz w:val="32"/>
          <w:szCs w:val="32"/>
        </w:rPr>
        <w:t>所以项目指标得10分。</w:t>
      </w:r>
    </w:p>
    <w:p w14:paraId="52E37BA6">
      <w:pPr>
        <w:spacing w:line="600" w:lineRule="exact"/>
        <w:ind w:firstLine="640" w:firstLineChars="200"/>
        <w:rPr>
          <w:rFonts w:ascii="仿宋_GB2312" w:eastAsia="仿宋_GB2312"/>
          <w:sz w:val="32"/>
          <w:szCs w:val="32"/>
        </w:rPr>
      </w:pPr>
      <w:r>
        <w:rPr>
          <w:rFonts w:hint="eastAsia" w:ascii="仿宋_GB2312" w:eastAsia="仿宋_GB2312"/>
          <w:sz w:val="32"/>
          <w:szCs w:val="32"/>
        </w:rPr>
        <w:t>3、时效指标</w:t>
      </w:r>
    </w:p>
    <w:p w14:paraId="17B6BFD0">
      <w:pPr>
        <w:spacing w:line="600" w:lineRule="exact"/>
        <w:ind w:firstLine="640" w:firstLineChars="200"/>
        <w:rPr>
          <w:rFonts w:ascii="仿宋_GB2312" w:eastAsia="仿宋_GB2312"/>
          <w:sz w:val="32"/>
          <w:szCs w:val="32"/>
        </w:rPr>
      </w:pPr>
      <w:r>
        <w:rPr>
          <w:rFonts w:hint="eastAsia" w:ascii="仿宋_GB2312" w:eastAsia="仿宋_GB2312"/>
          <w:sz w:val="32"/>
          <w:szCs w:val="32"/>
        </w:rPr>
        <w:t>洁净煤推广直至取暖季结束共推广6.13万户，8.28万吨，达到优良水平。</w:t>
      </w:r>
    </w:p>
    <w:p w14:paraId="769B6081">
      <w:pPr>
        <w:spacing w:line="600" w:lineRule="exact"/>
        <w:ind w:firstLine="640" w:firstLineChars="200"/>
        <w:rPr>
          <w:rFonts w:ascii="仿宋_GB2312" w:eastAsia="仿宋_GB2312"/>
          <w:sz w:val="32"/>
          <w:szCs w:val="32"/>
        </w:rPr>
      </w:pPr>
      <w:r>
        <w:rPr>
          <w:rFonts w:hint="eastAsia" w:ascii="仿宋_GB2312" w:eastAsia="仿宋_GB2312"/>
          <w:sz w:val="32"/>
          <w:szCs w:val="32"/>
        </w:rPr>
        <w:t>所以项目指标得分10分。</w:t>
      </w:r>
    </w:p>
    <w:p w14:paraId="41223151">
      <w:pPr>
        <w:spacing w:line="600" w:lineRule="exact"/>
        <w:ind w:firstLine="640" w:firstLineChars="200"/>
        <w:rPr>
          <w:rFonts w:ascii="仿宋_GB2312" w:eastAsia="仿宋_GB2312"/>
          <w:sz w:val="32"/>
          <w:szCs w:val="32"/>
        </w:rPr>
      </w:pPr>
      <w:r>
        <w:rPr>
          <w:rFonts w:hint="eastAsia" w:ascii="仿宋_GB2312" w:eastAsia="仿宋_GB2312"/>
          <w:sz w:val="32"/>
          <w:szCs w:val="32"/>
        </w:rPr>
        <w:t>4、成本指标</w:t>
      </w:r>
    </w:p>
    <w:p w14:paraId="7E9ED114">
      <w:pPr>
        <w:spacing w:line="600" w:lineRule="exact"/>
        <w:ind w:firstLine="640" w:firstLineChars="200"/>
        <w:rPr>
          <w:rFonts w:ascii="仿宋_GB2312" w:eastAsia="仿宋_GB2312"/>
          <w:sz w:val="32"/>
          <w:szCs w:val="32"/>
        </w:rPr>
      </w:pPr>
      <w:r>
        <w:rPr>
          <w:rFonts w:hint="eastAsia" w:ascii="仿宋_GB2312" w:eastAsia="仿宋_GB2312"/>
          <w:sz w:val="32"/>
          <w:szCs w:val="32"/>
        </w:rPr>
        <w:t>预算资金完成率100%，预算资金完成率达到财政部门要求，达到优良水平。</w:t>
      </w:r>
    </w:p>
    <w:p w14:paraId="71A959B7">
      <w:pPr>
        <w:spacing w:line="600" w:lineRule="exact"/>
        <w:ind w:firstLine="640" w:firstLineChars="200"/>
        <w:rPr>
          <w:rFonts w:ascii="仿宋_GB2312" w:eastAsia="仿宋_GB2312"/>
          <w:sz w:val="32"/>
          <w:szCs w:val="32"/>
        </w:rPr>
      </w:pPr>
      <w:r>
        <w:rPr>
          <w:rFonts w:hint="eastAsia" w:ascii="仿宋_GB2312" w:eastAsia="仿宋_GB2312"/>
          <w:sz w:val="32"/>
          <w:szCs w:val="32"/>
        </w:rPr>
        <w:t>所以项目指标得分10分。</w:t>
      </w:r>
    </w:p>
    <w:p w14:paraId="09F6D2B6">
      <w:pPr>
        <w:spacing w:line="600" w:lineRule="exact"/>
        <w:ind w:firstLine="640" w:firstLineChars="200"/>
        <w:rPr>
          <w:rFonts w:ascii="仿宋_GB2312" w:eastAsia="仿宋_GB2312"/>
          <w:sz w:val="32"/>
          <w:szCs w:val="32"/>
        </w:rPr>
      </w:pPr>
      <w:r>
        <w:rPr>
          <w:rFonts w:hint="eastAsia" w:ascii="仿宋_GB2312" w:eastAsia="仿宋_GB2312"/>
          <w:sz w:val="32"/>
          <w:szCs w:val="32"/>
        </w:rPr>
        <w:t>（四）项目效果指标评价分析情况</w:t>
      </w:r>
    </w:p>
    <w:p w14:paraId="1018838A">
      <w:pPr>
        <w:spacing w:line="600" w:lineRule="exact"/>
        <w:ind w:firstLine="640" w:firstLineChars="200"/>
        <w:rPr>
          <w:rFonts w:ascii="仿宋_GB2312" w:eastAsia="仿宋_GB2312"/>
          <w:sz w:val="32"/>
          <w:szCs w:val="32"/>
        </w:rPr>
      </w:pPr>
      <w:r>
        <w:rPr>
          <w:rFonts w:hint="eastAsia" w:ascii="仿宋_GB2312" w:eastAsia="仿宋_GB2312"/>
          <w:sz w:val="32"/>
          <w:szCs w:val="32"/>
        </w:rPr>
        <w:t>（1）社会效益指标</w:t>
      </w:r>
    </w:p>
    <w:p w14:paraId="75C1D9B4">
      <w:pPr>
        <w:spacing w:line="600" w:lineRule="exact"/>
        <w:ind w:firstLine="640" w:firstLineChars="200"/>
        <w:rPr>
          <w:rFonts w:ascii="仿宋_GB2312" w:eastAsia="仿宋_GB2312"/>
          <w:sz w:val="32"/>
          <w:szCs w:val="32"/>
        </w:rPr>
      </w:pPr>
      <w:r>
        <w:rPr>
          <w:rFonts w:hint="eastAsia" w:ascii="仿宋_GB2312" w:eastAsia="仿宋_GB2312"/>
          <w:sz w:val="32"/>
          <w:szCs w:val="32"/>
        </w:rPr>
        <w:t>农户进一步认识接受洁净煤作为冬季取暖的首选，95%以上的农户能够接受使用洁净煤，达到优良水平。</w:t>
      </w:r>
    </w:p>
    <w:p w14:paraId="1C56C48C">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 6分。</w:t>
      </w:r>
    </w:p>
    <w:p w14:paraId="69D8118F">
      <w:pPr>
        <w:spacing w:line="600" w:lineRule="exact"/>
        <w:ind w:firstLine="640" w:firstLineChars="200"/>
        <w:rPr>
          <w:rFonts w:ascii="仿宋_GB2312" w:eastAsia="仿宋_GB2312"/>
          <w:sz w:val="32"/>
          <w:szCs w:val="32"/>
        </w:rPr>
      </w:pPr>
      <w:r>
        <w:rPr>
          <w:rFonts w:hint="eastAsia" w:ascii="仿宋_GB2312" w:eastAsia="仿宋_GB2312"/>
          <w:sz w:val="32"/>
          <w:szCs w:val="32"/>
        </w:rPr>
        <w:t>（2）可持续影响指标</w:t>
      </w:r>
    </w:p>
    <w:p w14:paraId="12FD2773">
      <w:pPr>
        <w:spacing w:line="600" w:lineRule="exact"/>
        <w:ind w:firstLine="640" w:firstLineChars="200"/>
        <w:rPr>
          <w:rFonts w:ascii="仿宋_GB2312" w:eastAsia="仿宋_GB2312"/>
          <w:sz w:val="32"/>
          <w:szCs w:val="32"/>
        </w:rPr>
      </w:pPr>
      <w:r>
        <w:rPr>
          <w:rFonts w:hint="eastAsia" w:ascii="仿宋_GB2312" w:eastAsia="仿宋_GB2312"/>
          <w:sz w:val="32"/>
          <w:szCs w:val="32"/>
        </w:rPr>
        <w:t>使用洁净煤可使空气中的污染物大概减少3%，持续促进大气环境质量改善，达到优良水平。</w:t>
      </w:r>
    </w:p>
    <w:p w14:paraId="6245972C">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所以该项目得6分。</w:t>
      </w:r>
    </w:p>
    <w:p w14:paraId="7A3019AD">
      <w:pPr>
        <w:spacing w:line="600" w:lineRule="exact"/>
        <w:ind w:firstLine="640" w:firstLineChars="200"/>
        <w:rPr>
          <w:rFonts w:ascii="仿宋_GB2312" w:eastAsia="仿宋_GB2312"/>
          <w:sz w:val="32"/>
          <w:szCs w:val="32"/>
        </w:rPr>
      </w:pPr>
      <w:r>
        <w:rPr>
          <w:rFonts w:hint="eastAsia" w:ascii="仿宋_GB2312" w:eastAsia="仿宋_GB2312"/>
          <w:sz w:val="32"/>
          <w:szCs w:val="32"/>
        </w:rPr>
        <w:t>（3）经济效益指标</w:t>
      </w:r>
    </w:p>
    <w:p w14:paraId="41ABD1D0">
      <w:pPr>
        <w:spacing w:line="600" w:lineRule="exact"/>
        <w:ind w:firstLine="640" w:firstLineChars="200"/>
        <w:rPr>
          <w:rFonts w:ascii="仿宋_GB2312" w:eastAsia="仿宋_GB2312"/>
          <w:sz w:val="32"/>
          <w:szCs w:val="32"/>
        </w:rPr>
      </w:pPr>
      <w:r>
        <w:rPr>
          <w:rFonts w:hint="eastAsia" w:ascii="仿宋_GB2312" w:eastAsia="仿宋_GB2312"/>
          <w:sz w:val="32"/>
          <w:szCs w:val="32"/>
        </w:rPr>
        <w:t>市政府补贴洁净煤资金39.18万元，有效减轻的农户购煤负担，达到优良水平。</w:t>
      </w:r>
    </w:p>
    <w:p w14:paraId="6ACA2822">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所以该项目得6分。</w:t>
      </w:r>
    </w:p>
    <w:p w14:paraId="491FE285">
      <w:pPr>
        <w:spacing w:line="600" w:lineRule="exact"/>
        <w:ind w:firstLine="640" w:firstLineChars="200"/>
        <w:rPr>
          <w:rFonts w:ascii="仿宋_GB2312" w:eastAsia="仿宋_GB2312"/>
          <w:sz w:val="32"/>
          <w:szCs w:val="32"/>
        </w:rPr>
      </w:pPr>
      <w:r>
        <w:rPr>
          <w:rFonts w:hint="eastAsia" w:ascii="仿宋_GB2312" w:eastAsia="仿宋_GB2312"/>
          <w:sz w:val="32"/>
          <w:szCs w:val="32"/>
        </w:rPr>
        <w:t>（4）生态效益指标</w:t>
      </w:r>
    </w:p>
    <w:p w14:paraId="5E006377">
      <w:pPr>
        <w:spacing w:line="600" w:lineRule="exact"/>
        <w:ind w:firstLine="640" w:firstLineChars="200"/>
        <w:rPr>
          <w:rFonts w:ascii="仿宋_GB2312" w:eastAsia="仿宋_GB2312"/>
          <w:sz w:val="32"/>
          <w:szCs w:val="32"/>
        </w:rPr>
      </w:pPr>
      <w:r>
        <w:rPr>
          <w:rFonts w:hint="eastAsia" w:ascii="仿宋_GB2312" w:eastAsia="仿宋_GB2312"/>
          <w:sz w:val="32"/>
          <w:szCs w:val="32"/>
        </w:rPr>
        <w:t>90%以上的农户使用洁净煤，替代劣质散煤燃烧，实现清洁取暖，改善空气质量。</w:t>
      </w:r>
    </w:p>
    <w:p w14:paraId="385A004B">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所以该项目得6分。</w:t>
      </w:r>
    </w:p>
    <w:p w14:paraId="5DBC4B20">
      <w:pPr>
        <w:spacing w:line="600" w:lineRule="exact"/>
        <w:ind w:firstLine="640" w:firstLineChars="200"/>
        <w:rPr>
          <w:rFonts w:ascii="仿宋_GB2312" w:eastAsia="仿宋_GB2312"/>
          <w:sz w:val="32"/>
          <w:szCs w:val="32"/>
        </w:rPr>
      </w:pPr>
      <w:r>
        <w:rPr>
          <w:rFonts w:hint="eastAsia" w:ascii="仿宋_GB2312" w:eastAsia="仿宋_GB2312"/>
          <w:sz w:val="32"/>
          <w:szCs w:val="32"/>
        </w:rPr>
        <w:t>（5）服务对象满意度指标</w:t>
      </w:r>
    </w:p>
    <w:p w14:paraId="2B4A4233">
      <w:pPr>
        <w:spacing w:line="600" w:lineRule="exact"/>
        <w:ind w:firstLine="640" w:firstLineChars="200"/>
        <w:rPr>
          <w:rFonts w:ascii="仿宋_GB2312" w:eastAsia="仿宋_GB2312"/>
          <w:sz w:val="32"/>
          <w:szCs w:val="32"/>
        </w:rPr>
      </w:pPr>
      <w:r>
        <w:rPr>
          <w:rFonts w:hint="eastAsia" w:ascii="仿宋_GB2312" w:eastAsia="仿宋_GB2312"/>
          <w:sz w:val="32"/>
          <w:szCs w:val="32"/>
        </w:rPr>
        <w:t>受益群体满意度，受益群体调查中，满意和较满意的人数占全部调查人数的97%，达到优良水平。</w:t>
      </w:r>
    </w:p>
    <w:p w14:paraId="6F5B542D">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所以该项目得6分。</w:t>
      </w:r>
    </w:p>
    <w:p w14:paraId="30E0A368">
      <w:pPr>
        <w:spacing w:line="560" w:lineRule="exact"/>
        <w:ind w:firstLine="640" w:firstLineChars="200"/>
        <w:rPr>
          <w:rFonts w:ascii="黑体" w:hAnsi="黑体" w:eastAsia="黑体"/>
          <w:sz w:val="32"/>
          <w:szCs w:val="32"/>
        </w:rPr>
      </w:pPr>
      <w:r>
        <w:rPr>
          <w:rFonts w:hint="eastAsia" w:ascii="黑体" w:hAnsi="黑体" w:eastAsia="黑体"/>
          <w:sz w:val="32"/>
          <w:szCs w:val="32"/>
        </w:rPr>
        <w:t>五、主要经验及做法、存在的问题及原因分析</w:t>
      </w:r>
    </w:p>
    <w:p w14:paraId="57D575CB">
      <w:pPr>
        <w:spacing w:line="560" w:lineRule="exact"/>
        <w:ind w:firstLine="640" w:firstLineChars="200"/>
        <w:rPr>
          <w:rFonts w:ascii="仿宋" w:hAnsi="仿宋" w:eastAsia="仿宋"/>
          <w:sz w:val="32"/>
          <w:szCs w:val="32"/>
        </w:rPr>
      </w:pPr>
      <w:r>
        <w:rPr>
          <w:rFonts w:hint="eastAsia" w:ascii="仿宋" w:hAnsi="仿宋" w:eastAsia="仿宋"/>
          <w:sz w:val="32"/>
          <w:szCs w:val="32"/>
        </w:rPr>
        <w:t>认真贯彻落实绩效管理办法，主要领导亲自谋划督导并落实，把预算绩效管理纳入整体工作，把财政项目支出绩效自评工作列入重要议事日程，做实做好。</w:t>
      </w:r>
    </w:p>
    <w:p w14:paraId="2D3ECE2C">
      <w:pPr>
        <w:spacing w:line="560" w:lineRule="exact"/>
        <w:ind w:firstLine="640" w:firstLineChars="200"/>
        <w:rPr>
          <w:rFonts w:ascii="黑体" w:hAnsi="黑体" w:eastAsia="黑体"/>
          <w:sz w:val="32"/>
          <w:szCs w:val="32"/>
        </w:rPr>
      </w:pPr>
      <w:r>
        <w:rPr>
          <w:rFonts w:hint="eastAsia" w:ascii="黑体" w:hAnsi="黑体" w:eastAsia="黑体"/>
          <w:sz w:val="32"/>
          <w:szCs w:val="32"/>
        </w:rPr>
        <w:t>六、有关建议</w:t>
      </w:r>
    </w:p>
    <w:p w14:paraId="287533A2">
      <w:pPr>
        <w:spacing w:line="600" w:lineRule="exact"/>
        <w:ind w:firstLine="640" w:firstLineChars="200"/>
        <w:rPr>
          <w:rFonts w:ascii="仿宋_GB2312" w:eastAsia="仿宋_GB2312"/>
          <w:sz w:val="32"/>
          <w:szCs w:val="32"/>
        </w:rPr>
      </w:pPr>
      <w:r>
        <w:rPr>
          <w:rFonts w:hint="eastAsia" w:ascii="仿宋_GB2312" w:eastAsia="仿宋_GB2312"/>
          <w:sz w:val="32"/>
          <w:szCs w:val="32"/>
        </w:rPr>
        <w:t>无有关建议。</w:t>
      </w:r>
    </w:p>
    <w:p w14:paraId="01D066B9">
      <w:pPr>
        <w:spacing w:line="560" w:lineRule="exact"/>
        <w:ind w:firstLine="640" w:firstLineChars="200"/>
        <w:rPr>
          <w:rFonts w:ascii="黑体" w:hAnsi="黑体" w:eastAsia="黑体"/>
          <w:sz w:val="32"/>
          <w:szCs w:val="32"/>
        </w:rPr>
      </w:pPr>
      <w:r>
        <w:rPr>
          <w:rFonts w:hint="eastAsia" w:ascii="黑体" w:hAnsi="黑体" w:eastAsia="黑体"/>
          <w:sz w:val="32"/>
          <w:szCs w:val="32"/>
        </w:rPr>
        <w:t>七、其他需要说明的问题</w:t>
      </w:r>
    </w:p>
    <w:p w14:paraId="32969BE4">
      <w:pPr>
        <w:spacing w:line="600" w:lineRule="exact"/>
        <w:ind w:firstLine="640" w:firstLineChars="200"/>
        <w:rPr>
          <w:rFonts w:ascii="仿宋_GB2312" w:eastAsia="仿宋_GB2312"/>
          <w:sz w:val="32"/>
          <w:szCs w:val="32"/>
        </w:rPr>
      </w:pPr>
      <w:r>
        <w:rPr>
          <w:rFonts w:hint="eastAsia" w:ascii="仿宋_GB2312" w:eastAsia="仿宋_GB2312"/>
          <w:sz w:val="32"/>
          <w:szCs w:val="32"/>
        </w:rPr>
        <w:t>无其他需要说明的问题。</w:t>
      </w:r>
    </w:p>
    <w:p w14:paraId="03AB0C23">
      <w:pPr>
        <w:spacing w:line="600" w:lineRule="exact"/>
        <w:rPr>
          <w:rFonts w:ascii="仿宋_GB2312" w:eastAsia="仿宋_GB2312"/>
          <w:sz w:val="32"/>
          <w:szCs w:val="32"/>
        </w:rPr>
      </w:pPr>
    </w:p>
    <w:p w14:paraId="30F2D849">
      <w:pPr>
        <w:spacing w:line="600" w:lineRule="exact"/>
        <w:rPr>
          <w:rFonts w:ascii="仿宋_GB2312" w:eastAsia="仿宋_GB2312"/>
          <w:sz w:val="32"/>
          <w:szCs w:val="32"/>
        </w:rPr>
      </w:pPr>
    </w:p>
    <w:p w14:paraId="23CA9418">
      <w:pPr>
        <w:spacing w:line="600" w:lineRule="exact"/>
        <w:rPr>
          <w:rFonts w:ascii="仿宋_GB2312" w:eastAsia="仿宋_GB2312"/>
          <w:sz w:val="32"/>
          <w:szCs w:val="32"/>
        </w:rPr>
      </w:pPr>
    </w:p>
    <w:p w14:paraId="4B10CD3D">
      <w:pPr>
        <w:spacing w:line="600" w:lineRule="exact"/>
        <w:rPr>
          <w:rFonts w:ascii="仿宋_GB2312" w:eastAsia="仿宋_GB2312"/>
          <w:sz w:val="32"/>
          <w:szCs w:val="32"/>
        </w:rPr>
      </w:pPr>
    </w:p>
    <w:p w14:paraId="2181F455">
      <w:pPr>
        <w:spacing w:line="600" w:lineRule="exact"/>
        <w:rPr>
          <w:rFonts w:ascii="仿宋_GB2312" w:eastAsia="仿宋_GB2312"/>
          <w:sz w:val="32"/>
          <w:szCs w:val="32"/>
        </w:rPr>
      </w:pPr>
    </w:p>
    <w:p w14:paraId="0B231472">
      <w:pPr>
        <w:spacing w:line="600" w:lineRule="exact"/>
        <w:rPr>
          <w:rFonts w:ascii="仿宋_GB2312" w:eastAsia="仿宋_GB2312"/>
          <w:sz w:val="32"/>
          <w:szCs w:val="32"/>
        </w:rPr>
      </w:pPr>
    </w:p>
    <w:p w14:paraId="3DA8CE8B">
      <w:pPr>
        <w:spacing w:line="600" w:lineRule="exact"/>
        <w:rPr>
          <w:rFonts w:ascii="仿宋_GB2312" w:eastAsia="仿宋_GB2312"/>
          <w:sz w:val="32"/>
          <w:szCs w:val="32"/>
        </w:rPr>
      </w:pPr>
    </w:p>
    <w:p w14:paraId="05AFD8F6">
      <w:pPr>
        <w:spacing w:line="600" w:lineRule="exact"/>
        <w:rPr>
          <w:rFonts w:ascii="仿宋_GB2312" w:eastAsia="仿宋_GB2312"/>
          <w:sz w:val="32"/>
          <w:szCs w:val="32"/>
        </w:rPr>
      </w:pPr>
    </w:p>
    <w:p w14:paraId="58256171">
      <w:pPr>
        <w:spacing w:line="600" w:lineRule="exact"/>
        <w:rPr>
          <w:rFonts w:ascii="仿宋_GB2312" w:eastAsia="仿宋_GB2312"/>
          <w:sz w:val="32"/>
          <w:szCs w:val="32"/>
        </w:rPr>
      </w:pPr>
    </w:p>
    <w:p w14:paraId="1B5931B9">
      <w:pPr>
        <w:spacing w:line="600" w:lineRule="exact"/>
        <w:rPr>
          <w:rFonts w:ascii="仿宋_GB2312" w:eastAsia="仿宋_GB2312"/>
          <w:sz w:val="32"/>
          <w:szCs w:val="32"/>
        </w:rPr>
      </w:pPr>
    </w:p>
    <w:p w14:paraId="6D9DDD56">
      <w:pPr>
        <w:spacing w:line="600" w:lineRule="exact"/>
        <w:rPr>
          <w:rFonts w:ascii="仿宋_GB2312" w:eastAsia="仿宋_GB2312"/>
          <w:sz w:val="32"/>
          <w:szCs w:val="32"/>
        </w:rPr>
      </w:pPr>
    </w:p>
    <w:tbl>
      <w:tblPr>
        <w:tblStyle w:val="10"/>
        <w:tblpPr w:leftFromText="180" w:rightFromText="180" w:vertAnchor="text" w:horzAnchor="page" w:tblpX="1450" w:tblpY="209"/>
        <w:tblOverlap w:val="never"/>
        <w:tblW w:w="9538" w:type="dxa"/>
        <w:tblInd w:w="0" w:type="dxa"/>
        <w:tblLayout w:type="fixed"/>
        <w:tblCellMar>
          <w:top w:w="0" w:type="dxa"/>
          <w:left w:w="108" w:type="dxa"/>
          <w:bottom w:w="0" w:type="dxa"/>
          <w:right w:w="108" w:type="dxa"/>
        </w:tblCellMar>
      </w:tblPr>
      <w:tblGrid>
        <w:gridCol w:w="615"/>
        <w:gridCol w:w="683"/>
        <w:gridCol w:w="1514"/>
        <w:gridCol w:w="767"/>
        <w:gridCol w:w="1190"/>
        <w:gridCol w:w="298"/>
        <w:gridCol w:w="1000"/>
        <w:gridCol w:w="1044"/>
        <w:gridCol w:w="42"/>
        <w:gridCol w:w="554"/>
        <w:gridCol w:w="191"/>
        <w:gridCol w:w="405"/>
        <w:gridCol w:w="488"/>
        <w:gridCol w:w="747"/>
      </w:tblGrid>
      <w:tr w14:paraId="190EE834">
        <w:tblPrEx>
          <w:tblCellMar>
            <w:top w:w="0" w:type="dxa"/>
            <w:left w:w="108" w:type="dxa"/>
            <w:bottom w:w="0" w:type="dxa"/>
            <w:right w:w="108" w:type="dxa"/>
          </w:tblCellMar>
        </w:tblPrEx>
        <w:trPr>
          <w:trHeight w:val="454" w:hRule="exact"/>
        </w:trPr>
        <w:tc>
          <w:tcPr>
            <w:tcW w:w="9538" w:type="dxa"/>
            <w:gridSpan w:val="14"/>
            <w:tcBorders>
              <w:top w:val="nil"/>
              <w:left w:val="nil"/>
              <w:bottom w:val="nil"/>
              <w:right w:val="nil"/>
            </w:tcBorders>
            <w:vAlign w:val="center"/>
          </w:tcPr>
          <w:p w14:paraId="5DF29B4A">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2019年度洁净煤推广项目支出绩效自评表</w:t>
            </w:r>
          </w:p>
          <w:p w14:paraId="388FF35B">
            <w:pPr>
              <w:widowControl/>
              <w:spacing w:line="320" w:lineRule="exact"/>
              <w:jc w:val="center"/>
              <w:rPr>
                <w:rFonts w:ascii="宋体" w:hAnsi="宋体" w:cs="宋体"/>
                <w:b/>
                <w:bCs/>
                <w:kern w:val="0"/>
                <w:sz w:val="32"/>
                <w:szCs w:val="32"/>
              </w:rPr>
            </w:pPr>
          </w:p>
          <w:p w14:paraId="6111B49A">
            <w:pPr>
              <w:widowControl/>
              <w:spacing w:line="320" w:lineRule="exact"/>
              <w:jc w:val="center"/>
              <w:rPr>
                <w:rFonts w:ascii="宋体" w:hAnsi="宋体" w:cs="宋体"/>
                <w:b/>
                <w:bCs/>
                <w:kern w:val="0"/>
                <w:sz w:val="32"/>
                <w:szCs w:val="32"/>
              </w:rPr>
            </w:pPr>
          </w:p>
        </w:tc>
      </w:tr>
      <w:tr w14:paraId="73E7FE49">
        <w:tblPrEx>
          <w:tblCellMar>
            <w:top w:w="0" w:type="dxa"/>
            <w:left w:w="108" w:type="dxa"/>
            <w:bottom w:w="0" w:type="dxa"/>
            <w:right w:w="108" w:type="dxa"/>
          </w:tblCellMar>
        </w:tblPrEx>
        <w:trPr>
          <w:trHeight w:val="390" w:hRule="atLeast"/>
        </w:trPr>
        <w:tc>
          <w:tcPr>
            <w:tcW w:w="9538" w:type="dxa"/>
            <w:gridSpan w:val="14"/>
            <w:tcBorders>
              <w:top w:val="nil"/>
              <w:left w:val="nil"/>
              <w:bottom w:val="nil"/>
              <w:right w:val="nil"/>
            </w:tcBorders>
          </w:tcPr>
          <w:p w14:paraId="1ABCDF7F">
            <w:pPr>
              <w:widowControl/>
              <w:wordWrap w:val="0"/>
              <w:jc w:val="right"/>
              <w:rPr>
                <w:rFonts w:ascii="宋体" w:hAnsi="宋体" w:cs="宋体"/>
                <w:kern w:val="0"/>
                <w:sz w:val="22"/>
                <w:szCs w:val="22"/>
              </w:rPr>
            </w:pPr>
            <w:r>
              <w:rPr>
                <w:rFonts w:hint="eastAsia" w:ascii="宋体" w:hAnsi="宋体" w:cs="宋体"/>
                <w:kern w:val="0"/>
                <w:sz w:val="22"/>
                <w:szCs w:val="22"/>
              </w:rPr>
              <w:t>金额：万元</w:t>
            </w:r>
          </w:p>
        </w:tc>
      </w:tr>
      <w:tr w14:paraId="75A2A629">
        <w:tblPrEx>
          <w:tblCellMar>
            <w:top w:w="0" w:type="dxa"/>
            <w:left w:w="108" w:type="dxa"/>
            <w:bottom w:w="0" w:type="dxa"/>
            <w:right w:w="108" w:type="dxa"/>
          </w:tblCellMar>
        </w:tblPrEx>
        <w:trPr>
          <w:trHeight w:val="302" w:hRule="exact"/>
        </w:trPr>
        <w:tc>
          <w:tcPr>
            <w:tcW w:w="1298" w:type="dxa"/>
            <w:gridSpan w:val="2"/>
            <w:tcBorders>
              <w:top w:val="single" w:color="auto" w:sz="4" w:space="0"/>
              <w:left w:val="single" w:color="auto" w:sz="4" w:space="0"/>
              <w:bottom w:val="single" w:color="auto" w:sz="4" w:space="0"/>
              <w:right w:val="single" w:color="auto" w:sz="4" w:space="0"/>
            </w:tcBorders>
            <w:vAlign w:val="center"/>
          </w:tcPr>
          <w:p w14:paraId="2224586B">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240" w:type="dxa"/>
            <w:gridSpan w:val="12"/>
            <w:tcBorders>
              <w:top w:val="single" w:color="auto" w:sz="4" w:space="0"/>
              <w:left w:val="nil"/>
              <w:bottom w:val="single" w:color="auto" w:sz="4" w:space="0"/>
              <w:right w:val="single" w:color="auto" w:sz="4" w:space="0"/>
            </w:tcBorders>
            <w:vAlign w:val="center"/>
          </w:tcPr>
          <w:p w14:paraId="61D8C847">
            <w:pPr>
              <w:widowControl/>
              <w:spacing w:line="240" w:lineRule="exact"/>
              <w:jc w:val="center"/>
              <w:rPr>
                <w:rFonts w:ascii="宋体" w:hAnsi="宋体" w:cs="宋体"/>
                <w:kern w:val="0"/>
                <w:sz w:val="18"/>
                <w:szCs w:val="18"/>
              </w:rPr>
            </w:pPr>
            <w:r>
              <w:rPr>
                <w:rFonts w:hint="eastAsia" w:ascii="宋体" w:hAnsi="宋体" w:cs="宋体"/>
                <w:kern w:val="0"/>
                <w:sz w:val="18"/>
                <w:szCs w:val="18"/>
              </w:rPr>
              <w:t>洁净煤推广</w:t>
            </w:r>
          </w:p>
        </w:tc>
      </w:tr>
      <w:tr w14:paraId="4546F3D1">
        <w:tblPrEx>
          <w:tblCellMar>
            <w:top w:w="0" w:type="dxa"/>
            <w:left w:w="108" w:type="dxa"/>
            <w:bottom w:w="0" w:type="dxa"/>
            <w:right w:w="108" w:type="dxa"/>
          </w:tblCellMar>
        </w:tblPrEx>
        <w:trPr>
          <w:trHeight w:val="302" w:hRule="exact"/>
        </w:trPr>
        <w:tc>
          <w:tcPr>
            <w:tcW w:w="1298" w:type="dxa"/>
            <w:gridSpan w:val="2"/>
            <w:tcBorders>
              <w:top w:val="single" w:color="auto" w:sz="4" w:space="0"/>
              <w:left w:val="single" w:color="auto" w:sz="4" w:space="0"/>
              <w:bottom w:val="single" w:color="auto" w:sz="4" w:space="0"/>
              <w:right w:val="single" w:color="auto" w:sz="4" w:space="0"/>
            </w:tcBorders>
            <w:vAlign w:val="center"/>
          </w:tcPr>
          <w:p w14:paraId="7C4150EE">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769" w:type="dxa"/>
            <w:gridSpan w:val="5"/>
            <w:tcBorders>
              <w:top w:val="single" w:color="auto" w:sz="4" w:space="0"/>
              <w:left w:val="nil"/>
              <w:bottom w:val="single" w:color="auto" w:sz="4" w:space="0"/>
              <w:right w:val="single" w:color="auto" w:sz="4" w:space="0"/>
            </w:tcBorders>
            <w:vAlign w:val="center"/>
          </w:tcPr>
          <w:p w14:paraId="3019C3BA">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c>
          <w:tcPr>
            <w:tcW w:w="1086" w:type="dxa"/>
            <w:gridSpan w:val="2"/>
            <w:tcBorders>
              <w:top w:val="nil"/>
              <w:left w:val="nil"/>
              <w:bottom w:val="single" w:color="auto" w:sz="4" w:space="0"/>
              <w:right w:val="single" w:color="auto" w:sz="4" w:space="0"/>
            </w:tcBorders>
            <w:vAlign w:val="center"/>
          </w:tcPr>
          <w:p w14:paraId="698306DC">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85" w:type="dxa"/>
            <w:gridSpan w:val="5"/>
            <w:tcBorders>
              <w:top w:val="single" w:color="auto" w:sz="4" w:space="0"/>
              <w:left w:val="nil"/>
              <w:bottom w:val="single" w:color="auto" w:sz="4" w:space="0"/>
              <w:right w:val="single" w:color="auto" w:sz="4" w:space="0"/>
            </w:tcBorders>
            <w:vAlign w:val="center"/>
          </w:tcPr>
          <w:p w14:paraId="4BE9AD0D">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1C432127">
        <w:tblPrEx>
          <w:tblCellMar>
            <w:top w:w="0" w:type="dxa"/>
            <w:left w:w="108" w:type="dxa"/>
            <w:bottom w:w="0" w:type="dxa"/>
            <w:right w:w="108" w:type="dxa"/>
          </w:tblCellMar>
        </w:tblPrEx>
        <w:trPr>
          <w:trHeight w:val="302" w:hRule="exact"/>
        </w:trPr>
        <w:tc>
          <w:tcPr>
            <w:tcW w:w="1298" w:type="dxa"/>
            <w:gridSpan w:val="2"/>
            <w:vMerge w:val="restart"/>
            <w:tcBorders>
              <w:top w:val="single" w:color="auto" w:sz="4" w:space="0"/>
              <w:left w:val="single" w:color="auto" w:sz="4" w:space="0"/>
              <w:bottom w:val="single" w:color="auto" w:sz="4" w:space="0"/>
              <w:right w:val="single" w:color="auto" w:sz="4" w:space="0"/>
            </w:tcBorders>
            <w:vAlign w:val="center"/>
          </w:tcPr>
          <w:p w14:paraId="579EB44C">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281" w:type="dxa"/>
            <w:gridSpan w:val="2"/>
            <w:tcBorders>
              <w:top w:val="single" w:color="auto" w:sz="4" w:space="0"/>
              <w:left w:val="nil"/>
              <w:bottom w:val="single" w:color="auto" w:sz="4" w:space="0"/>
              <w:right w:val="single" w:color="auto" w:sz="4" w:space="0"/>
            </w:tcBorders>
            <w:vAlign w:val="center"/>
          </w:tcPr>
          <w:p w14:paraId="462EF1DE">
            <w:pPr>
              <w:widowControl/>
              <w:spacing w:line="240" w:lineRule="exact"/>
              <w:jc w:val="center"/>
              <w:rPr>
                <w:rFonts w:ascii="宋体" w:hAnsi="宋体" w:cs="宋体"/>
                <w:kern w:val="0"/>
                <w:sz w:val="18"/>
                <w:szCs w:val="18"/>
              </w:rPr>
            </w:pPr>
          </w:p>
        </w:tc>
        <w:tc>
          <w:tcPr>
            <w:tcW w:w="1190" w:type="dxa"/>
            <w:tcBorders>
              <w:top w:val="nil"/>
              <w:left w:val="nil"/>
              <w:bottom w:val="single" w:color="auto" w:sz="4" w:space="0"/>
              <w:right w:val="single" w:color="auto" w:sz="4" w:space="0"/>
            </w:tcBorders>
            <w:vAlign w:val="center"/>
          </w:tcPr>
          <w:p w14:paraId="46B100E3">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98" w:type="dxa"/>
            <w:gridSpan w:val="2"/>
            <w:tcBorders>
              <w:top w:val="nil"/>
              <w:left w:val="nil"/>
              <w:bottom w:val="single" w:color="auto" w:sz="4" w:space="0"/>
              <w:right w:val="single" w:color="auto" w:sz="4" w:space="0"/>
            </w:tcBorders>
            <w:vAlign w:val="center"/>
          </w:tcPr>
          <w:p w14:paraId="2806DA3D">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086" w:type="dxa"/>
            <w:gridSpan w:val="2"/>
            <w:tcBorders>
              <w:top w:val="nil"/>
              <w:left w:val="nil"/>
              <w:bottom w:val="single" w:color="auto" w:sz="4" w:space="0"/>
              <w:right w:val="single" w:color="auto" w:sz="4" w:space="0"/>
            </w:tcBorders>
            <w:vAlign w:val="center"/>
          </w:tcPr>
          <w:p w14:paraId="3B99C558">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45" w:type="dxa"/>
            <w:gridSpan w:val="2"/>
            <w:tcBorders>
              <w:top w:val="nil"/>
              <w:left w:val="nil"/>
              <w:bottom w:val="single" w:color="auto" w:sz="4" w:space="0"/>
              <w:right w:val="single" w:color="auto" w:sz="4" w:space="0"/>
            </w:tcBorders>
            <w:vAlign w:val="center"/>
          </w:tcPr>
          <w:p w14:paraId="423BD01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93" w:type="dxa"/>
            <w:gridSpan w:val="2"/>
            <w:tcBorders>
              <w:top w:val="single" w:color="auto" w:sz="4" w:space="0"/>
              <w:left w:val="nil"/>
              <w:bottom w:val="single" w:color="auto" w:sz="4" w:space="0"/>
              <w:right w:val="single" w:color="auto" w:sz="4" w:space="0"/>
            </w:tcBorders>
            <w:vAlign w:val="center"/>
          </w:tcPr>
          <w:p w14:paraId="071A4AD0">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47" w:type="dxa"/>
            <w:tcBorders>
              <w:top w:val="nil"/>
              <w:left w:val="nil"/>
              <w:bottom w:val="single" w:color="auto" w:sz="4" w:space="0"/>
              <w:right w:val="single" w:color="auto" w:sz="4" w:space="0"/>
            </w:tcBorders>
            <w:vAlign w:val="center"/>
          </w:tcPr>
          <w:p w14:paraId="44C2692E">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011A261">
        <w:tblPrEx>
          <w:tblCellMar>
            <w:top w:w="0" w:type="dxa"/>
            <w:left w:w="108" w:type="dxa"/>
            <w:bottom w:w="0" w:type="dxa"/>
            <w:right w:w="108" w:type="dxa"/>
          </w:tblCellMar>
        </w:tblPrEx>
        <w:trPr>
          <w:trHeight w:val="302" w:hRule="exact"/>
        </w:trPr>
        <w:tc>
          <w:tcPr>
            <w:tcW w:w="1298" w:type="dxa"/>
            <w:gridSpan w:val="2"/>
            <w:vMerge w:val="continue"/>
            <w:tcBorders>
              <w:top w:val="single" w:color="auto" w:sz="4" w:space="0"/>
              <w:left w:val="single" w:color="auto" w:sz="4" w:space="0"/>
              <w:bottom w:val="single" w:color="auto" w:sz="4" w:space="0"/>
              <w:right w:val="single" w:color="auto" w:sz="4" w:space="0"/>
            </w:tcBorders>
            <w:vAlign w:val="center"/>
          </w:tcPr>
          <w:p w14:paraId="26577359">
            <w:pPr>
              <w:widowControl/>
              <w:spacing w:line="240" w:lineRule="exact"/>
              <w:jc w:val="center"/>
              <w:rPr>
                <w:rFonts w:ascii="宋体" w:hAnsi="宋体" w:cs="宋体"/>
                <w:kern w:val="0"/>
                <w:sz w:val="18"/>
                <w:szCs w:val="18"/>
              </w:rPr>
            </w:pPr>
          </w:p>
        </w:tc>
        <w:tc>
          <w:tcPr>
            <w:tcW w:w="2281" w:type="dxa"/>
            <w:gridSpan w:val="2"/>
            <w:tcBorders>
              <w:top w:val="single" w:color="auto" w:sz="4" w:space="0"/>
              <w:left w:val="nil"/>
              <w:bottom w:val="single" w:color="auto" w:sz="4" w:space="0"/>
              <w:right w:val="single" w:color="auto" w:sz="4" w:space="0"/>
            </w:tcBorders>
            <w:vAlign w:val="center"/>
          </w:tcPr>
          <w:p w14:paraId="25A43B4C">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90" w:type="dxa"/>
            <w:tcBorders>
              <w:top w:val="nil"/>
              <w:left w:val="nil"/>
              <w:bottom w:val="single" w:color="auto" w:sz="4" w:space="0"/>
              <w:right w:val="single" w:color="auto" w:sz="4" w:space="0"/>
            </w:tcBorders>
            <w:vAlign w:val="center"/>
          </w:tcPr>
          <w:p w14:paraId="3C78E48E">
            <w:pPr>
              <w:widowControl/>
              <w:spacing w:line="240" w:lineRule="exact"/>
              <w:jc w:val="center"/>
              <w:rPr>
                <w:rFonts w:ascii="宋体" w:hAnsi="宋体" w:cs="宋体"/>
                <w:kern w:val="0"/>
                <w:sz w:val="18"/>
                <w:szCs w:val="18"/>
              </w:rPr>
            </w:pPr>
            <w:r>
              <w:rPr>
                <w:rFonts w:hint="eastAsia" w:ascii="宋体" w:hAnsi="宋体" w:cs="宋体"/>
                <w:kern w:val="0"/>
                <w:sz w:val="18"/>
                <w:szCs w:val="18"/>
              </w:rPr>
              <w:t>39.19</w:t>
            </w:r>
          </w:p>
        </w:tc>
        <w:tc>
          <w:tcPr>
            <w:tcW w:w="1298" w:type="dxa"/>
            <w:gridSpan w:val="2"/>
            <w:tcBorders>
              <w:top w:val="nil"/>
              <w:left w:val="nil"/>
              <w:bottom w:val="single" w:color="auto" w:sz="4" w:space="0"/>
              <w:right w:val="single" w:color="auto" w:sz="4" w:space="0"/>
            </w:tcBorders>
            <w:vAlign w:val="center"/>
          </w:tcPr>
          <w:p w14:paraId="7130CDD6">
            <w:pPr>
              <w:widowControl/>
              <w:spacing w:line="240" w:lineRule="exact"/>
              <w:jc w:val="center"/>
              <w:rPr>
                <w:rFonts w:ascii="宋体" w:hAnsi="宋体" w:cs="宋体"/>
                <w:kern w:val="0"/>
                <w:sz w:val="18"/>
                <w:szCs w:val="18"/>
              </w:rPr>
            </w:pPr>
            <w:r>
              <w:rPr>
                <w:rFonts w:hint="eastAsia" w:ascii="宋体" w:hAnsi="宋体" w:cs="宋体"/>
                <w:kern w:val="0"/>
                <w:sz w:val="18"/>
                <w:szCs w:val="18"/>
              </w:rPr>
              <w:t>39.19</w:t>
            </w:r>
          </w:p>
        </w:tc>
        <w:tc>
          <w:tcPr>
            <w:tcW w:w="1086" w:type="dxa"/>
            <w:gridSpan w:val="2"/>
            <w:tcBorders>
              <w:top w:val="nil"/>
              <w:left w:val="nil"/>
              <w:bottom w:val="single" w:color="auto" w:sz="4" w:space="0"/>
              <w:right w:val="single" w:color="auto" w:sz="4" w:space="0"/>
            </w:tcBorders>
            <w:vAlign w:val="center"/>
          </w:tcPr>
          <w:p w14:paraId="38645D3D">
            <w:pPr>
              <w:widowControl/>
              <w:spacing w:line="240" w:lineRule="exact"/>
              <w:jc w:val="center"/>
              <w:rPr>
                <w:rFonts w:ascii="宋体" w:hAnsi="宋体" w:cs="宋体"/>
                <w:kern w:val="0"/>
                <w:sz w:val="18"/>
                <w:szCs w:val="18"/>
              </w:rPr>
            </w:pPr>
            <w:r>
              <w:rPr>
                <w:rFonts w:hint="eastAsia" w:ascii="宋体" w:hAnsi="宋体" w:cs="宋体"/>
                <w:kern w:val="0"/>
                <w:sz w:val="18"/>
                <w:szCs w:val="18"/>
              </w:rPr>
              <w:t>39.19</w:t>
            </w:r>
          </w:p>
        </w:tc>
        <w:tc>
          <w:tcPr>
            <w:tcW w:w="745" w:type="dxa"/>
            <w:gridSpan w:val="2"/>
            <w:tcBorders>
              <w:top w:val="nil"/>
              <w:left w:val="nil"/>
              <w:bottom w:val="single" w:color="auto" w:sz="4" w:space="0"/>
              <w:right w:val="single" w:color="auto" w:sz="4" w:space="0"/>
            </w:tcBorders>
            <w:vAlign w:val="center"/>
          </w:tcPr>
          <w:p w14:paraId="3DF5A14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93" w:type="dxa"/>
            <w:gridSpan w:val="2"/>
            <w:tcBorders>
              <w:top w:val="single" w:color="auto" w:sz="4" w:space="0"/>
              <w:left w:val="nil"/>
              <w:bottom w:val="single" w:color="auto" w:sz="4" w:space="0"/>
              <w:right w:val="single" w:color="auto" w:sz="4" w:space="0"/>
            </w:tcBorders>
            <w:vAlign w:val="center"/>
          </w:tcPr>
          <w:p w14:paraId="09CC531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47" w:type="dxa"/>
            <w:tcBorders>
              <w:top w:val="nil"/>
              <w:left w:val="nil"/>
              <w:bottom w:val="single" w:color="auto" w:sz="4" w:space="0"/>
              <w:right w:val="single" w:color="auto" w:sz="4" w:space="0"/>
            </w:tcBorders>
            <w:vAlign w:val="center"/>
          </w:tcPr>
          <w:p w14:paraId="2869966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1BE4E97">
        <w:tblPrEx>
          <w:tblCellMar>
            <w:top w:w="0" w:type="dxa"/>
            <w:left w:w="108" w:type="dxa"/>
            <w:bottom w:w="0" w:type="dxa"/>
            <w:right w:w="108" w:type="dxa"/>
          </w:tblCellMar>
        </w:tblPrEx>
        <w:trPr>
          <w:trHeight w:val="302" w:hRule="exact"/>
        </w:trPr>
        <w:tc>
          <w:tcPr>
            <w:tcW w:w="1298" w:type="dxa"/>
            <w:gridSpan w:val="2"/>
            <w:vMerge w:val="continue"/>
            <w:tcBorders>
              <w:top w:val="single" w:color="auto" w:sz="4" w:space="0"/>
              <w:left w:val="single" w:color="auto" w:sz="4" w:space="0"/>
              <w:bottom w:val="single" w:color="auto" w:sz="4" w:space="0"/>
              <w:right w:val="single" w:color="auto" w:sz="4" w:space="0"/>
            </w:tcBorders>
            <w:vAlign w:val="center"/>
          </w:tcPr>
          <w:p w14:paraId="6B5F3AA9">
            <w:pPr>
              <w:widowControl/>
              <w:spacing w:line="240" w:lineRule="exact"/>
              <w:jc w:val="center"/>
              <w:rPr>
                <w:rFonts w:ascii="宋体" w:hAnsi="宋体" w:cs="宋体"/>
                <w:kern w:val="0"/>
                <w:sz w:val="18"/>
                <w:szCs w:val="18"/>
              </w:rPr>
            </w:pPr>
          </w:p>
        </w:tc>
        <w:tc>
          <w:tcPr>
            <w:tcW w:w="2281" w:type="dxa"/>
            <w:gridSpan w:val="2"/>
            <w:tcBorders>
              <w:top w:val="single" w:color="auto" w:sz="4" w:space="0"/>
              <w:left w:val="nil"/>
              <w:bottom w:val="single" w:color="auto" w:sz="4" w:space="0"/>
              <w:right w:val="single" w:color="auto" w:sz="4" w:space="0"/>
            </w:tcBorders>
            <w:vAlign w:val="center"/>
          </w:tcPr>
          <w:p w14:paraId="0CDAE130">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90" w:type="dxa"/>
            <w:tcBorders>
              <w:top w:val="nil"/>
              <w:left w:val="nil"/>
              <w:bottom w:val="single" w:color="auto" w:sz="4" w:space="0"/>
              <w:right w:val="single" w:color="auto" w:sz="4" w:space="0"/>
            </w:tcBorders>
            <w:vAlign w:val="center"/>
          </w:tcPr>
          <w:p w14:paraId="242A7774">
            <w:pPr>
              <w:widowControl/>
              <w:spacing w:line="240" w:lineRule="exact"/>
              <w:jc w:val="center"/>
              <w:rPr>
                <w:rFonts w:ascii="宋体" w:hAnsi="宋体" w:cs="宋体"/>
                <w:kern w:val="0"/>
                <w:sz w:val="18"/>
                <w:szCs w:val="18"/>
              </w:rPr>
            </w:pPr>
            <w:r>
              <w:rPr>
                <w:rFonts w:hint="eastAsia" w:ascii="宋体" w:hAnsi="宋体" w:cs="宋体"/>
                <w:kern w:val="0"/>
                <w:sz w:val="18"/>
                <w:szCs w:val="18"/>
              </w:rPr>
              <w:t>39．19</w:t>
            </w:r>
          </w:p>
        </w:tc>
        <w:tc>
          <w:tcPr>
            <w:tcW w:w="1298" w:type="dxa"/>
            <w:gridSpan w:val="2"/>
            <w:tcBorders>
              <w:top w:val="nil"/>
              <w:left w:val="nil"/>
              <w:bottom w:val="single" w:color="auto" w:sz="4" w:space="0"/>
              <w:right w:val="single" w:color="auto" w:sz="4" w:space="0"/>
            </w:tcBorders>
            <w:vAlign w:val="center"/>
          </w:tcPr>
          <w:p w14:paraId="3DE71390">
            <w:pPr>
              <w:widowControl/>
              <w:spacing w:line="240" w:lineRule="exact"/>
              <w:jc w:val="center"/>
              <w:rPr>
                <w:rFonts w:ascii="宋体" w:hAnsi="宋体" w:cs="宋体"/>
                <w:kern w:val="0"/>
                <w:sz w:val="18"/>
                <w:szCs w:val="18"/>
              </w:rPr>
            </w:pPr>
            <w:r>
              <w:rPr>
                <w:rFonts w:hint="eastAsia" w:ascii="宋体" w:hAnsi="宋体" w:cs="宋体"/>
                <w:kern w:val="0"/>
                <w:sz w:val="18"/>
                <w:szCs w:val="18"/>
              </w:rPr>
              <w:t>39．19</w:t>
            </w:r>
          </w:p>
        </w:tc>
        <w:tc>
          <w:tcPr>
            <w:tcW w:w="1086" w:type="dxa"/>
            <w:gridSpan w:val="2"/>
            <w:tcBorders>
              <w:top w:val="nil"/>
              <w:left w:val="nil"/>
              <w:bottom w:val="single" w:color="auto" w:sz="4" w:space="0"/>
              <w:right w:val="single" w:color="auto" w:sz="4" w:space="0"/>
            </w:tcBorders>
            <w:vAlign w:val="center"/>
          </w:tcPr>
          <w:p w14:paraId="51523639">
            <w:pPr>
              <w:widowControl/>
              <w:spacing w:line="240" w:lineRule="exact"/>
              <w:jc w:val="center"/>
              <w:rPr>
                <w:rFonts w:ascii="宋体" w:hAnsi="宋体" w:cs="宋体"/>
                <w:kern w:val="0"/>
                <w:sz w:val="18"/>
                <w:szCs w:val="18"/>
              </w:rPr>
            </w:pPr>
            <w:r>
              <w:rPr>
                <w:rFonts w:hint="eastAsia" w:ascii="宋体" w:hAnsi="宋体" w:cs="宋体"/>
                <w:kern w:val="0"/>
                <w:sz w:val="18"/>
                <w:szCs w:val="18"/>
              </w:rPr>
              <w:t>39．19</w:t>
            </w:r>
          </w:p>
        </w:tc>
        <w:tc>
          <w:tcPr>
            <w:tcW w:w="745" w:type="dxa"/>
            <w:gridSpan w:val="2"/>
            <w:tcBorders>
              <w:top w:val="nil"/>
              <w:left w:val="nil"/>
              <w:bottom w:val="single" w:color="auto" w:sz="4" w:space="0"/>
              <w:right w:val="single" w:color="auto" w:sz="4" w:space="0"/>
            </w:tcBorders>
            <w:vAlign w:val="center"/>
          </w:tcPr>
          <w:p w14:paraId="65EEC18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93" w:type="dxa"/>
            <w:gridSpan w:val="2"/>
            <w:tcBorders>
              <w:top w:val="single" w:color="auto" w:sz="4" w:space="0"/>
              <w:left w:val="nil"/>
              <w:bottom w:val="single" w:color="auto" w:sz="4" w:space="0"/>
              <w:right w:val="single" w:color="auto" w:sz="4" w:space="0"/>
            </w:tcBorders>
            <w:vAlign w:val="center"/>
          </w:tcPr>
          <w:p w14:paraId="5284FA0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47" w:type="dxa"/>
            <w:tcBorders>
              <w:top w:val="nil"/>
              <w:left w:val="nil"/>
              <w:bottom w:val="single" w:color="auto" w:sz="4" w:space="0"/>
              <w:right w:val="single" w:color="auto" w:sz="4" w:space="0"/>
            </w:tcBorders>
            <w:vAlign w:val="center"/>
          </w:tcPr>
          <w:p w14:paraId="2075681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FBFA90C">
        <w:tblPrEx>
          <w:tblCellMar>
            <w:top w:w="0" w:type="dxa"/>
            <w:left w:w="108" w:type="dxa"/>
            <w:bottom w:w="0" w:type="dxa"/>
            <w:right w:w="108" w:type="dxa"/>
          </w:tblCellMar>
        </w:tblPrEx>
        <w:trPr>
          <w:trHeight w:val="302" w:hRule="exact"/>
        </w:trPr>
        <w:tc>
          <w:tcPr>
            <w:tcW w:w="1298" w:type="dxa"/>
            <w:gridSpan w:val="2"/>
            <w:vMerge w:val="continue"/>
            <w:tcBorders>
              <w:top w:val="single" w:color="auto" w:sz="4" w:space="0"/>
              <w:left w:val="single" w:color="auto" w:sz="4" w:space="0"/>
              <w:bottom w:val="single" w:color="auto" w:sz="4" w:space="0"/>
              <w:right w:val="single" w:color="auto" w:sz="4" w:space="0"/>
            </w:tcBorders>
            <w:vAlign w:val="center"/>
          </w:tcPr>
          <w:p w14:paraId="04565B70">
            <w:pPr>
              <w:widowControl/>
              <w:spacing w:line="240" w:lineRule="exact"/>
              <w:jc w:val="center"/>
              <w:rPr>
                <w:rFonts w:ascii="宋体" w:hAnsi="宋体" w:cs="宋体"/>
                <w:kern w:val="0"/>
                <w:sz w:val="18"/>
                <w:szCs w:val="18"/>
              </w:rPr>
            </w:pPr>
          </w:p>
        </w:tc>
        <w:tc>
          <w:tcPr>
            <w:tcW w:w="2281" w:type="dxa"/>
            <w:gridSpan w:val="2"/>
            <w:tcBorders>
              <w:top w:val="single" w:color="auto" w:sz="4" w:space="0"/>
              <w:left w:val="nil"/>
              <w:bottom w:val="single" w:color="auto" w:sz="4" w:space="0"/>
              <w:right w:val="single" w:color="auto" w:sz="4" w:space="0"/>
            </w:tcBorders>
            <w:vAlign w:val="center"/>
          </w:tcPr>
          <w:p w14:paraId="2AC22902">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90" w:type="dxa"/>
            <w:tcBorders>
              <w:top w:val="nil"/>
              <w:left w:val="nil"/>
              <w:bottom w:val="single" w:color="auto" w:sz="4" w:space="0"/>
              <w:right w:val="single" w:color="auto" w:sz="4" w:space="0"/>
            </w:tcBorders>
            <w:vAlign w:val="center"/>
          </w:tcPr>
          <w:p w14:paraId="742B1C6B">
            <w:pPr>
              <w:widowControl/>
              <w:spacing w:line="240" w:lineRule="exact"/>
              <w:jc w:val="center"/>
              <w:rPr>
                <w:rFonts w:ascii="宋体" w:hAnsi="宋体" w:cs="宋体"/>
                <w:kern w:val="0"/>
                <w:sz w:val="18"/>
                <w:szCs w:val="18"/>
              </w:rPr>
            </w:pPr>
          </w:p>
        </w:tc>
        <w:tc>
          <w:tcPr>
            <w:tcW w:w="1298" w:type="dxa"/>
            <w:gridSpan w:val="2"/>
            <w:tcBorders>
              <w:top w:val="nil"/>
              <w:left w:val="nil"/>
              <w:bottom w:val="single" w:color="auto" w:sz="4" w:space="0"/>
              <w:right w:val="single" w:color="auto" w:sz="4" w:space="0"/>
            </w:tcBorders>
            <w:vAlign w:val="center"/>
          </w:tcPr>
          <w:p w14:paraId="14B0C19B">
            <w:pPr>
              <w:widowControl/>
              <w:spacing w:line="240" w:lineRule="exact"/>
              <w:jc w:val="center"/>
              <w:rPr>
                <w:rFonts w:ascii="宋体" w:hAnsi="宋体" w:cs="宋体"/>
                <w:kern w:val="0"/>
                <w:sz w:val="18"/>
                <w:szCs w:val="18"/>
              </w:rPr>
            </w:pPr>
          </w:p>
        </w:tc>
        <w:tc>
          <w:tcPr>
            <w:tcW w:w="1086" w:type="dxa"/>
            <w:gridSpan w:val="2"/>
            <w:tcBorders>
              <w:top w:val="nil"/>
              <w:left w:val="nil"/>
              <w:bottom w:val="single" w:color="auto" w:sz="4" w:space="0"/>
              <w:right w:val="single" w:color="auto" w:sz="4" w:space="0"/>
            </w:tcBorders>
            <w:vAlign w:val="center"/>
          </w:tcPr>
          <w:p w14:paraId="5445AE74">
            <w:pPr>
              <w:widowControl/>
              <w:spacing w:line="240" w:lineRule="exact"/>
              <w:jc w:val="center"/>
              <w:rPr>
                <w:rFonts w:ascii="宋体" w:hAnsi="宋体" w:cs="宋体"/>
                <w:kern w:val="0"/>
                <w:sz w:val="18"/>
                <w:szCs w:val="18"/>
              </w:rPr>
            </w:pPr>
          </w:p>
        </w:tc>
        <w:tc>
          <w:tcPr>
            <w:tcW w:w="745" w:type="dxa"/>
            <w:gridSpan w:val="2"/>
            <w:tcBorders>
              <w:top w:val="nil"/>
              <w:left w:val="nil"/>
              <w:bottom w:val="single" w:color="auto" w:sz="4" w:space="0"/>
              <w:right w:val="single" w:color="auto" w:sz="4" w:space="0"/>
            </w:tcBorders>
            <w:vAlign w:val="center"/>
          </w:tcPr>
          <w:p w14:paraId="5819FF6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93" w:type="dxa"/>
            <w:gridSpan w:val="2"/>
            <w:tcBorders>
              <w:top w:val="single" w:color="auto" w:sz="4" w:space="0"/>
              <w:left w:val="nil"/>
              <w:bottom w:val="single" w:color="auto" w:sz="4" w:space="0"/>
              <w:right w:val="single" w:color="auto" w:sz="4" w:space="0"/>
            </w:tcBorders>
            <w:vAlign w:val="center"/>
          </w:tcPr>
          <w:p w14:paraId="061EF036">
            <w:pPr>
              <w:widowControl/>
              <w:spacing w:line="240" w:lineRule="exact"/>
              <w:jc w:val="center"/>
              <w:rPr>
                <w:rFonts w:ascii="宋体" w:hAnsi="宋体" w:cs="宋体"/>
                <w:kern w:val="0"/>
                <w:sz w:val="18"/>
                <w:szCs w:val="18"/>
              </w:rPr>
            </w:pPr>
          </w:p>
        </w:tc>
        <w:tc>
          <w:tcPr>
            <w:tcW w:w="747" w:type="dxa"/>
            <w:tcBorders>
              <w:top w:val="nil"/>
              <w:left w:val="nil"/>
              <w:bottom w:val="single" w:color="auto" w:sz="4" w:space="0"/>
              <w:right w:val="single" w:color="auto" w:sz="4" w:space="0"/>
            </w:tcBorders>
            <w:vAlign w:val="center"/>
          </w:tcPr>
          <w:p w14:paraId="2047DA0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77890DE">
        <w:tblPrEx>
          <w:tblCellMar>
            <w:top w:w="0" w:type="dxa"/>
            <w:left w:w="108" w:type="dxa"/>
            <w:bottom w:w="0" w:type="dxa"/>
            <w:right w:w="108" w:type="dxa"/>
          </w:tblCellMar>
        </w:tblPrEx>
        <w:trPr>
          <w:trHeight w:val="302" w:hRule="exact"/>
        </w:trPr>
        <w:tc>
          <w:tcPr>
            <w:tcW w:w="1298" w:type="dxa"/>
            <w:gridSpan w:val="2"/>
            <w:vMerge w:val="continue"/>
            <w:tcBorders>
              <w:top w:val="single" w:color="auto" w:sz="4" w:space="0"/>
              <w:left w:val="single" w:color="auto" w:sz="4" w:space="0"/>
              <w:bottom w:val="single" w:color="auto" w:sz="4" w:space="0"/>
              <w:right w:val="single" w:color="auto" w:sz="4" w:space="0"/>
            </w:tcBorders>
            <w:vAlign w:val="center"/>
          </w:tcPr>
          <w:p w14:paraId="3AD6716C">
            <w:pPr>
              <w:widowControl/>
              <w:spacing w:line="240" w:lineRule="exact"/>
              <w:jc w:val="center"/>
              <w:rPr>
                <w:rFonts w:ascii="宋体" w:hAnsi="宋体" w:cs="宋体"/>
                <w:kern w:val="0"/>
                <w:sz w:val="18"/>
                <w:szCs w:val="18"/>
              </w:rPr>
            </w:pPr>
          </w:p>
        </w:tc>
        <w:tc>
          <w:tcPr>
            <w:tcW w:w="2281" w:type="dxa"/>
            <w:gridSpan w:val="2"/>
            <w:tcBorders>
              <w:top w:val="single" w:color="auto" w:sz="4" w:space="0"/>
              <w:left w:val="nil"/>
              <w:bottom w:val="single" w:color="auto" w:sz="4" w:space="0"/>
              <w:right w:val="single" w:color="auto" w:sz="4" w:space="0"/>
            </w:tcBorders>
            <w:vAlign w:val="center"/>
          </w:tcPr>
          <w:p w14:paraId="3EA95D9F">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90" w:type="dxa"/>
            <w:tcBorders>
              <w:top w:val="nil"/>
              <w:left w:val="nil"/>
              <w:bottom w:val="single" w:color="auto" w:sz="4" w:space="0"/>
              <w:right w:val="single" w:color="auto" w:sz="4" w:space="0"/>
            </w:tcBorders>
            <w:vAlign w:val="center"/>
          </w:tcPr>
          <w:p w14:paraId="043717AE">
            <w:pPr>
              <w:widowControl/>
              <w:spacing w:line="240" w:lineRule="exact"/>
              <w:jc w:val="center"/>
              <w:rPr>
                <w:rFonts w:ascii="宋体" w:hAnsi="宋体" w:cs="宋体"/>
                <w:kern w:val="0"/>
                <w:sz w:val="18"/>
                <w:szCs w:val="18"/>
              </w:rPr>
            </w:pPr>
          </w:p>
        </w:tc>
        <w:tc>
          <w:tcPr>
            <w:tcW w:w="1298" w:type="dxa"/>
            <w:gridSpan w:val="2"/>
            <w:tcBorders>
              <w:top w:val="nil"/>
              <w:left w:val="nil"/>
              <w:bottom w:val="single" w:color="auto" w:sz="4" w:space="0"/>
              <w:right w:val="single" w:color="auto" w:sz="4" w:space="0"/>
            </w:tcBorders>
            <w:vAlign w:val="center"/>
          </w:tcPr>
          <w:p w14:paraId="71DA9EEE">
            <w:pPr>
              <w:widowControl/>
              <w:spacing w:line="240" w:lineRule="exact"/>
              <w:jc w:val="center"/>
              <w:rPr>
                <w:rFonts w:ascii="宋体" w:hAnsi="宋体" w:cs="宋体"/>
                <w:kern w:val="0"/>
                <w:sz w:val="18"/>
                <w:szCs w:val="18"/>
              </w:rPr>
            </w:pPr>
          </w:p>
        </w:tc>
        <w:tc>
          <w:tcPr>
            <w:tcW w:w="1086" w:type="dxa"/>
            <w:gridSpan w:val="2"/>
            <w:tcBorders>
              <w:top w:val="nil"/>
              <w:left w:val="nil"/>
              <w:bottom w:val="single" w:color="auto" w:sz="4" w:space="0"/>
              <w:right w:val="single" w:color="auto" w:sz="4" w:space="0"/>
            </w:tcBorders>
            <w:vAlign w:val="center"/>
          </w:tcPr>
          <w:p w14:paraId="7A9C8E81">
            <w:pPr>
              <w:widowControl/>
              <w:spacing w:line="240" w:lineRule="exact"/>
              <w:jc w:val="center"/>
              <w:rPr>
                <w:rFonts w:ascii="宋体" w:hAnsi="宋体" w:cs="宋体"/>
                <w:kern w:val="0"/>
                <w:sz w:val="18"/>
                <w:szCs w:val="18"/>
              </w:rPr>
            </w:pPr>
          </w:p>
        </w:tc>
        <w:tc>
          <w:tcPr>
            <w:tcW w:w="745" w:type="dxa"/>
            <w:gridSpan w:val="2"/>
            <w:tcBorders>
              <w:top w:val="nil"/>
              <w:left w:val="nil"/>
              <w:bottom w:val="single" w:color="auto" w:sz="4" w:space="0"/>
              <w:right w:val="single" w:color="auto" w:sz="4" w:space="0"/>
            </w:tcBorders>
            <w:vAlign w:val="center"/>
          </w:tcPr>
          <w:p w14:paraId="48A9E58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93" w:type="dxa"/>
            <w:gridSpan w:val="2"/>
            <w:tcBorders>
              <w:top w:val="single" w:color="auto" w:sz="4" w:space="0"/>
              <w:left w:val="nil"/>
              <w:bottom w:val="single" w:color="auto" w:sz="4" w:space="0"/>
              <w:right w:val="single" w:color="auto" w:sz="4" w:space="0"/>
            </w:tcBorders>
            <w:vAlign w:val="center"/>
          </w:tcPr>
          <w:p w14:paraId="01A1B086">
            <w:pPr>
              <w:widowControl/>
              <w:spacing w:line="240" w:lineRule="exact"/>
              <w:jc w:val="center"/>
              <w:rPr>
                <w:rFonts w:ascii="宋体" w:hAnsi="宋体" w:cs="宋体"/>
                <w:kern w:val="0"/>
                <w:sz w:val="18"/>
                <w:szCs w:val="18"/>
              </w:rPr>
            </w:pPr>
          </w:p>
        </w:tc>
        <w:tc>
          <w:tcPr>
            <w:tcW w:w="747" w:type="dxa"/>
            <w:tcBorders>
              <w:top w:val="nil"/>
              <w:left w:val="nil"/>
              <w:bottom w:val="single" w:color="auto" w:sz="4" w:space="0"/>
              <w:right w:val="single" w:color="auto" w:sz="4" w:space="0"/>
            </w:tcBorders>
            <w:vAlign w:val="center"/>
          </w:tcPr>
          <w:p w14:paraId="5DD295A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5FD14BF">
        <w:tblPrEx>
          <w:tblCellMar>
            <w:top w:w="0" w:type="dxa"/>
            <w:left w:w="108" w:type="dxa"/>
            <w:bottom w:w="0" w:type="dxa"/>
            <w:right w:w="108" w:type="dxa"/>
          </w:tblCellMar>
        </w:tblPrEx>
        <w:trPr>
          <w:trHeight w:val="302" w:hRule="exact"/>
        </w:trPr>
        <w:tc>
          <w:tcPr>
            <w:tcW w:w="615" w:type="dxa"/>
            <w:vMerge w:val="restart"/>
            <w:tcBorders>
              <w:top w:val="nil"/>
              <w:left w:val="single" w:color="auto" w:sz="4" w:space="0"/>
              <w:bottom w:val="single" w:color="auto" w:sz="4" w:space="0"/>
              <w:right w:val="single" w:color="auto" w:sz="4" w:space="0"/>
            </w:tcBorders>
            <w:vAlign w:val="center"/>
          </w:tcPr>
          <w:p w14:paraId="37C11D72">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452" w:type="dxa"/>
            <w:gridSpan w:val="6"/>
            <w:tcBorders>
              <w:top w:val="single" w:color="auto" w:sz="4" w:space="0"/>
              <w:left w:val="nil"/>
              <w:bottom w:val="single" w:color="auto" w:sz="4" w:space="0"/>
              <w:right w:val="single" w:color="auto" w:sz="4" w:space="0"/>
            </w:tcBorders>
            <w:vAlign w:val="center"/>
          </w:tcPr>
          <w:p w14:paraId="08990CAC">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71" w:type="dxa"/>
            <w:gridSpan w:val="7"/>
            <w:tcBorders>
              <w:top w:val="single" w:color="auto" w:sz="4" w:space="0"/>
              <w:left w:val="nil"/>
              <w:bottom w:val="single" w:color="auto" w:sz="4" w:space="0"/>
              <w:right w:val="single" w:color="auto" w:sz="4" w:space="0"/>
            </w:tcBorders>
            <w:vAlign w:val="center"/>
          </w:tcPr>
          <w:p w14:paraId="7147772A">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2900A2A1">
        <w:tblPrEx>
          <w:tblCellMar>
            <w:top w:w="0" w:type="dxa"/>
            <w:left w:w="108" w:type="dxa"/>
            <w:bottom w:w="0" w:type="dxa"/>
            <w:right w:w="108" w:type="dxa"/>
          </w:tblCellMar>
        </w:tblPrEx>
        <w:trPr>
          <w:trHeight w:val="1031" w:hRule="exact"/>
        </w:trPr>
        <w:tc>
          <w:tcPr>
            <w:tcW w:w="615" w:type="dxa"/>
            <w:vMerge w:val="continue"/>
            <w:tcBorders>
              <w:top w:val="nil"/>
              <w:left w:val="single" w:color="auto" w:sz="4" w:space="0"/>
              <w:bottom w:val="single" w:color="auto" w:sz="4" w:space="0"/>
              <w:right w:val="single" w:color="auto" w:sz="4" w:space="0"/>
            </w:tcBorders>
            <w:vAlign w:val="center"/>
          </w:tcPr>
          <w:p w14:paraId="099E8402">
            <w:pPr>
              <w:widowControl/>
              <w:spacing w:line="240" w:lineRule="exact"/>
              <w:jc w:val="center"/>
              <w:rPr>
                <w:rFonts w:ascii="宋体" w:hAnsi="宋体" w:cs="宋体"/>
                <w:kern w:val="0"/>
                <w:sz w:val="18"/>
                <w:szCs w:val="18"/>
              </w:rPr>
            </w:pPr>
          </w:p>
        </w:tc>
        <w:tc>
          <w:tcPr>
            <w:tcW w:w="5452" w:type="dxa"/>
            <w:gridSpan w:val="6"/>
            <w:tcBorders>
              <w:top w:val="single" w:color="auto" w:sz="4" w:space="0"/>
              <w:left w:val="nil"/>
              <w:bottom w:val="single" w:color="auto" w:sz="4" w:space="0"/>
              <w:right w:val="single" w:color="auto" w:sz="4" w:space="0"/>
            </w:tcBorders>
            <w:vAlign w:val="center"/>
          </w:tcPr>
          <w:p w14:paraId="09BB08AB">
            <w:pPr>
              <w:widowControl/>
              <w:spacing w:line="240" w:lineRule="exact"/>
              <w:jc w:val="left"/>
              <w:rPr>
                <w:rFonts w:ascii="宋体" w:hAnsi="宋体" w:cs="宋体"/>
                <w:kern w:val="0"/>
                <w:sz w:val="18"/>
                <w:szCs w:val="18"/>
              </w:rPr>
            </w:pPr>
            <w:r>
              <w:rPr>
                <w:rFonts w:hint="eastAsia" w:ascii="宋体" w:hAnsi="宋体" w:cs="宋体"/>
                <w:kern w:val="0"/>
                <w:sz w:val="18"/>
                <w:szCs w:val="18"/>
              </w:rPr>
              <w:t>目标1：在“双代”未覆盖地区及边远山区推广使用洁净煤，实现应保尽保、全面覆盖。</w:t>
            </w:r>
          </w:p>
          <w:p w14:paraId="12E01447">
            <w:pPr>
              <w:widowControl/>
              <w:spacing w:line="240" w:lineRule="exact"/>
              <w:jc w:val="left"/>
              <w:rPr>
                <w:rFonts w:ascii="宋体" w:hAnsi="宋体" w:cs="宋体"/>
                <w:kern w:val="0"/>
                <w:sz w:val="18"/>
                <w:szCs w:val="18"/>
              </w:rPr>
            </w:pPr>
            <w:r>
              <w:rPr>
                <w:rFonts w:hint="eastAsia" w:ascii="宋体" w:hAnsi="宋体" w:cs="宋体"/>
                <w:kern w:val="0"/>
                <w:sz w:val="18"/>
                <w:szCs w:val="18"/>
              </w:rPr>
              <w:t>目标2：省、市下达我市洁净煤推广任务为5.7万户，7.42万吨。</w:t>
            </w:r>
          </w:p>
        </w:tc>
        <w:tc>
          <w:tcPr>
            <w:tcW w:w="3471" w:type="dxa"/>
            <w:gridSpan w:val="7"/>
            <w:tcBorders>
              <w:top w:val="single" w:color="auto" w:sz="4" w:space="0"/>
              <w:left w:val="nil"/>
              <w:bottom w:val="single" w:color="auto" w:sz="4" w:space="0"/>
              <w:right w:val="single" w:color="auto" w:sz="4" w:space="0"/>
            </w:tcBorders>
            <w:vAlign w:val="center"/>
          </w:tcPr>
          <w:p w14:paraId="1F55AD90">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目标1完成情况：实际完成推广6.13万户，8.28万吨，完成任务的175.1%。</w:t>
            </w:r>
          </w:p>
          <w:p w14:paraId="4971EC09">
            <w:pPr>
              <w:widowControl/>
              <w:spacing w:line="240" w:lineRule="exact"/>
              <w:jc w:val="left"/>
              <w:rPr>
                <w:rFonts w:ascii="宋体" w:hAnsi="宋体" w:cs="宋体"/>
                <w:kern w:val="0"/>
                <w:sz w:val="18"/>
                <w:szCs w:val="18"/>
              </w:rPr>
            </w:pPr>
          </w:p>
        </w:tc>
      </w:tr>
      <w:tr w14:paraId="366E0536">
        <w:tblPrEx>
          <w:tblCellMar>
            <w:top w:w="0" w:type="dxa"/>
            <w:left w:w="108" w:type="dxa"/>
            <w:bottom w:w="0" w:type="dxa"/>
            <w:right w:w="108" w:type="dxa"/>
          </w:tblCellMar>
        </w:tblPrEx>
        <w:trPr>
          <w:trHeight w:val="498" w:hRule="exact"/>
        </w:trPr>
        <w:tc>
          <w:tcPr>
            <w:tcW w:w="615" w:type="dxa"/>
            <w:vMerge w:val="restart"/>
            <w:tcBorders>
              <w:top w:val="nil"/>
              <w:left w:val="single" w:color="auto" w:sz="4" w:space="0"/>
              <w:right w:val="single" w:color="auto" w:sz="4" w:space="0"/>
            </w:tcBorders>
            <w:vAlign w:val="center"/>
          </w:tcPr>
          <w:p w14:paraId="37D7F697">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83" w:type="dxa"/>
            <w:tcBorders>
              <w:top w:val="nil"/>
              <w:left w:val="nil"/>
              <w:bottom w:val="single" w:color="auto" w:sz="4" w:space="0"/>
              <w:right w:val="single" w:color="auto" w:sz="4" w:space="0"/>
            </w:tcBorders>
            <w:vAlign w:val="center"/>
          </w:tcPr>
          <w:p w14:paraId="37D60071">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514" w:type="dxa"/>
            <w:tcBorders>
              <w:top w:val="nil"/>
              <w:left w:val="nil"/>
              <w:bottom w:val="single" w:color="auto" w:sz="4" w:space="0"/>
              <w:right w:val="single" w:color="auto" w:sz="4" w:space="0"/>
            </w:tcBorders>
            <w:vAlign w:val="center"/>
          </w:tcPr>
          <w:p w14:paraId="547A0B6B">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55" w:type="dxa"/>
            <w:gridSpan w:val="3"/>
            <w:tcBorders>
              <w:top w:val="single" w:color="auto" w:sz="4" w:space="0"/>
              <w:left w:val="nil"/>
              <w:bottom w:val="single" w:color="auto" w:sz="4" w:space="0"/>
              <w:right w:val="single" w:color="auto" w:sz="4" w:space="0"/>
            </w:tcBorders>
            <w:vAlign w:val="center"/>
          </w:tcPr>
          <w:p w14:paraId="3703A8E5">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000" w:type="dxa"/>
            <w:tcBorders>
              <w:top w:val="nil"/>
              <w:left w:val="nil"/>
              <w:bottom w:val="single" w:color="auto" w:sz="4" w:space="0"/>
              <w:right w:val="single" w:color="auto" w:sz="4" w:space="0"/>
            </w:tcBorders>
            <w:vAlign w:val="center"/>
          </w:tcPr>
          <w:p w14:paraId="5A633FC4">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301E2A0">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044" w:type="dxa"/>
            <w:tcBorders>
              <w:top w:val="nil"/>
              <w:left w:val="nil"/>
              <w:bottom w:val="single" w:color="auto" w:sz="4" w:space="0"/>
              <w:right w:val="single" w:color="auto" w:sz="4" w:space="0"/>
            </w:tcBorders>
            <w:vAlign w:val="center"/>
          </w:tcPr>
          <w:p w14:paraId="352E66DC">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A8C2038">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96" w:type="dxa"/>
            <w:gridSpan w:val="2"/>
            <w:tcBorders>
              <w:top w:val="nil"/>
              <w:left w:val="nil"/>
              <w:bottom w:val="single" w:color="auto" w:sz="4" w:space="0"/>
              <w:right w:val="single" w:color="auto" w:sz="4" w:space="0"/>
            </w:tcBorders>
            <w:vAlign w:val="center"/>
          </w:tcPr>
          <w:p w14:paraId="427EB0DD">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96" w:type="dxa"/>
            <w:gridSpan w:val="2"/>
            <w:tcBorders>
              <w:top w:val="nil"/>
              <w:left w:val="nil"/>
              <w:bottom w:val="single" w:color="auto" w:sz="4" w:space="0"/>
              <w:right w:val="single" w:color="auto" w:sz="4" w:space="0"/>
            </w:tcBorders>
            <w:vAlign w:val="center"/>
          </w:tcPr>
          <w:p w14:paraId="6FAA005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35" w:type="dxa"/>
            <w:gridSpan w:val="2"/>
            <w:tcBorders>
              <w:top w:val="single" w:color="auto" w:sz="4" w:space="0"/>
              <w:left w:val="nil"/>
              <w:bottom w:val="single" w:color="auto" w:sz="4" w:space="0"/>
              <w:right w:val="single" w:color="auto" w:sz="4" w:space="0"/>
            </w:tcBorders>
            <w:vAlign w:val="center"/>
          </w:tcPr>
          <w:p w14:paraId="22593D9D">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B0A2BEB">
        <w:tblPrEx>
          <w:tblCellMar>
            <w:top w:w="0" w:type="dxa"/>
            <w:left w:w="108" w:type="dxa"/>
            <w:bottom w:w="0" w:type="dxa"/>
            <w:right w:w="108" w:type="dxa"/>
          </w:tblCellMar>
        </w:tblPrEx>
        <w:trPr>
          <w:trHeight w:val="503" w:hRule="exact"/>
        </w:trPr>
        <w:tc>
          <w:tcPr>
            <w:tcW w:w="615" w:type="dxa"/>
            <w:vMerge w:val="continue"/>
            <w:tcBorders>
              <w:left w:val="single" w:color="auto" w:sz="4" w:space="0"/>
              <w:right w:val="single" w:color="auto" w:sz="4" w:space="0"/>
            </w:tcBorders>
            <w:vAlign w:val="center"/>
          </w:tcPr>
          <w:p w14:paraId="66B6C298">
            <w:pPr>
              <w:widowControl/>
              <w:spacing w:line="240" w:lineRule="exact"/>
              <w:jc w:val="center"/>
              <w:rPr>
                <w:rFonts w:ascii="宋体" w:hAnsi="宋体" w:cs="宋体"/>
                <w:kern w:val="0"/>
                <w:sz w:val="18"/>
                <w:szCs w:val="18"/>
              </w:rPr>
            </w:pPr>
          </w:p>
        </w:tc>
        <w:tc>
          <w:tcPr>
            <w:tcW w:w="683" w:type="dxa"/>
            <w:vMerge w:val="restart"/>
            <w:tcBorders>
              <w:top w:val="nil"/>
              <w:left w:val="single" w:color="auto" w:sz="4" w:space="0"/>
              <w:bottom w:val="single" w:color="auto" w:sz="4" w:space="0"/>
              <w:right w:val="single" w:color="auto" w:sz="4" w:space="0"/>
            </w:tcBorders>
            <w:vAlign w:val="center"/>
          </w:tcPr>
          <w:p w14:paraId="421FAA2C">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514" w:type="dxa"/>
            <w:tcBorders>
              <w:top w:val="nil"/>
              <w:left w:val="single" w:color="auto" w:sz="4" w:space="0"/>
              <w:bottom w:val="single" w:color="auto" w:sz="4" w:space="0"/>
              <w:right w:val="single" w:color="auto" w:sz="4" w:space="0"/>
            </w:tcBorders>
            <w:vAlign w:val="center"/>
          </w:tcPr>
          <w:p w14:paraId="650E0F00">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55" w:type="dxa"/>
            <w:gridSpan w:val="3"/>
            <w:tcBorders>
              <w:top w:val="single" w:color="auto" w:sz="4" w:space="0"/>
              <w:left w:val="nil"/>
              <w:bottom w:val="single" w:color="auto" w:sz="4" w:space="0"/>
              <w:right w:val="single" w:color="auto" w:sz="4" w:space="0"/>
            </w:tcBorders>
            <w:vAlign w:val="center"/>
          </w:tcPr>
          <w:p w14:paraId="5985E1F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完成推广6.13万户，8.28万吨，</w:t>
            </w:r>
          </w:p>
        </w:tc>
        <w:tc>
          <w:tcPr>
            <w:tcW w:w="1000" w:type="dxa"/>
            <w:tcBorders>
              <w:top w:val="nil"/>
              <w:left w:val="nil"/>
              <w:bottom w:val="single" w:color="auto" w:sz="4" w:space="0"/>
              <w:right w:val="single" w:color="auto" w:sz="4" w:space="0"/>
            </w:tcBorders>
            <w:vAlign w:val="center"/>
          </w:tcPr>
          <w:p w14:paraId="6D4A3472">
            <w:pPr>
              <w:widowControl/>
              <w:spacing w:line="240" w:lineRule="exact"/>
              <w:jc w:val="center"/>
              <w:rPr>
                <w:rFonts w:ascii="宋体" w:hAnsi="宋体" w:cs="宋体"/>
                <w:kern w:val="0"/>
                <w:sz w:val="18"/>
                <w:szCs w:val="18"/>
              </w:rPr>
            </w:pPr>
            <w:r>
              <w:rPr>
                <w:rFonts w:hint="eastAsia" w:ascii="宋体" w:hAnsi="宋体" w:cs="宋体"/>
                <w:kern w:val="0"/>
                <w:sz w:val="18"/>
                <w:szCs w:val="18"/>
              </w:rPr>
              <w:t>7.42万吨</w:t>
            </w:r>
          </w:p>
        </w:tc>
        <w:tc>
          <w:tcPr>
            <w:tcW w:w="1044" w:type="dxa"/>
            <w:tcBorders>
              <w:top w:val="nil"/>
              <w:left w:val="nil"/>
              <w:bottom w:val="single" w:color="auto" w:sz="4" w:space="0"/>
              <w:right w:val="single" w:color="auto" w:sz="4" w:space="0"/>
            </w:tcBorders>
            <w:vAlign w:val="center"/>
          </w:tcPr>
          <w:p w14:paraId="0E0F64A9">
            <w:pPr>
              <w:widowControl/>
              <w:spacing w:line="240" w:lineRule="exact"/>
              <w:jc w:val="center"/>
              <w:rPr>
                <w:rFonts w:ascii="宋体" w:hAnsi="宋体" w:cs="宋体"/>
                <w:kern w:val="0"/>
                <w:sz w:val="18"/>
                <w:szCs w:val="18"/>
              </w:rPr>
            </w:pPr>
            <w:r>
              <w:rPr>
                <w:rFonts w:hint="eastAsia" w:ascii="宋体" w:hAnsi="宋体" w:cs="宋体"/>
                <w:kern w:val="0"/>
                <w:sz w:val="18"/>
                <w:szCs w:val="18"/>
              </w:rPr>
              <w:t>8.28万吨</w:t>
            </w:r>
          </w:p>
        </w:tc>
        <w:tc>
          <w:tcPr>
            <w:tcW w:w="596" w:type="dxa"/>
            <w:gridSpan w:val="2"/>
            <w:tcBorders>
              <w:top w:val="nil"/>
              <w:left w:val="nil"/>
              <w:bottom w:val="single" w:color="auto" w:sz="4" w:space="0"/>
              <w:right w:val="single" w:color="auto" w:sz="4" w:space="0"/>
            </w:tcBorders>
            <w:vAlign w:val="center"/>
          </w:tcPr>
          <w:p w14:paraId="2DE6907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2C139C4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554DD8F9">
            <w:pPr>
              <w:widowControl/>
              <w:spacing w:line="240" w:lineRule="exact"/>
              <w:jc w:val="center"/>
              <w:rPr>
                <w:rFonts w:ascii="宋体" w:hAnsi="宋体" w:cs="宋体"/>
                <w:kern w:val="0"/>
                <w:sz w:val="18"/>
                <w:szCs w:val="18"/>
              </w:rPr>
            </w:pPr>
          </w:p>
        </w:tc>
      </w:tr>
      <w:tr w14:paraId="7A3DDB16">
        <w:tblPrEx>
          <w:tblCellMar>
            <w:top w:w="0" w:type="dxa"/>
            <w:left w:w="108" w:type="dxa"/>
            <w:bottom w:w="0" w:type="dxa"/>
            <w:right w:w="108" w:type="dxa"/>
          </w:tblCellMar>
        </w:tblPrEx>
        <w:trPr>
          <w:trHeight w:val="413" w:hRule="exact"/>
        </w:trPr>
        <w:tc>
          <w:tcPr>
            <w:tcW w:w="615" w:type="dxa"/>
            <w:vMerge w:val="continue"/>
            <w:tcBorders>
              <w:left w:val="single" w:color="auto" w:sz="4" w:space="0"/>
              <w:right w:val="single" w:color="auto" w:sz="4" w:space="0"/>
            </w:tcBorders>
            <w:vAlign w:val="center"/>
          </w:tcPr>
          <w:p w14:paraId="5CA9D071">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0F311DCD">
            <w:pPr>
              <w:widowControl/>
              <w:spacing w:line="240" w:lineRule="exact"/>
              <w:jc w:val="center"/>
              <w:rPr>
                <w:rFonts w:ascii="宋体" w:hAnsi="宋体" w:cs="宋体"/>
                <w:kern w:val="0"/>
                <w:sz w:val="18"/>
                <w:szCs w:val="18"/>
              </w:rPr>
            </w:pPr>
          </w:p>
        </w:tc>
        <w:tc>
          <w:tcPr>
            <w:tcW w:w="1514" w:type="dxa"/>
            <w:tcBorders>
              <w:top w:val="nil"/>
              <w:left w:val="single" w:color="auto" w:sz="4" w:space="0"/>
              <w:bottom w:val="single" w:color="auto" w:sz="4" w:space="0"/>
              <w:right w:val="single" w:color="auto" w:sz="4" w:space="0"/>
            </w:tcBorders>
            <w:vAlign w:val="center"/>
          </w:tcPr>
          <w:p w14:paraId="1C4B2B19">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55" w:type="dxa"/>
            <w:gridSpan w:val="3"/>
            <w:tcBorders>
              <w:top w:val="single" w:color="auto" w:sz="4" w:space="0"/>
              <w:left w:val="nil"/>
              <w:bottom w:val="single" w:color="auto" w:sz="4" w:space="0"/>
              <w:right w:val="single" w:color="auto" w:sz="4" w:space="0"/>
            </w:tcBorders>
            <w:vAlign w:val="center"/>
          </w:tcPr>
          <w:p w14:paraId="77B10B6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指标1：洁净煤完成使用率（%）</w:t>
            </w:r>
          </w:p>
        </w:tc>
        <w:tc>
          <w:tcPr>
            <w:tcW w:w="1000" w:type="dxa"/>
            <w:tcBorders>
              <w:top w:val="nil"/>
              <w:left w:val="nil"/>
              <w:bottom w:val="single" w:color="auto" w:sz="4" w:space="0"/>
              <w:right w:val="single" w:color="auto" w:sz="4" w:space="0"/>
            </w:tcBorders>
            <w:vAlign w:val="center"/>
          </w:tcPr>
          <w:p w14:paraId="3F15397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044" w:type="dxa"/>
            <w:tcBorders>
              <w:top w:val="nil"/>
              <w:left w:val="nil"/>
              <w:bottom w:val="single" w:color="auto" w:sz="4" w:space="0"/>
              <w:right w:val="single" w:color="auto" w:sz="4" w:space="0"/>
            </w:tcBorders>
            <w:vAlign w:val="center"/>
          </w:tcPr>
          <w:p w14:paraId="466FF31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96" w:type="dxa"/>
            <w:gridSpan w:val="2"/>
            <w:tcBorders>
              <w:top w:val="nil"/>
              <w:left w:val="nil"/>
              <w:bottom w:val="single" w:color="auto" w:sz="4" w:space="0"/>
              <w:right w:val="single" w:color="auto" w:sz="4" w:space="0"/>
            </w:tcBorders>
            <w:vAlign w:val="center"/>
          </w:tcPr>
          <w:p w14:paraId="732176B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0DAFDE9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45D38079">
            <w:pPr>
              <w:widowControl/>
              <w:spacing w:line="240" w:lineRule="exact"/>
              <w:jc w:val="center"/>
              <w:rPr>
                <w:rFonts w:ascii="宋体" w:hAnsi="宋体" w:cs="宋体"/>
                <w:kern w:val="0"/>
                <w:sz w:val="18"/>
                <w:szCs w:val="18"/>
              </w:rPr>
            </w:pPr>
          </w:p>
        </w:tc>
      </w:tr>
      <w:tr w14:paraId="21EF16C7">
        <w:tblPrEx>
          <w:tblCellMar>
            <w:top w:w="0" w:type="dxa"/>
            <w:left w:w="108" w:type="dxa"/>
            <w:bottom w:w="0" w:type="dxa"/>
            <w:right w:w="108" w:type="dxa"/>
          </w:tblCellMar>
        </w:tblPrEx>
        <w:trPr>
          <w:trHeight w:val="540" w:hRule="exact"/>
        </w:trPr>
        <w:tc>
          <w:tcPr>
            <w:tcW w:w="615" w:type="dxa"/>
            <w:vMerge w:val="continue"/>
            <w:tcBorders>
              <w:left w:val="single" w:color="auto" w:sz="4" w:space="0"/>
              <w:right w:val="single" w:color="auto" w:sz="4" w:space="0"/>
            </w:tcBorders>
            <w:vAlign w:val="center"/>
          </w:tcPr>
          <w:p w14:paraId="236675C1">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57372DA0">
            <w:pPr>
              <w:widowControl/>
              <w:spacing w:line="240" w:lineRule="exact"/>
              <w:jc w:val="center"/>
              <w:rPr>
                <w:rFonts w:ascii="宋体" w:hAnsi="宋体" w:cs="宋体"/>
                <w:kern w:val="0"/>
                <w:sz w:val="18"/>
                <w:szCs w:val="18"/>
              </w:rPr>
            </w:pPr>
          </w:p>
        </w:tc>
        <w:tc>
          <w:tcPr>
            <w:tcW w:w="1514" w:type="dxa"/>
            <w:vMerge w:val="restart"/>
            <w:tcBorders>
              <w:top w:val="nil"/>
              <w:left w:val="single" w:color="auto" w:sz="4" w:space="0"/>
              <w:bottom w:val="single" w:color="auto" w:sz="4" w:space="0"/>
              <w:right w:val="single" w:color="auto" w:sz="4" w:space="0"/>
            </w:tcBorders>
            <w:vAlign w:val="center"/>
          </w:tcPr>
          <w:p w14:paraId="4DE58D25">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55" w:type="dxa"/>
            <w:gridSpan w:val="3"/>
            <w:tcBorders>
              <w:top w:val="single" w:color="auto" w:sz="4" w:space="0"/>
              <w:left w:val="nil"/>
              <w:bottom w:val="single" w:color="auto" w:sz="4" w:space="0"/>
              <w:right w:val="single" w:color="auto" w:sz="4" w:space="0"/>
            </w:tcBorders>
            <w:vAlign w:val="center"/>
          </w:tcPr>
          <w:p w14:paraId="4CB3024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1000" w:type="dxa"/>
            <w:tcBorders>
              <w:top w:val="nil"/>
              <w:left w:val="nil"/>
              <w:bottom w:val="single" w:color="auto" w:sz="4" w:space="0"/>
              <w:right w:val="single" w:color="auto" w:sz="4" w:space="0"/>
            </w:tcBorders>
            <w:vAlign w:val="center"/>
          </w:tcPr>
          <w:p w14:paraId="5AD85CEB">
            <w:pPr>
              <w:widowControl/>
              <w:spacing w:line="240" w:lineRule="exact"/>
              <w:jc w:val="center"/>
              <w:rPr>
                <w:rFonts w:ascii="宋体" w:hAnsi="宋体" w:cs="宋体"/>
                <w:kern w:val="0"/>
                <w:sz w:val="18"/>
                <w:szCs w:val="18"/>
              </w:rPr>
            </w:pPr>
            <w:r>
              <w:rPr>
                <w:rFonts w:hint="eastAsia" w:ascii="宋体" w:hAnsi="宋体" w:cs="宋体"/>
                <w:kern w:val="0"/>
                <w:sz w:val="18"/>
                <w:szCs w:val="18"/>
              </w:rPr>
              <w:t>采暖季结束</w:t>
            </w:r>
          </w:p>
        </w:tc>
        <w:tc>
          <w:tcPr>
            <w:tcW w:w="1044" w:type="dxa"/>
            <w:tcBorders>
              <w:top w:val="nil"/>
              <w:left w:val="nil"/>
              <w:bottom w:val="single" w:color="auto" w:sz="4" w:space="0"/>
              <w:right w:val="single" w:color="auto" w:sz="4" w:space="0"/>
            </w:tcBorders>
            <w:vAlign w:val="center"/>
          </w:tcPr>
          <w:p w14:paraId="563EDFC6">
            <w:pPr>
              <w:widowControl/>
              <w:spacing w:line="240" w:lineRule="exact"/>
              <w:jc w:val="center"/>
              <w:rPr>
                <w:rFonts w:ascii="宋体" w:hAnsi="宋体" w:cs="宋体"/>
                <w:kern w:val="0"/>
                <w:sz w:val="18"/>
                <w:szCs w:val="18"/>
              </w:rPr>
            </w:pPr>
            <w:r>
              <w:rPr>
                <w:rFonts w:hint="eastAsia" w:ascii="宋体" w:hAnsi="宋体" w:cs="宋体"/>
                <w:kern w:val="0"/>
                <w:sz w:val="18"/>
                <w:szCs w:val="18"/>
              </w:rPr>
              <w:t>采暖季结束</w:t>
            </w:r>
          </w:p>
        </w:tc>
        <w:tc>
          <w:tcPr>
            <w:tcW w:w="596" w:type="dxa"/>
            <w:gridSpan w:val="2"/>
            <w:tcBorders>
              <w:top w:val="nil"/>
              <w:left w:val="nil"/>
              <w:bottom w:val="single" w:color="auto" w:sz="4" w:space="0"/>
              <w:right w:val="single" w:color="auto" w:sz="4" w:space="0"/>
            </w:tcBorders>
            <w:vAlign w:val="center"/>
          </w:tcPr>
          <w:p w14:paraId="556F207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32A534F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148514DF">
            <w:pPr>
              <w:widowControl/>
              <w:spacing w:line="240" w:lineRule="exact"/>
              <w:jc w:val="center"/>
              <w:rPr>
                <w:rFonts w:ascii="宋体" w:hAnsi="宋体" w:cs="宋体"/>
                <w:kern w:val="0"/>
                <w:sz w:val="18"/>
                <w:szCs w:val="18"/>
              </w:rPr>
            </w:pPr>
          </w:p>
        </w:tc>
      </w:tr>
      <w:tr w14:paraId="39FC3DF9">
        <w:tblPrEx>
          <w:tblCellMar>
            <w:top w:w="0" w:type="dxa"/>
            <w:left w:w="108" w:type="dxa"/>
            <w:bottom w:w="0" w:type="dxa"/>
            <w:right w:w="108" w:type="dxa"/>
          </w:tblCellMar>
        </w:tblPrEx>
        <w:trPr>
          <w:trHeight w:val="302" w:hRule="exact"/>
        </w:trPr>
        <w:tc>
          <w:tcPr>
            <w:tcW w:w="615" w:type="dxa"/>
            <w:vMerge w:val="continue"/>
            <w:tcBorders>
              <w:left w:val="single" w:color="auto" w:sz="4" w:space="0"/>
              <w:right w:val="single" w:color="auto" w:sz="4" w:space="0"/>
            </w:tcBorders>
            <w:vAlign w:val="center"/>
          </w:tcPr>
          <w:p w14:paraId="2E00F0F8">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3C039880">
            <w:pPr>
              <w:widowControl/>
              <w:spacing w:line="240" w:lineRule="exact"/>
              <w:jc w:val="center"/>
              <w:rPr>
                <w:rFonts w:ascii="宋体" w:hAnsi="宋体" w:cs="宋体"/>
                <w:kern w:val="0"/>
                <w:sz w:val="18"/>
                <w:szCs w:val="18"/>
              </w:rPr>
            </w:pPr>
          </w:p>
        </w:tc>
        <w:tc>
          <w:tcPr>
            <w:tcW w:w="1514" w:type="dxa"/>
            <w:vMerge w:val="continue"/>
            <w:tcBorders>
              <w:top w:val="nil"/>
              <w:left w:val="single" w:color="auto" w:sz="4" w:space="0"/>
              <w:bottom w:val="single" w:color="auto" w:sz="4" w:space="0"/>
              <w:right w:val="single" w:color="auto" w:sz="4" w:space="0"/>
            </w:tcBorders>
            <w:vAlign w:val="center"/>
          </w:tcPr>
          <w:p w14:paraId="5DD821DF">
            <w:pPr>
              <w:widowControl/>
              <w:spacing w:line="240" w:lineRule="exact"/>
              <w:jc w:val="center"/>
              <w:rPr>
                <w:rFonts w:ascii="宋体" w:hAnsi="宋体" w:cs="宋体"/>
                <w:kern w:val="0"/>
                <w:sz w:val="18"/>
                <w:szCs w:val="18"/>
              </w:rPr>
            </w:pPr>
          </w:p>
        </w:tc>
        <w:tc>
          <w:tcPr>
            <w:tcW w:w="2255" w:type="dxa"/>
            <w:gridSpan w:val="3"/>
            <w:tcBorders>
              <w:top w:val="single" w:color="auto" w:sz="4" w:space="0"/>
              <w:left w:val="nil"/>
              <w:bottom w:val="single" w:color="auto" w:sz="4" w:space="0"/>
              <w:right w:val="single" w:color="auto" w:sz="4" w:space="0"/>
            </w:tcBorders>
            <w:vAlign w:val="center"/>
          </w:tcPr>
          <w:p w14:paraId="1E33395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00" w:type="dxa"/>
            <w:tcBorders>
              <w:top w:val="nil"/>
              <w:left w:val="nil"/>
              <w:bottom w:val="single" w:color="auto" w:sz="4" w:space="0"/>
              <w:right w:val="single" w:color="auto" w:sz="4" w:space="0"/>
            </w:tcBorders>
            <w:vAlign w:val="center"/>
          </w:tcPr>
          <w:p w14:paraId="3BE9620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044" w:type="dxa"/>
            <w:tcBorders>
              <w:top w:val="nil"/>
              <w:left w:val="nil"/>
              <w:bottom w:val="single" w:color="auto" w:sz="4" w:space="0"/>
              <w:right w:val="single" w:color="auto" w:sz="4" w:space="0"/>
            </w:tcBorders>
            <w:vAlign w:val="center"/>
          </w:tcPr>
          <w:p w14:paraId="644AAB2B">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2EFBDEDC">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2F192355">
            <w:pPr>
              <w:widowControl/>
              <w:spacing w:line="240" w:lineRule="exact"/>
              <w:jc w:val="center"/>
              <w:rPr>
                <w:rFonts w:ascii="宋体" w:hAnsi="宋体" w:cs="宋体"/>
                <w:kern w:val="0"/>
                <w:sz w:val="18"/>
                <w:szCs w:val="18"/>
              </w:rPr>
            </w:pPr>
          </w:p>
        </w:tc>
        <w:tc>
          <w:tcPr>
            <w:tcW w:w="1235" w:type="dxa"/>
            <w:gridSpan w:val="2"/>
            <w:tcBorders>
              <w:top w:val="single" w:color="auto" w:sz="4" w:space="0"/>
              <w:left w:val="nil"/>
              <w:bottom w:val="single" w:color="auto" w:sz="4" w:space="0"/>
              <w:right w:val="single" w:color="auto" w:sz="4" w:space="0"/>
            </w:tcBorders>
            <w:vAlign w:val="center"/>
          </w:tcPr>
          <w:p w14:paraId="0439F086">
            <w:pPr>
              <w:widowControl/>
              <w:spacing w:line="240" w:lineRule="exact"/>
              <w:jc w:val="center"/>
              <w:rPr>
                <w:rFonts w:ascii="宋体" w:hAnsi="宋体" w:cs="宋体"/>
                <w:kern w:val="0"/>
                <w:sz w:val="18"/>
                <w:szCs w:val="18"/>
              </w:rPr>
            </w:pPr>
          </w:p>
        </w:tc>
      </w:tr>
      <w:tr w14:paraId="6BDCD657">
        <w:tblPrEx>
          <w:tblCellMar>
            <w:top w:w="0" w:type="dxa"/>
            <w:left w:w="108" w:type="dxa"/>
            <w:bottom w:w="0" w:type="dxa"/>
            <w:right w:w="108" w:type="dxa"/>
          </w:tblCellMar>
        </w:tblPrEx>
        <w:trPr>
          <w:trHeight w:val="302" w:hRule="exact"/>
        </w:trPr>
        <w:tc>
          <w:tcPr>
            <w:tcW w:w="615" w:type="dxa"/>
            <w:vMerge w:val="continue"/>
            <w:tcBorders>
              <w:left w:val="single" w:color="auto" w:sz="4" w:space="0"/>
              <w:right w:val="single" w:color="auto" w:sz="4" w:space="0"/>
            </w:tcBorders>
            <w:vAlign w:val="center"/>
          </w:tcPr>
          <w:p w14:paraId="00562D3C">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0B3B8EAC">
            <w:pPr>
              <w:widowControl/>
              <w:spacing w:line="240" w:lineRule="exact"/>
              <w:jc w:val="center"/>
              <w:rPr>
                <w:rFonts w:ascii="宋体" w:hAnsi="宋体" w:cs="宋体"/>
                <w:kern w:val="0"/>
                <w:sz w:val="18"/>
                <w:szCs w:val="18"/>
              </w:rPr>
            </w:pPr>
          </w:p>
        </w:tc>
        <w:tc>
          <w:tcPr>
            <w:tcW w:w="1514" w:type="dxa"/>
            <w:tcBorders>
              <w:top w:val="nil"/>
              <w:left w:val="single" w:color="auto" w:sz="4" w:space="0"/>
              <w:bottom w:val="single" w:color="auto" w:sz="4" w:space="0"/>
              <w:right w:val="single" w:color="auto" w:sz="4" w:space="0"/>
            </w:tcBorders>
            <w:vAlign w:val="center"/>
          </w:tcPr>
          <w:p w14:paraId="2C9739C8">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55" w:type="dxa"/>
            <w:gridSpan w:val="3"/>
            <w:tcBorders>
              <w:top w:val="single" w:color="auto" w:sz="4" w:space="0"/>
              <w:left w:val="nil"/>
              <w:bottom w:val="single" w:color="auto" w:sz="4" w:space="0"/>
              <w:right w:val="single" w:color="auto" w:sz="4" w:space="0"/>
            </w:tcBorders>
            <w:vAlign w:val="center"/>
          </w:tcPr>
          <w:p w14:paraId="6B9B28F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1000" w:type="dxa"/>
            <w:tcBorders>
              <w:top w:val="nil"/>
              <w:left w:val="nil"/>
              <w:bottom w:val="single" w:color="auto" w:sz="4" w:space="0"/>
              <w:right w:val="single" w:color="auto" w:sz="4" w:space="0"/>
            </w:tcBorders>
            <w:vAlign w:val="center"/>
          </w:tcPr>
          <w:p w14:paraId="2F98EDA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044" w:type="dxa"/>
            <w:tcBorders>
              <w:top w:val="nil"/>
              <w:left w:val="nil"/>
              <w:bottom w:val="single" w:color="auto" w:sz="4" w:space="0"/>
              <w:right w:val="single" w:color="auto" w:sz="4" w:space="0"/>
            </w:tcBorders>
            <w:vAlign w:val="center"/>
          </w:tcPr>
          <w:p w14:paraId="2850C51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96" w:type="dxa"/>
            <w:gridSpan w:val="2"/>
            <w:tcBorders>
              <w:top w:val="nil"/>
              <w:left w:val="nil"/>
              <w:bottom w:val="single" w:color="auto" w:sz="4" w:space="0"/>
              <w:right w:val="single" w:color="auto" w:sz="4" w:space="0"/>
            </w:tcBorders>
            <w:vAlign w:val="center"/>
          </w:tcPr>
          <w:p w14:paraId="6CDF3F5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1460F23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2A8F093C">
            <w:pPr>
              <w:widowControl/>
              <w:spacing w:line="240" w:lineRule="exact"/>
              <w:jc w:val="center"/>
              <w:rPr>
                <w:rFonts w:ascii="宋体" w:hAnsi="宋体" w:cs="宋体"/>
                <w:kern w:val="0"/>
                <w:sz w:val="18"/>
                <w:szCs w:val="18"/>
              </w:rPr>
            </w:pPr>
          </w:p>
        </w:tc>
      </w:tr>
      <w:tr w14:paraId="7218A169">
        <w:tblPrEx>
          <w:tblCellMar>
            <w:top w:w="0" w:type="dxa"/>
            <w:left w:w="108" w:type="dxa"/>
            <w:bottom w:w="0" w:type="dxa"/>
            <w:right w:w="108" w:type="dxa"/>
          </w:tblCellMar>
        </w:tblPrEx>
        <w:trPr>
          <w:trHeight w:val="491" w:hRule="exact"/>
        </w:trPr>
        <w:tc>
          <w:tcPr>
            <w:tcW w:w="615" w:type="dxa"/>
            <w:vMerge w:val="continue"/>
            <w:tcBorders>
              <w:left w:val="single" w:color="auto" w:sz="4" w:space="0"/>
              <w:right w:val="single" w:color="auto" w:sz="4" w:space="0"/>
            </w:tcBorders>
            <w:vAlign w:val="center"/>
          </w:tcPr>
          <w:p w14:paraId="20144022">
            <w:pPr>
              <w:widowControl/>
              <w:spacing w:line="240" w:lineRule="exact"/>
              <w:jc w:val="center"/>
              <w:rPr>
                <w:rFonts w:ascii="宋体" w:hAnsi="宋体" w:cs="宋体"/>
                <w:kern w:val="0"/>
                <w:sz w:val="18"/>
                <w:szCs w:val="18"/>
              </w:rPr>
            </w:pPr>
          </w:p>
        </w:tc>
        <w:tc>
          <w:tcPr>
            <w:tcW w:w="683" w:type="dxa"/>
            <w:vMerge w:val="restart"/>
            <w:tcBorders>
              <w:top w:val="nil"/>
              <w:left w:val="single" w:color="auto" w:sz="4" w:space="0"/>
              <w:bottom w:val="single" w:color="auto" w:sz="4" w:space="0"/>
              <w:right w:val="single" w:color="auto" w:sz="4" w:space="0"/>
            </w:tcBorders>
            <w:vAlign w:val="center"/>
          </w:tcPr>
          <w:p w14:paraId="40FEC6E4">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514" w:type="dxa"/>
            <w:vMerge w:val="restart"/>
            <w:tcBorders>
              <w:top w:val="nil"/>
              <w:left w:val="single" w:color="auto" w:sz="4" w:space="0"/>
              <w:bottom w:val="single" w:color="auto" w:sz="4" w:space="0"/>
              <w:right w:val="single" w:color="auto" w:sz="4" w:space="0"/>
            </w:tcBorders>
            <w:vAlign w:val="center"/>
          </w:tcPr>
          <w:p w14:paraId="67EBA827">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3401689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55" w:type="dxa"/>
            <w:gridSpan w:val="3"/>
            <w:tcBorders>
              <w:top w:val="single" w:color="auto" w:sz="4" w:space="0"/>
              <w:left w:val="nil"/>
              <w:bottom w:val="single" w:color="auto" w:sz="4" w:space="0"/>
              <w:right w:val="single" w:color="auto" w:sz="4" w:space="0"/>
            </w:tcBorders>
            <w:vAlign w:val="center"/>
          </w:tcPr>
          <w:p w14:paraId="1593B5B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指标1：通过政府补贴，减轻农户经济负担</w:t>
            </w:r>
          </w:p>
        </w:tc>
        <w:tc>
          <w:tcPr>
            <w:tcW w:w="1000" w:type="dxa"/>
            <w:tcBorders>
              <w:top w:val="nil"/>
              <w:left w:val="nil"/>
              <w:bottom w:val="single" w:color="auto" w:sz="4" w:space="0"/>
              <w:right w:val="single" w:color="auto" w:sz="4" w:space="0"/>
            </w:tcBorders>
            <w:vAlign w:val="center"/>
          </w:tcPr>
          <w:p w14:paraId="5FA147E1">
            <w:pPr>
              <w:widowControl/>
              <w:spacing w:line="240" w:lineRule="exact"/>
              <w:jc w:val="center"/>
              <w:rPr>
                <w:rFonts w:ascii="宋体" w:hAnsi="宋体" w:cs="宋体"/>
                <w:kern w:val="0"/>
                <w:sz w:val="18"/>
                <w:szCs w:val="18"/>
              </w:rPr>
            </w:pPr>
            <w:r>
              <w:rPr>
                <w:rFonts w:hint="eastAsia" w:ascii="宋体" w:hAnsi="宋体" w:cs="宋体"/>
                <w:kern w:val="0"/>
                <w:sz w:val="18"/>
                <w:szCs w:val="18"/>
              </w:rPr>
              <w:t>39.19</w:t>
            </w:r>
          </w:p>
        </w:tc>
        <w:tc>
          <w:tcPr>
            <w:tcW w:w="1044" w:type="dxa"/>
            <w:tcBorders>
              <w:top w:val="nil"/>
              <w:left w:val="nil"/>
              <w:bottom w:val="single" w:color="auto" w:sz="4" w:space="0"/>
              <w:right w:val="single" w:color="auto" w:sz="4" w:space="0"/>
            </w:tcBorders>
            <w:vAlign w:val="center"/>
          </w:tcPr>
          <w:p w14:paraId="22154078">
            <w:pPr>
              <w:widowControl/>
              <w:spacing w:line="240" w:lineRule="exact"/>
              <w:jc w:val="center"/>
              <w:rPr>
                <w:rFonts w:ascii="宋体" w:hAnsi="宋体" w:cs="宋体"/>
                <w:kern w:val="0"/>
                <w:sz w:val="18"/>
                <w:szCs w:val="18"/>
              </w:rPr>
            </w:pPr>
            <w:r>
              <w:rPr>
                <w:rFonts w:hint="eastAsia" w:ascii="宋体" w:hAnsi="宋体" w:cs="宋体"/>
                <w:kern w:val="0"/>
                <w:sz w:val="18"/>
                <w:szCs w:val="18"/>
              </w:rPr>
              <w:t>39.19</w:t>
            </w:r>
          </w:p>
        </w:tc>
        <w:tc>
          <w:tcPr>
            <w:tcW w:w="596" w:type="dxa"/>
            <w:gridSpan w:val="2"/>
            <w:tcBorders>
              <w:top w:val="nil"/>
              <w:left w:val="nil"/>
              <w:bottom w:val="single" w:color="auto" w:sz="4" w:space="0"/>
              <w:right w:val="single" w:color="auto" w:sz="4" w:space="0"/>
            </w:tcBorders>
            <w:vAlign w:val="center"/>
          </w:tcPr>
          <w:p w14:paraId="64E5A04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5918678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6F80F218">
            <w:pPr>
              <w:widowControl/>
              <w:spacing w:line="240" w:lineRule="exact"/>
              <w:jc w:val="center"/>
              <w:rPr>
                <w:rFonts w:ascii="宋体" w:hAnsi="宋体" w:cs="宋体"/>
                <w:kern w:val="0"/>
                <w:sz w:val="18"/>
                <w:szCs w:val="18"/>
              </w:rPr>
            </w:pPr>
          </w:p>
        </w:tc>
      </w:tr>
      <w:tr w14:paraId="480DD76F">
        <w:tblPrEx>
          <w:tblCellMar>
            <w:top w:w="0" w:type="dxa"/>
            <w:left w:w="108" w:type="dxa"/>
            <w:bottom w:w="0" w:type="dxa"/>
            <w:right w:w="108" w:type="dxa"/>
          </w:tblCellMar>
        </w:tblPrEx>
        <w:trPr>
          <w:trHeight w:val="284" w:hRule="exact"/>
        </w:trPr>
        <w:tc>
          <w:tcPr>
            <w:tcW w:w="615" w:type="dxa"/>
            <w:vMerge w:val="continue"/>
            <w:tcBorders>
              <w:left w:val="single" w:color="auto" w:sz="4" w:space="0"/>
              <w:right w:val="single" w:color="auto" w:sz="4" w:space="0"/>
            </w:tcBorders>
            <w:vAlign w:val="center"/>
          </w:tcPr>
          <w:p w14:paraId="10125F81">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4A46E16D">
            <w:pPr>
              <w:widowControl/>
              <w:spacing w:line="240" w:lineRule="exact"/>
              <w:jc w:val="center"/>
              <w:rPr>
                <w:rFonts w:ascii="宋体" w:hAnsi="宋体" w:cs="宋体"/>
                <w:kern w:val="0"/>
                <w:sz w:val="18"/>
                <w:szCs w:val="18"/>
              </w:rPr>
            </w:pPr>
          </w:p>
        </w:tc>
        <w:tc>
          <w:tcPr>
            <w:tcW w:w="1514" w:type="dxa"/>
            <w:vMerge w:val="continue"/>
            <w:tcBorders>
              <w:top w:val="nil"/>
              <w:left w:val="single" w:color="auto" w:sz="4" w:space="0"/>
              <w:bottom w:val="single" w:color="auto" w:sz="4" w:space="0"/>
              <w:right w:val="single" w:color="auto" w:sz="4" w:space="0"/>
            </w:tcBorders>
            <w:vAlign w:val="center"/>
          </w:tcPr>
          <w:p w14:paraId="4A9259FF">
            <w:pPr>
              <w:widowControl/>
              <w:spacing w:line="240" w:lineRule="exact"/>
              <w:jc w:val="center"/>
              <w:rPr>
                <w:rFonts w:ascii="宋体" w:hAnsi="宋体" w:cs="宋体"/>
                <w:kern w:val="0"/>
                <w:sz w:val="18"/>
                <w:szCs w:val="18"/>
              </w:rPr>
            </w:pPr>
          </w:p>
        </w:tc>
        <w:tc>
          <w:tcPr>
            <w:tcW w:w="2255" w:type="dxa"/>
            <w:gridSpan w:val="3"/>
            <w:tcBorders>
              <w:top w:val="single" w:color="auto" w:sz="4" w:space="0"/>
              <w:left w:val="nil"/>
              <w:bottom w:val="single" w:color="auto" w:sz="4" w:space="0"/>
              <w:right w:val="single" w:color="auto" w:sz="4" w:space="0"/>
            </w:tcBorders>
            <w:vAlign w:val="center"/>
          </w:tcPr>
          <w:p w14:paraId="5463553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00" w:type="dxa"/>
            <w:tcBorders>
              <w:top w:val="nil"/>
              <w:left w:val="nil"/>
              <w:bottom w:val="single" w:color="auto" w:sz="4" w:space="0"/>
              <w:right w:val="single" w:color="auto" w:sz="4" w:space="0"/>
            </w:tcBorders>
            <w:vAlign w:val="center"/>
          </w:tcPr>
          <w:p w14:paraId="0A4805DF">
            <w:pPr>
              <w:widowControl/>
              <w:spacing w:line="240" w:lineRule="exact"/>
              <w:jc w:val="center"/>
              <w:rPr>
                <w:rFonts w:ascii="宋体" w:hAnsi="宋体" w:cs="宋体"/>
                <w:kern w:val="0"/>
                <w:sz w:val="18"/>
                <w:szCs w:val="18"/>
              </w:rPr>
            </w:pPr>
          </w:p>
        </w:tc>
        <w:tc>
          <w:tcPr>
            <w:tcW w:w="1044" w:type="dxa"/>
            <w:tcBorders>
              <w:top w:val="nil"/>
              <w:left w:val="nil"/>
              <w:bottom w:val="single" w:color="auto" w:sz="4" w:space="0"/>
              <w:right w:val="single" w:color="auto" w:sz="4" w:space="0"/>
            </w:tcBorders>
            <w:vAlign w:val="center"/>
          </w:tcPr>
          <w:p w14:paraId="48D5A1B7">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4CAD0750">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52F9DE69">
            <w:pPr>
              <w:widowControl/>
              <w:spacing w:line="240" w:lineRule="exact"/>
              <w:jc w:val="center"/>
              <w:rPr>
                <w:rFonts w:ascii="宋体" w:hAnsi="宋体" w:cs="宋体"/>
                <w:kern w:val="0"/>
                <w:sz w:val="18"/>
                <w:szCs w:val="18"/>
              </w:rPr>
            </w:pPr>
          </w:p>
        </w:tc>
        <w:tc>
          <w:tcPr>
            <w:tcW w:w="1235" w:type="dxa"/>
            <w:gridSpan w:val="2"/>
            <w:tcBorders>
              <w:top w:val="single" w:color="auto" w:sz="4" w:space="0"/>
              <w:left w:val="nil"/>
              <w:bottom w:val="single" w:color="auto" w:sz="4" w:space="0"/>
              <w:right w:val="single" w:color="auto" w:sz="4" w:space="0"/>
            </w:tcBorders>
            <w:vAlign w:val="center"/>
          </w:tcPr>
          <w:p w14:paraId="4B675894">
            <w:pPr>
              <w:widowControl/>
              <w:spacing w:line="240" w:lineRule="exact"/>
              <w:jc w:val="center"/>
              <w:rPr>
                <w:rFonts w:ascii="宋体" w:hAnsi="宋体" w:cs="宋体"/>
                <w:kern w:val="0"/>
                <w:sz w:val="18"/>
                <w:szCs w:val="18"/>
              </w:rPr>
            </w:pPr>
          </w:p>
        </w:tc>
      </w:tr>
      <w:tr w14:paraId="6836CD8D">
        <w:tblPrEx>
          <w:tblCellMar>
            <w:top w:w="0" w:type="dxa"/>
            <w:left w:w="108" w:type="dxa"/>
            <w:bottom w:w="0" w:type="dxa"/>
            <w:right w:w="108" w:type="dxa"/>
          </w:tblCellMar>
        </w:tblPrEx>
        <w:trPr>
          <w:trHeight w:val="772" w:hRule="exact"/>
        </w:trPr>
        <w:tc>
          <w:tcPr>
            <w:tcW w:w="615" w:type="dxa"/>
            <w:vMerge w:val="continue"/>
            <w:tcBorders>
              <w:left w:val="single" w:color="auto" w:sz="4" w:space="0"/>
              <w:right w:val="single" w:color="auto" w:sz="4" w:space="0"/>
            </w:tcBorders>
            <w:vAlign w:val="center"/>
          </w:tcPr>
          <w:p w14:paraId="1A577E44">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012E478C">
            <w:pPr>
              <w:widowControl/>
              <w:spacing w:line="240" w:lineRule="exact"/>
              <w:jc w:val="center"/>
              <w:rPr>
                <w:rFonts w:ascii="宋体" w:hAnsi="宋体" w:cs="宋体"/>
                <w:kern w:val="0"/>
                <w:sz w:val="18"/>
                <w:szCs w:val="18"/>
              </w:rPr>
            </w:pPr>
          </w:p>
        </w:tc>
        <w:tc>
          <w:tcPr>
            <w:tcW w:w="1514" w:type="dxa"/>
            <w:vMerge w:val="restart"/>
            <w:tcBorders>
              <w:top w:val="nil"/>
              <w:left w:val="single" w:color="auto" w:sz="4" w:space="0"/>
              <w:bottom w:val="single" w:color="auto" w:sz="4" w:space="0"/>
              <w:right w:val="single" w:color="auto" w:sz="4" w:space="0"/>
            </w:tcBorders>
            <w:vAlign w:val="center"/>
          </w:tcPr>
          <w:p w14:paraId="70494BA2">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4F2148D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55" w:type="dxa"/>
            <w:gridSpan w:val="3"/>
            <w:tcBorders>
              <w:top w:val="single" w:color="auto" w:sz="4" w:space="0"/>
              <w:left w:val="nil"/>
              <w:bottom w:val="single" w:color="auto" w:sz="4" w:space="0"/>
              <w:right w:val="single" w:color="auto" w:sz="4" w:space="0"/>
            </w:tcBorders>
            <w:vAlign w:val="center"/>
          </w:tcPr>
          <w:p w14:paraId="00706F9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指标1：通过推广洁净煤使农户认识、了解到主动接受洁净煤使用洁净煤</w:t>
            </w:r>
          </w:p>
        </w:tc>
        <w:tc>
          <w:tcPr>
            <w:tcW w:w="1000" w:type="dxa"/>
            <w:tcBorders>
              <w:top w:val="nil"/>
              <w:left w:val="nil"/>
              <w:bottom w:val="single" w:color="auto" w:sz="4" w:space="0"/>
              <w:right w:val="single" w:color="auto" w:sz="4" w:space="0"/>
            </w:tcBorders>
            <w:vAlign w:val="center"/>
          </w:tcPr>
          <w:p w14:paraId="4883FBD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农户进一步认识接受洁净煤作为冬季取暖的首选</w:t>
            </w:r>
          </w:p>
        </w:tc>
        <w:tc>
          <w:tcPr>
            <w:tcW w:w="1044" w:type="dxa"/>
            <w:tcBorders>
              <w:top w:val="nil"/>
              <w:left w:val="nil"/>
              <w:bottom w:val="single" w:color="auto" w:sz="4" w:space="0"/>
              <w:right w:val="single" w:color="auto" w:sz="4" w:space="0"/>
            </w:tcBorders>
            <w:vAlign w:val="center"/>
          </w:tcPr>
          <w:p w14:paraId="04FD8C34">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96" w:type="dxa"/>
            <w:gridSpan w:val="2"/>
            <w:tcBorders>
              <w:top w:val="nil"/>
              <w:left w:val="nil"/>
              <w:bottom w:val="single" w:color="auto" w:sz="4" w:space="0"/>
              <w:right w:val="single" w:color="auto" w:sz="4" w:space="0"/>
            </w:tcBorders>
            <w:vAlign w:val="center"/>
          </w:tcPr>
          <w:p w14:paraId="5686F79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4A50DA5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6C57075F">
            <w:pPr>
              <w:widowControl/>
              <w:spacing w:line="240" w:lineRule="exact"/>
              <w:jc w:val="center"/>
              <w:rPr>
                <w:rFonts w:ascii="宋体" w:hAnsi="宋体" w:cs="宋体"/>
                <w:kern w:val="0"/>
                <w:sz w:val="18"/>
                <w:szCs w:val="18"/>
              </w:rPr>
            </w:pPr>
          </w:p>
        </w:tc>
      </w:tr>
      <w:tr w14:paraId="24DD0274">
        <w:tblPrEx>
          <w:tblCellMar>
            <w:top w:w="0" w:type="dxa"/>
            <w:left w:w="108" w:type="dxa"/>
            <w:bottom w:w="0" w:type="dxa"/>
            <w:right w:w="108" w:type="dxa"/>
          </w:tblCellMar>
        </w:tblPrEx>
        <w:trPr>
          <w:trHeight w:val="277" w:hRule="exact"/>
        </w:trPr>
        <w:tc>
          <w:tcPr>
            <w:tcW w:w="615" w:type="dxa"/>
            <w:vMerge w:val="continue"/>
            <w:tcBorders>
              <w:left w:val="single" w:color="auto" w:sz="4" w:space="0"/>
              <w:right w:val="single" w:color="auto" w:sz="4" w:space="0"/>
            </w:tcBorders>
            <w:vAlign w:val="center"/>
          </w:tcPr>
          <w:p w14:paraId="67269FBA">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3CB640E0">
            <w:pPr>
              <w:widowControl/>
              <w:spacing w:line="240" w:lineRule="exact"/>
              <w:jc w:val="center"/>
              <w:rPr>
                <w:rFonts w:ascii="宋体" w:hAnsi="宋体" w:cs="宋体"/>
                <w:kern w:val="0"/>
                <w:sz w:val="18"/>
                <w:szCs w:val="18"/>
              </w:rPr>
            </w:pPr>
          </w:p>
        </w:tc>
        <w:tc>
          <w:tcPr>
            <w:tcW w:w="1514" w:type="dxa"/>
            <w:vMerge w:val="continue"/>
            <w:tcBorders>
              <w:top w:val="nil"/>
              <w:left w:val="single" w:color="auto" w:sz="4" w:space="0"/>
              <w:bottom w:val="single" w:color="auto" w:sz="4" w:space="0"/>
              <w:right w:val="single" w:color="auto" w:sz="4" w:space="0"/>
            </w:tcBorders>
            <w:vAlign w:val="center"/>
          </w:tcPr>
          <w:p w14:paraId="2B1E04CD">
            <w:pPr>
              <w:widowControl/>
              <w:spacing w:line="240" w:lineRule="exact"/>
              <w:jc w:val="center"/>
              <w:rPr>
                <w:rFonts w:ascii="宋体" w:hAnsi="宋体" w:cs="宋体"/>
                <w:kern w:val="0"/>
                <w:sz w:val="18"/>
                <w:szCs w:val="18"/>
              </w:rPr>
            </w:pPr>
          </w:p>
        </w:tc>
        <w:tc>
          <w:tcPr>
            <w:tcW w:w="2255" w:type="dxa"/>
            <w:gridSpan w:val="3"/>
            <w:tcBorders>
              <w:top w:val="single" w:color="auto" w:sz="4" w:space="0"/>
              <w:left w:val="nil"/>
              <w:bottom w:val="single" w:color="auto" w:sz="4" w:space="0"/>
              <w:right w:val="single" w:color="auto" w:sz="4" w:space="0"/>
            </w:tcBorders>
            <w:vAlign w:val="center"/>
          </w:tcPr>
          <w:p w14:paraId="573ED45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00" w:type="dxa"/>
            <w:tcBorders>
              <w:top w:val="nil"/>
              <w:left w:val="nil"/>
              <w:bottom w:val="single" w:color="auto" w:sz="4" w:space="0"/>
              <w:right w:val="single" w:color="auto" w:sz="4" w:space="0"/>
            </w:tcBorders>
            <w:vAlign w:val="center"/>
          </w:tcPr>
          <w:p w14:paraId="6DDC5E7A">
            <w:pPr>
              <w:widowControl/>
              <w:spacing w:line="240" w:lineRule="exact"/>
              <w:jc w:val="center"/>
              <w:rPr>
                <w:rFonts w:ascii="宋体" w:hAnsi="宋体" w:cs="宋体"/>
                <w:color w:val="000000"/>
                <w:kern w:val="0"/>
                <w:sz w:val="18"/>
                <w:szCs w:val="18"/>
              </w:rPr>
            </w:pPr>
          </w:p>
        </w:tc>
        <w:tc>
          <w:tcPr>
            <w:tcW w:w="1044" w:type="dxa"/>
            <w:tcBorders>
              <w:top w:val="nil"/>
              <w:left w:val="nil"/>
              <w:bottom w:val="single" w:color="auto" w:sz="4" w:space="0"/>
              <w:right w:val="single" w:color="auto" w:sz="4" w:space="0"/>
            </w:tcBorders>
            <w:vAlign w:val="center"/>
          </w:tcPr>
          <w:p w14:paraId="6DA52479">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7AAEE6F4">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3B754CAE">
            <w:pPr>
              <w:widowControl/>
              <w:spacing w:line="240" w:lineRule="exact"/>
              <w:jc w:val="center"/>
              <w:rPr>
                <w:rFonts w:ascii="宋体" w:hAnsi="宋体" w:cs="宋体"/>
                <w:kern w:val="0"/>
                <w:sz w:val="18"/>
                <w:szCs w:val="18"/>
              </w:rPr>
            </w:pPr>
          </w:p>
        </w:tc>
        <w:tc>
          <w:tcPr>
            <w:tcW w:w="1235" w:type="dxa"/>
            <w:gridSpan w:val="2"/>
            <w:tcBorders>
              <w:top w:val="single" w:color="auto" w:sz="4" w:space="0"/>
              <w:left w:val="nil"/>
              <w:bottom w:val="single" w:color="auto" w:sz="4" w:space="0"/>
              <w:right w:val="single" w:color="auto" w:sz="4" w:space="0"/>
            </w:tcBorders>
            <w:vAlign w:val="center"/>
          </w:tcPr>
          <w:p w14:paraId="2B938EAA">
            <w:pPr>
              <w:widowControl/>
              <w:spacing w:line="240" w:lineRule="exact"/>
              <w:jc w:val="center"/>
              <w:rPr>
                <w:rFonts w:ascii="宋体" w:hAnsi="宋体" w:cs="宋体"/>
                <w:kern w:val="0"/>
                <w:sz w:val="18"/>
                <w:szCs w:val="18"/>
              </w:rPr>
            </w:pPr>
          </w:p>
        </w:tc>
      </w:tr>
      <w:tr w14:paraId="3F0FC3E8">
        <w:tblPrEx>
          <w:tblCellMar>
            <w:top w:w="0" w:type="dxa"/>
            <w:left w:w="108" w:type="dxa"/>
            <w:bottom w:w="0" w:type="dxa"/>
            <w:right w:w="108" w:type="dxa"/>
          </w:tblCellMar>
        </w:tblPrEx>
        <w:trPr>
          <w:trHeight w:val="1064" w:hRule="exact"/>
        </w:trPr>
        <w:tc>
          <w:tcPr>
            <w:tcW w:w="615" w:type="dxa"/>
            <w:vMerge w:val="continue"/>
            <w:tcBorders>
              <w:left w:val="single" w:color="auto" w:sz="4" w:space="0"/>
              <w:right w:val="single" w:color="auto" w:sz="4" w:space="0"/>
            </w:tcBorders>
            <w:vAlign w:val="center"/>
          </w:tcPr>
          <w:p w14:paraId="49029CA1">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6585944A">
            <w:pPr>
              <w:widowControl/>
              <w:spacing w:line="240" w:lineRule="exact"/>
              <w:jc w:val="center"/>
              <w:rPr>
                <w:rFonts w:ascii="宋体" w:hAnsi="宋体" w:cs="宋体"/>
                <w:kern w:val="0"/>
                <w:sz w:val="18"/>
                <w:szCs w:val="18"/>
              </w:rPr>
            </w:pPr>
          </w:p>
        </w:tc>
        <w:tc>
          <w:tcPr>
            <w:tcW w:w="1514" w:type="dxa"/>
            <w:tcBorders>
              <w:top w:val="nil"/>
              <w:left w:val="single" w:color="auto" w:sz="4" w:space="0"/>
              <w:bottom w:val="single" w:color="auto" w:sz="4" w:space="0"/>
              <w:right w:val="single" w:color="auto" w:sz="4" w:space="0"/>
            </w:tcBorders>
            <w:vAlign w:val="center"/>
          </w:tcPr>
          <w:p w14:paraId="301D1744">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686D340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55" w:type="dxa"/>
            <w:gridSpan w:val="3"/>
            <w:tcBorders>
              <w:top w:val="single" w:color="auto" w:sz="4" w:space="0"/>
              <w:left w:val="nil"/>
              <w:bottom w:val="single" w:color="auto" w:sz="4" w:space="0"/>
              <w:right w:val="single" w:color="auto" w:sz="4" w:space="0"/>
            </w:tcBorders>
            <w:vAlign w:val="center"/>
          </w:tcPr>
          <w:p w14:paraId="55CC8CE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指标1：推广洁净煤，替代劣质散煤燃烧，实现清洁取暖，改善空气质量</w:t>
            </w:r>
          </w:p>
        </w:tc>
        <w:tc>
          <w:tcPr>
            <w:tcW w:w="1000" w:type="dxa"/>
            <w:tcBorders>
              <w:top w:val="nil"/>
              <w:left w:val="nil"/>
              <w:bottom w:val="single" w:color="auto" w:sz="4" w:space="0"/>
              <w:right w:val="single" w:color="auto" w:sz="4" w:space="0"/>
            </w:tcBorders>
            <w:vAlign w:val="center"/>
          </w:tcPr>
          <w:p w14:paraId="2505D533">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为打赢蓝天保卫战做出积极贡献</w:t>
            </w:r>
          </w:p>
        </w:tc>
        <w:tc>
          <w:tcPr>
            <w:tcW w:w="1044" w:type="dxa"/>
            <w:tcBorders>
              <w:top w:val="nil"/>
              <w:left w:val="nil"/>
              <w:bottom w:val="single" w:color="auto" w:sz="4" w:space="0"/>
              <w:right w:val="single" w:color="auto" w:sz="4" w:space="0"/>
            </w:tcBorders>
            <w:vAlign w:val="center"/>
          </w:tcPr>
          <w:p w14:paraId="11BF2FA5">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96" w:type="dxa"/>
            <w:gridSpan w:val="2"/>
            <w:tcBorders>
              <w:top w:val="nil"/>
              <w:left w:val="nil"/>
              <w:bottom w:val="single" w:color="auto" w:sz="4" w:space="0"/>
              <w:right w:val="single" w:color="auto" w:sz="4" w:space="0"/>
            </w:tcBorders>
            <w:vAlign w:val="center"/>
          </w:tcPr>
          <w:p w14:paraId="03877A4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2024D91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20B87C39">
            <w:pPr>
              <w:widowControl/>
              <w:spacing w:line="240" w:lineRule="exact"/>
              <w:jc w:val="center"/>
              <w:rPr>
                <w:rFonts w:ascii="宋体" w:hAnsi="宋体" w:cs="宋体"/>
                <w:kern w:val="0"/>
                <w:sz w:val="18"/>
                <w:szCs w:val="18"/>
              </w:rPr>
            </w:pPr>
          </w:p>
        </w:tc>
      </w:tr>
      <w:tr w14:paraId="620E2E2A">
        <w:tblPrEx>
          <w:tblCellMar>
            <w:top w:w="0" w:type="dxa"/>
            <w:left w:w="108" w:type="dxa"/>
            <w:bottom w:w="0" w:type="dxa"/>
            <w:right w:w="108" w:type="dxa"/>
          </w:tblCellMar>
        </w:tblPrEx>
        <w:trPr>
          <w:trHeight w:val="687" w:hRule="exact"/>
        </w:trPr>
        <w:tc>
          <w:tcPr>
            <w:tcW w:w="615" w:type="dxa"/>
            <w:vMerge w:val="continue"/>
            <w:tcBorders>
              <w:left w:val="single" w:color="auto" w:sz="4" w:space="0"/>
              <w:right w:val="single" w:color="auto" w:sz="4" w:space="0"/>
            </w:tcBorders>
            <w:vAlign w:val="center"/>
          </w:tcPr>
          <w:p w14:paraId="71E9DC95">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7FC76E6C">
            <w:pPr>
              <w:widowControl/>
              <w:spacing w:line="240" w:lineRule="exact"/>
              <w:jc w:val="center"/>
              <w:rPr>
                <w:rFonts w:ascii="宋体" w:hAnsi="宋体" w:cs="宋体"/>
                <w:kern w:val="0"/>
                <w:sz w:val="18"/>
                <w:szCs w:val="18"/>
              </w:rPr>
            </w:pPr>
          </w:p>
        </w:tc>
        <w:tc>
          <w:tcPr>
            <w:tcW w:w="1514" w:type="dxa"/>
            <w:vMerge w:val="restart"/>
            <w:tcBorders>
              <w:top w:val="nil"/>
              <w:left w:val="single" w:color="auto" w:sz="4" w:space="0"/>
              <w:bottom w:val="single" w:color="auto" w:sz="4" w:space="0"/>
              <w:right w:val="single" w:color="auto" w:sz="4" w:space="0"/>
            </w:tcBorders>
            <w:vAlign w:val="center"/>
          </w:tcPr>
          <w:p w14:paraId="280CBB18">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55" w:type="dxa"/>
            <w:gridSpan w:val="3"/>
            <w:tcBorders>
              <w:top w:val="single" w:color="auto" w:sz="4" w:space="0"/>
              <w:left w:val="nil"/>
              <w:bottom w:val="single" w:color="auto" w:sz="4" w:space="0"/>
              <w:right w:val="single" w:color="auto" w:sz="4" w:space="0"/>
            </w:tcBorders>
            <w:vAlign w:val="center"/>
          </w:tcPr>
          <w:p w14:paraId="7E0B82D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指标1：使用洁净煤可减少空气中的污染物</w:t>
            </w:r>
          </w:p>
        </w:tc>
        <w:tc>
          <w:tcPr>
            <w:tcW w:w="1000" w:type="dxa"/>
            <w:tcBorders>
              <w:top w:val="nil"/>
              <w:left w:val="nil"/>
              <w:bottom w:val="single" w:color="auto" w:sz="4" w:space="0"/>
              <w:right w:val="single" w:color="auto" w:sz="4" w:space="0"/>
            </w:tcBorders>
            <w:vAlign w:val="center"/>
          </w:tcPr>
          <w:p w14:paraId="16A9E83B">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促进大气环境质量持续改善</w:t>
            </w:r>
          </w:p>
        </w:tc>
        <w:tc>
          <w:tcPr>
            <w:tcW w:w="1044" w:type="dxa"/>
            <w:tcBorders>
              <w:top w:val="nil"/>
              <w:left w:val="nil"/>
              <w:bottom w:val="single" w:color="auto" w:sz="4" w:space="0"/>
              <w:right w:val="single" w:color="auto" w:sz="4" w:space="0"/>
            </w:tcBorders>
            <w:vAlign w:val="center"/>
          </w:tcPr>
          <w:p w14:paraId="1AA3C4C2">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596" w:type="dxa"/>
            <w:gridSpan w:val="2"/>
            <w:tcBorders>
              <w:top w:val="nil"/>
              <w:left w:val="nil"/>
              <w:bottom w:val="single" w:color="auto" w:sz="4" w:space="0"/>
              <w:right w:val="single" w:color="auto" w:sz="4" w:space="0"/>
            </w:tcBorders>
            <w:vAlign w:val="center"/>
          </w:tcPr>
          <w:p w14:paraId="307B257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36AA592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5381A9CE">
            <w:pPr>
              <w:widowControl/>
              <w:spacing w:line="240" w:lineRule="exact"/>
              <w:jc w:val="center"/>
              <w:rPr>
                <w:rFonts w:ascii="宋体" w:hAnsi="宋体" w:cs="宋体"/>
                <w:kern w:val="0"/>
                <w:sz w:val="18"/>
                <w:szCs w:val="18"/>
              </w:rPr>
            </w:pPr>
          </w:p>
        </w:tc>
      </w:tr>
      <w:tr w14:paraId="02C659E2">
        <w:tblPrEx>
          <w:tblCellMar>
            <w:top w:w="0" w:type="dxa"/>
            <w:left w:w="108" w:type="dxa"/>
            <w:bottom w:w="0" w:type="dxa"/>
            <w:right w:w="108" w:type="dxa"/>
          </w:tblCellMar>
        </w:tblPrEx>
        <w:trPr>
          <w:trHeight w:val="302" w:hRule="exact"/>
        </w:trPr>
        <w:tc>
          <w:tcPr>
            <w:tcW w:w="615" w:type="dxa"/>
            <w:vMerge w:val="continue"/>
            <w:tcBorders>
              <w:left w:val="single" w:color="auto" w:sz="4" w:space="0"/>
              <w:right w:val="single" w:color="auto" w:sz="4" w:space="0"/>
            </w:tcBorders>
            <w:vAlign w:val="center"/>
          </w:tcPr>
          <w:p w14:paraId="265B64EF">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7D630DBE">
            <w:pPr>
              <w:widowControl/>
              <w:spacing w:line="240" w:lineRule="exact"/>
              <w:jc w:val="center"/>
              <w:rPr>
                <w:rFonts w:ascii="宋体" w:hAnsi="宋体" w:cs="宋体"/>
                <w:kern w:val="0"/>
                <w:sz w:val="18"/>
                <w:szCs w:val="18"/>
              </w:rPr>
            </w:pPr>
          </w:p>
        </w:tc>
        <w:tc>
          <w:tcPr>
            <w:tcW w:w="1514" w:type="dxa"/>
            <w:vMerge w:val="continue"/>
            <w:tcBorders>
              <w:top w:val="nil"/>
              <w:left w:val="single" w:color="auto" w:sz="4" w:space="0"/>
              <w:bottom w:val="single" w:color="auto" w:sz="4" w:space="0"/>
              <w:right w:val="single" w:color="auto" w:sz="4" w:space="0"/>
            </w:tcBorders>
            <w:vAlign w:val="center"/>
          </w:tcPr>
          <w:p w14:paraId="3D3E1B1F">
            <w:pPr>
              <w:widowControl/>
              <w:spacing w:line="240" w:lineRule="exact"/>
              <w:jc w:val="center"/>
              <w:rPr>
                <w:rFonts w:ascii="宋体" w:hAnsi="宋体" w:cs="宋体"/>
                <w:kern w:val="0"/>
                <w:sz w:val="18"/>
                <w:szCs w:val="18"/>
              </w:rPr>
            </w:pPr>
          </w:p>
        </w:tc>
        <w:tc>
          <w:tcPr>
            <w:tcW w:w="2255" w:type="dxa"/>
            <w:gridSpan w:val="3"/>
            <w:tcBorders>
              <w:top w:val="single" w:color="auto" w:sz="4" w:space="0"/>
              <w:left w:val="nil"/>
              <w:bottom w:val="single" w:color="auto" w:sz="4" w:space="0"/>
              <w:right w:val="single" w:color="auto" w:sz="4" w:space="0"/>
            </w:tcBorders>
            <w:vAlign w:val="center"/>
          </w:tcPr>
          <w:p w14:paraId="14169F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00" w:type="dxa"/>
            <w:tcBorders>
              <w:top w:val="nil"/>
              <w:left w:val="nil"/>
              <w:bottom w:val="single" w:color="auto" w:sz="4" w:space="0"/>
              <w:right w:val="single" w:color="auto" w:sz="4" w:space="0"/>
            </w:tcBorders>
            <w:vAlign w:val="center"/>
          </w:tcPr>
          <w:p w14:paraId="6CAC0384">
            <w:pPr>
              <w:widowControl/>
              <w:spacing w:line="240" w:lineRule="exact"/>
              <w:jc w:val="center"/>
              <w:rPr>
                <w:rFonts w:ascii="宋体" w:hAnsi="宋体" w:cs="宋体"/>
                <w:kern w:val="0"/>
                <w:sz w:val="18"/>
                <w:szCs w:val="18"/>
              </w:rPr>
            </w:pPr>
          </w:p>
        </w:tc>
        <w:tc>
          <w:tcPr>
            <w:tcW w:w="1044" w:type="dxa"/>
            <w:tcBorders>
              <w:top w:val="nil"/>
              <w:left w:val="nil"/>
              <w:bottom w:val="single" w:color="auto" w:sz="4" w:space="0"/>
              <w:right w:val="single" w:color="auto" w:sz="4" w:space="0"/>
            </w:tcBorders>
            <w:vAlign w:val="center"/>
          </w:tcPr>
          <w:p w14:paraId="572D380C">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02EEEAA9">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60A5941C">
            <w:pPr>
              <w:widowControl/>
              <w:spacing w:line="240" w:lineRule="exact"/>
              <w:jc w:val="center"/>
              <w:rPr>
                <w:rFonts w:ascii="宋体" w:hAnsi="宋体" w:cs="宋体"/>
                <w:kern w:val="0"/>
                <w:sz w:val="18"/>
                <w:szCs w:val="18"/>
              </w:rPr>
            </w:pPr>
          </w:p>
        </w:tc>
        <w:tc>
          <w:tcPr>
            <w:tcW w:w="1235" w:type="dxa"/>
            <w:gridSpan w:val="2"/>
            <w:tcBorders>
              <w:top w:val="single" w:color="auto" w:sz="4" w:space="0"/>
              <w:left w:val="nil"/>
              <w:bottom w:val="single" w:color="auto" w:sz="4" w:space="0"/>
              <w:right w:val="single" w:color="auto" w:sz="4" w:space="0"/>
            </w:tcBorders>
            <w:vAlign w:val="center"/>
          </w:tcPr>
          <w:p w14:paraId="47C520A5">
            <w:pPr>
              <w:widowControl/>
              <w:spacing w:line="240" w:lineRule="exact"/>
              <w:jc w:val="center"/>
              <w:rPr>
                <w:rFonts w:ascii="宋体" w:hAnsi="宋体" w:cs="宋体"/>
                <w:kern w:val="0"/>
                <w:sz w:val="18"/>
                <w:szCs w:val="18"/>
              </w:rPr>
            </w:pPr>
          </w:p>
        </w:tc>
      </w:tr>
      <w:tr w14:paraId="29275477">
        <w:tblPrEx>
          <w:tblCellMar>
            <w:top w:w="0" w:type="dxa"/>
            <w:left w:w="108" w:type="dxa"/>
            <w:bottom w:w="0" w:type="dxa"/>
            <w:right w:w="108" w:type="dxa"/>
          </w:tblCellMar>
        </w:tblPrEx>
        <w:trPr>
          <w:trHeight w:val="544" w:hRule="exact"/>
        </w:trPr>
        <w:tc>
          <w:tcPr>
            <w:tcW w:w="615" w:type="dxa"/>
            <w:vMerge w:val="continue"/>
            <w:tcBorders>
              <w:left w:val="single" w:color="auto" w:sz="4" w:space="0"/>
              <w:right w:val="single" w:color="auto" w:sz="4" w:space="0"/>
            </w:tcBorders>
            <w:vAlign w:val="center"/>
          </w:tcPr>
          <w:p w14:paraId="682B1FD8">
            <w:pPr>
              <w:widowControl/>
              <w:spacing w:line="240" w:lineRule="exact"/>
              <w:jc w:val="center"/>
              <w:rPr>
                <w:rFonts w:ascii="宋体" w:hAnsi="宋体" w:cs="宋体"/>
                <w:kern w:val="0"/>
                <w:sz w:val="18"/>
                <w:szCs w:val="18"/>
              </w:rPr>
            </w:pPr>
          </w:p>
        </w:tc>
        <w:tc>
          <w:tcPr>
            <w:tcW w:w="683" w:type="dxa"/>
            <w:vMerge w:val="restart"/>
            <w:tcBorders>
              <w:top w:val="nil"/>
              <w:left w:val="single" w:color="auto" w:sz="4" w:space="0"/>
              <w:right w:val="single" w:color="auto" w:sz="4" w:space="0"/>
            </w:tcBorders>
            <w:vAlign w:val="center"/>
          </w:tcPr>
          <w:p w14:paraId="5ED21FB1">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88E733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14" w:type="dxa"/>
            <w:vMerge w:val="restart"/>
            <w:tcBorders>
              <w:top w:val="nil"/>
              <w:left w:val="single" w:color="auto" w:sz="4" w:space="0"/>
              <w:bottom w:val="single" w:color="auto" w:sz="4" w:space="0"/>
              <w:right w:val="single" w:color="auto" w:sz="4" w:space="0"/>
            </w:tcBorders>
            <w:vAlign w:val="center"/>
          </w:tcPr>
          <w:p w14:paraId="406DCB65">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55" w:type="dxa"/>
            <w:gridSpan w:val="3"/>
            <w:tcBorders>
              <w:top w:val="single" w:color="auto" w:sz="4" w:space="0"/>
              <w:left w:val="nil"/>
              <w:bottom w:val="single" w:color="auto" w:sz="4" w:space="0"/>
              <w:right w:val="single" w:color="auto" w:sz="4" w:space="0"/>
            </w:tcBorders>
            <w:vAlign w:val="center"/>
          </w:tcPr>
          <w:p w14:paraId="3671C77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指标1：用户对洁净煤满意情况</w:t>
            </w:r>
          </w:p>
        </w:tc>
        <w:tc>
          <w:tcPr>
            <w:tcW w:w="1000" w:type="dxa"/>
            <w:tcBorders>
              <w:top w:val="nil"/>
              <w:left w:val="nil"/>
              <w:bottom w:val="single" w:color="auto" w:sz="4" w:space="0"/>
              <w:right w:val="single" w:color="auto" w:sz="4" w:space="0"/>
            </w:tcBorders>
            <w:vAlign w:val="center"/>
          </w:tcPr>
          <w:p w14:paraId="7D7978F9">
            <w:pPr>
              <w:widowControl/>
              <w:spacing w:line="240" w:lineRule="exact"/>
              <w:jc w:val="center"/>
              <w:rPr>
                <w:rFonts w:ascii="宋体" w:hAnsi="宋体" w:cs="宋体"/>
                <w:kern w:val="0"/>
                <w:sz w:val="18"/>
                <w:szCs w:val="18"/>
              </w:rPr>
            </w:pPr>
            <w:r>
              <w:rPr>
                <w:rFonts w:hint="eastAsia" w:ascii="宋体" w:hAnsi="宋体" w:cs="宋体"/>
                <w:kern w:val="0"/>
                <w:sz w:val="18"/>
                <w:szCs w:val="18"/>
              </w:rPr>
              <w:t>90%以上</w:t>
            </w:r>
          </w:p>
        </w:tc>
        <w:tc>
          <w:tcPr>
            <w:tcW w:w="1044" w:type="dxa"/>
            <w:tcBorders>
              <w:top w:val="nil"/>
              <w:left w:val="nil"/>
              <w:bottom w:val="single" w:color="auto" w:sz="4" w:space="0"/>
              <w:right w:val="single" w:color="auto" w:sz="4" w:space="0"/>
            </w:tcBorders>
            <w:vAlign w:val="center"/>
          </w:tcPr>
          <w:p w14:paraId="65E44E98">
            <w:pPr>
              <w:widowControl/>
              <w:spacing w:line="240" w:lineRule="exact"/>
              <w:jc w:val="center"/>
              <w:rPr>
                <w:rFonts w:ascii="宋体" w:hAnsi="宋体" w:cs="宋体"/>
                <w:kern w:val="0"/>
                <w:sz w:val="18"/>
                <w:szCs w:val="18"/>
              </w:rPr>
            </w:pPr>
            <w:r>
              <w:rPr>
                <w:rFonts w:hint="eastAsia" w:ascii="宋体" w:hAnsi="宋体" w:cs="宋体"/>
                <w:kern w:val="0"/>
                <w:sz w:val="18"/>
                <w:szCs w:val="18"/>
              </w:rPr>
              <w:t>97%</w:t>
            </w:r>
          </w:p>
        </w:tc>
        <w:tc>
          <w:tcPr>
            <w:tcW w:w="596" w:type="dxa"/>
            <w:gridSpan w:val="2"/>
            <w:tcBorders>
              <w:top w:val="nil"/>
              <w:left w:val="nil"/>
              <w:bottom w:val="single" w:color="auto" w:sz="4" w:space="0"/>
              <w:right w:val="single" w:color="auto" w:sz="4" w:space="0"/>
            </w:tcBorders>
            <w:vAlign w:val="center"/>
          </w:tcPr>
          <w:p w14:paraId="14E6103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4919D09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6BBFAB34">
            <w:pPr>
              <w:widowControl/>
              <w:spacing w:line="240" w:lineRule="exact"/>
              <w:jc w:val="center"/>
              <w:rPr>
                <w:rFonts w:ascii="宋体" w:hAnsi="宋体" w:cs="宋体"/>
                <w:kern w:val="0"/>
                <w:sz w:val="18"/>
                <w:szCs w:val="18"/>
              </w:rPr>
            </w:pPr>
          </w:p>
        </w:tc>
      </w:tr>
      <w:tr w14:paraId="5723FB05">
        <w:tblPrEx>
          <w:tblCellMar>
            <w:top w:w="0" w:type="dxa"/>
            <w:left w:w="108" w:type="dxa"/>
            <w:bottom w:w="0" w:type="dxa"/>
            <w:right w:w="108" w:type="dxa"/>
          </w:tblCellMar>
        </w:tblPrEx>
        <w:trPr>
          <w:trHeight w:val="302" w:hRule="exact"/>
        </w:trPr>
        <w:tc>
          <w:tcPr>
            <w:tcW w:w="615" w:type="dxa"/>
            <w:vMerge w:val="continue"/>
            <w:tcBorders>
              <w:left w:val="single" w:color="auto" w:sz="4" w:space="0"/>
              <w:right w:val="single" w:color="auto" w:sz="4" w:space="0"/>
            </w:tcBorders>
            <w:vAlign w:val="center"/>
          </w:tcPr>
          <w:p w14:paraId="113A6632">
            <w:pPr>
              <w:widowControl/>
              <w:spacing w:line="240" w:lineRule="exact"/>
              <w:jc w:val="center"/>
              <w:rPr>
                <w:rFonts w:ascii="宋体" w:hAnsi="宋体" w:cs="宋体"/>
                <w:kern w:val="0"/>
                <w:sz w:val="18"/>
                <w:szCs w:val="18"/>
              </w:rPr>
            </w:pPr>
          </w:p>
        </w:tc>
        <w:tc>
          <w:tcPr>
            <w:tcW w:w="683" w:type="dxa"/>
            <w:vMerge w:val="continue"/>
            <w:tcBorders>
              <w:left w:val="single" w:color="auto" w:sz="4" w:space="0"/>
              <w:right w:val="single" w:color="auto" w:sz="4" w:space="0"/>
            </w:tcBorders>
            <w:vAlign w:val="center"/>
          </w:tcPr>
          <w:p w14:paraId="4A17D742">
            <w:pPr>
              <w:widowControl/>
              <w:spacing w:line="240" w:lineRule="exact"/>
              <w:jc w:val="center"/>
              <w:rPr>
                <w:rFonts w:ascii="宋体" w:hAnsi="宋体" w:cs="宋体"/>
                <w:kern w:val="0"/>
                <w:sz w:val="18"/>
                <w:szCs w:val="18"/>
              </w:rPr>
            </w:pPr>
          </w:p>
        </w:tc>
        <w:tc>
          <w:tcPr>
            <w:tcW w:w="1514" w:type="dxa"/>
            <w:vMerge w:val="continue"/>
            <w:tcBorders>
              <w:top w:val="nil"/>
              <w:left w:val="single" w:color="auto" w:sz="4" w:space="0"/>
              <w:bottom w:val="single" w:color="auto" w:sz="4" w:space="0"/>
              <w:right w:val="single" w:color="auto" w:sz="4" w:space="0"/>
            </w:tcBorders>
            <w:vAlign w:val="center"/>
          </w:tcPr>
          <w:p w14:paraId="3FC350D7">
            <w:pPr>
              <w:widowControl/>
              <w:spacing w:line="240" w:lineRule="exact"/>
              <w:jc w:val="center"/>
              <w:rPr>
                <w:rFonts w:ascii="宋体" w:hAnsi="宋体" w:cs="宋体"/>
                <w:kern w:val="0"/>
                <w:sz w:val="18"/>
                <w:szCs w:val="18"/>
              </w:rPr>
            </w:pPr>
          </w:p>
        </w:tc>
        <w:tc>
          <w:tcPr>
            <w:tcW w:w="2255" w:type="dxa"/>
            <w:gridSpan w:val="3"/>
            <w:tcBorders>
              <w:top w:val="single" w:color="auto" w:sz="4" w:space="0"/>
              <w:left w:val="nil"/>
              <w:bottom w:val="single" w:color="auto" w:sz="4" w:space="0"/>
              <w:right w:val="single" w:color="auto" w:sz="4" w:space="0"/>
            </w:tcBorders>
            <w:vAlign w:val="center"/>
          </w:tcPr>
          <w:p w14:paraId="2490031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00" w:type="dxa"/>
            <w:tcBorders>
              <w:top w:val="nil"/>
              <w:left w:val="nil"/>
              <w:bottom w:val="single" w:color="auto" w:sz="4" w:space="0"/>
              <w:right w:val="single" w:color="auto" w:sz="4" w:space="0"/>
            </w:tcBorders>
            <w:vAlign w:val="center"/>
          </w:tcPr>
          <w:p w14:paraId="6153D219">
            <w:pPr>
              <w:widowControl/>
              <w:spacing w:line="240" w:lineRule="exact"/>
              <w:jc w:val="center"/>
              <w:rPr>
                <w:rFonts w:ascii="宋体" w:hAnsi="宋体" w:cs="宋体"/>
                <w:kern w:val="0"/>
                <w:sz w:val="18"/>
                <w:szCs w:val="18"/>
              </w:rPr>
            </w:pPr>
          </w:p>
        </w:tc>
        <w:tc>
          <w:tcPr>
            <w:tcW w:w="1044" w:type="dxa"/>
            <w:tcBorders>
              <w:top w:val="nil"/>
              <w:left w:val="nil"/>
              <w:bottom w:val="single" w:color="auto" w:sz="4" w:space="0"/>
              <w:right w:val="single" w:color="auto" w:sz="4" w:space="0"/>
            </w:tcBorders>
            <w:vAlign w:val="center"/>
          </w:tcPr>
          <w:p w14:paraId="30F646D0">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082FC5E1">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1DAB3AB8">
            <w:pPr>
              <w:widowControl/>
              <w:spacing w:line="240" w:lineRule="exact"/>
              <w:jc w:val="center"/>
              <w:rPr>
                <w:rFonts w:ascii="宋体" w:hAnsi="宋体" w:cs="宋体"/>
                <w:kern w:val="0"/>
                <w:sz w:val="18"/>
                <w:szCs w:val="18"/>
              </w:rPr>
            </w:pPr>
          </w:p>
        </w:tc>
        <w:tc>
          <w:tcPr>
            <w:tcW w:w="1235" w:type="dxa"/>
            <w:gridSpan w:val="2"/>
            <w:tcBorders>
              <w:top w:val="single" w:color="auto" w:sz="4" w:space="0"/>
              <w:left w:val="nil"/>
              <w:bottom w:val="single" w:color="auto" w:sz="4" w:space="0"/>
              <w:right w:val="single" w:color="auto" w:sz="4" w:space="0"/>
            </w:tcBorders>
            <w:vAlign w:val="center"/>
          </w:tcPr>
          <w:p w14:paraId="1BC95837">
            <w:pPr>
              <w:widowControl/>
              <w:spacing w:line="240" w:lineRule="exact"/>
              <w:jc w:val="center"/>
              <w:rPr>
                <w:rFonts w:ascii="宋体" w:hAnsi="宋体" w:cs="宋体"/>
                <w:kern w:val="0"/>
                <w:sz w:val="18"/>
                <w:szCs w:val="18"/>
              </w:rPr>
            </w:pPr>
          </w:p>
        </w:tc>
      </w:tr>
      <w:tr w14:paraId="74463187">
        <w:tblPrEx>
          <w:tblCellMar>
            <w:top w:w="0" w:type="dxa"/>
            <w:left w:w="108" w:type="dxa"/>
            <w:bottom w:w="0" w:type="dxa"/>
            <w:right w:w="108" w:type="dxa"/>
          </w:tblCellMar>
        </w:tblPrEx>
        <w:trPr>
          <w:trHeight w:val="256" w:hRule="exact"/>
        </w:trPr>
        <w:tc>
          <w:tcPr>
            <w:tcW w:w="7111" w:type="dxa"/>
            <w:gridSpan w:val="8"/>
            <w:tcBorders>
              <w:top w:val="single" w:color="auto" w:sz="4" w:space="0"/>
              <w:left w:val="single" w:color="auto" w:sz="4" w:space="0"/>
              <w:bottom w:val="single" w:color="auto" w:sz="4" w:space="0"/>
              <w:right w:val="single" w:color="auto" w:sz="4" w:space="0"/>
            </w:tcBorders>
            <w:vAlign w:val="center"/>
          </w:tcPr>
          <w:p w14:paraId="17A9BCA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96" w:type="dxa"/>
            <w:gridSpan w:val="2"/>
            <w:tcBorders>
              <w:top w:val="nil"/>
              <w:left w:val="nil"/>
              <w:bottom w:val="single" w:color="auto" w:sz="4" w:space="0"/>
              <w:right w:val="single" w:color="auto" w:sz="4" w:space="0"/>
            </w:tcBorders>
            <w:vAlign w:val="center"/>
          </w:tcPr>
          <w:p w14:paraId="36E39B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96" w:type="dxa"/>
            <w:gridSpan w:val="2"/>
            <w:tcBorders>
              <w:top w:val="nil"/>
              <w:left w:val="nil"/>
              <w:bottom w:val="single" w:color="auto" w:sz="4" w:space="0"/>
              <w:right w:val="single" w:color="auto" w:sz="4" w:space="0"/>
            </w:tcBorders>
            <w:vAlign w:val="center"/>
          </w:tcPr>
          <w:p w14:paraId="2415F5D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58930306">
            <w:pPr>
              <w:widowControl/>
              <w:spacing w:line="240" w:lineRule="exact"/>
              <w:jc w:val="center"/>
              <w:rPr>
                <w:rFonts w:ascii="宋体" w:hAnsi="宋体" w:cs="宋体"/>
                <w:kern w:val="0"/>
                <w:sz w:val="18"/>
                <w:szCs w:val="18"/>
              </w:rPr>
            </w:pPr>
          </w:p>
        </w:tc>
      </w:tr>
      <w:tr w14:paraId="78A35E9F">
        <w:tblPrEx>
          <w:tblCellMar>
            <w:top w:w="0" w:type="dxa"/>
            <w:left w:w="108" w:type="dxa"/>
            <w:bottom w:w="0" w:type="dxa"/>
            <w:right w:w="108" w:type="dxa"/>
          </w:tblCellMar>
        </w:tblPrEx>
        <w:trPr>
          <w:trHeight w:val="244" w:hRule="exact"/>
        </w:trPr>
        <w:tc>
          <w:tcPr>
            <w:tcW w:w="7111" w:type="dxa"/>
            <w:gridSpan w:val="8"/>
            <w:tcBorders>
              <w:top w:val="single" w:color="auto" w:sz="4" w:space="0"/>
              <w:left w:val="single" w:color="auto" w:sz="4" w:space="0"/>
              <w:bottom w:val="single" w:color="auto" w:sz="4" w:space="0"/>
              <w:right w:val="single" w:color="auto" w:sz="4" w:space="0"/>
            </w:tcBorders>
            <w:vAlign w:val="center"/>
          </w:tcPr>
          <w:p w14:paraId="796D9CD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96" w:type="dxa"/>
            <w:gridSpan w:val="2"/>
            <w:tcBorders>
              <w:top w:val="nil"/>
              <w:left w:val="nil"/>
              <w:bottom w:val="single" w:color="auto" w:sz="4" w:space="0"/>
              <w:right w:val="single" w:color="auto" w:sz="4" w:space="0"/>
            </w:tcBorders>
            <w:vAlign w:val="center"/>
          </w:tcPr>
          <w:p w14:paraId="00A254B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96" w:type="dxa"/>
            <w:gridSpan w:val="2"/>
            <w:tcBorders>
              <w:top w:val="nil"/>
              <w:left w:val="nil"/>
              <w:bottom w:val="single" w:color="auto" w:sz="4" w:space="0"/>
              <w:right w:val="single" w:color="auto" w:sz="4" w:space="0"/>
            </w:tcBorders>
            <w:vAlign w:val="center"/>
          </w:tcPr>
          <w:p w14:paraId="4D40D01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235" w:type="dxa"/>
            <w:gridSpan w:val="2"/>
            <w:tcBorders>
              <w:top w:val="single" w:color="auto" w:sz="4" w:space="0"/>
              <w:left w:val="nil"/>
              <w:bottom w:val="single" w:color="auto" w:sz="4" w:space="0"/>
              <w:right w:val="single" w:color="auto" w:sz="4" w:space="0"/>
            </w:tcBorders>
            <w:vAlign w:val="center"/>
          </w:tcPr>
          <w:p w14:paraId="55CB95C5">
            <w:pPr>
              <w:widowControl/>
              <w:spacing w:line="240" w:lineRule="exact"/>
              <w:jc w:val="center"/>
              <w:rPr>
                <w:rFonts w:ascii="宋体" w:hAnsi="宋体" w:cs="宋体"/>
                <w:kern w:val="0"/>
                <w:sz w:val="18"/>
                <w:szCs w:val="18"/>
              </w:rPr>
            </w:pPr>
          </w:p>
        </w:tc>
      </w:tr>
    </w:tbl>
    <w:p w14:paraId="013B6F6C">
      <w:pPr>
        <w:rPr>
          <w:szCs w:val="21"/>
        </w:rPr>
      </w:pPr>
      <w:r>
        <w:rPr>
          <w:rFonts w:hint="eastAsia"/>
          <w:szCs w:val="21"/>
        </w:rPr>
        <w:t>注：其中预算执行率固定为10分，其中各项指标90分，总分100分。</w:t>
      </w:r>
    </w:p>
    <w:p w14:paraId="4B87F6E1">
      <w:pPr>
        <w:widowControl/>
        <w:spacing w:line="520" w:lineRule="exact"/>
        <w:jc w:val="center"/>
        <w:rPr>
          <w:rFonts w:ascii="宋体" w:hAnsi="宋体" w:cs="宋体"/>
          <w:b/>
          <w:bCs/>
          <w:kern w:val="0"/>
          <w:sz w:val="44"/>
          <w:szCs w:val="44"/>
        </w:rPr>
      </w:pPr>
      <w:r>
        <w:rPr>
          <w:rFonts w:hint="eastAsia" w:ascii="宋体" w:hAnsi="宋体" w:cs="宋体"/>
          <w:b/>
          <w:bCs/>
          <w:kern w:val="0"/>
          <w:sz w:val="44"/>
          <w:szCs w:val="44"/>
        </w:rPr>
        <w:t>2019年度洁净煤及配套炉具安全使用明白纸项目支出评价报告</w:t>
      </w:r>
    </w:p>
    <w:p w14:paraId="272DBBF6">
      <w:pPr>
        <w:spacing w:line="300" w:lineRule="exact"/>
        <w:rPr>
          <w:rFonts w:ascii="黑体" w:hAnsi="黑体" w:eastAsia="黑体"/>
          <w:sz w:val="32"/>
          <w:szCs w:val="32"/>
        </w:rPr>
      </w:pPr>
    </w:p>
    <w:p w14:paraId="7595A61C">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14:paraId="7FC6EC4C">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（一）项目概况。</w:t>
      </w:r>
    </w:p>
    <w:p w14:paraId="6F42B1E5">
      <w:pPr>
        <w:spacing w:line="600" w:lineRule="exact"/>
        <w:ind w:firstLine="640" w:firstLineChars="200"/>
        <w:rPr>
          <w:rFonts w:ascii="仿宋_GB2312" w:eastAsia="仿宋_GB2312"/>
          <w:sz w:val="32"/>
          <w:szCs w:val="32"/>
        </w:rPr>
      </w:pPr>
      <w:r>
        <w:rPr>
          <w:rFonts w:hint="eastAsia" w:ascii="仿宋_GB2312" w:eastAsia="仿宋_GB2312"/>
          <w:sz w:val="32"/>
          <w:szCs w:val="32"/>
        </w:rPr>
        <w:t>按照《遵化市2019-2020年采暖季洁净煤取暖工作实施方案》，为全面贯彻落实国家和省、市关于农村地区冬季清洁取暖工作的部署，促进大气环境质量持续改善、确保广大群众温暖过冬，确保人民群众安全、清洁、温暖过冬。该项目年初预算12万元，实际拨付12万元。</w:t>
      </w:r>
    </w:p>
    <w:p w14:paraId="7A5AEA6C">
      <w:pPr>
        <w:spacing w:line="600" w:lineRule="exact"/>
        <w:ind w:firstLine="640" w:firstLineChars="200"/>
        <w:rPr>
          <w:rFonts w:ascii="仿宋_GB2312" w:eastAsia="仿宋_GB2312"/>
          <w:sz w:val="32"/>
          <w:szCs w:val="32"/>
        </w:rPr>
      </w:pPr>
      <w:r>
        <w:rPr>
          <w:rFonts w:hint="eastAsia" w:ascii="仿宋_GB2312" w:eastAsia="仿宋_GB2312"/>
          <w:sz w:val="32"/>
          <w:szCs w:val="32"/>
        </w:rPr>
        <w:t>（二）项目绩效目标。</w:t>
      </w:r>
    </w:p>
    <w:p w14:paraId="31549F86">
      <w:pPr>
        <w:spacing w:line="560" w:lineRule="exact"/>
        <w:ind w:firstLine="640" w:firstLineChars="200"/>
        <w:rPr>
          <w:rFonts w:ascii="仿宋_GB2312" w:eastAsia="仿宋_GB2312"/>
          <w:sz w:val="32"/>
          <w:szCs w:val="32"/>
        </w:rPr>
      </w:pPr>
      <w:r>
        <w:rPr>
          <w:rFonts w:hint="eastAsia" w:ascii="仿宋_GB2312" w:eastAsia="仿宋_GB2312"/>
          <w:sz w:val="32"/>
          <w:szCs w:val="32"/>
        </w:rPr>
        <w:t>深入贯彻习近平总书记关于清洁取暖工作重要指示精神，把做好农村地区冬季清洁取暖，</w:t>
      </w:r>
      <w:r>
        <w:rPr>
          <w:rFonts w:ascii="仿宋_GB2312" w:eastAsia="仿宋_GB2312"/>
          <w:sz w:val="32"/>
          <w:szCs w:val="32"/>
        </w:rPr>
        <w:t>对实现“双代”等清洁取暖方式之外的农户，继续推广使用洁净煤取暖</w:t>
      </w:r>
      <w:r>
        <w:rPr>
          <w:rFonts w:hint="eastAsia" w:ascii="仿宋_GB2312" w:eastAsia="仿宋_GB2312"/>
          <w:sz w:val="32"/>
          <w:szCs w:val="32"/>
        </w:rPr>
        <w:t>，</w:t>
      </w:r>
      <w:r>
        <w:rPr>
          <w:rFonts w:ascii="仿宋_GB2312" w:eastAsia="仿宋_GB2312"/>
          <w:sz w:val="32"/>
          <w:szCs w:val="32"/>
        </w:rPr>
        <w:t>深化落实洁净煤取暖安全措施，确保覆盖洁净煤取暖每个农户每个居室</w:t>
      </w:r>
      <w:r>
        <w:rPr>
          <w:rFonts w:hint="eastAsia" w:ascii="仿宋_GB2312" w:eastAsia="仿宋_GB2312"/>
          <w:sz w:val="32"/>
          <w:szCs w:val="32"/>
        </w:rPr>
        <w:t>。</w:t>
      </w:r>
      <w:r>
        <w:rPr>
          <w:rFonts w:ascii="仿宋_GB2312" w:eastAsia="仿宋_GB2312"/>
          <w:sz w:val="32"/>
          <w:szCs w:val="32"/>
        </w:rPr>
        <w:t>实</w:t>
      </w:r>
      <w:r>
        <w:rPr>
          <w:rFonts w:hint="eastAsia" w:ascii="仿宋_GB2312" w:eastAsia="仿宋_GB2312"/>
          <w:sz w:val="32"/>
          <w:szCs w:val="32"/>
        </w:rPr>
        <w:t>现洁净煤取暖应保尽保、全面覆盖</w:t>
      </w:r>
      <w:r>
        <w:rPr>
          <w:rFonts w:ascii="仿宋_GB2312" w:eastAsia="仿宋_GB2312"/>
          <w:sz w:val="32"/>
          <w:szCs w:val="32"/>
        </w:rPr>
        <w:t>,确保广大群众温暖过冬、清洁过冬、安全过冬，为打赢蓝天保卫战做出积极贡献。</w:t>
      </w:r>
    </w:p>
    <w:p w14:paraId="35CF7182">
      <w:pPr>
        <w:spacing w:line="60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0DC15A33">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14:paraId="7F52C27D">
      <w:pPr>
        <w:spacing w:line="600" w:lineRule="exact"/>
        <w:ind w:firstLine="640" w:firstLineChars="200"/>
        <w:rPr>
          <w:rFonts w:ascii="仿宋_GB2312" w:eastAsia="仿宋_GB2312"/>
          <w:sz w:val="32"/>
          <w:szCs w:val="32"/>
        </w:rPr>
      </w:pPr>
      <w:r>
        <w:rPr>
          <w:rFonts w:hint="eastAsia" w:ascii="仿宋_GB2312" w:eastAsia="仿宋_GB2312"/>
          <w:sz w:val="32"/>
          <w:szCs w:val="32"/>
        </w:rPr>
        <w:t>为加强项目支出绩效管理，提高财政资金使用效益和公共服务质量，对洁净煤安全取暖项目年初绩效目标指标的实现情况进行绩效自评。</w:t>
      </w:r>
    </w:p>
    <w:p w14:paraId="34FBD227">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14:paraId="0A5E2345">
      <w:pPr>
        <w:spacing w:line="600" w:lineRule="exact"/>
        <w:ind w:firstLine="640" w:firstLineChars="200"/>
        <w:rPr>
          <w:rFonts w:ascii="仿宋_GB2312" w:eastAsia="仿宋_GB2312"/>
          <w:sz w:val="32"/>
          <w:szCs w:val="32"/>
        </w:rPr>
      </w:pPr>
      <w:r>
        <w:rPr>
          <w:rFonts w:hint="eastAsia" w:ascii="仿宋_GB2312" w:eastAsia="仿宋_GB2312"/>
          <w:sz w:val="32"/>
          <w:szCs w:val="32"/>
        </w:rPr>
        <w:t>1、绩效评价工作遵循全面覆盖、程序简便、客观公正、公开透明的原则。</w:t>
      </w:r>
    </w:p>
    <w:p w14:paraId="65904DE8">
      <w:pPr>
        <w:spacing w:line="600" w:lineRule="exact"/>
        <w:ind w:firstLine="640" w:firstLineChars="200"/>
        <w:rPr>
          <w:rFonts w:ascii="仿宋_GB2312" w:eastAsia="仿宋_GB2312"/>
          <w:sz w:val="32"/>
          <w:szCs w:val="32"/>
        </w:rPr>
      </w:pPr>
      <w:r>
        <w:rPr>
          <w:rFonts w:hint="eastAsia" w:ascii="仿宋_GB2312" w:eastAsia="仿宋_GB2312"/>
          <w:sz w:val="32"/>
          <w:szCs w:val="32"/>
        </w:rPr>
        <w:t>2、评价指标体系，具体每个指标得分情况详见下表：</w:t>
      </w:r>
    </w:p>
    <w:p w14:paraId="6CBE8DA5">
      <w:pPr>
        <w:widowControl/>
        <w:spacing w:line="560" w:lineRule="exact"/>
        <w:jc w:val="left"/>
        <w:rPr>
          <w:rFonts w:ascii="方正仿宋简体" w:eastAsia="方正仿宋简体"/>
          <w:kern w:val="0"/>
          <w:sz w:val="32"/>
          <w:szCs w:val="32"/>
        </w:rPr>
      </w:pP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6"/>
        <w:gridCol w:w="786"/>
        <w:gridCol w:w="1404"/>
        <w:gridCol w:w="2122"/>
        <w:gridCol w:w="2761"/>
        <w:gridCol w:w="694"/>
        <w:gridCol w:w="657"/>
      </w:tblGrid>
      <w:tr w14:paraId="7D314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51" w:type="pct"/>
            <w:vAlign w:val="center"/>
          </w:tcPr>
          <w:p w14:paraId="2FC095B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4" w:type="pct"/>
            <w:vAlign w:val="center"/>
          </w:tcPr>
          <w:p w14:paraId="5F97CD9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775" w:type="pct"/>
            <w:vAlign w:val="center"/>
          </w:tcPr>
          <w:p w14:paraId="6F4C1C9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171" w:type="pct"/>
            <w:vAlign w:val="center"/>
          </w:tcPr>
          <w:p w14:paraId="501749B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4" w:type="pct"/>
            <w:vAlign w:val="center"/>
          </w:tcPr>
          <w:p w14:paraId="6767B17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3" w:type="pct"/>
            <w:vAlign w:val="center"/>
          </w:tcPr>
          <w:p w14:paraId="5449553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3" w:type="pct"/>
            <w:vAlign w:val="center"/>
          </w:tcPr>
          <w:p w14:paraId="33665C8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023A4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51" w:type="pct"/>
            <w:vMerge w:val="restart"/>
            <w:vAlign w:val="center"/>
          </w:tcPr>
          <w:p w14:paraId="13FD9A3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434" w:type="pct"/>
            <w:vAlign w:val="center"/>
          </w:tcPr>
          <w:p w14:paraId="6E51E9B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775" w:type="pct"/>
            <w:vAlign w:val="center"/>
          </w:tcPr>
          <w:p w14:paraId="0773122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171" w:type="pct"/>
            <w:vAlign w:val="center"/>
          </w:tcPr>
          <w:p w14:paraId="7AF859C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24" w:type="pct"/>
            <w:vAlign w:val="center"/>
          </w:tcPr>
          <w:p w14:paraId="1F51871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目标明确（2分），目标细化（2分），目标量化（1分）</w:t>
            </w:r>
          </w:p>
        </w:tc>
        <w:tc>
          <w:tcPr>
            <w:tcW w:w="383" w:type="pct"/>
            <w:vAlign w:val="center"/>
          </w:tcPr>
          <w:p w14:paraId="491B921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63" w:type="pct"/>
            <w:vAlign w:val="center"/>
          </w:tcPr>
          <w:p w14:paraId="1A18787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7B7C7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51" w:type="pct"/>
            <w:vMerge w:val="continue"/>
            <w:vAlign w:val="center"/>
          </w:tcPr>
          <w:p w14:paraId="04C696D8">
            <w:pPr>
              <w:widowControl/>
              <w:spacing w:line="440" w:lineRule="exact"/>
              <w:jc w:val="left"/>
              <w:rPr>
                <w:rFonts w:ascii="方正仿宋简体" w:hAnsi="仿宋" w:eastAsia="方正仿宋简体"/>
                <w:kern w:val="0"/>
                <w:sz w:val="24"/>
              </w:rPr>
            </w:pPr>
          </w:p>
        </w:tc>
        <w:tc>
          <w:tcPr>
            <w:tcW w:w="434" w:type="pct"/>
            <w:vMerge w:val="restart"/>
            <w:vAlign w:val="center"/>
          </w:tcPr>
          <w:p w14:paraId="5CECAAE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775" w:type="pct"/>
            <w:vAlign w:val="center"/>
          </w:tcPr>
          <w:p w14:paraId="7283127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171" w:type="pct"/>
            <w:vAlign w:val="center"/>
          </w:tcPr>
          <w:p w14:paraId="6648F679">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项目是否符合经济社会年度工作计划；是否根据需要制定中长期实施规划</w:t>
            </w:r>
          </w:p>
        </w:tc>
        <w:tc>
          <w:tcPr>
            <w:tcW w:w="1524" w:type="pct"/>
            <w:vAlign w:val="center"/>
          </w:tcPr>
          <w:p w14:paraId="5CD13931">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项目符合部门年度工作计划（5分），根据需要制定中长期实施规划（5分）</w:t>
            </w:r>
          </w:p>
        </w:tc>
        <w:tc>
          <w:tcPr>
            <w:tcW w:w="383" w:type="pct"/>
            <w:vAlign w:val="center"/>
          </w:tcPr>
          <w:p w14:paraId="1EF4046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63" w:type="pct"/>
            <w:vAlign w:val="center"/>
          </w:tcPr>
          <w:p w14:paraId="4FB3AF9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2D5B1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51" w:type="pct"/>
            <w:vMerge w:val="continue"/>
            <w:vAlign w:val="center"/>
          </w:tcPr>
          <w:p w14:paraId="02DEBB8E">
            <w:pPr>
              <w:widowControl/>
              <w:spacing w:line="440" w:lineRule="exact"/>
              <w:jc w:val="left"/>
              <w:rPr>
                <w:rFonts w:ascii="方正仿宋简体" w:hAnsi="仿宋" w:eastAsia="方正仿宋简体"/>
                <w:kern w:val="0"/>
                <w:sz w:val="24"/>
              </w:rPr>
            </w:pPr>
          </w:p>
        </w:tc>
        <w:tc>
          <w:tcPr>
            <w:tcW w:w="434" w:type="pct"/>
            <w:vMerge w:val="continue"/>
            <w:vAlign w:val="center"/>
          </w:tcPr>
          <w:p w14:paraId="3C04E288">
            <w:pPr>
              <w:widowControl/>
              <w:spacing w:line="440" w:lineRule="exact"/>
              <w:jc w:val="left"/>
              <w:rPr>
                <w:rFonts w:ascii="方正仿宋简体" w:hAnsi="仿宋" w:eastAsia="方正仿宋简体"/>
                <w:kern w:val="0"/>
                <w:sz w:val="24"/>
              </w:rPr>
            </w:pPr>
          </w:p>
        </w:tc>
        <w:tc>
          <w:tcPr>
            <w:tcW w:w="775" w:type="pct"/>
            <w:vAlign w:val="center"/>
          </w:tcPr>
          <w:p w14:paraId="245AE49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171" w:type="pct"/>
            <w:vAlign w:val="center"/>
          </w:tcPr>
          <w:p w14:paraId="25380A9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项目是否符合申报条件；申报、批复程序是否符合相关管理办法；项目调整是否履行相应手续</w:t>
            </w:r>
          </w:p>
        </w:tc>
        <w:tc>
          <w:tcPr>
            <w:tcW w:w="1524" w:type="pct"/>
            <w:vAlign w:val="center"/>
          </w:tcPr>
          <w:p w14:paraId="34BB3E0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项目符合申报条件（2分），申报、批复程序符合相关管理办法（2分），项目实施调整履行相应手续（1分）</w:t>
            </w:r>
          </w:p>
        </w:tc>
        <w:tc>
          <w:tcPr>
            <w:tcW w:w="383" w:type="pct"/>
            <w:vAlign w:val="center"/>
          </w:tcPr>
          <w:p w14:paraId="478C761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63" w:type="pct"/>
            <w:vAlign w:val="center"/>
          </w:tcPr>
          <w:p w14:paraId="57C99C4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1BC6E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51" w:type="pct"/>
            <w:vMerge w:val="restart"/>
            <w:vAlign w:val="center"/>
          </w:tcPr>
          <w:p w14:paraId="7255BB5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434" w:type="pct"/>
            <w:vMerge w:val="restart"/>
            <w:vAlign w:val="center"/>
          </w:tcPr>
          <w:p w14:paraId="0BC1831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775" w:type="pct"/>
            <w:vAlign w:val="center"/>
          </w:tcPr>
          <w:p w14:paraId="60B9313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171" w:type="pct"/>
            <w:vAlign w:val="center"/>
          </w:tcPr>
          <w:p w14:paraId="3C9647DF">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24" w:type="pct"/>
            <w:vAlign w:val="center"/>
          </w:tcPr>
          <w:p w14:paraId="2FE3798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虚列（套取）扣4分，支出依据不合规扣1分，截留、挤占、挪用扣2分，超标准开支扣1分</w:t>
            </w:r>
          </w:p>
        </w:tc>
        <w:tc>
          <w:tcPr>
            <w:tcW w:w="383" w:type="pct"/>
            <w:vAlign w:val="center"/>
          </w:tcPr>
          <w:p w14:paraId="2BEA829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63" w:type="pct"/>
            <w:vAlign w:val="center"/>
          </w:tcPr>
          <w:p w14:paraId="5B2A8DC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6CE25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51" w:type="pct"/>
            <w:vMerge w:val="continue"/>
            <w:vAlign w:val="center"/>
          </w:tcPr>
          <w:p w14:paraId="5DB3F08E">
            <w:pPr>
              <w:widowControl/>
              <w:spacing w:line="440" w:lineRule="exact"/>
              <w:jc w:val="left"/>
              <w:rPr>
                <w:rFonts w:ascii="方正仿宋简体" w:hAnsi="仿宋" w:eastAsia="方正仿宋简体"/>
                <w:kern w:val="0"/>
                <w:sz w:val="24"/>
              </w:rPr>
            </w:pPr>
          </w:p>
        </w:tc>
        <w:tc>
          <w:tcPr>
            <w:tcW w:w="434" w:type="pct"/>
            <w:vMerge w:val="continue"/>
            <w:vAlign w:val="center"/>
          </w:tcPr>
          <w:p w14:paraId="43F40B8E">
            <w:pPr>
              <w:widowControl/>
              <w:spacing w:line="440" w:lineRule="exact"/>
              <w:jc w:val="left"/>
              <w:rPr>
                <w:rFonts w:ascii="方正仿宋简体" w:hAnsi="仿宋" w:eastAsia="方正仿宋简体"/>
                <w:kern w:val="0"/>
                <w:sz w:val="24"/>
              </w:rPr>
            </w:pPr>
          </w:p>
        </w:tc>
        <w:tc>
          <w:tcPr>
            <w:tcW w:w="775" w:type="pct"/>
            <w:vAlign w:val="center"/>
          </w:tcPr>
          <w:p w14:paraId="0C359BE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171" w:type="pct"/>
            <w:vAlign w:val="center"/>
          </w:tcPr>
          <w:p w14:paraId="6913912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24" w:type="pct"/>
            <w:vAlign w:val="center"/>
          </w:tcPr>
          <w:p w14:paraId="2634B592">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财务制度健全（2分），严格执行制度（1分），会计核算规范（1分）</w:t>
            </w:r>
          </w:p>
        </w:tc>
        <w:tc>
          <w:tcPr>
            <w:tcW w:w="383" w:type="pct"/>
            <w:vAlign w:val="center"/>
          </w:tcPr>
          <w:p w14:paraId="3B60200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63" w:type="pct"/>
            <w:vAlign w:val="center"/>
          </w:tcPr>
          <w:p w14:paraId="0313470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37007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51" w:type="pct"/>
            <w:vMerge w:val="continue"/>
            <w:vAlign w:val="center"/>
          </w:tcPr>
          <w:p w14:paraId="53E98285">
            <w:pPr>
              <w:widowControl/>
              <w:spacing w:line="440" w:lineRule="exact"/>
              <w:jc w:val="left"/>
              <w:rPr>
                <w:rFonts w:ascii="方正仿宋简体" w:hAnsi="仿宋" w:eastAsia="方正仿宋简体"/>
                <w:kern w:val="0"/>
                <w:sz w:val="24"/>
              </w:rPr>
            </w:pPr>
          </w:p>
        </w:tc>
        <w:tc>
          <w:tcPr>
            <w:tcW w:w="434" w:type="pct"/>
            <w:vMerge w:val="restart"/>
            <w:vAlign w:val="center"/>
          </w:tcPr>
          <w:p w14:paraId="07DC775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775" w:type="pct"/>
            <w:vAlign w:val="center"/>
          </w:tcPr>
          <w:p w14:paraId="0BAE146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171" w:type="pct"/>
            <w:vAlign w:val="center"/>
          </w:tcPr>
          <w:p w14:paraId="47CC721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24" w:type="pct"/>
            <w:vAlign w:val="center"/>
          </w:tcPr>
          <w:p w14:paraId="727D2FE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机构健全、分工明确（4分）</w:t>
            </w:r>
          </w:p>
        </w:tc>
        <w:tc>
          <w:tcPr>
            <w:tcW w:w="383" w:type="pct"/>
            <w:vAlign w:val="center"/>
          </w:tcPr>
          <w:p w14:paraId="599B1EF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63" w:type="pct"/>
            <w:vAlign w:val="center"/>
          </w:tcPr>
          <w:p w14:paraId="6497202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68876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51" w:type="pct"/>
            <w:vMerge w:val="continue"/>
            <w:vAlign w:val="center"/>
          </w:tcPr>
          <w:p w14:paraId="06A3C8F3">
            <w:pPr>
              <w:widowControl/>
              <w:spacing w:line="440" w:lineRule="exact"/>
              <w:jc w:val="left"/>
              <w:rPr>
                <w:rFonts w:ascii="方正仿宋简体" w:hAnsi="仿宋" w:eastAsia="方正仿宋简体"/>
                <w:kern w:val="0"/>
                <w:sz w:val="24"/>
              </w:rPr>
            </w:pPr>
          </w:p>
        </w:tc>
        <w:tc>
          <w:tcPr>
            <w:tcW w:w="434" w:type="pct"/>
            <w:vMerge w:val="continue"/>
            <w:vAlign w:val="center"/>
          </w:tcPr>
          <w:p w14:paraId="3D6FC67B">
            <w:pPr>
              <w:widowControl/>
              <w:spacing w:line="440" w:lineRule="exact"/>
              <w:jc w:val="left"/>
              <w:rPr>
                <w:rFonts w:ascii="方正仿宋简体" w:hAnsi="仿宋" w:eastAsia="方正仿宋简体"/>
                <w:kern w:val="0"/>
                <w:sz w:val="24"/>
              </w:rPr>
            </w:pPr>
          </w:p>
        </w:tc>
        <w:tc>
          <w:tcPr>
            <w:tcW w:w="775" w:type="pct"/>
            <w:vAlign w:val="center"/>
          </w:tcPr>
          <w:p w14:paraId="36EC958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171" w:type="pct"/>
            <w:vAlign w:val="center"/>
          </w:tcPr>
          <w:p w14:paraId="5BEE710E">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24" w:type="pct"/>
            <w:vAlign w:val="center"/>
          </w:tcPr>
          <w:p w14:paraId="0BDA0BE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建立健全项目管理制度（2分）；严格执行相关项目管理制度(1分）</w:t>
            </w:r>
          </w:p>
        </w:tc>
        <w:tc>
          <w:tcPr>
            <w:tcW w:w="383" w:type="pct"/>
            <w:vAlign w:val="center"/>
          </w:tcPr>
          <w:p w14:paraId="2CED082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c>
          <w:tcPr>
            <w:tcW w:w="363" w:type="pct"/>
            <w:vAlign w:val="center"/>
          </w:tcPr>
          <w:p w14:paraId="329C63F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r>
      <w:tr w14:paraId="68E23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351" w:type="pct"/>
            <w:vMerge w:val="restart"/>
            <w:vAlign w:val="center"/>
          </w:tcPr>
          <w:p w14:paraId="33C371A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34" w:type="pct"/>
            <w:shd w:val="clear" w:color="auto" w:fill="auto"/>
            <w:vAlign w:val="center"/>
          </w:tcPr>
          <w:p w14:paraId="65501E33">
            <w:pPr>
              <w:widowControl/>
              <w:spacing w:line="40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775" w:type="pct"/>
            <w:vAlign w:val="center"/>
          </w:tcPr>
          <w:p w14:paraId="17A9C33E">
            <w:pPr>
              <w:spacing w:line="400" w:lineRule="exact"/>
              <w:jc w:val="left"/>
              <w:rPr>
                <w:rFonts w:ascii="方正仿宋简体" w:hAnsi="仿宋" w:eastAsia="方正仿宋简体"/>
                <w:kern w:val="0"/>
                <w:sz w:val="24"/>
              </w:rPr>
            </w:pPr>
            <w:r>
              <w:rPr>
                <w:rFonts w:hint="eastAsia" w:ascii="方正仿宋简体" w:hAnsi="仿宋" w:eastAsia="方正仿宋简体"/>
                <w:kern w:val="0"/>
                <w:sz w:val="24"/>
              </w:rPr>
              <w:t>印发洁净煤使用安全明白纸15万份</w:t>
            </w:r>
          </w:p>
        </w:tc>
        <w:tc>
          <w:tcPr>
            <w:tcW w:w="1171" w:type="pct"/>
            <w:vAlign w:val="center"/>
          </w:tcPr>
          <w:p w14:paraId="07E622E2">
            <w:pPr>
              <w:spacing w:line="400" w:lineRule="exact"/>
              <w:jc w:val="left"/>
              <w:rPr>
                <w:rFonts w:ascii="方正仿宋简体" w:hAnsi="仿宋" w:eastAsia="方正仿宋简体"/>
                <w:kern w:val="0"/>
                <w:sz w:val="24"/>
              </w:rPr>
            </w:pPr>
            <w:r>
              <w:rPr>
                <w:rFonts w:hint="eastAsia" w:ascii="方正仿宋简体" w:hAnsi="仿宋" w:eastAsia="方正仿宋简体"/>
                <w:kern w:val="0"/>
                <w:sz w:val="24"/>
              </w:rPr>
              <w:t>是否印发了洁净煤安全使用明白纸</w:t>
            </w:r>
          </w:p>
        </w:tc>
        <w:tc>
          <w:tcPr>
            <w:tcW w:w="1524" w:type="pct"/>
            <w:vAlign w:val="center"/>
          </w:tcPr>
          <w:p w14:paraId="57D5D2D0">
            <w:pPr>
              <w:widowControl/>
              <w:spacing w:line="40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完成100%得10分，完成90%以上得8分，完成70%以上得6分，完成70%以下得4分。</w:t>
            </w:r>
          </w:p>
        </w:tc>
        <w:tc>
          <w:tcPr>
            <w:tcW w:w="383" w:type="pct"/>
            <w:vAlign w:val="center"/>
          </w:tcPr>
          <w:p w14:paraId="2989BEB2">
            <w:pPr>
              <w:widowControl/>
              <w:spacing w:line="40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6BF4D6B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40D1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51" w:type="pct"/>
            <w:vMerge w:val="continue"/>
            <w:vAlign w:val="center"/>
          </w:tcPr>
          <w:p w14:paraId="3A3E5840">
            <w:pPr>
              <w:widowControl/>
              <w:spacing w:line="440" w:lineRule="exact"/>
              <w:jc w:val="left"/>
              <w:rPr>
                <w:rFonts w:ascii="方正仿宋简体" w:hAnsi="仿宋" w:eastAsia="方正仿宋简体"/>
                <w:kern w:val="0"/>
                <w:sz w:val="24"/>
              </w:rPr>
            </w:pPr>
          </w:p>
        </w:tc>
        <w:tc>
          <w:tcPr>
            <w:tcW w:w="434" w:type="pct"/>
            <w:shd w:val="clear" w:color="auto" w:fill="auto"/>
            <w:vAlign w:val="center"/>
          </w:tcPr>
          <w:p w14:paraId="6AE52F2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775" w:type="pct"/>
            <w:vAlign w:val="center"/>
          </w:tcPr>
          <w:p w14:paraId="6797D4EC">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农户普及洁净煤安全知识</w:t>
            </w:r>
          </w:p>
        </w:tc>
        <w:tc>
          <w:tcPr>
            <w:tcW w:w="1171" w:type="pct"/>
            <w:vAlign w:val="center"/>
          </w:tcPr>
          <w:p w14:paraId="75546B6F">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全年工作任务达到预期质量目标情况</w:t>
            </w:r>
          </w:p>
        </w:tc>
        <w:tc>
          <w:tcPr>
            <w:tcW w:w="1524" w:type="pct"/>
            <w:vAlign w:val="center"/>
          </w:tcPr>
          <w:p w14:paraId="55CA30A4">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完成100%得10分，完成80%以上得8分，完成80%以上得6分，完成80%以下得4分。</w:t>
            </w:r>
          </w:p>
        </w:tc>
        <w:tc>
          <w:tcPr>
            <w:tcW w:w="383" w:type="pct"/>
            <w:vAlign w:val="center"/>
          </w:tcPr>
          <w:p w14:paraId="10E8473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489CBD5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08A6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1" w:type="pct"/>
            <w:vMerge w:val="continue"/>
            <w:vAlign w:val="center"/>
          </w:tcPr>
          <w:p w14:paraId="44498D5C">
            <w:pPr>
              <w:widowControl/>
              <w:spacing w:line="440" w:lineRule="exact"/>
              <w:jc w:val="left"/>
              <w:rPr>
                <w:rFonts w:ascii="方正仿宋简体" w:hAnsi="仿宋" w:eastAsia="方正仿宋简体"/>
                <w:kern w:val="0"/>
                <w:sz w:val="24"/>
              </w:rPr>
            </w:pPr>
          </w:p>
        </w:tc>
        <w:tc>
          <w:tcPr>
            <w:tcW w:w="434" w:type="pct"/>
            <w:shd w:val="clear" w:color="auto" w:fill="auto"/>
            <w:vAlign w:val="center"/>
          </w:tcPr>
          <w:p w14:paraId="5E5D0E4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775" w:type="pct"/>
            <w:vAlign w:val="center"/>
          </w:tcPr>
          <w:p w14:paraId="1EA6E36A">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洁净煤安全宣传完成时限</w:t>
            </w:r>
          </w:p>
        </w:tc>
        <w:tc>
          <w:tcPr>
            <w:tcW w:w="1171" w:type="pct"/>
            <w:vAlign w:val="center"/>
          </w:tcPr>
          <w:p w14:paraId="4FE5A30C">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采暖季结束</w:t>
            </w:r>
          </w:p>
        </w:tc>
        <w:tc>
          <w:tcPr>
            <w:tcW w:w="1524" w:type="pct"/>
            <w:vAlign w:val="center"/>
          </w:tcPr>
          <w:p w14:paraId="4F618D71">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3" w:type="pct"/>
            <w:vAlign w:val="center"/>
          </w:tcPr>
          <w:p w14:paraId="118542C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2CDC858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F3F2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1" w:type="pct"/>
            <w:vMerge w:val="continue"/>
            <w:vAlign w:val="center"/>
          </w:tcPr>
          <w:p w14:paraId="186B86A6">
            <w:pPr>
              <w:widowControl/>
              <w:spacing w:line="440" w:lineRule="exact"/>
              <w:jc w:val="left"/>
              <w:rPr>
                <w:rFonts w:ascii="方正仿宋简体" w:hAnsi="仿宋" w:eastAsia="方正仿宋简体"/>
                <w:kern w:val="0"/>
                <w:sz w:val="24"/>
              </w:rPr>
            </w:pPr>
          </w:p>
        </w:tc>
        <w:tc>
          <w:tcPr>
            <w:tcW w:w="434" w:type="pct"/>
            <w:shd w:val="clear" w:color="auto" w:fill="auto"/>
            <w:vAlign w:val="center"/>
          </w:tcPr>
          <w:p w14:paraId="439B989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775" w:type="pct"/>
            <w:vAlign w:val="center"/>
          </w:tcPr>
          <w:p w14:paraId="1B1D0E03">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171" w:type="pct"/>
            <w:vAlign w:val="center"/>
          </w:tcPr>
          <w:p w14:paraId="46E0F436">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524" w:type="pct"/>
            <w:vAlign w:val="center"/>
          </w:tcPr>
          <w:p w14:paraId="7CDE6131">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3" w:type="pct"/>
            <w:vAlign w:val="center"/>
          </w:tcPr>
          <w:p w14:paraId="22AC64B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7DC2F14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1C1A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51" w:type="pct"/>
            <w:vMerge w:val="restart"/>
            <w:vAlign w:val="center"/>
          </w:tcPr>
          <w:p w14:paraId="0E8DC617">
            <w:pPr>
              <w:widowControl/>
              <w:spacing w:line="440" w:lineRule="exact"/>
              <w:jc w:val="center"/>
              <w:rPr>
                <w:rFonts w:ascii="方正仿宋简体" w:hAnsi="仿宋" w:eastAsia="方正仿宋简体"/>
                <w:kern w:val="0"/>
                <w:sz w:val="24"/>
              </w:rPr>
            </w:pPr>
          </w:p>
          <w:p w14:paraId="0C4D123C">
            <w:pPr>
              <w:widowControl/>
              <w:spacing w:line="440" w:lineRule="exact"/>
              <w:jc w:val="center"/>
              <w:rPr>
                <w:rFonts w:ascii="方正仿宋简体" w:hAnsi="仿宋" w:eastAsia="方正仿宋简体"/>
                <w:kern w:val="0"/>
                <w:sz w:val="24"/>
              </w:rPr>
            </w:pPr>
          </w:p>
          <w:p w14:paraId="5560D8C1">
            <w:pPr>
              <w:widowControl/>
              <w:spacing w:line="440" w:lineRule="exact"/>
              <w:jc w:val="center"/>
              <w:rPr>
                <w:rFonts w:ascii="方正仿宋简体" w:hAnsi="仿宋" w:eastAsia="方正仿宋简体"/>
                <w:kern w:val="0"/>
                <w:sz w:val="24"/>
              </w:rPr>
            </w:pPr>
          </w:p>
          <w:p w14:paraId="320E8E1C">
            <w:pPr>
              <w:widowControl/>
              <w:spacing w:line="440" w:lineRule="exact"/>
              <w:jc w:val="center"/>
              <w:rPr>
                <w:rFonts w:ascii="方正仿宋简体" w:hAnsi="仿宋" w:eastAsia="方正仿宋简体"/>
                <w:kern w:val="0"/>
                <w:sz w:val="24"/>
              </w:rPr>
            </w:pPr>
          </w:p>
          <w:p w14:paraId="00F8DB5E">
            <w:pPr>
              <w:widowControl/>
              <w:spacing w:line="440" w:lineRule="exact"/>
              <w:jc w:val="center"/>
              <w:rPr>
                <w:rFonts w:ascii="方正仿宋简体" w:hAnsi="仿宋" w:eastAsia="方正仿宋简体"/>
                <w:kern w:val="0"/>
                <w:sz w:val="24"/>
              </w:rPr>
            </w:pPr>
          </w:p>
          <w:p w14:paraId="2191B5AA">
            <w:pPr>
              <w:widowControl/>
              <w:spacing w:line="440" w:lineRule="exact"/>
              <w:jc w:val="center"/>
              <w:rPr>
                <w:rFonts w:ascii="方正仿宋简体" w:hAnsi="仿宋" w:eastAsia="方正仿宋简体"/>
                <w:kern w:val="0"/>
                <w:sz w:val="24"/>
              </w:rPr>
            </w:pPr>
          </w:p>
          <w:p w14:paraId="711D62A4">
            <w:pPr>
              <w:widowControl/>
              <w:spacing w:line="440" w:lineRule="exact"/>
              <w:jc w:val="center"/>
              <w:rPr>
                <w:rFonts w:ascii="方正仿宋简体" w:hAnsi="仿宋" w:eastAsia="方正仿宋简体"/>
                <w:kern w:val="0"/>
                <w:sz w:val="24"/>
              </w:rPr>
            </w:pPr>
          </w:p>
          <w:p w14:paraId="17A15B1A">
            <w:pPr>
              <w:widowControl/>
              <w:spacing w:line="440" w:lineRule="exact"/>
              <w:jc w:val="center"/>
              <w:rPr>
                <w:rFonts w:ascii="方正仿宋简体" w:hAnsi="仿宋" w:eastAsia="方正仿宋简体"/>
                <w:kern w:val="0"/>
                <w:sz w:val="24"/>
              </w:rPr>
            </w:pPr>
          </w:p>
          <w:p w14:paraId="71CE10B9">
            <w:pPr>
              <w:widowControl/>
              <w:spacing w:line="440" w:lineRule="exact"/>
              <w:jc w:val="center"/>
              <w:rPr>
                <w:rFonts w:ascii="方正仿宋简体" w:hAnsi="仿宋" w:eastAsia="方正仿宋简体"/>
                <w:kern w:val="0"/>
                <w:sz w:val="24"/>
              </w:rPr>
            </w:pPr>
          </w:p>
          <w:p w14:paraId="0BE375C3">
            <w:pPr>
              <w:widowControl/>
              <w:spacing w:line="440" w:lineRule="exact"/>
              <w:jc w:val="center"/>
              <w:rPr>
                <w:rFonts w:ascii="方正仿宋简体" w:hAnsi="仿宋" w:eastAsia="方正仿宋简体"/>
                <w:kern w:val="0"/>
                <w:sz w:val="24"/>
              </w:rPr>
            </w:pPr>
          </w:p>
          <w:p w14:paraId="51E6A7BE">
            <w:pPr>
              <w:widowControl/>
              <w:spacing w:line="440" w:lineRule="exact"/>
              <w:jc w:val="center"/>
              <w:rPr>
                <w:rFonts w:ascii="方正仿宋简体" w:hAnsi="仿宋" w:eastAsia="方正仿宋简体"/>
                <w:kern w:val="0"/>
                <w:sz w:val="24"/>
              </w:rPr>
            </w:pPr>
          </w:p>
          <w:p w14:paraId="17CEB43E">
            <w:pPr>
              <w:widowControl/>
              <w:spacing w:line="440" w:lineRule="exact"/>
              <w:jc w:val="center"/>
              <w:rPr>
                <w:rFonts w:ascii="方正仿宋简体" w:hAnsi="仿宋" w:eastAsia="方正仿宋简体"/>
                <w:kern w:val="0"/>
                <w:sz w:val="24"/>
              </w:rPr>
            </w:pPr>
          </w:p>
          <w:p w14:paraId="5381E9F1">
            <w:pPr>
              <w:widowControl/>
              <w:spacing w:line="440" w:lineRule="exact"/>
              <w:jc w:val="center"/>
              <w:rPr>
                <w:rFonts w:ascii="方正仿宋简体" w:hAnsi="仿宋" w:eastAsia="方正仿宋简体"/>
                <w:kern w:val="0"/>
                <w:sz w:val="24"/>
              </w:rPr>
            </w:pPr>
          </w:p>
          <w:p w14:paraId="66415ED7">
            <w:pPr>
              <w:widowControl/>
              <w:spacing w:line="440" w:lineRule="exact"/>
              <w:jc w:val="center"/>
              <w:rPr>
                <w:rFonts w:ascii="方正仿宋简体" w:hAnsi="仿宋" w:eastAsia="方正仿宋简体"/>
                <w:kern w:val="0"/>
                <w:sz w:val="24"/>
              </w:rPr>
            </w:pPr>
          </w:p>
          <w:p w14:paraId="1FC51CE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434" w:type="pct"/>
            <w:vAlign w:val="center"/>
          </w:tcPr>
          <w:p w14:paraId="1DE5D75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775" w:type="pct"/>
          </w:tcPr>
          <w:p w14:paraId="2F324BB4">
            <w:pPr>
              <w:spacing w:line="440" w:lineRule="exact"/>
              <w:rPr>
                <w:rFonts w:ascii="方正仿宋简体" w:hAnsi="仿宋" w:eastAsia="方正仿宋简体"/>
                <w:kern w:val="0"/>
                <w:sz w:val="24"/>
              </w:rPr>
            </w:pPr>
          </w:p>
          <w:p w14:paraId="0962C4FA">
            <w:pPr>
              <w:spacing w:line="440" w:lineRule="exact"/>
              <w:rPr>
                <w:rFonts w:ascii="方正仿宋简体" w:hAnsi="仿宋" w:eastAsia="方正仿宋简体"/>
                <w:kern w:val="0"/>
                <w:sz w:val="24"/>
              </w:rPr>
            </w:pPr>
            <w:r>
              <w:rPr>
                <w:rFonts w:hint="eastAsia" w:ascii="方正仿宋简体" w:hAnsi="仿宋" w:eastAsia="方正仿宋简体"/>
                <w:kern w:val="0"/>
                <w:sz w:val="24"/>
              </w:rPr>
              <w:t>通过印发明白纸，农户掌握一氧化碳中毒知识</w:t>
            </w:r>
          </w:p>
        </w:tc>
        <w:tc>
          <w:tcPr>
            <w:tcW w:w="1171" w:type="pct"/>
          </w:tcPr>
          <w:p w14:paraId="115C4EB5">
            <w:pPr>
              <w:spacing w:line="440" w:lineRule="exact"/>
              <w:rPr>
                <w:rFonts w:ascii="方正仿宋简体" w:hAnsi="仿宋" w:eastAsia="方正仿宋简体"/>
                <w:kern w:val="0"/>
                <w:sz w:val="24"/>
              </w:rPr>
            </w:pPr>
          </w:p>
          <w:p w14:paraId="33472E11">
            <w:pPr>
              <w:spacing w:line="440" w:lineRule="exact"/>
              <w:rPr>
                <w:rFonts w:ascii="方正仿宋简体" w:hAnsi="仿宋" w:eastAsia="方正仿宋简体"/>
                <w:kern w:val="0"/>
                <w:sz w:val="24"/>
              </w:rPr>
            </w:pPr>
          </w:p>
          <w:p w14:paraId="2E78B662">
            <w:pPr>
              <w:spacing w:line="440" w:lineRule="exact"/>
              <w:rPr>
                <w:rFonts w:ascii="方正仿宋简体" w:hAnsi="仿宋" w:eastAsia="方正仿宋简体"/>
                <w:kern w:val="0"/>
                <w:sz w:val="24"/>
              </w:rPr>
            </w:pPr>
            <w:r>
              <w:rPr>
                <w:rFonts w:hint="eastAsia" w:ascii="方正仿宋简体" w:hAnsi="仿宋" w:eastAsia="方正仿宋简体"/>
                <w:kern w:val="0"/>
                <w:sz w:val="24"/>
              </w:rPr>
              <w:t>一氧化碳中毒事故持续减少</w:t>
            </w:r>
          </w:p>
        </w:tc>
        <w:tc>
          <w:tcPr>
            <w:tcW w:w="1524" w:type="pct"/>
            <w:vAlign w:val="center"/>
          </w:tcPr>
          <w:p w14:paraId="58376DF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759BB6B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7B369DB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23363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51" w:type="pct"/>
            <w:vMerge w:val="continue"/>
            <w:vAlign w:val="center"/>
          </w:tcPr>
          <w:p w14:paraId="09C7886E">
            <w:pPr>
              <w:widowControl/>
              <w:spacing w:line="440" w:lineRule="exact"/>
              <w:jc w:val="left"/>
              <w:rPr>
                <w:rFonts w:ascii="方正仿宋简体" w:hAnsi="仿宋" w:eastAsia="方正仿宋简体"/>
                <w:kern w:val="0"/>
                <w:sz w:val="24"/>
              </w:rPr>
            </w:pPr>
          </w:p>
        </w:tc>
        <w:tc>
          <w:tcPr>
            <w:tcW w:w="434" w:type="pct"/>
            <w:vAlign w:val="center"/>
          </w:tcPr>
          <w:p w14:paraId="3D3E426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775" w:type="pct"/>
            <w:vAlign w:val="center"/>
          </w:tcPr>
          <w:p w14:paraId="11CC50A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印发明白纸，普及安全知识</w:t>
            </w:r>
          </w:p>
        </w:tc>
        <w:tc>
          <w:tcPr>
            <w:tcW w:w="1171" w:type="pct"/>
            <w:vAlign w:val="center"/>
          </w:tcPr>
          <w:p w14:paraId="204F3297">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提高农户洁净煤安全普及率</w:t>
            </w:r>
          </w:p>
        </w:tc>
        <w:tc>
          <w:tcPr>
            <w:tcW w:w="1524" w:type="pct"/>
            <w:vAlign w:val="center"/>
          </w:tcPr>
          <w:p w14:paraId="035C2C2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4E8A007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081DFD6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005F1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1" w:type="pct"/>
            <w:vMerge w:val="continue"/>
            <w:vAlign w:val="center"/>
          </w:tcPr>
          <w:p w14:paraId="51A2AF6F">
            <w:pPr>
              <w:widowControl/>
              <w:spacing w:line="440" w:lineRule="exact"/>
              <w:jc w:val="left"/>
              <w:rPr>
                <w:rFonts w:ascii="方正仿宋简体" w:hAnsi="仿宋" w:eastAsia="方正仿宋简体"/>
                <w:kern w:val="0"/>
                <w:sz w:val="24"/>
              </w:rPr>
            </w:pPr>
          </w:p>
        </w:tc>
        <w:tc>
          <w:tcPr>
            <w:tcW w:w="434" w:type="pct"/>
            <w:vAlign w:val="center"/>
          </w:tcPr>
          <w:p w14:paraId="4A5A4DC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775" w:type="pct"/>
            <w:vAlign w:val="center"/>
          </w:tcPr>
          <w:p w14:paraId="7ECF05D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通过印发明白纸，减少一氧化碳中毒事故</w:t>
            </w:r>
          </w:p>
        </w:tc>
        <w:tc>
          <w:tcPr>
            <w:tcW w:w="1171" w:type="pct"/>
            <w:vAlign w:val="center"/>
          </w:tcPr>
          <w:p w14:paraId="37DCB452">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不发生一氧化碳中毒事故</w:t>
            </w:r>
          </w:p>
        </w:tc>
        <w:tc>
          <w:tcPr>
            <w:tcW w:w="1524" w:type="pct"/>
            <w:vAlign w:val="center"/>
          </w:tcPr>
          <w:p w14:paraId="6E35E9D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7A10F79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0784F89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18A98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1" w:type="pct"/>
            <w:vMerge w:val="continue"/>
            <w:vAlign w:val="center"/>
          </w:tcPr>
          <w:p w14:paraId="35FAC22C">
            <w:pPr>
              <w:widowControl/>
              <w:spacing w:line="440" w:lineRule="exact"/>
              <w:jc w:val="left"/>
              <w:rPr>
                <w:rFonts w:ascii="方正仿宋简体" w:hAnsi="仿宋" w:eastAsia="方正仿宋简体"/>
                <w:kern w:val="0"/>
                <w:sz w:val="24"/>
              </w:rPr>
            </w:pPr>
          </w:p>
        </w:tc>
        <w:tc>
          <w:tcPr>
            <w:tcW w:w="434" w:type="pct"/>
            <w:vAlign w:val="center"/>
          </w:tcPr>
          <w:p w14:paraId="1F84E3C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775" w:type="pct"/>
            <w:vAlign w:val="center"/>
          </w:tcPr>
          <w:p w14:paraId="01FEBBA7">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通过普及一氧化碳中毒知识，促使农户接受洁净煤，持续改善空气质量</w:t>
            </w:r>
          </w:p>
        </w:tc>
        <w:tc>
          <w:tcPr>
            <w:tcW w:w="1171" w:type="pct"/>
            <w:vAlign w:val="center"/>
          </w:tcPr>
          <w:p w14:paraId="249DB9B9">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为我市空气质量退后十做贡献</w:t>
            </w:r>
          </w:p>
        </w:tc>
        <w:tc>
          <w:tcPr>
            <w:tcW w:w="1524" w:type="pct"/>
            <w:vAlign w:val="center"/>
          </w:tcPr>
          <w:p w14:paraId="3BE2B12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5F38A66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64A325B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3DB93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51" w:type="pct"/>
            <w:vMerge w:val="continue"/>
            <w:vAlign w:val="center"/>
          </w:tcPr>
          <w:p w14:paraId="05CD7EA5">
            <w:pPr>
              <w:widowControl/>
              <w:spacing w:line="440" w:lineRule="exact"/>
              <w:jc w:val="left"/>
              <w:rPr>
                <w:rFonts w:ascii="方正仿宋简体" w:hAnsi="仿宋" w:eastAsia="方正仿宋简体"/>
                <w:kern w:val="0"/>
                <w:sz w:val="24"/>
              </w:rPr>
            </w:pPr>
          </w:p>
        </w:tc>
        <w:tc>
          <w:tcPr>
            <w:tcW w:w="434" w:type="pct"/>
            <w:vAlign w:val="center"/>
          </w:tcPr>
          <w:p w14:paraId="2E35876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775" w:type="pct"/>
            <w:vAlign w:val="center"/>
          </w:tcPr>
          <w:p w14:paraId="11C2F762">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1171" w:type="pct"/>
            <w:vAlign w:val="center"/>
          </w:tcPr>
          <w:p w14:paraId="4E271D63">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4" w:type="pct"/>
            <w:vAlign w:val="center"/>
          </w:tcPr>
          <w:p w14:paraId="23A69D0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5706275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61DDEAD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746BF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51" w:type="pct"/>
            <w:vAlign w:val="center"/>
          </w:tcPr>
          <w:p w14:paraId="08B53BD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434" w:type="pct"/>
            <w:vAlign w:val="center"/>
          </w:tcPr>
          <w:p w14:paraId="06104EB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775" w:type="pct"/>
            <w:vAlign w:val="center"/>
          </w:tcPr>
          <w:p w14:paraId="5C18619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171" w:type="pct"/>
            <w:vAlign w:val="center"/>
          </w:tcPr>
          <w:p w14:paraId="0DF71D4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524" w:type="pct"/>
            <w:vAlign w:val="center"/>
          </w:tcPr>
          <w:p w14:paraId="10E1382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383" w:type="pct"/>
            <w:vAlign w:val="center"/>
          </w:tcPr>
          <w:p w14:paraId="20FC08A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363" w:type="pct"/>
            <w:vAlign w:val="center"/>
          </w:tcPr>
          <w:p w14:paraId="3F8E445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4292490C">
      <w:pPr>
        <w:widowControl/>
        <w:spacing w:line="560" w:lineRule="exact"/>
        <w:rPr>
          <w:rFonts w:ascii="方正仿宋简体" w:eastAsia="方正仿宋简体"/>
          <w:kern w:val="0"/>
          <w:sz w:val="32"/>
          <w:szCs w:val="32"/>
        </w:rPr>
      </w:pPr>
    </w:p>
    <w:p w14:paraId="74933BF3">
      <w:pPr>
        <w:spacing w:line="600" w:lineRule="exact"/>
        <w:ind w:firstLine="640" w:firstLineChars="200"/>
        <w:rPr>
          <w:rFonts w:ascii="仿宋_GB2312" w:eastAsia="仿宋_GB2312"/>
          <w:sz w:val="32"/>
          <w:szCs w:val="32"/>
        </w:rPr>
      </w:pPr>
      <w:r>
        <w:rPr>
          <w:rFonts w:hint="eastAsia" w:ascii="仿宋_GB2312" w:eastAsia="仿宋_GB2312"/>
          <w:sz w:val="32"/>
          <w:szCs w:val="32"/>
        </w:rPr>
        <w:t>3、评价方法</w:t>
      </w:r>
    </w:p>
    <w:p w14:paraId="7655B405">
      <w:pPr>
        <w:spacing w:line="600" w:lineRule="exact"/>
        <w:ind w:firstLine="640" w:firstLineChars="200"/>
        <w:rPr>
          <w:rFonts w:ascii="仿宋_GB2312" w:eastAsia="仿宋_GB2312"/>
          <w:sz w:val="32"/>
          <w:szCs w:val="32"/>
        </w:rPr>
      </w:pPr>
      <w:r>
        <w:rPr>
          <w:rFonts w:hint="eastAsia" w:ascii="仿宋_GB2312" w:eastAsia="仿宋_GB2312"/>
          <w:sz w:val="32"/>
          <w:szCs w:val="32"/>
        </w:rPr>
        <w:t>采用查阅资料、实地检查等多种评价方法相结合的综合评价方法。</w:t>
      </w:r>
    </w:p>
    <w:p w14:paraId="6D3E30B5">
      <w:pPr>
        <w:spacing w:line="600" w:lineRule="exact"/>
        <w:ind w:firstLine="640" w:firstLineChars="200"/>
        <w:rPr>
          <w:rFonts w:ascii="仿宋_GB2312" w:eastAsia="仿宋_GB2312"/>
          <w:sz w:val="32"/>
          <w:szCs w:val="32"/>
        </w:rPr>
      </w:pPr>
      <w:r>
        <w:rPr>
          <w:rFonts w:hint="eastAsia" w:ascii="仿宋_GB2312" w:eastAsia="仿宋_GB2312"/>
          <w:sz w:val="32"/>
          <w:szCs w:val="32"/>
        </w:rPr>
        <w:t>4、评价标准</w:t>
      </w:r>
    </w:p>
    <w:p w14:paraId="4B6F3E75">
      <w:pPr>
        <w:spacing w:line="600" w:lineRule="exact"/>
        <w:ind w:firstLine="640" w:firstLineChars="200"/>
        <w:rPr>
          <w:rFonts w:ascii="仿宋_GB2312" w:eastAsia="仿宋_GB2312"/>
          <w:sz w:val="32"/>
          <w:szCs w:val="32"/>
        </w:rPr>
      </w:pPr>
      <w:r>
        <w:rPr>
          <w:rFonts w:hint="eastAsia" w:ascii="仿宋_GB2312" w:eastAsia="仿宋_GB2312"/>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62A24287">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14:paraId="01E90B8B">
      <w:pPr>
        <w:spacing w:line="600" w:lineRule="exact"/>
        <w:ind w:firstLine="640" w:firstLineChars="200"/>
        <w:rPr>
          <w:rFonts w:ascii="仿宋_GB2312" w:eastAsia="仿宋_GB2312"/>
          <w:sz w:val="32"/>
          <w:szCs w:val="32"/>
        </w:rPr>
      </w:pPr>
      <w:r>
        <w:rPr>
          <w:rFonts w:hint="eastAsia" w:ascii="仿宋_GB2312" w:eastAsia="仿宋_GB2312"/>
          <w:sz w:val="32"/>
          <w:szCs w:val="32"/>
        </w:rPr>
        <w:t>评价工作组2020年3月15日至2020年3月20日查阅相关的财务资料及记录情况，了解了2019-2020年度洁净煤安全使用明白纸资金拨付、使用情况及相关的管理工作。</w:t>
      </w:r>
    </w:p>
    <w:p w14:paraId="4485A7A2">
      <w:pPr>
        <w:spacing w:line="600" w:lineRule="exact"/>
        <w:ind w:firstLine="640" w:firstLineChars="200"/>
        <w:rPr>
          <w:rFonts w:ascii="仿宋_GB2312" w:eastAsia="仿宋_GB2312"/>
          <w:sz w:val="32"/>
          <w:szCs w:val="32"/>
        </w:rPr>
      </w:pPr>
      <w:r>
        <w:rPr>
          <w:rFonts w:hint="eastAsia" w:ascii="仿宋_GB2312" w:eastAsia="仿宋_GB2312"/>
          <w:sz w:val="32"/>
          <w:szCs w:val="32"/>
        </w:rPr>
        <w:t>1.评价工作组对农村地区2019-2020年度洁净煤安全明白纸资金项目实地调研并收集相关资料。</w:t>
      </w:r>
    </w:p>
    <w:p w14:paraId="0E9C5590">
      <w:pPr>
        <w:spacing w:line="600" w:lineRule="exact"/>
        <w:ind w:firstLine="640" w:firstLineChars="200"/>
        <w:rPr>
          <w:rFonts w:ascii="仿宋_GB2312" w:eastAsia="仿宋_GB2312"/>
          <w:sz w:val="32"/>
          <w:szCs w:val="32"/>
        </w:rPr>
      </w:pPr>
      <w:r>
        <w:rPr>
          <w:rFonts w:hint="eastAsia" w:ascii="仿宋_GB2312" w:eastAsia="仿宋_GB2312"/>
          <w:sz w:val="32"/>
          <w:szCs w:val="32"/>
        </w:rPr>
        <w:t>2.评价组实地调研并了解项目实际运行情况。</w:t>
      </w:r>
    </w:p>
    <w:p w14:paraId="001E8DF2">
      <w:pPr>
        <w:spacing w:line="600" w:lineRule="exact"/>
        <w:ind w:firstLine="640" w:firstLineChars="200"/>
        <w:rPr>
          <w:rFonts w:ascii="仿宋_GB2312" w:eastAsia="仿宋_GB2312"/>
          <w:sz w:val="32"/>
          <w:szCs w:val="32"/>
        </w:rPr>
      </w:pPr>
      <w:r>
        <w:rPr>
          <w:rFonts w:hint="eastAsia" w:ascii="仿宋_GB2312" w:eastAsia="仿宋_GB2312"/>
          <w:sz w:val="32"/>
          <w:szCs w:val="32"/>
        </w:rPr>
        <w:t>3.根据调研结果和收集资料进行综合分析，综合评定绩效等级。</w:t>
      </w:r>
    </w:p>
    <w:p w14:paraId="5B54A5D5">
      <w:pPr>
        <w:spacing w:line="600" w:lineRule="exact"/>
        <w:ind w:firstLine="640" w:firstLineChars="200"/>
        <w:rPr>
          <w:rFonts w:ascii="仿宋_GB2312" w:eastAsia="仿宋_GB2312"/>
          <w:sz w:val="32"/>
          <w:szCs w:val="32"/>
        </w:rPr>
      </w:pPr>
      <w:r>
        <w:rPr>
          <w:rFonts w:hint="eastAsia" w:ascii="仿宋_GB2312" w:eastAsia="仿宋_GB2312"/>
          <w:sz w:val="32"/>
          <w:szCs w:val="32"/>
        </w:rPr>
        <w:t>4.根据调研结果、收集资料及综合评定的绩效等级，科学撰写评价报告。</w:t>
      </w:r>
    </w:p>
    <w:p w14:paraId="5C1F9AD1">
      <w:pPr>
        <w:spacing w:line="600" w:lineRule="exact"/>
        <w:ind w:firstLine="640" w:firstLineChars="200"/>
        <w:rPr>
          <w:rFonts w:ascii="仿宋_GB2312" w:eastAsia="仿宋_GB2312"/>
          <w:sz w:val="32"/>
          <w:szCs w:val="32"/>
        </w:rPr>
      </w:pPr>
      <w:r>
        <w:rPr>
          <w:rFonts w:hint="eastAsia" w:ascii="仿宋_GB2312" w:eastAsia="仿宋_GB2312"/>
          <w:sz w:val="32"/>
          <w:szCs w:val="32"/>
        </w:rPr>
        <w:t>三、综合评价情况及评价结论</w:t>
      </w:r>
    </w:p>
    <w:p w14:paraId="04134373">
      <w:pPr>
        <w:spacing w:line="600" w:lineRule="exact"/>
        <w:ind w:firstLine="640" w:firstLineChars="200"/>
        <w:rPr>
          <w:rFonts w:ascii="仿宋_GB2312" w:eastAsia="仿宋_GB2312"/>
          <w:sz w:val="32"/>
          <w:szCs w:val="32"/>
        </w:rPr>
      </w:pPr>
      <w:r>
        <w:rPr>
          <w:rFonts w:hint="eastAsia" w:ascii="仿宋_GB2312" w:eastAsia="仿宋_GB2312"/>
          <w:sz w:val="32"/>
          <w:szCs w:val="32"/>
        </w:rPr>
        <w:t>推广使用洁净煤是深入贯彻习近平总书记关于清洁取暖工作重要指示精神体现；是做好农村地区冬季清洁取暖作为一项重要政治任务；是</w:t>
      </w:r>
      <w:r>
        <w:rPr>
          <w:rFonts w:ascii="仿宋_GB2312" w:eastAsia="仿宋_GB2312"/>
          <w:sz w:val="32"/>
          <w:szCs w:val="32"/>
        </w:rPr>
        <w:t>推动大气环境质量持续改善和我市“退后十”的重要举措</w:t>
      </w:r>
      <w:r>
        <w:rPr>
          <w:rFonts w:hint="eastAsia" w:ascii="仿宋_GB2312" w:eastAsia="仿宋_GB2312"/>
          <w:sz w:val="32"/>
          <w:szCs w:val="32"/>
        </w:rPr>
        <w:t>；是</w:t>
      </w:r>
      <w:r>
        <w:rPr>
          <w:rFonts w:ascii="仿宋_GB2312" w:eastAsia="仿宋_GB2312"/>
          <w:sz w:val="32"/>
          <w:szCs w:val="32"/>
        </w:rPr>
        <w:t>惠及民生的重要民心工程</w:t>
      </w:r>
      <w:r>
        <w:rPr>
          <w:rFonts w:hint="eastAsia" w:ascii="仿宋_GB2312" w:eastAsia="仿宋_GB2312"/>
          <w:sz w:val="32"/>
          <w:szCs w:val="32"/>
        </w:rPr>
        <w:t>。通过政府印发洁净煤安全使用明白纸，减少了一氧化碳中毒事故。该项目完成年初绩效目标，切实发挥了财政资金的使用效果。</w:t>
      </w:r>
    </w:p>
    <w:p w14:paraId="5A4ABC77">
      <w:pPr>
        <w:spacing w:line="570" w:lineRule="exact"/>
        <w:ind w:firstLine="640" w:firstLineChars="200"/>
        <w:rPr>
          <w:rFonts w:ascii="仿宋_GB2312" w:eastAsia="仿宋_GB2312"/>
          <w:sz w:val="32"/>
          <w:szCs w:val="32"/>
        </w:rPr>
      </w:pPr>
      <w:r>
        <w:rPr>
          <w:rFonts w:hint="eastAsia" w:ascii="仿宋_GB2312" w:eastAsia="仿宋_GB2312"/>
          <w:sz w:val="32"/>
          <w:szCs w:val="32"/>
        </w:rPr>
        <w:t>评价结论：综合评分项目绩效指标得分为100分，绩效评为优秀。</w:t>
      </w:r>
    </w:p>
    <w:p w14:paraId="03D4C1F9">
      <w:pPr>
        <w:spacing w:line="560" w:lineRule="exact"/>
        <w:ind w:firstLine="640" w:firstLineChars="200"/>
        <w:rPr>
          <w:rFonts w:ascii="方正黑体简体" w:eastAsia="方正黑体简体"/>
          <w:sz w:val="32"/>
          <w:szCs w:val="32"/>
        </w:rPr>
      </w:pPr>
      <w:r>
        <w:rPr>
          <w:rFonts w:hint="eastAsia" w:ascii="方正黑体简体" w:eastAsia="方正黑体简体"/>
          <w:sz w:val="32"/>
          <w:szCs w:val="32"/>
        </w:rPr>
        <w:t>四、绩效评价指标分析</w:t>
      </w:r>
    </w:p>
    <w:p w14:paraId="1C514190">
      <w:pPr>
        <w:spacing w:line="600" w:lineRule="exact"/>
        <w:ind w:firstLine="640" w:firstLineChars="200"/>
        <w:rPr>
          <w:rFonts w:ascii="仿宋_GB2312" w:eastAsia="仿宋_GB2312"/>
          <w:sz w:val="32"/>
          <w:szCs w:val="32"/>
        </w:rPr>
      </w:pPr>
      <w:r>
        <w:rPr>
          <w:rFonts w:hint="eastAsia" w:ascii="仿宋_GB2312" w:eastAsia="仿宋_GB2312"/>
          <w:sz w:val="32"/>
          <w:szCs w:val="32"/>
        </w:rPr>
        <w:t>（一）项目投入指标评价分析情况</w:t>
      </w:r>
    </w:p>
    <w:p w14:paraId="39B30FF5">
      <w:pPr>
        <w:spacing w:line="600" w:lineRule="exact"/>
        <w:ind w:firstLine="640" w:firstLineChars="200"/>
        <w:rPr>
          <w:rFonts w:ascii="仿宋_GB2312" w:eastAsia="仿宋_GB2312"/>
          <w:sz w:val="32"/>
          <w:szCs w:val="32"/>
        </w:rPr>
      </w:pPr>
      <w:r>
        <w:rPr>
          <w:rFonts w:hint="eastAsia" w:ascii="仿宋_GB2312" w:eastAsia="仿宋_GB2312"/>
          <w:sz w:val="32"/>
          <w:szCs w:val="32"/>
        </w:rPr>
        <w:t>1、项目目标</w:t>
      </w:r>
    </w:p>
    <w:p w14:paraId="0224209B">
      <w:pPr>
        <w:spacing w:line="600" w:lineRule="exact"/>
        <w:ind w:firstLine="640" w:firstLineChars="200"/>
        <w:rPr>
          <w:rFonts w:ascii="仿宋_GB2312" w:eastAsia="仿宋_GB2312"/>
          <w:sz w:val="32"/>
          <w:szCs w:val="32"/>
        </w:rPr>
      </w:pPr>
      <w:r>
        <w:rPr>
          <w:rFonts w:hint="eastAsia" w:ascii="仿宋_GB2312" w:eastAsia="仿宋_GB2312"/>
          <w:sz w:val="32"/>
          <w:szCs w:val="32"/>
        </w:rPr>
        <w:t>目标内容，该指标是指依据绩效目标设定的绩效指标是否清晰、细化、可衡量等，用以反映和考核绩效目标的实施情况。</w:t>
      </w:r>
    </w:p>
    <w:p w14:paraId="153DAE1F">
      <w:pPr>
        <w:spacing w:line="600" w:lineRule="exact"/>
        <w:ind w:firstLine="640" w:firstLineChars="200"/>
        <w:rPr>
          <w:rFonts w:ascii="仿宋_GB2312" w:eastAsia="仿宋_GB2312"/>
          <w:sz w:val="32"/>
          <w:szCs w:val="32"/>
        </w:rPr>
      </w:pPr>
      <w:r>
        <w:rPr>
          <w:rFonts w:hint="eastAsia" w:ascii="仿宋_GB2312" w:eastAsia="仿宋_GB2312"/>
          <w:sz w:val="32"/>
          <w:szCs w:val="32"/>
        </w:rPr>
        <w:t>对各项任务指标分解下达，强化督导，密切配合，确保全面完成承担的任务指标。</w:t>
      </w:r>
    </w:p>
    <w:p w14:paraId="15E5CEAB">
      <w:pPr>
        <w:spacing w:line="600" w:lineRule="exact"/>
        <w:ind w:firstLine="640" w:firstLineChars="200"/>
        <w:rPr>
          <w:rFonts w:ascii="仿宋_GB2312" w:eastAsia="仿宋_GB2312"/>
          <w:sz w:val="32"/>
          <w:szCs w:val="32"/>
        </w:rPr>
      </w:pPr>
      <w:r>
        <w:rPr>
          <w:rFonts w:hint="eastAsia" w:ascii="仿宋_GB2312" w:eastAsia="仿宋_GB2312"/>
          <w:sz w:val="32"/>
          <w:szCs w:val="32"/>
        </w:rPr>
        <w:t>所以目标内容明确、细化、可衡量得5分。</w:t>
      </w:r>
    </w:p>
    <w:p w14:paraId="0288C2BA">
      <w:pPr>
        <w:spacing w:line="600" w:lineRule="exact"/>
        <w:ind w:firstLine="640" w:firstLineChars="200"/>
        <w:rPr>
          <w:rFonts w:ascii="仿宋_GB2312" w:eastAsia="仿宋_GB2312"/>
          <w:sz w:val="32"/>
          <w:szCs w:val="32"/>
        </w:rPr>
      </w:pPr>
      <w:r>
        <w:rPr>
          <w:rFonts w:hint="eastAsia" w:ascii="仿宋_GB2312" w:eastAsia="仿宋_GB2312"/>
          <w:sz w:val="32"/>
          <w:szCs w:val="32"/>
        </w:rPr>
        <w:t>2、决策过程</w:t>
      </w:r>
    </w:p>
    <w:p w14:paraId="5F99FAD9">
      <w:pPr>
        <w:spacing w:line="600" w:lineRule="exact"/>
        <w:ind w:firstLine="640" w:firstLineChars="200"/>
        <w:rPr>
          <w:rFonts w:ascii="仿宋_GB2312" w:eastAsia="仿宋_GB2312"/>
          <w:sz w:val="32"/>
          <w:szCs w:val="32"/>
        </w:rPr>
      </w:pPr>
      <w:r>
        <w:rPr>
          <w:rFonts w:hint="eastAsia" w:ascii="仿宋_GB2312" w:eastAsia="仿宋_GB2312"/>
          <w:sz w:val="32"/>
          <w:szCs w:val="32"/>
        </w:rPr>
        <w:t>决策依据，是指项目是否符合部门年度工作计划，是否根据需要制定中长期实施规划。</w:t>
      </w:r>
    </w:p>
    <w:p w14:paraId="30AB1C47">
      <w:pPr>
        <w:spacing w:line="600" w:lineRule="exact"/>
        <w:ind w:firstLine="640" w:firstLineChars="200"/>
        <w:rPr>
          <w:rFonts w:ascii="仿宋_GB2312" w:eastAsia="仿宋_GB2312"/>
          <w:sz w:val="32"/>
          <w:szCs w:val="32"/>
        </w:rPr>
      </w:pPr>
      <w:r>
        <w:rPr>
          <w:rFonts w:hint="eastAsia" w:ascii="仿宋_GB2312" w:eastAsia="仿宋_GB2312"/>
          <w:sz w:val="32"/>
          <w:szCs w:val="32"/>
        </w:rPr>
        <w:t>根据需要制定中长期实施规划。</w:t>
      </w:r>
    </w:p>
    <w:p w14:paraId="0C258D06">
      <w:pPr>
        <w:spacing w:line="600" w:lineRule="exact"/>
        <w:ind w:firstLine="640" w:firstLineChars="200"/>
        <w:rPr>
          <w:rFonts w:ascii="仿宋_GB2312" w:eastAsia="仿宋_GB2312"/>
          <w:sz w:val="32"/>
          <w:szCs w:val="32"/>
        </w:rPr>
      </w:pPr>
      <w:r>
        <w:rPr>
          <w:rFonts w:hint="eastAsia" w:ascii="仿宋_GB2312" w:eastAsia="仿宋_GB2312"/>
          <w:sz w:val="32"/>
          <w:szCs w:val="32"/>
        </w:rPr>
        <w:t>所以项目得分5分。</w:t>
      </w:r>
    </w:p>
    <w:p w14:paraId="4F23E649">
      <w:pPr>
        <w:spacing w:line="600" w:lineRule="exact"/>
        <w:ind w:firstLine="640" w:firstLineChars="200"/>
        <w:rPr>
          <w:rFonts w:ascii="仿宋_GB2312" w:eastAsia="仿宋_GB2312"/>
          <w:sz w:val="32"/>
          <w:szCs w:val="32"/>
        </w:rPr>
      </w:pPr>
      <w:r>
        <w:rPr>
          <w:rFonts w:hint="eastAsia" w:ascii="仿宋_GB2312" w:eastAsia="仿宋_GB2312"/>
          <w:sz w:val="32"/>
          <w:szCs w:val="32"/>
        </w:rPr>
        <w:t>决策程序，是指项目是否符合申报条件，申报、批复程序是否符合相关管理办法，项目调整是否履行相应手续。</w:t>
      </w:r>
    </w:p>
    <w:p w14:paraId="2D482B63">
      <w:pPr>
        <w:spacing w:line="600" w:lineRule="exact"/>
        <w:ind w:firstLine="640" w:firstLineChars="200"/>
        <w:rPr>
          <w:rFonts w:ascii="仿宋_GB2312" w:eastAsia="仿宋_GB2312"/>
          <w:sz w:val="32"/>
          <w:szCs w:val="32"/>
        </w:rPr>
      </w:pPr>
      <w:r>
        <w:rPr>
          <w:rFonts w:hint="eastAsia" w:ascii="仿宋_GB2312" w:eastAsia="仿宋_GB2312"/>
          <w:sz w:val="32"/>
          <w:szCs w:val="32"/>
        </w:rPr>
        <w:t>项目符合申报条件，申报批复程序符合相关管理办法，项目调整履行相应手续。</w:t>
      </w:r>
    </w:p>
    <w:p w14:paraId="262B5835">
      <w:pPr>
        <w:spacing w:line="600" w:lineRule="exact"/>
        <w:ind w:firstLine="640" w:firstLineChars="200"/>
        <w:rPr>
          <w:rFonts w:ascii="仿宋_GB2312" w:eastAsia="仿宋_GB2312"/>
          <w:sz w:val="32"/>
          <w:szCs w:val="32"/>
        </w:rPr>
      </w:pPr>
      <w:r>
        <w:rPr>
          <w:rFonts w:hint="eastAsia" w:ascii="仿宋_GB2312" w:eastAsia="仿宋_GB2312"/>
          <w:sz w:val="32"/>
          <w:szCs w:val="32"/>
        </w:rPr>
        <w:t>所以项目得5分。</w:t>
      </w:r>
    </w:p>
    <w:p w14:paraId="27E77DD0">
      <w:pPr>
        <w:spacing w:line="600" w:lineRule="exact"/>
        <w:ind w:firstLine="640" w:firstLineChars="200"/>
        <w:rPr>
          <w:rFonts w:ascii="仿宋_GB2312" w:eastAsia="仿宋_GB2312"/>
          <w:sz w:val="32"/>
          <w:szCs w:val="32"/>
        </w:rPr>
      </w:pPr>
      <w:r>
        <w:rPr>
          <w:rFonts w:hint="eastAsia" w:ascii="仿宋_GB2312" w:eastAsia="仿宋_GB2312"/>
          <w:sz w:val="32"/>
          <w:szCs w:val="32"/>
        </w:rPr>
        <w:t>（二）项目过程指标项目评价分析情况</w:t>
      </w:r>
    </w:p>
    <w:p w14:paraId="7654A9FC">
      <w:pPr>
        <w:spacing w:line="600" w:lineRule="exact"/>
        <w:ind w:firstLine="640" w:firstLineChars="200"/>
        <w:rPr>
          <w:rFonts w:ascii="仿宋_GB2312" w:eastAsia="仿宋_GB2312"/>
          <w:sz w:val="32"/>
          <w:szCs w:val="32"/>
        </w:rPr>
      </w:pPr>
      <w:r>
        <w:rPr>
          <w:rFonts w:hint="eastAsia" w:ascii="仿宋_GB2312" w:eastAsia="仿宋_GB2312"/>
          <w:sz w:val="32"/>
          <w:szCs w:val="32"/>
        </w:rPr>
        <w:t>1、资金管理</w:t>
      </w:r>
    </w:p>
    <w:p w14:paraId="46F089B5">
      <w:pPr>
        <w:spacing w:line="600" w:lineRule="exact"/>
        <w:ind w:firstLine="640" w:firstLineChars="200"/>
        <w:rPr>
          <w:rFonts w:ascii="仿宋_GB2312" w:eastAsia="仿宋_GB2312"/>
          <w:sz w:val="32"/>
          <w:szCs w:val="32"/>
        </w:rPr>
      </w:pPr>
      <w:r>
        <w:rPr>
          <w:rFonts w:hint="eastAsia" w:ascii="仿宋_GB2312" w:eastAsia="仿宋_GB2312"/>
          <w:sz w:val="32"/>
          <w:szCs w:val="32"/>
        </w:rPr>
        <w:t>资金使用，是指是否存在支出依据不合规、虚列项目支出的情况，是否存在截留、挤占、挪用项目资金情况，是否存在超标准开支情况。</w:t>
      </w:r>
    </w:p>
    <w:p w14:paraId="37EFB34A">
      <w:pPr>
        <w:spacing w:line="600" w:lineRule="exact"/>
        <w:ind w:firstLine="640" w:firstLineChars="200"/>
        <w:rPr>
          <w:rFonts w:ascii="仿宋_GB2312" w:eastAsia="仿宋_GB2312"/>
          <w:sz w:val="32"/>
          <w:szCs w:val="32"/>
        </w:rPr>
      </w:pPr>
      <w:r>
        <w:rPr>
          <w:rFonts w:hint="eastAsia" w:ascii="仿宋_GB2312" w:eastAsia="仿宋_GB2312"/>
          <w:sz w:val="32"/>
          <w:szCs w:val="32"/>
        </w:rPr>
        <w:t>不存在支出依据不合规虚列项目支出的情况，不存在截留、挤占、挪用项目资金情况，不存在超标准开支情况。</w:t>
      </w:r>
    </w:p>
    <w:p w14:paraId="4A5AC413">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所以该项目得分4分。</w:t>
      </w:r>
    </w:p>
    <w:p w14:paraId="281D52CE">
      <w:pPr>
        <w:spacing w:line="600" w:lineRule="exact"/>
        <w:ind w:firstLine="640" w:firstLineChars="200"/>
        <w:rPr>
          <w:rFonts w:ascii="仿宋_GB2312" w:eastAsia="仿宋_GB2312"/>
          <w:sz w:val="32"/>
          <w:szCs w:val="32"/>
        </w:rPr>
      </w:pPr>
      <w:r>
        <w:rPr>
          <w:rFonts w:hint="eastAsia" w:ascii="仿宋_GB2312" w:eastAsia="仿宋_GB2312"/>
          <w:sz w:val="32"/>
          <w:szCs w:val="32"/>
        </w:rPr>
        <w:t>2、财务管理，是指资金管理、费用支出等制度是否健全，是否严格执行，会计核算是否合规。</w:t>
      </w:r>
    </w:p>
    <w:p w14:paraId="6FB8307F">
      <w:pPr>
        <w:spacing w:line="600" w:lineRule="exact"/>
        <w:ind w:firstLine="640" w:firstLineChars="200"/>
        <w:rPr>
          <w:rFonts w:ascii="仿宋_GB2312" w:eastAsia="仿宋_GB2312"/>
          <w:sz w:val="32"/>
          <w:szCs w:val="32"/>
        </w:rPr>
      </w:pPr>
      <w:r>
        <w:rPr>
          <w:rFonts w:hint="eastAsia" w:ascii="仿宋_GB2312" w:eastAsia="仿宋_GB2312"/>
          <w:sz w:val="32"/>
          <w:szCs w:val="32"/>
        </w:rPr>
        <w:t>财务管理制度健全，严格执行各项财务制度,会计核算规范。</w:t>
      </w:r>
    </w:p>
    <w:p w14:paraId="2C8A85AA">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所以该项目得分4分。</w:t>
      </w:r>
    </w:p>
    <w:p w14:paraId="72C45A8D">
      <w:pPr>
        <w:spacing w:line="600" w:lineRule="exact"/>
        <w:ind w:firstLine="640" w:firstLineChars="200"/>
        <w:rPr>
          <w:rFonts w:ascii="仿宋_GB2312" w:eastAsia="仿宋_GB2312"/>
          <w:sz w:val="32"/>
          <w:szCs w:val="32"/>
        </w:rPr>
      </w:pPr>
      <w:r>
        <w:rPr>
          <w:rFonts w:hint="eastAsia" w:ascii="仿宋_GB2312" w:eastAsia="仿宋_GB2312"/>
          <w:sz w:val="32"/>
          <w:szCs w:val="32"/>
        </w:rPr>
        <w:t>3、组织实施</w:t>
      </w:r>
    </w:p>
    <w:p w14:paraId="76C40D49">
      <w:pPr>
        <w:spacing w:line="600" w:lineRule="exact"/>
        <w:ind w:firstLine="640" w:firstLineChars="200"/>
        <w:rPr>
          <w:rFonts w:ascii="仿宋_GB2312" w:eastAsia="仿宋_GB2312"/>
          <w:sz w:val="32"/>
          <w:szCs w:val="32"/>
        </w:rPr>
      </w:pPr>
      <w:r>
        <w:rPr>
          <w:rFonts w:hint="eastAsia" w:ascii="仿宋_GB2312" w:eastAsia="仿宋_GB2312"/>
          <w:sz w:val="32"/>
          <w:szCs w:val="32"/>
        </w:rPr>
        <w:t>组织机构，是指机构组织是否健全，分工是否明确。机构组织健全，分工明确。</w:t>
      </w:r>
    </w:p>
    <w:p w14:paraId="25BF03C1">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所以该项目得分4分。</w:t>
      </w:r>
    </w:p>
    <w:p w14:paraId="54525295">
      <w:pPr>
        <w:spacing w:line="600" w:lineRule="exact"/>
        <w:ind w:firstLine="640" w:firstLineChars="200"/>
        <w:rPr>
          <w:rFonts w:ascii="仿宋_GB2312" w:eastAsia="仿宋_GB2312"/>
          <w:sz w:val="32"/>
          <w:szCs w:val="32"/>
        </w:rPr>
      </w:pPr>
      <w:r>
        <w:rPr>
          <w:rFonts w:hint="eastAsia" w:ascii="仿宋_GB2312" w:eastAsia="仿宋_GB2312"/>
          <w:sz w:val="32"/>
          <w:szCs w:val="32"/>
        </w:rPr>
        <w:t>4、管理制度，是指是否建立健全项目管理制度；是否严格执行相关项目管理制度。</w:t>
      </w:r>
    </w:p>
    <w:p w14:paraId="05003D46">
      <w:pPr>
        <w:spacing w:line="600" w:lineRule="exact"/>
        <w:ind w:firstLine="640" w:firstLineChars="200"/>
        <w:rPr>
          <w:rFonts w:ascii="仿宋_GB2312" w:eastAsia="仿宋_GB2312"/>
          <w:sz w:val="32"/>
          <w:szCs w:val="32"/>
        </w:rPr>
      </w:pPr>
      <w:r>
        <w:rPr>
          <w:rFonts w:hint="eastAsia" w:ascii="仿宋_GB2312" w:eastAsia="仿宋_GB2312"/>
          <w:sz w:val="32"/>
          <w:szCs w:val="32"/>
        </w:rPr>
        <w:t>管理制度完善，建立健全项目管理制度,严格执行相关项目管理制度.</w:t>
      </w:r>
    </w:p>
    <w:p w14:paraId="31DC4C0A">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所以该项目得3分。</w:t>
      </w:r>
    </w:p>
    <w:p w14:paraId="13106B0A">
      <w:pPr>
        <w:spacing w:line="600" w:lineRule="exact"/>
        <w:ind w:firstLine="640" w:firstLineChars="200"/>
        <w:rPr>
          <w:rFonts w:ascii="仿宋_GB2312" w:eastAsia="仿宋_GB2312"/>
          <w:sz w:val="32"/>
          <w:szCs w:val="32"/>
        </w:rPr>
      </w:pPr>
      <w:r>
        <w:rPr>
          <w:rFonts w:hint="eastAsia" w:ascii="仿宋_GB2312" w:eastAsia="仿宋_GB2312"/>
          <w:sz w:val="32"/>
          <w:szCs w:val="32"/>
        </w:rPr>
        <w:t>（三）项目产出指标评价分析情况</w:t>
      </w:r>
    </w:p>
    <w:p w14:paraId="5F01B3F8">
      <w:pPr>
        <w:spacing w:line="600" w:lineRule="exact"/>
        <w:ind w:firstLine="640" w:firstLineChars="200"/>
        <w:rPr>
          <w:rFonts w:ascii="仿宋_GB2312" w:eastAsia="仿宋_GB2312"/>
          <w:sz w:val="32"/>
          <w:szCs w:val="32"/>
        </w:rPr>
      </w:pPr>
      <w:r>
        <w:rPr>
          <w:rFonts w:hint="eastAsia" w:ascii="仿宋_GB2312" w:eastAsia="仿宋_GB2312"/>
          <w:sz w:val="32"/>
          <w:szCs w:val="32"/>
        </w:rPr>
        <w:t>1、数量指标</w:t>
      </w:r>
    </w:p>
    <w:p w14:paraId="5D4B853F">
      <w:pPr>
        <w:spacing w:line="600" w:lineRule="exact"/>
        <w:ind w:firstLine="640" w:firstLineChars="200"/>
        <w:rPr>
          <w:rFonts w:ascii="仿宋_GB2312" w:eastAsia="仿宋_GB2312"/>
          <w:sz w:val="32"/>
          <w:szCs w:val="32"/>
        </w:rPr>
      </w:pPr>
      <w:r>
        <w:rPr>
          <w:rFonts w:hint="eastAsia" w:ascii="仿宋_GB2312" w:eastAsia="仿宋_GB2312"/>
          <w:sz w:val="32"/>
          <w:szCs w:val="32"/>
        </w:rPr>
        <w:t>印发洁净煤安全使用明白纸15万份。</w:t>
      </w:r>
    </w:p>
    <w:p w14:paraId="3A878A8D">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所以该项目指标得分10分。</w:t>
      </w:r>
    </w:p>
    <w:p w14:paraId="4F9371F4">
      <w:pPr>
        <w:spacing w:line="600" w:lineRule="exact"/>
        <w:ind w:firstLine="640" w:firstLineChars="200"/>
        <w:rPr>
          <w:rFonts w:ascii="仿宋_GB2312" w:eastAsia="仿宋_GB2312"/>
          <w:sz w:val="32"/>
          <w:szCs w:val="32"/>
        </w:rPr>
      </w:pPr>
      <w:r>
        <w:rPr>
          <w:rFonts w:hint="eastAsia" w:ascii="仿宋_GB2312" w:eastAsia="仿宋_GB2312"/>
          <w:sz w:val="32"/>
          <w:szCs w:val="32"/>
        </w:rPr>
        <w:t>2、质量指标</w:t>
      </w:r>
    </w:p>
    <w:p w14:paraId="59FE6733">
      <w:pPr>
        <w:spacing w:line="600" w:lineRule="exact"/>
        <w:ind w:firstLine="640" w:firstLineChars="200"/>
        <w:rPr>
          <w:rFonts w:ascii="仿宋_GB2312" w:eastAsia="仿宋_GB2312"/>
          <w:sz w:val="32"/>
          <w:szCs w:val="32"/>
        </w:rPr>
      </w:pPr>
      <w:r>
        <w:rPr>
          <w:rFonts w:hint="eastAsia" w:ascii="仿宋_GB2312" w:eastAsia="仿宋_GB2312"/>
          <w:sz w:val="32"/>
          <w:szCs w:val="32"/>
        </w:rPr>
        <w:t>农户普及洁净煤安全知识，普及率达到100%。</w:t>
      </w:r>
    </w:p>
    <w:p w14:paraId="56366F9A">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所以该项目指标得10分。</w:t>
      </w:r>
    </w:p>
    <w:p w14:paraId="11B87EDD">
      <w:pPr>
        <w:spacing w:line="600" w:lineRule="exact"/>
        <w:ind w:firstLine="640" w:firstLineChars="200"/>
        <w:rPr>
          <w:rFonts w:ascii="仿宋_GB2312" w:eastAsia="仿宋_GB2312"/>
          <w:sz w:val="32"/>
          <w:szCs w:val="32"/>
        </w:rPr>
      </w:pPr>
      <w:r>
        <w:rPr>
          <w:rFonts w:hint="eastAsia" w:ascii="仿宋_GB2312" w:eastAsia="仿宋_GB2312"/>
          <w:sz w:val="32"/>
          <w:szCs w:val="32"/>
        </w:rPr>
        <w:t>3、时效指标</w:t>
      </w:r>
    </w:p>
    <w:p w14:paraId="4E5A6285">
      <w:pPr>
        <w:spacing w:line="600" w:lineRule="exact"/>
        <w:ind w:firstLine="640" w:firstLineChars="200"/>
        <w:rPr>
          <w:rFonts w:ascii="仿宋_GB2312" w:eastAsia="仿宋_GB2312"/>
          <w:sz w:val="32"/>
          <w:szCs w:val="32"/>
        </w:rPr>
      </w:pPr>
      <w:r>
        <w:rPr>
          <w:rFonts w:hint="eastAsia" w:ascii="仿宋_GB2312" w:eastAsia="仿宋_GB2312"/>
          <w:sz w:val="32"/>
          <w:szCs w:val="32"/>
        </w:rPr>
        <w:t>洁净煤推广宣传工作直至2020年4月1日，达到优良水平。</w:t>
      </w:r>
    </w:p>
    <w:p w14:paraId="7C1E347D">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所以该项目指标得分10分。</w:t>
      </w:r>
    </w:p>
    <w:p w14:paraId="377E0642">
      <w:pPr>
        <w:spacing w:line="600" w:lineRule="exact"/>
        <w:ind w:firstLine="640" w:firstLineChars="200"/>
        <w:rPr>
          <w:rFonts w:ascii="仿宋_GB2312" w:eastAsia="仿宋_GB2312"/>
          <w:sz w:val="32"/>
          <w:szCs w:val="32"/>
        </w:rPr>
      </w:pPr>
      <w:r>
        <w:rPr>
          <w:rFonts w:hint="eastAsia" w:ascii="仿宋_GB2312" w:eastAsia="仿宋_GB2312"/>
          <w:sz w:val="32"/>
          <w:szCs w:val="32"/>
        </w:rPr>
        <w:t>4、成本指标</w:t>
      </w:r>
    </w:p>
    <w:p w14:paraId="3653B139">
      <w:pPr>
        <w:spacing w:line="600" w:lineRule="exact"/>
        <w:ind w:firstLine="640" w:firstLineChars="200"/>
        <w:rPr>
          <w:rFonts w:ascii="仿宋_GB2312" w:eastAsia="仿宋_GB2312"/>
          <w:sz w:val="32"/>
          <w:szCs w:val="32"/>
        </w:rPr>
      </w:pPr>
      <w:r>
        <w:rPr>
          <w:rFonts w:hint="eastAsia" w:ascii="仿宋_GB2312" w:eastAsia="仿宋_GB2312"/>
          <w:sz w:val="32"/>
          <w:szCs w:val="32"/>
        </w:rPr>
        <w:t>预算资金完成率100%，预算资金完成率达到财政部门要求，达到优良水平。</w:t>
      </w:r>
    </w:p>
    <w:p w14:paraId="12529D1D">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所以该项目指标得分10分。</w:t>
      </w:r>
    </w:p>
    <w:p w14:paraId="38A9C60F">
      <w:pPr>
        <w:spacing w:line="600" w:lineRule="exact"/>
        <w:ind w:firstLine="640" w:firstLineChars="200"/>
        <w:rPr>
          <w:rFonts w:ascii="仿宋_GB2312" w:eastAsia="仿宋_GB2312"/>
          <w:sz w:val="32"/>
          <w:szCs w:val="32"/>
        </w:rPr>
      </w:pPr>
      <w:r>
        <w:rPr>
          <w:rFonts w:hint="eastAsia" w:ascii="仿宋_GB2312" w:eastAsia="仿宋_GB2312"/>
          <w:sz w:val="32"/>
          <w:szCs w:val="32"/>
        </w:rPr>
        <w:t>（四）项目效果指标评价分析情况</w:t>
      </w:r>
    </w:p>
    <w:p w14:paraId="626E6649">
      <w:pPr>
        <w:spacing w:line="600" w:lineRule="exact"/>
        <w:ind w:firstLine="640" w:firstLineChars="200"/>
        <w:rPr>
          <w:rFonts w:ascii="仿宋_GB2312" w:eastAsia="仿宋_GB2312"/>
          <w:sz w:val="32"/>
          <w:szCs w:val="32"/>
        </w:rPr>
      </w:pPr>
      <w:r>
        <w:rPr>
          <w:rFonts w:hint="eastAsia" w:ascii="仿宋_GB2312" w:eastAsia="仿宋_GB2312"/>
          <w:sz w:val="32"/>
          <w:szCs w:val="32"/>
        </w:rPr>
        <w:t>（1）社会效益指标</w:t>
      </w:r>
    </w:p>
    <w:p w14:paraId="14BFFC8B">
      <w:pPr>
        <w:spacing w:line="600" w:lineRule="exact"/>
        <w:ind w:firstLine="640" w:firstLineChars="200"/>
        <w:rPr>
          <w:rFonts w:ascii="仿宋_GB2312" w:eastAsia="仿宋_GB2312"/>
          <w:sz w:val="32"/>
          <w:szCs w:val="32"/>
        </w:rPr>
      </w:pPr>
      <w:r>
        <w:rPr>
          <w:rFonts w:hint="eastAsia" w:ascii="仿宋_GB2312" w:eastAsia="仿宋_GB2312"/>
          <w:sz w:val="32"/>
          <w:szCs w:val="32"/>
        </w:rPr>
        <w:t>通过印发明白纸，减少一氧化碳中毒事故发生率达到99%。</w:t>
      </w:r>
    </w:p>
    <w:p w14:paraId="209E536A">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 6分。</w:t>
      </w:r>
    </w:p>
    <w:p w14:paraId="271A9DAA">
      <w:pPr>
        <w:spacing w:line="600" w:lineRule="exact"/>
        <w:ind w:firstLine="640" w:firstLineChars="200"/>
        <w:rPr>
          <w:rFonts w:ascii="仿宋_GB2312" w:eastAsia="仿宋_GB2312"/>
          <w:sz w:val="32"/>
          <w:szCs w:val="32"/>
        </w:rPr>
      </w:pPr>
      <w:r>
        <w:rPr>
          <w:rFonts w:hint="eastAsia" w:ascii="仿宋_GB2312" w:eastAsia="仿宋_GB2312"/>
          <w:sz w:val="32"/>
          <w:szCs w:val="32"/>
        </w:rPr>
        <w:t>（2）可持续影响指标</w:t>
      </w:r>
    </w:p>
    <w:p w14:paraId="7CAA7F3A">
      <w:pPr>
        <w:spacing w:line="600" w:lineRule="exact"/>
        <w:ind w:firstLine="640" w:firstLineChars="200"/>
        <w:rPr>
          <w:rFonts w:ascii="仿宋_GB2312" w:eastAsia="仿宋_GB2312"/>
          <w:sz w:val="32"/>
          <w:szCs w:val="32"/>
        </w:rPr>
      </w:pPr>
      <w:r>
        <w:rPr>
          <w:rFonts w:hint="eastAsia" w:ascii="仿宋_GB2312" w:eastAsia="仿宋_GB2312"/>
          <w:sz w:val="32"/>
          <w:szCs w:val="32"/>
        </w:rPr>
        <w:t>通过印发明白纸，农户100%掌握一氧化碳中毒知识，持续减少一氧化碳中毒事故。</w:t>
      </w:r>
    </w:p>
    <w:p w14:paraId="2F5CCAE0">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所以该项目得6分。</w:t>
      </w:r>
    </w:p>
    <w:p w14:paraId="7BBE8F99">
      <w:pPr>
        <w:spacing w:line="600" w:lineRule="exact"/>
        <w:ind w:firstLine="640" w:firstLineChars="200"/>
        <w:rPr>
          <w:rFonts w:ascii="仿宋_GB2312" w:eastAsia="仿宋_GB2312"/>
          <w:sz w:val="32"/>
          <w:szCs w:val="32"/>
        </w:rPr>
      </w:pPr>
      <w:r>
        <w:rPr>
          <w:rFonts w:hint="eastAsia" w:ascii="仿宋_GB2312" w:eastAsia="仿宋_GB2312"/>
          <w:sz w:val="32"/>
          <w:szCs w:val="32"/>
        </w:rPr>
        <w:t>（3）经济效益指标</w:t>
      </w:r>
    </w:p>
    <w:p w14:paraId="153EEDAA">
      <w:pPr>
        <w:spacing w:line="600" w:lineRule="exact"/>
        <w:ind w:firstLine="640" w:firstLineChars="200"/>
        <w:rPr>
          <w:rFonts w:ascii="仿宋_GB2312" w:eastAsia="仿宋_GB2312"/>
          <w:sz w:val="32"/>
          <w:szCs w:val="32"/>
        </w:rPr>
      </w:pPr>
      <w:r>
        <w:rPr>
          <w:rFonts w:hint="eastAsia" w:ascii="仿宋_GB2312" w:eastAsia="仿宋_GB2312"/>
          <w:sz w:val="32"/>
          <w:szCs w:val="32"/>
        </w:rPr>
        <w:t>市政府补贴印发洁净煤明白纸资金12万元，普及安全知识，达到优良水平。</w:t>
      </w:r>
    </w:p>
    <w:p w14:paraId="76F55DC5">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所以该项目得6分。</w:t>
      </w:r>
    </w:p>
    <w:p w14:paraId="41556BFC">
      <w:pPr>
        <w:spacing w:line="600" w:lineRule="exact"/>
        <w:ind w:firstLine="640" w:firstLineChars="200"/>
        <w:rPr>
          <w:rFonts w:ascii="仿宋_GB2312" w:eastAsia="仿宋_GB2312"/>
          <w:sz w:val="32"/>
          <w:szCs w:val="32"/>
        </w:rPr>
      </w:pPr>
      <w:r>
        <w:rPr>
          <w:rFonts w:hint="eastAsia" w:ascii="仿宋_GB2312" w:eastAsia="仿宋_GB2312"/>
          <w:sz w:val="32"/>
          <w:szCs w:val="32"/>
        </w:rPr>
        <w:t>（4）生态效益指标</w:t>
      </w:r>
    </w:p>
    <w:p w14:paraId="3986DF25">
      <w:pPr>
        <w:spacing w:line="600" w:lineRule="exact"/>
        <w:ind w:firstLine="640" w:firstLineChars="200"/>
        <w:rPr>
          <w:rFonts w:ascii="仿宋_GB2312" w:eastAsia="仿宋_GB2312"/>
          <w:sz w:val="32"/>
          <w:szCs w:val="32"/>
        </w:rPr>
      </w:pPr>
      <w:r>
        <w:rPr>
          <w:rFonts w:hint="eastAsia" w:ascii="仿宋_GB2312" w:eastAsia="仿宋_GB2312"/>
          <w:sz w:val="32"/>
          <w:szCs w:val="32"/>
        </w:rPr>
        <w:t>通过普及一氧化碳中毒知识，促使农户接受洁净煤，持续改善空气质量。</w:t>
      </w:r>
    </w:p>
    <w:p w14:paraId="0EC356FE">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所以该项目得6分。</w:t>
      </w:r>
    </w:p>
    <w:p w14:paraId="4FC537F4">
      <w:pPr>
        <w:spacing w:line="600" w:lineRule="exact"/>
        <w:ind w:firstLine="640" w:firstLineChars="200"/>
        <w:rPr>
          <w:rFonts w:ascii="仿宋_GB2312" w:eastAsia="仿宋_GB2312"/>
          <w:sz w:val="32"/>
          <w:szCs w:val="32"/>
        </w:rPr>
      </w:pPr>
      <w:r>
        <w:rPr>
          <w:rFonts w:hint="eastAsia" w:ascii="仿宋_GB2312" w:eastAsia="仿宋_GB2312"/>
          <w:sz w:val="32"/>
          <w:szCs w:val="32"/>
        </w:rPr>
        <w:t>（5）服务对象满意度指标</w:t>
      </w:r>
    </w:p>
    <w:p w14:paraId="7ECF6C0A">
      <w:pPr>
        <w:spacing w:line="600" w:lineRule="exact"/>
        <w:ind w:firstLine="640" w:firstLineChars="200"/>
        <w:rPr>
          <w:rFonts w:ascii="仿宋_GB2312" w:eastAsia="仿宋_GB2312"/>
          <w:sz w:val="32"/>
          <w:szCs w:val="32"/>
        </w:rPr>
      </w:pPr>
      <w:r>
        <w:rPr>
          <w:rFonts w:hint="eastAsia" w:ascii="仿宋_GB2312" w:eastAsia="仿宋_GB2312"/>
          <w:sz w:val="32"/>
          <w:szCs w:val="32"/>
        </w:rPr>
        <w:t>受益群体满意度，受益群体调查中，满意和较满意的人数占全部调查人数的97%，达到优良水平。</w:t>
      </w:r>
    </w:p>
    <w:p w14:paraId="5603FD17">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所以该项目得6分。</w:t>
      </w:r>
    </w:p>
    <w:p w14:paraId="22EBF4DD">
      <w:pPr>
        <w:spacing w:line="560" w:lineRule="exact"/>
        <w:ind w:firstLine="640" w:firstLineChars="200"/>
        <w:rPr>
          <w:rFonts w:ascii="黑体" w:hAnsi="黑体" w:eastAsia="黑体"/>
          <w:sz w:val="32"/>
          <w:szCs w:val="32"/>
        </w:rPr>
      </w:pPr>
      <w:r>
        <w:rPr>
          <w:rFonts w:hint="eastAsia" w:ascii="黑体" w:hAnsi="黑体" w:eastAsia="黑体"/>
          <w:sz w:val="32"/>
          <w:szCs w:val="32"/>
        </w:rPr>
        <w:t>五、主要经验及做法、存在的问题及原因分析</w:t>
      </w:r>
    </w:p>
    <w:p w14:paraId="02BAA651">
      <w:pPr>
        <w:spacing w:line="560" w:lineRule="exact"/>
        <w:ind w:firstLine="640" w:firstLineChars="200"/>
        <w:rPr>
          <w:rFonts w:ascii="仿宋" w:hAnsi="仿宋" w:eastAsia="仿宋"/>
          <w:sz w:val="32"/>
          <w:szCs w:val="32"/>
        </w:rPr>
      </w:pPr>
      <w:r>
        <w:rPr>
          <w:rFonts w:hint="eastAsia" w:ascii="仿宋" w:hAnsi="仿宋" w:eastAsia="仿宋"/>
          <w:sz w:val="32"/>
          <w:szCs w:val="32"/>
        </w:rPr>
        <w:t>认真贯彻落实绩效管理办法，主要领导亲自谋划督导并落实，把预算绩效管理纳入整体工作，把财政项目支出绩效自评工作列入重要议事日程，做实做好。</w:t>
      </w:r>
    </w:p>
    <w:p w14:paraId="2134E354">
      <w:pPr>
        <w:spacing w:line="560" w:lineRule="exact"/>
        <w:ind w:firstLine="640" w:firstLineChars="200"/>
        <w:rPr>
          <w:rFonts w:ascii="黑体" w:hAnsi="黑体" w:eastAsia="黑体"/>
          <w:sz w:val="32"/>
          <w:szCs w:val="32"/>
        </w:rPr>
      </w:pPr>
      <w:r>
        <w:rPr>
          <w:rFonts w:hint="eastAsia" w:ascii="黑体" w:hAnsi="黑体" w:eastAsia="黑体"/>
          <w:sz w:val="32"/>
          <w:szCs w:val="32"/>
        </w:rPr>
        <w:t>六、有关建议</w:t>
      </w:r>
    </w:p>
    <w:p w14:paraId="2E0B3D4D">
      <w:pPr>
        <w:spacing w:line="600" w:lineRule="exact"/>
        <w:ind w:firstLine="640" w:firstLineChars="200"/>
        <w:rPr>
          <w:rFonts w:ascii="仿宋_GB2312" w:eastAsia="仿宋_GB2312"/>
          <w:sz w:val="32"/>
          <w:szCs w:val="32"/>
        </w:rPr>
      </w:pPr>
      <w:r>
        <w:rPr>
          <w:rFonts w:hint="eastAsia" w:ascii="仿宋_GB2312" w:eastAsia="仿宋_GB2312"/>
          <w:sz w:val="32"/>
          <w:szCs w:val="32"/>
        </w:rPr>
        <w:t>无有关建议。</w:t>
      </w:r>
    </w:p>
    <w:p w14:paraId="2745C1BF">
      <w:pPr>
        <w:spacing w:line="560" w:lineRule="exact"/>
        <w:ind w:firstLine="640" w:firstLineChars="200"/>
        <w:rPr>
          <w:rFonts w:ascii="黑体" w:hAnsi="黑体" w:eastAsia="黑体"/>
          <w:sz w:val="32"/>
          <w:szCs w:val="32"/>
        </w:rPr>
      </w:pPr>
      <w:r>
        <w:rPr>
          <w:rFonts w:hint="eastAsia" w:ascii="黑体" w:hAnsi="黑体" w:eastAsia="黑体"/>
          <w:sz w:val="32"/>
          <w:szCs w:val="32"/>
        </w:rPr>
        <w:t>七、其他需要说明的问题</w:t>
      </w:r>
    </w:p>
    <w:p w14:paraId="48BED342">
      <w:pPr>
        <w:spacing w:line="600" w:lineRule="exact"/>
        <w:ind w:firstLine="640" w:firstLineChars="200"/>
        <w:rPr>
          <w:rFonts w:ascii="仿宋_GB2312" w:eastAsia="仿宋_GB2312"/>
          <w:sz w:val="32"/>
          <w:szCs w:val="32"/>
        </w:rPr>
      </w:pPr>
      <w:r>
        <w:rPr>
          <w:rFonts w:hint="eastAsia" w:ascii="仿宋_GB2312" w:eastAsia="仿宋_GB2312"/>
          <w:sz w:val="32"/>
          <w:szCs w:val="32"/>
        </w:rPr>
        <w:t>无其他需要说明的问题。</w:t>
      </w:r>
    </w:p>
    <w:p w14:paraId="08C9026D">
      <w:pPr>
        <w:spacing w:line="600" w:lineRule="exact"/>
        <w:ind w:firstLine="640" w:firstLineChars="200"/>
        <w:rPr>
          <w:rFonts w:ascii="仿宋_GB2312" w:eastAsia="仿宋_GB2312"/>
          <w:sz w:val="32"/>
          <w:szCs w:val="32"/>
        </w:rPr>
      </w:pPr>
    </w:p>
    <w:p w14:paraId="7C8525FB">
      <w:pPr>
        <w:spacing w:line="580" w:lineRule="exact"/>
        <w:rPr>
          <w:rFonts w:ascii="仿宋_GB2312" w:eastAsia="仿宋_GB2312"/>
          <w:sz w:val="32"/>
          <w:szCs w:val="32"/>
        </w:rPr>
      </w:pPr>
    </w:p>
    <w:tbl>
      <w:tblPr>
        <w:tblStyle w:val="10"/>
        <w:tblpPr w:leftFromText="180" w:rightFromText="180" w:vertAnchor="text" w:horzAnchor="page" w:tblpX="1450" w:tblpY="209"/>
        <w:tblOverlap w:val="never"/>
        <w:tblW w:w="9538" w:type="dxa"/>
        <w:tblInd w:w="0" w:type="dxa"/>
        <w:tblLayout w:type="fixed"/>
        <w:tblCellMar>
          <w:top w:w="0" w:type="dxa"/>
          <w:left w:w="108" w:type="dxa"/>
          <w:bottom w:w="0" w:type="dxa"/>
          <w:right w:w="108" w:type="dxa"/>
        </w:tblCellMar>
      </w:tblPr>
      <w:tblGrid>
        <w:gridCol w:w="615"/>
        <w:gridCol w:w="683"/>
        <w:gridCol w:w="1514"/>
        <w:gridCol w:w="767"/>
        <w:gridCol w:w="1190"/>
        <w:gridCol w:w="298"/>
        <w:gridCol w:w="1000"/>
        <w:gridCol w:w="1044"/>
        <w:gridCol w:w="42"/>
        <w:gridCol w:w="554"/>
        <w:gridCol w:w="191"/>
        <w:gridCol w:w="405"/>
        <w:gridCol w:w="488"/>
        <w:gridCol w:w="747"/>
      </w:tblGrid>
      <w:tr w14:paraId="67952D6C">
        <w:tblPrEx>
          <w:tblCellMar>
            <w:top w:w="0" w:type="dxa"/>
            <w:left w:w="108" w:type="dxa"/>
            <w:bottom w:w="0" w:type="dxa"/>
            <w:right w:w="108" w:type="dxa"/>
          </w:tblCellMar>
        </w:tblPrEx>
        <w:trPr>
          <w:trHeight w:val="454" w:hRule="exact"/>
        </w:trPr>
        <w:tc>
          <w:tcPr>
            <w:tcW w:w="9538" w:type="dxa"/>
            <w:gridSpan w:val="14"/>
            <w:tcBorders>
              <w:top w:val="nil"/>
              <w:left w:val="nil"/>
              <w:bottom w:val="nil"/>
              <w:right w:val="nil"/>
            </w:tcBorders>
            <w:vAlign w:val="center"/>
          </w:tcPr>
          <w:p w14:paraId="4A54FB16">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2019年度洁净煤及配套炉具安全使用明白纸项目支出绩效自评表</w:t>
            </w:r>
          </w:p>
          <w:p w14:paraId="57B1E2AD">
            <w:pPr>
              <w:widowControl/>
              <w:spacing w:line="320" w:lineRule="exact"/>
              <w:jc w:val="center"/>
              <w:rPr>
                <w:rFonts w:ascii="宋体" w:hAnsi="宋体" w:cs="宋体"/>
                <w:b/>
                <w:bCs/>
                <w:kern w:val="0"/>
                <w:sz w:val="32"/>
                <w:szCs w:val="32"/>
              </w:rPr>
            </w:pPr>
          </w:p>
          <w:p w14:paraId="11553401">
            <w:pPr>
              <w:widowControl/>
              <w:spacing w:line="320" w:lineRule="exact"/>
              <w:jc w:val="center"/>
              <w:rPr>
                <w:rFonts w:ascii="宋体" w:hAnsi="宋体" w:cs="宋体"/>
                <w:b/>
                <w:bCs/>
                <w:kern w:val="0"/>
                <w:sz w:val="32"/>
                <w:szCs w:val="32"/>
              </w:rPr>
            </w:pPr>
          </w:p>
        </w:tc>
      </w:tr>
      <w:tr w14:paraId="00CD235C">
        <w:tblPrEx>
          <w:tblCellMar>
            <w:top w:w="0" w:type="dxa"/>
            <w:left w:w="108" w:type="dxa"/>
            <w:bottom w:w="0" w:type="dxa"/>
            <w:right w:w="108" w:type="dxa"/>
          </w:tblCellMar>
        </w:tblPrEx>
        <w:trPr>
          <w:trHeight w:val="390" w:hRule="atLeast"/>
        </w:trPr>
        <w:tc>
          <w:tcPr>
            <w:tcW w:w="9538" w:type="dxa"/>
            <w:gridSpan w:val="14"/>
            <w:tcBorders>
              <w:top w:val="nil"/>
              <w:left w:val="nil"/>
              <w:bottom w:val="nil"/>
              <w:right w:val="nil"/>
            </w:tcBorders>
          </w:tcPr>
          <w:p w14:paraId="07DF217D">
            <w:pPr>
              <w:widowControl/>
              <w:wordWrap w:val="0"/>
              <w:jc w:val="right"/>
              <w:rPr>
                <w:rFonts w:ascii="宋体" w:hAnsi="宋体" w:cs="宋体"/>
                <w:kern w:val="0"/>
                <w:sz w:val="22"/>
                <w:szCs w:val="22"/>
              </w:rPr>
            </w:pPr>
            <w:r>
              <w:rPr>
                <w:rFonts w:hint="eastAsia" w:ascii="宋体" w:hAnsi="宋体" w:cs="宋体"/>
                <w:kern w:val="0"/>
                <w:sz w:val="22"/>
                <w:szCs w:val="22"/>
              </w:rPr>
              <w:t>金额：万元</w:t>
            </w:r>
          </w:p>
        </w:tc>
      </w:tr>
      <w:tr w14:paraId="2D5D5813">
        <w:tblPrEx>
          <w:tblCellMar>
            <w:top w:w="0" w:type="dxa"/>
            <w:left w:w="108" w:type="dxa"/>
            <w:bottom w:w="0" w:type="dxa"/>
            <w:right w:w="108" w:type="dxa"/>
          </w:tblCellMar>
        </w:tblPrEx>
        <w:trPr>
          <w:trHeight w:val="302" w:hRule="exact"/>
        </w:trPr>
        <w:tc>
          <w:tcPr>
            <w:tcW w:w="1298" w:type="dxa"/>
            <w:gridSpan w:val="2"/>
            <w:tcBorders>
              <w:top w:val="single" w:color="auto" w:sz="4" w:space="0"/>
              <w:left w:val="single" w:color="auto" w:sz="4" w:space="0"/>
              <w:bottom w:val="single" w:color="auto" w:sz="4" w:space="0"/>
              <w:right w:val="single" w:color="auto" w:sz="4" w:space="0"/>
            </w:tcBorders>
            <w:vAlign w:val="center"/>
          </w:tcPr>
          <w:p w14:paraId="325F1B34">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240" w:type="dxa"/>
            <w:gridSpan w:val="12"/>
            <w:tcBorders>
              <w:top w:val="single" w:color="auto" w:sz="4" w:space="0"/>
              <w:left w:val="nil"/>
              <w:bottom w:val="single" w:color="auto" w:sz="4" w:space="0"/>
              <w:right w:val="single" w:color="auto" w:sz="4" w:space="0"/>
            </w:tcBorders>
            <w:vAlign w:val="center"/>
          </w:tcPr>
          <w:p w14:paraId="4491915C">
            <w:pPr>
              <w:widowControl/>
              <w:spacing w:line="240" w:lineRule="exact"/>
              <w:jc w:val="center"/>
              <w:rPr>
                <w:rFonts w:ascii="宋体" w:hAnsi="宋体" w:cs="宋体"/>
                <w:kern w:val="0"/>
                <w:sz w:val="18"/>
                <w:szCs w:val="18"/>
              </w:rPr>
            </w:pPr>
            <w:r>
              <w:rPr>
                <w:rFonts w:hint="eastAsia" w:ascii="宋体" w:hAnsi="宋体" w:cs="宋体"/>
                <w:kern w:val="0"/>
                <w:sz w:val="18"/>
                <w:szCs w:val="18"/>
              </w:rPr>
              <w:t>洁净煤及配套炉具安全使用明白纸</w:t>
            </w:r>
          </w:p>
        </w:tc>
      </w:tr>
      <w:tr w14:paraId="2875C20D">
        <w:tblPrEx>
          <w:tblCellMar>
            <w:top w:w="0" w:type="dxa"/>
            <w:left w:w="108" w:type="dxa"/>
            <w:bottom w:w="0" w:type="dxa"/>
            <w:right w:w="108" w:type="dxa"/>
          </w:tblCellMar>
        </w:tblPrEx>
        <w:trPr>
          <w:trHeight w:val="302" w:hRule="exact"/>
        </w:trPr>
        <w:tc>
          <w:tcPr>
            <w:tcW w:w="1298" w:type="dxa"/>
            <w:gridSpan w:val="2"/>
            <w:tcBorders>
              <w:top w:val="single" w:color="auto" w:sz="4" w:space="0"/>
              <w:left w:val="single" w:color="auto" w:sz="4" w:space="0"/>
              <w:bottom w:val="single" w:color="auto" w:sz="4" w:space="0"/>
              <w:right w:val="single" w:color="auto" w:sz="4" w:space="0"/>
            </w:tcBorders>
            <w:vAlign w:val="center"/>
          </w:tcPr>
          <w:p w14:paraId="1F839DF8">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769" w:type="dxa"/>
            <w:gridSpan w:val="5"/>
            <w:tcBorders>
              <w:top w:val="single" w:color="auto" w:sz="4" w:space="0"/>
              <w:left w:val="nil"/>
              <w:bottom w:val="single" w:color="auto" w:sz="4" w:space="0"/>
              <w:right w:val="single" w:color="auto" w:sz="4" w:space="0"/>
            </w:tcBorders>
            <w:vAlign w:val="center"/>
          </w:tcPr>
          <w:p w14:paraId="55DC31DE">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c>
          <w:tcPr>
            <w:tcW w:w="1086" w:type="dxa"/>
            <w:gridSpan w:val="2"/>
            <w:tcBorders>
              <w:top w:val="nil"/>
              <w:left w:val="nil"/>
              <w:bottom w:val="single" w:color="auto" w:sz="4" w:space="0"/>
              <w:right w:val="single" w:color="auto" w:sz="4" w:space="0"/>
            </w:tcBorders>
            <w:vAlign w:val="center"/>
          </w:tcPr>
          <w:p w14:paraId="676AB9D3">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85" w:type="dxa"/>
            <w:gridSpan w:val="5"/>
            <w:tcBorders>
              <w:top w:val="single" w:color="auto" w:sz="4" w:space="0"/>
              <w:left w:val="nil"/>
              <w:bottom w:val="single" w:color="auto" w:sz="4" w:space="0"/>
              <w:right w:val="single" w:color="auto" w:sz="4" w:space="0"/>
            </w:tcBorders>
            <w:vAlign w:val="center"/>
          </w:tcPr>
          <w:p w14:paraId="794578F6">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45828E7F">
        <w:tblPrEx>
          <w:tblCellMar>
            <w:top w:w="0" w:type="dxa"/>
            <w:left w:w="108" w:type="dxa"/>
            <w:bottom w:w="0" w:type="dxa"/>
            <w:right w:w="108" w:type="dxa"/>
          </w:tblCellMar>
        </w:tblPrEx>
        <w:trPr>
          <w:trHeight w:val="302" w:hRule="exact"/>
        </w:trPr>
        <w:tc>
          <w:tcPr>
            <w:tcW w:w="1298" w:type="dxa"/>
            <w:gridSpan w:val="2"/>
            <w:vMerge w:val="restart"/>
            <w:tcBorders>
              <w:top w:val="single" w:color="auto" w:sz="4" w:space="0"/>
              <w:left w:val="single" w:color="auto" w:sz="4" w:space="0"/>
              <w:bottom w:val="single" w:color="auto" w:sz="4" w:space="0"/>
              <w:right w:val="single" w:color="auto" w:sz="4" w:space="0"/>
            </w:tcBorders>
            <w:vAlign w:val="center"/>
          </w:tcPr>
          <w:p w14:paraId="2ABD2721">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281" w:type="dxa"/>
            <w:gridSpan w:val="2"/>
            <w:tcBorders>
              <w:top w:val="single" w:color="auto" w:sz="4" w:space="0"/>
              <w:left w:val="nil"/>
              <w:bottom w:val="single" w:color="auto" w:sz="4" w:space="0"/>
              <w:right w:val="single" w:color="auto" w:sz="4" w:space="0"/>
            </w:tcBorders>
            <w:vAlign w:val="center"/>
          </w:tcPr>
          <w:p w14:paraId="652D3540">
            <w:pPr>
              <w:widowControl/>
              <w:spacing w:line="240" w:lineRule="exact"/>
              <w:jc w:val="center"/>
              <w:rPr>
                <w:rFonts w:ascii="宋体" w:hAnsi="宋体" w:cs="宋体"/>
                <w:kern w:val="0"/>
                <w:sz w:val="18"/>
                <w:szCs w:val="18"/>
              </w:rPr>
            </w:pPr>
          </w:p>
        </w:tc>
        <w:tc>
          <w:tcPr>
            <w:tcW w:w="1190" w:type="dxa"/>
            <w:tcBorders>
              <w:top w:val="nil"/>
              <w:left w:val="nil"/>
              <w:bottom w:val="single" w:color="auto" w:sz="4" w:space="0"/>
              <w:right w:val="single" w:color="auto" w:sz="4" w:space="0"/>
            </w:tcBorders>
            <w:vAlign w:val="center"/>
          </w:tcPr>
          <w:p w14:paraId="1BA37B0D">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98" w:type="dxa"/>
            <w:gridSpan w:val="2"/>
            <w:tcBorders>
              <w:top w:val="nil"/>
              <w:left w:val="nil"/>
              <w:bottom w:val="single" w:color="auto" w:sz="4" w:space="0"/>
              <w:right w:val="single" w:color="auto" w:sz="4" w:space="0"/>
            </w:tcBorders>
            <w:vAlign w:val="center"/>
          </w:tcPr>
          <w:p w14:paraId="3DC582A7">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086" w:type="dxa"/>
            <w:gridSpan w:val="2"/>
            <w:tcBorders>
              <w:top w:val="nil"/>
              <w:left w:val="nil"/>
              <w:bottom w:val="single" w:color="auto" w:sz="4" w:space="0"/>
              <w:right w:val="single" w:color="auto" w:sz="4" w:space="0"/>
            </w:tcBorders>
            <w:vAlign w:val="center"/>
          </w:tcPr>
          <w:p w14:paraId="7DF685DC">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45" w:type="dxa"/>
            <w:gridSpan w:val="2"/>
            <w:tcBorders>
              <w:top w:val="nil"/>
              <w:left w:val="nil"/>
              <w:bottom w:val="single" w:color="auto" w:sz="4" w:space="0"/>
              <w:right w:val="single" w:color="auto" w:sz="4" w:space="0"/>
            </w:tcBorders>
            <w:vAlign w:val="center"/>
          </w:tcPr>
          <w:p w14:paraId="7A58DB3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93" w:type="dxa"/>
            <w:gridSpan w:val="2"/>
            <w:tcBorders>
              <w:top w:val="single" w:color="auto" w:sz="4" w:space="0"/>
              <w:left w:val="nil"/>
              <w:bottom w:val="single" w:color="auto" w:sz="4" w:space="0"/>
              <w:right w:val="single" w:color="auto" w:sz="4" w:space="0"/>
            </w:tcBorders>
            <w:vAlign w:val="center"/>
          </w:tcPr>
          <w:p w14:paraId="7F94115C">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47" w:type="dxa"/>
            <w:tcBorders>
              <w:top w:val="nil"/>
              <w:left w:val="nil"/>
              <w:bottom w:val="single" w:color="auto" w:sz="4" w:space="0"/>
              <w:right w:val="single" w:color="auto" w:sz="4" w:space="0"/>
            </w:tcBorders>
            <w:vAlign w:val="center"/>
          </w:tcPr>
          <w:p w14:paraId="749087E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C7D86A7">
        <w:tblPrEx>
          <w:tblCellMar>
            <w:top w:w="0" w:type="dxa"/>
            <w:left w:w="108" w:type="dxa"/>
            <w:bottom w:w="0" w:type="dxa"/>
            <w:right w:w="108" w:type="dxa"/>
          </w:tblCellMar>
        </w:tblPrEx>
        <w:trPr>
          <w:trHeight w:val="302" w:hRule="exact"/>
        </w:trPr>
        <w:tc>
          <w:tcPr>
            <w:tcW w:w="1298" w:type="dxa"/>
            <w:gridSpan w:val="2"/>
            <w:vMerge w:val="continue"/>
            <w:tcBorders>
              <w:top w:val="single" w:color="auto" w:sz="4" w:space="0"/>
              <w:left w:val="single" w:color="auto" w:sz="4" w:space="0"/>
              <w:bottom w:val="single" w:color="auto" w:sz="4" w:space="0"/>
              <w:right w:val="single" w:color="auto" w:sz="4" w:space="0"/>
            </w:tcBorders>
            <w:vAlign w:val="center"/>
          </w:tcPr>
          <w:p w14:paraId="68BB920D">
            <w:pPr>
              <w:widowControl/>
              <w:spacing w:line="240" w:lineRule="exact"/>
              <w:jc w:val="center"/>
              <w:rPr>
                <w:rFonts w:ascii="宋体" w:hAnsi="宋体" w:cs="宋体"/>
                <w:kern w:val="0"/>
                <w:sz w:val="18"/>
                <w:szCs w:val="18"/>
              </w:rPr>
            </w:pPr>
          </w:p>
        </w:tc>
        <w:tc>
          <w:tcPr>
            <w:tcW w:w="2281" w:type="dxa"/>
            <w:gridSpan w:val="2"/>
            <w:tcBorders>
              <w:top w:val="single" w:color="auto" w:sz="4" w:space="0"/>
              <w:left w:val="nil"/>
              <w:bottom w:val="single" w:color="auto" w:sz="4" w:space="0"/>
              <w:right w:val="single" w:color="auto" w:sz="4" w:space="0"/>
            </w:tcBorders>
            <w:vAlign w:val="center"/>
          </w:tcPr>
          <w:p w14:paraId="1E398A6F">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90" w:type="dxa"/>
            <w:tcBorders>
              <w:top w:val="nil"/>
              <w:left w:val="nil"/>
              <w:bottom w:val="single" w:color="auto" w:sz="4" w:space="0"/>
              <w:right w:val="single" w:color="auto" w:sz="4" w:space="0"/>
            </w:tcBorders>
            <w:vAlign w:val="center"/>
          </w:tcPr>
          <w:p w14:paraId="47603155">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298" w:type="dxa"/>
            <w:gridSpan w:val="2"/>
            <w:tcBorders>
              <w:top w:val="nil"/>
              <w:left w:val="nil"/>
              <w:bottom w:val="single" w:color="auto" w:sz="4" w:space="0"/>
              <w:right w:val="single" w:color="auto" w:sz="4" w:space="0"/>
            </w:tcBorders>
            <w:vAlign w:val="center"/>
          </w:tcPr>
          <w:p w14:paraId="2F50FF5B">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086" w:type="dxa"/>
            <w:gridSpan w:val="2"/>
            <w:tcBorders>
              <w:top w:val="nil"/>
              <w:left w:val="nil"/>
              <w:bottom w:val="single" w:color="auto" w:sz="4" w:space="0"/>
              <w:right w:val="single" w:color="auto" w:sz="4" w:space="0"/>
            </w:tcBorders>
            <w:vAlign w:val="center"/>
          </w:tcPr>
          <w:p w14:paraId="6DF69DC5">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745" w:type="dxa"/>
            <w:gridSpan w:val="2"/>
            <w:tcBorders>
              <w:top w:val="nil"/>
              <w:left w:val="nil"/>
              <w:bottom w:val="single" w:color="auto" w:sz="4" w:space="0"/>
              <w:right w:val="single" w:color="auto" w:sz="4" w:space="0"/>
            </w:tcBorders>
            <w:vAlign w:val="center"/>
          </w:tcPr>
          <w:p w14:paraId="27EF76E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93" w:type="dxa"/>
            <w:gridSpan w:val="2"/>
            <w:tcBorders>
              <w:top w:val="single" w:color="auto" w:sz="4" w:space="0"/>
              <w:left w:val="nil"/>
              <w:bottom w:val="single" w:color="auto" w:sz="4" w:space="0"/>
              <w:right w:val="single" w:color="auto" w:sz="4" w:space="0"/>
            </w:tcBorders>
            <w:vAlign w:val="center"/>
          </w:tcPr>
          <w:p w14:paraId="17EABDA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47" w:type="dxa"/>
            <w:tcBorders>
              <w:top w:val="nil"/>
              <w:left w:val="nil"/>
              <w:bottom w:val="single" w:color="auto" w:sz="4" w:space="0"/>
              <w:right w:val="single" w:color="auto" w:sz="4" w:space="0"/>
            </w:tcBorders>
            <w:vAlign w:val="center"/>
          </w:tcPr>
          <w:p w14:paraId="2EF3226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5CDD3EB6">
        <w:tblPrEx>
          <w:tblCellMar>
            <w:top w:w="0" w:type="dxa"/>
            <w:left w:w="108" w:type="dxa"/>
            <w:bottom w:w="0" w:type="dxa"/>
            <w:right w:w="108" w:type="dxa"/>
          </w:tblCellMar>
        </w:tblPrEx>
        <w:trPr>
          <w:trHeight w:val="302" w:hRule="exact"/>
        </w:trPr>
        <w:tc>
          <w:tcPr>
            <w:tcW w:w="1298" w:type="dxa"/>
            <w:gridSpan w:val="2"/>
            <w:vMerge w:val="continue"/>
            <w:tcBorders>
              <w:top w:val="single" w:color="auto" w:sz="4" w:space="0"/>
              <w:left w:val="single" w:color="auto" w:sz="4" w:space="0"/>
              <w:bottom w:val="single" w:color="auto" w:sz="4" w:space="0"/>
              <w:right w:val="single" w:color="auto" w:sz="4" w:space="0"/>
            </w:tcBorders>
            <w:vAlign w:val="center"/>
          </w:tcPr>
          <w:p w14:paraId="1B2F3DF3">
            <w:pPr>
              <w:widowControl/>
              <w:spacing w:line="240" w:lineRule="exact"/>
              <w:jc w:val="center"/>
              <w:rPr>
                <w:rFonts w:ascii="宋体" w:hAnsi="宋体" w:cs="宋体"/>
                <w:kern w:val="0"/>
                <w:sz w:val="18"/>
                <w:szCs w:val="18"/>
              </w:rPr>
            </w:pPr>
          </w:p>
        </w:tc>
        <w:tc>
          <w:tcPr>
            <w:tcW w:w="2281" w:type="dxa"/>
            <w:gridSpan w:val="2"/>
            <w:tcBorders>
              <w:top w:val="single" w:color="auto" w:sz="4" w:space="0"/>
              <w:left w:val="nil"/>
              <w:bottom w:val="single" w:color="auto" w:sz="4" w:space="0"/>
              <w:right w:val="single" w:color="auto" w:sz="4" w:space="0"/>
            </w:tcBorders>
            <w:vAlign w:val="center"/>
          </w:tcPr>
          <w:p w14:paraId="50152FAC">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90" w:type="dxa"/>
            <w:tcBorders>
              <w:top w:val="nil"/>
              <w:left w:val="nil"/>
              <w:bottom w:val="single" w:color="auto" w:sz="4" w:space="0"/>
              <w:right w:val="single" w:color="auto" w:sz="4" w:space="0"/>
            </w:tcBorders>
            <w:vAlign w:val="center"/>
          </w:tcPr>
          <w:p w14:paraId="428DC1EA">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298" w:type="dxa"/>
            <w:gridSpan w:val="2"/>
            <w:tcBorders>
              <w:top w:val="nil"/>
              <w:left w:val="nil"/>
              <w:bottom w:val="single" w:color="auto" w:sz="4" w:space="0"/>
              <w:right w:val="single" w:color="auto" w:sz="4" w:space="0"/>
            </w:tcBorders>
            <w:vAlign w:val="center"/>
          </w:tcPr>
          <w:p w14:paraId="0B61FDCC">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086" w:type="dxa"/>
            <w:gridSpan w:val="2"/>
            <w:tcBorders>
              <w:top w:val="nil"/>
              <w:left w:val="nil"/>
              <w:bottom w:val="single" w:color="auto" w:sz="4" w:space="0"/>
              <w:right w:val="single" w:color="auto" w:sz="4" w:space="0"/>
            </w:tcBorders>
            <w:vAlign w:val="center"/>
          </w:tcPr>
          <w:p w14:paraId="1C9446F0">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745" w:type="dxa"/>
            <w:gridSpan w:val="2"/>
            <w:tcBorders>
              <w:top w:val="nil"/>
              <w:left w:val="nil"/>
              <w:bottom w:val="single" w:color="auto" w:sz="4" w:space="0"/>
              <w:right w:val="single" w:color="auto" w:sz="4" w:space="0"/>
            </w:tcBorders>
            <w:vAlign w:val="center"/>
          </w:tcPr>
          <w:p w14:paraId="7985687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93" w:type="dxa"/>
            <w:gridSpan w:val="2"/>
            <w:tcBorders>
              <w:top w:val="single" w:color="auto" w:sz="4" w:space="0"/>
              <w:left w:val="nil"/>
              <w:bottom w:val="single" w:color="auto" w:sz="4" w:space="0"/>
              <w:right w:val="single" w:color="auto" w:sz="4" w:space="0"/>
            </w:tcBorders>
            <w:vAlign w:val="center"/>
          </w:tcPr>
          <w:p w14:paraId="6FBD199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747" w:type="dxa"/>
            <w:tcBorders>
              <w:top w:val="nil"/>
              <w:left w:val="nil"/>
              <w:bottom w:val="single" w:color="auto" w:sz="4" w:space="0"/>
              <w:right w:val="single" w:color="auto" w:sz="4" w:space="0"/>
            </w:tcBorders>
            <w:vAlign w:val="center"/>
          </w:tcPr>
          <w:p w14:paraId="6352977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5A6DDB6">
        <w:tblPrEx>
          <w:tblCellMar>
            <w:top w:w="0" w:type="dxa"/>
            <w:left w:w="108" w:type="dxa"/>
            <w:bottom w:w="0" w:type="dxa"/>
            <w:right w:w="108" w:type="dxa"/>
          </w:tblCellMar>
        </w:tblPrEx>
        <w:trPr>
          <w:trHeight w:val="302" w:hRule="exact"/>
        </w:trPr>
        <w:tc>
          <w:tcPr>
            <w:tcW w:w="1298" w:type="dxa"/>
            <w:gridSpan w:val="2"/>
            <w:vMerge w:val="continue"/>
            <w:tcBorders>
              <w:top w:val="single" w:color="auto" w:sz="4" w:space="0"/>
              <w:left w:val="single" w:color="auto" w:sz="4" w:space="0"/>
              <w:bottom w:val="single" w:color="auto" w:sz="4" w:space="0"/>
              <w:right w:val="single" w:color="auto" w:sz="4" w:space="0"/>
            </w:tcBorders>
            <w:vAlign w:val="center"/>
          </w:tcPr>
          <w:p w14:paraId="67C6CF8F">
            <w:pPr>
              <w:widowControl/>
              <w:spacing w:line="240" w:lineRule="exact"/>
              <w:jc w:val="center"/>
              <w:rPr>
                <w:rFonts w:ascii="宋体" w:hAnsi="宋体" w:cs="宋体"/>
                <w:kern w:val="0"/>
                <w:sz w:val="18"/>
                <w:szCs w:val="18"/>
              </w:rPr>
            </w:pPr>
          </w:p>
        </w:tc>
        <w:tc>
          <w:tcPr>
            <w:tcW w:w="2281" w:type="dxa"/>
            <w:gridSpan w:val="2"/>
            <w:tcBorders>
              <w:top w:val="single" w:color="auto" w:sz="4" w:space="0"/>
              <w:left w:val="nil"/>
              <w:bottom w:val="single" w:color="auto" w:sz="4" w:space="0"/>
              <w:right w:val="single" w:color="auto" w:sz="4" w:space="0"/>
            </w:tcBorders>
            <w:vAlign w:val="center"/>
          </w:tcPr>
          <w:p w14:paraId="15C1772D">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90" w:type="dxa"/>
            <w:tcBorders>
              <w:top w:val="nil"/>
              <w:left w:val="nil"/>
              <w:bottom w:val="single" w:color="auto" w:sz="4" w:space="0"/>
              <w:right w:val="single" w:color="auto" w:sz="4" w:space="0"/>
            </w:tcBorders>
            <w:vAlign w:val="center"/>
          </w:tcPr>
          <w:p w14:paraId="5838D0CA">
            <w:pPr>
              <w:widowControl/>
              <w:spacing w:line="240" w:lineRule="exact"/>
              <w:jc w:val="center"/>
              <w:rPr>
                <w:rFonts w:ascii="宋体" w:hAnsi="宋体" w:cs="宋体"/>
                <w:kern w:val="0"/>
                <w:sz w:val="18"/>
                <w:szCs w:val="18"/>
              </w:rPr>
            </w:pPr>
          </w:p>
        </w:tc>
        <w:tc>
          <w:tcPr>
            <w:tcW w:w="1298" w:type="dxa"/>
            <w:gridSpan w:val="2"/>
            <w:tcBorders>
              <w:top w:val="nil"/>
              <w:left w:val="nil"/>
              <w:bottom w:val="single" w:color="auto" w:sz="4" w:space="0"/>
              <w:right w:val="single" w:color="auto" w:sz="4" w:space="0"/>
            </w:tcBorders>
            <w:vAlign w:val="center"/>
          </w:tcPr>
          <w:p w14:paraId="3826A75C">
            <w:pPr>
              <w:widowControl/>
              <w:spacing w:line="240" w:lineRule="exact"/>
              <w:jc w:val="center"/>
              <w:rPr>
                <w:rFonts w:ascii="宋体" w:hAnsi="宋体" w:cs="宋体"/>
                <w:kern w:val="0"/>
                <w:sz w:val="18"/>
                <w:szCs w:val="18"/>
              </w:rPr>
            </w:pPr>
          </w:p>
        </w:tc>
        <w:tc>
          <w:tcPr>
            <w:tcW w:w="1086" w:type="dxa"/>
            <w:gridSpan w:val="2"/>
            <w:tcBorders>
              <w:top w:val="nil"/>
              <w:left w:val="nil"/>
              <w:bottom w:val="single" w:color="auto" w:sz="4" w:space="0"/>
              <w:right w:val="single" w:color="auto" w:sz="4" w:space="0"/>
            </w:tcBorders>
            <w:vAlign w:val="center"/>
          </w:tcPr>
          <w:p w14:paraId="1BE121B3">
            <w:pPr>
              <w:widowControl/>
              <w:spacing w:line="240" w:lineRule="exact"/>
              <w:jc w:val="center"/>
              <w:rPr>
                <w:rFonts w:ascii="宋体" w:hAnsi="宋体" w:cs="宋体"/>
                <w:kern w:val="0"/>
                <w:sz w:val="18"/>
                <w:szCs w:val="18"/>
              </w:rPr>
            </w:pPr>
          </w:p>
        </w:tc>
        <w:tc>
          <w:tcPr>
            <w:tcW w:w="745" w:type="dxa"/>
            <w:gridSpan w:val="2"/>
            <w:tcBorders>
              <w:top w:val="nil"/>
              <w:left w:val="nil"/>
              <w:bottom w:val="single" w:color="auto" w:sz="4" w:space="0"/>
              <w:right w:val="single" w:color="auto" w:sz="4" w:space="0"/>
            </w:tcBorders>
            <w:vAlign w:val="center"/>
          </w:tcPr>
          <w:p w14:paraId="776D48B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93" w:type="dxa"/>
            <w:gridSpan w:val="2"/>
            <w:tcBorders>
              <w:top w:val="single" w:color="auto" w:sz="4" w:space="0"/>
              <w:left w:val="nil"/>
              <w:bottom w:val="single" w:color="auto" w:sz="4" w:space="0"/>
              <w:right w:val="single" w:color="auto" w:sz="4" w:space="0"/>
            </w:tcBorders>
            <w:vAlign w:val="center"/>
          </w:tcPr>
          <w:p w14:paraId="07C50B9D">
            <w:pPr>
              <w:widowControl/>
              <w:spacing w:line="240" w:lineRule="exact"/>
              <w:jc w:val="center"/>
              <w:rPr>
                <w:rFonts w:ascii="宋体" w:hAnsi="宋体" w:cs="宋体"/>
                <w:kern w:val="0"/>
                <w:sz w:val="18"/>
                <w:szCs w:val="18"/>
              </w:rPr>
            </w:pPr>
          </w:p>
        </w:tc>
        <w:tc>
          <w:tcPr>
            <w:tcW w:w="747" w:type="dxa"/>
            <w:tcBorders>
              <w:top w:val="nil"/>
              <w:left w:val="nil"/>
              <w:bottom w:val="single" w:color="auto" w:sz="4" w:space="0"/>
              <w:right w:val="single" w:color="auto" w:sz="4" w:space="0"/>
            </w:tcBorders>
            <w:vAlign w:val="center"/>
          </w:tcPr>
          <w:p w14:paraId="16507BB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D93FC8E">
        <w:tblPrEx>
          <w:tblCellMar>
            <w:top w:w="0" w:type="dxa"/>
            <w:left w:w="108" w:type="dxa"/>
            <w:bottom w:w="0" w:type="dxa"/>
            <w:right w:w="108" w:type="dxa"/>
          </w:tblCellMar>
        </w:tblPrEx>
        <w:trPr>
          <w:trHeight w:val="302" w:hRule="exact"/>
        </w:trPr>
        <w:tc>
          <w:tcPr>
            <w:tcW w:w="1298" w:type="dxa"/>
            <w:gridSpan w:val="2"/>
            <w:vMerge w:val="continue"/>
            <w:tcBorders>
              <w:top w:val="single" w:color="auto" w:sz="4" w:space="0"/>
              <w:left w:val="single" w:color="auto" w:sz="4" w:space="0"/>
              <w:bottom w:val="single" w:color="auto" w:sz="4" w:space="0"/>
              <w:right w:val="single" w:color="auto" w:sz="4" w:space="0"/>
            </w:tcBorders>
            <w:vAlign w:val="center"/>
          </w:tcPr>
          <w:p w14:paraId="263CC223">
            <w:pPr>
              <w:widowControl/>
              <w:spacing w:line="240" w:lineRule="exact"/>
              <w:jc w:val="center"/>
              <w:rPr>
                <w:rFonts w:ascii="宋体" w:hAnsi="宋体" w:cs="宋体"/>
                <w:kern w:val="0"/>
                <w:sz w:val="18"/>
                <w:szCs w:val="18"/>
              </w:rPr>
            </w:pPr>
          </w:p>
        </w:tc>
        <w:tc>
          <w:tcPr>
            <w:tcW w:w="2281" w:type="dxa"/>
            <w:gridSpan w:val="2"/>
            <w:tcBorders>
              <w:top w:val="single" w:color="auto" w:sz="4" w:space="0"/>
              <w:left w:val="nil"/>
              <w:bottom w:val="single" w:color="auto" w:sz="4" w:space="0"/>
              <w:right w:val="single" w:color="auto" w:sz="4" w:space="0"/>
            </w:tcBorders>
            <w:vAlign w:val="center"/>
          </w:tcPr>
          <w:p w14:paraId="1E8CC844">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90" w:type="dxa"/>
            <w:tcBorders>
              <w:top w:val="nil"/>
              <w:left w:val="nil"/>
              <w:bottom w:val="single" w:color="auto" w:sz="4" w:space="0"/>
              <w:right w:val="single" w:color="auto" w:sz="4" w:space="0"/>
            </w:tcBorders>
            <w:vAlign w:val="center"/>
          </w:tcPr>
          <w:p w14:paraId="789A86DF">
            <w:pPr>
              <w:widowControl/>
              <w:spacing w:line="240" w:lineRule="exact"/>
              <w:jc w:val="center"/>
              <w:rPr>
                <w:rFonts w:ascii="宋体" w:hAnsi="宋体" w:cs="宋体"/>
                <w:kern w:val="0"/>
                <w:sz w:val="18"/>
                <w:szCs w:val="18"/>
              </w:rPr>
            </w:pPr>
          </w:p>
        </w:tc>
        <w:tc>
          <w:tcPr>
            <w:tcW w:w="1298" w:type="dxa"/>
            <w:gridSpan w:val="2"/>
            <w:tcBorders>
              <w:top w:val="nil"/>
              <w:left w:val="nil"/>
              <w:bottom w:val="single" w:color="auto" w:sz="4" w:space="0"/>
              <w:right w:val="single" w:color="auto" w:sz="4" w:space="0"/>
            </w:tcBorders>
            <w:vAlign w:val="center"/>
          </w:tcPr>
          <w:p w14:paraId="1AB8BAE3">
            <w:pPr>
              <w:widowControl/>
              <w:spacing w:line="240" w:lineRule="exact"/>
              <w:jc w:val="center"/>
              <w:rPr>
                <w:rFonts w:ascii="宋体" w:hAnsi="宋体" w:cs="宋体"/>
                <w:kern w:val="0"/>
                <w:sz w:val="18"/>
                <w:szCs w:val="18"/>
              </w:rPr>
            </w:pPr>
          </w:p>
        </w:tc>
        <w:tc>
          <w:tcPr>
            <w:tcW w:w="1086" w:type="dxa"/>
            <w:gridSpan w:val="2"/>
            <w:tcBorders>
              <w:top w:val="nil"/>
              <w:left w:val="nil"/>
              <w:bottom w:val="single" w:color="auto" w:sz="4" w:space="0"/>
              <w:right w:val="single" w:color="auto" w:sz="4" w:space="0"/>
            </w:tcBorders>
            <w:vAlign w:val="center"/>
          </w:tcPr>
          <w:p w14:paraId="176807FD">
            <w:pPr>
              <w:widowControl/>
              <w:spacing w:line="240" w:lineRule="exact"/>
              <w:jc w:val="center"/>
              <w:rPr>
                <w:rFonts w:ascii="宋体" w:hAnsi="宋体" w:cs="宋体"/>
                <w:kern w:val="0"/>
                <w:sz w:val="18"/>
                <w:szCs w:val="18"/>
              </w:rPr>
            </w:pPr>
          </w:p>
        </w:tc>
        <w:tc>
          <w:tcPr>
            <w:tcW w:w="745" w:type="dxa"/>
            <w:gridSpan w:val="2"/>
            <w:tcBorders>
              <w:top w:val="nil"/>
              <w:left w:val="nil"/>
              <w:bottom w:val="single" w:color="auto" w:sz="4" w:space="0"/>
              <w:right w:val="single" w:color="auto" w:sz="4" w:space="0"/>
            </w:tcBorders>
            <w:vAlign w:val="center"/>
          </w:tcPr>
          <w:p w14:paraId="5408195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93" w:type="dxa"/>
            <w:gridSpan w:val="2"/>
            <w:tcBorders>
              <w:top w:val="single" w:color="auto" w:sz="4" w:space="0"/>
              <w:left w:val="nil"/>
              <w:bottom w:val="single" w:color="auto" w:sz="4" w:space="0"/>
              <w:right w:val="single" w:color="auto" w:sz="4" w:space="0"/>
            </w:tcBorders>
            <w:vAlign w:val="center"/>
          </w:tcPr>
          <w:p w14:paraId="048A930D">
            <w:pPr>
              <w:widowControl/>
              <w:spacing w:line="240" w:lineRule="exact"/>
              <w:jc w:val="center"/>
              <w:rPr>
                <w:rFonts w:ascii="宋体" w:hAnsi="宋体" w:cs="宋体"/>
                <w:kern w:val="0"/>
                <w:sz w:val="18"/>
                <w:szCs w:val="18"/>
              </w:rPr>
            </w:pPr>
          </w:p>
        </w:tc>
        <w:tc>
          <w:tcPr>
            <w:tcW w:w="747" w:type="dxa"/>
            <w:tcBorders>
              <w:top w:val="nil"/>
              <w:left w:val="nil"/>
              <w:bottom w:val="single" w:color="auto" w:sz="4" w:space="0"/>
              <w:right w:val="single" w:color="auto" w:sz="4" w:space="0"/>
            </w:tcBorders>
            <w:vAlign w:val="center"/>
          </w:tcPr>
          <w:p w14:paraId="2B31B8E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7DA66DB">
        <w:tblPrEx>
          <w:tblCellMar>
            <w:top w:w="0" w:type="dxa"/>
            <w:left w:w="108" w:type="dxa"/>
            <w:bottom w:w="0" w:type="dxa"/>
            <w:right w:w="108" w:type="dxa"/>
          </w:tblCellMar>
        </w:tblPrEx>
        <w:trPr>
          <w:trHeight w:val="302" w:hRule="exact"/>
        </w:trPr>
        <w:tc>
          <w:tcPr>
            <w:tcW w:w="615" w:type="dxa"/>
            <w:vMerge w:val="restart"/>
            <w:tcBorders>
              <w:top w:val="nil"/>
              <w:left w:val="single" w:color="auto" w:sz="4" w:space="0"/>
              <w:bottom w:val="single" w:color="auto" w:sz="4" w:space="0"/>
              <w:right w:val="single" w:color="auto" w:sz="4" w:space="0"/>
            </w:tcBorders>
            <w:vAlign w:val="center"/>
          </w:tcPr>
          <w:p w14:paraId="359B28E3">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452" w:type="dxa"/>
            <w:gridSpan w:val="6"/>
            <w:tcBorders>
              <w:top w:val="single" w:color="auto" w:sz="4" w:space="0"/>
              <w:left w:val="nil"/>
              <w:bottom w:val="single" w:color="auto" w:sz="4" w:space="0"/>
              <w:right w:val="single" w:color="auto" w:sz="4" w:space="0"/>
            </w:tcBorders>
            <w:vAlign w:val="center"/>
          </w:tcPr>
          <w:p w14:paraId="5E9FCED7">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71" w:type="dxa"/>
            <w:gridSpan w:val="7"/>
            <w:tcBorders>
              <w:top w:val="single" w:color="auto" w:sz="4" w:space="0"/>
              <w:left w:val="nil"/>
              <w:bottom w:val="single" w:color="auto" w:sz="4" w:space="0"/>
              <w:right w:val="single" w:color="auto" w:sz="4" w:space="0"/>
            </w:tcBorders>
            <w:vAlign w:val="center"/>
          </w:tcPr>
          <w:p w14:paraId="471DD797">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053B8AFD">
        <w:tblPrEx>
          <w:tblCellMar>
            <w:top w:w="0" w:type="dxa"/>
            <w:left w:w="108" w:type="dxa"/>
            <w:bottom w:w="0" w:type="dxa"/>
            <w:right w:w="108" w:type="dxa"/>
          </w:tblCellMar>
        </w:tblPrEx>
        <w:trPr>
          <w:trHeight w:val="1031" w:hRule="exact"/>
        </w:trPr>
        <w:tc>
          <w:tcPr>
            <w:tcW w:w="615" w:type="dxa"/>
            <w:vMerge w:val="continue"/>
            <w:tcBorders>
              <w:top w:val="nil"/>
              <w:left w:val="single" w:color="auto" w:sz="4" w:space="0"/>
              <w:bottom w:val="single" w:color="auto" w:sz="4" w:space="0"/>
              <w:right w:val="single" w:color="auto" w:sz="4" w:space="0"/>
            </w:tcBorders>
            <w:vAlign w:val="center"/>
          </w:tcPr>
          <w:p w14:paraId="024979B3">
            <w:pPr>
              <w:widowControl/>
              <w:spacing w:line="240" w:lineRule="exact"/>
              <w:jc w:val="center"/>
              <w:rPr>
                <w:rFonts w:ascii="宋体" w:hAnsi="宋体" w:cs="宋体"/>
                <w:kern w:val="0"/>
                <w:sz w:val="18"/>
                <w:szCs w:val="18"/>
              </w:rPr>
            </w:pPr>
          </w:p>
        </w:tc>
        <w:tc>
          <w:tcPr>
            <w:tcW w:w="5452" w:type="dxa"/>
            <w:gridSpan w:val="6"/>
            <w:tcBorders>
              <w:top w:val="single" w:color="auto" w:sz="4" w:space="0"/>
              <w:left w:val="nil"/>
              <w:bottom w:val="single" w:color="auto" w:sz="4" w:space="0"/>
              <w:right w:val="single" w:color="auto" w:sz="4" w:space="0"/>
            </w:tcBorders>
            <w:vAlign w:val="center"/>
          </w:tcPr>
          <w:p w14:paraId="3DDFA580">
            <w:pPr>
              <w:widowControl/>
              <w:spacing w:line="240" w:lineRule="exact"/>
              <w:jc w:val="left"/>
              <w:rPr>
                <w:rFonts w:ascii="宋体" w:hAnsi="宋体" w:cs="宋体"/>
                <w:kern w:val="0"/>
                <w:sz w:val="18"/>
                <w:szCs w:val="18"/>
              </w:rPr>
            </w:pPr>
            <w:r>
              <w:rPr>
                <w:rFonts w:hint="eastAsia" w:ascii="宋体" w:hAnsi="宋体" w:cs="宋体"/>
                <w:kern w:val="0"/>
                <w:sz w:val="18"/>
                <w:szCs w:val="18"/>
              </w:rPr>
              <w:t>目标1：为了确保农户安全清洁温暖过冬，普及洁净煤使用安全常识</w:t>
            </w:r>
          </w:p>
          <w:p w14:paraId="4EF47EF7">
            <w:pPr>
              <w:widowControl/>
              <w:spacing w:line="240" w:lineRule="exact"/>
              <w:jc w:val="left"/>
              <w:rPr>
                <w:rFonts w:ascii="宋体" w:hAnsi="宋体" w:cs="宋体"/>
                <w:kern w:val="0"/>
                <w:sz w:val="18"/>
                <w:szCs w:val="18"/>
              </w:rPr>
            </w:pPr>
          </w:p>
        </w:tc>
        <w:tc>
          <w:tcPr>
            <w:tcW w:w="3471" w:type="dxa"/>
            <w:gridSpan w:val="7"/>
            <w:tcBorders>
              <w:top w:val="single" w:color="auto" w:sz="4" w:space="0"/>
              <w:left w:val="nil"/>
              <w:bottom w:val="single" w:color="auto" w:sz="4" w:space="0"/>
              <w:right w:val="single" w:color="auto" w:sz="4" w:space="0"/>
            </w:tcBorders>
            <w:vAlign w:val="center"/>
          </w:tcPr>
          <w:p w14:paraId="44BE2E64">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目标1完成情况：印发洁净煤使用安全明白纸15万份，并张贴入户</w:t>
            </w:r>
          </w:p>
          <w:p w14:paraId="43E12DE0">
            <w:pPr>
              <w:widowControl/>
              <w:spacing w:line="240" w:lineRule="exact"/>
              <w:jc w:val="left"/>
              <w:rPr>
                <w:rFonts w:ascii="宋体" w:hAnsi="宋体" w:cs="宋体"/>
                <w:kern w:val="0"/>
                <w:sz w:val="18"/>
                <w:szCs w:val="18"/>
              </w:rPr>
            </w:pPr>
          </w:p>
        </w:tc>
      </w:tr>
      <w:tr w14:paraId="3A5751C2">
        <w:tblPrEx>
          <w:tblCellMar>
            <w:top w:w="0" w:type="dxa"/>
            <w:left w:w="108" w:type="dxa"/>
            <w:bottom w:w="0" w:type="dxa"/>
            <w:right w:w="108" w:type="dxa"/>
          </w:tblCellMar>
        </w:tblPrEx>
        <w:trPr>
          <w:trHeight w:val="498" w:hRule="exact"/>
        </w:trPr>
        <w:tc>
          <w:tcPr>
            <w:tcW w:w="615" w:type="dxa"/>
            <w:vMerge w:val="restart"/>
            <w:tcBorders>
              <w:top w:val="nil"/>
              <w:left w:val="single" w:color="auto" w:sz="4" w:space="0"/>
              <w:right w:val="single" w:color="auto" w:sz="4" w:space="0"/>
            </w:tcBorders>
            <w:vAlign w:val="center"/>
          </w:tcPr>
          <w:p w14:paraId="482E957F">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83" w:type="dxa"/>
            <w:tcBorders>
              <w:top w:val="nil"/>
              <w:left w:val="nil"/>
              <w:bottom w:val="single" w:color="auto" w:sz="4" w:space="0"/>
              <w:right w:val="single" w:color="auto" w:sz="4" w:space="0"/>
            </w:tcBorders>
            <w:vAlign w:val="center"/>
          </w:tcPr>
          <w:p w14:paraId="4491C071">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514" w:type="dxa"/>
            <w:tcBorders>
              <w:top w:val="nil"/>
              <w:left w:val="nil"/>
              <w:bottom w:val="single" w:color="auto" w:sz="4" w:space="0"/>
              <w:right w:val="single" w:color="auto" w:sz="4" w:space="0"/>
            </w:tcBorders>
            <w:vAlign w:val="center"/>
          </w:tcPr>
          <w:p w14:paraId="464E0C1B">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55" w:type="dxa"/>
            <w:gridSpan w:val="3"/>
            <w:tcBorders>
              <w:top w:val="single" w:color="auto" w:sz="4" w:space="0"/>
              <w:left w:val="nil"/>
              <w:bottom w:val="single" w:color="auto" w:sz="4" w:space="0"/>
              <w:right w:val="single" w:color="auto" w:sz="4" w:space="0"/>
            </w:tcBorders>
            <w:vAlign w:val="center"/>
          </w:tcPr>
          <w:p w14:paraId="03F43FD9">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000" w:type="dxa"/>
            <w:tcBorders>
              <w:top w:val="nil"/>
              <w:left w:val="nil"/>
              <w:bottom w:val="single" w:color="auto" w:sz="4" w:space="0"/>
              <w:right w:val="single" w:color="auto" w:sz="4" w:space="0"/>
            </w:tcBorders>
            <w:vAlign w:val="center"/>
          </w:tcPr>
          <w:p w14:paraId="27AF9456">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4EADA98">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044" w:type="dxa"/>
            <w:tcBorders>
              <w:top w:val="nil"/>
              <w:left w:val="nil"/>
              <w:bottom w:val="single" w:color="auto" w:sz="4" w:space="0"/>
              <w:right w:val="single" w:color="auto" w:sz="4" w:space="0"/>
            </w:tcBorders>
            <w:vAlign w:val="center"/>
          </w:tcPr>
          <w:p w14:paraId="60BC41C8">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34E93FA">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96" w:type="dxa"/>
            <w:gridSpan w:val="2"/>
            <w:tcBorders>
              <w:top w:val="nil"/>
              <w:left w:val="nil"/>
              <w:bottom w:val="single" w:color="auto" w:sz="4" w:space="0"/>
              <w:right w:val="single" w:color="auto" w:sz="4" w:space="0"/>
            </w:tcBorders>
            <w:vAlign w:val="center"/>
          </w:tcPr>
          <w:p w14:paraId="3C28F19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96" w:type="dxa"/>
            <w:gridSpan w:val="2"/>
            <w:tcBorders>
              <w:top w:val="nil"/>
              <w:left w:val="nil"/>
              <w:bottom w:val="single" w:color="auto" w:sz="4" w:space="0"/>
              <w:right w:val="single" w:color="auto" w:sz="4" w:space="0"/>
            </w:tcBorders>
            <w:vAlign w:val="center"/>
          </w:tcPr>
          <w:p w14:paraId="3A42BF2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35" w:type="dxa"/>
            <w:gridSpan w:val="2"/>
            <w:tcBorders>
              <w:top w:val="single" w:color="auto" w:sz="4" w:space="0"/>
              <w:left w:val="nil"/>
              <w:bottom w:val="single" w:color="auto" w:sz="4" w:space="0"/>
              <w:right w:val="single" w:color="auto" w:sz="4" w:space="0"/>
            </w:tcBorders>
            <w:vAlign w:val="center"/>
          </w:tcPr>
          <w:p w14:paraId="1201BD83">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CA55362">
        <w:tblPrEx>
          <w:tblCellMar>
            <w:top w:w="0" w:type="dxa"/>
            <w:left w:w="108" w:type="dxa"/>
            <w:bottom w:w="0" w:type="dxa"/>
            <w:right w:w="108" w:type="dxa"/>
          </w:tblCellMar>
        </w:tblPrEx>
        <w:trPr>
          <w:trHeight w:val="503" w:hRule="exact"/>
        </w:trPr>
        <w:tc>
          <w:tcPr>
            <w:tcW w:w="615" w:type="dxa"/>
            <w:vMerge w:val="continue"/>
            <w:tcBorders>
              <w:left w:val="single" w:color="auto" w:sz="4" w:space="0"/>
              <w:right w:val="single" w:color="auto" w:sz="4" w:space="0"/>
            </w:tcBorders>
            <w:vAlign w:val="center"/>
          </w:tcPr>
          <w:p w14:paraId="02672674">
            <w:pPr>
              <w:widowControl/>
              <w:spacing w:line="240" w:lineRule="exact"/>
              <w:jc w:val="center"/>
              <w:rPr>
                <w:rFonts w:ascii="宋体" w:hAnsi="宋体" w:cs="宋体"/>
                <w:kern w:val="0"/>
                <w:sz w:val="18"/>
                <w:szCs w:val="18"/>
              </w:rPr>
            </w:pPr>
          </w:p>
        </w:tc>
        <w:tc>
          <w:tcPr>
            <w:tcW w:w="683" w:type="dxa"/>
            <w:vMerge w:val="restart"/>
            <w:tcBorders>
              <w:top w:val="nil"/>
              <w:left w:val="single" w:color="auto" w:sz="4" w:space="0"/>
              <w:bottom w:val="single" w:color="auto" w:sz="4" w:space="0"/>
              <w:right w:val="single" w:color="auto" w:sz="4" w:space="0"/>
            </w:tcBorders>
            <w:vAlign w:val="center"/>
          </w:tcPr>
          <w:p w14:paraId="3345246A">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514" w:type="dxa"/>
            <w:tcBorders>
              <w:top w:val="nil"/>
              <w:left w:val="single" w:color="auto" w:sz="4" w:space="0"/>
              <w:bottom w:val="single" w:color="auto" w:sz="4" w:space="0"/>
              <w:right w:val="single" w:color="auto" w:sz="4" w:space="0"/>
            </w:tcBorders>
            <w:vAlign w:val="center"/>
          </w:tcPr>
          <w:p w14:paraId="0AE17B09">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55" w:type="dxa"/>
            <w:gridSpan w:val="3"/>
            <w:tcBorders>
              <w:top w:val="single" w:color="auto" w:sz="4" w:space="0"/>
              <w:left w:val="nil"/>
              <w:bottom w:val="single" w:color="auto" w:sz="4" w:space="0"/>
              <w:right w:val="single" w:color="auto" w:sz="4" w:space="0"/>
            </w:tcBorders>
            <w:vAlign w:val="center"/>
          </w:tcPr>
          <w:p w14:paraId="1E24CB5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印发洁净煤使用安全明白纸15万份</w:t>
            </w:r>
          </w:p>
        </w:tc>
        <w:tc>
          <w:tcPr>
            <w:tcW w:w="1000" w:type="dxa"/>
            <w:tcBorders>
              <w:top w:val="nil"/>
              <w:left w:val="nil"/>
              <w:bottom w:val="single" w:color="auto" w:sz="4" w:space="0"/>
              <w:right w:val="single" w:color="auto" w:sz="4" w:space="0"/>
            </w:tcBorders>
            <w:vAlign w:val="center"/>
          </w:tcPr>
          <w:p w14:paraId="1DBB11A6">
            <w:pPr>
              <w:widowControl/>
              <w:spacing w:line="240" w:lineRule="exact"/>
              <w:jc w:val="center"/>
              <w:rPr>
                <w:rFonts w:ascii="宋体" w:hAnsi="宋体" w:cs="宋体"/>
                <w:kern w:val="0"/>
                <w:sz w:val="18"/>
                <w:szCs w:val="18"/>
              </w:rPr>
            </w:pPr>
            <w:r>
              <w:rPr>
                <w:rFonts w:hint="eastAsia" w:ascii="宋体" w:hAnsi="宋体" w:cs="宋体"/>
                <w:kern w:val="0"/>
                <w:sz w:val="18"/>
                <w:szCs w:val="18"/>
              </w:rPr>
              <w:t>15万份</w:t>
            </w:r>
          </w:p>
        </w:tc>
        <w:tc>
          <w:tcPr>
            <w:tcW w:w="1044" w:type="dxa"/>
            <w:tcBorders>
              <w:top w:val="nil"/>
              <w:left w:val="nil"/>
              <w:bottom w:val="single" w:color="auto" w:sz="4" w:space="0"/>
              <w:right w:val="single" w:color="auto" w:sz="4" w:space="0"/>
            </w:tcBorders>
            <w:vAlign w:val="center"/>
          </w:tcPr>
          <w:p w14:paraId="5C0FE595">
            <w:pPr>
              <w:widowControl/>
              <w:spacing w:line="240" w:lineRule="exact"/>
              <w:jc w:val="center"/>
              <w:rPr>
                <w:rFonts w:ascii="宋体" w:hAnsi="宋体" w:cs="宋体"/>
                <w:kern w:val="0"/>
                <w:sz w:val="18"/>
                <w:szCs w:val="18"/>
              </w:rPr>
            </w:pPr>
            <w:r>
              <w:rPr>
                <w:rFonts w:hint="eastAsia" w:ascii="宋体" w:hAnsi="宋体" w:cs="宋体"/>
                <w:kern w:val="0"/>
                <w:sz w:val="18"/>
                <w:szCs w:val="18"/>
              </w:rPr>
              <w:t>15万份</w:t>
            </w:r>
          </w:p>
        </w:tc>
        <w:tc>
          <w:tcPr>
            <w:tcW w:w="596" w:type="dxa"/>
            <w:gridSpan w:val="2"/>
            <w:tcBorders>
              <w:top w:val="nil"/>
              <w:left w:val="nil"/>
              <w:bottom w:val="single" w:color="auto" w:sz="4" w:space="0"/>
              <w:right w:val="single" w:color="auto" w:sz="4" w:space="0"/>
            </w:tcBorders>
            <w:vAlign w:val="center"/>
          </w:tcPr>
          <w:p w14:paraId="0AD2DAB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23A2B6E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194AB799">
            <w:pPr>
              <w:widowControl/>
              <w:spacing w:line="240" w:lineRule="exact"/>
              <w:jc w:val="center"/>
              <w:rPr>
                <w:rFonts w:ascii="宋体" w:hAnsi="宋体" w:cs="宋体"/>
                <w:kern w:val="0"/>
                <w:sz w:val="18"/>
                <w:szCs w:val="18"/>
              </w:rPr>
            </w:pPr>
          </w:p>
        </w:tc>
      </w:tr>
      <w:tr w14:paraId="12B742EB">
        <w:tblPrEx>
          <w:tblCellMar>
            <w:top w:w="0" w:type="dxa"/>
            <w:left w:w="108" w:type="dxa"/>
            <w:bottom w:w="0" w:type="dxa"/>
            <w:right w:w="108" w:type="dxa"/>
          </w:tblCellMar>
        </w:tblPrEx>
        <w:trPr>
          <w:trHeight w:val="646" w:hRule="exact"/>
        </w:trPr>
        <w:tc>
          <w:tcPr>
            <w:tcW w:w="615" w:type="dxa"/>
            <w:vMerge w:val="continue"/>
            <w:tcBorders>
              <w:left w:val="single" w:color="auto" w:sz="4" w:space="0"/>
              <w:right w:val="single" w:color="auto" w:sz="4" w:space="0"/>
            </w:tcBorders>
            <w:vAlign w:val="center"/>
          </w:tcPr>
          <w:p w14:paraId="4AB787C9">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1FEF90AB">
            <w:pPr>
              <w:widowControl/>
              <w:spacing w:line="240" w:lineRule="exact"/>
              <w:jc w:val="center"/>
              <w:rPr>
                <w:rFonts w:ascii="宋体" w:hAnsi="宋体" w:cs="宋体"/>
                <w:kern w:val="0"/>
                <w:sz w:val="18"/>
                <w:szCs w:val="18"/>
              </w:rPr>
            </w:pPr>
          </w:p>
        </w:tc>
        <w:tc>
          <w:tcPr>
            <w:tcW w:w="1514" w:type="dxa"/>
            <w:tcBorders>
              <w:top w:val="nil"/>
              <w:left w:val="single" w:color="auto" w:sz="4" w:space="0"/>
              <w:bottom w:val="single" w:color="auto" w:sz="4" w:space="0"/>
              <w:right w:val="single" w:color="auto" w:sz="4" w:space="0"/>
            </w:tcBorders>
            <w:vAlign w:val="center"/>
          </w:tcPr>
          <w:p w14:paraId="24D87028">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55" w:type="dxa"/>
            <w:gridSpan w:val="3"/>
            <w:tcBorders>
              <w:top w:val="single" w:color="auto" w:sz="4" w:space="0"/>
              <w:left w:val="nil"/>
              <w:bottom w:val="single" w:color="auto" w:sz="4" w:space="0"/>
              <w:right w:val="single" w:color="auto" w:sz="4" w:space="0"/>
            </w:tcBorders>
            <w:vAlign w:val="center"/>
          </w:tcPr>
          <w:p w14:paraId="4FF48B5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指标1：燃煤户普及洁净煤安全知识</w:t>
            </w:r>
          </w:p>
        </w:tc>
        <w:tc>
          <w:tcPr>
            <w:tcW w:w="1000" w:type="dxa"/>
            <w:tcBorders>
              <w:top w:val="nil"/>
              <w:left w:val="nil"/>
              <w:bottom w:val="single" w:color="auto" w:sz="4" w:space="0"/>
              <w:right w:val="single" w:color="auto" w:sz="4" w:space="0"/>
            </w:tcBorders>
            <w:vAlign w:val="center"/>
          </w:tcPr>
          <w:p w14:paraId="42ACF88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044" w:type="dxa"/>
            <w:tcBorders>
              <w:top w:val="nil"/>
              <w:left w:val="nil"/>
              <w:bottom w:val="single" w:color="auto" w:sz="4" w:space="0"/>
              <w:right w:val="single" w:color="auto" w:sz="4" w:space="0"/>
            </w:tcBorders>
            <w:vAlign w:val="center"/>
          </w:tcPr>
          <w:p w14:paraId="58B8A6F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96" w:type="dxa"/>
            <w:gridSpan w:val="2"/>
            <w:tcBorders>
              <w:top w:val="nil"/>
              <w:left w:val="nil"/>
              <w:bottom w:val="single" w:color="auto" w:sz="4" w:space="0"/>
              <w:right w:val="single" w:color="auto" w:sz="4" w:space="0"/>
            </w:tcBorders>
            <w:vAlign w:val="center"/>
          </w:tcPr>
          <w:p w14:paraId="26D43CF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64EC05A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1E3FBC22">
            <w:pPr>
              <w:widowControl/>
              <w:spacing w:line="240" w:lineRule="exact"/>
              <w:jc w:val="center"/>
              <w:rPr>
                <w:rFonts w:ascii="宋体" w:hAnsi="宋体" w:cs="宋体"/>
                <w:kern w:val="0"/>
                <w:sz w:val="18"/>
                <w:szCs w:val="18"/>
              </w:rPr>
            </w:pPr>
          </w:p>
        </w:tc>
      </w:tr>
      <w:tr w14:paraId="6791D1C1">
        <w:tblPrEx>
          <w:tblCellMar>
            <w:top w:w="0" w:type="dxa"/>
            <w:left w:w="108" w:type="dxa"/>
            <w:bottom w:w="0" w:type="dxa"/>
            <w:right w:w="108" w:type="dxa"/>
          </w:tblCellMar>
        </w:tblPrEx>
        <w:trPr>
          <w:trHeight w:val="540" w:hRule="exact"/>
        </w:trPr>
        <w:tc>
          <w:tcPr>
            <w:tcW w:w="615" w:type="dxa"/>
            <w:vMerge w:val="continue"/>
            <w:tcBorders>
              <w:left w:val="single" w:color="auto" w:sz="4" w:space="0"/>
              <w:right w:val="single" w:color="auto" w:sz="4" w:space="0"/>
            </w:tcBorders>
            <w:vAlign w:val="center"/>
          </w:tcPr>
          <w:p w14:paraId="73B7F914">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612DE11A">
            <w:pPr>
              <w:widowControl/>
              <w:spacing w:line="240" w:lineRule="exact"/>
              <w:jc w:val="center"/>
              <w:rPr>
                <w:rFonts w:ascii="宋体" w:hAnsi="宋体" w:cs="宋体"/>
                <w:kern w:val="0"/>
                <w:sz w:val="18"/>
                <w:szCs w:val="18"/>
              </w:rPr>
            </w:pPr>
          </w:p>
        </w:tc>
        <w:tc>
          <w:tcPr>
            <w:tcW w:w="1514" w:type="dxa"/>
            <w:tcBorders>
              <w:top w:val="nil"/>
              <w:left w:val="single" w:color="auto" w:sz="4" w:space="0"/>
              <w:bottom w:val="single" w:color="auto" w:sz="4" w:space="0"/>
              <w:right w:val="single" w:color="auto" w:sz="4" w:space="0"/>
            </w:tcBorders>
            <w:vAlign w:val="center"/>
          </w:tcPr>
          <w:p w14:paraId="28A1CC65">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55" w:type="dxa"/>
            <w:gridSpan w:val="3"/>
            <w:tcBorders>
              <w:top w:val="single" w:color="auto" w:sz="4" w:space="0"/>
              <w:left w:val="nil"/>
              <w:bottom w:val="single" w:color="auto" w:sz="4" w:space="0"/>
              <w:right w:val="single" w:color="auto" w:sz="4" w:space="0"/>
            </w:tcBorders>
            <w:vAlign w:val="center"/>
          </w:tcPr>
          <w:p w14:paraId="4300BDF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1000" w:type="dxa"/>
            <w:tcBorders>
              <w:top w:val="nil"/>
              <w:left w:val="nil"/>
              <w:bottom w:val="single" w:color="auto" w:sz="4" w:space="0"/>
              <w:right w:val="single" w:color="auto" w:sz="4" w:space="0"/>
            </w:tcBorders>
            <w:vAlign w:val="center"/>
          </w:tcPr>
          <w:p w14:paraId="151315F7">
            <w:pPr>
              <w:widowControl/>
              <w:spacing w:line="240" w:lineRule="exact"/>
              <w:jc w:val="center"/>
              <w:rPr>
                <w:rFonts w:ascii="宋体" w:hAnsi="宋体" w:cs="宋体"/>
                <w:kern w:val="0"/>
                <w:sz w:val="18"/>
                <w:szCs w:val="18"/>
              </w:rPr>
            </w:pPr>
            <w:r>
              <w:rPr>
                <w:rFonts w:hint="eastAsia" w:ascii="宋体" w:hAnsi="宋体" w:cs="宋体"/>
                <w:kern w:val="0"/>
                <w:sz w:val="18"/>
                <w:szCs w:val="18"/>
              </w:rPr>
              <w:t>采暖季结束</w:t>
            </w:r>
          </w:p>
        </w:tc>
        <w:tc>
          <w:tcPr>
            <w:tcW w:w="1044" w:type="dxa"/>
            <w:tcBorders>
              <w:top w:val="nil"/>
              <w:left w:val="nil"/>
              <w:bottom w:val="single" w:color="auto" w:sz="4" w:space="0"/>
              <w:right w:val="single" w:color="auto" w:sz="4" w:space="0"/>
            </w:tcBorders>
            <w:vAlign w:val="center"/>
          </w:tcPr>
          <w:p w14:paraId="48AB9C47">
            <w:pPr>
              <w:widowControl/>
              <w:spacing w:line="240" w:lineRule="exact"/>
              <w:jc w:val="center"/>
              <w:rPr>
                <w:rFonts w:ascii="宋体" w:hAnsi="宋体" w:cs="宋体"/>
                <w:kern w:val="0"/>
                <w:sz w:val="18"/>
                <w:szCs w:val="18"/>
              </w:rPr>
            </w:pPr>
            <w:r>
              <w:rPr>
                <w:rFonts w:hint="eastAsia" w:ascii="宋体" w:hAnsi="宋体" w:cs="宋体"/>
                <w:kern w:val="0"/>
                <w:sz w:val="18"/>
                <w:szCs w:val="18"/>
              </w:rPr>
              <w:t>采暖季结束</w:t>
            </w:r>
          </w:p>
        </w:tc>
        <w:tc>
          <w:tcPr>
            <w:tcW w:w="596" w:type="dxa"/>
            <w:gridSpan w:val="2"/>
            <w:tcBorders>
              <w:top w:val="nil"/>
              <w:left w:val="nil"/>
              <w:bottom w:val="single" w:color="auto" w:sz="4" w:space="0"/>
              <w:right w:val="single" w:color="auto" w:sz="4" w:space="0"/>
            </w:tcBorders>
            <w:vAlign w:val="center"/>
          </w:tcPr>
          <w:p w14:paraId="1C0BD19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0ECB727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025012A6">
            <w:pPr>
              <w:widowControl/>
              <w:spacing w:line="240" w:lineRule="exact"/>
              <w:jc w:val="center"/>
              <w:rPr>
                <w:rFonts w:ascii="宋体" w:hAnsi="宋体" w:cs="宋体"/>
                <w:kern w:val="0"/>
                <w:sz w:val="18"/>
                <w:szCs w:val="18"/>
              </w:rPr>
            </w:pPr>
          </w:p>
        </w:tc>
      </w:tr>
      <w:tr w14:paraId="5EF94185">
        <w:tblPrEx>
          <w:tblCellMar>
            <w:top w:w="0" w:type="dxa"/>
            <w:left w:w="108" w:type="dxa"/>
            <w:bottom w:w="0" w:type="dxa"/>
            <w:right w:w="108" w:type="dxa"/>
          </w:tblCellMar>
        </w:tblPrEx>
        <w:trPr>
          <w:trHeight w:val="302" w:hRule="exact"/>
        </w:trPr>
        <w:tc>
          <w:tcPr>
            <w:tcW w:w="615" w:type="dxa"/>
            <w:vMerge w:val="continue"/>
            <w:tcBorders>
              <w:left w:val="single" w:color="auto" w:sz="4" w:space="0"/>
              <w:right w:val="single" w:color="auto" w:sz="4" w:space="0"/>
            </w:tcBorders>
            <w:vAlign w:val="center"/>
          </w:tcPr>
          <w:p w14:paraId="0A85AD26">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5ADC33D6">
            <w:pPr>
              <w:widowControl/>
              <w:spacing w:line="240" w:lineRule="exact"/>
              <w:jc w:val="center"/>
              <w:rPr>
                <w:rFonts w:ascii="宋体" w:hAnsi="宋体" w:cs="宋体"/>
                <w:kern w:val="0"/>
                <w:sz w:val="18"/>
                <w:szCs w:val="18"/>
              </w:rPr>
            </w:pPr>
          </w:p>
        </w:tc>
        <w:tc>
          <w:tcPr>
            <w:tcW w:w="1514" w:type="dxa"/>
            <w:tcBorders>
              <w:top w:val="nil"/>
              <w:left w:val="single" w:color="auto" w:sz="4" w:space="0"/>
              <w:bottom w:val="single" w:color="auto" w:sz="4" w:space="0"/>
              <w:right w:val="single" w:color="auto" w:sz="4" w:space="0"/>
            </w:tcBorders>
            <w:vAlign w:val="center"/>
          </w:tcPr>
          <w:p w14:paraId="367E9A51">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55" w:type="dxa"/>
            <w:gridSpan w:val="3"/>
            <w:tcBorders>
              <w:top w:val="single" w:color="auto" w:sz="4" w:space="0"/>
              <w:left w:val="nil"/>
              <w:bottom w:val="single" w:color="auto" w:sz="4" w:space="0"/>
              <w:right w:val="single" w:color="auto" w:sz="4" w:space="0"/>
            </w:tcBorders>
            <w:vAlign w:val="center"/>
          </w:tcPr>
          <w:p w14:paraId="1CE24F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1000" w:type="dxa"/>
            <w:tcBorders>
              <w:top w:val="nil"/>
              <w:left w:val="nil"/>
              <w:bottom w:val="single" w:color="auto" w:sz="4" w:space="0"/>
              <w:right w:val="single" w:color="auto" w:sz="4" w:space="0"/>
            </w:tcBorders>
            <w:vAlign w:val="center"/>
          </w:tcPr>
          <w:p w14:paraId="43DA08A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044" w:type="dxa"/>
            <w:tcBorders>
              <w:top w:val="nil"/>
              <w:left w:val="nil"/>
              <w:bottom w:val="single" w:color="auto" w:sz="4" w:space="0"/>
              <w:right w:val="single" w:color="auto" w:sz="4" w:space="0"/>
            </w:tcBorders>
            <w:vAlign w:val="center"/>
          </w:tcPr>
          <w:p w14:paraId="649D882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96" w:type="dxa"/>
            <w:gridSpan w:val="2"/>
            <w:tcBorders>
              <w:top w:val="nil"/>
              <w:left w:val="nil"/>
              <w:bottom w:val="single" w:color="auto" w:sz="4" w:space="0"/>
              <w:right w:val="single" w:color="auto" w:sz="4" w:space="0"/>
            </w:tcBorders>
            <w:vAlign w:val="center"/>
          </w:tcPr>
          <w:p w14:paraId="7C855DF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3176F25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504AA3A3">
            <w:pPr>
              <w:widowControl/>
              <w:spacing w:line="240" w:lineRule="exact"/>
              <w:jc w:val="center"/>
              <w:rPr>
                <w:rFonts w:ascii="宋体" w:hAnsi="宋体" w:cs="宋体"/>
                <w:kern w:val="0"/>
                <w:sz w:val="18"/>
                <w:szCs w:val="18"/>
              </w:rPr>
            </w:pPr>
          </w:p>
        </w:tc>
      </w:tr>
      <w:tr w14:paraId="7C5DD902">
        <w:tblPrEx>
          <w:tblCellMar>
            <w:top w:w="0" w:type="dxa"/>
            <w:left w:w="108" w:type="dxa"/>
            <w:bottom w:w="0" w:type="dxa"/>
            <w:right w:w="108" w:type="dxa"/>
          </w:tblCellMar>
        </w:tblPrEx>
        <w:trPr>
          <w:trHeight w:val="491" w:hRule="exact"/>
        </w:trPr>
        <w:tc>
          <w:tcPr>
            <w:tcW w:w="615" w:type="dxa"/>
            <w:vMerge w:val="continue"/>
            <w:tcBorders>
              <w:left w:val="single" w:color="auto" w:sz="4" w:space="0"/>
              <w:right w:val="single" w:color="auto" w:sz="4" w:space="0"/>
            </w:tcBorders>
            <w:vAlign w:val="center"/>
          </w:tcPr>
          <w:p w14:paraId="77F49253">
            <w:pPr>
              <w:widowControl/>
              <w:spacing w:line="240" w:lineRule="exact"/>
              <w:jc w:val="center"/>
              <w:rPr>
                <w:rFonts w:ascii="宋体" w:hAnsi="宋体" w:cs="宋体"/>
                <w:kern w:val="0"/>
                <w:sz w:val="18"/>
                <w:szCs w:val="18"/>
              </w:rPr>
            </w:pPr>
          </w:p>
        </w:tc>
        <w:tc>
          <w:tcPr>
            <w:tcW w:w="683" w:type="dxa"/>
            <w:vMerge w:val="restart"/>
            <w:tcBorders>
              <w:top w:val="nil"/>
              <w:left w:val="single" w:color="auto" w:sz="4" w:space="0"/>
              <w:bottom w:val="single" w:color="auto" w:sz="4" w:space="0"/>
              <w:right w:val="single" w:color="auto" w:sz="4" w:space="0"/>
            </w:tcBorders>
            <w:vAlign w:val="center"/>
          </w:tcPr>
          <w:p w14:paraId="5176747F">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514" w:type="dxa"/>
            <w:vMerge w:val="restart"/>
            <w:tcBorders>
              <w:top w:val="nil"/>
              <w:left w:val="single" w:color="auto" w:sz="4" w:space="0"/>
              <w:bottom w:val="single" w:color="auto" w:sz="4" w:space="0"/>
              <w:right w:val="single" w:color="auto" w:sz="4" w:space="0"/>
            </w:tcBorders>
            <w:vAlign w:val="center"/>
          </w:tcPr>
          <w:p w14:paraId="594894FE">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3F1810A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55" w:type="dxa"/>
            <w:gridSpan w:val="3"/>
            <w:tcBorders>
              <w:top w:val="single" w:color="auto" w:sz="4" w:space="0"/>
              <w:left w:val="nil"/>
              <w:bottom w:val="single" w:color="auto" w:sz="4" w:space="0"/>
              <w:right w:val="single" w:color="auto" w:sz="4" w:space="0"/>
            </w:tcBorders>
            <w:vAlign w:val="center"/>
          </w:tcPr>
          <w:p w14:paraId="178640F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指标1：印发明白纸，普及安全知识</w:t>
            </w:r>
          </w:p>
        </w:tc>
        <w:tc>
          <w:tcPr>
            <w:tcW w:w="1000" w:type="dxa"/>
            <w:tcBorders>
              <w:top w:val="nil"/>
              <w:left w:val="nil"/>
              <w:bottom w:val="single" w:color="auto" w:sz="4" w:space="0"/>
              <w:right w:val="single" w:color="auto" w:sz="4" w:space="0"/>
            </w:tcBorders>
            <w:vAlign w:val="center"/>
          </w:tcPr>
          <w:p w14:paraId="6572D31E">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044" w:type="dxa"/>
            <w:tcBorders>
              <w:top w:val="nil"/>
              <w:left w:val="nil"/>
              <w:bottom w:val="single" w:color="auto" w:sz="4" w:space="0"/>
              <w:right w:val="single" w:color="auto" w:sz="4" w:space="0"/>
            </w:tcBorders>
            <w:vAlign w:val="center"/>
          </w:tcPr>
          <w:p w14:paraId="4CE0FABC">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596" w:type="dxa"/>
            <w:gridSpan w:val="2"/>
            <w:tcBorders>
              <w:top w:val="nil"/>
              <w:left w:val="nil"/>
              <w:bottom w:val="single" w:color="auto" w:sz="4" w:space="0"/>
              <w:right w:val="single" w:color="auto" w:sz="4" w:space="0"/>
            </w:tcBorders>
            <w:vAlign w:val="center"/>
          </w:tcPr>
          <w:p w14:paraId="176A292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465B9AB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3CB14624">
            <w:pPr>
              <w:widowControl/>
              <w:spacing w:line="240" w:lineRule="exact"/>
              <w:jc w:val="center"/>
              <w:rPr>
                <w:rFonts w:ascii="宋体" w:hAnsi="宋体" w:cs="宋体"/>
                <w:kern w:val="0"/>
                <w:sz w:val="18"/>
                <w:szCs w:val="18"/>
              </w:rPr>
            </w:pPr>
          </w:p>
        </w:tc>
      </w:tr>
      <w:tr w14:paraId="10CD76EB">
        <w:tblPrEx>
          <w:tblCellMar>
            <w:top w:w="0" w:type="dxa"/>
            <w:left w:w="108" w:type="dxa"/>
            <w:bottom w:w="0" w:type="dxa"/>
            <w:right w:w="108" w:type="dxa"/>
          </w:tblCellMar>
        </w:tblPrEx>
        <w:trPr>
          <w:trHeight w:val="284" w:hRule="exact"/>
        </w:trPr>
        <w:tc>
          <w:tcPr>
            <w:tcW w:w="615" w:type="dxa"/>
            <w:vMerge w:val="continue"/>
            <w:tcBorders>
              <w:left w:val="single" w:color="auto" w:sz="4" w:space="0"/>
              <w:right w:val="single" w:color="auto" w:sz="4" w:space="0"/>
            </w:tcBorders>
            <w:vAlign w:val="center"/>
          </w:tcPr>
          <w:p w14:paraId="0C09242B">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31C1ABE2">
            <w:pPr>
              <w:widowControl/>
              <w:spacing w:line="240" w:lineRule="exact"/>
              <w:jc w:val="center"/>
              <w:rPr>
                <w:rFonts w:ascii="宋体" w:hAnsi="宋体" w:cs="宋体"/>
                <w:kern w:val="0"/>
                <w:sz w:val="18"/>
                <w:szCs w:val="18"/>
              </w:rPr>
            </w:pPr>
          </w:p>
        </w:tc>
        <w:tc>
          <w:tcPr>
            <w:tcW w:w="1514" w:type="dxa"/>
            <w:vMerge w:val="continue"/>
            <w:tcBorders>
              <w:top w:val="nil"/>
              <w:left w:val="single" w:color="auto" w:sz="4" w:space="0"/>
              <w:bottom w:val="single" w:color="auto" w:sz="4" w:space="0"/>
              <w:right w:val="single" w:color="auto" w:sz="4" w:space="0"/>
            </w:tcBorders>
            <w:vAlign w:val="center"/>
          </w:tcPr>
          <w:p w14:paraId="4DEB8D1C">
            <w:pPr>
              <w:widowControl/>
              <w:spacing w:line="240" w:lineRule="exact"/>
              <w:jc w:val="center"/>
              <w:rPr>
                <w:rFonts w:ascii="宋体" w:hAnsi="宋体" w:cs="宋体"/>
                <w:kern w:val="0"/>
                <w:sz w:val="18"/>
                <w:szCs w:val="18"/>
              </w:rPr>
            </w:pPr>
          </w:p>
        </w:tc>
        <w:tc>
          <w:tcPr>
            <w:tcW w:w="2255" w:type="dxa"/>
            <w:gridSpan w:val="3"/>
            <w:tcBorders>
              <w:top w:val="single" w:color="auto" w:sz="4" w:space="0"/>
              <w:left w:val="nil"/>
              <w:bottom w:val="single" w:color="auto" w:sz="4" w:space="0"/>
              <w:right w:val="single" w:color="auto" w:sz="4" w:space="0"/>
            </w:tcBorders>
            <w:vAlign w:val="center"/>
          </w:tcPr>
          <w:p w14:paraId="0014A17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00" w:type="dxa"/>
            <w:tcBorders>
              <w:top w:val="nil"/>
              <w:left w:val="nil"/>
              <w:bottom w:val="single" w:color="auto" w:sz="4" w:space="0"/>
              <w:right w:val="single" w:color="auto" w:sz="4" w:space="0"/>
            </w:tcBorders>
            <w:vAlign w:val="center"/>
          </w:tcPr>
          <w:p w14:paraId="4FA80FDE">
            <w:pPr>
              <w:widowControl/>
              <w:spacing w:line="240" w:lineRule="exact"/>
              <w:jc w:val="center"/>
              <w:rPr>
                <w:rFonts w:ascii="宋体" w:hAnsi="宋体" w:cs="宋体"/>
                <w:kern w:val="0"/>
                <w:sz w:val="18"/>
                <w:szCs w:val="18"/>
              </w:rPr>
            </w:pPr>
          </w:p>
        </w:tc>
        <w:tc>
          <w:tcPr>
            <w:tcW w:w="1044" w:type="dxa"/>
            <w:tcBorders>
              <w:top w:val="nil"/>
              <w:left w:val="nil"/>
              <w:bottom w:val="single" w:color="auto" w:sz="4" w:space="0"/>
              <w:right w:val="single" w:color="auto" w:sz="4" w:space="0"/>
            </w:tcBorders>
            <w:vAlign w:val="center"/>
          </w:tcPr>
          <w:p w14:paraId="77CA9F83">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3183DF1D">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5127D0EE">
            <w:pPr>
              <w:widowControl/>
              <w:spacing w:line="240" w:lineRule="exact"/>
              <w:jc w:val="center"/>
              <w:rPr>
                <w:rFonts w:ascii="宋体" w:hAnsi="宋体" w:cs="宋体"/>
                <w:kern w:val="0"/>
                <w:sz w:val="18"/>
                <w:szCs w:val="18"/>
              </w:rPr>
            </w:pPr>
          </w:p>
        </w:tc>
        <w:tc>
          <w:tcPr>
            <w:tcW w:w="1235" w:type="dxa"/>
            <w:gridSpan w:val="2"/>
            <w:tcBorders>
              <w:top w:val="single" w:color="auto" w:sz="4" w:space="0"/>
              <w:left w:val="nil"/>
              <w:bottom w:val="single" w:color="auto" w:sz="4" w:space="0"/>
              <w:right w:val="single" w:color="auto" w:sz="4" w:space="0"/>
            </w:tcBorders>
            <w:vAlign w:val="center"/>
          </w:tcPr>
          <w:p w14:paraId="49F0528C">
            <w:pPr>
              <w:widowControl/>
              <w:spacing w:line="240" w:lineRule="exact"/>
              <w:jc w:val="center"/>
              <w:rPr>
                <w:rFonts w:ascii="宋体" w:hAnsi="宋体" w:cs="宋体"/>
                <w:kern w:val="0"/>
                <w:sz w:val="18"/>
                <w:szCs w:val="18"/>
              </w:rPr>
            </w:pPr>
          </w:p>
        </w:tc>
      </w:tr>
      <w:tr w14:paraId="2A352167">
        <w:tblPrEx>
          <w:tblCellMar>
            <w:top w:w="0" w:type="dxa"/>
            <w:left w:w="108" w:type="dxa"/>
            <w:bottom w:w="0" w:type="dxa"/>
            <w:right w:w="108" w:type="dxa"/>
          </w:tblCellMar>
        </w:tblPrEx>
        <w:trPr>
          <w:trHeight w:val="772" w:hRule="exact"/>
        </w:trPr>
        <w:tc>
          <w:tcPr>
            <w:tcW w:w="615" w:type="dxa"/>
            <w:vMerge w:val="continue"/>
            <w:tcBorders>
              <w:left w:val="single" w:color="auto" w:sz="4" w:space="0"/>
              <w:right w:val="single" w:color="auto" w:sz="4" w:space="0"/>
            </w:tcBorders>
            <w:vAlign w:val="center"/>
          </w:tcPr>
          <w:p w14:paraId="43AF20E4">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1F59C5C8">
            <w:pPr>
              <w:widowControl/>
              <w:spacing w:line="240" w:lineRule="exact"/>
              <w:jc w:val="center"/>
              <w:rPr>
                <w:rFonts w:ascii="宋体" w:hAnsi="宋体" w:cs="宋体"/>
                <w:kern w:val="0"/>
                <w:sz w:val="18"/>
                <w:szCs w:val="18"/>
              </w:rPr>
            </w:pPr>
          </w:p>
        </w:tc>
        <w:tc>
          <w:tcPr>
            <w:tcW w:w="1514" w:type="dxa"/>
            <w:vMerge w:val="restart"/>
            <w:tcBorders>
              <w:top w:val="nil"/>
              <w:left w:val="single" w:color="auto" w:sz="4" w:space="0"/>
              <w:bottom w:val="single" w:color="auto" w:sz="4" w:space="0"/>
              <w:right w:val="single" w:color="auto" w:sz="4" w:space="0"/>
            </w:tcBorders>
            <w:vAlign w:val="center"/>
          </w:tcPr>
          <w:p w14:paraId="17CC3A88">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D6EAB0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55" w:type="dxa"/>
            <w:gridSpan w:val="3"/>
            <w:tcBorders>
              <w:top w:val="single" w:color="auto" w:sz="4" w:space="0"/>
              <w:left w:val="nil"/>
              <w:bottom w:val="single" w:color="auto" w:sz="4" w:space="0"/>
              <w:right w:val="single" w:color="auto" w:sz="4" w:space="0"/>
            </w:tcBorders>
            <w:vAlign w:val="center"/>
          </w:tcPr>
          <w:p w14:paraId="47CFAFE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指标1：通过印发明白纸，减少一氧化碳中毒事故</w:t>
            </w:r>
          </w:p>
        </w:tc>
        <w:tc>
          <w:tcPr>
            <w:tcW w:w="1000" w:type="dxa"/>
            <w:tcBorders>
              <w:top w:val="nil"/>
              <w:left w:val="nil"/>
              <w:bottom w:val="single" w:color="auto" w:sz="4" w:space="0"/>
              <w:right w:val="single" w:color="auto" w:sz="4" w:space="0"/>
            </w:tcBorders>
            <w:vAlign w:val="center"/>
          </w:tcPr>
          <w:p w14:paraId="4CF0198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不发生一氧化碳中毒事故</w:t>
            </w:r>
          </w:p>
        </w:tc>
        <w:tc>
          <w:tcPr>
            <w:tcW w:w="1044" w:type="dxa"/>
            <w:tcBorders>
              <w:top w:val="nil"/>
              <w:left w:val="nil"/>
              <w:bottom w:val="single" w:color="auto" w:sz="4" w:space="0"/>
              <w:right w:val="single" w:color="auto" w:sz="4" w:space="0"/>
            </w:tcBorders>
            <w:vAlign w:val="center"/>
          </w:tcPr>
          <w:p w14:paraId="5A8DEA9D">
            <w:pPr>
              <w:widowControl/>
              <w:spacing w:line="240" w:lineRule="exact"/>
              <w:jc w:val="center"/>
              <w:rPr>
                <w:rFonts w:ascii="宋体" w:hAnsi="宋体" w:cs="宋体"/>
                <w:kern w:val="0"/>
                <w:sz w:val="18"/>
                <w:szCs w:val="18"/>
              </w:rPr>
            </w:pPr>
            <w:r>
              <w:rPr>
                <w:rFonts w:hint="eastAsia" w:ascii="宋体" w:hAnsi="宋体" w:cs="宋体"/>
                <w:kern w:val="0"/>
                <w:sz w:val="18"/>
                <w:szCs w:val="18"/>
              </w:rPr>
              <w:t>99%</w:t>
            </w:r>
          </w:p>
        </w:tc>
        <w:tc>
          <w:tcPr>
            <w:tcW w:w="596" w:type="dxa"/>
            <w:gridSpan w:val="2"/>
            <w:tcBorders>
              <w:top w:val="nil"/>
              <w:left w:val="nil"/>
              <w:bottom w:val="single" w:color="auto" w:sz="4" w:space="0"/>
              <w:right w:val="single" w:color="auto" w:sz="4" w:space="0"/>
            </w:tcBorders>
            <w:vAlign w:val="center"/>
          </w:tcPr>
          <w:p w14:paraId="26B670F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2737A91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2281AAE6">
            <w:pPr>
              <w:widowControl/>
              <w:spacing w:line="240" w:lineRule="exact"/>
              <w:jc w:val="center"/>
              <w:rPr>
                <w:rFonts w:ascii="宋体" w:hAnsi="宋体" w:cs="宋体"/>
                <w:kern w:val="0"/>
                <w:sz w:val="18"/>
                <w:szCs w:val="18"/>
              </w:rPr>
            </w:pPr>
          </w:p>
        </w:tc>
      </w:tr>
      <w:tr w14:paraId="49FFDF89">
        <w:tblPrEx>
          <w:tblCellMar>
            <w:top w:w="0" w:type="dxa"/>
            <w:left w:w="108" w:type="dxa"/>
            <w:bottom w:w="0" w:type="dxa"/>
            <w:right w:w="108" w:type="dxa"/>
          </w:tblCellMar>
        </w:tblPrEx>
        <w:trPr>
          <w:trHeight w:val="277" w:hRule="exact"/>
        </w:trPr>
        <w:tc>
          <w:tcPr>
            <w:tcW w:w="615" w:type="dxa"/>
            <w:vMerge w:val="continue"/>
            <w:tcBorders>
              <w:left w:val="single" w:color="auto" w:sz="4" w:space="0"/>
              <w:right w:val="single" w:color="auto" w:sz="4" w:space="0"/>
            </w:tcBorders>
            <w:vAlign w:val="center"/>
          </w:tcPr>
          <w:p w14:paraId="7B5E1D34">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6E19AEC0">
            <w:pPr>
              <w:widowControl/>
              <w:spacing w:line="240" w:lineRule="exact"/>
              <w:jc w:val="center"/>
              <w:rPr>
                <w:rFonts w:ascii="宋体" w:hAnsi="宋体" w:cs="宋体"/>
                <w:kern w:val="0"/>
                <w:sz w:val="18"/>
                <w:szCs w:val="18"/>
              </w:rPr>
            </w:pPr>
          </w:p>
        </w:tc>
        <w:tc>
          <w:tcPr>
            <w:tcW w:w="1514" w:type="dxa"/>
            <w:vMerge w:val="continue"/>
            <w:tcBorders>
              <w:top w:val="nil"/>
              <w:left w:val="single" w:color="auto" w:sz="4" w:space="0"/>
              <w:bottom w:val="single" w:color="auto" w:sz="4" w:space="0"/>
              <w:right w:val="single" w:color="auto" w:sz="4" w:space="0"/>
            </w:tcBorders>
            <w:vAlign w:val="center"/>
          </w:tcPr>
          <w:p w14:paraId="45D70449">
            <w:pPr>
              <w:widowControl/>
              <w:spacing w:line="240" w:lineRule="exact"/>
              <w:jc w:val="center"/>
              <w:rPr>
                <w:rFonts w:ascii="宋体" w:hAnsi="宋体" w:cs="宋体"/>
                <w:kern w:val="0"/>
                <w:sz w:val="18"/>
                <w:szCs w:val="18"/>
              </w:rPr>
            </w:pPr>
          </w:p>
        </w:tc>
        <w:tc>
          <w:tcPr>
            <w:tcW w:w="2255" w:type="dxa"/>
            <w:gridSpan w:val="3"/>
            <w:tcBorders>
              <w:top w:val="single" w:color="auto" w:sz="4" w:space="0"/>
              <w:left w:val="nil"/>
              <w:bottom w:val="single" w:color="auto" w:sz="4" w:space="0"/>
              <w:right w:val="single" w:color="auto" w:sz="4" w:space="0"/>
            </w:tcBorders>
            <w:vAlign w:val="center"/>
          </w:tcPr>
          <w:p w14:paraId="3D9FE3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00" w:type="dxa"/>
            <w:tcBorders>
              <w:top w:val="nil"/>
              <w:left w:val="nil"/>
              <w:bottom w:val="single" w:color="auto" w:sz="4" w:space="0"/>
              <w:right w:val="single" w:color="auto" w:sz="4" w:space="0"/>
            </w:tcBorders>
            <w:vAlign w:val="center"/>
          </w:tcPr>
          <w:p w14:paraId="0F7E3139">
            <w:pPr>
              <w:widowControl/>
              <w:spacing w:line="240" w:lineRule="exact"/>
              <w:jc w:val="center"/>
              <w:rPr>
                <w:rFonts w:ascii="宋体" w:hAnsi="宋体" w:cs="宋体"/>
                <w:color w:val="000000"/>
                <w:kern w:val="0"/>
                <w:sz w:val="18"/>
                <w:szCs w:val="18"/>
              </w:rPr>
            </w:pPr>
          </w:p>
        </w:tc>
        <w:tc>
          <w:tcPr>
            <w:tcW w:w="1044" w:type="dxa"/>
            <w:tcBorders>
              <w:top w:val="nil"/>
              <w:left w:val="nil"/>
              <w:bottom w:val="single" w:color="auto" w:sz="4" w:space="0"/>
              <w:right w:val="single" w:color="auto" w:sz="4" w:space="0"/>
            </w:tcBorders>
            <w:vAlign w:val="center"/>
          </w:tcPr>
          <w:p w14:paraId="2FD820BC">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29BBB68B">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50A6E046">
            <w:pPr>
              <w:widowControl/>
              <w:spacing w:line="240" w:lineRule="exact"/>
              <w:jc w:val="center"/>
              <w:rPr>
                <w:rFonts w:ascii="宋体" w:hAnsi="宋体" w:cs="宋体"/>
                <w:kern w:val="0"/>
                <w:sz w:val="18"/>
                <w:szCs w:val="18"/>
              </w:rPr>
            </w:pPr>
          </w:p>
        </w:tc>
        <w:tc>
          <w:tcPr>
            <w:tcW w:w="1235" w:type="dxa"/>
            <w:gridSpan w:val="2"/>
            <w:tcBorders>
              <w:top w:val="single" w:color="auto" w:sz="4" w:space="0"/>
              <w:left w:val="nil"/>
              <w:bottom w:val="single" w:color="auto" w:sz="4" w:space="0"/>
              <w:right w:val="single" w:color="auto" w:sz="4" w:space="0"/>
            </w:tcBorders>
            <w:vAlign w:val="center"/>
          </w:tcPr>
          <w:p w14:paraId="10645F08">
            <w:pPr>
              <w:widowControl/>
              <w:spacing w:line="240" w:lineRule="exact"/>
              <w:jc w:val="center"/>
              <w:rPr>
                <w:rFonts w:ascii="宋体" w:hAnsi="宋体" w:cs="宋体"/>
                <w:kern w:val="0"/>
                <w:sz w:val="18"/>
                <w:szCs w:val="18"/>
              </w:rPr>
            </w:pPr>
          </w:p>
        </w:tc>
      </w:tr>
      <w:tr w14:paraId="1B6C104D">
        <w:tblPrEx>
          <w:tblCellMar>
            <w:top w:w="0" w:type="dxa"/>
            <w:left w:w="108" w:type="dxa"/>
            <w:bottom w:w="0" w:type="dxa"/>
            <w:right w:w="108" w:type="dxa"/>
          </w:tblCellMar>
        </w:tblPrEx>
        <w:trPr>
          <w:trHeight w:val="1064" w:hRule="exact"/>
        </w:trPr>
        <w:tc>
          <w:tcPr>
            <w:tcW w:w="615" w:type="dxa"/>
            <w:vMerge w:val="continue"/>
            <w:tcBorders>
              <w:left w:val="single" w:color="auto" w:sz="4" w:space="0"/>
              <w:right w:val="single" w:color="auto" w:sz="4" w:space="0"/>
            </w:tcBorders>
            <w:vAlign w:val="center"/>
          </w:tcPr>
          <w:p w14:paraId="75CCB2B6">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4FAD3F43">
            <w:pPr>
              <w:widowControl/>
              <w:spacing w:line="240" w:lineRule="exact"/>
              <w:jc w:val="center"/>
              <w:rPr>
                <w:rFonts w:ascii="宋体" w:hAnsi="宋体" w:cs="宋体"/>
                <w:kern w:val="0"/>
                <w:sz w:val="18"/>
                <w:szCs w:val="18"/>
              </w:rPr>
            </w:pPr>
          </w:p>
        </w:tc>
        <w:tc>
          <w:tcPr>
            <w:tcW w:w="1514" w:type="dxa"/>
            <w:tcBorders>
              <w:top w:val="nil"/>
              <w:left w:val="single" w:color="auto" w:sz="4" w:space="0"/>
              <w:bottom w:val="single" w:color="auto" w:sz="4" w:space="0"/>
              <w:right w:val="single" w:color="auto" w:sz="4" w:space="0"/>
            </w:tcBorders>
            <w:vAlign w:val="center"/>
          </w:tcPr>
          <w:p w14:paraId="74186BDC">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15B3BAC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55" w:type="dxa"/>
            <w:gridSpan w:val="3"/>
            <w:tcBorders>
              <w:top w:val="single" w:color="auto" w:sz="4" w:space="0"/>
              <w:left w:val="nil"/>
              <w:bottom w:val="single" w:color="auto" w:sz="4" w:space="0"/>
              <w:right w:val="single" w:color="auto" w:sz="4" w:space="0"/>
            </w:tcBorders>
            <w:vAlign w:val="center"/>
          </w:tcPr>
          <w:p w14:paraId="67DA2A4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指标1：通过普及一氧化碳中毒知识，促使农户接受洁净煤，持续改善空气质量</w:t>
            </w:r>
          </w:p>
        </w:tc>
        <w:tc>
          <w:tcPr>
            <w:tcW w:w="1000" w:type="dxa"/>
            <w:tcBorders>
              <w:top w:val="nil"/>
              <w:left w:val="nil"/>
              <w:bottom w:val="single" w:color="auto" w:sz="4" w:space="0"/>
              <w:right w:val="single" w:color="auto" w:sz="4" w:space="0"/>
            </w:tcBorders>
            <w:vAlign w:val="center"/>
          </w:tcPr>
          <w:p w14:paraId="7314BA4C">
            <w:pPr>
              <w:widowControl/>
              <w:spacing w:line="240" w:lineRule="exact"/>
              <w:jc w:val="center"/>
              <w:rPr>
                <w:rFonts w:ascii="宋体" w:hAnsi="宋体" w:cs="宋体"/>
                <w:kern w:val="0"/>
                <w:sz w:val="18"/>
                <w:szCs w:val="18"/>
              </w:rPr>
            </w:pPr>
            <w:r>
              <w:rPr>
                <w:rFonts w:hint="eastAsia" w:ascii="宋体" w:hAnsi="宋体" w:cs="宋体"/>
                <w:kern w:val="0"/>
                <w:sz w:val="18"/>
                <w:szCs w:val="18"/>
              </w:rPr>
              <w:t>为我市空气质量退后十做贡献</w:t>
            </w:r>
          </w:p>
        </w:tc>
        <w:tc>
          <w:tcPr>
            <w:tcW w:w="1044" w:type="dxa"/>
            <w:tcBorders>
              <w:top w:val="nil"/>
              <w:left w:val="nil"/>
              <w:bottom w:val="single" w:color="auto" w:sz="4" w:space="0"/>
              <w:right w:val="single" w:color="auto" w:sz="4" w:space="0"/>
            </w:tcBorders>
            <w:vAlign w:val="center"/>
          </w:tcPr>
          <w:p w14:paraId="15841985">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596" w:type="dxa"/>
            <w:gridSpan w:val="2"/>
            <w:tcBorders>
              <w:top w:val="nil"/>
              <w:left w:val="nil"/>
              <w:bottom w:val="single" w:color="auto" w:sz="4" w:space="0"/>
              <w:right w:val="single" w:color="auto" w:sz="4" w:space="0"/>
            </w:tcBorders>
            <w:vAlign w:val="center"/>
          </w:tcPr>
          <w:p w14:paraId="2B12848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1D816DF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1A6CFED1">
            <w:pPr>
              <w:widowControl/>
              <w:spacing w:line="240" w:lineRule="exact"/>
              <w:jc w:val="center"/>
              <w:rPr>
                <w:rFonts w:ascii="宋体" w:hAnsi="宋体" w:cs="宋体"/>
                <w:kern w:val="0"/>
                <w:sz w:val="18"/>
                <w:szCs w:val="18"/>
              </w:rPr>
            </w:pPr>
          </w:p>
        </w:tc>
      </w:tr>
      <w:tr w14:paraId="2D7D7ECE">
        <w:tblPrEx>
          <w:tblCellMar>
            <w:top w:w="0" w:type="dxa"/>
            <w:left w:w="108" w:type="dxa"/>
            <w:bottom w:w="0" w:type="dxa"/>
            <w:right w:w="108" w:type="dxa"/>
          </w:tblCellMar>
        </w:tblPrEx>
        <w:trPr>
          <w:trHeight w:val="687" w:hRule="exact"/>
        </w:trPr>
        <w:tc>
          <w:tcPr>
            <w:tcW w:w="615" w:type="dxa"/>
            <w:vMerge w:val="continue"/>
            <w:tcBorders>
              <w:left w:val="single" w:color="auto" w:sz="4" w:space="0"/>
              <w:right w:val="single" w:color="auto" w:sz="4" w:space="0"/>
            </w:tcBorders>
            <w:vAlign w:val="center"/>
          </w:tcPr>
          <w:p w14:paraId="328A441C">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739AAD8E">
            <w:pPr>
              <w:widowControl/>
              <w:spacing w:line="240" w:lineRule="exact"/>
              <w:jc w:val="center"/>
              <w:rPr>
                <w:rFonts w:ascii="宋体" w:hAnsi="宋体" w:cs="宋体"/>
                <w:kern w:val="0"/>
                <w:sz w:val="18"/>
                <w:szCs w:val="18"/>
              </w:rPr>
            </w:pPr>
          </w:p>
        </w:tc>
        <w:tc>
          <w:tcPr>
            <w:tcW w:w="1514" w:type="dxa"/>
            <w:tcBorders>
              <w:top w:val="nil"/>
              <w:left w:val="single" w:color="auto" w:sz="4" w:space="0"/>
              <w:bottom w:val="single" w:color="auto" w:sz="4" w:space="0"/>
              <w:right w:val="single" w:color="auto" w:sz="4" w:space="0"/>
            </w:tcBorders>
            <w:vAlign w:val="center"/>
          </w:tcPr>
          <w:p w14:paraId="26F61FE3">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55" w:type="dxa"/>
            <w:gridSpan w:val="3"/>
            <w:tcBorders>
              <w:top w:val="single" w:color="auto" w:sz="4" w:space="0"/>
              <w:left w:val="nil"/>
              <w:bottom w:val="single" w:color="auto" w:sz="4" w:space="0"/>
              <w:right w:val="single" w:color="auto" w:sz="4" w:space="0"/>
            </w:tcBorders>
            <w:vAlign w:val="center"/>
          </w:tcPr>
          <w:p w14:paraId="29411E1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指标1：通过印发明白纸，农户掌握一氧化碳中毒知识</w:t>
            </w:r>
          </w:p>
        </w:tc>
        <w:tc>
          <w:tcPr>
            <w:tcW w:w="1000" w:type="dxa"/>
            <w:tcBorders>
              <w:top w:val="nil"/>
              <w:left w:val="nil"/>
              <w:bottom w:val="single" w:color="auto" w:sz="4" w:space="0"/>
              <w:right w:val="single" w:color="auto" w:sz="4" w:space="0"/>
            </w:tcBorders>
            <w:vAlign w:val="center"/>
          </w:tcPr>
          <w:p w14:paraId="3153873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044" w:type="dxa"/>
            <w:tcBorders>
              <w:top w:val="nil"/>
              <w:left w:val="nil"/>
              <w:bottom w:val="single" w:color="auto" w:sz="4" w:space="0"/>
              <w:right w:val="single" w:color="auto" w:sz="4" w:space="0"/>
            </w:tcBorders>
            <w:vAlign w:val="center"/>
          </w:tcPr>
          <w:p w14:paraId="364357E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96" w:type="dxa"/>
            <w:gridSpan w:val="2"/>
            <w:tcBorders>
              <w:top w:val="nil"/>
              <w:left w:val="nil"/>
              <w:bottom w:val="single" w:color="auto" w:sz="4" w:space="0"/>
              <w:right w:val="single" w:color="auto" w:sz="4" w:space="0"/>
            </w:tcBorders>
            <w:vAlign w:val="center"/>
          </w:tcPr>
          <w:p w14:paraId="3A38E03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7F84868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5F329EAE">
            <w:pPr>
              <w:widowControl/>
              <w:spacing w:line="240" w:lineRule="exact"/>
              <w:jc w:val="center"/>
              <w:rPr>
                <w:rFonts w:ascii="宋体" w:hAnsi="宋体" w:cs="宋体"/>
                <w:kern w:val="0"/>
                <w:sz w:val="18"/>
                <w:szCs w:val="18"/>
              </w:rPr>
            </w:pPr>
          </w:p>
        </w:tc>
      </w:tr>
      <w:tr w14:paraId="1990BABB">
        <w:tblPrEx>
          <w:tblCellMar>
            <w:top w:w="0" w:type="dxa"/>
            <w:left w:w="108" w:type="dxa"/>
            <w:bottom w:w="0" w:type="dxa"/>
            <w:right w:w="108" w:type="dxa"/>
          </w:tblCellMar>
        </w:tblPrEx>
        <w:trPr>
          <w:trHeight w:val="544" w:hRule="exact"/>
        </w:trPr>
        <w:tc>
          <w:tcPr>
            <w:tcW w:w="615" w:type="dxa"/>
            <w:vMerge w:val="continue"/>
            <w:tcBorders>
              <w:left w:val="single" w:color="auto" w:sz="4" w:space="0"/>
              <w:right w:val="single" w:color="auto" w:sz="4" w:space="0"/>
            </w:tcBorders>
            <w:vAlign w:val="center"/>
          </w:tcPr>
          <w:p w14:paraId="53650A52">
            <w:pPr>
              <w:widowControl/>
              <w:spacing w:line="240" w:lineRule="exact"/>
              <w:jc w:val="center"/>
              <w:rPr>
                <w:rFonts w:ascii="宋体" w:hAnsi="宋体" w:cs="宋体"/>
                <w:kern w:val="0"/>
                <w:sz w:val="18"/>
                <w:szCs w:val="18"/>
              </w:rPr>
            </w:pPr>
          </w:p>
        </w:tc>
        <w:tc>
          <w:tcPr>
            <w:tcW w:w="683" w:type="dxa"/>
            <w:tcBorders>
              <w:top w:val="nil"/>
              <w:left w:val="single" w:color="auto" w:sz="4" w:space="0"/>
              <w:right w:val="single" w:color="auto" w:sz="4" w:space="0"/>
            </w:tcBorders>
            <w:vAlign w:val="center"/>
          </w:tcPr>
          <w:p w14:paraId="157DFDD0">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7683D6C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14" w:type="dxa"/>
            <w:tcBorders>
              <w:top w:val="nil"/>
              <w:left w:val="single" w:color="auto" w:sz="4" w:space="0"/>
              <w:bottom w:val="single" w:color="auto" w:sz="4" w:space="0"/>
              <w:right w:val="single" w:color="auto" w:sz="4" w:space="0"/>
            </w:tcBorders>
            <w:vAlign w:val="center"/>
          </w:tcPr>
          <w:p w14:paraId="3822338B">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55" w:type="dxa"/>
            <w:gridSpan w:val="3"/>
            <w:tcBorders>
              <w:top w:val="single" w:color="auto" w:sz="4" w:space="0"/>
              <w:left w:val="nil"/>
              <w:bottom w:val="single" w:color="auto" w:sz="4" w:space="0"/>
              <w:right w:val="single" w:color="auto" w:sz="4" w:space="0"/>
            </w:tcBorders>
            <w:vAlign w:val="center"/>
          </w:tcPr>
          <w:p w14:paraId="3B73F73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指标1：用户对洁净煤满意情况</w:t>
            </w:r>
          </w:p>
        </w:tc>
        <w:tc>
          <w:tcPr>
            <w:tcW w:w="1000" w:type="dxa"/>
            <w:tcBorders>
              <w:top w:val="nil"/>
              <w:left w:val="nil"/>
              <w:bottom w:val="single" w:color="auto" w:sz="4" w:space="0"/>
              <w:right w:val="single" w:color="auto" w:sz="4" w:space="0"/>
            </w:tcBorders>
            <w:vAlign w:val="center"/>
          </w:tcPr>
          <w:p w14:paraId="6AD05FA8">
            <w:pPr>
              <w:widowControl/>
              <w:spacing w:line="240" w:lineRule="exact"/>
              <w:jc w:val="center"/>
              <w:rPr>
                <w:rFonts w:ascii="宋体" w:hAnsi="宋体" w:cs="宋体"/>
                <w:kern w:val="0"/>
                <w:sz w:val="18"/>
                <w:szCs w:val="18"/>
              </w:rPr>
            </w:pPr>
            <w:r>
              <w:rPr>
                <w:rFonts w:hint="eastAsia" w:ascii="宋体" w:hAnsi="宋体" w:cs="宋体"/>
                <w:kern w:val="0"/>
                <w:sz w:val="18"/>
                <w:szCs w:val="18"/>
              </w:rPr>
              <w:t>90%以上</w:t>
            </w:r>
          </w:p>
        </w:tc>
        <w:tc>
          <w:tcPr>
            <w:tcW w:w="1044" w:type="dxa"/>
            <w:tcBorders>
              <w:top w:val="nil"/>
              <w:left w:val="nil"/>
              <w:bottom w:val="single" w:color="auto" w:sz="4" w:space="0"/>
              <w:right w:val="single" w:color="auto" w:sz="4" w:space="0"/>
            </w:tcBorders>
            <w:vAlign w:val="center"/>
          </w:tcPr>
          <w:p w14:paraId="2A0A0CF3">
            <w:pPr>
              <w:widowControl/>
              <w:spacing w:line="240" w:lineRule="exact"/>
              <w:jc w:val="center"/>
              <w:rPr>
                <w:rFonts w:ascii="宋体" w:hAnsi="宋体" w:cs="宋体"/>
                <w:kern w:val="0"/>
                <w:sz w:val="18"/>
                <w:szCs w:val="18"/>
              </w:rPr>
            </w:pPr>
            <w:r>
              <w:rPr>
                <w:rFonts w:hint="eastAsia" w:ascii="宋体" w:hAnsi="宋体" w:cs="宋体"/>
                <w:kern w:val="0"/>
                <w:sz w:val="18"/>
                <w:szCs w:val="18"/>
              </w:rPr>
              <w:t>97%</w:t>
            </w:r>
          </w:p>
        </w:tc>
        <w:tc>
          <w:tcPr>
            <w:tcW w:w="596" w:type="dxa"/>
            <w:gridSpan w:val="2"/>
            <w:tcBorders>
              <w:top w:val="nil"/>
              <w:left w:val="nil"/>
              <w:bottom w:val="single" w:color="auto" w:sz="4" w:space="0"/>
              <w:right w:val="single" w:color="auto" w:sz="4" w:space="0"/>
            </w:tcBorders>
            <w:vAlign w:val="center"/>
          </w:tcPr>
          <w:p w14:paraId="795AD90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357FDE6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702E852D">
            <w:pPr>
              <w:widowControl/>
              <w:spacing w:line="240" w:lineRule="exact"/>
              <w:jc w:val="center"/>
              <w:rPr>
                <w:rFonts w:ascii="宋体" w:hAnsi="宋体" w:cs="宋体"/>
                <w:kern w:val="0"/>
                <w:sz w:val="18"/>
                <w:szCs w:val="18"/>
              </w:rPr>
            </w:pPr>
          </w:p>
        </w:tc>
      </w:tr>
      <w:tr w14:paraId="32FF335C">
        <w:tblPrEx>
          <w:tblCellMar>
            <w:top w:w="0" w:type="dxa"/>
            <w:left w:w="108" w:type="dxa"/>
            <w:bottom w:w="0" w:type="dxa"/>
            <w:right w:w="108" w:type="dxa"/>
          </w:tblCellMar>
        </w:tblPrEx>
        <w:trPr>
          <w:trHeight w:val="256" w:hRule="exact"/>
        </w:trPr>
        <w:tc>
          <w:tcPr>
            <w:tcW w:w="7111" w:type="dxa"/>
            <w:gridSpan w:val="8"/>
            <w:tcBorders>
              <w:top w:val="single" w:color="auto" w:sz="4" w:space="0"/>
              <w:left w:val="single" w:color="auto" w:sz="4" w:space="0"/>
              <w:bottom w:val="single" w:color="auto" w:sz="4" w:space="0"/>
              <w:right w:val="single" w:color="auto" w:sz="4" w:space="0"/>
            </w:tcBorders>
            <w:vAlign w:val="center"/>
          </w:tcPr>
          <w:p w14:paraId="79A6261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96" w:type="dxa"/>
            <w:gridSpan w:val="2"/>
            <w:tcBorders>
              <w:top w:val="nil"/>
              <w:left w:val="nil"/>
              <w:bottom w:val="single" w:color="auto" w:sz="4" w:space="0"/>
              <w:right w:val="single" w:color="auto" w:sz="4" w:space="0"/>
            </w:tcBorders>
            <w:vAlign w:val="center"/>
          </w:tcPr>
          <w:p w14:paraId="74F5AE5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96" w:type="dxa"/>
            <w:gridSpan w:val="2"/>
            <w:tcBorders>
              <w:top w:val="nil"/>
              <w:left w:val="nil"/>
              <w:bottom w:val="single" w:color="auto" w:sz="4" w:space="0"/>
              <w:right w:val="single" w:color="auto" w:sz="4" w:space="0"/>
            </w:tcBorders>
            <w:vAlign w:val="center"/>
          </w:tcPr>
          <w:p w14:paraId="59C8E3E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1E909FF2">
            <w:pPr>
              <w:widowControl/>
              <w:spacing w:line="240" w:lineRule="exact"/>
              <w:jc w:val="center"/>
              <w:rPr>
                <w:rFonts w:ascii="宋体" w:hAnsi="宋体" w:cs="宋体"/>
                <w:kern w:val="0"/>
                <w:sz w:val="18"/>
                <w:szCs w:val="18"/>
              </w:rPr>
            </w:pPr>
          </w:p>
        </w:tc>
      </w:tr>
      <w:tr w14:paraId="120C4504">
        <w:tblPrEx>
          <w:tblCellMar>
            <w:top w:w="0" w:type="dxa"/>
            <w:left w:w="108" w:type="dxa"/>
            <w:bottom w:w="0" w:type="dxa"/>
            <w:right w:w="108" w:type="dxa"/>
          </w:tblCellMar>
        </w:tblPrEx>
        <w:trPr>
          <w:trHeight w:val="244" w:hRule="exact"/>
        </w:trPr>
        <w:tc>
          <w:tcPr>
            <w:tcW w:w="7111" w:type="dxa"/>
            <w:gridSpan w:val="8"/>
            <w:tcBorders>
              <w:top w:val="single" w:color="auto" w:sz="4" w:space="0"/>
              <w:left w:val="single" w:color="auto" w:sz="4" w:space="0"/>
              <w:bottom w:val="single" w:color="auto" w:sz="4" w:space="0"/>
              <w:right w:val="single" w:color="auto" w:sz="4" w:space="0"/>
            </w:tcBorders>
            <w:vAlign w:val="center"/>
          </w:tcPr>
          <w:p w14:paraId="34807AA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96" w:type="dxa"/>
            <w:gridSpan w:val="2"/>
            <w:tcBorders>
              <w:top w:val="nil"/>
              <w:left w:val="nil"/>
              <w:bottom w:val="single" w:color="auto" w:sz="4" w:space="0"/>
              <w:right w:val="single" w:color="auto" w:sz="4" w:space="0"/>
            </w:tcBorders>
            <w:vAlign w:val="center"/>
          </w:tcPr>
          <w:p w14:paraId="57481E3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96" w:type="dxa"/>
            <w:gridSpan w:val="2"/>
            <w:tcBorders>
              <w:top w:val="nil"/>
              <w:left w:val="nil"/>
              <w:bottom w:val="single" w:color="auto" w:sz="4" w:space="0"/>
              <w:right w:val="single" w:color="auto" w:sz="4" w:space="0"/>
            </w:tcBorders>
            <w:vAlign w:val="center"/>
          </w:tcPr>
          <w:p w14:paraId="787F5A4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235" w:type="dxa"/>
            <w:gridSpan w:val="2"/>
            <w:tcBorders>
              <w:top w:val="single" w:color="auto" w:sz="4" w:space="0"/>
              <w:left w:val="nil"/>
              <w:bottom w:val="single" w:color="auto" w:sz="4" w:space="0"/>
              <w:right w:val="single" w:color="auto" w:sz="4" w:space="0"/>
            </w:tcBorders>
            <w:vAlign w:val="center"/>
          </w:tcPr>
          <w:p w14:paraId="7B1F74A0">
            <w:pPr>
              <w:widowControl/>
              <w:spacing w:line="240" w:lineRule="exact"/>
              <w:jc w:val="center"/>
              <w:rPr>
                <w:rFonts w:ascii="宋体" w:hAnsi="宋体" w:cs="宋体"/>
                <w:kern w:val="0"/>
                <w:sz w:val="18"/>
                <w:szCs w:val="18"/>
              </w:rPr>
            </w:pPr>
          </w:p>
        </w:tc>
      </w:tr>
    </w:tbl>
    <w:p w14:paraId="5E8F1732">
      <w:pPr>
        <w:rPr>
          <w:szCs w:val="21"/>
        </w:rPr>
      </w:pPr>
      <w:r>
        <w:rPr>
          <w:rFonts w:hint="eastAsia"/>
          <w:szCs w:val="21"/>
        </w:rPr>
        <w:t>注：其中预算执行率固定为10分，其中各项指标90分，总分100分。</w:t>
      </w:r>
    </w:p>
    <w:p w14:paraId="1A6F1288">
      <w:pPr>
        <w:widowControl/>
        <w:spacing w:line="520" w:lineRule="exact"/>
        <w:jc w:val="center"/>
        <w:rPr>
          <w:rFonts w:ascii="宋体" w:hAnsi="宋体" w:cs="宋体"/>
          <w:b/>
          <w:bCs/>
          <w:kern w:val="0"/>
          <w:sz w:val="44"/>
          <w:szCs w:val="44"/>
        </w:rPr>
      </w:pPr>
    </w:p>
    <w:p w14:paraId="2A9BF46D">
      <w:pPr>
        <w:widowControl/>
        <w:spacing w:line="520" w:lineRule="exact"/>
        <w:jc w:val="center"/>
        <w:rPr>
          <w:rFonts w:ascii="宋体" w:hAnsi="宋体" w:cs="宋体"/>
          <w:b/>
          <w:bCs/>
          <w:kern w:val="0"/>
          <w:sz w:val="44"/>
          <w:szCs w:val="44"/>
        </w:rPr>
      </w:pPr>
      <w:r>
        <w:rPr>
          <w:rFonts w:hint="eastAsia" w:ascii="宋体" w:hAnsi="宋体" w:cs="宋体"/>
          <w:b/>
          <w:bCs/>
          <w:kern w:val="0"/>
          <w:sz w:val="44"/>
          <w:szCs w:val="44"/>
        </w:rPr>
        <w:t>2020年度洁净煤推广项目支出绩效</w:t>
      </w:r>
    </w:p>
    <w:p w14:paraId="2FEE0933">
      <w:pPr>
        <w:widowControl/>
        <w:spacing w:line="520" w:lineRule="exact"/>
        <w:jc w:val="center"/>
        <w:rPr>
          <w:rFonts w:ascii="宋体" w:hAnsi="宋体" w:cs="宋体"/>
          <w:b/>
          <w:bCs/>
          <w:kern w:val="0"/>
          <w:sz w:val="44"/>
          <w:szCs w:val="44"/>
        </w:rPr>
      </w:pPr>
      <w:r>
        <w:rPr>
          <w:rFonts w:hint="eastAsia" w:ascii="宋体" w:hAnsi="宋体" w:cs="宋体"/>
          <w:b/>
          <w:bCs/>
          <w:kern w:val="0"/>
          <w:sz w:val="44"/>
          <w:szCs w:val="44"/>
        </w:rPr>
        <w:t>评价报告</w:t>
      </w:r>
    </w:p>
    <w:p w14:paraId="13EE3079">
      <w:pPr>
        <w:spacing w:line="520" w:lineRule="exact"/>
        <w:jc w:val="center"/>
        <w:rPr>
          <w:rFonts w:ascii="黑体" w:hAnsi="黑体" w:eastAsia="黑体"/>
          <w:sz w:val="44"/>
          <w:szCs w:val="44"/>
        </w:rPr>
      </w:pPr>
    </w:p>
    <w:p w14:paraId="14B88B63">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14:paraId="1D60B09B">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（一）项目概况。</w:t>
      </w:r>
    </w:p>
    <w:p w14:paraId="7CD911BC">
      <w:pPr>
        <w:spacing w:line="600" w:lineRule="exact"/>
        <w:ind w:firstLine="640" w:firstLineChars="200"/>
        <w:rPr>
          <w:rFonts w:ascii="仿宋_GB2312" w:eastAsia="仿宋_GB2312"/>
          <w:sz w:val="32"/>
          <w:szCs w:val="32"/>
        </w:rPr>
      </w:pPr>
      <w:r>
        <w:rPr>
          <w:rFonts w:hint="eastAsia" w:ascii="仿宋_GB2312" w:eastAsia="仿宋_GB2312"/>
          <w:sz w:val="32"/>
          <w:szCs w:val="32"/>
        </w:rPr>
        <w:t>按照《遵化市2020-2021年采暖季洁净煤取暖工作实施方案》，为全面贯彻落实国家和省、市关于农村地区冬季清洁取暖工作的部署，促进大气环境质量持续改善、确保广大群众温暖过冬，确保人民群众安全、清洁、温暖过冬。经市财政局研究确定，我市洁净型煤、兰炭、优质无烟煤等洁净煤补贴，原则上每户不超过</w:t>
      </w:r>
      <w:r>
        <w:rPr>
          <w:rFonts w:ascii="仿宋_GB2312" w:eastAsia="仿宋_GB2312"/>
          <w:sz w:val="32"/>
          <w:szCs w:val="32"/>
        </w:rPr>
        <w:t>2吨，</w:t>
      </w:r>
      <w:r>
        <w:rPr>
          <w:rFonts w:hint="eastAsia" w:ascii="仿宋_GB2312" w:eastAsia="仿宋_GB2312"/>
          <w:sz w:val="32"/>
          <w:szCs w:val="32"/>
        </w:rPr>
        <w:t>结合洁净煤招投标情况，</w:t>
      </w:r>
      <w:r>
        <w:rPr>
          <w:rFonts w:ascii="仿宋_GB2312" w:eastAsia="仿宋_GB2312"/>
          <w:sz w:val="32"/>
          <w:szCs w:val="32"/>
        </w:rPr>
        <w:t>农户</w:t>
      </w:r>
      <w:r>
        <w:rPr>
          <w:rFonts w:hint="eastAsia" w:ascii="仿宋_GB2312" w:eastAsia="仿宋_GB2312"/>
          <w:sz w:val="32"/>
          <w:szCs w:val="32"/>
        </w:rPr>
        <w:t>或居民购买洁净型煤统一按550元/吨计算、购买兰炭按650元/吨计算、</w:t>
      </w:r>
      <w:r>
        <w:rPr>
          <w:rFonts w:ascii="仿宋_GB2312" w:eastAsia="仿宋_GB2312"/>
          <w:sz w:val="32"/>
          <w:szCs w:val="32"/>
        </w:rPr>
        <w:t>优质</w:t>
      </w:r>
      <w:r>
        <w:rPr>
          <w:rFonts w:hint="eastAsia" w:ascii="仿宋_GB2312" w:eastAsia="仿宋_GB2312"/>
          <w:sz w:val="32"/>
          <w:szCs w:val="32"/>
        </w:rPr>
        <w:t>无烟煤按1100元/吨计算，省市补贴</w:t>
      </w:r>
      <w:r>
        <w:rPr>
          <w:rFonts w:ascii="仿宋_GB2312" w:eastAsia="仿宋_GB2312"/>
          <w:sz w:val="32"/>
          <w:szCs w:val="32"/>
        </w:rPr>
        <w:t>不</w:t>
      </w:r>
      <w:r>
        <w:rPr>
          <w:rFonts w:hint="eastAsia" w:ascii="仿宋_GB2312" w:eastAsia="仿宋_GB2312"/>
          <w:sz w:val="32"/>
          <w:szCs w:val="32"/>
        </w:rPr>
        <w:t>足部分全部由我市财政补贴兜底。该项目年初预算2091.8万元，实际拨付2091.8万元。</w:t>
      </w:r>
    </w:p>
    <w:p w14:paraId="0EBAF83F">
      <w:pPr>
        <w:spacing w:line="600" w:lineRule="exact"/>
        <w:ind w:firstLine="640" w:firstLineChars="200"/>
        <w:rPr>
          <w:rFonts w:ascii="仿宋_GB2312" w:eastAsia="仿宋_GB2312"/>
          <w:sz w:val="32"/>
          <w:szCs w:val="32"/>
        </w:rPr>
      </w:pPr>
      <w:r>
        <w:rPr>
          <w:rFonts w:hint="eastAsia" w:ascii="仿宋_GB2312" w:eastAsia="仿宋_GB2312"/>
          <w:sz w:val="32"/>
          <w:szCs w:val="32"/>
        </w:rPr>
        <w:t>（二）项目绩效目标。</w:t>
      </w:r>
    </w:p>
    <w:p w14:paraId="7476BEF6">
      <w:pPr>
        <w:spacing w:line="600" w:lineRule="exact"/>
        <w:ind w:firstLine="640" w:firstLineChars="200"/>
        <w:rPr>
          <w:rFonts w:ascii="仿宋_GB2312" w:eastAsia="仿宋_GB2312"/>
          <w:sz w:val="32"/>
          <w:szCs w:val="32"/>
        </w:rPr>
      </w:pPr>
      <w:r>
        <w:rPr>
          <w:rFonts w:hint="eastAsia" w:ascii="仿宋_GB2312" w:eastAsia="仿宋_GB2312"/>
          <w:sz w:val="32"/>
          <w:szCs w:val="32"/>
        </w:rPr>
        <w:t>深入贯彻习近平总书记关于清洁取暖工作重要指示精神，把做好农村地区冬季清洁取暖，</w:t>
      </w:r>
      <w:r>
        <w:rPr>
          <w:rFonts w:ascii="仿宋_GB2312" w:eastAsia="仿宋_GB2312"/>
          <w:sz w:val="32"/>
          <w:szCs w:val="32"/>
        </w:rPr>
        <w:t>对实现“双代”等清洁取暖方式之外的农户，继续推广使用洁净煤取暖</w:t>
      </w:r>
      <w:r>
        <w:rPr>
          <w:rFonts w:hint="eastAsia" w:ascii="仿宋_GB2312" w:eastAsia="仿宋_GB2312"/>
          <w:sz w:val="32"/>
          <w:szCs w:val="32"/>
        </w:rPr>
        <w:t>，</w:t>
      </w:r>
      <w:r>
        <w:rPr>
          <w:rFonts w:ascii="仿宋_GB2312" w:eastAsia="仿宋_GB2312"/>
          <w:sz w:val="32"/>
          <w:szCs w:val="32"/>
        </w:rPr>
        <w:t>深化落实洁净煤取暖安全措施，确保覆盖洁净煤取暖每个农户每个居室</w:t>
      </w:r>
      <w:r>
        <w:rPr>
          <w:rFonts w:hint="eastAsia" w:ascii="仿宋_GB2312" w:eastAsia="仿宋_GB2312"/>
          <w:sz w:val="32"/>
          <w:szCs w:val="32"/>
        </w:rPr>
        <w:t>。</w:t>
      </w:r>
      <w:r>
        <w:rPr>
          <w:rFonts w:ascii="仿宋_GB2312" w:eastAsia="仿宋_GB2312"/>
          <w:sz w:val="32"/>
          <w:szCs w:val="32"/>
        </w:rPr>
        <w:t>实</w:t>
      </w:r>
      <w:r>
        <w:rPr>
          <w:rFonts w:hint="eastAsia" w:ascii="仿宋_GB2312" w:eastAsia="仿宋_GB2312"/>
          <w:sz w:val="32"/>
          <w:szCs w:val="32"/>
        </w:rPr>
        <w:t>现洁净煤取暖应保尽保、全面覆盖</w:t>
      </w:r>
      <w:r>
        <w:rPr>
          <w:rFonts w:ascii="仿宋_GB2312" w:eastAsia="仿宋_GB2312"/>
          <w:sz w:val="32"/>
          <w:szCs w:val="32"/>
        </w:rPr>
        <w:t>,确保广大群众温暖过冬、清洁过冬、安全过冬，为打赢蓝天保卫战做出积极贡献。</w:t>
      </w:r>
    </w:p>
    <w:p w14:paraId="7C46EFF1">
      <w:pPr>
        <w:spacing w:line="60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1F071335">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14:paraId="73C3D62A">
      <w:pPr>
        <w:spacing w:line="600" w:lineRule="exact"/>
        <w:ind w:firstLine="640" w:firstLineChars="200"/>
        <w:rPr>
          <w:rFonts w:ascii="仿宋_GB2312" w:eastAsia="仿宋_GB2312"/>
          <w:sz w:val="32"/>
          <w:szCs w:val="32"/>
        </w:rPr>
      </w:pPr>
      <w:r>
        <w:rPr>
          <w:rFonts w:hint="eastAsia" w:ascii="仿宋_GB2312" w:eastAsia="仿宋_GB2312"/>
          <w:sz w:val="32"/>
          <w:szCs w:val="32"/>
        </w:rPr>
        <w:t>为加强项目支出绩效管理，提高财政资金使用效益和公共服务质量，对洁净煤推广项目年初绩效目标指标的实现情况进行绩效自评。</w:t>
      </w:r>
    </w:p>
    <w:p w14:paraId="0FEB20E3">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14:paraId="503A3741">
      <w:pPr>
        <w:spacing w:line="600" w:lineRule="exact"/>
        <w:ind w:firstLine="640" w:firstLineChars="200"/>
        <w:rPr>
          <w:rFonts w:ascii="仿宋_GB2312" w:eastAsia="仿宋_GB2312"/>
          <w:sz w:val="32"/>
          <w:szCs w:val="32"/>
        </w:rPr>
      </w:pPr>
      <w:r>
        <w:rPr>
          <w:rFonts w:hint="eastAsia" w:ascii="仿宋_GB2312" w:eastAsia="仿宋_GB2312"/>
          <w:sz w:val="32"/>
          <w:szCs w:val="32"/>
        </w:rPr>
        <w:t>1、绩效评价工作遵循全面覆盖、程序简便、客观公正、公开透明的原则。</w:t>
      </w:r>
    </w:p>
    <w:p w14:paraId="4BD48B40">
      <w:pPr>
        <w:spacing w:line="600" w:lineRule="exact"/>
        <w:ind w:firstLine="640" w:firstLineChars="200"/>
        <w:rPr>
          <w:rFonts w:ascii="仿宋_GB2312" w:eastAsia="仿宋_GB2312"/>
          <w:sz w:val="32"/>
          <w:szCs w:val="32"/>
        </w:rPr>
      </w:pPr>
      <w:r>
        <w:rPr>
          <w:rFonts w:hint="eastAsia" w:ascii="仿宋_GB2312" w:eastAsia="仿宋_GB2312"/>
          <w:sz w:val="32"/>
          <w:szCs w:val="32"/>
        </w:rPr>
        <w:t>2、评价指标体系，具体每个指标得分情况详见下表：</w:t>
      </w:r>
    </w:p>
    <w:p w14:paraId="47433572">
      <w:pPr>
        <w:widowControl/>
        <w:spacing w:line="560" w:lineRule="exact"/>
        <w:jc w:val="left"/>
        <w:rPr>
          <w:rFonts w:ascii="方正仿宋简体" w:eastAsia="方正仿宋简体"/>
          <w:kern w:val="0"/>
          <w:sz w:val="32"/>
          <w:szCs w:val="32"/>
        </w:rPr>
      </w:pP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6"/>
        <w:gridCol w:w="786"/>
        <w:gridCol w:w="1404"/>
        <w:gridCol w:w="2122"/>
        <w:gridCol w:w="2761"/>
        <w:gridCol w:w="694"/>
        <w:gridCol w:w="657"/>
      </w:tblGrid>
      <w:tr w14:paraId="4B8BB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51" w:type="pct"/>
            <w:vAlign w:val="center"/>
          </w:tcPr>
          <w:p w14:paraId="7C050FD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4" w:type="pct"/>
            <w:vAlign w:val="center"/>
          </w:tcPr>
          <w:p w14:paraId="1DA5D9B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775" w:type="pct"/>
            <w:vAlign w:val="center"/>
          </w:tcPr>
          <w:p w14:paraId="0891C55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171" w:type="pct"/>
            <w:vAlign w:val="center"/>
          </w:tcPr>
          <w:p w14:paraId="2045D85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4" w:type="pct"/>
            <w:vAlign w:val="center"/>
          </w:tcPr>
          <w:p w14:paraId="5A8295B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3" w:type="pct"/>
            <w:vAlign w:val="center"/>
          </w:tcPr>
          <w:p w14:paraId="695D7C2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3" w:type="pct"/>
            <w:vAlign w:val="center"/>
          </w:tcPr>
          <w:p w14:paraId="59E15DD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0477A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51" w:type="pct"/>
            <w:vMerge w:val="restart"/>
            <w:vAlign w:val="center"/>
          </w:tcPr>
          <w:p w14:paraId="018A2A2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434" w:type="pct"/>
            <w:vAlign w:val="center"/>
          </w:tcPr>
          <w:p w14:paraId="0F336B1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775" w:type="pct"/>
            <w:vAlign w:val="center"/>
          </w:tcPr>
          <w:p w14:paraId="56D7ED5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171" w:type="pct"/>
            <w:vAlign w:val="center"/>
          </w:tcPr>
          <w:p w14:paraId="6D376469">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24" w:type="pct"/>
            <w:vAlign w:val="center"/>
          </w:tcPr>
          <w:p w14:paraId="52B0DDF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目标明确（2分），目标细化（2分），目标量化（1分）</w:t>
            </w:r>
          </w:p>
        </w:tc>
        <w:tc>
          <w:tcPr>
            <w:tcW w:w="383" w:type="pct"/>
            <w:vAlign w:val="center"/>
          </w:tcPr>
          <w:p w14:paraId="1EF79AF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63" w:type="pct"/>
            <w:vAlign w:val="center"/>
          </w:tcPr>
          <w:p w14:paraId="6C52D00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7F6D7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51" w:type="pct"/>
            <w:vMerge w:val="continue"/>
            <w:vAlign w:val="center"/>
          </w:tcPr>
          <w:p w14:paraId="637532F8">
            <w:pPr>
              <w:widowControl/>
              <w:spacing w:line="440" w:lineRule="exact"/>
              <w:jc w:val="left"/>
              <w:rPr>
                <w:rFonts w:ascii="方正仿宋简体" w:hAnsi="仿宋" w:eastAsia="方正仿宋简体"/>
                <w:kern w:val="0"/>
                <w:sz w:val="24"/>
              </w:rPr>
            </w:pPr>
          </w:p>
        </w:tc>
        <w:tc>
          <w:tcPr>
            <w:tcW w:w="434" w:type="pct"/>
            <w:vMerge w:val="restart"/>
            <w:vAlign w:val="center"/>
          </w:tcPr>
          <w:p w14:paraId="6D1C056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775" w:type="pct"/>
            <w:vAlign w:val="center"/>
          </w:tcPr>
          <w:p w14:paraId="622A239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171" w:type="pct"/>
            <w:vAlign w:val="center"/>
          </w:tcPr>
          <w:p w14:paraId="5BE44B4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项目是否符合经济社会年度工作计划；是否根据需要制定中长期实施规划</w:t>
            </w:r>
          </w:p>
        </w:tc>
        <w:tc>
          <w:tcPr>
            <w:tcW w:w="1524" w:type="pct"/>
            <w:vAlign w:val="center"/>
          </w:tcPr>
          <w:p w14:paraId="74AA2E01">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项目符合经济社会发展规划和部门年度工作计划（5分），根据需要制定中长期实施规划（5分）</w:t>
            </w:r>
          </w:p>
        </w:tc>
        <w:tc>
          <w:tcPr>
            <w:tcW w:w="383" w:type="pct"/>
            <w:vAlign w:val="center"/>
          </w:tcPr>
          <w:p w14:paraId="26408F1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63" w:type="pct"/>
            <w:vAlign w:val="center"/>
          </w:tcPr>
          <w:p w14:paraId="7EBD393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74743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51" w:type="pct"/>
            <w:vMerge w:val="continue"/>
            <w:vAlign w:val="center"/>
          </w:tcPr>
          <w:p w14:paraId="1342F707">
            <w:pPr>
              <w:widowControl/>
              <w:spacing w:line="440" w:lineRule="exact"/>
              <w:jc w:val="left"/>
              <w:rPr>
                <w:rFonts w:ascii="方正仿宋简体" w:hAnsi="仿宋" w:eastAsia="方正仿宋简体"/>
                <w:kern w:val="0"/>
                <w:sz w:val="24"/>
              </w:rPr>
            </w:pPr>
          </w:p>
        </w:tc>
        <w:tc>
          <w:tcPr>
            <w:tcW w:w="434" w:type="pct"/>
            <w:vMerge w:val="continue"/>
            <w:vAlign w:val="center"/>
          </w:tcPr>
          <w:p w14:paraId="5B11D8CD">
            <w:pPr>
              <w:widowControl/>
              <w:spacing w:line="440" w:lineRule="exact"/>
              <w:jc w:val="left"/>
              <w:rPr>
                <w:rFonts w:ascii="方正仿宋简体" w:hAnsi="仿宋" w:eastAsia="方正仿宋简体"/>
                <w:kern w:val="0"/>
                <w:sz w:val="24"/>
              </w:rPr>
            </w:pPr>
          </w:p>
        </w:tc>
        <w:tc>
          <w:tcPr>
            <w:tcW w:w="775" w:type="pct"/>
            <w:vAlign w:val="center"/>
          </w:tcPr>
          <w:p w14:paraId="1F45C20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171" w:type="pct"/>
            <w:vAlign w:val="center"/>
          </w:tcPr>
          <w:p w14:paraId="43DC938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项目是否符合申报条件；申报、批复程序是否符合相关管理办法；项目调整是否履行相应手续</w:t>
            </w:r>
          </w:p>
        </w:tc>
        <w:tc>
          <w:tcPr>
            <w:tcW w:w="1524" w:type="pct"/>
            <w:vAlign w:val="center"/>
          </w:tcPr>
          <w:p w14:paraId="634F6F32">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项目符合申报条件（2分），申报、批复程序符合相关管理办法（2分），项目实施调整履行相应手续（1分）</w:t>
            </w:r>
          </w:p>
        </w:tc>
        <w:tc>
          <w:tcPr>
            <w:tcW w:w="383" w:type="pct"/>
            <w:vAlign w:val="center"/>
          </w:tcPr>
          <w:p w14:paraId="7E19CC6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63" w:type="pct"/>
            <w:vAlign w:val="center"/>
          </w:tcPr>
          <w:p w14:paraId="0DC0A06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04010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51" w:type="pct"/>
            <w:vMerge w:val="restart"/>
            <w:vAlign w:val="center"/>
          </w:tcPr>
          <w:p w14:paraId="42F1790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434" w:type="pct"/>
            <w:vMerge w:val="restart"/>
            <w:vAlign w:val="center"/>
          </w:tcPr>
          <w:p w14:paraId="35D4BA0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775" w:type="pct"/>
            <w:vAlign w:val="center"/>
          </w:tcPr>
          <w:p w14:paraId="2D034C5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171" w:type="pct"/>
            <w:vAlign w:val="center"/>
          </w:tcPr>
          <w:p w14:paraId="766FF1D7">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24" w:type="pct"/>
            <w:vAlign w:val="center"/>
          </w:tcPr>
          <w:p w14:paraId="434DE7D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虚列（套取）扣4分，支出依据不合规扣1分，截留、挤占、挪用扣2分，超标准开支扣1分</w:t>
            </w:r>
          </w:p>
        </w:tc>
        <w:tc>
          <w:tcPr>
            <w:tcW w:w="383" w:type="pct"/>
            <w:vAlign w:val="center"/>
          </w:tcPr>
          <w:p w14:paraId="3D34E6D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63" w:type="pct"/>
            <w:vAlign w:val="center"/>
          </w:tcPr>
          <w:p w14:paraId="4EA7918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36F11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51" w:type="pct"/>
            <w:vMerge w:val="continue"/>
            <w:vAlign w:val="center"/>
          </w:tcPr>
          <w:p w14:paraId="0EBCF772">
            <w:pPr>
              <w:widowControl/>
              <w:spacing w:line="440" w:lineRule="exact"/>
              <w:jc w:val="left"/>
              <w:rPr>
                <w:rFonts w:ascii="方正仿宋简体" w:hAnsi="仿宋" w:eastAsia="方正仿宋简体"/>
                <w:kern w:val="0"/>
                <w:sz w:val="24"/>
              </w:rPr>
            </w:pPr>
          </w:p>
        </w:tc>
        <w:tc>
          <w:tcPr>
            <w:tcW w:w="434" w:type="pct"/>
            <w:vMerge w:val="continue"/>
            <w:vAlign w:val="center"/>
          </w:tcPr>
          <w:p w14:paraId="60F379E5">
            <w:pPr>
              <w:widowControl/>
              <w:spacing w:line="440" w:lineRule="exact"/>
              <w:jc w:val="left"/>
              <w:rPr>
                <w:rFonts w:ascii="方正仿宋简体" w:hAnsi="仿宋" w:eastAsia="方正仿宋简体"/>
                <w:kern w:val="0"/>
                <w:sz w:val="24"/>
              </w:rPr>
            </w:pPr>
          </w:p>
        </w:tc>
        <w:tc>
          <w:tcPr>
            <w:tcW w:w="775" w:type="pct"/>
            <w:vAlign w:val="center"/>
          </w:tcPr>
          <w:p w14:paraId="32F94A1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171" w:type="pct"/>
            <w:vAlign w:val="center"/>
          </w:tcPr>
          <w:p w14:paraId="081BCDC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24" w:type="pct"/>
            <w:vAlign w:val="center"/>
          </w:tcPr>
          <w:p w14:paraId="12588C2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财务制度健全（2分），严格执行制度（1分），会计核算规范（1分）</w:t>
            </w:r>
          </w:p>
        </w:tc>
        <w:tc>
          <w:tcPr>
            <w:tcW w:w="383" w:type="pct"/>
            <w:vAlign w:val="center"/>
          </w:tcPr>
          <w:p w14:paraId="03EBF14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63" w:type="pct"/>
            <w:vAlign w:val="center"/>
          </w:tcPr>
          <w:p w14:paraId="7971F12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0DA79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51" w:type="pct"/>
            <w:vMerge w:val="continue"/>
            <w:vAlign w:val="center"/>
          </w:tcPr>
          <w:p w14:paraId="38B2D585">
            <w:pPr>
              <w:widowControl/>
              <w:spacing w:line="440" w:lineRule="exact"/>
              <w:jc w:val="left"/>
              <w:rPr>
                <w:rFonts w:ascii="方正仿宋简体" w:hAnsi="仿宋" w:eastAsia="方正仿宋简体"/>
                <w:kern w:val="0"/>
                <w:sz w:val="24"/>
              </w:rPr>
            </w:pPr>
          </w:p>
        </w:tc>
        <w:tc>
          <w:tcPr>
            <w:tcW w:w="434" w:type="pct"/>
            <w:vMerge w:val="restart"/>
            <w:vAlign w:val="center"/>
          </w:tcPr>
          <w:p w14:paraId="6B9240A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775" w:type="pct"/>
            <w:vAlign w:val="center"/>
          </w:tcPr>
          <w:p w14:paraId="2255F67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171" w:type="pct"/>
            <w:vAlign w:val="center"/>
          </w:tcPr>
          <w:p w14:paraId="25B1C9A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24" w:type="pct"/>
            <w:vAlign w:val="center"/>
          </w:tcPr>
          <w:p w14:paraId="4A8EE70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机构健全、分工明确（4分）</w:t>
            </w:r>
          </w:p>
        </w:tc>
        <w:tc>
          <w:tcPr>
            <w:tcW w:w="383" w:type="pct"/>
            <w:vAlign w:val="center"/>
          </w:tcPr>
          <w:p w14:paraId="27BD91C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63" w:type="pct"/>
            <w:vAlign w:val="center"/>
          </w:tcPr>
          <w:p w14:paraId="0FD488C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145CB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51" w:type="pct"/>
            <w:vMerge w:val="continue"/>
            <w:vAlign w:val="center"/>
          </w:tcPr>
          <w:p w14:paraId="08077D71">
            <w:pPr>
              <w:widowControl/>
              <w:spacing w:line="440" w:lineRule="exact"/>
              <w:jc w:val="left"/>
              <w:rPr>
                <w:rFonts w:ascii="方正仿宋简体" w:hAnsi="仿宋" w:eastAsia="方正仿宋简体"/>
                <w:kern w:val="0"/>
                <w:sz w:val="24"/>
              </w:rPr>
            </w:pPr>
          </w:p>
        </w:tc>
        <w:tc>
          <w:tcPr>
            <w:tcW w:w="434" w:type="pct"/>
            <w:vMerge w:val="continue"/>
            <w:vAlign w:val="center"/>
          </w:tcPr>
          <w:p w14:paraId="078F33FA">
            <w:pPr>
              <w:widowControl/>
              <w:spacing w:line="440" w:lineRule="exact"/>
              <w:jc w:val="left"/>
              <w:rPr>
                <w:rFonts w:ascii="方正仿宋简体" w:hAnsi="仿宋" w:eastAsia="方正仿宋简体"/>
                <w:kern w:val="0"/>
                <w:sz w:val="24"/>
              </w:rPr>
            </w:pPr>
          </w:p>
        </w:tc>
        <w:tc>
          <w:tcPr>
            <w:tcW w:w="775" w:type="pct"/>
            <w:vAlign w:val="center"/>
          </w:tcPr>
          <w:p w14:paraId="1EB403D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171" w:type="pct"/>
            <w:vAlign w:val="center"/>
          </w:tcPr>
          <w:p w14:paraId="212103C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24" w:type="pct"/>
            <w:vAlign w:val="center"/>
          </w:tcPr>
          <w:p w14:paraId="685B572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建立健全项目管理制度（2分）；严格执行相关项目管理制度(1分）</w:t>
            </w:r>
          </w:p>
        </w:tc>
        <w:tc>
          <w:tcPr>
            <w:tcW w:w="383" w:type="pct"/>
            <w:vAlign w:val="center"/>
          </w:tcPr>
          <w:p w14:paraId="7FDBF81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c>
          <w:tcPr>
            <w:tcW w:w="363" w:type="pct"/>
            <w:vAlign w:val="center"/>
          </w:tcPr>
          <w:p w14:paraId="512070F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r>
      <w:tr w14:paraId="1F06C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351" w:type="pct"/>
            <w:vMerge w:val="restart"/>
            <w:vAlign w:val="center"/>
          </w:tcPr>
          <w:p w14:paraId="5C321DC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34" w:type="pct"/>
            <w:shd w:val="clear" w:color="auto" w:fill="auto"/>
            <w:vAlign w:val="center"/>
          </w:tcPr>
          <w:p w14:paraId="60CAA9D1">
            <w:pPr>
              <w:widowControl/>
              <w:spacing w:line="40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775" w:type="pct"/>
            <w:vAlign w:val="center"/>
          </w:tcPr>
          <w:p w14:paraId="62771F25">
            <w:pPr>
              <w:spacing w:line="400" w:lineRule="exact"/>
              <w:jc w:val="left"/>
              <w:rPr>
                <w:rFonts w:ascii="方正仿宋简体" w:hAnsi="仿宋" w:eastAsia="方正仿宋简体"/>
                <w:kern w:val="0"/>
                <w:sz w:val="24"/>
              </w:rPr>
            </w:pPr>
            <w:r>
              <w:rPr>
                <w:rFonts w:hint="eastAsia" w:ascii="方正仿宋简体" w:hAnsi="仿宋" w:eastAsia="方正仿宋简体"/>
                <w:kern w:val="0"/>
                <w:sz w:val="24"/>
              </w:rPr>
              <w:t>完成省事下达给我市的洁净煤推广任务量</w:t>
            </w:r>
          </w:p>
        </w:tc>
        <w:tc>
          <w:tcPr>
            <w:tcW w:w="1171" w:type="pct"/>
            <w:vAlign w:val="center"/>
          </w:tcPr>
          <w:p w14:paraId="1CC58DE9">
            <w:pPr>
              <w:spacing w:line="400" w:lineRule="exact"/>
              <w:jc w:val="left"/>
              <w:rPr>
                <w:rFonts w:ascii="方正仿宋简体" w:hAnsi="仿宋" w:eastAsia="方正仿宋简体"/>
                <w:kern w:val="0"/>
                <w:sz w:val="24"/>
              </w:rPr>
            </w:pPr>
            <w:r>
              <w:rPr>
                <w:rFonts w:hint="eastAsia" w:ascii="方正仿宋简体" w:hAnsi="仿宋" w:eastAsia="方正仿宋简体"/>
                <w:kern w:val="0"/>
                <w:sz w:val="24"/>
              </w:rPr>
              <w:t>完成洁净煤推广6.09万户，8.14万吨，做到应保尽保，直至取暖季结束</w:t>
            </w:r>
          </w:p>
        </w:tc>
        <w:tc>
          <w:tcPr>
            <w:tcW w:w="1524" w:type="pct"/>
            <w:vAlign w:val="center"/>
          </w:tcPr>
          <w:p w14:paraId="561FD7B8">
            <w:pPr>
              <w:widowControl/>
              <w:spacing w:line="40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完成100%得10分，完成90%以上得8分，完成70%以上得6分，完成70%以下得4分。</w:t>
            </w:r>
          </w:p>
        </w:tc>
        <w:tc>
          <w:tcPr>
            <w:tcW w:w="383" w:type="pct"/>
            <w:vAlign w:val="center"/>
          </w:tcPr>
          <w:p w14:paraId="5463AF2E">
            <w:pPr>
              <w:widowControl/>
              <w:spacing w:line="40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395DDC6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F2DC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51" w:type="pct"/>
            <w:vMerge w:val="continue"/>
            <w:vAlign w:val="center"/>
          </w:tcPr>
          <w:p w14:paraId="735E0FAD">
            <w:pPr>
              <w:widowControl/>
              <w:spacing w:line="440" w:lineRule="exact"/>
              <w:jc w:val="left"/>
              <w:rPr>
                <w:rFonts w:ascii="方正仿宋简体" w:hAnsi="仿宋" w:eastAsia="方正仿宋简体"/>
                <w:kern w:val="0"/>
                <w:sz w:val="24"/>
              </w:rPr>
            </w:pPr>
          </w:p>
        </w:tc>
        <w:tc>
          <w:tcPr>
            <w:tcW w:w="434" w:type="pct"/>
            <w:shd w:val="clear" w:color="auto" w:fill="auto"/>
            <w:vAlign w:val="center"/>
          </w:tcPr>
          <w:p w14:paraId="6AB478D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775" w:type="pct"/>
            <w:vAlign w:val="center"/>
          </w:tcPr>
          <w:p w14:paraId="4A5C8ED2">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洁净煤完成使用率</w:t>
            </w:r>
          </w:p>
        </w:tc>
        <w:tc>
          <w:tcPr>
            <w:tcW w:w="1171" w:type="pct"/>
            <w:vAlign w:val="center"/>
          </w:tcPr>
          <w:p w14:paraId="28F2542C">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全年工作任务达到预期质量目标情况</w:t>
            </w:r>
          </w:p>
        </w:tc>
        <w:tc>
          <w:tcPr>
            <w:tcW w:w="1524" w:type="pct"/>
            <w:vAlign w:val="center"/>
          </w:tcPr>
          <w:p w14:paraId="5829DBF2">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完成100%得10分，完成80%以上得8分，完成80%以上得6分，完成80%以下得4分。</w:t>
            </w:r>
          </w:p>
        </w:tc>
        <w:tc>
          <w:tcPr>
            <w:tcW w:w="383" w:type="pct"/>
            <w:vAlign w:val="center"/>
          </w:tcPr>
          <w:p w14:paraId="113DE90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6373947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F319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1" w:type="pct"/>
            <w:vMerge w:val="continue"/>
            <w:vAlign w:val="center"/>
          </w:tcPr>
          <w:p w14:paraId="7356DBF4">
            <w:pPr>
              <w:widowControl/>
              <w:spacing w:line="440" w:lineRule="exact"/>
              <w:jc w:val="left"/>
              <w:rPr>
                <w:rFonts w:ascii="方正仿宋简体" w:hAnsi="仿宋" w:eastAsia="方正仿宋简体"/>
                <w:kern w:val="0"/>
                <w:sz w:val="24"/>
              </w:rPr>
            </w:pPr>
          </w:p>
        </w:tc>
        <w:tc>
          <w:tcPr>
            <w:tcW w:w="434" w:type="pct"/>
            <w:shd w:val="clear" w:color="auto" w:fill="auto"/>
            <w:vAlign w:val="center"/>
          </w:tcPr>
          <w:p w14:paraId="148A2FB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775" w:type="pct"/>
            <w:vAlign w:val="center"/>
          </w:tcPr>
          <w:p w14:paraId="409B15B0">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洁净煤推广完成时限</w:t>
            </w:r>
          </w:p>
        </w:tc>
        <w:tc>
          <w:tcPr>
            <w:tcW w:w="1171" w:type="pct"/>
            <w:vAlign w:val="center"/>
          </w:tcPr>
          <w:p w14:paraId="2018DFC8">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采暖季结束</w:t>
            </w:r>
          </w:p>
        </w:tc>
        <w:tc>
          <w:tcPr>
            <w:tcW w:w="1524" w:type="pct"/>
            <w:vAlign w:val="center"/>
          </w:tcPr>
          <w:p w14:paraId="3E717D20">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3" w:type="pct"/>
            <w:vAlign w:val="center"/>
          </w:tcPr>
          <w:p w14:paraId="4BCAEB9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4CF34D9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E634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1" w:type="pct"/>
            <w:vMerge w:val="continue"/>
            <w:vAlign w:val="center"/>
          </w:tcPr>
          <w:p w14:paraId="706963DE">
            <w:pPr>
              <w:widowControl/>
              <w:spacing w:line="440" w:lineRule="exact"/>
              <w:jc w:val="left"/>
              <w:rPr>
                <w:rFonts w:ascii="方正仿宋简体" w:hAnsi="仿宋" w:eastAsia="方正仿宋简体"/>
                <w:kern w:val="0"/>
                <w:sz w:val="24"/>
              </w:rPr>
            </w:pPr>
          </w:p>
        </w:tc>
        <w:tc>
          <w:tcPr>
            <w:tcW w:w="434" w:type="pct"/>
            <w:shd w:val="clear" w:color="auto" w:fill="auto"/>
            <w:vAlign w:val="center"/>
          </w:tcPr>
          <w:p w14:paraId="1586848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775" w:type="pct"/>
            <w:vAlign w:val="center"/>
          </w:tcPr>
          <w:p w14:paraId="0EB8EE0B">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171" w:type="pct"/>
            <w:vAlign w:val="center"/>
          </w:tcPr>
          <w:p w14:paraId="5CE0E35D">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524" w:type="pct"/>
            <w:vAlign w:val="center"/>
          </w:tcPr>
          <w:p w14:paraId="1F61A9CC">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3" w:type="pct"/>
            <w:vAlign w:val="center"/>
          </w:tcPr>
          <w:p w14:paraId="31FB5BA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4218463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6606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51" w:type="pct"/>
            <w:vMerge w:val="restart"/>
            <w:vAlign w:val="center"/>
          </w:tcPr>
          <w:p w14:paraId="3B02278B">
            <w:pPr>
              <w:widowControl/>
              <w:spacing w:line="440" w:lineRule="exact"/>
              <w:jc w:val="center"/>
              <w:rPr>
                <w:rFonts w:ascii="方正仿宋简体" w:hAnsi="仿宋" w:eastAsia="方正仿宋简体"/>
                <w:kern w:val="0"/>
                <w:sz w:val="24"/>
              </w:rPr>
            </w:pPr>
          </w:p>
          <w:p w14:paraId="48E4FF88">
            <w:pPr>
              <w:widowControl/>
              <w:spacing w:line="440" w:lineRule="exact"/>
              <w:jc w:val="center"/>
              <w:rPr>
                <w:rFonts w:ascii="方正仿宋简体" w:hAnsi="仿宋" w:eastAsia="方正仿宋简体"/>
                <w:kern w:val="0"/>
                <w:sz w:val="24"/>
              </w:rPr>
            </w:pPr>
          </w:p>
          <w:p w14:paraId="4F178910">
            <w:pPr>
              <w:widowControl/>
              <w:spacing w:line="440" w:lineRule="exact"/>
              <w:jc w:val="center"/>
              <w:rPr>
                <w:rFonts w:ascii="方正仿宋简体" w:hAnsi="仿宋" w:eastAsia="方正仿宋简体"/>
                <w:kern w:val="0"/>
                <w:sz w:val="24"/>
              </w:rPr>
            </w:pPr>
          </w:p>
          <w:p w14:paraId="25D4BDBB">
            <w:pPr>
              <w:widowControl/>
              <w:spacing w:line="440" w:lineRule="exact"/>
              <w:jc w:val="center"/>
              <w:rPr>
                <w:rFonts w:ascii="方正仿宋简体" w:hAnsi="仿宋" w:eastAsia="方正仿宋简体"/>
                <w:kern w:val="0"/>
                <w:sz w:val="24"/>
              </w:rPr>
            </w:pPr>
          </w:p>
          <w:p w14:paraId="1E4621A7">
            <w:pPr>
              <w:widowControl/>
              <w:spacing w:line="440" w:lineRule="exact"/>
              <w:jc w:val="center"/>
              <w:rPr>
                <w:rFonts w:ascii="方正仿宋简体" w:hAnsi="仿宋" w:eastAsia="方正仿宋简体"/>
                <w:kern w:val="0"/>
                <w:sz w:val="24"/>
              </w:rPr>
            </w:pPr>
          </w:p>
          <w:p w14:paraId="1E31E118">
            <w:pPr>
              <w:widowControl/>
              <w:spacing w:line="440" w:lineRule="exact"/>
              <w:jc w:val="center"/>
              <w:rPr>
                <w:rFonts w:ascii="方正仿宋简体" w:hAnsi="仿宋" w:eastAsia="方正仿宋简体"/>
                <w:kern w:val="0"/>
                <w:sz w:val="24"/>
              </w:rPr>
            </w:pPr>
          </w:p>
          <w:p w14:paraId="437DD46D">
            <w:pPr>
              <w:widowControl/>
              <w:spacing w:line="440" w:lineRule="exact"/>
              <w:jc w:val="center"/>
              <w:rPr>
                <w:rFonts w:ascii="方正仿宋简体" w:hAnsi="仿宋" w:eastAsia="方正仿宋简体"/>
                <w:kern w:val="0"/>
                <w:sz w:val="24"/>
              </w:rPr>
            </w:pPr>
          </w:p>
          <w:p w14:paraId="5720C2A7">
            <w:pPr>
              <w:widowControl/>
              <w:spacing w:line="440" w:lineRule="exact"/>
              <w:jc w:val="center"/>
              <w:rPr>
                <w:rFonts w:ascii="方正仿宋简体" w:hAnsi="仿宋" w:eastAsia="方正仿宋简体"/>
                <w:kern w:val="0"/>
                <w:sz w:val="24"/>
              </w:rPr>
            </w:pPr>
          </w:p>
          <w:p w14:paraId="39E3CF90">
            <w:pPr>
              <w:widowControl/>
              <w:spacing w:line="440" w:lineRule="exact"/>
              <w:jc w:val="center"/>
              <w:rPr>
                <w:rFonts w:ascii="方正仿宋简体" w:hAnsi="仿宋" w:eastAsia="方正仿宋简体"/>
                <w:kern w:val="0"/>
                <w:sz w:val="24"/>
              </w:rPr>
            </w:pPr>
          </w:p>
          <w:p w14:paraId="5D72A16B">
            <w:pPr>
              <w:widowControl/>
              <w:spacing w:line="440" w:lineRule="exact"/>
              <w:jc w:val="center"/>
              <w:rPr>
                <w:rFonts w:ascii="方正仿宋简体" w:hAnsi="仿宋" w:eastAsia="方正仿宋简体"/>
                <w:kern w:val="0"/>
                <w:sz w:val="24"/>
              </w:rPr>
            </w:pPr>
          </w:p>
          <w:p w14:paraId="6F81AD32">
            <w:pPr>
              <w:widowControl/>
              <w:spacing w:line="440" w:lineRule="exact"/>
              <w:jc w:val="center"/>
              <w:rPr>
                <w:rFonts w:ascii="方正仿宋简体" w:hAnsi="仿宋" w:eastAsia="方正仿宋简体"/>
                <w:kern w:val="0"/>
                <w:sz w:val="24"/>
              </w:rPr>
            </w:pPr>
          </w:p>
          <w:p w14:paraId="0BC3FB70">
            <w:pPr>
              <w:widowControl/>
              <w:spacing w:line="440" w:lineRule="exact"/>
              <w:jc w:val="center"/>
              <w:rPr>
                <w:rFonts w:ascii="方正仿宋简体" w:hAnsi="仿宋" w:eastAsia="方正仿宋简体"/>
                <w:kern w:val="0"/>
                <w:sz w:val="24"/>
              </w:rPr>
            </w:pPr>
          </w:p>
          <w:p w14:paraId="0FDDE4B3">
            <w:pPr>
              <w:widowControl/>
              <w:spacing w:line="440" w:lineRule="exact"/>
              <w:jc w:val="center"/>
              <w:rPr>
                <w:rFonts w:ascii="方正仿宋简体" w:hAnsi="仿宋" w:eastAsia="方正仿宋简体"/>
                <w:kern w:val="0"/>
                <w:sz w:val="24"/>
              </w:rPr>
            </w:pPr>
          </w:p>
          <w:p w14:paraId="023E7733">
            <w:pPr>
              <w:widowControl/>
              <w:spacing w:line="440" w:lineRule="exact"/>
              <w:jc w:val="center"/>
              <w:rPr>
                <w:rFonts w:ascii="方正仿宋简体" w:hAnsi="仿宋" w:eastAsia="方正仿宋简体"/>
                <w:kern w:val="0"/>
                <w:sz w:val="24"/>
              </w:rPr>
            </w:pPr>
          </w:p>
          <w:p w14:paraId="055EE51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434" w:type="pct"/>
            <w:vAlign w:val="center"/>
          </w:tcPr>
          <w:p w14:paraId="230BBEC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775" w:type="pct"/>
          </w:tcPr>
          <w:p w14:paraId="2D327783">
            <w:pPr>
              <w:spacing w:line="440" w:lineRule="exact"/>
              <w:rPr>
                <w:rFonts w:ascii="方正仿宋简体" w:hAnsi="仿宋" w:eastAsia="方正仿宋简体"/>
                <w:kern w:val="0"/>
                <w:sz w:val="24"/>
              </w:rPr>
            </w:pPr>
          </w:p>
          <w:p w14:paraId="0BD08CCF">
            <w:pPr>
              <w:spacing w:line="440" w:lineRule="exact"/>
              <w:rPr>
                <w:rFonts w:ascii="方正仿宋简体" w:hAnsi="仿宋" w:eastAsia="方正仿宋简体"/>
                <w:kern w:val="0"/>
                <w:sz w:val="24"/>
              </w:rPr>
            </w:pPr>
            <w:r>
              <w:rPr>
                <w:rFonts w:hint="eastAsia" w:ascii="方正仿宋简体" w:hAnsi="仿宋" w:eastAsia="方正仿宋简体"/>
                <w:kern w:val="0"/>
                <w:sz w:val="24"/>
              </w:rPr>
              <w:t>使用洁净煤可减少空气中的污染物</w:t>
            </w:r>
          </w:p>
        </w:tc>
        <w:tc>
          <w:tcPr>
            <w:tcW w:w="1171" w:type="pct"/>
          </w:tcPr>
          <w:p w14:paraId="6171BF52">
            <w:pPr>
              <w:spacing w:line="440" w:lineRule="exact"/>
              <w:rPr>
                <w:rFonts w:ascii="方正仿宋简体" w:hAnsi="仿宋" w:eastAsia="方正仿宋简体"/>
                <w:kern w:val="0"/>
                <w:sz w:val="24"/>
              </w:rPr>
            </w:pPr>
          </w:p>
          <w:p w14:paraId="41E381AB">
            <w:pPr>
              <w:spacing w:line="440" w:lineRule="exact"/>
              <w:rPr>
                <w:rFonts w:ascii="方正仿宋简体" w:hAnsi="仿宋" w:eastAsia="方正仿宋简体"/>
                <w:kern w:val="0"/>
                <w:sz w:val="24"/>
              </w:rPr>
            </w:pPr>
          </w:p>
          <w:p w14:paraId="55DF75E7">
            <w:pPr>
              <w:spacing w:line="440" w:lineRule="exact"/>
              <w:rPr>
                <w:rFonts w:ascii="方正仿宋简体" w:hAnsi="仿宋" w:eastAsia="方正仿宋简体"/>
                <w:kern w:val="0"/>
                <w:sz w:val="24"/>
              </w:rPr>
            </w:pPr>
            <w:r>
              <w:rPr>
                <w:rFonts w:hint="eastAsia" w:ascii="方正仿宋简体" w:hAnsi="仿宋" w:eastAsia="方正仿宋简体"/>
                <w:kern w:val="0"/>
                <w:sz w:val="24"/>
              </w:rPr>
              <w:t>持续促进大气环境质量改善</w:t>
            </w:r>
          </w:p>
        </w:tc>
        <w:tc>
          <w:tcPr>
            <w:tcW w:w="1524" w:type="pct"/>
            <w:vAlign w:val="center"/>
          </w:tcPr>
          <w:p w14:paraId="7E642F2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4258154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4204FC4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73BF2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51" w:type="pct"/>
            <w:vMerge w:val="continue"/>
            <w:vAlign w:val="center"/>
          </w:tcPr>
          <w:p w14:paraId="3757DD31">
            <w:pPr>
              <w:widowControl/>
              <w:spacing w:line="440" w:lineRule="exact"/>
              <w:jc w:val="left"/>
              <w:rPr>
                <w:rFonts w:ascii="方正仿宋简体" w:hAnsi="仿宋" w:eastAsia="方正仿宋简体"/>
                <w:kern w:val="0"/>
                <w:sz w:val="24"/>
              </w:rPr>
            </w:pPr>
          </w:p>
        </w:tc>
        <w:tc>
          <w:tcPr>
            <w:tcW w:w="434" w:type="pct"/>
            <w:vAlign w:val="center"/>
          </w:tcPr>
          <w:p w14:paraId="6DA1B28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775" w:type="pct"/>
            <w:vAlign w:val="center"/>
          </w:tcPr>
          <w:p w14:paraId="7D7E0C5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财政补贴减轻农户经济负担</w:t>
            </w:r>
          </w:p>
        </w:tc>
        <w:tc>
          <w:tcPr>
            <w:tcW w:w="1171" w:type="pct"/>
            <w:vAlign w:val="center"/>
          </w:tcPr>
          <w:p w14:paraId="3FE3E42F">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我市补贴洁净煤2091.8万元，有效减轻的农户购煤负担</w:t>
            </w:r>
          </w:p>
          <w:p w14:paraId="42EF7864">
            <w:pPr>
              <w:widowControl/>
              <w:spacing w:line="440" w:lineRule="exact"/>
              <w:jc w:val="center"/>
              <w:rPr>
                <w:rFonts w:ascii="方正仿宋简体" w:hAnsi="仿宋" w:eastAsia="方正仿宋简体"/>
                <w:kern w:val="0"/>
                <w:sz w:val="24"/>
              </w:rPr>
            </w:pPr>
          </w:p>
        </w:tc>
        <w:tc>
          <w:tcPr>
            <w:tcW w:w="1524" w:type="pct"/>
            <w:vAlign w:val="center"/>
          </w:tcPr>
          <w:p w14:paraId="1C83A45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1475715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3A5AD69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0ADD7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1" w:type="pct"/>
            <w:vMerge w:val="continue"/>
            <w:vAlign w:val="center"/>
          </w:tcPr>
          <w:p w14:paraId="55D4D822">
            <w:pPr>
              <w:widowControl/>
              <w:spacing w:line="440" w:lineRule="exact"/>
              <w:jc w:val="left"/>
              <w:rPr>
                <w:rFonts w:ascii="方正仿宋简体" w:hAnsi="仿宋" w:eastAsia="方正仿宋简体"/>
                <w:kern w:val="0"/>
                <w:sz w:val="24"/>
              </w:rPr>
            </w:pPr>
          </w:p>
        </w:tc>
        <w:tc>
          <w:tcPr>
            <w:tcW w:w="434" w:type="pct"/>
            <w:vAlign w:val="center"/>
          </w:tcPr>
          <w:p w14:paraId="0055930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775" w:type="pct"/>
            <w:vAlign w:val="center"/>
          </w:tcPr>
          <w:p w14:paraId="4D45F17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推广洁净煤使农户认识了解到主动接受洁净煤使用洁净煤</w:t>
            </w:r>
          </w:p>
        </w:tc>
        <w:tc>
          <w:tcPr>
            <w:tcW w:w="1171" w:type="pct"/>
            <w:vAlign w:val="center"/>
          </w:tcPr>
          <w:p w14:paraId="69744B37">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农户进一步认识接受洁净煤作为冬季取暖的首选</w:t>
            </w:r>
          </w:p>
        </w:tc>
        <w:tc>
          <w:tcPr>
            <w:tcW w:w="1524" w:type="pct"/>
            <w:vAlign w:val="center"/>
          </w:tcPr>
          <w:p w14:paraId="536B2B4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733688A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35E5453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542EC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1" w:type="pct"/>
            <w:vMerge w:val="continue"/>
            <w:vAlign w:val="center"/>
          </w:tcPr>
          <w:p w14:paraId="1878614A">
            <w:pPr>
              <w:widowControl/>
              <w:spacing w:line="440" w:lineRule="exact"/>
              <w:jc w:val="left"/>
              <w:rPr>
                <w:rFonts w:ascii="方正仿宋简体" w:hAnsi="仿宋" w:eastAsia="方正仿宋简体"/>
                <w:kern w:val="0"/>
                <w:sz w:val="24"/>
              </w:rPr>
            </w:pPr>
          </w:p>
        </w:tc>
        <w:tc>
          <w:tcPr>
            <w:tcW w:w="434" w:type="pct"/>
            <w:vAlign w:val="center"/>
          </w:tcPr>
          <w:p w14:paraId="7E8488F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775" w:type="pct"/>
            <w:vAlign w:val="center"/>
          </w:tcPr>
          <w:p w14:paraId="48DCDADA">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推广洁净煤，替代劣质散煤燃烧，实现清洁取暖，改善空气质量</w:t>
            </w:r>
          </w:p>
        </w:tc>
        <w:tc>
          <w:tcPr>
            <w:tcW w:w="1171" w:type="pct"/>
            <w:vAlign w:val="center"/>
          </w:tcPr>
          <w:p w14:paraId="0DC38B66">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为打赢蓝天保卫战做出积极贡献</w:t>
            </w:r>
          </w:p>
        </w:tc>
        <w:tc>
          <w:tcPr>
            <w:tcW w:w="1524" w:type="pct"/>
            <w:vAlign w:val="center"/>
          </w:tcPr>
          <w:p w14:paraId="1A18303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65A52B2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7FD856A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2CB5F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51" w:type="pct"/>
            <w:vMerge w:val="continue"/>
            <w:vAlign w:val="center"/>
          </w:tcPr>
          <w:p w14:paraId="351B7C04">
            <w:pPr>
              <w:widowControl/>
              <w:spacing w:line="440" w:lineRule="exact"/>
              <w:jc w:val="left"/>
              <w:rPr>
                <w:rFonts w:ascii="方正仿宋简体" w:hAnsi="仿宋" w:eastAsia="方正仿宋简体"/>
                <w:kern w:val="0"/>
                <w:sz w:val="24"/>
              </w:rPr>
            </w:pPr>
          </w:p>
        </w:tc>
        <w:tc>
          <w:tcPr>
            <w:tcW w:w="434" w:type="pct"/>
            <w:vAlign w:val="center"/>
          </w:tcPr>
          <w:p w14:paraId="64C70AF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775" w:type="pct"/>
            <w:vAlign w:val="center"/>
          </w:tcPr>
          <w:p w14:paraId="071E6351">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1171" w:type="pct"/>
            <w:vAlign w:val="center"/>
          </w:tcPr>
          <w:p w14:paraId="00ED5C87">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4" w:type="pct"/>
            <w:vAlign w:val="center"/>
          </w:tcPr>
          <w:p w14:paraId="77703A3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18920B8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5E9D3E8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08479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51" w:type="pct"/>
            <w:vAlign w:val="center"/>
          </w:tcPr>
          <w:p w14:paraId="76366758">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434" w:type="pct"/>
            <w:vAlign w:val="center"/>
          </w:tcPr>
          <w:p w14:paraId="364635D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775" w:type="pct"/>
            <w:vAlign w:val="center"/>
          </w:tcPr>
          <w:p w14:paraId="26F4BA6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171" w:type="pct"/>
            <w:vAlign w:val="center"/>
          </w:tcPr>
          <w:p w14:paraId="43B84FF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524" w:type="pct"/>
            <w:vAlign w:val="center"/>
          </w:tcPr>
          <w:p w14:paraId="02F144D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383" w:type="pct"/>
            <w:vAlign w:val="center"/>
          </w:tcPr>
          <w:p w14:paraId="2C48B9A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363" w:type="pct"/>
            <w:vAlign w:val="center"/>
          </w:tcPr>
          <w:p w14:paraId="799606C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44CD12D2">
      <w:pPr>
        <w:widowControl/>
        <w:spacing w:line="560" w:lineRule="exact"/>
        <w:rPr>
          <w:rFonts w:ascii="方正仿宋简体" w:eastAsia="方正仿宋简体"/>
          <w:kern w:val="0"/>
          <w:sz w:val="32"/>
          <w:szCs w:val="32"/>
        </w:rPr>
      </w:pPr>
    </w:p>
    <w:p w14:paraId="54194819">
      <w:pPr>
        <w:spacing w:line="600" w:lineRule="exact"/>
        <w:ind w:firstLine="640" w:firstLineChars="200"/>
        <w:rPr>
          <w:rFonts w:ascii="仿宋_GB2312" w:eastAsia="仿宋_GB2312"/>
          <w:sz w:val="32"/>
          <w:szCs w:val="32"/>
        </w:rPr>
      </w:pPr>
      <w:r>
        <w:rPr>
          <w:rFonts w:hint="eastAsia" w:ascii="仿宋_GB2312" w:eastAsia="仿宋_GB2312"/>
          <w:sz w:val="32"/>
          <w:szCs w:val="32"/>
        </w:rPr>
        <w:t>3、评价方法</w:t>
      </w:r>
    </w:p>
    <w:p w14:paraId="0495ABFF">
      <w:pPr>
        <w:spacing w:line="600" w:lineRule="exact"/>
        <w:ind w:firstLine="640" w:firstLineChars="200"/>
        <w:rPr>
          <w:rFonts w:ascii="仿宋_GB2312" w:eastAsia="仿宋_GB2312"/>
          <w:sz w:val="32"/>
          <w:szCs w:val="32"/>
        </w:rPr>
      </w:pPr>
      <w:r>
        <w:rPr>
          <w:rFonts w:hint="eastAsia" w:ascii="仿宋_GB2312" w:eastAsia="仿宋_GB2312"/>
          <w:sz w:val="32"/>
          <w:szCs w:val="32"/>
        </w:rPr>
        <w:t>采用查阅资料、实地检查等多种评价方法相结合的综合评价方法。</w:t>
      </w:r>
    </w:p>
    <w:p w14:paraId="53B9650D">
      <w:pPr>
        <w:spacing w:line="600" w:lineRule="exact"/>
        <w:ind w:firstLine="640" w:firstLineChars="200"/>
        <w:rPr>
          <w:rFonts w:ascii="仿宋_GB2312" w:eastAsia="仿宋_GB2312"/>
          <w:sz w:val="32"/>
          <w:szCs w:val="32"/>
        </w:rPr>
      </w:pPr>
      <w:r>
        <w:rPr>
          <w:rFonts w:hint="eastAsia" w:ascii="仿宋_GB2312" w:eastAsia="仿宋_GB2312"/>
          <w:sz w:val="32"/>
          <w:szCs w:val="32"/>
        </w:rPr>
        <w:t>4、评价标准</w:t>
      </w:r>
    </w:p>
    <w:p w14:paraId="79E06F52">
      <w:pPr>
        <w:spacing w:line="600" w:lineRule="exact"/>
        <w:ind w:firstLine="640" w:firstLineChars="200"/>
        <w:rPr>
          <w:rFonts w:ascii="仿宋_GB2312" w:eastAsia="仿宋_GB2312"/>
          <w:sz w:val="32"/>
          <w:szCs w:val="32"/>
        </w:rPr>
      </w:pPr>
      <w:r>
        <w:rPr>
          <w:rFonts w:hint="eastAsia" w:ascii="仿宋_GB2312" w:eastAsia="仿宋_GB2312"/>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11A6E805">
      <w:pPr>
        <w:spacing w:line="560" w:lineRule="exact"/>
        <w:ind w:firstLine="320" w:firstLineChars="100"/>
        <w:rPr>
          <w:rFonts w:ascii="仿宋_GB2312" w:eastAsia="仿宋_GB2312"/>
          <w:sz w:val="32"/>
          <w:szCs w:val="32"/>
        </w:rPr>
      </w:pPr>
      <w:r>
        <w:rPr>
          <w:rFonts w:hint="eastAsia" w:ascii="仿宋_GB2312" w:eastAsia="仿宋_GB2312"/>
          <w:sz w:val="32"/>
          <w:szCs w:val="32"/>
        </w:rPr>
        <w:t>（三）绩效评价工作过程</w:t>
      </w:r>
    </w:p>
    <w:p w14:paraId="72E1F5FA">
      <w:pPr>
        <w:spacing w:line="600" w:lineRule="exact"/>
        <w:ind w:firstLine="640" w:firstLineChars="200"/>
        <w:rPr>
          <w:rFonts w:ascii="仿宋_GB2312" w:eastAsia="仿宋_GB2312"/>
          <w:sz w:val="32"/>
          <w:szCs w:val="32"/>
        </w:rPr>
      </w:pPr>
      <w:r>
        <w:rPr>
          <w:rFonts w:hint="eastAsia" w:ascii="仿宋_GB2312" w:eastAsia="仿宋_GB2312"/>
          <w:sz w:val="32"/>
          <w:szCs w:val="32"/>
        </w:rPr>
        <w:t>评价工作组2021年3月15日至2021年3月20日查阅相关的财务资料及记录情况，了解了2020-2021年度洁净煤补贴资金拨付、使用情况及相关的管理工作。</w:t>
      </w:r>
    </w:p>
    <w:p w14:paraId="4152FF6B">
      <w:pPr>
        <w:spacing w:line="600" w:lineRule="exact"/>
        <w:ind w:firstLine="640" w:firstLineChars="200"/>
        <w:rPr>
          <w:rFonts w:ascii="仿宋_GB2312" w:eastAsia="仿宋_GB2312"/>
          <w:sz w:val="32"/>
          <w:szCs w:val="32"/>
        </w:rPr>
      </w:pPr>
      <w:r>
        <w:rPr>
          <w:rFonts w:hint="eastAsia" w:ascii="仿宋_GB2312" w:eastAsia="仿宋_GB2312"/>
          <w:sz w:val="32"/>
          <w:szCs w:val="32"/>
        </w:rPr>
        <w:t>1.评价工作组对农村地区2020-2021年度洁净煤推广补助资金项目实地调研并收集相关资料。</w:t>
      </w:r>
    </w:p>
    <w:p w14:paraId="478E236B">
      <w:pPr>
        <w:spacing w:line="600" w:lineRule="exact"/>
        <w:ind w:firstLine="640" w:firstLineChars="200"/>
        <w:rPr>
          <w:rFonts w:ascii="仿宋_GB2312" w:eastAsia="仿宋_GB2312"/>
          <w:sz w:val="32"/>
          <w:szCs w:val="32"/>
        </w:rPr>
      </w:pPr>
      <w:r>
        <w:rPr>
          <w:rFonts w:hint="eastAsia" w:ascii="仿宋_GB2312" w:eastAsia="仿宋_GB2312"/>
          <w:sz w:val="32"/>
          <w:szCs w:val="32"/>
        </w:rPr>
        <w:t>2.评价组实地调研并了解项目实际运行情况。</w:t>
      </w:r>
    </w:p>
    <w:p w14:paraId="3866FBB0">
      <w:pPr>
        <w:spacing w:line="600" w:lineRule="exact"/>
        <w:ind w:firstLine="640" w:firstLineChars="200"/>
        <w:rPr>
          <w:rFonts w:ascii="仿宋_GB2312" w:eastAsia="仿宋_GB2312"/>
          <w:sz w:val="32"/>
          <w:szCs w:val="32"/>
        </w:rPr>
      </w:pPr>
      <w:r>
        <w:rPr>
          <w:rFonts w:hint="eastAsia" w:ascii="仿宋_GB2312" w:eastAsia="仿宋_GB2312"/>
          <w:sz w:val="32"/>
          <w:szCs w:val="32"/>
        </w:rPr>
        <w:t>3.根据调研结果和收集资料进行综合分析，综合评定绩效等级。</w:t>
      </w:r>
    </w:p>
    <w:p w14:paraId="5BD66750">
      <w:pPr>
        <w:spacing w:line="600" w:lineRule="exact"/>
        <w:ind w:firstLine="640" w:firstLineChars="200"/>
        <w:rPr>
          <w:rFonts w:ascii="仿宋_GB2312" w:eastAsia="仿宋_GB2312"/>
          <w:sz w:val="32"/>
          <w:szCs w:val="32"/>
        </w:rPr>
      </w:pPr>
      <w:r>
        <w:rPr>
          <w:rFonts w:hint="eastAsia" w:ascii="仿宋_GB2312" w:eastAsia="仿宋_GB2312"/>
          <w:sz w:val="32"/>
          <w:szCs w:val="32"/>
        </w:rPr>
        <w:t>4.根据调研结果、收集资料及综合评定的绩效等级，科学撰写评价报告。</w:t>
      </w:r>
    </w:p>
    <w:p w14:paraId="1F126BE9">
      <w:pPr>
        <w:spacing w:line="560" w:lineRule="exact"/>
        <w:ind w:firstLine="640" w:firstLineChars="200"/>
        <w:rPr>
          <w:rFonts w:ascii="方正黑体简体" w:eastAsia="方正黑体简体"/>
          <w:sz w:val="32"/>
          <w:szCs w:val="32"/>
        </w:rPr>
      </w:pPr>
      <w:r>
        <w:rPr>
          <w:rFonts w:hint="eastAsia" w:ascii="方正黑体简体" w:eastAsia="方正黑体简体"/>
          <w:sz w:val="32"/>
          <w:szCs w:val="32"/>
        </w:rPr>
        <w:t>三、综合评价情况及评价结论</w:t>
      </w:r>
    </w:p>
    <w:p w14:paraId="4456F0D7">
      <w:pPr>
        <w:spacing w:line="600" w:lineRule="exact"/>
        <w:ind w:firstLine="640" w:firstLineChars="200"/>
        <w:rPr>
          <w:rFonts w:ascii="仿宋_GB2312" w:eastAsia="仿宋_GB2312"/>
          <w:sz w:val="32"/>
          <w:szCs w:val="32"/>
        </w:rPr>
      </w:pPr>
      <w:r>
        <w:rPr>
          <w:rFonts w:hint="eastAsia" w:ascii="仿宋_GB2312" w:eastAsia="仿宋_GB2312"/>
          <w:sz w:val="32"/>
          <w:szCs w:val="32"/>
        </w:rPr>
        <w:t>推广使用洁净煤是深入贯彻习近平总书记关于清洁取暖工作重要指示精神体现；是做好农村地区冬季清洁取暖作为一项重要政治任务；是</w:t>
      </w:r>
      <w:r>
        <w:rPr>
          <w:rFonts w:ascii="仿宋_GB2312" w:eastAsia="仿宋_GB2312"/>
          <w:sz w:val="32"/>
          <w:szCs w:val="32"/>
        </w:rPr>
        <w:t>推动大气环境质量持续改善和我市“退后十”的重要举措</w:t>
      </w:r>
      <w:r>
        <w:rPr>
          <w:rFonts w:hint="eastAsia" w:ascii="仿宋_GB2312" w:eastAsia="仿宋_GB2312"/>
          <w:sz w:val="32"/>
          <w:szCs w:val="32"/>
        </w:rPr>
        <w:t>；是</w:t>
      </w:r>
      <w:r>
        <w:rPr>
          <w:rFonts w:ascii="仿宋_GB2312" w:eastAsia="仿宋_GB2312"/>
          <w:sz w:val="32"/>
          <w:szCs w:val="32"/>
        </w:rPr>
        <w:t>惠及民生的重要民心工程</w:t>
      </w:r>
      <w:r>
        <w:rPr>
          <w:rFonts w:hint="eastAsia" w:ascii="仿宋_GB2312" w:eastAsia="仿宋_GB2312"/>
          <w:sz w:val="32"/>
          <w:szCs w:val="32"/>
        </w:rPr>
        <w:t>。通过政策财政的补贴我市实际推进洁净煤8.14万吨，超额完成省下达的任务，该项目完成年初绩效目标，切实发挥了财政资金的使用效果。</w:t>
      </w:r>
    </w:p>
    <w:p w14:paraId="0655CB45">
      <w:pPr>
        <w:spacing w:line="570" w:lineRule="exact"/>
        <w:ind w:firstLine="640" w:firstLineChars="200"/>
        <w:rPr>
          <w:rFonts w:ascii="仿宋_GB2312" w:eastAsia="仿宋_GB2312"/>
          <w:sz w:val="32"/>
          <w:szCs w:val="32"/>
        </w:rPr>
      </w:pPr>
      <w:r>
        <w:rPr>
          <w:rFonts w:hint="eastAsia" w:ascii="仿宋_GB2312" w:eastAsia="仿宋_GB2312"/>
          <w:sz w:val="32"/>
          <w:szCs w:val="32"/>
        </w:rPr>
        <w:t>评价结论：综合评分项目绩效指标得分为100分，绩效评为优秀。</w:t>
      </w:r>
    </w:p>
    <w:p w14:paraId="2751D5FD">
      <w:pPr>
        <w:spacing w:line="560" w:lineRule="exact"/>
        <w:ind w:firstLine="640" w:firstLineChars="200"/>
        <w:rPr>
          <w:rFonts w:ascii="方正黑体简体" w:eastAsia="方正黑体简体"/>
          <w:sz w:val="32"/>
          <w:szCs w:val="32"/>
        </w:rPr>
      </w:pPr>
      <w:r>
        <w:rPr>
          <w:rFonts w:hint="eastAsia" w:ascii="方正黑体简体" w:eastAsia="方正黑体简体"/>
          <w:sz w:val="32"/>
          <w:szCs w:val="32"/>
        </w:rPr>
        <w:t>四、绩效评价指标分析</w:t>
      </w:r>
    </w:p>
    <w:p w14:paraId="52DCA04C">
      <w:pPr>
        <w:spacing w:line="600" w:lineRule="exact"/>
        <w:ind w:firstLine="640" w:firstLineChars="200"/>
        <w:rPr>
          <w:rFonts w:ascii="仿宋_GB2312" w:eastAsia="仿宋_GB2312"/>
          <w:sz w:val="32"/>
          <w:szCs w:val="32"/>
        </w:rPr>
      </w:pPr>
      <w:r>
        <w:rPr>
          <w:rFonts w:hint="eastAsia" w:ascii="仿宋_GB2312" w:eastAsia="仿宋_GB2312"/>
          <w:sz w:val="32"/>
          <w:szCs w:val="32"/>
        </w:rPr>
        <w:t>（一）项目投入指标评价分析情况</w:t>
      </w:r>
    </w:p>
    <w:p w14:paraId="1F74903C">
      <w:pPr>
        <w:spacing w:line="600" w:lineRule="exact"/>
        <w:ind w:firstLine="640" w:firstLineChars="200"/>
        <w:rPr>
          <w:rFonts w:ascii="仿宋_GB2312" w:eastAsia="仿宋_GB2312"/>
          <w:sz w:val="32"/>
          <w:szCs w:val="32"/>
        </w:rPr>
      </w:pPr>
      <w:r>
        <w:rPr>
          <w:rFonts w:hint="eastAsia" w:ascii="仿宋_GB2312" w:eastAsia="仿宋_GB2312"/>
          <w:sz w:val="32"/>
          <w:szCs w:val="32"/>
        </w:rPr>
        <w:t>1、项目目标</w:t>
      </w:r>
    </w:p>
    <w:p w14:paraId="40946ECE">
      <w:pPr>
        <w:spacing w:line="600" w:lineRule="exact"/>
        <w:ind w:firstLine="640" w:firstLineChars="200"/>
        <w:rPr>
          <w:rFonts w:ascii="仿宋_GB2312" w:eastAsia="仿宋_GB2312"/>
          <w:sz w:val="32"/>
          <w:szCs w:val="32"/>
        </w:rPr>
      </w:pPr>
      <w:r>
        <w:rPr>
          <w:rFonts w:hint="eastAsia" w:ascii="仿宋_GB2312" w:eastAsia="仿宋_GB2312"/>
          <w:sz w:val="32"/>
          <w:szCs w:val="32"/>
        </w:rPr>
        <w:t>目标内容，该指标是指依据绩效目标设定的绩效指标是否清晰、细化、可衡量等，用以反映和考核绩效目标的实施情况。</w:t>
      </w:r>
    </w:p>
    <w:p w14:paraId="576A9809">
      <w:pPr>
        <w:spacing w:line="600" w:lineRule="exact"/>
        <w:ind w:firstLine="640" w:firstLineChars="200"/>
        <w:rPr>
          <w:rFonts w:ascii="仿宋_GB2312" w:eastAsia="仿宋_GB2312"/>
          <w:sz w:val="32"/>
          <w:szCs w:val="32"/>
        </w:rPr>
      </w:pPr>
      <w:r>
        <w:rPr>
          <w:rFonts w:hint="eastAsia" w:ascii="仿宋_GB2312" w:eastAsia="仿宋_GB2312"/>
          <w:sz w:val="32"/>
          <w:szCs w:val="32"/>
        </w:rPr>
        <w:t>对各项任务指标分解下达，强化督导，密切配合，确保全面完成承担的任务指标。</w:t>
      </w:r>
    </w:p>
    <w:p w14:paraId="7115FE8A">
      <w:pPr>
        <w:spacing w:line="600" w:lineRule="exact"/>
        <w:ind w:firstLine="640" w:firstLineChars="200"/>
        <w:rPr>
          <w:rFonts w:ascii="仿宋_GB2312" w:eastAsia="仿宋_GB2312"/>
          <w:sz w:val="32"/>
          <w:szCs w:val="32"/>
        </w:rPr>
      </w:pPr>
      <w:r>
        <w:rPr>
          <w:rFonts w:hint="eastAsia" w:ascii="仿宋_GB2312" w:eastAsia="仿宋_GB2312"/>
          <w:sz w:val="32"/>
          <w:szCs w:val="32"/>
        </w:rPr>
        <w:t>所以目标内容明确、细化、可衡量得5分。</w:t>
      </w:r>
    </w:p>
    <w:p w14:paraId="23C84CA4">
      <w:pPr>
        <w:spacing w:line="600" w:lineRule="exact"/>
        <w:ind w:firstLine="640" w:firstLineChars="200"/>
        <w:rPr>
          <w:rFonts w:ascii="仿宋_GB2312" w:eastAsia="仿宋_GB2312"/>
          <w:sz w:val="32"/>
          <w:szCs w:val="32"/>
        </w:rPr>
      </w:pPr>
      <w:r>
        <w:rPr>
          <w:rFonts w:hint="eastAsia" w:ascii="仿宋_GB2312" w:eastAsia="仿宋_GB2312"/>
          <w:sz w:val="32"/>
          <w:szCs w:val="32"/>
        </w:rPr>
        <w:t>2、决策过程</w:t>
      </w:r>
    </w:p>
    <w:p w14:paraId="63546BB3">
      <w:pPr>
        <w:spacing w:line="600" w:lineRule="exact"/>
        <w:ind w:firstLine="640" w:firstLineChars="200"/>
        <w:rPr>
          <w:rFonts w:ascii="仿宋_GB2312" w:eastAsia="仿宋_GB2312"/>
          <w:sz w:val="32"/>
          <w:szCs w:val="32"/>
        </w:rPr>
      </w:pPr>
      <w:r>
        <w:rPr>
          <w:rFonts w:hint="eastAsia" w:ascii="仿宋_GB2312" w:eastAsia="仿宋_GB2312"/>
          <w:sz w:val="32"/>
          <w:szCs w:val="32"/>
        </w:rPr>
        <w:t>决策依据，是指项目是否符合部门年度工作计划，是否根据需要制定中长期实施规划。</w:t>
      </w:r>
    </w:p>
    <w:p w14:paraId="19CF2F7D">
      <w:pPr>
        <w:spacing w:line="600" w:lineRule="exact"/>
        <w:ind w:firstLine="640" w:firstLineChars="200"/>
        <w:rPr>
          <w:rFonts w:ascii="仿宋_GB2312" w:eastAsia="仿宋_GB2312"/>
          <w:sz w:val="32"/>
          <w:szCs w:val="32"/>
        </w:rPr>
      </w:pPr>
      <w:r>
        <w:rPr>
          <w:rFonts w:hint="eastAsia" w:ascii="仿宋_GB2312" w:eastAsia="仿宋_GB2312"/>
          <w:sz w:val="32"/>
          <w:szCs w:val="32"/>
        </w:rPr>
        <w:t>根据需要制定中长期实施规划。</w:t>
      </w:r>
    </w:p>
    <w:p w14:paraId="24D9432C">
      <w:pPr>
        <w:spacing w:line="600" w:lineRule="exact"/>
        <w:ind w:firstLine="640" w:firstLineChars="200"/>
        <w:rPr>
          <w:rFonts w:ascii="仿宋_GB2312" w:eastAsia="仿宋_GB2312"/>
          <w:sz w:val="32"/>
          <w:szCs w:val="32"/>
        </w:rPr>
      </w:pPr>
      <w:r>
        <w:rPr>
          <w:rFonts w:hint="eastAsia" w:ascii="仿宋_GB2312" w:eastAsia="仿宋_GB2312"/>
          <w:sz w:val="32"/>
          <w:szCs w:val="32"/>
        </w:rPr>
        <w:t>所以项目得分5分。</w:t>
      </w:r>
    </w:p>
    <w:p w14:paraId="28BE1FDA">
      <w:pPr>
        <w:spacing w:line="600" w:lineRule="exact"/>
        <w:ind w:firstLine="640" w:firstLineChars="200"/>
        <w:rPr>
          <w:rFonts w:ascii="仿宋_GB2312" w:eastAsia="仿宋_GB2312"/>
          <w:sz w:val="32"/>
          <w:szCs w:val="32"/>
        </w:rPr>
      </w:pPr>
      <w:r>
        <w:rPr>
          <w:rFonts w:hint="eastAsia" w:ascii="仿宋_GB2312" w:eastAsia="仿宋_GB2312"/>
          <w:sz w:val="32"/>
          <w:szCs w:val="32"/>
        </w:rPr>
        <w:t>决策程序，是指项目是否符合申报条件，申报、批复程序是否符合相关管理办法，项目调整是否履行相应手续。</w:t>
      </w:r>
    </w:p>
    <w:p w14:paraId="0866B9B5">
      <w:pPr>
        <w:spacing w:line="600" w:lineRule="exact"/>
        <w:ind w:firstLine="640" w:firstLineChars="200"/>
        <w:rPr>
          <w:rFonts w:ascii="仿宋_GB2312" w:eastAsia="仿宋_GB2312"/>
          <w:sz w:val="32"/>
          <w:szCs w:val="32"/>
        </w:rPr>
      </w:pPr>
      <w:r>
        <w:rPr>
          <w:rFonts w:hint="eastAsia" w:ascii="仿宋_GB2312" w:eastAsia="仿宋_GB2312"/>
          <w:sz w:val="32"/>
          <w:szCs w:val="32"/>
        </w:rPr>
        <w:t>项目符合申报条件，申报批复程序符合相关管理办法，项目调整履行相应手续。</w:t>
      </w:r>
    </w:p>
    <w:p w14:paraId="779B514E">
      <w:pPr>
        <w:spacing w:line="600" w:lineRule="exact"/>
        <w:ind w:firstLine="640" w:firstLineChars="200"/>
        <w:rPr>
          <w:rFonts w:ascii="仿宋_GB2312" w:eastAsia="仿宋_GB2312"/>
          <w:sz w:val="32"/>
          <w:szCs w:val="32"/>
        </w:rPr>
      </w:pPr>
      <w:r>
        <w:rPr>
          <w:rFonts w:hint="eastAsia" w:ascii="仿宋_GB2312" w:eastAsia="仿宋_GB2312"/>
          <w:sz w:val="32"/>
          <w:szCs w:val="32"/>
        </w:rPr>
        <w:t>所以项目得5分。</w:t>
      </w:r>
    </w:p>
    <w:p w14:paraId="59B636F8">
      <w:pPr>
        <w:spacing w:line="600" w:lineRule="exact"/>
        <w:ind w:firstLine="640" w:firstLineChars="200"/>
        <w:rPr>
          <w:rFonts w:ascii="仿宋_GB2312" w:eastAsia="仿宋_GB2312"/>
          <w:sz w:val="32"/>
          <w:szCs w:val="32"/>
        </w:rPr>
      </w:pPr>
      <w:r>
        <w:rPr>
          <w:rFonts w:hint="eastAsia" w:ascii="仿宋_GB2312" w:eastAsia="仿宋_GB2312"/>
          <w:sz w:val="32"/>
          <w:szCs w:val="32"/>
        </w:rPr>
        <w:t>（二）项目过程指标项目评价分析情况</w:t>
      </w:r>
    </w:p>
    <w:p w14:paraId="489A889B">
      <w:pPr>
        <w:spacing w:line="600" w:lineRule="exact"/>
        <w:ind w:firstLine="640" w:firstLineChars="200"/>
        <w:rPr>
          <w:rFonts w:ascii="仿宋_GB2312" w:eastAsia="仿宋_GB2312"/>
          <w:sz w:val="32"/>
          <w:szCs w:val="32"/>
        </w:rPr>
      </w:pPr>
      <w:r>
        <w:rPr>
          <w:rFonts w:hint="eastAsia" w:ascii="仿宋_GB2312" w:eastAsia="仿宋_GB2312"/>
          <w:sz w:val="32"/>
          <w:szCs w:val="32"/>
        </w:rPr>
        <w:t>1、资金管理</w:t>
      </w:r>
    </w:p>
    <w:p w14:paraId="4274935E">
      <w:pPr>
        <w:spacing w:line="600" w:lineRule="exact"/>
        <w:ind w:firstLine="640" w:firstLineChars="200"/>
        <w:rPr>
          <w:rFonts w:ascii="仿宋_GB2312" w:eastAsia="仿宋_GB2312"/>
          <w:sz w:val="32"/>
          <w:szCs w:val="32"/>
        </w:rPr>
      </w:pPr>
      <w:r>
        <w:rPr>
          <w:rFonts w:hint="eastAsia" w:ascii="仿宋_GB2312" w:eastAsia="仿宋_GB2312"/>
          <w:sz w:val="32"/>
          <w:szCs w:val="32"/>
        </w:rPr>
        <w:t>资金使用，是指是否存在支出依据不合规、虚列项目支出的情况，是否存在截留、挤占、挪用项目资金情况，是否存在超标准开支情况。</w:t>
      </w:r>
    </w:p>
    <w:p w14:paraId="4D24A045">
      <w:pPr>
        <w:spacing w:line="600" w:lineRule="exact"/>
        <w:ind w:firstLine="640" w:firstLineChars="200"/>
        <w:rPr>
          <w:rFonts w:ascii="仿宋_GB2312" w:eastAsia="仿宋_GB2312"/>
          <w:sz w:val="32"/>
          <w:szCs w:val="32"/>
        </w:rPr>
      </w:pPr>
      <w:r>
        <w:rPr>
          <w:rFonts w:hint="eastAsia" w:ascii="仿宋_GB2312" w:eastAsia="仿宋_GB2312"/>
          <w:sz w:val="32"/>
          <w:szCs w:val="32"/>
        </w:rPr>
        <w:t>不存在支出依据不合规虚列项目支出的情况，不存在截留、挤占、挪用项目资金情况，不存在超标准开支情况。</w:t>
      </w:r>
    </w:p>
    <w:p w14:paraId="7E2F697E">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所以该项目得分4分。</w:t>
      </w:r>
    </w:p>
    <w:p w14:paraId="2AD809A1">
      <w:pPr>
        <w:spacing w:line="600" w:lineRule="exact"/>
        <w:ind w:firstLine="640" w:firstLineChars="200"/>
        <w:rPr>
          <w:rFonts w:ascii="仿宋_GB2312" w:eastAsia="仿宋_GB2312"/>
          <w:sz w:val="32"/>
          <w:szCs w:val="32"/>
        </w:rPr>
      </w:pPr>
      <w:r>
        <w:rPr>
          <w:rFonts w:hint="eastAsia" w:ascii="仿宋_GB2312" w:eastAsia="仿宋_GB2312"/>
          <w:sz w:val="32"/>
          <w:szCs w:val="32"/>
        </w:rPr>
        <w:t>2、财务管理，是指资金管理、费用支出等制度是否健全，是否严格执行，会计核算是否合规。</w:t>
      </w:r>
    </w:p>
    <w:p w14:paraId="4693384D">
      <w:pPr>
        <w:spacing w:line="600" w:lineRule="exact"/>
        <w:ind w:firstLine="640" w:firstLineChars="200"/>
        <w:rPr>
          <w:rFonts w:ascii="仿宋_GB2312" w:eastAsia="仿宋_GB2312"/>
          <w:sz w:val="32"/>
          <w:szCs w:val="32"/>
        </w:rPr>
      </w:pPr>
      <w:r>
        <w:rPr>
          <w:rFonts w:hint="eastAsia" w:ascii="仿宋_GB2312" w:eastAsia="仿宋_GB2312"/>
          <w:sz w:val="32"/>
          <w:szCs w:val="32"/>
        </w:rPr>
        <w:t>财务管理制度健全，严格执行各项财务制度,会计核算规范。</w:t>
      </w:r>
    </w:p>
    <w:p w14:paraId="21E54887">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所以该项目得分4分。</w:t>
      </w:r>
    </w:p>
    <w:p w14:paraId="21A78C07">
      <w:pPr>
        <w:spacing w:line="600" w:lineRule="exact"/>
        <w:ind w:firstLine="640" w:firstLineChars="200"/>
        <w:rPr>
          <w:rFonts w:ascii="仿宋_GB2312" w:eastAsia="仿宋_GB2312"/>
          <w:sz w:val="32"/>
          <w:szCs w:val="32"/>
        </w:rPr>
      </w:pPr>
      <w:r>
        <w:rPr>
          <w:rFonts w:hint="eastAsia" w:ascii="仿宋_GB2312" w:eastAsia="仿宋_GB2312"/>
          <w:sz w:val="32"/>
          <w:szCs w:val="32"/>
        </w:rPr>
        <w:t>3、组织实施</w:t>
      </w:r>
    </w:p>
    <w:p w14:paraId="787B309B">
      <w:pPr>
        <w:spacing w:line="600" w:lineRule="exact"/>
        <w:ind w:firstLine="640" w:firstLineChars="200"/>
        <w:rPr>
          <w:rFonts w:ascii="仿宋_GB2312" w:eastAsia="仿宋_GB2312"/>
          <w:sz w:val="32"/>
          <w:szCs w:val="32"/>
        </w:rPr>
      </w:pPr>
      <w:r>
        <w:rPr>
          <w:rFonts w:hint="eastAsia" w:ascii="仿宋_GB2312" w:eastAsia="仿宋_GB2312"/>
          <w:sz w:val="32"/>
          <w:szCs w:val="32"/>
        </w:rPr>
        <w:t>组织机构，是指机构组织是否健全，分工是否明确。机构组织健全，分工明确。</w:t>
      </w:r>
    </w:p>
    <w:p w14:paraId="663042DC">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所以该项目得分4分。</w:t>
      </w:r>
    </w:p>
    <w:p w14:paraId="540C8ADA">
      <w:pPr>
        <w:spacing w:line="600" w:lineRule="exact"/>
        <w:ind w:firstLine="640" w:firstLineChars="200"/>
        <w:rPr>
          <w:rFonts w:ascii="仿宋_GB2312" w:eastAsia="仿宋_GB2312"/>
          <w:sz w:val="32"/>
          <w:szCs w:val="32"/>
        </w:rPr>
      </w:pPr>
      <w:r>
        <w:rPr>
          <w:rFonts w:hint="eastAsia" w:ascii="仿宋_GB2312" w:eastAsia="仿宋_GB2312"/>
          <w:sz w:val="32"/>
          <w:szCs w:val="32"/>
        </w:rPr>
        <w:t>4、管理制度，是指是否建立健全项目管理制度；是否严格执行相关项目管理制度。</w:t>
      </w:r>
    </w:p>
    <w:p w14:paraId="50612BEA">
      <w:pPr>
        <w:spacing w:line="600" w:lineRule="exact"/>
        <w:ind w:firstLine="640" w:firstLineChars="200"/>
        <w:rPr>
          <w:rFonts w:ascii="仿宋_GB2312" w:eastAsia="仿宋_GB2312"/>
          <w:sz w:val="32"/>
          <w:szCs w:val="32"/>
        </w:rPr>
      </w:pPr>
      <w:r>
        <w:rPr>
          <w:rFonts w:hint="eastAsia" w:ascii="仿宋_GB2312" w:eastAsia="仿宋_GB2312"/>
          <w:sz w:val="32"/>
          <w:szCs w:val="32"/>
        </w:rPr>
        <w:t>管理制度完善，建立健全项目管理制度,严格执行相关项目管理制度.</w:t>
      </w:r>
    </w:p>
    <w:p w14:paraId="081E10B4">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所以该项目得3分。</w:t>
      </w:r>
    </w:p>
    <w:p w14:paraId="3FB3EF74">
      <w:pPr>
        <w:spacing w:line="600" w:lineRule="exact"/>
        <w:ind w:firstLine="640" w:firstLineChars="200"/>
        <w:rPr>
          <w:rFonts w:ascii="仿宋_GB2312" w:eastAsia="仿宋_GB2312"/>
          <w:sz w:val="32"/>
          <w:szCs w:val="32"/>
        </w:rPr>
      </w:pPr>
      <w:r>
        <w:rPr>
          <w:rFonts w:hint="eastAsia" w:ascii="仿宋_GB2312" w:eastAsia="仿宋_GB2312"/>
          <w:sz w:val="32"/>
          <w:szCs w:val="32"/>
        </w:rPr>
        <w:t>（三）项目产出指标评价分析情况</w:t>
      </w:r>
    </w:p>
    <w:p w14:paraId="3F611187">
      <w:pPr>
        <w:spacing w:line="600" w:lineRule="exact"/>
        <w:ind w:firstLine="640" w:firstLineChars="200"/>
        <w:rPr>
          <w:rFonts w:ascii="仿宋_GB2312" w:eastAsia="仿宋_GB2312"/>
          <w:sz w:val="32"/>
          <w:szCs w:val="32"/>
        </w:rPr>
      </w:pPr>
      <w:r>
        <w:rPr>
          <w:rFonts w:hint="eastAsia" w:ascii="仿宋_GB2312" w:eastAsia="仿宋_GB2312"/>
          <w:sz w:val="32"/>
          <w:szCs w:val="32"/>
        </w:rPr>
        <w:t>1、数量指标</w:t>
      </w:r>
    </w:p>
    <w:p w14:paraId="7E3368A8">
      <w:pPr>
        <w:spacing w:line="600" w:lineRule="exact"/>
        <w:ind w:firstLine="640" w:firstLineChars="200"/>
        <w:rPr>
          <w:rFonts w:ascii="仿宋_GB2312" w:eastAsia="仿宋_GB2312"/>
          <w:sz w:val="32"/>
          <w:szCs w:val="32"/>
        </w:rPr>
      </w:pPr>
      <w:r>
        <w:rPr>
          <w:rFonts w:hint="eastAsia" w:ascii="仿宋_GB2312" w:eastAsia="仿宋_GB2312"/>
          <w:sz w:val="32"/>
          <w:szCs w:val="32"/>
        </w:rPr>
        <w:t>完成洁净煤推广6.09万户，8.14万吨，做到应保尽保，直至取暖季结束,达到优良水平。</w:t>
      </w:r>
    </w:p>
    <w:p w14:paraId="23AC8340">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所以该项目指标得分10分。</w:t>
      </w:r>
    </w:p>
    <w:p w14:paraId="436F7472">
      <w:pPr>
        <w:spacing w:line="600" w:lineRule="exact"/>
        <w:ind w:firstLine="640" w:firstLineChars="200"/>
        <w:rPr>
          <w:rFonts w:ascii="仿宋_GB2312" w:eastAsia="仿宋_GB2312"/>
          <w:sz w:val="32"/>
          <w:szCs w:val="32"/>
        </w:rPr>
      </w:pPr>
      <w:r>
        <w:rPr>
          <w:rFonts w:hint="eastAsia" w:ascii="仿宋_GB2312" w:eastAsia="仿宋_GB2312"/>
          <w:sz w:val="32"/>
          <w:szCs w:val="32"/>
        </w:rPr>
        <w:t>2、质量指标</w:t>
      </w:r>
    </w:p>
    <w:p w14:paraId="539A636C">
      <w:pPr>
        <w:spacing w:line="600" w:lineRule="exact"/>
        <w:ind w:firstLine="640" w:firstLineChars="200"/>
        <w:rPr>
          <w:rFonts w:ascii="仿宋_GB2312" w:eastAsia="仿宋_GB2312"/>
          <w:sz w:val="32"/>
          <w:szCs w:val="32"/>
        </w:rPr>
      </w:pPr>
      <w:r>
        <w:rPr>
          <w:rFonts w:hint="eastAsia" w:ascii="仿宋_GB2312" w:eastAsia="仿宋_GB2312"/>
          <w:sz w:val="32"/>
          <w:szCs w:val="32"/>
        </w:rPr>
        <w:t>全年工作任务达标率100%，全年工作任务达到预期质量目标情况，达到优良水平。</w:t>
      </w:r>
    </w:p>
    <w:p w14:paraId="7174327C">
      <w:pPr>
        <w:spacing w:line="600" w:lineRule="exact"/>
        <w:ind w:firstLine="640" w:firstLineChars="200"/>
        <w:rPr>
          <w:rFonts w:ascii="仿宋_GB2312" w:eastAsia="仿宋_GB2312"/>
          <w:sz w:val="32"/>
          <w:szCs w:val="32"/>
        </w:rPr>
      </w:pPr>
      <w:r>
        <w:rPr>
          <w:rFonts w:hint="eastAsia" w:ascii="仿宋_GB2312" w:eastAsia="仿宋_GB2312"/>
          <w:sz w:val="32"/>
          <w:szCs w:val="32"/>
        </w:rPr>
        <w:t>所以项目指标得10分。</w:t>
      </w:r>
    </w:p>
    <w:p w14:paraId="0C162951">
      <w:pPr>
        <w:spacing w:line="600" w:lineRule="exact"/>
        <w:ind w:firstLine="640" w:firstLineChars="200"/>
        <w:rPr>
          <w:rFonts w:ascii="仿宋_GB2312" w:eastAsia="仿宋_GB2312"/>
          <w:sz w:val="32"/>
          <w:szCs w:val="32"/>
        </w:rPr>
      </w:pPr>
      <w:r>
        <w:rPr>
          <w:rFonts w:hint="eastAsia" w:ascii="仿宋_GB2312" w:eastAsia="仿宋_GB2312"/>
          <w:sz w:val="32"/>
          <w:szCs w:val="32"/>
        </w:rPr>
        <w:t>3、时效指标</w:t>
      </w:r>
    </w:p>
    <w:p w14:paraId="438EDD5F">
      <w:pPr>
        <w:spacing w:line="600" w:lineRule="exact"/>
        <w:ind w:firstLine="640" w:firstLineChars="200"/>
        <w:rPr>
          <w:rFonts w:ascii="仿宋_GB2312" w:eastAsia="仿宋_GB2312"/>
          <w:sz w:val="32"/>
          <w:szCs w:val="32"/>
        </w:rPr>
      </w:pPr>
      <w:r>
        <w:rPr>
          <w:rFonts w:hint="eastAsia" w:ascii="仿宋_GB2312" w:eastAsia="仿宋_GB2312"/>
          <w:sz w:val="32"/>
          <w:szCs w:val="32"/>
        </w:rPr>
        <w:t>洁净煤推广直至2021年4月1日，达到优良水平。</w:t>
      </w:r>
    </w:p>
    <w:p w14:paraId="0F6C8E27">
      <w:pPr>
        <w:spacing w:line="600" w:lineRule="exact"/>
        <w:ind w:firstLine="640" w:firstLineChars="200"/>
        <w:rPr>
          <w:rFonts w:ascii="仿宋_GB2312" w:eastAsia="仿宋_GB2312"/>
          <w:sz w:val="32"/>
          <w:szCs w:val="32"/>
        </w:rPr>
      </w:pPr>
      <w:r>
        <w:rPr>
          <w:rFonts w:hint="eastAsia" w:ascii="仿宋_GB2312" w:eastAsia="仿宋_GB2312"/>
          <w:sz w:val="32"/>
          <w:szCs w:val="32"/>
        </w:rPr>
        <w:t>所以项目指标得分10分。</w:t>
      </w:r>
    </w:p>
    <w:p w14:paraId="5F900DA8">
      <w:pPr>
        <w:spacing w:line="600" w:lineRule="exact"/>
        <w:ind w:firstLine="640" w:firstLineChars="200"/>
        <w:rPr>
          <w:rFonts w:ascii="仿宋_GB2312" w:eastAsia="仿宋_GB2312"/>
          <w:sz w:val="32"/>
          <w:szCs w:val="32"/>
        </w:rPr>
      </w:pPr>
      <w:r>
        <w:rPr>
          <w:rFonts w:hint="eastAsia" w:ascii="仿宋_GB2312" w:eastAsia="仿宋_GB2312"/>
          <w:sz w:val="32"/>
          <w:szCs w:val="32"/>
        </w:rPr>
        <w:t>4、成本指标</w:t>
      </w:r>
    </w:p>
    <w:p w14:paraId="4AA83CE3">
      <w:pPr>
        <w:spacing w:line="600" w:lineRule="exact"/>
        <w:ind w:firstLine="640" w:firstLineChars="200"/>
        <w:rPr>
          <w:rFonts w:ascii="仿宋_GB2312" w:eastAsia="仿宋_GB2312"/>
          <w:sz w:val="32"/>
          <w:szCs w:val="32"/>
        </w:rPr>
      </w:pPr>
      <w:r>
        <w:rPr>
          <w:rFonts w:hint="eastAsia" w:ascii="仿宋_GB2312" w:eastAsia="仿宋_GB2312"/>
          <w:sz w:val="32"/>
          <w:szCs w:val="32"/>
        </w:rPr>
        <w:t>预算资金完成率100%，预算资金完成率达到财政部门要求，达到优良水平。</w:t>
      </w:r>
    </w:p>
    <w:p w14:paraId="3929C36C">
      <w:pPr>
        <w:spacing w:line="600" w:lineRule="exact"/>
        <w:ind w:firstLine="640" w:firstLineChars="200"/>
        <w:rPr>
          <w:rFonts w:ascii="仿宋_GB2312" w:eastAsia="仿宋_GB2312"/>
          <w:sz w:val="32"/>
          <w:szCs w:val="32"/>
        </w:rPr>
      </w:pPr>
      <w:r>
        <w:rPr>
          <w:rFonts w:hint="eastAsia" w:ascii="仿宋_GB2312" w:eastAsia="仿宋_GB2312"/>
          <w:sz w:val="32"/>
          <w:szCs w:val="32"/>
        </w:rPr>
        <w:t>所以项目指标得分10分。</w:t>
      </w:r>
    </w:p>
    <w:p w14:paraId="528E42B1">
      <w:pPr>
        <w:spacing w:line="600" w:lineRule="exact"/>
        <w:ind w:firstLine="640" w:firstLineChars="200"/>
        <w:rPr>
          <w:rFonts w:ascii="仿宋_GB2312" w:eastAsia="仿宋_GB2312"/>
          <w:sz w:val="32"/>
          <w:szCs w:val="32"/>
        </w:rPr>
      </w:pPr>
      <w:r>
        <w:rPr>
          <w:rFonts w:hint="eastAsia" w:ascii="仿宋_GB2312" w:eastAsia="仿宋_GB2312"/>
          <w:sz w:val="32"/>
          <w:szCs w:val="32"/>
        </w:rPr>
        <w:t>（四）项目效果指标评价分析情况</w:t>
      </w:r>
    </w:p>
    <w:p w14:paraId="6D8BD609">
      <w:pPr>
        <w:spacing w:line="600" w:lineRule="exact"/>
        <w:ind w:firstLine="640" w:firstLineChars="200"/>
        <w:rPr>
          <w:rFonts w:ascii="仿宋_GB2312" w:eastAsia="仿宋_GB2312"/>
          <w:sz w:val="32"/>
          <w:szCs w:val="32"/>
        </w:rPr>
      </w:pPr>
      <w:r>
        <w:rPr>
          <w:rFonts w:hint="eastAsia" w:ascii="仿宋_GB2312" w:eastAsia="仿宋_GB2312"/>
          <w:sz w:val="32"/>
          <w:szCs w:val="32"/>
        </w:rPr>
        <w:t>（1）社会效益指标</w:t>
      </w:r>
    </w:p>
    <w:p w14:paraId="14A72BED">
      <w:pPr>
        <w:spacing w:line="600" w:lineRule="exact"/>
        <w:ind w:firstLine="640" w:firstLineChars="200"/>
        <w:rPr>
          <w:rFonts w:ascii="仿宋_GB2312" w:eastAsia="仿宋_GB2312"/>
          <w:sz w:val="32"/>
          <w:szCs w:val="32"/>
        </w:rPr>
      </w:pPr>
      <w:r>
        <w:rPr>
          <w:rFonts w:hint="eastAsia" w:ascii="仿宋_GB2312" w:eastAsia="仿宋_GB2312"/>
          <w:sz w:val="32"/>
          <w:szCs w:val="32"/>
        </w:rPr>
        <w:t>农户进一步认识接受洁净煤作为冬季取暖的首选，95%以上的农户能够接受使用洁净煤，达到优良水平。</w:t>
      </w:r>
    </w:p>
    <w:p w14:paraId="21ECB192">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 6分。</w:t>
      </w:r>
    </w:p>
    <w:p w14:paraId="7C101913">
      <w:pPr>
        <w:spacing w:line="600" w:lineRule="exact"/>
        <w:ind w:firstLine="640" w:firstLineChars="200"/>
        <w:rPr>
          <w:rFonts w:ascii="仿宋_GB2312" w:eastAsia="仿宋_GB2312"/>
          <w:sz w:val="32"/>
          <w:szCs w:val="32"/>
        </w:rPr>
      </w:pPr>
      <w:r>
        <w:rPr>
          <w:rFonts w:hint="eastAsia" w:ascii="仿宋_GB2312" w:eastAsia="仿宋_GB2312"/>
          <w:sz w:val="32"/>
          <w:szCs w:val="32"/>
        </w:rPr>
        <w:t>（2）可持续影响指标</w:t>
      </w:r>
    </w:p>
    <w:p w14:paraId="470C35EC">
      <w:pPr>
        <w:spacing w:line="600" w:lineRule="exact"/>
        <w:ind w:firstLine="640" w:firstLineChars="200"/>
        <w:rPr>
          <w:rFonts w:ascii="仿宋_GB2312" w:eastAsia="仿宋_GB2312"/>
          <w:sz w:val="32"/>
          <w:szCs w:val="32"/>
        </w:rPr>
      </w:pPr>
      <w:r>
        <w:rPr>
          <w:rFonts w:hint="eastAsia" w:ascii="仿宋_GB2312" w:eastAsia="仿宋_GB2312"/>
          <w:sz w:val="32"/>
          <w:szCs w:val="32"/>
        </w:rPr>
        <w:t>使用洁净煤可使空气中的污染物大概减少3%，持续促进大气环境质量改善，达到优良水平。</w:t>
      </w:r>
    </w:p>
    <w:p w14:paraId="61C3CF98">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所以该项目得6分。</w:t>
      </w:r>
    </w:p>
    <w:p w14:paraId="7266608F">
      <w:pPr>
        <w:spacing w:line="600" w:lineRule="exact"/>
        <w:ind w:firstLine="640" w:firstLineChars="200"/>
        <w:rPr>
          <w:rFonts w:ascii="仿宋_GB2312" w:eastAsia="仿宋_GB2312"/>
          <w:sz w:val="32"/>
          <w:szCs w:val="32"/>
        </w:rPr>
      </w:pPr>
      <w:r>
        <w:rPr>
          <w:rFonts w:hint="eastAsia" w:ascii="仿宋_GB2312" w:eastAsia="仿宋_GB2312"/>
          <w:sz w:val="32"/>
          <w:szCs w:val="32"/>
        </w:rPr>
        <w:t>（3）经济效益指标</w:t>
      </w:r>
    </w:p>
    <w:p w14:paraId="35D9F27B">
      <w:pPr>
        <w:spacing w:line="600" w:lineRule="exact"/>
        <w:ind w:firstLine="640" w:firstLineChars="200"/>
        <w:rPr>
          <w:rFonts w:ascii="仿宋_GB2312" w:eastAsia="仿宋_GB2312"/>
          <w:sz w:val="32"/>
          <w:szCs w:val="32"/>
        </w:rPr>
      </w:pPr>
      <w:r>
        <w:rPr>
          <w:rFonts w:hint="eastAsia" w:ascii="仿宋_GB2312" w:eastAsia="仿宋_GB2312"/>
          <w:sz w:val="32"/>
          <w:szCs w:val="32"/>
        </w:rPr>
        <w:t>市政府补贴洁净煤资金2091.8万元，有效减轻的农户购煤负担，达到优良水平。</w:t>
      </w:r>
    </w:p>
    <w:p w14:paraId="1D61CA8F">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所以该项目得6分。</w:t>
      </w:r>
    </w:p>
    <w:p w14:paraId="5C09CD55">
      <w:pPr>
        <w:spacing w:line="600" w:lineRule="exact"/>
        <w:ind w:firstLine="640" w:firstLineChars="200"/>
        <w:rPr>
          <w:rFonts w:ascii="仿宋_GB2312" w:eastAsia="仿宋_GB2312"/>
          <w:sz w:val="32"/>
          <w:szCs w:val="32"/>
        </w:rPr>
      </w:pPr>
      <w:r>
        <w:rPr>
          <w:rFonts w:hint="eastAsia" w:ascii="仿宋_GB2312" w:eastAsia="仿宋_GB2312"/>
          <w:sz w:val="32"/>
          <w:szCs w:val="32"/>
        </w:rPr>
        <w:t>（4）生态效益指标</w:t>
      </w:r>
    </w:p>
    <w:p w14:paraId="1501D82F">
      <w:pPr>
        <w:spacing w:line="600" w:lineRule="exact"/>
        <w:ind w:firstLine="640" w:firstLineChars="200"/>
        <w:rPr>
          <w:rFonts w:ascii="仿宋_GB2312" w:eastAsia="仿宋_GB2312"/>
          <w:sz w:val="32"/>
          <w:szCs w:val="32"/>
        </w:rPr>
      </w:pPr>
      <w:r>
        <w:rPr>
          <w:rFonts w:hint="eastAsia" w:ascii="仿宋_GB2312" w:eastAsia="仿宋_GB2312"/>
          <w:sz w:val="32"/>
          <w:szCs w:val="32"/>
        </w:rPr>
        <w:t>90%以上的农户使用洁净煤，替代劣质散煤燃烧，实现清洁取暖，改善空气质量</w:t>
      </w:r>
    </w:p>
    <w:p w14:paraId="64411CAF">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所以该项目得6分。</w:t>
      </w:r>
    </w:p>
    <w:p w14:paraId="6FC20E5E">
      <w:pPr>
        <w:spacing w:line="600" w:lineRule="exact"/>
        <w:ind w:firstLine="640" w:firstLineChars="200"/>
        <w:rPr>
          <w:rFonts w:ascii="仿宋_GB2312" w:eastAsia="仿宋_GB2312"/>
          <w:sz w:val="32"/>
          <w:szCs w:val="32"/>
        </w:rPr>
      </w:pPr>
      <w:r>
        <w:rPr>
          <w:rFonts w:hint="eastAsia" w:ascii="仿宋_GB2312" w:eastAsia="仿宋_GB2312"/>
          <w:sz w:val="32"/>
          <w:szCs w:val="32"/>
        </w:rPr>
        <w:t>（5）服务对象满意度指标</w:t>
      </w:r>
    </w:p>
    <w:p w14:paraId="2A04E56B">
      <w:pPr>
        <w:spacing w:line="600" w:lineRule="exact"/>
        <w:ind w:firstLine="640" w:firstLineChars="200"/>
        <w:rPr>
          <w:rFonts w:ascii="仿宋_GB2312" w:eastAsia="仿宋_GB2312"/>
          <w:sz w:val="32"/>
          <w:szCs w:val="32"/>
        </w:rPr>
      </w:pPr>
      <w:r>
        <w:rPr>
          <w:rFonts w:hint="eastAsia" w:ascii="仿宋_GB2312" w:eastAsia="仿宋_GB2312"/>
          <w:sz w:val="32"/>
          <w:szCs w:val="32"/>
        </w:rPr>
        <w:t>受益群体满意度，受益群体调查中，满意和较满意的人数占全部调查人数的97%，达到优良水平。</w:t>
      </w:r>
    </w:p>
    <w:p w14:paraId="07FEC0A0">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所以该项目得6分。</w:t>
      </w:r>
    </w:p>
    <w:p w14:paraId="35F59788">
      <w:pPr>
        <w:spacing w:line="560" w:lineRule="exact"/>
        <w:ind w:firstLine="640" w:firstLineChars="200"/>
        <w:rPr>
          <w:rFonts w:ascii="黑体" w:hAnsi="黑体" w:eastAsia="黑体"/>
          <w:sz w:val="32"/>
          <w:szCs w:val="32"/>
        </w:rPr>
      </w:pPr>
      <w:r>
        <w:rPr>
          <w:rFonts w:hint="eastAsia" w:ascii="黑体" w:hAnsi="黑体" w:eastAsia="黑体"/>
          <w:sz w:val="32"/>
          <w:szCs w:val="32"/>
        </w:rPr>
        <w:t>五、主要经验及做法、存在的问题及原因分析</w:t>
      </w:r>
    </w:p>
    <w:p w14:paraId="03C55A4A">
      <w:pPr>
        <w:spacing w:line="560" w:lineRule="exact"/>
        <w:ind w:firstLine="640" w:firstLineChars="200"/>
        <w:rPr>
          <w:rFonts w:ascii="仿宋" w:hAnsi="仿宋" w:eastAsia="仿宋"/>
          <w:sz w:val="32"/>
          <w:szCs w:val="32"/>
        </w:rPr>
      </w:pPr>
      <w:r>
        <w:rPr>
          <w:rFonts w:hint="eastAsia" w:ascii="仿宋" w:hAnsi="仿宋" w:eastAsia="仿宋"/>
          <w:sz w:val="32"/>
          <w:szCs w:val="32"/>
        </w:rPr>
        <w:t>认真贯彻落实绩效管理办法，主要领导亲自谋划督导并落实，把预算绩效管理纳入整体工作，把财政项目支出绩效自评工作列入重要议事日程，做实做好。</w:t>
      </w:r>
    </w:p>
    <w:p w14:paraId="70027F12">
      <w:pPr>
        <w:spacing w:line="560" w:lineRule="exact"/>
        <w:ind w:firstLine="640" w:firstLineChars="200"/>
        <w:rPr>
          <w:rFonts w:ascii="黑体" w:hAnsi="黑体" w:eastAsia="黑体"/>
          <w:sz w:val="32"/>
          <w:szCs w:val="32"/>
        </w:rPr>
      </w:pPr>
      <w:r>
        <w:rPr>
          <w:rFonts w:hint="eastAsia" w:ascii="黑体" w:hAnsi="黑体" w:eastAsia="黑体"/>
          <w:sz w:val="32"/>
          <w:szCs w:val="32"/>
        </w:rPr>
        <w:t>六、有关建议</w:t>
      </w:r>
    </w:p>
    <w:p w14:paraId="611FBEF2">
      <w:pPr>
        <w:spacing w:line="600" w:lineRule="exact"/>
        <w:ind w:firstLine="640" w:firstLineChars="200"/>
        <w:rPr>
          <w:rFonts w:ascii="仿宋_GB2312" w:eastAsia="仿宋_GB2312"/>
          <w:sz w:val="32"/>
          <w:szCs w:val="32"/>
        </w:rPr>
      </w:pPr>
      <w:r>
        <w:rPr>
          <w:rFonts w:hint="eastAsia" w:ascii="仿宋_GB2312" w:eastAsia="仿宋_GB2312"/>
          <w:sz w:val="32"/>
          <w:szCs w:val="32"/>
        </w:rPr>
        <w:t>无有关建议。</w:t>
      </w:r>
    </w:p>
    <w:p w14:paraId="61B2127A">
      <w:pPr>
        <w:spacing w:line="560" w:lineRule="exact"/>
        <w:ind w:firstLine="640" w:firstLineChars="200"/>
        <w:rPr>
          <w:rFonts w:ascii="黑体" w:hAnsi="黑体" w:eastAsia="黑体"/>
          <w:sz w:val="32"/>
          <w:szCs w:val="32"/>
        </w:rPr>
      </w:pPr>
      <w:r>
        <w:rPr>
          <w:rFonts w:hint="eastAsia" w:ascii="黑体" w:hAnsi="黑体" w:eastAsia="黑体"/>
          <w:sz w:val="32"/>
          <w:szCs w:val="32"/>
        </w:rPr>
        <w:t>七、其他需要说明的问题</w:t>
      </w:r>
    </w:p>
    <w:p w14:paraId="00493CBA">
      <w:pPr>
        <w:spacing w:line="600" w:lineRule="exact"/>
        <w:ind w:firstLine="640" w:firstLineChars="200"/>
        <w:rPr>
          <w:rFonts w:ascii="方正仿宋简体" w:eastAsia="方正仿宋简体"/>
          <w:bCs/>
          <w:sz w:val="32"/>
          <w:szCs w:val="32"/>
        </w:rPr>
      </w:pPr>
      <w:r>
        <w:rPr>
          <w:rFonts w:hint="eastAsia" w:ascii="仿宋_GB2312" w:eastAsia="仿宋_GB2312"/>
          <w:sz w:val="32"/>
          <w:szCs w:val="32"/>
        </w:rPr>
        <w:t>无其他需要说明的问题。</w:t>
      </w:r>
    </w:p>
    <w:p w14:paraId="1248B3A4">
      <w:pPr>
        <w:spacing w:line="600" w:lineRule="exact"/>
        <w:rPr>
          <w:rFonts w:ascii="仿宋_GB2312" w:eastAsia="仿宋_GB2312"/>
          <w:sz w:val="32"/>
          <w:szCs w:val="32"/>
        </w:rPr>
      </w:pPr>
    </w:p>
    <w:p w14:paraId="7AEDB751">
      <w:pPr>
        <w:spacing w:line="600" w:lineRule="exact"/>
        <w:rPr>
          <w:rFonts w:ascii="仿宋_GB2312" w:eastAsia="仿宋_GB2312"/>
          <w:sz w:val="32"/>
          <w:szCs w:val="32"/>
        </w:rPr>
      </w:pPr>
    </w:p>
    <w:p w14:paraId="6F40E621">
      <w:pPr>
        <w:spacing w:line="600" w:lineRule="exact"/>
        <w:rPr>
          <w:rFonts w:ascii="仿宋_GB2312" w:eastAsia="仿宋_GB2312"/>
          <w:sz w:val="32"/>
          <w:szCs w:val="32"/>
        </w:rPr>
      </w:pPr>
    </w:p>
    <w:p w14:paraId="7F343ED2">
      <w:pPr>
        <w:spacing w:line="600" w:lineRule="exact"/>
        <w:rPr>
          <w:rFonts w:ascii="仿宋_GB2312" w:eastAsia="仿宋_GB2312"/>
          <w:sz w:val="32"/>
          <w:szCs w:val="32"/>
        </w:rPr>
      </w:pPr>
    </w:p>
    <w:p w14:paraId="6FBC22D7">
      <w:pPr>
        <w:spacing w:line="600" w:lineRule="exact"/>
        <w:rPr>
          <w:rFonts w:ascii="仿宋_GB2312" w:eastAsia="仿宋_GB2312"/>
          <w:sz w:val="32"/>
          <w:szCs w:val="32"/>
        </w:rPr>
      </w:pPr>
    </w:p>
    <w:p w14:paraId="520794D3">
      <w:pPr>
        <w:spacing w:line="600" w:lineRule="exact"/>
        <w:rPr>
          <w:rFonts w:ascii="仿宋_GB2312" w:eastAsia="仿宋_GB2312"/>
          <w:sz w:val="32"/>
          <w:szCs w:val="32"/>
        </w:rPr>
      </w:pPr>
    </w:p>
    <w:p w14:paraId="59C3941F">
      <w:pPr>
        <w:spacing w:line="600" w:lineRule="exact"/>
        <w:rPr>
          <w:rFonts w:ascii="仿宋_GB2312" w:eastAsia="仿宋_GB2312"/>
          <w:sz w:val="32"/>
          <w:szCs w:val="32"/>
        </w:rPr>
      </w:pPr>
    </w:p>
    <w:p w14:paraId="7647B387">
      <w:pPr>
        <w:spacing w:line="600" w:lineRule="exact"/>
        <w:rPr>
          <w:rFonts w:ascii="仿宋_GB2312" w:eastAsia="仿宋_GB2312"/>
          <w:sz w:val="32"/>
          <w:szCs w:val="32"/>
        </w:rPr>
      </w:pPr>
    </w:p>
    <w:p w14:paraId="721F5BD0">
      <w:pPr>
        <w:spacing w:line="600" w:lineRule="exact"/>
        <w:rPr>
          <w:rFonts w:ascii="仿宋_GB2312" w:eastAsia="仿宋_GB2312"/>
          <w:sz w:val="32"/>
          <w:szCs w:val="32"/>
        </w:rPr>
      </w:pPr>
    </w:p>
    <w:p w14:paraId="38A64968">
      <w:pPr>
        <w:spacing w:line="600" w:lineRule="exact"/>
        <w:rPr>
          <w:rFonts w:ascii="仿宋_GB2312" w:eastAsia="仿宋_GB2312"/>
          <w:sz w:val="32"/>
          <w:szCs w:val="32"/>
        </w:rPr>
      </w:pPr>
    </w:p>
    <w:p w14:paraId="1A446352">
      <w:pPr>
        <w:spacing w:line="600" w:lineRule="exact"/>
        <w:rPr>
          <w:rFonts w:ascii="仿宋_GB2312" w:eastAsia="仿宋_GB2312"/>
          <w:sz w:val="32"/>
          <w:szCs w:val="32"/>
        </w:rPr>
      </w:pPr>
    </w:p>
    <w:p w14:paraId="6A2F79B9">
      <w:pPr>
        <w:spacing w:line="600" w:lineRule="exact"/>
        <w:rPr>
          <w:rFonts w:ascii="仿宋_GB2312" w:eastAsia="仿宋_GB2312"/>
          <w:sz w:val="32"/>
          <w:szCs w:val="32"/>
        </w:rPr>
      </w:pPr>
    </w:p>
    <w:tbl>
      <w:tblPr>
        <w:tblStyle w:val="10"/>
        <w:tblpPr w:leftFromText="180" w:rightFromText="180" w:vertAnchor="text" w:horzAnchor="page" w:tblpX="1450" w:tblpY="209"/>
        <w:tblOverlap w:val="never"/>
        <w:tblW w:w="9538" w:type="dxa"/>
        <w:tblInd w:w="0" w:type="dxa"/>
        <w:tblLayout w:type="fixed"/>
        <w:tblCellMar>
          <w:top w:w="0" w:type="dxa"/>
          <w:left w:w="108" w:type="dxa"/>
          <w:bottom w:w="0" w:type="dxa"/>
          <w:right w:w="108" w:type="dxa"/>
        </w:tblCellMar>
      </w:tblPr>
      <w:tblGrid>
        <w:gridCol w:w="615"/>
        <w:gridCol w:w="683"/>
        <w:gridCol w:w="1514"/>
        <w:gridCol w:w="767"/>
        <w:gridCol w:w="1190"/>
        <w:gridCol w:w="298"/>
        <w:gridCol w:w="1000"/>
        <w:gridCol w:w="1044"/>
        <w:gridCol w:w="42"/>
        <w:gridCol w:w="554"/>
        <w:gridCol w:w="191"/>
        <w:gridCol w:w="405"/>
        <w:gridCol w:w="488"/>
        <w:gridCol w:w="747"/>
      </w:tblGrid>
      <w:tr w14:paraId="38DC72D3">
        <w:tblPrEx>
          <w:tblCellMar>
            <w:top w:w="0" w:type="dxa"/>
            <w:left w:w="108" w:type="dxa"/>
            <w:bottom w:w="0" w:type="dxa"/>
            <w:right w:w="108" w:type="dxa"/>
          </w:tblCellMar>
        </w:tblPrEx>
        <w:trPr>
          <w:trHeight w:val="454" w:hRule="exact"/>
        </w:trPr>
        <w:tc>
          <w:tcPr>
            <w:tcW w:w="9538" w:type="dxa"/>
            <w:gridSpan w:val="14"/>
            <w:tcBorders>
              <w:top w:val="nil"/>
              <w:left w:val="nil"/>
              <w:bottom w:val="nil"/>
              <w:right w:val="nil"/>
            </w:tcBorders>
            <w:vAlign w:val="center"/>
          </w:tcPr>
          <w:p w14:paraId="7191AA1B">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2020年度洁净煤推广项目支出绩效自评表</w:t>
            </w:r>
          </w:p>
          <w:p w14:paraId="73F8950D">
            <w:pPr>
              <w:widowControl/>
              <w:spacing w:line="320" w:lineRule="exact"/>
              <w:jc w:val="center"/>
              <w:rPr>
                <w:rFonts w:ascii="宋体" w:hAnsi="宋体" w:cs="宋体"/>
                <w:b/>
                <w:bCs/>
                <w:kern w:val="0"/>
                <w:sz w:val="32"/>
                <w:szCs w:val="32"/>
              </w:rPr>
            </w:pPr>
          </w:p>
          <w:p w14:paraId="5BD1EC07">
            <w:pPr>
              <w:widowControl/>
              <w:spacing w:line="320" w:lineRule="exact"/>
              <w:jc w:val="center"/>
              <w:rPr>
                <w:rFonts w:ascii="宋体" w:hAnsi="宋体" w:cs="宋体"/>
                <w:b/>
                <w:bCs/>
                <w:kern w:val="0"/>
                <w:sz w:val="32"/>
                <w:szCs w:val="32"/>
              </w:rPr>
            </w:pPr>
          </w:p>
        </w:tc>
      </w:tr>
      <w:tr w14:paraId="0C905C13">
        <w:tblPrEx>
          <w:tblCellMar>
            <w:top w:w="0" w:type="dxa"/>
            <w:left w:w="108" w:type="dxa"/>
            <w:bottom w:w="0" w:type="dxa"/>
            <w:right w:w="108" w:type="dxa"/>
          </w:tblCellMar>
        </w:tblPrEx>
        <w:trPr>
          <w:trHeight w:val="390" w:hRule="atLeast"/>
        </w:trPr>
        <w:tc>
          <w:tcPr>
            <w:tcW w:w="9538" w:type="dxa"/>
            <w:gridSpan w:val="14"/>
            <w:tcBorders>
              <w:top w:val="nil"/>
              <w:left w:val="nil"/>
              <w:bottom w:val="nil"/>
              <w:right w:val="nil"/>
            </w:tcBorders>
          </w:tcPr>
          <w:p w14:paraId="0BBB3A51">
            <w:pPr>
              <w:widowControl/>
              <w:wordWrap w:val="0"/>
              <w:jc w:val="right"/>
              <w:rPr>
                <w:rFonts w:ascii="宋体" w:hAnsi="宋体" w:cs="宋体"/>
                <w:kern w:val="0"/>
                <w:sz w:val="22"/>
                <w:szCs w:val="22"/>
              </w:rPr>
            </w:pPr>
            <w:r>
              <w:rPr>
                <w:rFonts w:hint="eastAsia" w:ascii="宋体" w:hAnsi="宋体" w:cs="宋体"/>
                <w:kern w:val="0"/>
                <w:sz w:val="22"/>
                <w:szCs w:val="22"/>
              </w:rPr>
              <w:t>金额：万元</w:t>
            </w:r>
          </w:p>
        </w:tc>
      </w:tr>
      <w:tr w14:paraId="5BDC4155">
        <w:tblPrEx>
          <w:tblCellMar>
            <w:top w:w="0" w:type="dxa"/>
            <w:left w:w="108" w:type="dxa"/>
            <w:bottom w:w="0" w:type="dxa"/>
            <w:right w:w="108" w:type="dxa"/>
          </w:tblCellMar>
        </w:tblPrEx>
        <w:trPr>
          <w:trHeight w:val="302" w:hRule="exact"/>
        </w:trPr>
        <w:tc>
          <w:tcPr>
            <w:tcW w:w="1298" w:type="dxa"/>
            <w:gridSpan w:val="2"/>
            <w:tcBorders>
              <w:top w:val="single" w:color="auto" w:sz="4" w:space="0"/>
              <w:left w:val="single" w:color="auto" w:sz="4" w:space="0"/>
              <w:bottom w:val="single" w:color="auto" w:sz="4" w:space="0"/>
              <w:right w:val="single" w:color="auto" w:sz="4" w:space="0"/>
            </w:tcBorders>
            <w:vAlign w:val="center"/>
          </w:tcPr>
          <w:p w14:paraId="1D7E8EA6">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240" w:type="dxa"/>
            <w:gridSpan w:val="12"/>
            <w:tcBorders>
              <w:top w:val="single" w:color="auto" w:sz="4" w:space="0"/>
              <w:left w:val="nil"/>
              <w:bottom w:val="single" w:color="auto" w:sz="4" w:space="0"/>
              <w:right w:val="single" w:color="auto" w:sz="4" w:space="0"/>
            </w:tcBorders>
            <w:vAlign w:val="center"/>
          </w:tcPr>
          <w:p w14:paraId="6DCB9A89">
            <w:pPr>
              <w:widowControl/>
              <w:spacing w:line="240" w:lineRule="exact"/>
              <w:jc w:val="center"/>
              <w:rPr>
                <w:rFonts w:ascii="宋体" w:hAnsi="宋体" w:cs="宋体"/>
                <w:kern w:val="0"/>
                <w:sz w:val="18"/>
                <w:szCs w:val="18"/>
              </w:rPr>
            </w:pPr>
            <w:r>
              <w:rPr>
                <w:rFonts w:hint="eastAsia" w:ascii="宋体" w:hAnsi="宋体" w:cs="宋体"/>
                <w:kern w:val="0"/>
                <w:sz w:val="18"/>
                <w:szCs w:val="18"/>
              </w:rPr>
              <w:t>洁净煤推广</w:t>
            </w:r>
          </w:p>
        </w:tc>
      </w:tr>
      <w:tr w14:paraId="31CF0C9B">
        <w:tblPrEx>
          <w:tblCellMar>
            <w:top w:w="0" w:type="dxa"/>
            <w:left w:w="108" w:type="dxa"/>
            <w:bottom w:w="0" w:type="dxa"/>
            <w:right w:w="108" w:type="dxa"/>
          </w:tblCellMar>
        </w:tblPrEx>
        <w:trPr>
          <w:trHeight w:val="302" w:hRule="exact"/>
        </w:trPr>
        <w:tc>
          <w:tcPr>
            <w:tcW w:w="1298" w:type="dxa"/>
            <w:gridSpan w:val="2"/>
            <w:tcBorders>
              <w:top w:val="single" w:color="auto" w:sz="4" w:space="0"/>
              <w:left w:val="single" w:color="auto" w:sz="4" w:space="0"/>
              <w:bottom w:val="single" w:color="auto" w:sz="4" w:space="0"/>
              <w:right w:val="single" w:color="auto" w:sz="4" w:space="0"/>
            </w:tcBorders>
            <w:vAlign w:val="center"/>
          </w:tcPr>
          <w:p w14:paraId="1E4F86D4">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769" w:type="dxa"/>
            <w:gridSpan w:val="5"/>
            <w:tcBorders>
              <w:top w:val="single" w:color="auto" w:sz="4" w:space="0"/>
              <w:left w:val="nil"/>
              <w:bottom w:val="single" w:color="auto" w:sz="4" w:space="0"/>
              <w:right w:val="single" w:color="auto" w:sz="4" w:space="0"/>
            </w:tcBorders>
            <w:vAlign w:val="center"/>
          </w:tcPr>
          <w:p w14:paraId="4083A90D">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c>
          <w:tcPr>
            <w:tcW w:w="1086" w:type="dxa"/>
            <w:gridSpan w:val="2"/>
            <w:tcBorders>
              <w:top w:val="nil"/>
              <w:left w:val="nil"/>
              <w:bottom w:val="single" w:color="auto" w:sz="4" w:space="0"/>
              <w:right w:val="single" w:color="auto" w:sz="4" w:space="0"/>
            </w:tcBorders>
            <w:vAlign w:val="center"/>
          </w:tcPr>
          <w:p w14:paraId="19ABDC65">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85" w:type="dxa"/>
            <w:gridSpan w:val="5"/>
            <w:tcBorders>
              <w:top w:val="single" w:color="auto" w:sz="4" w:space="0"/>
              <w:left w:val="nil"/>
              <w:bottom w:val="single" w:color="auto" w:sz="4" w:space="0"/>
              <w:right w:val="single" w:color="auto" w:sz="4" w:space="0"/>
            </w:tcBorders>
            <w:vAlign w:val="center"/>
          </w:tcPr>
          <w:p w14:paraId="472A1DEA">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7C5FFF20">
        <w:tblPrEx>
          <w:tblCellMar>
            <w:top w:w="0" w:type="dxa"/>
            <w:left w:w="108" w:type="dxa"/>
            <w:bottom w:w="0" w:type="dxa"/>
            <w:right w:w="108" w:type="dxa"/>
          </w:tblCellMar>
        </w:tblPrEx>
        <w:trPr>
          <w:trHeight w:val="302" w:hRule="exact"/>
        </w:trPr>
        <w:tc>
          <w:tcPr>
            <w:tcW w:w="1298" w:type="dxa"/>
            <w:gridSpan w:val="2"/>
            <w:vMerge w:val="restart"/>
            <w:tcBorders>
              <w:top w:val="single" w:color="auto" w:sz="4" w:space="0"/>
              <w:left w:val="single" w:color="auto" w:sz="4" w:space="0"/>
              <w:bottom w:val="single" w:color="auto" w:sz="4" w:space="0"/>
              <w:right w:val="single" w:color="auto" w:sz="4" w:space="0"/>
            </w:tcBorders>
            <w:vAlign w:val="center"/>
          </w:tcPr>
          <w:p w14:paraId="325BC406">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281" w:type="dxa"/>
            <w:gridSpan w:val="2"/>
            <w:tcBorders>
              <w:top w:val="single" w:color="auto" w:sz="4" w:space="0"/>
              <w:left w:val="nil"/>
              <w:bottom w:val="single" w:color="auto" w:sz="4" w:space="0"/>
              <w:right w:val="single" w:color="auto" w:sz="4" w:space="0"/>
            </w:tcBorders>
            <w:vAlign w:val="center"/>
          </w:tcPr>
          <w:p w14:paraId="7E80092F">
            <w:pPr>
              <w:widowControl/>
              <w:spacing w:line="240" w:lineRule="exact"/>
              <w:jc w:val="center"/>
              <w:rPr>
                <w:rFonts w:ascii="宋体" w:hAnsi="宋体" w:cs="宋体"/>
                <w:kern w:val="0"/>
                <w:sz w:val="18"/>
                <w:szCs w:val="18"/>
              </w:rPr>
            </w:pPr>
          </w:p>
        </w:tc>
        <w:tc>
          <w:tcPr>
            <w:tcW w:w="1190" w:type="dxa"/>
            <w:tcBorders>
              <w:top w:val="nil"/>
              <w:left w:val="nil"/>
              <w:bottom w:val="single" w:color="auto" w:sz="4" w:space="0"/>
              <w:right w:val="single" w:color="auto" w:sz="4" w:space="0"/>
            </w:tcBorders>
            <w:vAlign w:val="center"/>
          </w:tcPr>
          <w:p w14:paraId="2F3E675A">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98" w:type="dxa"/>
            <w:gridSpan w:val="2"/>
            <w:tcBorders>
              <w:top w:val="nil"/>
              <w:left w:val="nil"/>
              <w:bottom w:val="single" w:color="auto" w:sz="4" w:space="0"/>
              <w:right w:val="single" w:color="auto" w:sz="4" w:space="0"/>
            </w:tcBorders>
            <w:vAlign w:val="center"/>
          </w:tcPr>
          <w:p w14:paraId="346E6ACF">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086" w:type="dxa"/>
            <w:gridSpan w:val="2"/>
            <w:tcBorders>
              <w:top w:val="nil"/>
              <w:left w:val="nil"/>
              <w:bottom w:val="single" w:color="auto" w:sz="4" w:space="0"/>
              <w:right w:val="single" w:color="auto" w:sz="4" w:space="0"/>
            </w:tcBorders>
            <w:vAlign w:val="center"/>
          </w:tcPr>
          <w:p w14:paraId="5BC069E9">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45" w:type="dxa"/>
            <w:gridSpan w:val="2"/>
            <w:tcBorders>
              <w:top w:val="nil"/>
              <w:left w:val="nil"/>
              <w:bottom w:val="single" w:color="auto" w:sz="4" w:space="0"/>
              <w:right w:val="single" w:color="auto" w:sz="4" w:space="0"/>
            </w:tcBorders>
            <w:vAlign w:val="center"/>
          </w:tcPr>
          <w:p w14:paraId="1B1966A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93" w:type="dxa"/>
            <w:gridSpan w:val="2"/>
            <w:tcBorders>
              <w:top w:val="single" w:color="auto" w:sz="4" w:space="0"/>
              <w:left w:val="nil"/>
              <w:bottom w:val="single" w:color="auto" w:sz="4" w:space="0"/>
              <w:right w:val="single" w:color="auto" w:sz="4" w:space="0"/>
            </w:tcBorders>
            <w:vAlign w:val="center"/>
          </w:tcPr>
          <w:p w14:paraId="3B035538">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47" w:type="dxa"/>
            <w:tcBorders>
              <w:top w:val="nil"/>
              <w:left w:val="nil"/>
              <w:bottom w:val="single" w:color="auto" w:sz="4" w:space="0"/>
              <w:right w:val="single" w:color="auto" w:sz="4" w:space="0"/>
            </w:tcBorders>
            <w:vAlign w:val="center"/>
          </w:tcPr>
          <w:p w14:paraId="51A1D5A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582F51B">
        <w:tblPrEx>
          <w:tblCellMar>
            <w:top w:w="0" w:type="dxa"/>
            <w:left w:w="108" w:type="dxa"/>
            <w:bottom w:w="0" w:type="dxa"/>
            <w:right w:w="108" w:type="dxa"/>
          </w:tblCellMar>
        </w:tblPrEx>
        <w:trPr>
          <w:trHeight w:val="302" w:hRule="exact"/>
        </w:trPr>
        <w:tc>
          <w:tcPr>
            <w:tcW w:w="1298" w:type="dxa"/>
            <w:gridSpan w:val="2"/>
            <w:vMerge w:val="continue"/>
            <w:tcBorders>
              <w:top w:val="single" w:color="auto" w:sz="4" w:space="0"/>
              <w:left w:val="single" w:color="auto" w:sz="4" w:space="0"/>
              <w:bottom w:val="single" w:color="auto" w:sz="4" w:space="0"/>
              <w:right w:val="single" w:color="auto" w:sz="4" w:space="0"/>
            </w:tcBorders>
            <w:vAlign w:val="center"/>
          </w:tcPr>
          <w:p w14:paraId="01B54FE6">
            <w:pPr>
              <w:widowControl/>
              <w:spacing w:line="240" w:lineRule="exact"/>
              <w:jc w:val="center"/>
              <w:rPr>
                <w:rFonts w:ascii="宋体" w:hAnsi="宋体" w:cs="宋体"/>
                <w:kern w:val="0"/>
                <w:sz w:val="18"/>
                <w:szCs w:val="18"/>
              </w:rPr>
            </w:pPr>
          </w:p>
        </w:tc>
        <w:tc>
          <w:tcPr>
            <w:tcW w:w="2281" w:type="dxa"/>
            <w:gridSpan w:val="2"/>
            <w:tcBorders>
              <w:top w:val="single" w:color="auto" w:sz="4" w:space="0"/>
              <w:left w:val="nil"/>
              <w:bottom w:val="single" w:color="auto" w:sz="4" w:space="0"/>
              <w:right w:val="single" w:color="auto" w:sz="4" w:space="0"/>
            </w:tcBorders>
            <w:vAlign w:val="center"/>
          </w:tcPr>
          <w:p w14:paraId="6BF56163">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90" w:type="dxa"/>
            <w:tcBorders>
              <w:top w:val="nil"/>
              <w:left w:val="nil"/>
              <w:bottom w:val="single" w:color="auto" w:sz="4" w:space="0"/>
              <w:right w:val="single" w:color="auto" w:sz="4" w:space="0"/>
            </w:tcBorders>
            <w:vAlign w:val="center"/>
          </w:tcPr>
          <w:p w14:paraId="7F039A80">
            <w:pPr>
              <w:widowControl/>
              <w:spacing w:line="240" w:lineRule="exact"/>
              <w:jc w:val="center"/>
              <w:rPr>
                <w:rFonts w:ascii="宋体" w:hAnsi="宋体" w:cs="宋体"/>
                <w:kern w:val="0"/>
                <w:sz w:val="18"/>
                <w:szCs w:val="18"/>
              </w:rPr>
            </w:pPr>
            <w:r>
              <w:rPr>
                <w:rFonts w:hint="eastAsia" w:ascii="宋体" w:hAnsi="宋体" w:cs="宋体"/>
                <w:kern w:val="0"/>
                <w:sz w:val="18"/>
                <w:szCs w:val="18"/>
              </w:rPr>
              <w:t>2091.8</w:t>
            </w:r>
          </w:p>
        </w:tc>
        <w:tc>
          <w:tcPr>
            <w:tcW w:w="1298" w:type="dxa"/>
            <w:gridSpan w:val="2"/>
            <w:tcBorders>
              <w:top w:val="nil"/>
              <w:left w:val="nil"/>
              <w:bottom w:val="single" w:color="auto" w:sz="4" w:space="0"/>
              <w:right w:val="single" w:color="auto" w:sz="4" w:space="0"/>
            </w:tcBorders>
            <w:vAlign w:val="center"/>
          </w:tcPr>
          <w:p w14:paraId="417897E4">
            <w:pPr>
              <w:widowControl/>
              <w:spacing w:line="240" w:lineRule="exact"/>
              <w:jc w:val="center"/>
              <w:rPr>
                <w:rFonts w:ascii="宋体" w:hAnsi="宋体" w:cs="宋体"/>
                <w:kern w:val="0"/>
                <w:sz w:val="18"/>
                <w:szCs w:val="18"/>
              </w:rPr>
            </w:pPr>
            <w:r>
              <w:rPr>
                <w:rFonts w:hint="eastAsia" w:ascii="宋体" w:hAnsi="宋体" w:cs="宋体"/>
                <w:kern w:val="0"/>
                <w:sz w:val="18"/>
                <w:szCs w:val="18"/>
              </w:rPr>
              <w:t>2091.8</w:t>
            </w:r>
          </w:p>
        </w:tc>
        <w:tc>
          <w:tcPr>
            <w:tcW w:w="1086" w:type="dxa"/>
            <w:gridSpan w:val="2"/>
            <w:tcBorders>
              <w:top w:val="nil"/>
              <w:left w:val="nil"/>
              <w:bottom w:val="single" w:color="auto" w:sz="4" w:space="0"/>
              <w:right w:val="single" w:color="auto" w:sz="4" w:space="0"/>
            </w:tcBorders>
            <w:vAlign w:val="center"/>
          </w:tcPr>
          <w:p w14:paraId="063B56A1">
            <w:pPr>
              <w:widowControl/>
              <w:spacing w:line="240" w:lineRule="exact"/>
              <w:jc w:val="center"/>
              <w:rPr>
                <w:rFonts w:ascii="宋体" w:hAnsi="宋体" w:cs="宋体"/>
                <w:kern w:val="0"/>
                <w:sz w:val="18"/>
                <w:szCs w:val="18"/>
              </w:rPr>
            </w:pPr>
            <w:r>
              <w:rPr>
                <w:rFonts w:hint="eastAsia" w:ascii="宋体" w:hAnsi="宋体" w:cs="宋体"/>
                <w:kern w:val="0"/>
                <w:sz w:val="18"/>
                <w:szCs w:val="18"/>
              </w:rPr>
              <w:t>2091.8</w:t>
            </w:r>
          </w:p>
        </w:tc>
        <w:tc>
          <w:tcPr>
            <w:tcW w:w="745" w:type="dxa"/>
            <w:gridSpan w:val="2"/>
            <w:tcBorders>
              <w:top w:val="nil"/>
              <w:left w:val="nil"/>
              <w:bottom w:val="single" w:color="auto" w:sz="4" w:space="0"/>
              <w:right w:val="single" w:color="auto" w:sz="4" w:space="0"/>
            </w:tcBorders>
            <w:vAlign w:val="center"/>
          </w:tcPr>
          <w:p w14:paraId="1DFA166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93" w:type="dxa"/>
            <w:gridSpan w:val="2"/>
            <w:tcBorders>
              <w:top w:val="single" w:color="auto" w:sz="4" w:space="0"/>
              <w:left w:val="nil"/>
              <w:bottom w:val="single" w:color="auto" w:sz="4" w:space="0"/>
              <w:right w:val="single" w:color="auto" w:sz="4" w:space="0"/>
            </w:tcBorders>
            <w:vAlign w:val="center"/>
          </w:tcPr>
          <w:p w14:paraId="3967368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47" w:type="dxa"/>
            <w:tcBorders>
              <w:top w:val="nil"/>
              <w:left w:val="nil"/>
              <w:bottom w:val="single" w:color="auto" w:sz="4" w:space="0"/>
              <w:right w:val="single" w:color="auto" w:sz="4" w:space="0"/>
            </w:tcBorders>
            <w:vAlign w:val="center"/>
          </w:tcPr>
          <w:p w14:paraId="4336A49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4EAE8E5C">
        <w:tblPrEx>
          <w:tblCellMar>
            <w:top w:w="0" w:type="dxa"/>
            <w:left w:w="108" w:type="dxa"/>
            <w:bottom w:w="0" w:type="dxa"/>
            <w:right w:w="108" w:type="dxa"/>
          </w:tblCellMar>
        </w:tblPrEx>
        <w:trPr>
          <w:trHeight w:val="302" w:hRule="exact"/>
        </w:trPr>
        <w:tc>
          <w:tcPr>
            <w:tcW w:w="1298" w:type="dxa"/>
            <w:gridSpan w:val="2"/>
            <w:vMerge w:val="continue"/>
            <w:tcBorders>
              <w:top w:val="single" w:color="auto" w:sz="4" w:space="0"/>
              <w:left w:val="single" w:color="auto" w:sz="4" w:space="0"/>
              <w:bottom w:val="single" w:color="auto" w:sz="4" w:space="0"/>
              <w:right w:val="single" w:color="auto" w:sz="4" w:space="0"/>
            </w:tcBorders>
            <w:vAlign w:val="center"/>
          </w:tcPr>
          <w:p w14:paraId="635C646A">
            <w:pPr>
              <w:widowControl/>
              <w:spacing w:line="240" w:lineRule="exact"/>
              <w:jc w:val="center"/>
              <w:rPr>
                <w:rFonts w:ascii="宋体" w:hAnsi="宋体" w:cs="宋体"/>
                <w:kern w:val="0"/>
                <w:sz w:val="18"/>
                <w:szCs w:val="18"/>
              </w:rPr>
            </w:pPr>
          </w:p>
        </w:tc>
        <w:tc>
          <w:tcPr>
            <w:tcW w:w="2281" w:type="dxa"/>
            <w:gridSpan w:val="2"/>
            <w:tcBorders>
              <w:top w:val="single" w:color="auto" w:sz="4" w:space="0"/>
              <w:left w:val="nil"/>
              <w:bottom w:val="single" w:color="auto" w:sz="4" w:space="0"/>
              <w:right w:val="single" w:color="auto" w:sz="4" w:space="0"/>
            </w:tcBorders>
            <w:vAlign w:val="center"/>
          </w:tcPr>
          <w:p w14:paraId="002D4615">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90" w:type="dxa"/>
            <w:tcBorders>
              <w:top w:val="nil"/>
              <w:left w:val="nil"/>
              <w:bottom w:val="single" w:color="auto" w:sz="4" w:space="0"/>
              <w:right w:val="single" w:color="auto" w:sz="4" w:space="0"/>
            </w:tcBorders>
            <w:vAlign w:val="center"/>
          </w:tcPr>
          <w:p w14:paraId="55481241">
            <w:pPr>
              <w:widowControl/>
              <w:spacing w:line="240" w:lineRule="exact"/>
              <w:jc w:val="center"/>
              <w:rPr>
                <w:rFonts w:ascii="宋体" w:hAnsi="宋体" w:cs="宋体"/>
                <w:kern w:val="0"/>
                <w:sz w:val="18"/>
                <w:szCs w:val="18"/>
              </w:rPr>
            </w:pPr>
            <w:r>
              <w:rPr>
                <w:rFonts w:hint="eastAsia" w:ascii="宋体" w:hAnsi="宋体" w:cs="宋体"/>
                <w:kern w:val="0"/>
                <w:sz w:val="18"/>
                <w:szCs w:val="18"/>
              </w:rPr>
              <w:t>2091.8</w:t>
            </w:r>
          </w:p>
        </w:tc>
        <w:tc>
          <w:tcPr>
            <w:tcW w:w="1298" w:type="dxa"/>
            <w:gridSpan w:val="2"/>
            <w:tcBorders>
              <w:top w:val="nil"/>
              <w:left w:val="nil"/>
              <w:bottom w:val="single" w:color="auto" w:sz="4" w:space="0"/>
              <w:right w:val="single" w:color="auto" w:sz="4" w:space="0"/>
            </w:tcBorders>
            <w:vAlign w:val="center"/>
          </w:tcPr>
          <w:p w14:paraId="6DE2B90A">
            <w:pPr>
              <w:widowControl/>
              <w:spacing w:line="240" w:lineRule="exact"/>
              <w:jc w:val="center"/>
              <w:rPr>
                <w:rFonts w:ascii="宋体" w:hAnsi="宋体" w:cs="宋体"/>
                <w:kern w:val="0"/>
                <w:sz w:val="18"/>
                <w:szCs w:val="18"/>
              </w:rPr>
            </w:pPr>
            <w:r>
              <w:rPr>
                <w:rFonts w:hint="eastAsia" w:ascii="宋体" w:hAnsi="宋体" w:cs="宋体"/>
                <w:kern w:val="0"/>
                <w:sz w:val="18"/>
                <w:szCs w:val="18"/>
              </w:rPr>
              <w:t>2091.8</w:t>
            </w:r>
          </w:p>
        </w:tc>
        <w:tc>
          <w:tcPr>
            <w:tcW w:w="1086" w:type="dxa"/>
            <w:gridSpan w:val="2"/>
            <w:tcBorders>
              <w:top w:val="nil"/>
              <w:left w:val="nil"/>
              <w:bottom w:val="single" w:color="auto" w:sz="4" w:space="0"/>
              <w:right w:val="single" w:color="auto" w:sz="4" w:space="0"/>
            </w:tcBorders>
            <w:vAlign w:val="center"/>
          </w:tcPr>
          <w:p w14:paraId="71B85B24">
            <w:pPr>
              <w:widowControl/>
              <w:spacing w:line="240" w:lineRule="exact"/>
              <w:jc w:val="center"/>
              <w:rPr>
                <w:rFonts w:ascii="宋体" w:hAnsi="宋体" w:cs="宋体"/>
                <w:kern w:val="0"/>
                <w:sz w:val="18"/>
                <w:szCs w:val="18"/>
              </w:rPr>
            </w:pPr>
            <w:r>
              <w:rPr>
                <w:rFonts w:hint="eastAsia" w:ascii="宋体" w:hAnsi="宋体" w:cs="宋体"/>
                <w:kern w:val="0"/>
                <w:sz w:val="18"/>
                <w:szCs w:val="18"/>
              </w:rPr>
              <w:t>2091.8</w:t>
            </w:r>
          </w:p>
        </w:tc>
        <w:tc>
          <w:tcPr>
            <w:tcW w:w="745" w:type="dxa"/>
            <w:gridSpan w:val="2"/>
            <w:tcBorders>
              <w:top w:val="nil"/>
              <w:left w:val="nil"/>
              <w:bottom w:val="single" w:color="auto" w:sz="4" w:space="0"/>
              <w:right w:val="single" w:color="auto" w:sz="4" w:space="0"/>
            </w:tcBorders>
            <w:vAlign w:val="center"/>
          </w:tcPr>
          <w:p w14:paraId="47380B4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93" w:type="dxa"/>
            <w:gridSpan w:val="2"/>
            <w:tcBorders>
              <w:top w:val="single" w:color="auto" w:sz="4" w:space="0"/>
              <w:left w:val="nil"/>
              <w:bottom w:val="single" w:color="auto" w:sz="4" w:space="0"/>
              <w:right w:val="single" w:color="auto" w:sz="4" w:space="0"/>
            </w:tcBorders>
            <w:vAlign w:val="center"/>
          </w:tcPr>
          <w:p w14:paraId="5F8160F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ascii="宋体" w:hAnsi="宋体" w:cs="宋体"/>
                <w:kern w:val="0"/>
                <w:sz w:val="18"/>
                <w:szCs w:val="18"/>
              </w:rPr>
              <w:t>%</w:t>
            </w:r>
          </w:p>
        </w:tc>
        <w:tc>
          <w:tcPr>
            <w:tcW w:w="747" w:type="dxa"/>
            <w:tcBorders>
              <w:top w:val="nil"/>
              <w:left w:val="nil"/>
              <w:bottom w:val="single" w:color="auto" w:sz="4" w:space="0"/>
              <w:right w:val="single" w:color="auto" w:sz="4" w:space="0"/>
            </w:tcBorders>
            <w:vAlign w:val="center"/>
          </w:tcPr>
          <w:p w14:paraId="53F7858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456CB72">
        <w:tblPrEx>
          <w:tblCellMar>
            <w:top w:w="0" w:type="dxa"/>
            <w:left w:w="108" w:type="dxa"/>
            <w:bottom w:w="0" w:type="dxa"/>
            <w:right w:w="108" w:type="dxa"/>
          </w:tblCellMar>
        </w:tblPrEx>
        <w:trPr>
          <w:trHeight w:val="302" w:hRule="exact"/>
        </w:trPr>
        <w:tc>
          <w:tcPr>
            <w:tcW w:w="1298" w:type="dxa"/>
            <w:gridSpan w:val="2"/>
            <w:vMerge w:val="continue"/>
            <w:tcBorders>
              <w:top w:val="single" w:color="auto" w:sz="4" w:space="0"/>
              <w:left w:val="single" w:color="auto" w:sz="4" w:space="0"/>
              <w:bottom w:val="single" w:color="auto" w:sz="4" w:space="0"/>
              <w:right w:val="single" w:color="auto" w:sz="4" w:space="0"/>
            </w:tcBorders>
            <w:vAlign w:val="center"/>
          </w:tcPr>
          <w:p w14:paraId="397DC83F">
            <w:pPr>
              <w:widowControl/>
              <w:spacing w:line="240" w:lineRule="exact"/>
              <w:jc w:val="center"/>
              <w:rPr>
                <w:rFonts w:ascii="宋体" w:hAnsi="宋体" w:cs="宋体"/>
                <w:kern w:val="0"/>
                <w:sz w:val="18"/>
                <w:szCs w:val="18"/>
              </w:rPr>
            </w:pPr>
          </w:p>
        </w:tc>
        <w:tc>
          <w:tcPr>
            <w:tcW w:w="2281" w:type="dxa"/>
            <w:gridSpan w:val="2"/>
            <w:tcBorders>
              <w:top w:val="single" w:color="auto" w:sz="4" w:space="0"/>
              <w:left w:val="nil"/>
              <w:bottom w:val="single" w:color="auto" w:sz="4" w:space="0"/>
              <w:right w:val="single" w:color="auto" w:sz="4" w:space="0"/>
            </w:tcBorders>
            <w:vAlign w:val="center"/>
          </w:tcPr>
          <w:p w14:paraId="6C8AAFAE">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90" w:type="dxa"/>
            <w:tcBorders>
              <w:top w:val="nil"/>
              <w:left w:val="nil"/>
              <w:bottom w:val="single" w:color="auto" w:sz="4" w:space="0"/>
              <w:right w:val="single" w:color="auto" w:sz="4" w:space="0"/>
            </w:tcBorders>
            <w:vAlign w:val="center"/>
          </w:tcPr>
          <w:p w14:paraId="7E80A086">
            <w:pPr>
              <w:widowControl/>
              <w:spacing w:line="240" w:lineRule="exact"/>
              <w:jc w:val="center"/>
              <w:rPr>
                <w:rFonts w:ascii="宋体" w:hAnsi="宋体" w:cs="宋体"/>
                <w:kern w:val="0"/>
                <w:sz w:val="18"/>
                <w:szCs w:val="18"/>
              </w:rPr>
            </w:pPr>
          </w:p>
        </w:tc>
        <w:tc>
          <w:tcPr>
            <w:tcW w:w="1298" w:type="dxa"/>
            <w:gridSpan w:val="2"/>
            <w:tcBorders>
              <w:top w:val="nil"/>
              <w:left w:val="nil"/>
              <w:bottom w:val="single" w:color="auto" w:sz="4" w:space="0"/>
              <w:right w:val="single" w:color="auto" w:sz="4" w:space="0"/>
            </w:tcBorders>
            <w:vAlign w:val="center"/>
          </w:tcPr>
          <w:p w14:paraId="25A02013">
            <w:pPr>
              <w:widowControl/>
              <w:spacing w:line="240" w:lineRule="exact"/>
              <w:jc w:val="center"/>
              <w:rPr>
                <w:rFonts w:ascii="宋体" w:hAnsi="宋体" w:cs="宋体"/>
                <w:kern w:val="0"/>
                <w:sz w:val="18"/>
                <w:szCs w:val="18"/>
              </w:rPr>
            </w:pPr>
          </w:p>
        </w:tc>
        <w:tc>
          <w:tcPr>
            <w:tcW w:w="1086" w:type="dxa"/>
            <w:gridSpan w:val="2"/>
            <w:tcBorders>
              <w:top w:val="nil"/>
              <w:left w:val="nil"/>
              <w:bottom w:val="single" w:color="auto" w:sz="4" w:space="0"/>
              <w:right w:val="single" w:color="auto" w:sz="4" w:space="0"/>
            </w:tcBorders>
            <w:vAlign w:val="center"/>
          </w:tcPr>
          <w:p w14:paraId="2341C8D4">
            <w:pPr>
              <w:widowControl/>
              <w:spacing w:line="240" w:lineRule="exact"/>
              <w:jc w:val="center"/>
              <w:rPr>
                <w:rFonts w:ascii="宋体" w:hAnsi="宋体" w:cs="宋体"/>
                <w:kern w:val="0"/>
                <w:sz w:val="18"/>
                <w:szCs w:val="18"/>
              </w:rPr>
            </w:pPr>
          </w:p>
        </w:tc>
        <w:tc>
          <w:tcPr>
            <w:tcW w:w="745" w:type="dxa"/>
            <w:gridSpan w:val="2"/>
            <w:tcBorders>
              <w:top w:val="nil"/>
              <w:left w:val="nil"/>
              <w:bottom w:val="single" w:color="auto" w:sz="4" w:space="0"/>
              <w:right w:val="single" w:color="auto" w:sz="4" w:space="0"/>
            </w:tcBorders>
            <w:vAlign w:val="center"/>
          </w:tcPr>
          <w:p w14:paraId="0F3FFED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93" w:type="dxa"/>
            <w:gridSpan w:val="2"/>
            <w:tcBorders>
              <w:top w:val="single" w:color="auto" w:sz="4" w:space="0"/>
              <w:left w:val="nil"/>
              <w:bottom w:val="single" w:color="auto" w:sz="4" w:space="0"/>
              <w:right w:val="single" w:color="auto" w:sz="4" w:space="0"/>
            </w:tcBorders>
            <w:vAlign w:val="center"/>
          </w:tcPr>
          <w:p w14:paraId="5082B526">
            <w:pPr>
              <w:widowControl/>
              <w:spacing w:line="240" w:lineRule="exact"/>
              <w:jc w:val="center"/>
              <w:rPr>
                <w:rFonts w:ascii="宋体" w:hAnsi="宋体" w:cs="宋体"/>
                <w:kern w:val="0"/>
                <w:sz w:val="18"/>
                <w:szCs w:val="18"/>
              </w:rPr>
            </w:pPr>
          </w:p>
        </w:tc>
        <w:tc>
          <w:tcPr>
            <w:tcW w:w="747" w:type="dxa"/>
            <w:tcBorders>
              <w:top w:val="nil"/>
              <w:left w:val="nil"/>
              <w:bottom w:val="single" w:color="auto" w:sz="4" w:space="0"/>
              <w:right w:val="single" w:color="auto" w:sz="4" w:space="0"/>
            </w:tcBorders>
            <w:vAlign w:val="center"/>
          </w:tcPr>
          <w:p w14:paraId="4B9CA3D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446C6C9">
        <w:tblPrEx>
          <w:tblCellMar>
            <w:top w:w="0" w:type="dxa"/>
            <w:left w:w="108" w:type="dxa"/>
            <w:bottom w:w="0" w:type="dxa"/>
            <w:right w:w="108" w:type="dxa"/>
          </w:tblCellMar>
        </w:tblPrEx>
        <w:trPr>
          <w:trHeight w:val="302" w:hRule="exact"/>
        </w:trPr>
        <w:tc>
          <w:tcPr>
            <w:tcW w:w="1298" w:type="dxa"/>
            <w:gridSpan w:val="2"/>
            <w:vMerge w:val="continue"/>
            <w:tcBorders>
              <w:top w:val="single" w:color="auto" w:sz="4" w:space="0"/>
              <w:left w:val="single" w:color="auto" w:sz="4" w:space="0"/>
              <w:bottom w:val="single" w:color="auto" w:sz="4" w:space="0"/>
              <w:right w:val="single" w:color="auto" w:sz="4" w:space="0"/>
            </w:tcBorders>
            <w:vAlign w:val="center"/>
          </w:tcPr>
          <w:p w14:paraId="158C50BE">
            <w:pPr>
              <w:widowControl/>
              <w:spacing w:line="240" w:lineRule="exact"/>
              <w:jc w:val="center"/>
              <w:rPr>
                <w:rFonts w:ascii="宋体" w:hAnsi="宋体" w:cs="宋体"/>
                <w:kern w:val="0"/>
                <w:sz w:val="18"/>
                <w:szCs w:val="18"/>
              </w:rPr>
            </w:pPr>
          </w:p>
        </w:tc>
        <w:tc>
          <w:tcPr>
            <w:tcW w:w="2281" w:type="dxa"/>
            <w:gridSpan w:val="2"/>
            <w:tcBorders>
              <w:top w:val="single" w:color="auto" w:sz="4" w:space="0"/>
              <w:left w:val="nil"/>
              <w:bottom w:val="single" w:color="auto" w:sz="4" w:space="0"/>
              <w:right w:val="single" w:color="auto" w:sz="4" w:space="0"/>
            </w:tcBorders>
            <w:vAlign w:val="center"/>
          </w:tcPr>
          <w:p w14:paraId="18E9A2AE">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90" w:type="dxa"/>
            <w:tcBorders>
              <w:top w:val="nil"/>
              <w:left w:val="nil"/>
              <w:bottom w:val="single" w:color="auto" w:sz="4" w:space="0"/>
              <w:right w:val="single" w:color="auto" w:sz="4" w:space="0"/>
            </w:tcBorders>
            <w:vAlign w:val="center"/>
          </w:tcPr>
          <w:p w14:paraId="26C552C8">
            <w:pPr>
              <w:widowControl/>
              <w:spacing w:line="240" w:lineRule="exact"/>
              <w:jc w:val="center"/>
              <w:rPr>
                <w:rFonts w:ascii="宋体" w:hAnsi="宋体" w:cs="宋体"/>
                <w:kern w:val="0"/>
                <w:sz w:val="18"/>
                <w:szCs w:val="18"/>
              </w:rPr>
            </w:pPr>
          </w:p>
        </w:tc>
        <w:tc>
          <w:tcPr>
            <w:tcW w:w="1298" w:type="dxa"/>
            <w:gridSpan w:val="2"/>
            <w:tcBorders>
              <w:top w:val="nil"/>
              <w:left w:val="nil"/>
              <w:bottom w:val="single" w:color="auto" w:sz="4" w:space="0"/>
              <w:right w:val="single" w:color="auto" w:sz="4" w:space="0"/>
            </w:tcBorders>
            <w:vAlign w:val="center"/>
          </w:tcPr>
          <w:p w14:paraId="74EE13AF">
            <w:pPr>
              <w:widowControl/>
              <w:spacing w:line="240" w:lineRule="exact"/>
              <w:jc w:val="center"/>
              <w:rPr>
                <w:rFonts w:ascii="宋体" w:hAnsi="宋体" w:cs="宋体"/>
                <w:kern w:val="0"/>
                <w:sz w:val="18"/>
                <w:szCs w:val="18"/>
              </w:rPr>
            </w:pPr>
          </w:p>
        </w:tc>
        <w:tc>
          <w:tcPr>
            <w:tcW w:w="1086" w:type="dxa"/>
            <w:gridSpan w:val="2"/>
            <w:tcBorders>
              <w:top w:val="nil"/>
              <w:left w:val="nil"/>
              <w:bottom w:val="single" w:color="auto" w:sz="4" w:space="0"/>
              <w:right w:val="single" w:color="auto" w:sz="4" w:space="0"/>
            </w:tcBorders>
            <w:vAlign w:val="center"/>
          </w:tcPr>
          <w:p w14:paraId="5CC3670C">
            <w:pPr>
              <w:widowControl/>
              <w:spacing w:line="240" w:lineRule="exact"/>
              <w:jc w:val="center"/>
              <w:rPr>
                <w:rFonts w:ascii="宋体" w:hAnsi="宋体" w:cs="宋体"/>
                <w:kern w:val="0"/>
                <w:sz w:val="18"/>
                <w:szCs w:val="18"/>
              </w:rPr>
            </w:pPr>
          </w:p>
        </w:tc>
        <w:tc>
          <w:tcPr>
            <w:tcW w:w="745" w:type="dxa"/>
            <w:gridSpan w:val="2"/>
            <w:tcBorders>
              <w:top w:val="nil"/>
              <w:left w:val="nil"/>
              <w:bottom w:val="single" w:color="auto" w:sz="4" w:space="0"/>
              <w:right w:val="single" w:color="auto" w:sz="4" w:space="0"/>
            </w:tcBorders>
            <w:vAlign w:val="center"/>
          </w:tcPr>
          <w:p w14:paraId="5648C55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93" w:type="dxa"/>
            <w:gridSpan w:val="2"/>
            <w:tcBorders>
              <w:top w:val="single" w:color="auto" w:sz="4" w:space="0"/>
              <w:left w:val="nil"/>
              <w:bottom w:val="single" w:color="auto" w:sz="4" w:space="0"/>
              <w:right w:val="single" w:color="auto" w:sz="4" w:space="0"/>
            </w:tcBorders>
            <w:vAlign w:val="center"/>
          </w:tcPr>
          <w:p w14:paraId="2EFE7D9D">
            <w:pPr>
              <w:widowControl/>
              <w:spacing w:line="240" w:lineRule="exact"/>
              <w:jc w:val="center"/>
              <w:rPr>
                <w:rFonts w:ascii="宋体" w:hAnsi="宋体" w:cs="宋体"/>
                <w:kern w:val="0"/>
                <w:sz w:val="18"/>
                <w:szCs w:val="18"/>
              </w:rPr>
            </w:pPr>
          </w:p>
        </w:tc>
        <w:tc>
          <w:tcPr>
            <w:tcW w:w="747" w:type="dxa"/>
            <w:tcBorders>
              <w:top w:val="nil"/>
              <w:left w:val="nil"/>
              <w:bottom w:val="single" w:color="auto" w:sz="4" w:space="0"/>
              <w:right w:val="single" w:color="auto" w:sz="4" w:space="0"/>
            </w:tcBorders>
            <w:vAlign w:val="center"/>
          </w:tcPr>
          <w:p w14:paraId="56B0660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988C9C1">
        <w:tblPrEx>
          <w:tblCellMar>
            <w:top w:w="0" w:type="dxa"/>
            <w:left w:w="108" w:type="dxa"/>
            <w:bottom w:w="0" w:type="dxa"/>
            <w:right w:w="108" w:type="dxa"/>
          </w:tblCellMar>
        </w:tblPrEx>
        <w:trPr>
          <w:trHeight w:val="302" w:hRule="exact"/>
        </w:trPr>
        <w:tc>
          <w:tcPr>
            <w:tcW w:w="615" w:type="dxa"/>
            <w:vMerge w:val="restart"/>
            <w:tcBorders>
              <w:top w:val="nil"/>
              <w:left w:val="single" w:color="auto" w:sz="4" w:space="0"/>
              <w:bottom w:val="single" w:color="auto" w:sz="4" w:space="0"/>
              <w:right w:val="single" w:color="auto" w:sz="4" w:space="0"/>
            </w:tcBorders>
            <w:vAlign w:val="center"/>
          </w:tcPr>
          <w:p w14:paraId="54DE7D29">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452" w:type="dxa"/>
            <w:gridSpan w:val="6"/>
            <w:tcBorders>
              <w:top w:val="single" w:color="auto" w:sz="4" w:space="0"/>
              <w:left w:val="nil"/>
              <w:bottom w:val="single" w:color="auto" w:sz="4" w:space="0"/>
              <w:right w:val="single" w:color="auto" w:sz="4" w:space="0"/>
            </w:tcBorders>
            <w:vAlign w:val="center"/>
          </w:tcPr>
          <w:p w14:paraId="50D3AED7">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71" w:type="dxa"/>
            <w:gridSpan w:val="7"/>
            <w:tcBorders>
              <w:top w:val="single" w:color="auto" w:sz="4" w:space="0"/>
              <w:left w:val="nil"/>
              <w:bottom w:val="single" w:color="auto" w:sz="4" w:space="0"/>
              <w:right w:val="single" w:color="auto" w:sz="4" w:space="0"/>
            </w:tcBorders>
            <w:vAlign w:val="center"/>
          </w:tcPr>
          <w:p w14:paraId="20E0A135">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16CBCFCE">
        <w:tblPrEx>
          <w:tblCellMar>
            <w:top w:w="0" w:type="dxa"/>
            <w:left w:w="108" w:type="dxa"/>
            <w:bottom w:w="0" w:type="dxa"/>
            <w:right w:w="108" w:type="dxa"/>
          </w:tblCellMar>
        </w:tblPrEx>
        <w:trPr>
          <w:trHeight w:val="1031" w:hRule="exact"/>
        </w:trPr>
        <w:tc>
          <w:tcPr>
            <w:tcW w:w="615" w:type="dxa"/>
            <w:vMerge w:val="continue"/>
            <w:tcBorders>
              <w:top w:val="nil"/>
              <w:left w:val="single" w:color="auto" w:sz="4" w:space="0"/>
              <w:bottom w:val="single" w:color="auto" w:sz="4" w:space="0"/>
              <w:right w:val="single" w:color="auto" w:sz="4" w:space="0"/>
            </w:tcBorders>
            <w:vAlign w:val="center"/>
          </w:tcPr>
          <w:p w14:paraId="2010C6DC">
            <w:pPr>
              <w:widowControl/>
              <w:spacing w:line="240" w:lineRule="exact"/>
              <w:jc w:val="center"/>
              <w:rPr>
                <w:rFonts w:ascii="宋体" w:hAnsi="宋体" w:cs="宋体"/>
                <w:kern w:val="0"/>
                <w:sz w:val="18"/>
                <w:szCs w:val="18"/>
              </w:rPr>
            </w:pPr>
          </w:p>
        </w:tc>
        <w:tc>
          <w:tcPr>
            <w:tcW w:w="5452" w:type="dxa"/>
            <w:gridSpan w:val="6"/>
            <w:tcBorders>
              <w:top w:val="single" w:color="auto" w:sz="4" w:space="0"/>
              <w:left w:val="nil"/>
              <w:bottom w:val="single" w:color="auto" w:sz="4" w:space="0"/>
              <w:right w:val="single" w:color="auto" w:sz="4" w:space="0"/>
            </w:tcBorders>
            <w:vAlign w:val="center"/>
          </w:tcPr>
          <w:p w14:paraId="7D0869EA">
            <w:pPr>
              <w:widowControl/>
              <w:spacing w:line="240" w:lineRule="exact"/>
              <w:jc w:val="left"/>
              <w:rPr>
                <w:rFonts w:ascii="宋体" w:hAnsi="宋体" w:cs="宋体"/>
                <w:kern w:val="0"/>
                <w:sz w:val="18"/>
                <w:szCs w:val="18"/>
              </w:rPr>
            </w:pPr>
            <w:r>
              <w:rPr>
                <w:rFonts w:hint="eastAsia" w:ascii="宋体" w:hAnsi="宋体" w:cs="宋体"/>
                <w:kern w:val="0"/>
                <w:sz w:val="18"/>
                <w:szCs w:val="18"/>
              </w:rPr>
              <w:t>目标1：在“双代”未覆盖地区及边远山区推广使用洁净煤，实现应保尽保、全面覆盖。</w:t>
            </w:r>
          </w:p>
          <w:p w14:paraId="5CCCD82C">
            <w:pPr>
              <w:widowControl/>
              <w:spacing w:line="240" w:lineRule="exact"/>
              <w:jc w:val="left"/>
              <w:rPr>
                <w:rFonts w:ascii="宋体" w:hAnsi="宋体" w:cs="宋体"/>
                <w:kern w:val="0"/>
                <w:sz w:val="18"/>
                <w:szCs w:val="18"/>
              </w:rPr>
            </w:pPr>
            <w:r>
              <w:rPr>
                <w:rFonts w:hint="eastAsia" w:ascii="宋体" w:hAnsi="宋体" w:cs="宋体"/>
                <w:kern w:val="0"/>
                <w:sz w:val="18"/>
                <w:szCs w:val="18"/>
              </w:rPr>
              <w:t>目标2：省、市下达我市洁净煤推广任务为4.3894万户，4.6514万吨。</w:t>
            </w:r>
          </w:p>
        </w:tc>
        <w:tc>
          <w:tcPr>
            <w:tcW w:w="3471" w:type="dxa"/>
            <w:gridSpan w:val="7"/>
            <w:tcBorders>
              <w:top w:val="single" w:color="auto" w:sz="4" w:space="0"/>
              <w:left w:val="nil"/>
              <w:bottom w:val="single" w:color="auto" w:sz="4" w:space="0"/>
              <w:right w:val="single" w:color="auto" w:sz="4" w:space="0"/>
            </w:tcBorders>
            <w:vAlign w:val="center"/>
          </w:tcPr>
          <w:p w14:paraId="3198BEB2">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目标1完成情况：实际完成推广6.0963万户，8.1446万吨，完成任务的175.1%。</w:t>
            </w:r>
          </w:p>
          <w:p w14:paraId="737C15F0">
            <w:pPr>
              <w:widowControl/>
              <w:spacing w:line="240" w:lineRule="exact"/>
              <w:jc w:val="left"/>
              <w:rPr>
                <w:rFonts w:ascii="宋体" w:hAnsi="宋体" w:cs="宋体"/>
                <w:kern w:val="0"/>
                <w:sz w:val="18"/>
                <w:szCs w:val="18"/>
              </w:rPr>
            </w:pPr>
          </w:p>
        </w:tc>
      </w:tr>
      <w:tr w14:paraId="50884AF3">
        <w:tblPrEx>
          <w:tblCellMar>
            <w:top w:w="0" w:type="dxa"/>
            <w:left w:w="108" w:type="dxa"/>
            <w:bottom w:w="0" w:type="dxa"/>
            <w:right w:w="108" w:type="dxa"/>
          </w:tblCellMar>
        </w:tblPrEx>
        <w:trPr>
          <w:trHeight w:val="498" w:hRule="exact"/>
        </w:trPr>
        <w:tc>
          <w:tcPr>
            <w:tcW w:w="615" w:type="dxa"/>
            <w:vMerge w:val="restart"/>
            <w:tcBorders>
              <w:top w:val="nil"/>
              <w:left w:val="single" w:color="auto" w:sz="4" w:space="0"/>
              <w:right w:val="single" w:color="auto" w:sz="4" w:space="0"/>
            </w:tcBorders>
            <w:vAlign w:val="center"/>
          </w:tcPr>
          <w:p w14:paraId="1DB462DD">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83" w:type="dxa"/>
            <w:tcBorders>
              <w:top w:val="nil"/>
              <w:left w:val="nil"/>
              <w:bottom w:val="single" w:color="auto" w:sz="4" w:space="0"/>
              <w:right w:val="single" w:color="auto" w:sz="4" w:space="0"/>
            </w:tcBorders>
            <w:vAlign w:val="center"/>
          </w:tcPr>
          <w:p w14:paraId="5ED7D97E">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514" w:type="dxa"/>
            <w:tcBorders>
              <w:top w:val="nil"/>
              <w:left w:val="nil"/>
              <w:bottom w:val="single" w:color="auto" w:sz="4" w:space="0"/>
              <w:right w:val="single" w:color="auto" w:sz="4" w:space="0"/>
            </w:tcBorders>
            <w:vAlign w:val="center"/>
          </w:tcPr>
          <w:p w14:paraId="1A467D4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55" w:type="dxa"/>
            <w:gridSpan w:val="3"/>
            <w:tcBorders>
              <w:top w:val="single" w:color="auto" w:sz="4" w:space="0"/>
              <w:left w:val="nil"/>
              <w:bottom w:val="single" w:color="auto" w:sz="4" w:space="0"/>
              <w:right w:val="single" w:color="auto" w:sz="4" w:space="0"/>
            </w:tcBorders>
            <w:vAlign w:val="center"/>
          </w:tcPr>
          <w:p w14:paraId="4DEF8628">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000" w:type="dxa"/>
            <w:tcBorders>
              <w:top w:val="nil"/>
              <w:left w:val="nil"/>
              <w:bottom w:val="single" w:color="auto" w:sz="4" w:space="0"/>
              <w:right w:val="single" w:color="auto" w:sz="4" w:space="0"/>
            </w:tcBorders>
            <w:vAlign w:val="center"/>
          </w:tcPr>
          <w:p w14:paraId="634932FA">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0B0728E">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044" w:type="dxa"/>
            <w:tcBorders>
              <w:top w:val="nil"/>
              <w:left w:val="nil"/>
              <w:bottom w:val="single" w:color="auto" w:sz="4" w:space="0"/>
              <w:right w:val="single" w:color="auto" w:sz="4" w:space="0"/>
            </w:tcBorders>
            <w:vAlign w:val="center"/>
          </w:tcPr>
          <w:p w14:paraId="7856C382">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0B9A8A4">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96" w:type="dxa"/>
            <w:gridSpan w:val="2"/>
            <w:tcBorders>
              <w:top w:val="nil"/>
              <w:left w:val="nil"/>
              <w:bottom w:val="single" w:color="auto" w:sz="4" w:space="0"/>
              <w:right w:val="single" w:color="auto" w:sz="4" w:space="0"/>
            </w:tcBorders>
            <w:vAlign w:val="center"/>
          </w:tcPr>
          <w:p w14:paraId="5EDD28F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96" w:type="dxa"/>
            <w:gridSpan w:val="2"/>
            <w:tcBorders>
              <w:top w:val="nil"/>
              <w:left w:val="nil"/>
              <w:bottom w:val="single" w:color="auto" w:sz="4" w:space="0"/>
              <w:right w:val="single" w:color="auto" w:sz="4" w:space="0"/>
            </w:tcBorders>
            <w:vAlign w:val="center"/>
          </w:tcPr>
          <w:p w14:paraId="2D4DB55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35" w:type="dxa"/>
            <w:gridSpan w:val="2"/>
            <w:tcBorders>
              <w:top w:val="single" w:color="auto" w:sz="4" w:space="0"/>
              <w:left w:val="nil"/>
              <w:bottom w:val="single" w:color="auto" w:sz="4" w:space="0"/>
              <w:right w:val="single" w:color="auto" w:sz="4" w:space="0"/>
            </w:tcBorders>
            <w:vAlign w:val="center"/>
          </w:tcPr>
          <w:p w14:paraId="089D38D9">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53F4D56">
        <w:tblPrEx>
          <w:tblCellMar>
            <w:top w:w="0" w:type="dxa"/>
            <w:left w:w="108" w:type="dxa"/>
            <w:bottom w:w="0" w:type="dxa"/>
            <w:right w:w="108" w:type="dxa"/>
          </w:tblCellMar>
        </w:tblPrEx>
        <w:trPr>
          <w:trHeight w:val="503" w:hRule="exact"/>
        </w:trPr>
        <w:tc>
          <w:tcPr>
            <w:tcW w:w="615" w:type="dxa"/>
            <w:vMerge w:val="continue"/>
            <w:tcBorders>
              <w:left w:val="single" w:color="auto" w:sz="4" w:space="0"/>
              <w:right w:val="single" w:color="auto" w:sz="4" w:space="0"/>
            </w:tcBorders>
            <w:vAlign w:val="center"/>
          </w:tcPr>
          <w:p w14:paraId="74340723">
            <w:pPr>
              <w:widowControl/>
              <w:spacing w:line="240" w:lineRule="exact"/>
              <w:jc w:val="center"/>
              <w:rPr>
                <w:rFonts w:ascii="宋体" w:hAnsi="宋体" w:cs="宋体"/>
                <w:kern w:val="0"/>
                <w:sz w:val="18"/>
                <w:szCs w:val="18"/>
              </w:rPr>
            </w:pPr>
          </w:p>
        </w:tc>
        <w:tc>
          <w:tcPr>
            <w:tcW w:w="683" w:type="dxa"/>
            <w:vMerge w:val="restart"/>
            <w:tcBorders>
              <w:top w:val="nil"/>
              <w:left w:val="single" w:color="auto" w:sz="4" w:space="0"/>
              <w:bottom w:val="single" w:color="auto" w:sz="4" w:space="0"/>
              <w:right w:val="single" w:color="auto" w:sz="4" w:space="0"/>
            </w:tcBorders>
            <w:vAlign w:val="center"/>
          </w:tcPr>
          <w:p w14:paraId="139B1C7B">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514" w:type="dxa"/>
            <w:vMerge w:val="restart"/>
            <w:tcBorders>
              <w:top w:val="nil"/>
              <w:left w:val="single" w:color="auto" w:sz="4" w:space="0"/>
              <w:bottom w:val="single" w:color="auto" w:sz="4" w:space="0"/>
              <w:right w:val="single" w:color="auto" w:sz="4" w:space="0"/>
            </w:tcBorders>
            <w:vAlign w:val="center"/>
          </w:tcPr>
          <w:p w14:paraId="1938DCC0">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55" w:type="dxa"/>
            <w:gridSpan w:val="3"/>
            <w:tcBorders>
              <w:top w:val="single" w:color="auto" w:sz="4" w:space="0"/>
              <w:left w:val="nil"/>
              <w:bottom w:val="single" w:color="auto" w:sz="4" w:space="0"/>
              <w:right w:val="single" w:color="auto" w:sz="4" w:space="0"/>
            </w:tcBorders>
            <w:vAlign w:val="center"/>
          </w:tcPr>
          <w:p w14:paraId="7B90B10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完成推广6.0963万户，8.1446万吨，</w:t>
            </w:r>
          </w:p>
        </w:tc>
        <w:tc>
          <w:tcPr>
            <w:tcW w:w="1000" w:type="dxa"/>
            <w:tcBorders>
              <w:top w:val="nil"/>
              <w:left w:val="nil"/>
              <w:bottom w:val="single" w:color="auto" w:sz="4" w:space="0"/>
              <w:right w:val="single" w:color="auto" w:sz="4" w:space="0"/>
            </w:tcBorders>
            <w:vAlign w:val="center"/>
          </w:tcPr>
          <w:p w14:paraId="58045416">
            <w:pPr>
              <w:widowControl/>
              <w:spacing w:line="240" w:lineRule="exact"/>
              <w:jc w:val="center"/>
              <w:rPr>
                <w:rFonts w:ascii="宋体" w:hAnsi="宋体" w:cs="宋体"/>
                <w:kern w:val="0"/>
                <w:sz w:val="18"/>
                <w:szCs w:val="18"/>
              </w:rPr>
            </w:pPr>
            <w:r>
              <w:rPr>
                <w:rFonts w:hint="eastAsia" w:ascii="宋体" w:hAnsi="宋体" w:cs="宋体"/>
                <w:kern w:val="0"/>
                <w:sz w:val="18"/>
                <w:szCs w:val="18"/>
              </w:rPr>
              <w:t>4.6514万吨</w:t>
            </w:r>
          </w:p>
        </w:tc>
        <w:tc>
          <w:tcPr>
            <w:tcW w:w="1044" w:type="dxa"/>
            <w:tcBorders>
              <w:top w:val="nil"/>
              <w:left w:val="nil"/>
              <w:bottom w:val="single" w:color="auto" w:sz="4" w:space="0"/>
              <w:right w:val="single" w:color="auto" w:sz="4" w:space="0"/>
            </w:tcBorders>
            <w:vAlign w:val="center"/>
          </w:tcPr>
          <w:p w14:paraId="4AC19E84">
            <w:pPr>
              <w:widowControl/>
              <w:spacing w:line="240" w:lineRule="exact"/>
              <w:jc w:val="center"/>
              <w:rPr>
                <w:rFonts w:ascii="宋体" w:hAnsi="宋体" w:cs="宋体"/>
                <w:kern w:val="0"/>
                <w:sz w:val="18"/>
                <w:szCs w:val="18"/>
              </w:rPr>
            </w:pPr>
            <w:r>
              <w:rPr>
                <w:rFonts w:hint="eastAsia" w:ascii="宋体" w:hAnsi="宋体" w:cs="宋体"/>
                <w:kern w:val="0"/>
                <w:sz w:val="18"/>
                <w:szCs w:val="18"/>
              </w:rPr>
              <w:t>8.1446万吨</w:t>
            </w:r>
          </w:p>
        </w:tc>
        <w:tc>
          <w:tcPr>
            <w:tcW w:w="596" w:type="dxa"/>
            <w:gridSpan w:val="2"/>
            <w:tcBorders>
              <w:top w:val="nil"/>
              <w:left w:val="nil"/>
              <w:bottom w:val="single" w:color="auto" w:sz="4" w:space="0"/>
              <w:right w:val="single" w:color="auto" w:sz="4" w:space="0"/>
            </w:tcBorders>
            <w:vAlign w:val="center"/>
          </w:tcPr>
          <w:p w14:paraId="5585E23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29225CA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21EA5C93">
            <w:pPr>
              <w:widowControl/>
              <w:spacing w:line="240" w:lineRule="exact"/>
              <w:jc w:val="center"/>
              <w:rPr>
                <w:rFonts w:ascii="宋体" w:hAnsi="宋体" w:cs="宋体"/>
                <w:kern w:val="0"/>
                <w:sz w:val="18"/>
                <w:szCs w:val="18"/>
              </w:rPr>
            </w:pPr>
          </w:p>
        </w:tc>
      </w:tr>
      <w:tr w14:paraId="3DD424D9">
        <w:tblPrEx>
          <w:tblCellMar>
            <w:top w:w="0" w:type="dxa"/>
            <w:left w:w="108" w:type="dxa"/>
            <w:bottom w:w="0" w:type="dxa"/>
            <w:right w:w="108" w:type="dxa"/>
          </w:tblCellMar>
        </w:tblPrEx>
        <w:trPr>
          <w:trHeight w:val="302" w:hRule="exact"/>
        </w:trPr>
        <w:tc>
          <w:tcPr>
            <w:tcW w:w="615" w:type="dxa"/>
            <w:vMerge w:val="continue"/>
            <w:tcBorders>
              <w:left w:val="single" w:color="auto" w:sz="4" w:space="0"/>
              <w:right w:val="single" w:color="auto" w:sz="4" w:space="0"/>
            </w:tcBorders>
            <w:vAlign w:val="center"/>
          </w:tcPr>
          <w:p w14:paraId="149D37CD">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175E834E">
            <w:pPr>
              <w:widowControl/>
              <w:spacing w:line="240" w:lineRule="exact"/>
              <w:jc w:val="center"/>
              <w:rPr>
                <w:rFonts w:ascii="宋体" w:hAnsi="宋体" w:cs="宋体"/>
                <w:kern w:val="0"/>
                <w:sz w:val="18"/>
                <w:szCs w:val="18"/>
              </w:rPr>
            </w:pPr>
          </w:p>
        </w:tc>
        <w:tc>
          <w:tcPr>
            <w:tcW w:w="1514" w:type="dxa"/>
            <w:vMerge w:val="continue"/>
            <w:tcBorders>
              <w:top w:val="nil"/>
              <w:left w:val="single" w:color="auto" w:sz="4" w:space="0"/>
              <w:bottom w:val="single" w:color="auto" w:sz="4" w:space="0"/>
              <w:right w:val="single" w:color="auto" w:sz="4" w:space="0"/>
            </w:tcBorders>
            <w:vAlign w:val="center"/>
          </w:tcPr>
          <w:p w14:paraId="19B2D2D6">
            <w:pPr>
              <w:widowControl/>
              <w:spacing w:line="240" w:lineRule="exact"/>
              <w:jc w:val="center"/>
              <w:rPr>
                <w:rFonts w:ascii="宋体" w:hAnsi="宋体" w:cs="宋体"/>
                <w:kern w:val="0"/>
                <w:sz w:val="18"/>
                <w:szCs w:val="18"/>
              </w:rPr>
            </w:pPr>
          </w:p>
        </w:tc>
        <w:tc>
          <w:tcPr>
            <w:tcW w:w="2255" w:type="dxa"/>
            <w:gridSpan w:val="3"/>
            <w:tcBorders>
              <w:top w:val="single" w:color="auto" w:sz="4" w:space="0"/>
              <w:left w:val="nil"/>
              <w:bottom w:val="single" w:color="auto" w:sz="4" w:space="0"/>
              <w:right w:val="single" w:color="auto" w:sz="4" w:space="0"/>
            </w:tcBorders>
            <w:vAlign w:val="center"/>
          </w:tcPr>
          <w:p w14:paraId="6458029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00" w:type="dxa"/>
            <w:tcBorders>
              <w:top w:val="nil"/>
              <w:left w:val="nil"/>
              <w:bottom w:val="single" w:color="auto" w:sz="4" w:space="0"/>
              <w:right w:val="single" w:color="auto" w:sz="4" w:space="0"/>
            </w:tcBorders>
            <w:vAlign w:val="center"/>
          </w:tcPr>
          <w:p w14:paraId="48CEB869">
            <w:pPr>
              <w:widowControl/>
              <w:spacing w:line="240" w:lineRule="exact"/>
              <w:jc w:val="center"/>
              <w:rPr>
                <w:rFonts w:ascii="宋体" w:hAnsi="宋体" w:cs="宋体"/>
                <w:kern w:val="0"/>
                <w:sz w:val="18"/>
                <w:szCs w:val="18"/>
              </w:rPr>
            </w:pPr>
          </w:p>
        </w:tc>
        <w:tc>
          <w:tcPr>
            <w:tcW w:w="1044" w:type="dxa"/>
            <w:tcBorders>
              <w:top w:val="nil"/>
              <w:left w:val="nil"/>
              <w:bottom w:val="single" w:color="auto" w:sz="4" w:space="0"/>
              <w:right w:val="single" w:color="auto" w:sz="4" w:space="0"/>
            </w:tcBorders>
            <w:vAlign w:val="center"/>
          </w:tcPr>
          <w:p w14:paraId="4C1511E4">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259A1944">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61D3F01D">
            <w:pPr>
              <w:widowControl/>
              <w:spacing w:line="240" w:lineRule="exact"/>
              <w:jc w:val="center"/>
              <w:rPr>
                <w:rFonts w:ascii="宋体" w:hAnsi="宋体" w:cs="宋体"/>
                <w:kern w:val="0"/>
                <w:sz w:val="18"/>
                <w:szCs w:val="18"/>
              </w:rPr>
            </w:pPr>
          </w:p>
        </w:tc>
        <w:tc>
          <w:tcPr>
            <w:tcW w:w="1235" w:type="dxa"/>
            <w:gridSpan w:val="2"/>
            <w:tcBorders>
              <w:top w:val="single" w:color="auto" w:sz="4" w:space="0"/>
              <w:left w:val="nil"/>
              <w:bottom w:val="single" w:color="auto" w:sz="4" w:space="0"/>
              <w:right w:val="single" w:color="auto" w:sz="4" w:space="0"/>
            </w:tcBorders>
            <w:vAlign w:val="center"/>
          </w:tcPr>
          <w:p w14:paraId="262DA373">
            <w:pPr>
              <w:widowControl/>
              <w:spacing w:line="240" w:lineRule="exact"/>
              <w:jc w:val="center"/>
              <w:rPr>
                <w:rFonts w:ascii="宋体" w:hAnsi="宋体" w:cs="宋体"/>
                <w:kern w:val="0"/>
                <w:sz w:val="18"/>
                <w:szCs w:val="18"/>
              </w:rPr>
            </w:pPr>
          </w:p>
        </w:tc>
      </w:tr>
      <w:tr w14:paraId="47FB6BD7">
        <w:tblPrEx>
          <w:tblCellMar>
            <w:top w:w="0" w:type="dxa"/>
            <w:left w:w="108" w:type="dxa"/>
            <w:bottom w:w="0" w:type="dxa"/>
            <w:right w:w="108" w:type="dxa"/>
          </w:tblCellMar>
        </w:tblPrEx>
        <w:trPr>
          <w:trHeight w:val="413" w:hRule="exact"/>
        </w:trPr>
        <w:tc>
          <w:tcPr>
            <w:tcW w:w="615" w:type="dxa"/>
            <w:vMerge w:val="continue"/>
            <w:tcBorders>
              <w:left w:val="single" w:color="auto" w:sz="4" w:space="0"/>
              <w:right w:val="single" w:color="auto" w:sz="4" w:space="0"/>
            </w:tcBorders>
            <w:vAlign w:val="center"/>
          </w:tcPr>
          <w:p w14:paraId="1A166F33">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567F9B0B">
            <w:pPr>
              <w:widowControl/>
              <w:spacing w:line="240" w:lineRule="exact"/>
              <w:jc w:val="center"/>
              <w:rPr>
                <w:rFonts w:ascii="宋体" w:hAnsi="宋体" w:cs="宋体"/>
                <w:kern w:val="0"/>
                <w:sz w:val="18"/>
                <w:szCs w:val="18"/>
              </w:rPr>
            </w:pPr>
          </w:p>
        </w:tc>
        <w:tc>
          <w:tcPr>
            <w:tcW w:w="1514" w:type="dxa"/>
            <w:vMerge w:val="restart"/>
            <w:tcBorders>
              <w:top w:val="nil"/>
              <w:left w:val="single" w:color="auto" w:sz="4" w:space="0"/>
              <w:bottom w:val="single" w:color="auto" w:sz="4" w:space="0"/>
              <w:right w:val="single" w:color="auto" w:sz="4" w:space="0"/>
            </w:tcBorders>
            <w:vAlign w:val="center"/>
          </w:tcPr>
          <w:p w14:paraId="580695E4">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55" w:type="dxa"/>
            <w:gridSpan w:val="3"/>
            <w:tcBorders>
              <w:top w:val="single" w:color="auto" w:sz="4" w:space="0"/>
              <w:left w:val="nil"/>
              <w:bottom w:val="single" w:color="auto" w:sz="4" w:space="0"/>
              <w:right w:val="single" w:color="auto" w:sz="4" w:space="0"/>
            </w:tcBorders>
            <w:vAlign w:val="center"/>
          </w:tcPr>
          <w:p w14:paraId="36B2162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指标1：洁净煤完成使用率（%）</w:t>
            </w:r>
          </w:p>
        </w:tc>
        <w:tc>
          <w:tcPr>
            <w:tcW w:w="1000" w:type="dxa"/>
            <w:tcBorders>
              <w:top w:val="nil"/>
              <w:left w:val="nil"/>
              <w:bottom w:val="single" w:color="auto" w:sz="4" w:space="0"/>
              <w:right w:val="single" w:color="auto" w:sz="4" w:space="0"/>
            </w:tcBorders>
            <w:vAlign w:val="center"/>
          </w:tcPr>
          <w:p w14:paraId="7E33C3C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044" w:type="dxa"/>
            <w:tcBorders>
              <w:top w:val="nil"/>
              <w:left w:val="nil"/>
              <w:bottom w:val="single" w:color="auto" w:sz="4" w:space="0"/>
              <w:right w:val="single" w:color="auto" w:sz="4" w:space="0"/>
            </w:tcBorders>
            <w:vAlign w:val="center"/>
          </w:tcPr>
          <w:p w14:paraId="1E380C7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96" w:type="dxa"/>
            <w:gridSpan w:val="2"/>
            <w:tcBorders>
              <w:top w:val="nil"/>
              <w:left w:val="nil"/>
              <w:bottom w:val="single" w:color="auto" w:sz="4" w:space="0"/>
              <w:right w:val="single" w:color="auto" w:sz="4" w:space="0"/>
            </w:tcBorders>
            <w:vAlign w:val="center"/>
          </w:tcPr>
          <w:p w14:paraId="39E0776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048CFB1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7B69E19B">
            <w:pPr>
              <w:widowControl/>
              <w:spacing w:line="240" w:lineRule="exact"/>
              <w:jc w:val="center"/>
              <w:rPr>
                <w:rFonts w:ascii="宋体" w:hAnsi="宋体" w:cs="宋体"/>
                <w:kern w:val="0"/>
                <w:sz w:val="18"/>
                <w:szCs w:val="18"/>
              </w:rPr>
            </w:pPr>
          </w:p>
        </w:tc>
      </w:tr>
      <w:tr w14:paraId="712E58F0">
        <w:tblPrEx>
          <w:tblCellMar>
            <w:top w:w="0" w:type="dxa"/>
            <w:left w:w="108" w:type="dxa"/>
            <w:bottom w:w="0" w:type="dxa"/>
            <w:right w:w="108" w:type="dxa"/>
          </w:tblCellMar>
        </w:tblPrEx>
        <w:trPr>
          <w:trHeight w:val="302" w:hRule="exact"/>
        </w:trPr>
        <w:tc>
          <w:tcPr>
            <w:tcW w:w="615" w:type="dxa"/>
            <w:vMerge w:val="continue"/>
            <w:tcBorders>
              <w:left w:val="single" w:color="auto" w:sz="4" w:space="0"/>
              <w:right w:val="single" w:color="auto" w:sz="4" w:space="0"/>
            </w:tcBorders>
            <w:vAlign w:val="center"/>
          </w:tcPr>
          <w:p w14:paraId="75D1731E">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4AF3CC13">
            <w:pPr>
              <w:widowControl/>
              <w:spacing w:line="240" w:lineRule="exact"/>
              <w:jc w:val="center"/>
              <w:rPr>
                <w:rFonts w:ascii="宋体" w:hAnsi="宋体" w:cs="宋体"/>
                <w:kern w:val="0"/>
                <w:sz w:val="18"/>
                <w:szCs w:val="18"/>
              </w:rPr>
            </w:pPr>
          </w:p>
        </w:tc>
        <w:tc>
          <w:tcPr>
            <w:tcW w:w="1514" w:type="dxa"/>
            <w:vMerge w:val="continue"/>
            <w:tcBorders>
              <w:top w:val="nil"/>
              <w:left w:val="single" w:color="auto" w:sz="4" w:space="0"/>
              <w:bottom w:val="single" w:color="auto" w:sz="4" w:space="0"/>
              <w:right w:val="single" w:color="auto" w:sz="4" w:space="0"/>
            </w:tcBorders>
            <w:vAlign w:val="center"/>
          </w:tcPr>
          <w:p w14:paraId="1740527C">
            <w:pPr>
              <w:widowControl/>
              <w:spacing w:line="240" w:lineRule="exact"/>
              <w:jc w:val="center"/>
              <w:rPr>
                <w:rFonts w:ascii="宋体" w:hAnsi="宋体" w:cs="宋体"/>
                <w:kern w:val="0"/>
                <w:sz w:val="18"/>
                <w:szCs w:val="18"/>
              </w:rPr>
            </w:pPr>
          </w:p>
        </w:tc>
        <w:tc>
          <w:tcPr>
            <w:tcW w:w="2255" w:type="dxa"/>
            <w:gridSpan w:val="3"/>
            <w:tcBorders>
              <w:top w:val="single" w:color="auto" w:sz="4" w:space="0"/>
              <w:left w:val="nil"/>
              <w:bottom w:val="single" w:color="auto" w:sz="4" w:space="0"/>
              <w:right w:val="single" w:color="auto" w:sz="4" w:space="0"/>
            </w:tcBorders>
            <w:vAlign w:val="center"/>
          </w:tcPr>
          <w:p w14:paraId="18801A0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00" w:type="dxa"/>
            <w:tcBorders>
              <w:top w:val="nil"/>
              <w:left w:val="nil"/>
              <w:bottom w:val="single" w:color="auto" w:sz="4" w:space="0"/>
              <w:right w:val="single" w:color="auto" w:sz="4" w:space="0"/>
            </w:tcBorders>
            <w:vAlign w:val="center"/>
          </w:tcPr>
          <w:p w14:paraId="15C0C7C7">
            <w:pPr>
              <w:widowControl/>
              <w:spacing w:line="240" w:lineRule="exact"/>
              <w:jc w:val="center"/>
              <w:rPr>
                <w:rFonts w:ascii="宋体" w:hAnsi="宋体" w:cs="宋体"/>
                <w:kern w:val="0"/>
                <w:sz w:val="18"/>
                <w:szCs w:val="18"/>
              </w:rPr>
            </w:pPr>
          </w:p>
        </w:tc>
        <w:tc>
          <w:tcPr>
            <w:tcW w:w="1044" w:type="dxa"/>
            <w:tcBorders>
              <w:top w:val="nil"/>
              <w:left w:val="nil"/>
              <w:bottom w:val="single" w:color="auto" w:sz="4" w:space="0"/>
              <w:right w:val="single" w:color="auto" w:sz="4" w:space="0"/>
            </w:tcBorders>
            <w:vAlign w:val="center"/>
          </w:tcPr>
          <w:p w14:paraId="613F9582">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507D411B">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63196F23">
            <w:pPr>
              <w:widowControl/>
              <w:spacing w:line="240" w:lineRule="exact"/>
              <w:jc w:val="center"/>
              <w:rPr>
                <w:rFonts w:ascii="宋体" w:hAnsi="宋体" w:cs="宋体"/>
                <w:kern w:val="0"/>
                <w:sz w:val="18"/>
                <w:szCs w:val="18"/>
              </w:rPr>
            </w:pPr>
          </w:p>
        </w:tc>
        <w:tc>
          <w:tcPr>
            <w:tcW w:w="1235" w:type="dxa"/>
            <w:gridSpan w:val="2"/>
            <w:tcBorders>
              <w:top w:val="single" w:color="auto" w:sz="4" w:space="0"/>
              <w:left w:val="nil"/>
              <w:bottom w:val="single" w:color="auto" w:sz="4" w:space="0"/>
              <w:right w:val="single" w:color="auto" w:sz="4" w:space="0"/>
            </w:tcBorders>
            <w:vAlign w:val="center"/>
          </w:tcPr>
          <w:p w14:paraId="1AA106B2">
            <w:pPr>
              <w:widowControl/>
              <w:spacing w:line="240" w:lineRule="exact"/>
              <w:jc w:val="center"/>
              <w:rPr>
                <w:rFonts w:ascii="宋体" w:hAnsi="宋体" w:cs="宋体"/>
                <w:kern w:val="0"/>
                <w:sz w:val="18"/>
                <w:szCs w:val="18"/>
              </w:rPr>
            </w:pPr>
          </w:p>
        </w:tc>
      </w:tr>
      <w:tr w14:paraId="350738FB">
        <w:tblPrEx>
          <w:tblCellMar>
            <w:top w:w="0" w:type="dxa"/>
            <w:left w:w="108" w:type="dxa"/>
            <w:bottom w:w="0" w:type="dxa"/>
            <w:right w:w="108" w:type="dxa"/>
          </w:tblCellMar>
        </w:tblPrEx>
        <w:trPr>
          <w:trHeight w:val="540" w:hRule="exact"/>
        </w:trPr>
        <w:tc>
          <w:tcPr>
            <w:tcW w:w="615" w:type="dxa"/>
            <w:vMerge w:val="continue"/>
            <w:tcBorders>
              <w:left w:val="single" w:color="auto" w:sz="4" w:space="0"/>
              <w:right w:val="single" w:color="auto" w:sz="4" w:space="0"/>
            </w:tcBorders>
            <w:vAlign w:val="center"/>
          </w:tcPr>
          <w:p w14:paraId="070F0B71">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5F375E8E">
            <w:pPr>
              <w:widowControl/>
              <w:spacing w:line="240" w:lineRule="exact"/>
              <w:jc w:val="center"/>
              <w:rPr>
                <w:rFonts w:ascii="宋体" w:hAnsi="宋体" w:cs="宋体"/>
                <w:kern w:val="0"/>
                <w:sz w:val="18"/>
                <w:szCs w:val="18"/>
              </w:rPr>
            </w:pPr>
          </w:p>
        </w:tc>
        <w:tc>
          <w:tcPr>
            <w:tcW w:w="1514" w:type="dxa"/>
            <w:vMerge w:val="restart"/>
            <w:tcBorders>
              <w:top w:val="nil"/>
              <w:left w:val="single" w:color="auto" w:sz="4" w:space="0"/>
              <w:bottom w:val="single" w:color="auto" w:sz="4" w:space="0"/>
              <w:right w:val="single" w:color="auto" w:sz="4" w:space="0"/>
            </w:tcBorders>
            <w:vAlign w:val="center"/>
          </w:tcPr>
          <w:p w14:paraId="0EFFA12C">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55" w:type="dxa"/>
            <w:gridSpan w:val="3"/>
            <w:tcBorders>
              <w:top w:val="single" w:color="auto" w:sz="4" w:space="0"/>
              <w:left w:val="nil"/>
              <w:bottom w:val="single" w:color="auto" w:sz="4" w:space="0"/>
              <w:right w:val="single" w:color="auto" w:sz="4" w:space="0"/>
            </w:tcBorders>
            <w:vAlign w:val="center"/>
          </w:tcPr>
          <w:p w14:paraId="0D8FC1F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1000" w:type="dxa"/>
            <w:tcBorders>
              <w:top w:val="nil"/>
              <w:left w:val="nil"/>
              <w:bottom w:val="single" w:color="auto" w:sz="4" w:space="0"/>
              <w:right w:val="single" w:color="auto" w:sz="4" w:space="0"/>
            </w:tcBorders>
            <w:vAlign w:val="center"/>
          </w:tcPr>
          <w:p w14:paraId="436A8C5F">
            <w:pPr>
              <w:widowControl/>
              <w:spacing w:line="240" w:lineRule="exact"/>
              <w:jc w:val="center"/>
              <w:rPr>
                <w:rFonts w:ascii="宋体" w:hAnsi="宋体" w:cs="宋体"/>
                <w:kern w:val="0"/>
                <w:sz w:val="18"/>
                <w:szCs w:val="18"/>
              </w:rPr>
            </w:pPr>
            <w:r>
              <w:rPr>
                <w:rFonts w:hint="eastAsia" w:ascii="宋体" w:hAnsi="宋体" w:cs="宋体"/>
                <w:kern w:val="0"/>
                <w:sz w:val="18"/>
                <w:szCs w:val="18"/>
              </w:rPr>
              <w:t>采暖季结束</w:t>
            </w:r>
          </w:p>
        </w:tc>
        <w:tc>
          <w:tcPr>
            <w:tcW w:w="1044" w:type="dxa"/>
            <w:tcBorders>
              <w:top w:val="nil"/>
              <w:left w:val="nil"/>
              <w:bottom w:val="single" w:color="auto" w:sz="4" w:space="0"/>
              <w:right w:val="single" w:color="auto" w:sz="4" w:space="0"/>
            </w:tcBorders>
            <w:vAlign w:val="center"/>
          </w:tcPr>
          <w:p w14:paraId="2893B397">
            <w:pPr>
              <w:widowControl/>
              <w:spacing w:line="240" w:lineRule="exact"/>
              <w:jc w:val="center"/>
              <w:rPr>
                <w:rFonts w:ascii="宋体" w:hAnsi="宋体" w:cs="宋体"/>
                <w:kern w:val="0"/>
                <w:sz w:val="18"/>
                <w:szCs w:val="18"/>
              </w:rPr>
            </w:pPr>
            <w:r>
              <w:rPr>
                <w:rFonts w:hint="eastAsia" w:ascii="宋体" w:hAnsi="宋体" w:cs="宋体"/>
                <w:kern w:val="0"/>
                <w:sz w:val="18"/>
                <w:szCs w:val="18"/>
              </w:rPr>
              <w:t>采暖季结束</w:t>
            </w:r>
          </w:p>
        </w:tc>
        <w:tc>
          <w:tcPr>
            <w:tcW w:w="596" w:type="dxa"/>
            <w:gridSpan w:val="2"/>
            <w:tcBorders>
              <w:top w:val="nil"/>
              <w:left w:val="nil"/>
              <w:bottom w:val="single" w:color="auto" w:sz="4" w:space="0"/>
              <w:right w:val="single" w:color="auto" w:sz="4" w:space="0"/>
            </w:tcBorders>
            <w:vAlign w:val="center"/>
          </w:tcPr>
          <w:p w14:paraId="5730B8E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4A47638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61C653E1">
            <w:pPr>
              <w:widowControl/>
              <w:spacing w:line="240" w:lineRule="exact"/>
              <w:jc w:val="center"/>
              <w:rPr>
                <w:rFonts w:ascii="宋体" w:hAnsi="宋体" w:cs="宋体"/>
                <w:kern w:val="0"/>
                <w:sz w:val="18"/>
                <w:szCs w:val="18"/>
              </w:rPr>
            </w:pPr>
          </w:p>
        </w:tc>
      </w:tr>
      <w:tr w14:paraId="0B2A0EF9">
        <w:tblPrEx>
          <w:tblCellMar>
            <w:top w:w="0" w:type="dxa"/>
            <w:left w:w="108" w:type="dxa"/>
            <w:bottom w:w="0" w:type="dxa"/>
            <w:right w:w="108" w:type="dxa"/>
          </w:tblCellMar>
        </w:tblPrEx>
        <w:trPr>
          <w:trHeight w:val="302" w:hRule="exact"/>
        </w:trPr>
        <w:tc>
          <w:tcPr>
            <w:tcW w:w="615" w:type="dxa"/>
            <w:vMerge w:val="continue"/>
            <w:tcBorders>
              <w:left w:val="single" w:color="auto" w:sz="4" w:space="0"/>
              <w:right w:val="single" w:color="auto" w:sz="4" w:space="0"/>
            </w:tcBorders>
            <w:vAlign w:val="center"/>
          </w:tcPr>
          <w:p w14:paraId="08927579">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2ED3920D">
            <w:pPr>
              <w:widowControl/>
              <w:spacing w:line="240" w:lineRule="exact"/>
              <w:jc w:val="center"/>
              <w:rPr>
                <w:rFonts w:ascii="宋体" w:hAnsi="宋体" w:cs="宋体"/>
                <w:kern w:val="0"/>
                <w:sz w:val="18"/>
                <w:szCs w:val="18"/>
              </w:rPr>
            </w:pPr>
          </w:p>
        </w:tc>
        <w:tc>
          <w:tcPr>
            <w:tcW w:w="1514" w:type="dxa"/>
            <w:vMerge w:val="continue"/>
            <w:tcBorders>
              <w:top w:val="nil"/>
              <w:left w:val="single" w:color="auto" w:sz="4" w:space="0"/>
              <w:bottom w:val="single" w:color="auto" w:sz="4" w:space="0"/>
              <w:right w:val="single" w:color="auto" w:sz="4" w:space="0"/>
            </w:tcBorders>
            <w:vAlign w:val="center"/>
          </w:tcPr>
          <w:p w14:paraId="51C45CA3">
            <w:pPr>
              <w:widowControl/>
              <w:spacing w:line="240" w:lineRule="exact"/>
              <w:jc w:val="center"/>
              <w:rPr>
                <w:rFonts w:ascii="宋体" w:hAnsi="宋体" w:cs="宋体"/>
                <w:kern w:val="0"/>
                <w:sz w:val="18"/>
                <w:szCs w:val="18"/>
              </w:rPr>
            </w:pPr>
          </w:p>
        </w:tc>
        <w:tc>
          <w:tcPr>
            <w:tcW w:w="2255" w:type="dxa"/>
            <w:gridSpan w:val="3"/>
            <w:tcBorders>
              <w:top w:val="single" w:color="auto" w:sz="4" w:space="0"/>
              <w:left w:val="nil"/>
              <w:bottom w:val="single" w:color="auto" w:sz="4" w:space="0"/>
              <w:right w:val="single" w:color="auto" w:sz="4" w:space="0"/>
            </w:tcBorders>
            <w:vAlign w:val="center"/>
          </w:tcPr>
          <w:p w14:paraId="48682D7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00" w:type="dxa"/>
            <w:tcBorders>
              <w:top w:val="nil"/>
              <w:left w:val="nil"/>
              <w:bottom w:val="single" w:color="auto" w:sz="4" w:space="0"/>
              <w:right w:val="single" w:color="auto" w:sz="4" w:space="0"/>
            </w:tcBorders>
            <w:vAlign w:val="center"/>
          </w:tcPr>
          <w:p w14:paraId="336EFCF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044" w:type="dxa"/>
            <w:tcBorders>
              <w:top w:val="nil"/>
              <w:left w:val="nil"/>
              <w:bottom w:val="single" w:color="auto" w:sz="4" w:space="0"/>
              <w:right w:val="single" w:color="auto" w:sz="4" w:space="0"/>
            </w:tcBorders>
            <w:vAlign w:val="center"/>
          </w:tcPr>
          <w:p w14:paraId="10136E1A">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784558BE">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5853F24E">
            <w:pPr>
              <w:widowControl/>
              <w:spacing w:line="240" w:lineRule="exact"/>
              <w:jc w:val="center"/>
              <w:rPr>
                <w:rFonts w:ascii="宋体" w:hAnsi="宋体" w:cs="宋体"/>
                <w:kern w:val="0"/>
                <w:sz w:val="18"/>
                <w:szCs w:val="18"/>
              </w:rPr>
            </w:pPr>
          </w:p>
        </w:tc>
        <w:tc>
          <w:tcPr>
            <w:tcW w:w="1235" w:type="dxa"/>
            <w:gridSpan w:val="2"/>
            <w:tcBorders>
              <w:top w:val="single" w:color="auto" w:sz="4" w:space="0"/>
              <w:left w:val="nil"/>
              <w:bottom w:val="single" w:color="auto" w:sz="4" w:space="0"/>
              <w:right w:val="single" w:color="auto" w:sz="4" w:space="0"/>
            </w:tcBorders>
            <w:vAlign w:val="center"/>
          </w:tcPr>
          <w:p w14:paraId="0B150BC5">
            <w:pPr>
              <w:widowControl/>
              <w:spacing w:line="240" w:lineRule="exact"/>
              <w:jc w:val="center"/>
              <w:rPr>
                <w:rFonts w:ascii="宋体" w:hAnsi="宋体" w:cs="宋体"/>
                <w:kern w:val="0"/>
                <w:sz w:val="18"/>
                <w:szCs w:val="18"/>
              </w:rPr>
            </w:pPr>
          </w:p>
        </w:tc>
      </w:tr>
      <w:tr w14:paraId="0489065B">
        <w:tblPrEx>
          <w:tblCellMar>
            <w:top w:w="0" w:type="dxa"/>
            <w:left w:w="108" w:type="dxa"/>
            <w:bottom w:w="0" w:type="dxa"/>
            <w:right w:w="108" w:type="dxa"/>
          </w:tblCellMar>
        </w:tblPrEx>
        <w:trPr>
          <w:trHeight w:val="302" w:hRule="exact"/>
        </w:trPr>
        <w:tc>
          <w:tcPr>
            <w:tcW w:w="615" w:type="dxa"/>
            <w:vMerge w:val="continue"/>
            <w:tcBorders>
              <w:left w:val="single" w:color="auto" w:sz="4" w:space="0"/>
              <w:right w:val="single" w:color="auto" w:sz="4" w:space="0"/>
            </w:tcBorders>
            <w:vAlign w:val="center"/>
          </w:tcPr>
          <w:p w14:paraId="0D5A5F8A">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09251872">
            <w:pPr>
              <w:widowControl/>
              <w:spacing w:line="240" w:lineRule="exact"/>
              <w:jc w:val="center"/>
              <w:rPr>
                <w:rFonts w:ascii="宋体" w:hAnsi="宋体" w:cs="宋体"/>
                <w:kern w:val="0"/>
                <w:sz w:val="18"/>
                <w:szCs w:val="18"/>
              </w:rPr>
            </w:pPr>
          </w:p>
        </w:tc>
        <w:tc>
          <w:tcPr>
            <w:tcW w:w="1514" w:type="dxa"/>
            <w:tcBorders>
              <w:top w:val="nil"/>
              <w:left w:val="single" w:color="auto" w:sz="4" w:space="0"/>
              <w:bottom w:val="single" w:color="auto" w:sz="4" w:space="0"/>
              <w:right w:val="single" w:color="auto" w:sz="4" w:space="0"/>
            </w:tcBorders>
            <w:vAlign w:val="center"/>
          </w:tcPr>
          <w:p w14:paraId="786E86F7">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55" w:type="dxa"/>
            <w:gridSpan w:val="3"/>
            <w:tcBorders>
              <w:top w:val="single" w:color="auto" w:sz="4" w:space="0"/>
              <w:left w:val="nil"/>
              <w:bottom w:val="single" w:color="auto" w:sz="4" w:space="0"/>
              <w:right w:val="single" w:color="auto" w:sz="4" w:space="0"/>
            </w:tcBorders>
            <w:vAlign w:val="center"/>
          </w:tcPr>
          <w:p w14:paraId="63BC6BE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1000" w:type="dxa"/>
            <w:tcBorders>
              <w:top w:val="nil"/>
              <w:left w:val="nil"/>
              <w:bottom w:val="single" w:color="auto" w:sz="4" w:space="0"/>
              <w:right w:val="single" w:color="auto" w:sz="4" w:space="0"/>
            </w:tcBorders>
            <w:vAlign w:val="center"/>
          </w:tcPr>
          <w:p w14:paraId="578A942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044" w:type="dxa"/>
            <w:tcBorders>
              <w:top w:val="nil"/>
              <w:left w:val="nil"/>
              <w:bottom w:val="single" w:color="auto" w:sz="4" w:space="0"/>
              <w:right w:val="single" w:color="auto" w:sz="4" w:space="0"/>
            </w:tcBorders>
            <w:vAlign w:val="center"/>
          </w:tcPr>
          <w:p w14:paraId="1CB0FB6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96" w:type="dxa"/>
            <w:gridSpan w:val="2"/>
            <w:tcBorders>
              <w:top w:val="nil"/>
              <w:left w:val="nil"/>
              <w:bottom w:val="single" w:color="auto" w:sz="4" w:space="0"/>
              <w:right w:val="single" w:color="auto" w:sz="4" w:space="0"/>
            </w:tcBorders>
            <w:vAlign w:val="center"/>
          </w:tcPr>
          <w:p w14:paraId="4AAD3C4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7416455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3ED24F46">
            <w:pPr>
              <w:widowControl/>
              <w:spacing w:line="240" w:lineRule="exact"/>
              <w:jc w:val="center"/>
              <w:rPr>
                <w:rFonts w:ascii="宋体" w:hAnsi="宋体" w:cs="宋体"/>
                <w:kern w:val="0"/>
                <w:sz w:val="18"/>
                <w:szCs w:val="18"/>
              </w:rPr>
            </w:pPr>
          </w:p>
        </w:tc>
      </w:tr>
      <w:tr w14:paraId="0438536A">
        <w:tblPrEx>
          <w:tblCellMar>
            <w:top w:w="0" w:type="dxa"/>
            <w:left w:w="108" w:type="dxa"/>
            <w:bottom w:w="0" w:type="dxa"/>
            <w:right w:w="108" w:type="dxa"/>
          </w:tblCellMar>
        </w:tblPrEx>
        <w:trPr>
          <w:trHeight w:val="491" w:hRule="exact"/>
        </w:trPr>
        <w:tc>
          <w:tcPr>
            <w:tcW w:w="615" w:type="dxa"/>
            <w:vMerge w:val="continue"/>
            <w:tcBorders>
              <w:left w:val="single" w:color="auto" w:sz="4" w:space="0"/>
              <w:right w:val="single" w:color="auto" w:sz="4" w:space="0"/>
            </w:tcBorders>
            <w:vAlign w:val="center"/>
          </w:tcPr>
          <w:p w14:paraId="789FB57B">
            <w:pPr>
              <w:widowControl/>
              <w:spacing w:line="240" w:lineRule="exact"/>
              <w:jc w:val="center"/>
              <w:rPr>
                <w:rFonts w:ascii="宋体" w:hAnsi="宋体" w:cs="宋体"/>
                <w:kern w:val="0"/>
                <w:sz w:val="18"/>
                <w:szCs w:val="18"/>
              </w:rPr>
            </w:pPr>
          </w:p>
        </w:tc>
        <w:tc>
          <w:tcPr>
            <w:tcW w:w="683" w:type="dxa"/>
            <w:vMerge w:val="restart"/>
            <w:tcBorders>
              <w:top w:val="nil"/>
              <w:left w:val="single" w:color="auto" w:sz="4" w:space="0"/>
              <w:bottom w:val="single" w:color="auto" w:sz="4" w:space="0"/>
              <w:right w:val="single" w:color="auto" w:sz="4" w:space="0"/>
            </w:tcBorders>
            <w:vAlign w:val="center"/>
          </w:tcPr>
          <w:p w14:paraId="0322B37B">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514" w:type="dxa"/>
            <w:tcBorders>
              <w:top w:val="nil"/>
              <w:left w:val="single" w:color="auto" w:sz="4" w:space="0"/>
              <w:bottom w:val="single" w:color="auto" w:sz="4" w:space="0"/>
              <w:right w:val="single" w:color="auto" w:sz="4" w:space="0"/>
            </w:tcBorders>
            <w:vAlign w:val="center"/>
          </w:tcPr>
          <w:p w14:paraId="699A3DBB">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7802040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55" w:type="dxa"/>
            <w:gridSpan w:val="3"/>
            <w:tcBorders>
              <w:top w:val="single" w:color="auto" w:sz="4" w:space="0"/>
              <w:left w:val="nil"/>
              <w:bottom w:val="single" w:color="auto" w:sz="4" w:space="0"/>
              <w:right w:val="single" w:color="auto" w:sz="4" w:space="0"/>
            </w:tcBorders>
            <w:vAlign w:val="center"/>
          </w:tcPr>
          <w:p w14:paraId="4B2A0DB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指标1：通过政府补贴，减轻农户经济负担</w:t>
            </w:r>
          </w:p>
        </w:tc>
        <w:tc>
          <w:tcPr>
            <w:tcW w:w="1000" w:type="dxa"/>
            <w:tcBorders>
              <w:top w:val="nil"/>
              <w:left w:val="nil"/>
              <w:bottom w:val="single" w:color="auto" w:sz="4" w:space="0"/>
              <w:right w:val="single" w:color="auto" w:sz="4" w:space="0"/>
            </w:tcBorders>
            <w:vAlign w:val="center"/>
          </w:tcPr>
          <w:p w14:paraId="6C5CC173">
            <w:pPr>
              <w:widowControl/>
              <w:spacing w:line="240" w:lineRule="exact"/>
              <w:jc w:val="center"/>
              <w:rPr>
                <w:rFonts w:ascii="宋体" w:hAnsi="宋体" w:cs="宋体"/>
                <w:kern w:val="0"/>
                <w:sz w:val="18"/>
                <w:szCs w:val="18"/>
              </w:rPr>
            </w:pPr>
            <w:r>
              <w:rPr>
                <w:rFonts w:hint="eastAsia" w:ascii="宋体" w:hAnsi="宋体" w:cs="宋体"/>
                <w:kern w:val="0"/>
                <w:sz w:val="18"/>
                <w:szCs w:val="18"/>
              </w:rPr>
              <w:t>2091.8</w:t>
            </w:r>
          </w:p>
        </w:tc>
        <w:tc>
          <w:tcPr>
            <w:tcW w:w="1044" w:type="dxa"/>
            <w:tcBorders>
              <w:top w:val="nil"/>
              <w:left w:val="nil"/>
              <w:bottom w:val="single" w:color="auto" w:sz="4" w:space="0"/>
              <w:right w:val="single" w:color="auto" w:sz="4" w:space="0"/>
            </w:tcBorders>
            <w:vAlign w:val="center"/>
          </w:tcPr>
          <w:p w14:paraId="4686267E">
            <w:pPr>
              <w:widowControl/>
              <w:spacing w:line="240" w:lineRule="exact"/>
              <w:jc w:val="center"/>
              <w:rPr>
                <w:rFonts w:ascii="宋体" w:hAnsi="宋体" w:cs="宋体"/>
                <w:kern w:val="0"/>
                <w:sz w:val="18"/>
                <w:szCs w:val="18"/>
              </w:rPr>
            </w:pPr>
            <w:r>
              <w:rPr>
                <w:rFonts w:hint="eastAsia" w:ascii="宋体" w:hAnsi="宋体" w:cs="宋体"/>
                <w:kern w:val="0"/>
                <w:sz w:val="18"/>
                <w:szCs w:val="18"/>
              </w:rPr>
              <w:t>2091.8</w:t>
            </w:r>
          </w:p>
        </w:tc>
        <w:tc>
          <w:tcPr>
            <w:tcW w:w="596" w:type="dxa"/>
            <w:gridSpan w:val="2"/>
            <w:tcBorders>
              <w:top w:val="nil"/>
              <w:left w:val="nil"/>
              <w:bottom w:val="single" w:color="auto" w:sz="4" w:space="0"/>
              <w:right w:val="single" w:color="auto" w:sz="4" w:space="0"/>
            </w:tcBorders>
            <w:vAlign w:val="center"/>
          </w:tcPr>
          <w:p w14:paraId="211F780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6755A11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09D4A849">
            <w:pPr>
              <w:widowControl/>
              <w:spacing w:line="240" w:lineRule="exact"/>
              <w:jc w:val="center"/>
              <w:rPr>
                <w:rFonts w:ascii="宋体" w:hAnsi="宋体" w:cs="宋体"/>
                <w:kern w:val="0"/>
                <w:sz w:val="18"/>
                <w:szCs w:val="18"/>
              </w:rPr>
            </w:pPr>
          </w:p>
        </w:tc>
      </w:tr>
      <w:tr w14:paraId="1DB9AF17">
        <w:tblPrEx>
          <w:tblCellMar>
            <w:top w:w="0" w:type="dxa"/>
            <w:left w:w="108" w:type="dxa"/>
            <w:bottom w:w="0" w:type="dxa"/>
            <w:right w:w="108" w:type="dxa"/>
          </w:tblCellMar>
        </w:tblPrEx>
        <w:trPr>
          <w:trHeight w:val="772" w:hRule="exact"/>
        </w:trPr>
        <w:tc>
          <w:tcPr>
            <w:tcW w:w="615" w:type="dxa"/>
            <w:vMerge w:val="continue"/>
            <w:tcBorders>
              <w:left w:val="single" w:color="auto" w:sz="4" w:space="0"/>
              <w:right w:val="single" w:color="auto" w:sz="4" w:space="0"/>
            </w:tcBorders>
            <w:vAlign w:val="center"/>
          </w:tcPr>
          <w:p w14:paraId="1DD6F2FB">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40BF3692">
            <w:pPr>
              <w:widowControl/>
              <w:spacing w:line="240" w:lineRule="exact"/>
              <w:jc w:val="center"/>
              <w:rPr>
                <w:rFonts w:ascii="宋体" w:hAnsi="宋体" w:cs="宋体"/>
                <w:kern w:val="0"/>
                <w:sz w:val="18"/>
                <w:szCs w:val="18"/>
              </w:rPr>
            </w:pPr>
          </w:p>
        </w:tc>
        <w:tc>
          <w:tcPr>
            <w:tcW w:w="1514" w:type="dxa"/>
            <w:tcBorders>
              <w:top w:val="nil"/>
              <w:left w:val="single" w:color="auto" w:sz="4" w:space="0"/>
              <w:bottom w:val="single" w:color="auto" w:sz="4" w:space="0"/>
              <w:right w:val="single" w:color="auto" w:sz="4" w:space="0"/>
            </w:tcBorders>
            <w:vAlign w:val="center"/>
          </w:tcPr>
          <w:p w14:paraId="4422A75D">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4F5B872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55" w:type="dxa"/>
            <w:gridSpan w:val="3"/>
            <w:tcBorders>
              <w:top w:val="single" w:color="auto" w:sz="4" w:space="0"/>
              <w:left w:val="nil"/>
              <w:bottom w:val="single" w:color="auto" w:sz="4" w:space="0"/>
              <w:right w:val="single" w:color="auto" w:sz="4" w:space="0"/>
            </w:tcBorders>
            <w:vAlign w:val="center"/>
          </w:tcPr>
          <w:p w14:paraId="6241AB2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指标1：通过推广洁净煤使农户认识、了解到主动接受洁净煤使用洁净煤</w:t>
            </w:r>
          </w:p>
        </w:tc>
        <w:tc>
          <w:tcPr>
            <w:tcW w:w="1000" w:type="dxa"/>
            <w:tcBorders>
              <w:top w:val="nil"/>
              <w:left w:val="nil"/>
              <w:bottom w:val="single" w:color="auto" w:sz="4" w:space="0"/>
              <w:right w:val="single" w:color="auto" w:sz="4" w:space="0"/>
            </w:tcBorders>
            <w:vAlign w:val="center"/>
          </w:tcPr>
          <w:p w14:paraId="0B610A9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农户进一步认识接受洁净煤作为冬季取暖的首选</w:t>
            </w:r>
          </w:p>
        </w:tc>
        <w:tc>
          <w:tcPr>
            <w:tcW w:w="1044" w:type="dxa"/>
            <w:tcBorders>
              <w:top w:val="nil"/>
              <w:left w:val="nil"/>
              <w:bottom w:val="single" w:color="auto" w:sz="4" w:space="0"/>
              <w:right w:val="single" w:color="auto" w:sz="4" w:space="0"/>
            </w:tcBorders>
            <w:vAlign w:val="center"/>
          </w:tcPr>
          <w:p w14:paraId="47604B31">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96" w:type="dxa"/>
            <w:gridSpan w:val="2"/>
            <w:tcBorders>
              <w:top w:val="nil"/>
              <w:left w:val="nil"/>
              <w:bottom w:val="single" w:color="auto" w:sz="4" w:space="0"/>
              <w:right w:val="single" w:color="auto" w:sz="4" w:space="0"/>
            </w:tcBorders>
            <w:vAlign w:val="center"/>
          </w:tcPr>
          <w:p w14:paraId="3508A29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1421310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4C1BDBF6">
            <w:pPr>
              <w:widowControl/>
              <w:spacing w:line="240" w:lineRule="exact"/>
              <w:jc w:val="center"/>
              <w:rPr>
                <w:rFonts w:ascii="宋体" w:hAnsi="宋体" w:cs="宋体"/>
                <w:kern w:val="0"/>
                <w:sz w:val="18"/>
                <w:szCs w:val="18"/>
              </w:rPr>
            </w:pPr>
          </w:p>
        </w:tc>
      </w:tr>
      <w:tr w14:paraId="01BA2B62">
        <w:tblPrEx>
          <w:tblCellMar>
            <w:top w:w="0" w:type="dxa"/>
            <w:left w:w="108" w:type="dxa"/>
            <w:bottom w:w="0" w:type="dxa"/>
            <w:right w:w="108" w:type="dxa"/>
          </w:tblCellMar>
        </w:tblPrEx>
        <w:trPr>
          <w:trHeight w:val="1064" w:hRule="exact"/>
        </w:trPr>
        <w:tc>
          <w:tcPr>
            <w:tcW w:w="615" w:type="dxa"/>
            <w:vMerge w:val="continue"/>
            <w:tcBorders>
              <w:left w:val="single" w:color="auto" w:sz="4" w:space="0"/>
              <w:right w:val="single" w:color="auto" w:sz="4" w:space="0"/>
            </w:tcBorders>
            <w:vAlign w:val="center"/>
          </w:tcPr>
          <w:p w14:paraId="4FEC09DC">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2E394BFC">
            <w:pPr>
              <w:widowControl/>
              <w:spacing w:line="240" w:lineRule="exact"/>
              <w:jc w:val="center"/>
              <w:rPr>
                <w:rFonts w:ascii="宋体" w:hAnsi="宋体" w:cs="宋体"/>
                <w:kern w:val="0"/>
                <w:sz w:val="18"/>
                <w:szCs w:val="18"/>
              </w:rPr>
            </w:pPr>
          </w:p>
        </w:tc>
        <w:tc>
          <w:tcPr>
            <w:tcW w:w="1514" w:type="dxa"/>
            <w:tcBorders>
              <w:top w:val="nil"/>
              <w:left w:val="single" w:color="auto" w:sz="4" w:space="0"/>
              <w:bottom w:val="single" w:color="auto" w:sz="4" w:space="0"/>
              <w:right w:val="single" w:color="auto" w:sz="4" w:space="0"/>
            </w:tcBorders>
            <w:vAlign w:val="center"/>
          </w:tcPr>
          <w:p w14:paraId="277F4618">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7764270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55" w:type="dxa"/>
            <w:gridSpan w:val="3"/>
            <w:tcBorders>
              <w:top w:val="single" w:color="auto" w:sz="4" w:space="0"/>
              <w:left w:val="nil"/>
              <w:bottom w:val="single" w:color="auto" w:sz="4" w:space="0"/>
              <w:right w:val="single" w:color="auto" w:sz="4" w:space="0"/>
            </w:tcBorders>
            <w:vAlign w:val="center"/>
          </w:tcPr>
          <w:p w14:paraId="648D825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指标1：推广洁净煤，替代劣质散煤燃烧，实现清洁取暖，改善空气质量</w:t>
            </w:r>
          </w:p>
        </w:tc>
        <w:tc>
          <w:tcPr>
            <w:tcW w:w="1000" w:type="dxa"/>
            <w:tcBorders>
              <w:top w:val="nil"/>
              <w:left w:val="nil"/>
              <w:bottom w:val="single" w:color="auto" w:sz="4" w:space="0"/>
              <w:right w:val="single" w:color="auto" w:sz="4" w:space="0"/>
            </w:tcBorders>
            <w:vAlign w:val="center"/>
          </w:tcPr>
          <w:p w14:paraId="1BF4301F">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为打赢蓝天保卫战做出积极贡献</w:t>
            </w:r>
          </w:p>
        </w:tc>
        <w:tc>
          <w:tcPr>
            <w:tcW w:w="1044" w:type="dxa"/>
            <w:tcBorders>
              <w:top w:val="nil"/>
              <w:left w:val="nil"/>
              <w:bottom w:val="single" w:color="auto" w:sz="4" w:space="0"/>
              <w:right w:val="single" w:color="auto" w:sz="4" w:space="0"/>
            </w:tcBorders>
            <w:vAlign w:val="center"/>
          </w:tcPr>
          <w:p w14:paraId="3025AF97">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96" w:type="dxa"/>
            <w:gridSpan w:val="2"/>
            <w:tcBorders>
              <w:top w:val="nil"/>
              <w:left w:val="nil"/>
              <w:bottom w:val="single" w:color="auto" w:sz="4" w:space="0"/>
              <w:right w:val="single" w:color="auto" w:sz="4" w:space="0"/>
            </w:tcBorders>
            <w:vAlign w:val="center"/>
          </w:tcPr>
          <w:p w14:paraId="4D51B2E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6C0A2B3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42F5C6FC">
            <w:pPr>
              <w:widowControl/>
              <w:spacing w:line="240" w:lineRule="exact"/>
              <w:jc w:val="center"/>
              <w:rPr>
                <w:rFonts w:ascii="宋体" w:hAnsi="宋体" w:cs="宋体"/>
                <w:kern w:val="0"/>
                <w:sz w:val="18"/>
                <w:szCs w:val="18"/>
              </w:rPr>
            </w:pPr>
          </w:p>
        </w:tc>
      </w:tr>
      <w:tr w14:paraId="3220EDF6">
        <w:tblPrEx>
          <w:tblCellMar>
            <w:top w:w="0" w:type="dxa"/>
            <w:left w:w="108" w:type="dxa"/>
            <w:bottom w:w="0" w:type="dxa"/>
            <w:right w:w="108" w:type="dxa"/>
          </w:tblCellMar>
        </w:tblPrEx>
        <w:trPr>
          <w:trHeight w:val="687" w:hRule="exact"/>
        </w:trPr>
        <w:tc>
          <w:tcPr>
            <w:tcW w:w="615" w:type="dxa"/>
            <w:vMerge w:val="continue"/>
            <w:tcBorders>
              <w:left w:val="single" w:color="auto" w:sz="4" w:space="0"/>
              <w:right w:val="single" w:color="auto" w:sz="4" w:space="0"/>
            </w:tcBorders>
            <w:vAlign w:val="center"/>
          </w:tcPr>
          <w:p w14:paraId="57F9E894">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06C111A2">
            <w:pPr>
              <w:widowControl/>
              <w:spacing w:line="240" w:lineRule="exact"/>
              <w:jc w:val="center"/>
              <w:rPr>
                <w:rFonts w:ascii="宋体" w:hAnsi="宋体" w:cs="宋体"/>
                <w:kern w:val="0"/>
                <w:sz w:val="18"/>
                <w:szCs w:val="18"/>
              </w:rPr>
            </w:pPr>
          </w:p>
        </w:tc>
        <w:tc>
          <w:tcPr>
            <w:tcW w:w="1514" w:type="dxa"/>
            <w:tcBorders>
              <w:top w:val="nil"/>
              <w:left w:val="single" w:color="auto" w:sz="4" w:space="0"/>
              <w:bottom w:val="single" w:color="auto" w:sz="4" w:space="0"/>
              <w:right w:val="single" w:color="auto" w:sz="4" w:space="0"/>
            </w:tcBorders>
            <w:vAlign w:val="center"/>
          </w:tcPr>
          <w:p w14:paraId="2D74B5FF">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55" w:type="dxa"/>
            <w:gridSpan w:val="3"/>
            <w:tcBorders>
              <w:top w:val="single" w:color="auto" w:sz="4" w:space="0"/>
              <w:left w:val="nil"/>
              <w:bottom w:val="single" w:color="auto" w:sz="4" w:space="0"/>
              <w:right w:val="single" w:color="auto" w:sz="4" w:space="0"/>
            </w:tcBorders>
            <w:vAlign w:val="center"/>
          </w:tcPr>
          <w:p w14:paraId="74E2E9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指标1：使用洁净煤可减少空气中的污染物</w:t>
            </w:r>
          </w:p>
        </w:tc>
        <w:tc>
          <w:tcPr>
            <w:tcW w:w="1000" w:type="dxa"/>
            <w:tcBorders>
              <w:top w:val="nil"/>
              <w:left w:val="nil"/>
              <w:bottom w:val="single" w:color="auto" w:sz="4" w:space="0"/>
              <w:right w:val="single" w:color="auto" w:sz="4" w:space="0"/>
            </w:tcBorders>
            <w:vAlign w:val="center"/>
          </w:tcPr>
          <w:p w14:paraId="3FC42438">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促进大气环境质量持续改善</w:t>
            </w:r>
          </w:p>
        </w:tc>
        <w:tc>
          <w:tcPr>
            <w:tcW w:w="1044" w:type="dxa"/>
            <w:tcBorders>
              <w:top w:val="nil"/>
              <w:left w:val="nil"/>
              <w:bottom w:val="single" w:color="auto" w:sz="4" w:space="0"/>
              <w:right w:val="single" w:color="auto" w:sz="4" w:space="0"/>
            </w:tcBorders>
            <w:vAlign w:val="center"/>
          </w:tcPr>
          <w:p w14:paraId="06F2F11C">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596" w:type="dxa"/>
            <w:gridSpan w:val="2"/>
            <w:tcBorders>
              <w:top w:val="nil"/>
              <w:left w:val="nil"/>
              <w:bottom w:val="single" w:color="auto" w:sz="4" w:space="0"/>
              <w:right w:val="single" w:color="auto" w:sz="4" w:space="0"/>
            </w:tcBorders>
            <w:vAlign w:val="center"/>
          </w:tcPr>
          <w:p w14:paraId="5B12854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020BF0B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513E25E1">
            <w:pPr>
              <w:widowControl/>
              <w:spacing w:line="240" w:lineRule="exact"/>
              <w:jc w:val="center"/>
              <w:rPr>
                <w:rFonts w:ascii="宋体" w:hAnsi="宋体" w:cs="宋体"/>
                <w:kern w:val="0"/>
                <w:sz w:val="18"/>
                <w:szCs w:val="18"/>
              </w:rPr>
            </w:pPr>
          </w:p>
        </w:tc>
      </w:tr>
      <w:tr w14:paraId="7742393E">
        <w:tblPrEx>
          <w:tblCellMar>
            <w:top w:w="0" w:type="dxa"/>
            <w:left w:w="108" w:type="dxa"/>
            <w:bottom w:w="0" w:type="dxa"/>
            <w:right w:w="108" w:type="dxa"/>
          </w:tblCellMar>
        </w:tblPrEx>
        <w:trPr>
          <w:trHeight w:val="544" w:hRule="exact"/>
        </w:trPr>
        <w:tc>
          <w:tcPr>
            <w:tcW w:w="615" w:type="dxa"/>
            <w:vMerge w:val="continue"/>
            <w:tcBorders>
              <w:left w:val="single" w:color="auto" w:sz="4" w:space="0"/>
              <w:right w:val="single" w:color="auto" w:sz="4" w:space="0"/>
            </w:tcBorders>
            <w:vAlign w:val="center"/>
          </w:tcPr>
          <w:p w14:paraId="5A11F287">
            <w:pPr>
              <w:widowControl/>
              <w:spacing w:line="240" w:lineRule="exact"/>
              <w:jc w:val="center"/>
              <w:rPr>
                <w:rFonts w:ascii="宋体" w:hAnsi="宋体" w:cs="宋体"/>
                <w:kern w:val="0"/>
                <w:sz w:val="18"/>
                <w:szCs w:val="18"/>
              </w:rPr>
            </w:pPr>
          </w:p>
        </w:tc>
        <w:tc>
          <w:tcPr>
            <w:tcW w:w="683" w:type="dxa"/>
            <w:vMerge w:val="restart"/>
            <w:tcBorders>
              <w:top w:val="nil"/>
              <w:left w:val="single" w:color="auto" w:sz="4" w:space="0"/>
              <w:right w:val="single" w:color="auto" w:sz="4" w:space="0"/>
            </w:tcBorders>
            <w:vAlign w:val="center"/>
          </w:tcPr>
          <w:p w14:paraId="6F33CB48">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7DE2B9A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14" w:type="dxa"/>
            <w:vMerge w:val="restart"/>
            <w:tcBorders>
              <w:top w:val="nil"/>
              <w:left w:val="single" w:color="auto" w:sz="4" w:space="0"/>
              <w:bottom w:val="single" w:color="auto" w:sz="4" w:space="0"/>
              <w:right w:val="single" w:color="auto" w:sz="4" w:space="0"/>
            </w:tcBorders>
            <w:vAlign w:val="center"/>
          </w:tcPr>
          <w:p w14:paraId="22AB93E3">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55" w:type="dxa"/>
            <w:gridSpan w:val="3"/>
            <w:tcBorders>
              <w:top w:val="single" w:color="auto" w:sz="4" w:space="0"/>
              <w:left w:val="nil"/>
              <w:bottom w:val="single" w:color="auto" w:sz="4" w:space="0"/>
              <w:right w:val="single" w:color="auto" w:sz="4" w:space="0"/>
            </w:tcBorders>
            <w:vAlign w:val="center"/>
          </w:tcPr>
          <w:p w14:paraId="5806CF9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指标1：用户对洁净煤满意情况</w:t>
            </w:r>
          </w:p>
        </w:tc>
        <w:tc>
          <w:tcPr>
            <w:tcW w:w="1000" w:type="dxa"/>
            <w:tcBorders>
              <w:top w:val="nil"/>
              <w:left w:val="nil"/>
              <w:bottom w:val="single" w:color="auto" w:sz="4" w:space="0"/>
              <w:right w:val="single" w:color="auto" w:sz="4" w:space="0"/>
            </w:tcBorders>
            <w:vAlign w:val="center"/>
          </w:tcPr>
          <w:p w14:paraId="1796AF39">
            <w:pPr>
              <w:widowControl/>
              <w:spacing w:line="240" w:lineRule="exact"/>
              <w:jc w:val="center"/>
              <w:rPr>
                <w:rFonts w:ascii="宋体" w:hAnsi="宋体" w:cs="宋体"/>
                <w:kern w:val="0"/>
                <w:sz w:val="18"/>
                <w:szCs w:val="18"/>
              </w:rPr>
            </w:pPr>
            <w:r>
              <w:rPr>
                <w:rFonts w:hint="eastAsia" w:ascii="宋体" w:hAnsi="宋体" w:cs="宋体"/>
                <w:kern w:val="0"/>
                <w:sz w:val="18"/>
                <w:szCs w:val="18"/>
              </w:rPr>
              <w:t>90%以上</w:t>
            </w:r>
          </w:p>
        </w:tc>
        <w:tc>
          <w:tcPr>
            <w:tcW w:w="1044" w:type="dxa"/>
            <w:tcBorders>
              <w:top w:val="nil"/>
              <w:left w:val="nil"/>
              <w:bottom w:val="single" w:color="auto" w:sz="4" w:space="0"/>
              <w:right w:val="single" w:color="auto" w:sz="4" w:space="0"/>
            </w:tcBorders>
            <w:vAlign w:val="center"/>
          </w:tcPr>
          <w:p w14:paraId="57B4CD44">
            <w:pPr>
              <w:widowControl/>
              <w:spacing w:line="240" w:lineRule="exact"/>
              <w:jc w:val="center"/>
              <w:rPr>
                <w:rFonts w:ascii="宋体" w:hAnsi="宋体" w:cs="宋体"/>
                <w:kern w:val="0"/>
                <w:sz w:val="18"/>
                <w:szCs w:val="18"/>
              </w:rPr>
            </w:pPr>
            <w:r>
              <w:rPr>
                <w:rFonts w:hint="eastAsia" w:ascii="宋体" w:hAnsi="宋体" w:cs="宋体"/>
                <w:kern w:val="0"/>
                <w:sz w:val="18"/>
                <w:szCs w:val="18"/>
              </w:rPr>
              <w:t>97%</w:t>
            </w:r>
          </w:p>
        </w:tc>
        <w:tc>
          <w:tcPr>
            <w:tcW w:w="596" w:type="dxa"/>
            <w:gridSpan w:val="2"/>
            <w:tcBorders>
              <w:top w:val="nil"/>
              <w:left w:val="nil"/>
              <w:bottom w:val="single" w:color="auto" w:sz="4" w:space="0"/>
              <w:right w:val="single" w:color="auto" w:sz="4" w:space="0"/>
            </w:tcBorders>
            <w:vAlign w:val="center"/>
          </w:tcPr>
          <w:p w14:paraId="5677A5F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4001C4E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2DB0C6A4">
            <w:pPr>
              <w:widowControl/>
              <w:spacing w:line="240" w:lineRule="exact"/>
              <w:jc w:val="center"/>
              <w:rPr>
                <w:rFonts w:ascii="宋体" w:hAnsi="宋体" w:cs="宋体"/>
                <w:kern w:val="0"/>
                <w:sz w:val="18"/>
                <w:szCs w:val="18"/>
              </w:rPr>
            </w:pPr>
          </w:p>
        </w:tc>
      </w:tr>
      <w:tr w14:paraId="7079F99A">
        <w:tblPrEx>
          <w:tblCellMar>
            <w:top w:w="0" w:type="dxa"/>
            <w:left w:w="108" w:type="dxa"/>
            <w:bottom w:w="0" w:type="dxa"/>
            <w:right w:w="108" w:type="dxa"/>
          </w:tblCellMar>
        </w:tblPrEx>
        <w:trPr>
          <w:trHeight w:val="302" w:hRule="exact"/>
        </w:trPr>
        <w:tc>
          <w:tcPr>
            <w:tcW w:w="615" w:type="dxa"/>
            <w:vMerge w:val="continue"/>
            <w:tcBorders>
              <w:left w:val="single" w:color="auto" w:sz="4" w:space="0"/>
              <w:right w:val="single" w:color="auto" w:sz="4" w:space="0"/>
            </w:tcBorders>
            <w:vAlign w:val="center"/>
          </w:tcPr>
          <w:p w14:paraId="5D9B352F">
            <w:pPr>
              <w:widowControl/>
              <w:spacing w:line="240" w:lineRule="exact"/>
              <w:jc w:val="center"/>
              <w:rPr>
                <w:rFonts w:ascii="宋体" w:hAnsi="宋体" w:cs="宋体"/>
                <w:kern w:val="0"/>
                <w:sz w:val="18"/>
                <w:szCs w:val="18"/>
              </w:rPr>
            </w:pPr>
          </w:p>
        </w:tc>
        <w:tc>
          <w:tcPr>
            <w:tcW w:w="683" w:type="dxa"/>
            <w:vMerge w:val="continue"/>
            <w:tcBorders>
              <w:left w:val="single" w:color="auto" w:sz="4" w:space="0"/>
              <w:right w:val="single" w:color="auto" w:sz="4" w:space="0"/>
            </w:tcBorders>
            <w:vAlign w:val="center"/>
          </w:tcPr>
          <w:p w14:paraId="3EE28BF8">
            <w:pPr>
              <w:widowControl/>
              <w:spacing w:line="240" w:lineRule="exact"/>
              <w:jc w:val="center"/>
              <w:rPr>
                <w:rFonts w:ascii="宋体" w:hAnsi="宋体" w:cs="宋体"/>
                <w:kern w:val="0"/>
                <w:sz w:val="18"/>
                <w:szCs w:val="18"/>
              </w:rPr>
            </w:pPr>
          </w:p>
        </w:tc>
        <w:tc>
          <w:tcPr>
            <w:tcW w:w="1514" w:type="dxa"/>
            <w:vMerge w:val="continue"/>
            <w:tcBorders>
              <w:top w:val="nil"/>
              <w:left w:val="single" w:color="auto" w:sz="4" w:space="0"/>
              <w:bottom w:val="single" w:color="auto" w:sz="4" w:space="0"/>
              <w:right w:val="single" w:color="auto" w:sz="4" w:space="0"/>
            </w:tcBorders>
            <w:vAlign w:val="center"/>
          </w:tcPr>
          <w:p w14:paraId="15360B4A">
            <w:pPr>
              <w:widowControl/>
              <w:spacing w:line="240" w:lineRule="exact"/>
              <w:jc w:val="center"/>
              <w:rPr>
                <w:rFonts w:ascii="宋体" w:hAnsi="宋体" w:cs="宋体"/>
                <w:kern w:val="0"/>
                <w:sz w:val="18"/>
                <w:szCs w:val="18"/>
              </w:rPr>
            </w:pPr>
          </w:p>
        </w:tc>
        <w:tc>
          <w:tcPr>
            <w:tcW w:w="2255" w:type="dxa"/>
            <w:gridSpan w:val="3"/>
            <w:tcBorders>
              <w:top w:val="single" w:color="auto" w:sz="4" w:space="0"/>
              <w:left w:val="nil"/>
              <w:bottom w:val="single" w:color="auto" w:sz="4" w:space="0"/>
              <w:right w:val="single" w:color="auto" w:sz="4" w:space="0"/>
            </w:tcBorders>
            <w:vAlign w:val="center"/>
          </w:tcPr>
          <w:p w14:paraId="622A9A1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00" w:type="dxa"/>
            <w:tcBorders>
              <w:top w:val="nil"/>
              <w:left w:val="nil"/>
              <w:bottom w:val="single" w:color="auto" w:sz="4" w:space="0"/>
              <w:right w:val="single" w:color="auto" w:sz="4" w:space="0"/>
            </w:tcBorders>
            <w:vAlign w:val="center"/>
          </w:tcPr>
          <w:p w14:paraId="61DB7361">
            <w:pPr>
              <w:widowControl/>
              <w:spacing w:line="240" w:lineRule="exact"/>
              <w:jc w:val="center"/>
              <w:rPr>
                <w:rFonts w:ascii="宋体" w:hAnsi="宋体" w:cs="宋体"/>
                <w:kern w:val="0"/>
                <w:sz w:val="18"/>
                <w:szCs w:val="18"/>
              </w:rPr>
            </w:pPr>
          </w:p>
        </w:tc>
        <w:tc>
          <w:tcPr>
            <w:tcW w:w="1044" w:type="dxa"/>
            <w:tcBorders>
              <w:top w:val="nil"/>
              <w:left w:val="nil"/>
              <w:bottom w:val="single" w:color="auto" w:sz="4" w:space="0"/>
              <w:right w:val="single" w:color="auto" w:sz="4" w:space="0"/>
            </w:tcBorders>
            <w:vAlign w:val="center"/>
          </w:tcPr>
          <w:p w14:paraId="715007B5">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384E28FD">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0F40EA47">
            <w:pPr>
              <w:widowControl/>
              <w:spacing w:line="240" w:lineRule="exact"/>
              <w:jc w:val="center"/>
              <w:rPr>
                <w:rFonts w:ascii="宋体" w:hAnsi="宋体" w:cs="宋体"/>
                <w:kern w:val="0"/>
                <w:sz w:val="18"/>
                <w:szCs w:val="18"/>
              </w:rPr>
            </w:pPr>
          </w:p>
        </w:tc>
        <w:tc>
          <w:tcPr>
            <w:tcW w:w="1235" w:type="dxa"/>
            <w:gridSpan w:val="2"/>
            <w:tcBorders>
              <w:top w:val="single" w:color="auto" w:sz="4" w:space="0"/>
              <w:left w:val="nil"/>
              <w:bottom w:val="single" w:color="auto" w:sz="4" w:space="0"/>
              <w:right w:val="single" w:color="auto" w:sz="4" w:space="0"/>
            </w:tcBorders>
            <w:vAlign w:val="center"/>
          </w:tcPr>
          <w:p w14:paraId="6B1547A8">
            <w:pPr>
              <w:widowControl/>
              <w:spacing w:line="240" w:lineRule="exact"/>
              <w:jc w:val="center"/>
              <w:rPr>
                <w:rFonts w:ascii="宋体" w:hAnsi="宋体" w:cs="宋体"/>
                <w:kern w:val="0"/>
                <w:sz w:val="18"/>
                <w:szCs w:val="18"/>
              </w:rPr>
            </w:pPr>
          </w:p>
        </w:tc>
      </w:tr>
      <w:tr w14:paraId="00042F4B">
        <w:tblPrEx>
          <w:tblCellMar>
            <w:top w:w="0" w:type="dxa"/>
            <w:left w:w="108" w:type="dxa"/>
            <w:bottom w:w="0" w:type="dxa"/>
            <w:right w:w="108" w:type="dxa"/>
          </w:tblCellMar>
        </w:tblPrEx>
        <w:trPr>
          <w:trHeight w:val="256" w:hRule="exact"/>
        </w:trPr>
        <w:tc>
          <w:tcPr>
            <w:tcW w:w="7111" w:type="dxa"/>
            <w:gridSpan w:val="8"/>
            <w:tcBorders>
              <w:top w:val="single" w:color="auto" w:sz="4" w:space="0"/>
              <w:left w:val="single" w:color="auto" w:sz="4" w:space="0"/>
              <w:bottom w:val="single" w:color="auto" w:sz="4" w:space="0"/>
              <w:right w:val="single" w:color="auto" w:sz="4" w:space="0"/>
            </w:tcBorders>
            <w:vAlign w:val="center"/>
          </w:tcPr>
          <w:p w14:paraId="0DC1F9B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96" w:type="dxa"/>
            <w:gridSpan w:val="2"/>
            <w:tcBorders>
              <w:top w:val="nil"/>
              <w:left w:val="nil"/>
              <w:bottom w:val="single" w:color="auto" w:sz="4" w:space="0"/>
              <w:right w:val="single" w:color="auto" w:sz="4" w:space="0"/>
            </w:tcBorders>
            <w:vAlign w:val="center"/>
          </w:tcPr>
          <w:p w14:paraId="5568468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96" w:type="dxa"/>
            <w:gridSpan w:val="2"/>
            <w:tcBorders>
              <w:top w:val="nil"/>
              <w:left w:val="nil"/>
              <w:bottom w:val="single" w:color="auto" w:sz="4" w:space="0"/>
              <w:right w:val="single" w:color="auto" w:sz="4" w:space="0"/>
            </w:tcBorders>
            <w:vAlign w:val="center"/>
          </w:tcPr>
          <w:p w14:paraId="7C2CE52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4F2FB529">
            <w:pPr>
              <w:widowControl/>
              <w:spacing w:line="240" w:lineRule="exact"/>
              <w:jc w:val="center"/>
              <w:rPr>
                <w:rFonts w:ascii="宋体" w:hAnsi="宋体" w:cs="宋体"/>
                <w:kern w:val="0"/>
                <w:sz w:val="18"/>
                <w:szCs w:val="18"/>
              </w:rPr>
            </w:pPr>
          </w:p>
        </w:tc>
      </w:tr>
      <w:tr w14:paraId="708BD486">
        <w:tblPrEx>
          <w:tblCellMar>
            <w:top w:w="0" w:type="dxa"/>
            <w:left w:w="108" w:type="dxa"/>
            <w:bottom w:w="0" w:type="dxa"/>
            <w:right w:w="108" w:type="dxa"/>
          </w:tblCellMar>
        </w:tblPrEx>
        <w:trPr>
          <w:trHeight w:val="244" w:hRule="exact"/>
        </w:trPr>
        <w:tc>
          <w:tcPr>
            <w:tcW w:w="7111" w:type="dxa"/>
            <w:gridSpan w:val="8"/>
            <w:tcBorders>
              <w:top w:val="single" w:color="auto" w:sz="4" w:space="0"/>
              <w:left w:val="single" w:color="auto" w:sz="4" w:space="0"/>
              <w:bottom w:val="single" w:color="auto" w:sz="4" w:space="0"/>
              <w:right w:val="single" w:color="auto" w:sz="4" w:space="0"/>
            </w:tcBorders>
            <w:vAlign w:val="center"/>
          </w:tcPr>
          <w:p w14:paraId="75C00C5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96" w:type="dxa"/>
            <w:gridSpan w:val="2"/>
            <w:tcBorders>
              <w:top w:val="nil"/>
              <w:left w:val="nil"/>
              <w:bottom w:val="single" w:color="auto" w:sz="4" w:space="0"/>
              <w:right w:val="single" w:color="auto" w:sz="4" w:space="0"/>
            </w:tcBorders>
            <w:vAlign w:val="center"/>
          </w:tcPr>
          <w:p w14:paraId="7CE8190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96" w:type="dxa"/>
            <w:gridSpan w:val="2"/>
            <w:tcBorders>
              <w:top w:val="nil"/>
              <w:left w:val="nil"/>
              <w:bottom w:val="single" w:color="auto" w:sz="4" w:space="0"/>
              <w:right w:val="single" w:color="auto" w:sz="4" w:space="0"/>
            </w:tcBorders>
            <w:vAlign w:val="center"/>
          </w:tcPr>
          <w:p w14:paraId="27D0503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235" w:type="dxa"/>
            <w:gridSpan w:val="2"/>
            <w:tcBorders>
              <w:top w:val="single" w:color="auto" w:sz="4" w:space="0"/>
              <w:left w:val="nil"/>
              <w:bottom w:val="single" w:color="auto" w:sz="4" w:space="0"/>
              <w:right w:val="single" w:color="auto" w:sz="4" w:space="0"/>
            </w:tcBorders>
            <w:vAlign w:val="center"/>
          </w:tcPr>
          <w:p w14:paraId="438D0AB0">
            <w:pPr>
              <w:widowControl/>
              <w:spacing w:line="240" w:lineRule="exact"/>
              <w:jc w:val="center"/>
              <w:rPr>
                <w:rFonts w:ascii="宋体" w:hAnsi="宋体" w:cs="宋体"/>
                <w:kern w:val="0"/>
                <w:sz w:val="18"/>
                <w:szCs w:val="18"/>
              </w:rPr>
            </w:pPr>
          </w:p>
        </w:tc>
      </w:tr>
    </w:tbl>
    <w:p w14:paraId="5438E84C">
      <w:pPr>
        <w:rPr>
          <w:szCs w:val="21"/>
        </w:rPr>
      </w:pPr>
      <w:r>
        <w:rPr>
          <w:rFonts w:hint="eastAsia"/>
          <w:szCs w:val="21"/>
        </w:rPr>
        <w:t>注：其中预算执行率固定为10分，其中各项指标90分，总分100分。</w:t>
      </w:r>
    </w:p>
    <w:p w14:paraId="12455AF8">
      <w:pPr>
        <w:spacing w:line="520" w:lineRule="exact"/>
        <w:jc w:val="center"/>
        <w:rPr>
          <w:rFonts w:ascii="宋体" w:hAnsi="宋体" w:cs="宋体"/>
          <w:b/>
          <w:bCs/>
          <w:kern w:val="0"/>
          <w:sz w:val="44"/>
          <w:szCs w:val="44"/>
        </w:rPr>
      </w:pPr>
      <w:r>
        <w:rPr>
          <w:rFonts w:hint="eastAsia" w:ascii="宋体" w:hAnsi="宋体" w:cs="宋体"/>
          <w:b/>
          <w:bCs/>
          <w:kern w:val="0"/>
          <w:sz w:val="44"/>
          <w:szCs w:val="44"/>
        </w:rPr>
        <w:t>2020年度洁净煤推广项目支出绩效</w:t>
      </w:r>
    </w:p>
    <w:p w14:paraId="410C638E">
      <w:pPr>
        <w:spacing w:line="520" w:lineRule="exact"/>
        <w:jc w:val="center"/>
        <w:rPr>
          <w:rFonts w:ascii="黑体" w:hAnsi="黑体" w:eastAsia="黑体"/>
          <w:sz w:val="44"/>
          <w:szCs w:val="44"/>
        </w:rPr>
      </w:pPr>
      <w:r>
        <w:rPr>
          <w:rFonts w:hint="eastAsia" w:ascii="宋体" w:hAnsi="宋体" w:cs="宋体"/>
          <w:b/>
          <w:bCs/>
          <w:kern w:val="0"/>
          <w:sz w:val="44"/>
          <w:szCs w:val="44"/>
        </w:rPr>
        <w:t>评价报告</w:t>
      </w:r>
    </w:p>
    <w:p w14:paraId="51FFBC5F">
      <w:pPr>
        <w:spacing w:line="600" w:lineRule="exact"/>
        <w:ind w:firstLine="640" w:firstLineChars="200"/>
        <w:rPr>
          <w:rFonts w:ascii="黑体" w:hAnsi="黑体" w:eastAsia="黑体"/>
          <w:sz w:val="32"/>
          <w:szCs w:val="32"/>
        </w:rPr>
      </w:pPr>
    </w:p>
    <w:p w14:paraId="3A28878F">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14:paraId="6EFA05D6">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（一）项目概况。</w:t>
      </w:r>
    </w:p>
    <w:p w14:paraId="473BB6D0">
      <w:pPr>
        <w:spacing w:line="600" w:lineRule="exact"/>
        <w:ind w:firstLine="640" w:firstLineChars="200"/>
        <w:rPr>
          <w:rFonts w:ascii="仿宋_GB2312" w:eastAsia="仿宋_GB2312"/>
          <w:sz w:val="32"/>
          <w:szCs w:val="32"/>
        </w:rPr>
      </w:pPr>
      <w:r>
        <w:rPr>
          <w:rFonts w:hint="eastAsia" w:ascii="仿宋_GB2312" w:eastAsia="仿宋_GB2312"/>
          <w:sz w:val="32"/>
          <w:szCs w:val="32"/>
        </w:rPr>
        <w:t>按照《遵化市2020-2021年采暖季洁净煤取暖工作实施方案》，为全面贯彻落实国家和省、市关于农村地区冬季清洁取暖工作的部署，促进大气环境质量持续改善、确保广大群众温暖过冬，确保人民群众安全、清洁、温暖过冬。经市财政局研究确定，我市洁净型煤、兰炭、优质无烟煤等洁净煤补贴，原则上每户不超过</w:t>
      </w:r>
      <w:r>
        <w:rPr>
          <w:rFonts w:ascii="仿宋_GB2312" w:eastAsia="仿宋_GB2312"/>
          <w:sz w:val="32"/>
          <w:szCs w:val="32"/>
        </w:rPr>
        <w:t>2吨，</w:t>
      </w:r>
      <w:r>
        <w:rPr>
          <w:rFonts w:hint="eastAsia" w:ascii="仿宋_GB2312" w:eastAsia="仿宋_GB2312"/>
          <w:sz w:val="32"/>
          <w:szCs w:val="32"/>
        </w:rPr>
        <w:t>结合洁净煤招投标情况，</w:t>
      </w:r>
      <w:r>
        <w:rPr>
          <w:rFonts w:ascii="仿宋_GB2312" w:eastAsia="仿宋_GB2312"/>
          <w:sz w:val="32"/>
          <w:szCs w:val="32"/>
        </w:rPr>
        <w:t>农户</w:t>
      </w:r>
      <w:r>
        <w:rPr>
          <w:rFonts w:hint="eastAsia" w:ascii="仿宋_GB2312" w:eastAsia="仿宋_GB2312"/>
          <w:sz w:val="32"/>
          <w:szCs w:val="32"/>
        </w:rPr>
        <w:t>或居民购买洁净型煤统一按550元/吨计算、购买兰炭按650元/吨计算、</w:t>
      </w:r>
      <w:r>
        <w:rPr>
          <w:rFonts w:ascii="仿宋_GB2312" w:eastAsia="仿宋_GB2312"/>
          <w:sz w:val="32"/>
          <w:szCs w:val="32"/>
        </w:rPr>
        <w:t>优质</w:t>
      </w:r>
      <w:r>
        <w:rPr>
          <w:rFonts w:hint="eastAsia" w:ascii="仿宋_GB2312" w:eastAsia="仿宋_GB2312"/>
          <w:sz w:val="32"/>
          <w:szCs w:val="32"/>
        </w:rPr>
        <w:t>无烟煤按1100元/吨计算，省市补贴</w:t>
      </w:r>
      <w:r>
        <w:rPr>
          <w:rFonts w:ascii="仿宋_GB2312" w:eastAsia="仿宋_GB2312"/>
          <w:sz w:val="32"/>
          <w:szCs w:val="32"/>
        </w:rPr>
        <w:t>不</w:t>
      </w:r>
      <w:r>
        <w:rPr>
          <w:rFonts w:hint="eastAsia" w:ascii="仿宋_GB2312" w:eastAsia="仿宋_GB2312"/>
          <w:sz w:val="32"/>
          <w:szCs w:val="32"/>
        </w:rPr>
        <w:t>足部分全部由我市财政补贴兜底。该项目年初预算233万元，实际拨付233万元。</w:t>
      </w:r>
    </w:p>
    <w:p w14:paraId="08E49D63">
      <w:pPr>
        <w:spacing w:line="600" w:lineRule="exact"/>
        <w:ind w:firstLine="640" w:firstLineChars="200"/>
        <w:rPr>
          <w:rFonts w:ascii="仿宋_GB2312" w:eastAsia="仿宋_GB2312"/>
          <w:sz w:val="32"/>
          <w:szCs w:val="32"/>
        </w:rPr>
      </w:pPr>
      <w:r>
        <w:rPr>
          <w:rFonts w:hint="eastAsia" w:ascii="仿宋_GB2312" w:eastAsia="仿宋_GB2312"/>
          <w:sz w:val="32"/>
          <w:szCs w:val="32"/>
        </w:rPr>
        <w:t>（二）项目绩效目标。</w:t>
      </w:r>
    </w:p>
    <w:p w14:paraId="77C76C0F">
      <w:pPr>
        <w:spacing w:line="560" w:lineRule="exact"/>
        <w:ind w:firstLine="640" w:firstLineChars="200"/>
        <w:rPr>
          <w:rFonts w:ascii="仿宋_GB2312" w:eastAsia="仿宋_GB2312"/>
          <w:sz w:val="32"/>
          <w:szCs w:val="32"/>
        </w:rPr>
      </w:pPr>
      <w:r>
        <w:rPr>
          <w:rFonts w:hint="eastAsia" w:ascii="仿宋_GB2312" w:eastAsia="仿宋_GB2312"/>
          <w:sz w:val="32"/>
          <w:szCs w:val="32"/>
        </w:rPr>
        <w:t>深入贯彻习近平总书记关于清洁取暖工作重要指示精神，把做好农村地区冬季清洁取暖，</w:t>
      </w:r>
      <w:r>
        <w:rPr>
          <w:rFonts w:ascii="仿宋_GB2312" w:eastAsia="仿宋_GB2312"/>
          <w:sz w:val="32"/>
          <w:szCs w:val="32"/>
        </w:rPr>
        <w:t>对实现“双代”等清洁取暖方式之外的农户，继续推广使用洁净煤取暖</w:t>
      </w:r>
      <w:r>
        <w:rPr>
          <w:rFonts w:hint="eastAsia" w:ascii="仿宋_GB2312" w:eastAsia="仿宋_GB2312"/>
          <w:sz w:val="32"/>
          <w:szCs w:val="32"/>
        </w:rPr>
        <w:t>，</w:t>
      </w:r>
      <w:r>
        <w:rPr>
          <w:rFonts w:ascii="仿宋_GB2312" w:eastAsia="仿宋_GB2312"/>
          <w:sz w:val="32"/>
          <w:szCs w:val="32"/>
        </w:rPr>
        <w:t>深化落实洁净煤取暖安全措施，确保覆盖洁净煤取暖每个农户每个居室</w:t>
      </w:r>
      <w:r>
        <w:rPr>
          <w:rFonts w:hint="eastAsia" w:ascii="仿宋_GB2312" w:eastAsia="仿宋_GB2312"/>
          <w:sz w:val="32"/>
          <w:szCs w:val="32"/>
        </w:rPr>
        <w:t>。</w:t>
      </w:r>
      <w:r>
        <w:rPr>
          <w:rFonts w:ascii="仿宋_GB2312" w:eastAsia="仿宋_GB2312"/>
          <w:sz w:val="32"/>
          <w:szCs w:val="32"/>
        </w:rPr>
        <w:t>实</w:t>
      </w:r>
      <w:r>
        <w:rPr>
          <w:rFonts w:hint="eastAsia" w:ascii="仿宋_GB2312" w:eastAsia="仿宋_GB2312"/>
          <w:sz w:val="32"/>
          <w:szCs w:val="32"/>
        </w:rPr>
        <w:t>现洁净煤取暖应保尽保、全面覆盖</w:t>
      </w:r>
      <w:r>
        <w:rPr>
          <w:rFonts w:ascii="仿宋_GB2312" w:eastAsia="仿宋_GB2312"/>
          <w:sz w:val="32"/>
          <w:szCs w:val="32"/>
        </w:rPr>
        <w:t>,确保广大群众温暖过冬、清洁过冬、安全过冬，为打赢蓝天保卫战做出积极贡献。</w:t>
      </w:r>
    </w:p>
    <w:p w14:paraId="772C33EF">
      <w:pPr>
        <w:spacing w:line="60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14ACF9CC">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14:paraId="0F3137BC">
      <w:pPr>
        <w:spacing w:line="600" w:lineRule="exact"/>
        <w:ind w:firstLine="640" w:firstLineChars="200"/>
        <w:rPr>
          <w:rFonts w:ascii="仿宋_GB2312" w:eastAsia="仿宋_GB2312"/>
          <w:sz w:val="32"/>
          <w:szCs w:val="32"/>
        </w:rPr>
      </w:pPr>
      <w:r>
        <w:rPr>
          <w:rFonts w:hint="eastAsia" w:ascii="仿宋_GB2312" w:eastAsia="仿宋_GB2312"/>
          <w:sz w:val="32"/>
          <w:szCs w:val="32"/>
        </w:rPr>
        <w:t>为加强项目支出绩效管理，提高财政资金使用效益和公共服务质量，对洁净煤推广项目年初绩效目标指标的实现情况进行绩效自评。</w:t>
      </w:r>
    </w:p>
    <w:p w14:paraId="7AB65E6A">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14:paraId="165E2CCF">
      <w:pPr>
        <w:spacing w:line="600" w:lineRule="exact"/>
        <w:ind w:firstLine="640" w:firstLineChars="200"/>
        <w:rPr>
          <w:rFonts w:ascii="仿宋_GB2312" w:eastAsia="仿宋_GB2312"/>
          <w:sz w:val="32"/>
          <w:szCs w:val="32"/>
        </w:rPr>
      </w:pPr>
      <w:r>
        <w:rPr>
          <w:rFonts w:hint="eastAsia" w:ascii="仿宋_GB2312" w:eastAsia="仿宋_GB2312"/>
          <w:sz w:val="32"/>
          <w:szCs w:val="32"/>
        </w:rPr>
        <w:t>1、绩效评价工作遵循全面覆盖、程序简便、客观公正、公开透明的原则。</w:t>
      </w:r>
    </w:p>
    <w:p w14:paraId="03CC4347">
      <w:pPr>
        <w:spacing w:line="600" w:lineRule="exact"/>
        <w:ind w:firstLine="640" w:firstLineChars="200"/>
        <w:rPr>
          <w:rFonts w:ascii="仿宋_GB2312" w:eastAsia="仿宋_GB2312"/>
          <w:sz w:val="32"/>
          <w:szCs w:val="32"/>
        </w:rPr>
      </w:pPr>
      <w:r>
        <w:rPr>
          <w:rFonts w:hint="eastAsia" w:ascii="仿宋_GB2312" w:eastAsia="仿宋_GB2312"/>
          <w:sz w:val="32"/>
          <w:szCs w:val="32"/>
        </w:rPr>
        <w:t>2、评价指标体系，具体每个指标得分情况详见下表：</w:t>
      </w:r>
    </w:p>
    <w:p w14:paraId="27F24B7A">
      <w:pPr>
        <w:widowControl/>
        <w:spacing w:line="560" w:lineRule="exact"/>
        <w:jc w:val="left"/>
        <w:rPr>
          <w:rFonts w:ascii="方正仿宋简体" w:eastAsia="方正仿宋简体"/>
          <w:kern w:val="0"/>
          <w:sz w:val="32"/>
          <w:szCs w:val="32"/>
        </w:rPr>
      </w:pP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6"/>
        <w:gridCol w:w="786"/>
        <w:gridCol w:w="1404"/>
        <w:gridCol w:w="2122"/>
        <w:gridCol w:w="2761"/>
        <w:gridCol w:w="694"/>
        <w:gridCol w:w="657"/>
      </w:tblGrid>
      <w:tr w14:paraId="4F386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51" w:type="pct"/>
            <w:vAlign w:val="center"/>
          </w:tcPr>
          <w:p w14:paraId="611DDE9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4" w:type="pct"/>
            <w:vAlign w:val="center"/>
          </w:tcPr>
          <w:p w14:paraId="758F07D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775" w:type="pct"/>
            <w:vAlign w:val="center"/>
          </w:tcPr>
          <w:p w14:paraId="6985166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171" w:type="pct"/>
            <w:vAlign w:val="center"/>
          </w:tcPr>
          <w:p w14:paraId="32705C6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4" w:type="pct"/>
            <w:vAlign w:val="center"/>
          </w:tcPr>
          <w:p w14:paraId="3A25E30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3" w:type="pct"/>
            <w:vAlign w:val="center"/>
          </w:tcPr>
          <w:p w14:paraId="08DCB22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3" w:type="pct"/>
            <w:vAlign w:val="center"/>
          </w:tcPr>
          <w:p w14:paraId="05A8176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1BA65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51" w:type="pct"/>
            <w:vMerge w:val="restart"/>
            <w:vAlign w:val="center"/>
          </w:tcPr>
          <w:p w14:paraId="2C1953E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434" w:type="pct"/>
            <w:vAlign w:val="center"/>
          </w:tcPr>
          <w:p w14:paraId="152617E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775" w:type="pct"/>
            <w:vAlign w:val="center"/>
          </w:tcPr>
          <w:p w14:paraId="3CA6FB0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171" w:type="pct"/>
            <w:vAlign w:val="center"/>
          </w:tcPr>
          <w:p w14:paraId="67E9D15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24" w:type="pct"/>
            <w:vAlign w:val="center"/>
          </w:tcPr>
          <w:p w14:paraId="0BFDD50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目标明确（2分），目标细化（2分），目标量化（1分）</w:t>
            </w:r>
          </w:p>
        </w:tc>
        <w:tc>
          <w:tcPr>
            <w:tcW w:w="383" w:type="pct"/>
            <w:vAlign w:val="center"/>
          </w:tcPr>
          <w:p w14:paraId="3480DEE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63" w:type="pct"/>
            <w:vAlign w:val="center"/>
          </w:tcPr>
          <w:p w14:paraId="3910AF0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2053C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51" w:type="pct"/>
            <w:vMerge w:val="continue"/>
            <w:vAlign w:val="center"/>
          </w:tcPr>
          <w:p w14:paraId="058162F8">
            <w:pPr>
              <w:widowControl/>
              <w:spacing w:line="440" w:lineRule="exact"/>
              <w:jc w:val="left"/>
              <w:rPr>
                <w:rFonts w:ascii="方正仿宋简体" w:hAnsi="仿宋" w:eastAsia="方正仿宋简体"/>
                <w:kern w:val="0"/>
                <w:sz w:val="24"/>
              </w:rPr>
            </w:pPr>
          </w:p>
        </w:tc>
        <w:tc>
          <w:tcPr>
            <w:tcW w:w="434" w:type="pct"/>
            <w:vMerge w:val="restart"/>
            <w:vAlign w:val="center"/>
          </w:tcPr>
          <w:p w14:paraId="617AEA7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775" w:type="pct"/>
            <w:vAlign w:val="center"/>
          </w:tcPr>
          <w:p w14:paraId="330883A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171" w:type="pct"/>
            <w:vAlign w:val="center"/>
          </w:tcPr>
          <w:p w14:paraId="1068C0E1">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项目是否符合经济社会年度工作计划；是否根据需要制定中长期实施规划</w:t>
            </w:r>
          </w:p>
        </w:tc>
        <w:tc>
          <w:tcPr>
            <w:tcW w:w="1524" w:type="pct"/>
            <w:vAlign w:val="center"/>
          </w:tcPr>
          <w:p w14:paraId="65B8B78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项目符合经济社会发展规划和部门年度工作计划（5分），根据需要制定中长期实施规划（5分）</w:t>
            </w:r>
          </w:p>
        </w:tc>
        <w:tc>
          <w:tcPr>
            <w:tcW w:w="383" w:type="pct"/>
            <w:vAlign w:val="center"/>
          </w:tcPr>
          <w:p w14:paraId="465D507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63" w:type="pct"/>
            <w:vAlign w:val="center"/>
          </w:tcPr>
          <w:p w14:paraId="1E2930E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3BA94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51" w:type="pct"/>
            <w:vMerge w:val="continue"/>
            <w:vAlign w:val="center"/>
          </w:tcPr>
          <w:p w14:paraId="32B3D66A">
            <w:pPr>
              <w:widowControl/>
              <w:spacing w:line="440" w:lineRule="exact"/>
              <w:jc w:val="left"/>
              <w:rPr>
                <w:rFonts w:ascii="方正仿宋简体" w:hAnsi="仿宋" w:eastAsia="方正仿宋简体"/>
                <w:kern w:val="0"/>
                <w:sz w:val="24"/>
              </w:rPr>
            </w:pPr>
          </w:p>
        </w:tc>
        <w:tc>
          <w:tcPr>
            <w:tcW w:w="434" w:type="pct"/>
            <w:vMerge w:val="continue"/>
            <w:vAlign w:val="center"/>
          </w:tcPr>
          <w:p w14:paraId="5A72BBCB">
            <w:pPr>
              <w:widowControl/>
              <w:spacing w:line="440" w:lineRule="exact"/>
              <w:jc w:val="left"/>
              <w:rPr>
                <w:rFonts w:ascii="方正仿宋简体" w:hAnsi="仿宋" w:eastAsia="方正仿宋简体"/>
                <w:kern w:val="0"/>
                <w:sz w:val="24"/>
              </w:rPr>
            </w:pPr>
          </w:p>
        </w:tc>
        <w:tc>
          <w:tcPr>
            <w:tcW w:w="775" w:type="pct"/>
            <w:vAlign w:val="center"/>
          </w:tcPr>
          <w:p w14:paraId="6E65C9E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171" w:type="pct"/>
            <w:vAlign w:val="center"/>
          </w:tcPr>
          <w:p w14:paraId="172B14E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项目是否符合申报条件；申报、批复程序是否符合相关管理办法；项目调整是否履行相应手续</w:t>
            </w:r>
          </w:p>
        </w:tc>
        <w:tc>
          <w:tcPr>
            <w:tcW w:w="1524" w:type="pct"/>
            <w:vAlign w:val="center"/>
          </w:tcPr>
          <w:p w14:paraId="18DADB7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项目符合申报条件（2分），申报、批复程序符合相关管理办法（2分），项目实施调整履行相应手续（1分）</w:t>
            </w:r>
          </w:p>
        </w:tc>
        <w:tc>
          <w:tcPr>
            <w:tcW w:w="383" w:type="pct"/>
            <w:vAlign w:val="center"/>
          </w:tcPr>
          <w:p w14:paraId="118DF60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63" w:type="pct"/>
            <w:vAlign w:val="center"/>
          </w:tcPr>
          <w:p w14:paraId="7294BAC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0320C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51" w:type="pct"/>
            <w:vMerge w:val="restart"/>
            <w:vAlign w:val="center"/>
          </w:tcPr>
          <w:p w14:paraId="25D66DF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434" w:type="pct"/>
            <w:vMerge w:val="restart"/>
            <w:vAlign w:val="center"/>
          </w:tcPr>
          <w:p w14:paraId="69C80ED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775" w:type="pct"/>
            <w:vAlign w:val="center"/>
          </w:tcPr>
          <w:p w14:paraId="3454A8B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171" w:type="pct"/>
            <w:vAlign w:val="center"/>
          </w:tcPr>
          <w:p w14:paraId="36B5332F">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24" w:type="pct"/>
            <w:vAlign w:val="center"/>
          </w:tcPr>
          <w:p w14:paraId="7AC6131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虚列（套取）扣4分，支出依据不合规扣1分，截留、挤占、挪用扣2分，超标准开支扣1分</w:t>
            </w:r>
          </w:p>
        </w:tc>
        <w:tc>
          <w:tcPr>
            <w:tcW w:w="383" w:type="pct"/>
            <w:vAlign w:val="center"/>
          </w:tcPr>
          <w:p w14:paraId="2514EEA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63" w:type="pct"/>
            <w:vAlign w:val="center"/>
          </w:tcPr>
          <w:p w14:paraId="56ABBC5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5A72A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51" w:type="pct"/>
            <w:vMerge w:val="continue"/>
            <w:vAlign w:val="center"/>
          </w:tcPr>
          <w:p w14:paraId="067343DE">
            <w:pPr>
              <w:widowControl/>
              <w:spacing w:line="440" w:lineRule="exact"/>
              <w:jc w:val="left"/>
              <w:rPr>
                <w:rFonts w:ascii="方正仿宋简体" w:hAnsi="仿宋" w:eastAsia="方正仿宋简体"/>
                <w:kern w:val="0"/>
                <w:sz w:val="24"/>
              </w:rPr>
            </w:pPr>
          </w:p>
        </w:tc>
        <w:tc>
          <w:tcPr>
            <w:tcW w:w="434" w:type="pct"/>
            <w:vMerge w:val="continue"/>
            <w:vAlign w:val="center"/>
          </w:tcPr>
          <w:p w14:paraId="5041EFD4">
            <w:pPr>
              <w:widowControl/>
              <w:spacing w:line="440" w:lineRule="exact"/>
              <w:jc w:val="left"/>
              <w:rPr>
                <w:rFonts w:ascii="方正仿宋简体" w:hAnsi="仿宋" w:eastAsia="方正仿宋简体"/>
                <w:kern w:val="0"/>
                <w:sz w:val="24"/>
              </w:rPr>
            </w:pPr>
          </w:p>
        </w:tc>
        <w:tc>
          <w:tcPr>
            <w:tcW w:w="775" w:type="pct"/>
            <w:vAlign w:val="center"/>
          </w:tcPr>
          <w:p w14:paraId="3D6C56E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171" w:type="pct"/>
            <w:vAlign w:val="center"/>
          </w:tcPr>
          <w:p w14:paraId="6AC6A57E">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24" w:type="pct"/>
            <w:vAlign w:val="center"/>
          </w:tcPr>
          <w:p w14:paraId="6B76EAD1">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财务制度健全（2分），严格执行制度（1分），会计核算规范（1分）</w:t>
            </w:r>
          </w:p>
        </w:tc>
        <w:tc>
          <w:tcPr>
            <w:tcW w:w="383" w:type="pct"/>
            <w:vAlign w:val="center"/>
          </w:tcPr>
          <w:p w14:paraId="2FBD83B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63" w:type="pct"/>
            <w:vAlign w:val="center"/>
          </w:tcPr>
          <w:p w14:paraId="28F048F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7116C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51" w:type="pct"/>
            <w:vMerge w:val="continue"/>
            <w:vAlign w:val="center"/>
          </w:tcPr>
          <w:p w14:paraId="72691788">
            <w:pPr>
              <w:widowControl/>
              <w:spacing w:line="440" w:lineRule="exact"/>
              <w:jc w:val="left"/>
              <w:rPr>
                <w:rFonts w:ascii="方正仿宋简体" w:hAnsi="仿宋" w:eastAsia="方正仿宋简体"/>
                <w:kern w:val="0"/>
                <w:sz w:val="24"/>
              </w:rPr>
            </w:pPr>
          </w:p>
        </w:tc>
        <w:tc>
          <w:tcPr>
            <w:tcW w:w="434" w:type="pct"/>
            <w:vMerge w:val="restart"/>
            <w:vAlign w:val="center"/>
          </w:tcPr>
          <w:p w14:paraId="24BF13A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775" w:type="pct"/>
            <w:vAlign w:val="center"/>
          </w:tcPr>
          <w:p w14:paraId="5DF242D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171" w:type="pct"/>
            <w:vAlign w:val="center"/>
          </w:tcPr>
          <w:p w14:paraId="46D4E64D">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24" w:type="pct"/>
            <w:vAlign w:val="center"/>
          </w:tcPr>
          <w:p w14:paraId="360541F9">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机构健全、分工明确（4分）</w:t>
            </w:r>
          </w:p>
        </w:tc>
        <w:tc>
          <w:tcPr>
            <w:tcW w:w="383" w:type="pct"/>
            <w:vAlign w:val="center"/>
          </w:tcPr>
          <w:p w14:paraId="4CB5FDF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63" w:type="pct"/>
            <w:vAlign w:val="center"/>
          </w:tcPr>
          <w:p w14:paraId="21E3E53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30DD7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51" w:type="pct"/>
            <w:vMerge w:val="continue"/>
            <w:vAlign w:val="center"/>
          </w:tcPr>
          <w:p w14:paraId="4B4033A9">
            <w:pPr>
              <w:widowControl/>
              <w:spacing w:line="440" w:lineRule="exact"/>
              <w:jc w:val="left"/>
              <w:rPr>
                <w:rFonts w:ascii="方正仿宋简体" w:hAnsi="仿宋" w:eastAsia="方正仿宋简体"/>
                <w:kern w:val="0"/>
                <w:sz w:val="24"/>
              </w:rPr>
            </w:pPr>
          </w:p>
        </w:tc>
        <w:tc>
          <w:tcPr>
            <w:tcW w:w="434" w:type="pct"/>
            <w:vMerge w:val="continue"/>
            <w:vAlign w:val="center"/>
          </w:tcPr>
          <w:p w14:paraId="4F61CD97">
            <w:pPr>
              <w:widowControl/>
              <w:spacing w:line="440" w:lineRule="exact"/>
              <w:jc w:val="left"/>
              <w:rPr>
                <w:rFonts w:ascii="方正仿宋简体" w:hAnsi="仿宋" w:eastAsia="方正仿宋简体"/>
                <w:kern w:val="0"/>
                <w:sz w:val="24"/>
              </w:rPr>
            </w:pPr>
          </w:p>
        </w:tc>
        <w:tc>
          <w:tcPr>
            <w:tcW w:w="775" w:type="pct"/>
            <w:vAlign w:val="center"/>
          </w:tcPr>
          <w:p w14:paraId="3843A25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171" w:type="pct"/>
            <w:vAlign w:val="center"/>
          </w:tcPr>
          <w:p w14:paraId="5F9D060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24" w:type="pct"/>
            <w:vAlign w:val="center"/>
          </w:tcPr>
          <w:p w14:paraId="09CC5F3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建立健全项目管理制度（2分）；严格执行相关项目管理制度(1分）</w:t>
            </w:r>
          </w:p>
        </w:tc>
        <w:tc>
          <w:tcPr>
            <w:tcW w:w="383" w:type="pct"/>
            <w:vAlign w:val="center"/>
          </w:tcPr>
          <w:p w14:paraId="62D4BFE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c>
          <w:tcPr>
            <w:tcW w:w="363" w:type="pct"/>
            <w:vAlign w:val="center"/>
          </w:tcPr>
          <w:p w14:paraId="28706E2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r>
      <w:tr w14:paraId="19ABB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351" w:type="pct"/>
            <w:vMerge w:val="restart"/>
            <w:vAlign w:val="center"/>
          </w:tcPr>
          <w:p w14:paraId="5D1685C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34" w:type="pct"/>
            <w:shd w:val="clear" w:color="auto" w:fill="auto"/>
            <w:vAlign w:val="center"/>
          </w:tcPr>
          <w:p w14:paraId="6BF0AEC8">
            <w:pPr>
              <w:widowControl/>
              <w:spacing w:line="40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775" w:type="pct"/>
            <w:vAlign w:val="center"/>
          </w:tcPr>
          <w:p w14:paraId="2256844B">
            <w:pPr>
              <w:spacing w:line="400" w:lineRule="exact"/>
              <w:jc w:val="left"/>
              <w:rPr>
                <w:rFonts w:ascii="方正仿宋简体" w:hAnsi="仿宋" w:eastAsia="方正仿宋简体"/>
                <w:kern w:val="0"/>
                <w:sz w:val="24"/>
              </w:rPr>
            </w:pPr>
            <w:r>
              <w:rPr>
                <w:rFonts w:hint="eastAsia" w:ascii="方正仿宋简体" w:hAnsi="仿宋" w:eastAsia="方正仿宋简体"/>
                <w:kern w:val="0"/>
                <w:sz w:val="24"/>
              </w:rPr>
              <w:t>完成省事下达给我市的洁净煤推广任务量</w:t>
            </w:r>
          </w:p>
        </w:tc>
        <w:tc>
          <w:tcPr>
            <w:tcW w:w="1171" w:type="pct"/>
            <w:vAlign w:val="center"/>
          </w:tcPr>
          <w:p w14:paraId="29090E5A">
            <w:pPr>
              <w:spacing w:line="400" w:lineRule="exact"/>
              <w:jc w:val="left"/>
              <w:rPr>
                <w:rFonts w:ascii="方正仿宋简体" w:hAnsi="仿宋" w:eastAsia="方正仿宋简体"/>
                <w:kern w:val="0"/>
                <w:sz w:val="24"/>
              </w:rPr>
            </w:pPr>
            <w:r>
              <w:rPr>
                <w:rFonts w:hint="eastAsia" w:ascii="方正仿宋简体" w:hAnsi="仿宋" w:eastAsia="方正仿宋简体"/>
                <w:kern w:val="0"/>
                <w:sz w:val="24"/>
              </w:rPr>
              <w:t>完成洁净煤推广6.09万户，8.14万吨，做到应保尽保，直至取暖季结束</w:t>
            </w:r>
          </w:p>
        </w:tc>
        <w:tc>
          <w:tcPr>
            <w:tcW w:w="1524" w:type="pct"/>
            <w:vAlign w:val="center"/>
          </w:tcPr>
          <w:p w14:paraId="63A82087">
            <w:pPr>
              <w:widowControl/>
              <w:spacing w:line="40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完成100%得10分，完成90%以上得8分，完成70%以上得6分，完成70%以下得4分。</w:t>
            </w:r>
          </w:p>
        </w:tc>
        <w:tc>
          <w:tcPr>
            <w:tcW w:w="383" w:type="pct"/>
            <w:vAlign w:val="center"/>
          </w:tcPr>
          <w:p w14:paraId="4F39F125">
            <w:pPr>
              <w:widowControl/>
              <w:spacing w:line="40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2BD4941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D02B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51" w:type="pct"/>
            <w:vMerge w:val="continue"/>
            <w:vAlign w:val="center"/>
          </w:tcPr>
          <w:p w14:paraId="645E85B3">
            <w:pPr>
              <w:widowControl/>
              <w:spacing w:line="440" w:lineRule="exact"/>
              <w:jc w:val="left"/>
              <w:rPr>
                <w:rFonts w:ascii="方正仿宋简体" w:hAnsi="仿宋" w:eastAsia="方正仿宋简体"/>
                <w:kern w:val="0"/>
                <w:sz w:val="24"/>
              </w:rPr>
            </w:pPr>
          </w:p>
        </w:tc>
        <w:tc>
          <w:tcPr>
            <w:tcW w:w="434" w:type="pct"/>
            <w:shd w:val="clear" w:color="auto" w:fill="auto"/>
            <w:vAlign w:val="center"/>
          </w:tcPr>
          <w:p w14:paraId="0BD471D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775" w:type="pct"/>
            <w:vAlign w:val="center"/>
          </w:tcPr>
          <w:p w14:paraId="2B5BEF0B">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洁净煤完成使用率</w:t>
            </w:r>
          </w:p>
        </w:tc>
        <w:tc>
          <w:tcPr>
            <w:tcW w:w="1171" w:type="pct"/>
            <w:vAlign w:val="center"/>
          </w:tcPr>
          <w:p w14:paraId="190F84BE">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全年工作任务达到预期质量目标情况</w:t>
            </w:r>
          </w:p>
        </w:tc>
        <w:tc>
          <w:tcPr>
            <w:tcW w:w="1524" w:type="pct"/>
            <w:vAlign w:val="center"/>
          </w:tcPr>
          <w:p w14:paraId="25A1B55B">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完成100%得10分，完成80%以上得8分，完成80%以上得6分，完成80%以下得4分。</w:t>
            </w:r>
          </w:p>
        </w:tc>
        <w:tc>
          <w:tcPr>
            <w:tcW w:w="383" w:type="pct"/>
            <w:vAlign w:val="center"/>
          </w:tcPr>
          <w:p w14:paraId="4BF0B84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7F47CBA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07B9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1" w:type="pct"/>
            <w:vMerge w:val="continue"/>
            <w:vAlign w:val="center"/>
          </w:tcPr>
          <w:p w14:paraId="23AB0C69">
            <w:pPr>
              <w:widowControl/>
              <w:spacing w:line="440" w:lineRule="exact"/>
              <w:jc w:val="left"/>
              <w:rPr>
                <w:rFonts w:ascii="方正仿宋简体" w:hAnsi="仿宋" w:eastAsia="方正仿宋简体"/>
                <w:kern w:val="0"/>
                <w:sz w:val="24"/>
              </w:rPr>
            </w:pPr>
          </w:p>
        </w:tc>
        <w:tc>
          <w:tcPr>
            <w:tcW w:w="434" w:type="pct"/>
            <w:shd w:val="clear" w:color="auto" w:fill="auto"/>
            <w:vAlign w:val="center"/>
          </w:tcPr>
          <w:p w14:paraId="237B7C2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775" w:type="pct"/>
            <w:vAlign w:val="center"/>
          </w:tcPr>
          <w:p w14:paraId="420F271D">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洁净煤推广完成时限</w:t>
            </w:r>
          </w:p>
        </w:tc>
        <w:tc>
          <w:tcPr>
            <w:tcW w:w="1171" w:type="pct"/>
            <w:vAlign w:val="center"/>
          </w:tcPr>
          <w:p w14:paraId="4C172D01">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采暖季结束</w:t>
            </w:r>
          </w:p>
        </w:tc>
        <w:tc>
          <w:tcPr>
            <w:tcW w:w="1524" w:type="pct"/>
            <w:vAlign w:val="center"/>
          </w:tcPr>
          <w:p w14:paraId="7F05296E">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3" w:type="pct"/>
            <w:vAlign w:val="center"/>
          </w:tcPr>
          <w:p w14:paraId="279B032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3C06B78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52CD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51" w:type="pct"/>
            <w:vMerge w:val="continue"/>
            <w:vAlign w:val="center"/>
          </w:tcPr>
          <w:p w14:paraId="18D00B4F">
            <w:pPr>
              <w:widowControl/>
              <w:spacing w:line="440" w:lineRule="exact"/>
              <w:jc w:val="left"/>
              <w:rPr>
                <w:rFonts w:ascii="方正仿宋简体" w:hAnsi="仿宋" w:eastAsia="方正仿宋简体"/>
                <w:kern w:val="0"/>
                <w:sz w:val="24"/>
              </w:rPr>
            </w:pPr>
          </w:p>
        </w:tc>
        <w:tc>
          <w:tcPr>
            <w:tcW w:w="434" w:type="pct"/>
            <w:shd w:val="clear" w:color="auto" w:fill="auto"/>
            <w:vAlign w:val="center"/>
          </w:tcPr>
          <w:p w14:paraId="517EACB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775" w:type="pct"/>
            <w:vAlign w:val="center"/>
          </w:tcPr>
          <w:p w14:paraId="1D6CBE17">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171" w:type="pct"/>
            <w:vAlign w:val="center"/>
          </w:tcPr>
          <w:p w14:paraId="1619224C">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524" w:type="pct"/>
            <w:vAlign w:val="center"/>
          </w:tcPr>
          <w:p w14:paraId="29C321D4">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3" w:type="pct"/>
            <w:vAlign w:val="center"/>
          </w:tcPr>
          <w:p w14:paraId="039EB27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3" w:type="pct"/>
            <w:vAlign w:val="center"/>
          </w:tcPr>
          <w:p w14:paraId="52D974D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7FE0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51" w:type="pct"/>
            <w:vMerge w:val="restart"/>
            <w:vAlign w:val="center"/>
          </w:tcPr>
          <w:p w14:paraId="00D4FF1A">
            <w:pPr>
              <w:widowControl/>
              <w:spacing w:line="440" w:lineRule="exact"/>
              <w:jc w:val="center"/>
              <w:rPr>
                <w:rFonts w:ascii="方正仿宋简体" w:hAnsi="仿宋" w:eastAsia="方正仿宋简体"/>
                <w:kern w:val="0"/>
                <w:sz w:val="24"/>
              </w:rPr>
            </w:pPr>
          </w:p>
          <w:p w14:paraId="3C1C44FB">
            <w:pPr>
              <w:widowControl/>
              <w:spacing w:line="440" w:lineRule="exact"/>
              <w:jc w:val="center"/>
              <w:rPr>
                <w:rFonts w:ascii="方正仿宋简体" w:hAnsi="仿宋" w:eastAsia="方正仿宋简体"/>
                <w:kern w:val="0"/>
                <w:sz w:val="24"/>
              </w:rPr>
            </w:pPr>
          </w:p>
          <w:p w14:paraId="4F451ABA">
            <w:pPr>
              <w:widowControl/>
              <w:spacing w:line="440" w:lineRule="exact"/>
              <w:jc w:val="center"/>
              <w:rPr>
                <w:rFonts w:ascii="方正仿宋简体" w:hAnsi="仿宋" w:eastAsia="方正仿宋简体"/>
                <w:kern w:val="0"/>
                <w:sz w:val="24"/>
              </w:rPr>
            </w:pPr>
          </w:p>
          <w:p w14:paraId="7A29B0FC">
            <w:pPr>
              <w:widowControl/>
              <w:spacing w:line="440" w:lineRule="exact"/>
              <w:jc w:val="center"/>
              <w:rPr>
                <w:rFonts w:ascii="方正仿宋简体" w:hAnsi="仿宋" w:eastAsia="方正仿宋简体"/>
                <w:kern w:val="0"/>
                <w:sz w:val="24"/>
              </w:rPr>
            </w:pPr>
          </w:p>
          <w:p w14:paraId="3096A6A3">
            <w:pPr>
              <w:widowControl/>
              <w:spacing w:line="440" w:lineRule="exact"/>
              <w:jc w:val="center"/>
              <w:rPr>
                <w:rFonts w:ascii="方正仿宋简体" w:hAnsi="仿宋" w:eastAsia="方正仿宋简体"/>
                <w:kern w:val="0"/>
                <w:sz w:val="24"/>
              </w:rPr>
            </w:pPr>
          </w:p>
          <w:p w14:paraId="36707E4B">
            <w:pPr>
              <w:widowControl/>
              <w:spacing w:line="440" w:lineRule="exact"/>
              <w:jc w:val="center"/>
              <w:rPr>
                <w:rFonts w:ascii="方正仿宋简体" w:hAnsi="仿宋" w:eastAsia="方正仿宋简体"/>
                <w:kern w:val="0"/>
                <w:sz w:val="24"/>
              </w:rPr>
            </w:pPr>
          </w:p>
          <w:p w14:paraId="0CCD54E2">
            <w:pPr>
              <w:widowControl/>
              <w:spacing w:line="440" w:lineRule="exact"/>
              <w:jc w:val="center"/>
              <w:rPr>
                <w:rFonts w:ascii="方正仿宋简体" w:hAnsi="仿宋" w:eastAsia="方正仿宋简体"/>
                <w:kern w:val="0"/>
                <w:sz w:val="24"/>
              </w:rPr>
            </w:pPr>
          </w:p>
          <w:p w14:paraId="3BCFCE9F">
            <w:pPr>
              <w:widowControl/>
              <w:spacing w:line="440" w:lineRule="exact"/>
              <w:jc w:val="center"/>
              <w:rPr>
                <w:rFonts w:ascii="方正仿宋简体" w:hAnsi="仿宋" w:eastAsia="方正仿宋简体"/>
                <w:kern w:val="0"/>
                <w:sz w:val="24"/>
              </w:rPr>
            </w:pPr>
          </w:p>
          <w:p w14:paraId="1605B966">
            <w:pPr>
              <w:widowControl/>
              <w:spacing w:line="440" w:lineRule="exact"/>
              <w:jc w:val="center"/>
              <w:rPr>
                <w:rFonts w:ascii="方正仿宋简体" w:hAnsi="仿宋" w:eastAsia="方正仿宋简体"/>
                <w:kern w:val="0"/>
                <w:sz w:val="24"/>
              </w:rPr>
            </w:pPr>
          </w:p>
          <w:p w14:paraId="7AA7714E">
            <w:pPr>
              <w:widowControl/>
              <w:spacing w:line="440" w:lineRule="exact"/>
              <w:jc w:val="center"/>
              <w:rPr>
                <w:rFonts w:ascii="方正仿宋简体" w:hAnsi="仿宋" w:eastAsia="方正仿宋简体"/>
                <w:kern w:val="0"/>
                <w:sz w:val="24"/>
              </w:rPr>
            </w:pPr>
          </w:p>
          <w:p w14:paraId="74CE1CB3">
            <w:pPr>
              <w:widowControl/>
              <w:spacing w:line="440" w:lineRule="exact"/>
              <w:jc w:val="center"/>
              <w:rPr>
                <w:rFonts w:ascii="方正仿宋简体" w:hAnsi="仿宋" w:eastAsia="方正仿宋简体"/>
                <w:kern w:val="0"/>
                <w:sz w:val="24"/>
              </w:rPr>
            </w:pPr>
          </w:p>
          <w:p w14:paraId="26171CAB">
            <w:pPr>
              <w:widowControl/>
              <w:spacing w:line="440" w:lineRule="exact"/>
              <w:jc w:val="center"/>
              <w:rPr>
                <w:rFonts w:ascii="方正仿宋简体" w:hAnsi="仿宋" w:eastAsia="方正仿宋简体"/>
                <w:kern w:val="0"/>
                <w:sz w:val="24"/>
              </w:rPr>
            </w:pPr>
          </w:p>
          <w:p w14:paraId="0C24C4EA">
            <w:pPr>
              <w:widowControl/>
              <w:spacing w:line="440" w:lineRule="exact"/>
              <w:jc w:val="center"/>
              <w:rPr>
                <w:rFonts w:ascii="方正仿宋简体" w:hAnsi="仿宋" w:eastAsia="方正仿宋简体"/>
                <w:kern w:val="0"/>
                <w:sz w:val="24"/>
              </w:rPr>
            </w:pPr>
          </w:p>
          <w:p w14:paraId="579135F5">
            <w:pPr>
              <w:widowControl/>
              <w:spacing w:line="440" w:lineRule="exact"/>
              <w:jc w:val="center"/>
              <w:rPr>
                <w:rFonts w:ascii="方正仿宋简体" w:hAnsi="仿宋" w:eastAsia="方正仿宋简体"/>
                <w:kern w:val="0"/>
                <w:sz w:val="24"/>
              </w:rPr>
            </w:pPr>
          </w:p>
          <w:p w14:paraId="4D8416D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434" w:type="pct"/>
            <w:vAlign w:val="center"/>
          </w:tcPr>
          <w:p w14:paraId="374FD1C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775" w:type="pct"/>
          </w:tcPr>
          <w:p w14:paraId="54A2D4B2">
            <w:pPr>
              <w:spacing w:line="440" w:lineRule="exact"/>
              <w:rPr>
                <w:rFonts w:ascii="方正仿宋简体" w:hAnsi="仿宋" w:eastAsia="方正仿宋简体"/>
                <w:kern w:val="0"/>
                <w:sz w:val="24"/>
              </w:rPr>
            </w:pPr>
          </w:p>
          <w:p w14:paraId="088A3768">
            <w:pPr>
              <w:spacing w:line="440" w:lineRule="exact"/>
              <w:rPr>
                <w:rFonts w:ascii="方正仿宋简体" w:hAnsi="仿宋" w:eastAsia="方正仿宋简体"/>
                <w:kern w:val="0"/>
                <w:sz w:val="24"/>
              </w:rPr>
            </w:pPr>
            <w:r>
              <w:rPr>
                <w:rFonts w:hint="eastAsia" w:ascii="方正仿宋简体" w:hAnsi="仿宋" w:eastAsia="方正仿宋简体"/>
                <w:kern w:val="0"/>
                <w:sz w:val="24"/>
              </w:rPr>
              <w:t>使用洁净煤可减少空气中的污染物</w:t>
            </w:r>
          </w:p>
        </w:tc>
        <w:tc>
          <w:tcPr>
            <w:tcW w:w="1171" w:type="pct"/>
          </w:tcPr>
          <w:p w14:paraId="484CE512">
            <w:pPr>
              <w:spacing w:line="440" w:lineRule="exact"/>
              <w:rPr>
                <w:rFonts w:ascii="方正仿宋简体" w:hAnsi="仿宋" w:eastAsia="方正仿宋简体"/>
                <w:kern w:val="0"/>
                <w:sz w:val="24"/>
              </w:rPr>
            </w:pPr>
          </w:p>
          <w:p w14:paraId="6330FAAE">
            <w:pPr>
              <w:spacing w:line="440" w:lineRule="exact"/>
              <w:rPr>
                <w:rFonts w:ascii="方正仿宋简体" w:hAnsi="仿宋" w:eastAsia="方正仿宋简体"/>
                <w:kern w:val="0"/>
                <w:sz w:val="24"/>
              </w:rPr>
            </w:pPr>
          </w:p>
          <w:p w14:paraId="0DAAD8C4">
            <w:pPr>
              <w:spacing w:line="440" w:lineRule="exact"/>
              <w:rPr>
                <w:rFonts w:ascii="方正仿宋简体" w:hAnsi="仿宋" w:eastAsia="方正仿宋简体"/>
                <w:kern w:val="0"/>
                <w:sz w:val="24"/>
              </w:rPr>
            </w:pPr>
            <w:r>
              <w:rPr>
                <w:rFonts w:hint="eastAsia" w:ascii="方正仿宋简体" w:hAnsi="仿宋" w:eastAsia="方正仿宋简体"/>
                <w:kern w:val="0"/>
                <w:sz w:val="24"/>
              </w:rPr>
              <w:t>持续促进大气环境质量改善</w:t>
            </w:r>
          </w:p>
        </w:tc>
        <w:tc>
          <w:tcPr>
            <w:tcW w:w="1524" w:type="pct"/>
            <w:vAlign w:val="center"/>
          </w:tcPr>
          <w:p w14:paraId="759126AE">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169FBDC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641467A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13F1A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51" w:type="pct"/>
            <w:vMerge w:val="continue"/>
            <w:vAlign w:val="center"/>
          </w:tcPr>
          <w:p w14:paraId="083A1B66">
            <w:pPr>
              <w:widowControl/>
              <w:spacing w:line="440" w:lineRule="exact"/>
              <w:jc w:val="left"/>
              <w:rPr>
                <w:rFonts w:ascii="方正仿宋简体" w:hAnsi="仿宋" w:eastAsia="方正仿宋简体"/>
                <w:kern w:val="0"/>
                <w:sz w:val="24"/>
              </w:rPr>
            </w:pPr>
          </w:p>
        </w:tc>
        <w:tc>
          <w:tcPr>
            <w:tcW w:w="434" w:type="pct"/>
            <w:vAlign w:val="center"/>
          </w:tcPr>
          <w:p w14:paraId="05D8A51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775" w:type="pct"/>
            <w:vAlign w:val="center"/>
          </w:tcPr>
          <w:p w14:paraId="759F858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财政补贴减轻农户经济负担</w:t>
            </w:r>
          </w:p>
        </w:tc>
        <w:tc>
          <w:tcPr>
            <w:tcW w:w="1171" w:type="pct"/>
            <w:vAlign w:val="center"/>
          </w:tcPr>
          <w:p w14:paraId="66D386DC">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河北省补贴洁净煤233万元，有效减轻的农户购煤负担</w:t>
            </w:r>
          </w:p>
          <w:p w14:paraId="4F5DAC11">
            <w:pPr>
              <w:widowControl/>
              <w:spacing w:line="440" w:lineRule="exact"/>
              <w:jc w:val="center"/>
              <w:rPr>
                <w:rFonts w:ascii="方正仿宋简体" w:hAnsi="仿宋" w:eastAsia="方正仿宋简体"/>
                <w:kern w:val="0"/>
                <w:sz w:val="24"/>
              </w:rPr>
            </w:pPr>
          </w:p>
        </w:tc>
        <w:tc>
          <w:tcPr>
            <w:tcW w:w="1524" w:type="pct"/>
            <w:vAlign w:val="center"/>
          </w:tcPr>
          <w:p w14:paraId="4FC68A4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0882790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1912FE9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5D7F7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1" w:type="pct"/>
            <w:vMerge w:val="continue"/>
            <w:vAlign w:val="center"/>
          </w:tcPr>
          <w:p w14:paraId="21D695E4">
            <w:pPr>
              <w:widowControl/>
              <w:spacing w:line="440" w:lineRule="exact"/>
              <w:jc w:val="left"/>
              <w:rPr>
                <w:rFonts w:ascii="方正仿宋简体" w:hAnsi="仿宋" w:eastAsia="方正仿宋简体"/>
                <w:kern w:val="0"/>
                <w:sz w:val="24"/>
              </w:rPr>
            </w:pPr>
          </w:p>
        </w:tc>
        <w:tc>
          <w:tcPr>
            <w:tcW w:w="434" w:type="pct"/>
            <w:vAlign w:val="center"/>
          </w:tcPr>
          <w:p w14:paraId="05F9819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775" w:type="pct"/>
            <w:vAlign w:val="center"/>
          </w:tcPr>
          <w:p w14:paraId="2D26B3A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推广洁净煤使农户认识了解到主动接受洁净煤使用洁净煤</w:t>
            </w:r>
          </w:p>
        </w:tc>
        <w:tc>
          <w:tcPr>
            <w:tcW w:w="1171" w:type="pct"/>
            <w:vAlign w:val="center"/>
          </w:tcPr>
          <w:p w14:paraId="0C281BB0">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农户进一步认识接受洁净煤作为冬季取暖的首选</w:t>
            </w:r>
          </w:p>
        </w:tc>
        <w:tc>
          <w:tcPr>
            <w:tcW w:w="1524" w:type="pct"/>
            <w:vAlign w:val="center"/>
          </w:tcPr>
          <w:p w14:paraId="4F0EADE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02901A9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1E6102D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7565B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51" w:type="pct"/>
            <w:vMerge w:val="continue"/>
            <w:vAlign w:val="center"/>
          </w:tcPr>
          <w:p w14:paraId="4A1FEC0B">
            <w:pPr>
              <w:widowControl/>
              <w:spacing w:line="440" w:lineRule="exact"/>
              <w:jc w:val="left"/>
              <w:rPr>
                <w:rFonts w:ascii="方正仿宋简体" w:hAnsi="仿宋" w:eastAsia="方正仿宋简体"/>
                <w:kern w:val="0"/>
                <w:sz w:val="24"/>
              </w:rPr>
            </w:pPr>
          </w:p>
        </w:tc>
        <w:tc>
          <w:tcPr>
            <w:tcW w:w="434" w:type="pct"/>
            <w:vAlign w:val="center"/>
          </w:tcPr>
          <w:p w14:paraId="2106330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775" w:type="pct"/>
            <w:vAlign w:val="center"/>
          </w:tcPr>
          <w:p w14:paraId="61A5E18B">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推广洁净煤，替代劣质散煤燃烧，实现清洁取暖，改善空气质量</w:t>
            </w:r>
          </w:p>
        </w:tc>
        <w:tc>
          <w:tcPr>
            <w:tcW w:w="1171" w:type="pct"/>
            <w:vAlign w:val="center"/>
          </w:tcPr>
          <w:p w14:paraId="5FBC57A3">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为打赢蓝天保卫战做出积极贡献</w:t>
            </w:r>
          </w:p>
        </w:tc>
        <w:tc>
          <w:tcPr>
            <w:tcW w:w="1524" w:type="pct"/>
            <w:vAlign w:val="center"/>
          </w:tcPr>
          <w:p w14:paraId="69BB695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2CF8FA0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197F401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474C6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51" w:type="pct"/>
            <w:vMerge w:val="continue"/>
            <w:vAlign w:val="center"/>
          </w:tcPr>
          <w:p w14:paraId="4359FBF8">
            <w:pPr>
              <w:widowControl/>
              <w:spacing w:line="440" w:lineRule="exact"/>
              <w:jc w:val="left"/>
              <w:rPr>
                <w:rFonts w:ascii="方正仿宋简体" w:hAnsi="仿宋" w:eastAsia="方正仿宋简体"/>
                <w:kern w:val="0"/>
                <w:sz w:val="24"/>
              </w:rPr>
            </w:pPr>
          </w:p>
        </w:tc>
        <w:tc>
          <w:tcPr>
            <w:tcW w:w="434" w:type="pct"/>
            <w:vAlign w:val="center"/>
          </w:tcPr>
          <w:p w14:paraId="42E75B5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775" w:type="pct"/>
            <w:vAlign w:val="center"/>
          </w:tcPr>
          <w:p w14:paraId="1D184EB8">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1171" w:type="pct"/>
            <w:vAlign w:val="center"/>
          </w:tcPr>
          <w:p w14:paraId="79B56ACB">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4" w:type="pct"/>
            <w:vAlign w:val="center"/>
          </w:tcPr>
          <w:p w14:paraId="775171E1">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3" w:type="pct"/>
            <w:vAlign w:val="center"/>
          </w:tcPr>
          <w:p w14:paraId="1FF6F69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63" w:type="pct"/>
            <w:vAlign w:val="center"/>
          </w:tcPr>
          <w:p w14:paraId="647AEE7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6E31E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51" w:type="pct"/>
            <w:vAlign w:val="center"/>
          </w:tcPr>
          <w:p w14:paraId="102D04A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434" w:type="pct"/>
            <w:vAlign w:val="center"/>
          </w:tcPr>
          <w:p w14:paraId="0B453E5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775" w:type="pct"/>
            <w:vAlign w:val="center"/>
          </w:tcPr>
          <w:p w14:paraId="2EF2209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171" w:type="pct"/>
            <w:vAlign w:val="center"/>
          </w:tcPr>
          <w:p w14:paraId="2B3B081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524" w:type="pct"/>
            <w:vAlign w:val="center"/>
          </w:tcPr>
          <w:p w14:paraId="566C6E0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383" w:type="pct"/>
            <w:vAlign w:val="center"/>
          </w:tcPr>
          <w:p w14:paraId="09BEFB3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363" w:type="pct"/>
            <w:vAlign w:val="center"/>
          </w:tcPr>
          <w:p w14:paraId="69C1B28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3772D76F">
      <w:pPr>
        <w:widowControl/>
        <w:spacing w:line="560" w:lineRule="exact"/>
        <w:rPr>
          <w:rFonts w:ascii="方正仿宋简体" w:eastAsia="方正仿宋简体"/>
          <w:kern w:val="0"/>
          <w:sz w:val="32"/>
          <w:szCs w:val="32"/>
        </w:rPr>
      </w:pPr>
    </w:p>
    <w:p w14:paraId="79E0762D">
      <w:pPr>
        <w:spacing w:line="600" w:lineRule="exact"/>
        <w:ind w:firstLine="640" w:firstLineChars="200"/>
        <w:rPr>
          <w:rFonts w:ascii="仿宋_GB2312" w:eastAsia="仿宋_GB2312"/>
          <w:sz w:val="32"/>
          <w:szCs w:val="32"/>
        </w:rPr>
      </w:pPr>
      <w:r>
        <w:rPr>
          <w:rFonts w:hint="eastAsia" w:ascii="仿宋_GB2312" w:eastAsia="仿宋_GB2312"/>
          <w:sz w:val="32"/>
          <w:szCs w:val="32"/>
        </w:rPr>
        <w:t>3、评价方法</w:t>
      </w:r>
    </w:p>
    <w:p w14:paraId="53F5DC02">
      <w:pPr>
        <w:spacing w:line="600" w:lineRule="exact"/>
        <w:ind w:firstLine="640" w:firstLineChars="200"/>
        <w:rPr>
          <w:rFonts w:ascii="仿宋_GB2312" w:eastAsia="仿宋_GB2312"/>
          <w:sz w:val="32"/>
          <w:szCs w:val="32"/>
        </w:rPr>
      </w:pPr>
      <w:r>
        <w:rPr>
          <w:rFonts w:hint="eastAsia" w:ascii="仿宋_GB2312" w:eastAsia="仿宋_GB2312"/>
          <w:sz w:val="32"/>
          <w:szCs w:val="32"/>
        </w:rPr>
        <w:t>采用查阅资料、实地检查等多种评价方法相结合的综合评价方法。</w:t>
      </w:r>
    </w:p>
    <w:p w14:paraId="4BE611FB">
      <w:pPr>
        <w:spacing w:line="600" w:lineRule="exact"/>
        <w:ind w:firstLine="640" w:firstLineChars="200"/>
        <w:rPr>
          <w:rFonts w:ascii="仿宋_GB2312" w:eastAsia="仿宋_GB2312"/>
          <w:sz w:val="32"/>
          <w:szCs w:val="32"/>
        </w:rPr>
      </w:pPr>
      <w:r>
        <w:rPr>
          <w:rFonts w:hint="eastAsia" w:ascii="仿宋_GB2312" w:eastAsia="仿宋_GB2312"/>
          <w:sz w:val="32"/>
          <w:szCs w:val="32"/>
        </w:rPr>
        <w:t>4、评价标准</w:t>
      </w:r>
    </w:p>
    <w:p w14:paraId="18ECFC76">
      <w:pPr>
        <w:spacing w:line="600" w:lineRule="exact"/>
        <w:ind w:firstLine="640" w:firstLineChars="200"/>
        <w:rPr>
          <w:rFonts w:ascii="仿宋_GB2312" w:eastAsia="仿宋_GB2312"/>
          <w:sz w:val="32"/>
          <w:szCs w:val="32"/>
        </w:rPr>
      </w:pPr>
      <w:r>
        <w:rPr>
          <w:rFonts w:hint="eastAsia" w:ascii="仿宋_GB2312" w:eastAsia="仿宋_GB2312"/>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50B9EEE0">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14:paraId="79CEC5CA">
      <w:pPr>
        <w:spacing w:line="600" w:lineRule="exact"/>
        <w:ind w:firstLine="640" w:firstLineChars="200"/>
        <w:rPr>
          <w:rFonts w:ascii="仿宋_GB2312" w:eastAsia="仿宋_GB2312"/>
          <w:sz w:val="32"/>
          <w:szCs w:val="32"/>
        </w:rPr>
      </w:pPr>
      <w:r>
        <w:rPr>
          <w:rFonts w:hint="eastAsia" w:ascii="仿宋_GB2312" w:eastAsia="仿宋_GB2312"/>
          <w:sz w:val="32"/>
          <w:szCs w:val="32"/>
        </w:rPr>
        <w:t>评价工作组2021年3月15日至2021年3月20日查阅相关的财务资料及记录情况，了解了2020-2021年度洁净煤补贴资金拨付、使用情况及相关的管理工作。</w:t>
      </w:r>
    </w:p>
    <w:p w14:paraId="0817C07D">
      <w:pPr>
        <w:spacing w:line="600" w:lineRule="exact"/>
        <w:ind w:firstLine="640" w:firstLineChars="200"/>
        <w:rPr>
          <w:rFonts w:ascii="仿宋_GB2312" w:eastAsia="仿宋_GB2312"/>
          <w:sz w:val="32"/>
          <w:szCs w:val="32"/>
        </w:rPr>
      </w:pPr>
      <w:r>
        <w:rPr>
          <w:rFonts w:hint="eastAsia" w:ascii="仿宋_GB2312" w:eastAsia="仿宋_GB2312"/>
          <w:sz w:val="32"/>
          <w:szCs w:val="32"/>
        </w:rPr>
        <w:t>1.评价工作组对农村地区2020-2021年度洁净煤推广补助资金项目实地调研并收集相关资料。</w:t>
      </w:r>
    </w:p>
    <w:p w14:paraId="38543517">
      <w:pPr>
        <w:spacing w:line="600" w:lineRule="exact"/>
        <w:ind w:firstLine="640" w:firstLineChars="200"/>
        <w:rPr>
          <w:rFonts w:ascii="仿宋_GB2312" w:eastAsia="仿宋_GB2312"/>
          <w:sz w:val="32"/>
          <w:szCs w:val="32"/>
        </w:rPr>
      </w:pPr>
      <w:r>
        <w:rPr>
          <w:rFonts w:hint="eastAsia" w:ascii="仿宋_GB2312" w:eastAsia="仿宋_GB2312"/>
          <w:sz w:val="32"/>
          <w:szCs w:val="32"/>
        </w:rPr>
        <w:t>2.评价组实地调研并了解项目实际运行情况。</w:t>
      </w:r>
    </w:p>
    <w:p w14:paraId="49538915">
      <w:pPr>
        <w:spacing w:line="600" w:lineRule="exact"/>
        <w:ind w:firstLine="640" w:firstLineChars="200"/>
        <w:rPr>
          <w:rFonts w:ascii="仿宋_GB2312" w:eastAsia="仿宋_GB2312"/>
          <w:sz w:val="32"/>
          <w:szCs w:val="32"/>
        </w:rPr>
      </w:pPr>
      <w:r>
        <w:rPr>
          <w:rFonts w:hint="eastAsia" w:ascii="仿宋_GB2312" w:eastAsia="仿宋_GB2312"/>
          <w:sz w:val="32"/>
          <w:szCs w:val="32"/>
        </w:rPr>
        <w:t>3.根据调研结果和收集资料进行综合分析，综合评定绩效等级。</w:t>
      </w:r>
    </w:p>
    <w:p w14:paraId="39099AA5">
      <w:pPr>
        <w:spacing w:line="600" w:lineRule="exact"/>
        <w:ind w:firstLine="640" w:firstLineChars="200"/>
        <w:rPr>
          <w:rFonts w:ascii="仿宋_GB2312" w:eastAsia="仿宋_GB2312"/>
          <w:sz w:val="32"/>
          <w:szCs w:val="32"/>
        </w:rPr>
      </w:pPr>
      <w:r>
        <w:rPr>
          <w:rFonts w:hint="eastAsia" w:ascii="仿宋_GB2312" w:eastAsia="仿宋_GB2312"/>
          <w:sz w:val="32"/>
          <w:szCs w:val="32"/>
        </w:rPr>
        <w:t>4.根据调研结果、收集资料及综合评定的绩效等级，科学撰写评价报告。</w:t>
      </w:r>
    </w:p>
    <w:p w14:paraId="1FCC44F8">
      <w:pPr>
        <w:spacing w:line="560" w:lineRule="exact"/>
        <w:ind w:firstLine="640" w:firstLineChars="200"/>
        <w:rPr>
          <w:rFonts w:ascii="方正黑体简体" w:eastAsia="方正黑体简体"/>
          <w:sz w:val="32"/>
          <w:szCs w:val="32"/>
        </w:rPr>
      </w:pPr>
      <w:r>
        <w:rPr>
          <w:rFonts w:hint="eastAsia" w:ascii="方正黑体简体" w:eastAsia="方正黑体简体"/>
          <w:sz w:val="32"/>
          <w:szCs w:val="32"/>
        </w:rPr>
        <w:t>三、综合评价情况及评价结论</w:t>
      </w:r>
    </w:p>
    <w:p w14:paraId="735EAA2C">
      <w:pPr>
        <w:spacing w:line="600" w:lineRule="exact"/>
        <w:ind w:firstLine="640" w:firstLineChars="200"/>
        <w:rPr>
          <w:rFonts w:ascii="仿宋_GB2312" w:eastAsia="仿宋_GB2312"/>
          <w:sz w:val="32"/>
          <w:szCs w:val="32"/>
        </w:rPr>
      </w:pPr>
      <w:r>
        <w:rPr>
          <w:rFonts w:hint="eastAsia" w:ascii="仿宋_GB2312" w:eastAsia="仿宋_GB2312"/>
          <w:sz w:val="32"/>
          <w:szCs w:val="32"/>
        </w:rPr>
        <w:t>推广使用洁净煤是深入贯彻习近平总书记关于清洁取暖工作重要指示精神体现；是做好农村地区冬季清洁取暖作为一项重要政治任务；是</w:t>
      </w:r>
      <w:r>
        <w:rPr>
          <w:rFonts w:ascii="仿宋_GB2312" w:eastAsia="仿宋_GB2312"/>
          <w:sz w:val="32"/>
          <w:szCs w:val="32"/>
        </w:rPr>
        <w:t>推动大气环境质量持续改善和我市“退后十”的重要举措</w:t>
      </w:r>
      <w:r>
        <w:rPr>
          <w:rFonts w:hint="eastAsia" w:ascii="仿宋_GB2312" w:eastAsia="仿宋_GB2312"/>
          <w:sz w:val="32"/>
          <w:szCs w:val="32"/>
        </w:rPr>
        <w:t>；是</w:t>
      </w:r>
      <w:r>
        <w:rPr>
          <w:rFonts w:ascii="仿宋_GB2312" w:eastAsia="仿宋_GB2312"/>
          <w:sz w:val="32"/>
          <w:szCs w:val="32"/>
        </w:rPr>
        <w:t>惠及民生的重要民心工程</w:t>
      </w:r>
      <w:r>
        <w:rPr>
          <w:rFonts w:hint="eastAsia" w:ascii="仿宋_GB2312" w:eastAsia="仿宋_GB2312"/>
          <w:sz w:val="32"/>
          <w:szCs w:val="32"/>
        </w:rPr>
        <w:t>。通过政策财政的补贴我市实际推进洁净煤8.14万吨，超额完成省下达的任务，该项目完成年初绩效目标，切实发挥了财政资金的使用效果。</w:t>
      </w:r>
    </w:p>
    <w:p w14:paraId="27E73ACE">
      <w:pPr>
        <w:spacing w:line="570" w:lineRule="exact"/>
        <w:ind w:firstLine="640" w:firstLineChars="200"/>
        <w:rPr>
          <w:rFonts w:ascii="仿宋_GB2312" w:eastAsia="仿宋_GB2312"/>
          <w:sz w:val="32"/>
          <w:szCs w:val="32"/>
        </w:rPr>
      </w:pPr>
      <w:r>
        <w:rPr>
          <w:rFonts w:hint="eastAsia" w:ascii="仿宋_GB2312" w:eastAsia="仿宋_GB2312"/>
          <w:sz w:val="32"/>
          <w:szCs w:val="32"/>
        </w:rPr>
        <w:t>评价结论：综合评分项目绩效指标得分为100分，绩效评为优秀。</w:t>
      </w:r>
    </w:p>
    <w:p w14:paraId="6FEAE3C7">
      <w:pPr>
        <w:spacing w:line="560" w:lineRule="exact"/>
        <w:ind w:firstLine="640" w:firstLineChars="200"/>
        <w:rPr>
          <w:rFonts w:ascii="方正黑体简体" w:eastAsia="方正黑体简体"/>
          <w:sz w:val="32"/>
          <w:szCs w:val="32"/>
        </w:rPr>
      </w:pPr>
      <w:r>
        <w:rPr>
          <w:rFonts w:hint="eastAsia" w:ascii="方正黑体简体" w:eastAsia="方正黑体简体"/>
          <w:sz w:val="32"/>
          <w:szCs w:val="32"/>
        </w:rPr>
        <w:t>四、绩效评价指标分析</w:t>
      </w:r>
    </w:p>
    <w:p w14:paraId="6663CECA">
      <w:pPr>
        <w:spacing w:line="600" w:lineRule="exact"/>
        <w:ind w:firstLine="640" w:firstLineChars="200"/>
        <w:rPr>
          <w:rFonts w:ascii="仿宋_GB2312" w:eastAsia="仿宋_GB2312"/>
          <w:sz w:val="32"/>
          <w:szCs w:val="32"/>
        </w:rPr>
      </w:pPr>
      <w:r>
        <w:rPr>
          <w:rFonts w:hint="eastAsia" w:ascii="仿宋_GB2312" w:eastAsia="仿宋_GB2312"/>
          <w:sz w:val="32"/>
          <w:szCs w:val="32"/>
        </w:rPr>
        <w:t>（一）项目投入指标评价分析情况</w:t>
      </w:r>
    </w:p>
    <w:p w14:paraId="5A01D103">
      <w:pPr>
        <w:spacing w:line="600" w:lineRule="exact"/>
        <w:ind w:firstLine="640" w:firstLineChars="200"/>
        <w:rPr>
          <w:rFonts w:ascii="仿宋_GB2312" w:eastAsia="仿宋_GB2312"/>
          <w:sz w:val="32"/>
          <w:szCs w:val="32"/>
        </w:rPr>
      </w:pPr>
      <w:r>
        <w:rPr>
          <w:rFonts w:hint="eastAsia" w:ascii="仿宋_GB2312" w:eastAsia="仿宋_GB2312"/>
          <w:sz w:val="32"/>
          <w:szCs w:val="32"/>
        </w:rPr>
        <w:t>1、项目目标</w:t>
      </w:r>
    </w:p>
    <w:p w14:paraId="541DAF5D">
      <w:pPr>
        <w:spacing w:line="600" w:lineRule="exact"/>
        <w:ind w:firstLine="640" w:firstLineChars="200"/>
        <w:rPr>
          <w:rFonts w:ascii="仿宋_GB2312" w:eastAsia="仿宋_GB2312"/>
          <w:sz w:val="32"/>
          <w:szCs w:val="32"/>
        </w:rPr>
      </w:pPr>
      <w:r>
        <w:rPr>
          <w:rFonts w:hint="eastAsia" w:ascii="仿宋_GB2312" w:eastAsia="仿宋_GB2312"/>
          <w:sz w:val="32"/>
          <w:szCs w:val="32"/>
        </w:rPr>
        <w:t>目标内容，该指标是指依据绩效目标设定的绩效指标是否清晰、细化、可衡量等，用以反映和考核绩效目标的实施情况。</w:t>
      </w:r>
    </w:p>
    <w:p w14:paraId="03791747">
      <w:pPr>
        <w:spacing w:line="600" w:lineRule="exact"/>
        <w:ind w:firstLine="640" w:firstLineChars="200"/>
        <w:rPr>
          <w:rFonts w:ascii="仿宋_GB2312" w:eastAsia="仿宋_GB2312"/>
          <w:sz w:val="32"/>
          <w:szCs w:val="32"/>
        </w:rPr>
      </w:pPr>
      <w:r>
        <w:rPr>
          <w:rFonts w:hint="eastAsia" w:ascii="仿宋_GB2312" w:eastAsia="仿宋_GB2312"/>
          <w:sz w:val="32"/>
          <w:szCs w:val="32"/>
        </w:rPr>
        <w:t>对各项任务指标分解下达，强化督导，密切配合，确保全面完成承担的任务指标。</w:t>
      </w:r>
    </w:p>
    <w:p w14:paraId="61FF1565">
      <w:pPr>
        <w:spacing w:line="600" w:lineRule="exact"/>
        <w:ind w:firstLine="640" w:firstLineChars="200"/>
        <w:rPr>
          <w:rFonts w:ascii="仿宋_GB2312" w:eastAsia="仿宋_GB2312"/>
          <w:sz w:val="32"/>
          <w:szCs w:val="32"/>
        </w:rPr>
      </w:pPr>
      <w:r>
        <w:rPr>
          <w:rFonts w:hint="eastAsia" w:ascii="仿宋_GB2312" w:eastAsia="仿宋_GB2312"/>
          <w:sz w:val="32"/>
          <w:szCs w:val="32"/>
        </w:rPr>
        <w:t>所以目标内容明确、细化、可衡量得5分。</w:t>
      </w:r>
    </w:p>
    <w:p w14:paraId="6E68163C">
      <w:pPr>
        <w:spacing w:line="600" w:lineRule="exact"/>
        <w:ind w:firstLine="640" w:firstLineChars="200"/>
        <w:rPr>
          <w:rFonts w:ascii="仿宋_GB2312" w:eastAsia="仿宋_GB2312"/>
          <w:sz w:val="32"/>
          <w:szCs w:val="32"/>
        </w:rPr>
      </w:pPr>
      <w:r>
        <w:rPr>
          <w:rFonts w:hint="eastAsia" w:ascii="仿宋_GB2312" w:eastAsia="仿宋_GB2312"/>
          <w:sz w:val="32"/>
          <w:szCs w:val="32"/>
        </w:rPr>
        <w:t>2、决策过程</w:t>
      </w:r>
    </w:p>
    <w:p w14:paraId="7D0A6A4F">
      <w:pPr>
        <w:spacing w:line="600" w:lineRule="exact"/>
        <w:ind w:firstLine="640" w:firstLineChars="200"/>
        <w:rPr>
          <w:rFonts w:ascii="仿宋_GB2312" w:eastAsia="仿宋_GB2312"/>
          <w:sz w:val="32"/>
          <w:szCs w:val="32"/>
        </w:rPr>
      </w:pPr>
      <w:r>
        <w:rPr>
          <w:rFonts w:hint="eastAsia" w:ascii="仿宋_GB2312" w:eastAsia="仿宋_GB2312"/>
          <w:sz w:val="32"/>
          <w:szCs w:val="32"/>
        </w:rPr>
        <w:t>决策依据，是指项目是否符合部门年度工作计划，是否根据需要制定中长期实施规划。</w:t>
      </w:r>
    </w:p>
    <w:p w14:paraId="16F37739">
      <w:pPr>
        <w:spacing w:line="600" w:lineRule="exact"/>
        <w:ind w:firstLine="640" w:firstLineChars="200"/>
        <w:rPr>
          <w:rFonts w:ascii="仿宋_GB2312" w:eastAsia="仿宋_GB2312"/>
          <w:sz w:val="32"/>
          <w:szCs w:val="32"/>
        </w:rPr>
      </w:pPr>
      <w:r>
        <w:rPr>
          <w:rFonts w:hint="eastAsia" w:ascii="仿宋_GB2312" w:eastAsia="仿宋_GB2312"/>
          <w:sz w:val="32"/>
          <w:szCs w:val="32"/>
        </w:rPr>
        <w:t>根据需要制定中长期实施规划。</w:t>
      </w:r>
    </w:p>
    <w:p w14:paraId="450D08B0">
      <w:pPr>
        <w:spacing w:line="600" w:lineRule="exact"/>
        <w:ind w:firstLine="640" w:firstLineChars="200"/>
        <w:rPr>
          <w:rFonts w:ascii="仿宋_GB2312" w:eastAsia="仿宋_GB2312"/>
          <w:sz w:val="32"/>
          <w:szCs w:val="32"/>
        </w:rPr>
      </w:pPr>
      <w:r>
        <w:rPr>
          <w:rFonts w:hint="eastAsia" w:ascii="仿宋_GB2312" w:eastAsia="仿宋_GB2312"/>
          <w:sz w:val="32"/>
          <w:szCs w:val="32"/>
        </w:rPr>
        <w:t>所以项目得分5分。</w:t>
      </w:r>
    </w:p>
    <w:p w14:paraId="34E98147">
      <w:pPr>
        <w:spacing w:line="600" w:lineRule="exact"/>
        <w:ind w:firstLine="640" w:firstLineChars="200"/>
        <w:rPr>
          <w:rFonts w:ascii="仿宋_GB2312" w:eastAsia="仿宋_GB2312"/>
          <w:sz w:val="32"/>
          <w:szCs w:val="32"/>
        </w:rPr>
      </w:pPr>
      <w:r>
        <w:rPr>
          <w:rFonts w:hint="eastAsia" w:ascii="仿宋_GB2312" w:eastAsia="仿宋_GB2312"/>
          <w:sz w:val="32"/>
          <w:szCs w:val="32"/>
        </w:rPr>
        <w:t>决策程序，是指项目是否符合申报条件，申报、批复程序是否符合相关管理办法，项目调整是否履行相应手续。</w:t>
      </w:r>
    </w:p>
    <w:p w14:paraId="72F51902">
      <w:pPr>
        <w:spacing w:line="600" w:lineRule="exact"/>
        <w:ind w:firstLine="640" w:firstLineChars="200"/>
        <w:rPr>
          <w:rFonts w:ascii="仿宋_GB2312" w:eastAsia="仿宋_GB2312"/>
          <w:sz w:val="32"/>
          <w:szCs w:val="32"/>
        </w:rPr>
      </w:pPr>
      <w:r>
        <w:rPr>
          <w:rFonts w:hint="eastAsia" w:ascii="仿宋_GB2312" w:eastAsia="仿宋_GB2312"/>
          <w:sz w:val="32"/>
          <w:szCs w:val="32"/>
        </w:rPr>
        <w:t>项目符合申报条件，申报批复程序符合相关管理办法，项目调整履行相应手续。</w:t>
      </w:r>
    </w:p>
    <w:p w14:paraId="01D1A0A0">
      <w:pPr>
        <w:spacing w:line="600" w:lineRule="exact"/>
        <w:ind w:firstLine="640" w:firstLineChars="200"/>
        <w:rPr>
          <w:rFonts w:ascii="仿宋_GB2312" w:eastAsia="仿宋_GB2312"/>
          <w:sz w:val="32"/>
          <w:szCs w:val="32"/>
        </w:rPr>
      </w:pPr>
      <w:r>
        <w:rPr>
          <w:rFonts w:hint="eastAsia" w:ascii="仿宋_GB2312" w:eastAsia="仿宋_GB2312"/>
          <w:sz w:val="32"/>
          <w:szCs w:val="32"/>
        </w:rPr>
        <w:t>所以项目得5分。</w:t>
      </w:r>
    </w:p>
    <w:p w14:paraId="02D1DBB2">
      <w:pPr>
        <w:spacing w:line="600" w:lineRule="exact"/>
        <w:ind w:firstLine="640" w:firstLineChars="200"/>
        <w:rPr>
          <w:rFonts w:ascii="仿宋_GB2312" w:eastAsia="仿宋_GB2312"/>
          <w:sz w:val="32"/>
          <w:szCs w:val="32"/>
        </w:rPr>
      </w:pPr>
      <w:r>
        <w:rPr>
          <w:rFonts w:hint="eastAsia" w:ascii="仿宋_GB2312" w:eastAsia="仿宋_GB2312"/>
          <w:sz w:val="32"/>
          <w:szCs w:val="32"/>
        </w:rPr>
        <w:t>（二）项目过程指标项目评价分析情况</w:t>
      </w:r>
    </w:p>
    <w:p w14:paraId="077303AC">
      <w:pPr>
        <w:spacing w:line="600" w:lineRule="exact"/>
        <w:ind w:firstLine="640" w:firstLineChars="200"/>
        <w:rPr>
          <w:rFonts w:ascii="仿宋_GB2312" w:eastAsia="仿宋_GB2312"/>
          <w:sz w:val="32"/>
          <w:szCs w:val="32"/>
        </w:rPr>
      </w:pPr>
      <w:r>
        <w:rPr>
          <w:rFonts w:hint="eastAsia" w:ascii="仿宋_GB2312" w:eastAsia="仿宋_GB2312"/>
          <w:sz w:val="32"/>
          <w:szCs w:val="32"/>
        </w:rPr>
        <w:t>1、资金管理</w:t>
      </w:r>
    </w:p>
    <w:p w14:paraId="1B7687C0">
      <w:pPr>
        <w:spacing w:line="600" w:lineRule="exact"/>
        <w:ind w:firstLine="640" w:firstLineChars="200"/>
        <w:rPr>
          <w:rFonts w:ascii="仿宋_GB2312" w:eastAsia="仿宋_GB2312"/>
          <w:sz w:val="32"/>
          <w:szCs w:val="32"/>
        </w:rPr>
      </w:pPr>
      <w:r>
        <w:rPr>
          <w:rFonts w:hint="eastAsia" w:ascii="仿宋_GB2312" w:eastAsia="仿宋_GB2312"/>
          <w:sz w:val="32"/>
          <w:szCs w:val="32"/>
        </w:rPr>
        <w:t>资金使用，是指是否存在支出依据不合规、虚列项目支出的情况，是否存在截留、挤占、挪用项目资金情况，是否存在超标准开支情况。</w:t>
      </w:r>
    </w:p>
    <w:p w14:paraId="7CFEE0BD">
      <w:pPr>
        <w:spacing w:line="600" w:lineRule="exact"/>
        <w:ind w:firstLine="640" w:firstLineChars="200"/>
        <w:rPr>
          <w:rFonts w:ascii="仿宋_GB2312" w:eastAsia="仿宋_GB2312"/>
          <w:sz w:val="32"/>
          <w:szCs w:val="32"/>
        </w:rPr>
      </w:pPr>
      <w:r>
        <w:rPr>
          <w:rFonts w:hint="eastAsia" w:ascii="仿宋_GB2312" w:eastAsia="仿宋_GB2312"/>
          <w:sz w:val="32"/>
          <w:szCs w:val="32"/>
        </w:rPr>
        <w:t>不存在支出依据不合规虚列项目支出的情况，不存在截留、挤占、挪用项目资金情况，不存在超标准开支情况。</w:t>
      </w:r>
    </w:p>
    <w:p w14:paraId="488F3B92">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所以该项目得分4分。</w:t>
      </w:r>
    </w:p>
    <w:p w14:paraId="2A8CC66F">
      <w:pPr>
        <w:spacing w:line="600" w:lineRule="exact"/>
        <w:ind w:firstLine="640" w:firstLineChars="200"/>
        <w:rPr>
          <w:rFonts w:ascii="仿宋_GB2312" w:eastAsia="仿宋_GB2312"/>
          <w:sz w:val="32"/>
          <w:szCs w:val="32"/>
        </w:rPr>
      </w:pPr>
      <w:r>
        <w:rPr>
          <w:rFonts w:hint="eastAsia" w:ascii="仿宋_GB2312" w:eastAsia="仿宋_GB2312"/>
          <w:sz w:val="32"/>
          <w:szCs w:val="32"/>
        </w:rPr>
        <w:t>2、财务管理，是指资金管理、费用支出等制度是否健全，是否严格执行，会计核算是否合规。</w:t>
      </w:r>
    </w:p>
    <w:p w14:paraId="6C1CE68A">
      <w:pPr>
        <w:spacing w:line="600" w:lineRule="exact"/>
        <w:ind w:firstLine="640" w:firstLineChars="200"/>
        <w:rPr>
          <w:rFonts w:ascii="仿宋_GB2312" w:eastAsia="仿宋_GB2312"/>
          <w:sz w:val="32"/>
          <w:szCs w:val="32"/>
        </w:rPr>
      </w:pPr>
      <w:r>
        <w:rPr>
          <w:rFonts w:hint="eastAsia" w:ascii="仿宋_GB2312" w:eastAsia="仿宋_GB2312"/>
          <w:sz w:val="32"/>
          <w:szCs w:val="32"/>
        </w:rPr>
        <w:t>财务管理制度健全，严格执行各项财务制度,会计核算规范。</w:t>
      </w:r>
    </w:p>
    <w:p w14:paraId="7CC9C600">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所以该项目得分4分。</w:t>
      </w:r>
    </w:p>
    <w:p w14:paraId="5D1D1B43">
      <w:pPr>
        <w:spacing w:line="600" w:lineRule="exact"/>
        <w:ind w:firstLine="640" w:firstLineChars="200"/>
        <w:rPr>
          <w:rFonts w:ascii="仿宋_GB2312" w:eastAsia="仿宋_GB2312"/>
          <w:sz w:val="32"/>
          <w:szCs w:val="32"/>
        </w:rPr>
      </w:pPr>
      <w:r>
        <w:rPr>
          <w:rFonts w:hint="eastAsia" w:ascii="仿宋_GB2312" w:eastAsia="仿宋_GB2312"/>
          <w:sz w:val="32"/>
          <w:szCs w:val="32"/>
        </w:rPr>
        <w:t>3、组织实施</w:t>
      </w:r>
    </w:p>
    <w:p w14:paraId="30AB49E1">
      <w:pPr>
        <w:spacing w:line="600" w:lineRule="exact"/>
        <w:ind w:firstLine="640" w:firstLineChars="200"/>
        <w:rPr>
          <w:rFonts w:ascii="仿宋_GB2312" w:eastAsia="仿宋_GB2312"/>
          <w:sz w:val="32"/>
          <w:szCs w:val="32"/>
        </w:rPr>
      </w:pPr>
      <w:r>
        <w:rPr>
          <w:rFonts w:hint="eastAsia" w:ascii="仿宋_GB2312" w:eastAsia="仿宋_GB2312"/>
          <w:sz w:val="32"/>
          <w:szCs w:val="32"/>
        </w:rPr>
        <w:t>组织机构，是指机构组织是否健全，分工是否明确。机构组织健全，分工明确。</w:t>
      </w:r>
    </w:p>
    <w:p w14:paraId="1B9A15B0">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所以该项目得分4分。</w:t>
      </w:r>
    </w:p>
    <w:p w14:paraId="302FA79C">
      <w:pPr>
        <w:spacing w:line="600" w:lineRule="exact"/>
        <w:ind w:firstLine="640" w:firstLineChars="200"/>
        <w:rPr>
          <w:rFonts w:ascii="仿宋_GB2312" w:eastAsia="仿宋_GB2312"/>
          <w:sz w:val="32"/>
          <w:szCs w:val="32"/>
        </w:rPr>
      </w:pPr>
      <w:r>
        <w:rPr>
          <w:rFonts w:hint="eastAsia" w:ascii="仿宋_GB2312" w:eastAsia="仿宋_GB2312"/>
          <w:sz w:val="32"/>
          <w:szCs w:val="32"/>
        </w:rPr>
        <w:t>4、管理制度，是指是否建立健全项目管理制度；是否严格执行相关项目管理制度。</w:t>
      </w:r>
    </w:p>
    <w:p w14:paraId="1100B7C3">
      <w:pPr>
        <w:spacing w:line="600" w:lineRule="exact"/>
        <w:ind w:firstLine="640" w:firstLineChars="200"/>
        <w:rPr>
          <w:rFonts w:ascii="仿宋_GB2312" w:eastAsia="仿宋_GB2312"/>
          <w:sz w:val="32"/>
          <w:szCs w:val="32"/>
        </w:rPr>
      </w:pPr>
      <w:r>
        <w:rPr>
          <w:rFonts w:hint="eastAsia" w:ascii="仿宋_GB2312" w:eastAsia="仿宋_GB2312"/>
          <w:sz w:val="32"/>
          <w:szCs w:val="32"/>
        </w:rPr>
        <w:t>管理制度完善，建立健全项目管理制度,严格执行相关项目管理制度.</w:t>
      </w:r>
    </w:p>
    <w:p w14:paraId="47AA0C09">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所以该项目得3分。</w:t>
      </w:r>
    </w:p>
    <w:p w14:paraId="04CE06AA">
      <w:pPr>
        <w:spacing w:line="600" w:lineRule="exact"/>
        <w:ind w:firstLine="640" w:firstLineChars="200"/>
        <w:rPr>
          <w:rFonts w:ascii="仿宋_GB2312" w:eastAsia="仿宋_GB2312"/>
          <w:sz w:val="32"/>
          <w:szCs w:val="32"/>
        </w:rPr>
      </w:pPr>
      <w:r>
        <w:rPr>
          <w:rFonts w:hint="eastAsia" w:ascii="仿宋_GB2312" w:eastAsia="仿宋_GB2312"/>
          <w:sz w:val="32"/>
          <w:szCs w:val="32"/>
        </w:rPr>
        <w:t>（三）项目产出指标评价分析情况</w:t>
      </w:r>
    </w:p>
    <w:p w14:paraId="00F630A5">
      <w:pPr>
        <w:spacing w:line="600" w:lineRule="exact"/>
        <w:ind w:firstLine="640" w:firstLineChars="200"/>
        <w:rPr>
          <w:rFonts w:ascii="仿宋_GB2312" w:eastAsia="仿宋_GB2312"/>
          <w:sz w:val="32"/>
          <w:szCs w:val="32"/>
        </w:rPr>
      </w:pPr>
      <w:r>
        <w:rPr>
          <w:rFonts w:hint="eastAsia" w:ascii="仿宋_GB2312" w:eastAsia="仿宋_GB2312"/>
          <w:sz w:val="32"/>
          <w:szCs w:val="32"/>
        </w:rPr>
        <w:t>1、数量指标</w:t>
      </w:r>
    </w:p>
    <w:p w14:paraId="0634667D">
      <w:pPr>
        <w:spacing w:line="600" w:lineRule="exact"/>
        <w:ind w:firstLine="640" w:firstLineChars="200"/>
        <w:rPr>
          <w:rFonts w:ascii="仿宋_GB2312" w:eastAsia="仿宋_GB2312"/>
          <w:sz w:val="32"/>
          <w:szCs w:val="32"/>
        </w:rPr>
      </w:pPr>
      <w:r>
        <w:rPr>
          <w:rFonts w:hint="eastAsia" w:ascii="仿宋_GB2312" w:eastAsia="仿宋_GB2312"/>
          <w:sz w:val="32"/>
          <w:szCs w:val="32"/>
        </w:rPr>
        <w:t>完成洁净煤推广6.09万户，8.14万吨，做到应保尽保，直至取暖季结束,达到优良水平。</w:t>
      </w:r>
    </w:p>
    <w:p w14:paraId="707203CE">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所以该项目指标得分10分。</w:t>
      </w:r>
    </w:p>
    <w:p w14:paraId="2AF53E18">
      <w:pPr>
        <w:spacing w:line="600" w:lineRule="exact"/>
        <w:ind w:firstLine="640" w:firstLineChars="200"/>
        <w:rPr>
          <w:rFonts w:ascii="仿宋_GB2312" w:eastAsia="仿宋_GB2312"/>
          <w:sz w:val="32"/>
          <w:szCs w:val="32"/>
        </w:rPr>
      </w:pPr>
      <w:r>
        <w:rPr>
          <w:rFonts w:hint="eastAsia" w:ascii="仿宋_GB2312" w:eastAsia="仿宋_GB2312"/>
          <w:sz w:val="32"/>
          <w:szCs w:val="32"/>
        </w:rPr>
        <w:t>2、质量指标</w:t>
      </w:r>
    </w:p>
    <w:p w14:paraId="3E4861B2">
      <w:pPr>
        <w:spacing w:line="600" w:lineRule="exact"/>
        <w:ind w:firstLine="640" w:firstLineChars="200"/>
        <w:rPr>
          <w:rFonts w:ascii="仿宋_GB2312" w:eastAsia="仿宋_GB2312"/>
          <w:sz w:val="32"/>
          <w:szCs w:val="32"/>
        </w:rPr>
      </w:pPr>
      <w:r>
        <w:rPr>
          <w:rFonts w:hint="eastAsia" w:ascii="仿宋_GB2312" w:eastAsia="仿宋_GB2312"/>
          <w:sz w:val="32"/>
          <w:szCs w:val="32"/>
        </w:rPr>
        <w:t>全年工作任务达标率100%，全年工作任务达到预期质量目标情况，达到优良水平。</w:t>
      </w:r>
    </w:p>
    <w:p w14:paraId="652AE5EE">
      <w:pPr>
        <w:spacing w:line="600" w:lineRule="exact"/>
        <w:ind w:firstLine="640" w:firstLineChars="200"/>
        <w:rPr>
          <w:rFonts w:ascii="仿宋_GB2312" w:eastAsia="仿宋_GB2312"/>
          <w:sz w:val="32"/>
          <w:szCs w:val="32"/>
        </w:rPr>
      </w:pPr>
      <w:r>
        <w:rPr>
          <w:rFonts w:hint="eastAsia" w:ascii="仿宋_GB2312" w:eastAsia="仿宋_GB2312"/>
          <w:sz w:val="32"/>
          <w:szCs w:val="32"/>
        </w:rPr>
        <w:t>所以项目指标得10分。</w:t>
      </w:r>
    </w:p>
    <w:p w14:paraId="2997C21C">
      <w:pPr>
        <w:spacing w:line="600" w:lineRule="exact"/>
        <w:ind w:firstLine="640" w:firstLineChars="200"/>
        <w:rPr>
          <w:rFonts w:ascii="仿宋_GB2312" w:eastAsia="仿宋_GB2312"/>
          <w:sz w:val="32"/>
          <w:szCs w:val="32"/>
        </w:rPr>
      </w:pPr>
      <w:r>
        <w:rPr>
          <w:rFonts w:hint="eastAsia" w:ascii="仿宋_GB2312" w:eastAsia="仿宋_GB2312"/>
          <w:sz w:val="32"/>
          <w:szCs w:val="32"/>
        </w:rPr>
        <w:t>3、时效指标</w:t>
      </w:r>
    </w:p>
    <w:p w14:paraId="19F2AF0F">
      <w:pPr>
        <w:spacing w:line="600" w:lineRule="exact"/>
        <w:ind w:firstLine="640" w:firstLineChars="200"/>
        <w:rPr>
          <w:rFonts w:ascii="仿宋_GB2312" w:eastAsia="仿宋_GB2312"/>
          <w:sz w:val="32"/>
          <w:szCs w:val="32"/>
        </w:rPr>
      </w:pPr>
      <w:r>
        <w:rPr>
          <w:rFonts w:hint="eastAsia" w:ascii="仿宋_GB2312" w:eastAsia="仿宋_GB2312"/>
          <w:sz w:val="32"/>
          <w:szCs w:val="32"/>
        </w:rPr>
        <w:t>洁净煤推广直至2021年4月1日结束，达到优良水平。</w:t>
      </w:r>
    </w:p>
    <w:p w14:paraId="5BFDD3E7">
      <w:pPr>
        <w:spacing w:line="600" w:lineRule="exact"/>
        <w:ind w:firstLine="640" w:firstLineChars="200"/>
        <w:rPr>
          <w:rFonts w:ascii="仿宋_GB2312" w:eastAsia="仿宋_GB2312"/>
          <w:sz w:val="32"/>
          <w:szCs w:val="32"/>
        </w:rPr>
      </w:pPr>
      <w:r>
        <w:rPr>
          <w:rFonts w:hint="eastAsia" w:ascii="仿宋_GB2312" w:eastAsia="仿宋_GB2312"/>
          <w:sz w:val="32"/>
          <w:szCs w:val="32"/>
        </w:rPr>
        <w:t>所以项目指标得分10分。</w:t>
      </w:r>
    </w:p>
    <w:p w14:paraId="24905A34">
      <w:pPr>
        <w:spacing w:line="600" w:lineRule="exact"/>
        <w:ind w:firstLine="640" w:firstLineChars="200"/>
        <w:rPr>
          <w:rFonts w:ascii="仿宋_GB2312" w:eastAsia="仿宋_GB2312"/>
          <w:sz w:val="32"/>
          <w:szCs w:val="32"/>
        </w:rPr>
      </w:pPr>
      <w:r>
        <w:rPr>
          <w:rFonts w:hint="eastAsia" w:ascii="仿宋_GB2312" w:eastAsia="仿宋_GB2312"/>
          <w:sz w:val="32"/>
          <w:szCs w:val="32"/>
        </w:rPr>
        <w:t>4、成本指标</w:t>
      </w:r>
    </w:p>
    <w:p w14:paraId="532FB301">
      <w:pPr>
        <w:spacing w:line="600" w:lineRule="exact"/>
        <w:ind w:firstLine="640" w:firstLineChars="200"/>
        <w:rPr>
          <w:rFonts w:ascii="仿宋_GB2312" w:eastAsia="仿宋_GB2312"/>
          <w:sz w:val="32"/>
          <w:szCs w:val="32"/>
        </w:rPr>
      </w:pPr>
      <w:r>
        <w:rPr>
          <w:rFonts w:hint="eastAsia" w:ascii="仿宋_GB2312" w:eastAsia="仿宋_GB2312"/>
          <w:sz w:val="32"/>
          <w:szCs w:val="32"/>
        </w:rPr>
        <w:t>预算资金完成率100%，预算资金完成率达到财政部门要求，达到优良水平。</w:t>
      </w:r>
    </w:p>
    <w:p w14:paraId="7E1C2BF8">
      <w:pPr>
        <w:spacing w:line="600" w:lineRule="exact"/>
        <w:ind w:firstLine="640" w:firstLineChars="200"/>
        <w:rPr>
          <w:rFonts w:ascii="仿宋_GB2312" w:eastAsia="仿宋_GB2312"/>
          <w:sz w:val="32"/>
          <w:szCs w:val="32"/>
        </w:rPr>
      </w:pPr>
      <w:r>
        <w:rPr>
          <w:rFonts w:hint="eastAsia" w:ascii="仿宋_GB2312" w:eastAsia="仿宋_GB2312"/>
          <w:sz w:val="32"/>
          <w:szCs w:val="32"/>
        </w:rPr>
        <w:t>所以项目指标得分10分。</w:t>
      </w:r>
    </w:p>
    <w:p w14:paraId="3EE4B2F9">
      <w:pPr>
        <w:spacing w:line="600" w:lineRule="exact"/>
        <w:ind w:firstLine="640" w:firstLineChars="200"/>
        <w:rPr>
          <w:rFonts w:ascii="仿宋_GB2312" w:eastAsia="仿宋_GB2312"/>
          <w:sz w:val="32"/>
          <w:szCs w:val="32"/>
        </w:rPr>
      </w:pPr>
      <w:r>
        <w:rPr>
          <w:rFonts w:hint="eastAsia" w:ascii="仿宋_GB2312" w:eastAsia="仿宋_GB2312"/>
          <w:sz w:val="32"/>
          <w:szCs w:val="32"/>
        </w:rPr>
        <w:t>（四）项目效果指标评价分析情况</w:t>
      </w:r>
    </w:p>
    <w:p w14:paraId="7F657EED">
      <w:pPr>
        <w:spacing w:line="600" w:lineRule="exact"/>
        <w:ind w:firstLine="640" w:firstLineChars="200"/>
        <w:rPr>
          <w:rFonts w:ascii="仿宋_GB2312" w:eastAsia="仿宋_GB2312"/>
          <w:sz w:val="32"/>
          <w:szCs w:val="32"/>
        </w:rPr>
      </w:pPr>
      <w:r>
        <w:rPr>
          <w:rFonts w:hint="eastAsia" w:ascii="仿宋_GB2312" w:eastAsia="仿宋_GB2312"/>
          <w:sz w:val="32"/>
          <w:szCs w:val="32"/>
        </w:rPr>
        <w:t>（1）社会效益指标</w:t>
      </w:r>
    </w:p>
    <w:p w14:paraId="4F0AD806">
      <w:pPr>
        <w:spacing w:line="600" w:lineRule="exact"/>
        <w:ind w:firstLine="640" w:firstLineChars="200"/>
        <w:rPr>
          <w:rFonts w:ascii="仿宋_GB2312" w:eastAsia="仿宋_GB2312"/>
          <w:sz w:val="32"/>
          <w:szCs w:val="32"/>
        </w:rPr>
      </w:pPr>
      <w:r>
        <w:rPr>
          <w:rFonts w:hint="eastAsia" w:ascii="仿宋_GB2312" w:eastAsia="仿宋_GB2312"/>
          <w:sz w:val="32"/>
          <w:szCs w:val="32"/>
        </w:rPr>
        <w:t>农户进一步认识接受洁净煤作为冬季取暖的首选，95%以上的农户能够接受使用洁净煤，达到优良水平。</w:t>
      </w:r>
    </w:p>
    <w:p w14:paraId="45397CEB">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 6分。</w:t>
      </w:r>
    </w:p>
    <w:p w14:paraId="05A0DEB3">
      <w:pPr>
        <w:spacing w:line="600" w:lineRule="exact"/>
        <w:ind w:firstLine="640" w:firstLineChars="200"/>
        <w:rPr>
          <w:rFonts w:ascii="仿宋_GB2312" w:eastAsia="仿宋_GB2312"/>
          <w:sz w:val="32"/>
          <w:szCs w:val="32"/>
        </w:rPr>
      </w:pPr>
      <w:r>
        <w:rPr>
          <w:rFonts w:hint="eastAsia" w:ascii="仿宋_GB2312" w:eastAsia="仿宋_GB2312"/>
          <w:sz w:val="32"/>
          <w:szCs w:val="32"/>
        </w:rPr>
        <w:t>（2）可持续影响指标</w:t>
      </w:r>
    </w:p>
    <w:p w14:paraId="6F388803">
      <w:pPr>
        <w:spacing w:line="600" w:lineRule="exact"/>
        <w:ind w:firstLine="640" w:firstLineChars="200"/>
        <w:rPr>
          <w:rFonts w:ascii="仿宋_GB2312" w:eastAsia="仿宋_GB2312"/>
          <w:sz w:val="32"/>
          <w:szCs w:val="32"/>
        </w:rPr>
      </w:pPr>
      <w:r>
        <w:rPr>
          <w:rFonts w:hint="eastAsia" w:ascii="仿宋_GB2312" w:eastAsia="仿宋_GB2312"/>
          <w:sz w:val="32"/>
          <w:szCs w:val="32"/>
        </w:rPr>
        <w:t>使用洁净煤可使空气中的污染物大概减少3%，持续促进大气环境质量改善，达到优良水平。</w:t>
      </w:r>
    </w:p>
    <w:p w14:paraId="73078FC5">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所以该项目得6分。</w:t>
      </w:r>
    </w:p>
    <w:p w14:paraId="2D330A71">
      <w:pPr>
        <w:spacing w:line="600" w:lineRule="exact"/>
        <w:ind w:firstLine="640" w:firstLineChars="200"/>
        <w:rPr>
          <w:rFonts w:ascii="仿宋_GB2312" w:eastAsia="仿宋_GB2312"/>
          <w:sz w:val="32"/>
          <w:szCs w:val="32"/>
        </w:rPr>
      </w:pPr>
      <w:r>
        <w:rPr>
          <w:rFonts w:hint="eastAsia" w:ascii="仿宋_GB2312" w:eastAsia="仿宋_GB2312"/>
          <w:sz w:val="32"/>
          <w:szCs w:val="32"/>
        </w:rPr>
        <w:t>（3）经济效益指标</w:t>
      </w:r>
    </w:p>
    <w:p w14:paraId="364D3629">
      <w:pPr>
        <w:spacing w:line="600" w:lineRule="exact"/>
        <w:ind w:firstLine="640" w:firstLineChars="200"/>
        <w:rPr>
          <w:rFonts w:ascii="仿宋_GB2312" w:eastAsia="仿宋_GB2312"/>
          <w:sz w:val="32"/>
          <w:szCs w:val="32"/>
        </w:rPr>
      </w:pPr>
      <w:r>
        <w:rPr>
          <w:rFonts w:hint="eastAsia" w:ascii="仿宋_GB2312" w:eastAsia="仿宋_GB2312"/>
          <w:sz w:val="32"/>
          <w:szCs w:val="32"/>
        </w:rPr>
        <w:t>河北省补贴洁净煤资金233万元，有效减轻的农户购煤负担，达到优良水平。</w:t>
      </w:r>
    </w:p>
    <w:p w14:paraId="0C4DFC5B">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所以该项目得6分。</w:t>
      </w:r>
    </w:p>
    <w:p w14:paraId="684CCCAD">
      <w:pPr>
        <w:spacing w:line="600" w:lineRule="exact"/>
        <w:ind w:firstLine="640" w:firstLineChars="200"/>
        <w:rPr>
          <w:rFonts w:ascii="仿宋_GB2312" w:eastAsia="仿宋_GB2312"/>
          <w:sz w:val="32"/>
          <w:szCs w:val="32"/>
        </w:rPr>
      </w:pPr>
      <w:r>
        <w:rPr>
          <w:rFonts w:hint="eastAsia" w:ascii="仿宋_GB2312" w:eastAsia="仿宋_GB2312"/>
          <w:sz w:val="32"/>
          <w:szCs w:val="32"/>
        </w:rPr>
        <w:t>（4）生态效益指标</w:t>
      </w:r>
    </w:p>
    <w:p w14:paraId="7A1C20AB">
      <w:pPr>
        <w:spacing w:line="600" w:lineRule="exact"/>
        <w:ind w:firstLine="640" w:firstLineChars="200"/>
        <w:rPr>
          <w:rFonts w:ascii="仿宋_GB2312" w:eastAsia="仿宋_GB2312"/>
          <w:sz w:val="32"/>
          <w:szCs w:val="32"/>
        </w:rPr>
      </w:pPr>
      <w:r>
        <w:rPr>
          <w:rFonts w:hint="eastAsia" w:ascii="仿宋_GB2312" w:eastAsia="仿宋_GB2312"/>
          <w:sz w:val="32"/>
          <w:szCs w:val="32"/>
        </w:rPr>
        <w:t>90%以上的农户使用洁净煤，替代劣质散煤燃烧，实现清洁取暖，改善空气质量</w:t>
      </w:r>
    </w:p>
    <w:p w14:paraId="70A47AA7">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所以该项目得6分。</w:t>
      </w:r>
    </w:p>
    <w:p w14:paraId="51CC74A5">
      <w:pPr>
        <w:spacing w:line="600" w:lineRule="exact"/>
        <w:ind w:firstLine="640" w:firstLineChars="200"/>
        <w:rPr>
          <w:rFonts w:ascii="仿宋_GB2312" w:eastAsia="仿宋_GB2312"/>
          <w:sz w:val="32"/>
          <w:szCs w:val="32"/>
        </w:rPr>
      </w:pPr>
      <w:r>
        <w:rPr>
          <w:rFonts w:hint="eastAsia" w:ascii="仿宋_GB2312" w:eastAsia="仿宋_GB2312"/>
          <w:sz w:val="32"/>
          <w:szCs w:val="32"/>
        </w:rPr>
        <w:t>（5）服务对象满意度指标</w:t>
      </w:r>
    </w:p>
    <w:p w14:paraId="466720E1">
      <w:pPr>
        <w:spacing w:line="600" w:lineRule="exact"/>
        <w:ind w:firstLine="640" w:firstLineChars="200"/>
        <w:rPr>
          <w:rFonts w:ascii="仿宋_GB2312" w:eastAsia="仿宋_GB2312"/>
          <w:sz w:val="32"/>
          <w:szCs w:val="32"/>
        </w:rPr>
      </w:pPr>
      <w:r>
        <w:rPr>
          <w:rFonts w:hint="eastAsia" w:ascii="仿宋_GB2312" w:eastAsia="仿宋_GB2312"/>
          <w:sz w:val="32"/>
          <w:szCs w:val="32"/>
        </w:rPr>
        <w:t>受益群体满意度，受益群体调查中，满意和较满意的人数占全部调查人数的97%，达到优良水平。</w:t>
      </w:r>
    </w:p>
    <w:p w14:paraId="1E18D0EA">
      <w:pPr>
        <w:spacing w:line="600" w:lineRule="exact"/>
        <w:ind w:firstLine="640" w:firstLineChars="200"/>
        <w:rPr>
          <w:rFonts w:ascii="仿宋_GB2312" w:eastAsia="仿宋_GB2312"/>
          <w:sz w:val="32"/>
          <w:szCs w:val="32"/>
        </w:rPr>
      </w:pPr>
      <w:r>
        <w:rPr>
          <w:rFonts w:hint="eastAsia" w:ascii="仿宋_GB2312" w:eastAsia="仿宋_GB2312"/>
          <w:sz w:val="32"/>
          <w:szCs w:val="32"/>
        </w:rPr>
        <w:t>所以该项目得6分。</w:t>
      </w:r>
    </w:p>
    <w:p w14:paraId="062D6E32">
      <w:pPr>
        <w:spacing w:line="560" w:lineRule="exact"/>
        <w:ind w:firstLine="640" w:firstLineChars="200"/>
        <w:rPr>
          <w:rFonts w:ascii="黑体" w:hAnsi="黑体" w:eastAsia="黑体"/>
          <w:sz w:val="32"/>
          <w:szCs w:val="32"/>
        </w:rPr>
      </w:pPr>
      <w:r>
        <w:rPr>
          <w:rFonts w:hint="eastAsia" w:ascii="黑体" w:hAnsi="黑体" w:eastAsia="黑体"/>
          <w:sz w:val="32"/>
          <w:szCs w:val="32"/>
        </w:rPr>
        <w:t>五、主要经验及做法、存在的问题及原因分析</w:t>
      </w:r>
    </w:p>
    <w:p w14:paraId="3071EFE9">
      <w:pPr>
        <w:spacing w:line="560" w:lineRule="exact"/>
        <w:ind w:firstLine="640" w:firstLineChars="200"/>
        <w:rPr>
          <w:rFonts w:ascii="仿宋" w:hAnsi="仿宋" w:eastAsia="仿宋"/>
          <w:sz w:val="32"/>
          <w:szCs w:val="32"/>
        </w:rPr>
      </w:pPr>
      <w:r>
        <w:rPr>
          <w:rFonts w:hint="eastAsia" w:ascii="仿宋" w:hAnsi="仿宋" w:eastAsia="仿宋"/>
          <w:sz w:val="32"/>
          <w:szCs w:val="32"/>
        </w:rPr>
        <w:t>认真贯彻落实绩效管理办法，主要领导亲自谋划督导并落实，把预算绩效管理纳入整体工作，把财政项目支出绩效自评工作列入重要议事日程，做实做好。</w:t>
      </w:r>
    </w:p>
    <w:p w14:paraId="6D60896E">
      <w:pPr>
        <w:spacing w:line="560" w:lineRule="exact"/>
        <w:ind w:firstLine="640" w:firstLineChars="200"/>
        <w:rPr>
          <w:rFonts w:ascii="黑体" w:hAnsi="黑体" w:eastAsia="黑体"/>
          <w:sz w:val="32"/>
          <w:szCs w:val="32"/>
        </w:rPr>
      </w:pPr>
      <w:r>
        <w:rPr>
          <w:rFonts w:hint="eastAsia" w:ascii="黑体" w:hAnsi="黑体" w:eastAsia="黑体"/>
          <w:sz w:val="32"/>
          <w:szCs w:val="32"/>
        </w:rPr>
        <w:t>六、有关建议</w:t>
      </w:r>
    </w:p>
    <w:p w14:paraId="767042A3">
      <w:pPr>
        <w:spacing w:line="600" w:lineRule="exact"/>
        <w:ind w:firstLine="640" w:firstLineChars="200"/>
        <w:rPr>
          <w:rFonts w:ascii="仿宋_GB2312" w:eastAsia="仿宋_GB2312"/>
          <w:sz w:val="32"/>
          <w:szCs w:val="32"/>
        </w:rPr>
      </w:pPr>
      <w:r>
        <w:rPr>
          <w:rFonts w:hint="eastAsia" w:ascii="仿宋_GB2312" w:eastAsia="仿宋_GB2312"/>
          <w:sz w:val="32"/>
          <w:szCs w:val="32"/>
        </w:rPr>
        <w:t>无有关建议。</w:t>
      </w:r>
    </w:p>
    <w:p w14:paraId="19E337A9">
      <w:pPr>
        <w:spacing w:line="560" w:lineRule="exact"/>
        <w:ind w:firstLine="640" w:firstLineChars="200"/>
        <w:rPr>
          <w:rFonts w:ascii="黑体" w:hAnsi="黑体" w:eastAsia="黑体"/>
          <w:sz w:val="32"/>
          <w:szCs w:val="32"/>
        </w:rPr>
      </w:pPr>
      <w:r>
        <w:rPr>
          <w:rFonts w:hint="eastAsia" w:ascii="黑体" w:hAnsi="黑体" w:eastAsia="黑体"/>
          <w:sz w:val="32"/>
          <w:szCs w:val="32"/>
        </w:rPr>
        <w:t>七、其他需要说明的问题</w:t>
      </w:r>
    </w:p>
    <w:p w14:paraId="713B9786">
      <w:pPr>
        <w:spacing w:line="600" w:lineRule="exact"/>
        <w:ind w:firstLine="640" w:firstLineChars="200"/>
        <w:rPr>
          <w:rFonts w:ascii="仿宋_GB2312" w:eastAsia="仿宋_GB2312"/>
          <w:sz w:val="32"/>
          <w:szCs w:val="32"/>
        </w:rPr>
      </w:pPr>
      <w:r>
        <w:rPr>
          <w:rFonts w:hint="eastAsia" w:ascii="仿宋_GB2312" w:eastAsia="仿宋_GB2312"/>
          <w:sz w:val="32"/>
          <w:szCs w:val="32"/>
        </w:rPr>
        <w:t>无其他需要说明的问题。</w:t>
      </w:r>
    </w:p>
    <w:p w14:paraId="3483342C">
      <w:pPr>
        <w:spacing w:line="600" w:lineRule="exact"/>
        <w:ind w:firstLine="640" w:firstLineChars="200"/>
        <w:rPr>
          <w:rFonts w:ascii="仿宋_GB2312" w:eastAsia="仿宋_GB2312"/>
          <w:sz w:val="32"/>
          <w:szCs w:val="32"/>
        </w:rPr>
      </w:pPr>
    </w:p>
    <w:p w14:paraId="4C3F2A6B">
      <w:pPr>
        <w:spacing w:line="600" w:lineRule="exact"/>
        <w:ind w:firstLine="640" w:firstLineChars="200"/>
        <w:rPr>
          <w:rFonts w:ascii="仿宋_GB2312" w:eastAsia="仿宋_GB2312"/>
          <w:sz w:val="32"/>
          <w:szCs w:val="32"/>
        </w:rPr>
      </w:pPr>
    </w:p>
    <w:p w14:paraId="199D2D19">
      <w:pPr>
        <w:spacing w:line="600" w:lineRule="exact"/>
        <w:ind w:firstLine="640" w:firstLineChars="200"/>
        <w:rPr>
          <w:rFonts w:ascii="仿宋_GB2312" w:eastAsia="仿宋_GB2312"/>
          <w:sz w:val="32"/>
          <w:szCs w:val="32"/>
        </w:rPr>
      </w:pPr>
    </w:p>
    <w:p w14:paraId="76E410FC">
      <w:pPr>
        <w:spacing w:line="600" w:lineRule="exact"/>
        <w:ind w:firstLine="640" w:firstLineChars="200"/>
        <w:rPr>
          <w:rFonts w:ascii="仿宋_GB2312" w:eastAsia="仿宋_GB2312"/>
          <w:sz w:val="32"/>
          <w:szCs w:val="32"/>
        </w:rPr>
      </w:pPr>
    </w:p>
    <w:p w14:paraId="711CF131">
      <w:pPr>
        <w:spacing w:line="600" w:lineRule="exact"/>
        <w:ind w:firstLine="640" w:firstLineChars="200"/>
        <w:rPr>
          <w:rFonts w:ascii="仿宋_GB2312" w:eastAsia="仿宋_GB2312"/>
          <w:sz w:val="32"/>
          <w:szCs w:val="32"/>
        </w:rPr>
      </w:pPr>
    </w:p>
    <w:p w14:paraId="4EB2E016">
      <w:pPr>
        <w:spacing w:line="600" w:lineRule="exact"/>
        <w:ind w:firstLine="640" w:firstLineChars="200"/>
        <w:rPr>
          <w:rFonts w:ascii="仿宋_GB2312" w:eastAsia="仿宋_GB2312"/>
          <w:sz w:val="32"/>
          <w:szCs w:val="32"/>
        </w:rPr>
      </w:pPr>
    </w:p>
    <w:p w14:paraId="41D9E8E4">
      <w:pPr>
        <w:spacing w:line="600" w:lineRule="exact"/>
        <w:ind w:firstLine="640" w:firstLineChars="200"/>
        <w:rPr>
          <w:rFonts w:ascii="仿宋_GB2312" w:eastAsia="仿宋_GB2312"/>
          <w:sz w:val="32"/>
          <w:szCs w:val="32"/>
        </w:rPr>
      </w:pPr>
    </w:p>
    <w:p w14:paraId="3D99DEF1">
      <w:pPr>
        <w:spacing w:line="600" w:lineRule="exact"/>
        <w:ind w:firstLine="640" w:firstLineChars="200"/>
        <w:rPr>
          <w:rFonts w:ascii="仿宋_GB2312" w:eastAsia="仿宋_GB2312"/>
          <w:sz w:val="32"/>
          <w:szCs w:val="32"/>
        </w:rPr>
      </w:pPr>
    </w:p>
    <w:p w14:paraId="76E5FC41">
      <w:pPr>
        <w:spacing w:line="600" w:lineRule="exact"/>
        <w:ind w:firstLine="640" w:firstLineChars="200"/>
        <w:rPr>
          <w:rFonts w:ascii="仿宋_GB2312" w:eastAsia="仿宋_GB2312"/>
          <w:sz w:val="32"/>
          <w:szCs w:val="32"/>
        </w:rPr>
      </w:pPr>
    </w:p>
    <w:p w14:paraId="7E1BF3E8">
      <w:pPr>
        <w:spacing w:line="600" w:lineRule="exact"/>
        <w:ind w:firstLine="640" w:firstLineChars="200"/>
        <w:rPr>
          <w:rFonts w:ascii="仿宋_GB2312" w:eastAsia="仿宋_GB2312"/>
          <w:sz w:val="32"/>
          <w:szCs w:val="32"/>
        </w:rPr>
      </w:pPr>
    </w:p>
    <w:p w14:paraId="6E301975">
      <w:pPr>
        <w:spacing w:line="600" w:lineRule="exact"/>
        <w:rPr>
          <w:rFonts w:ascii="仿宋_GB2312" w:eastAsia="仿宋_GB2312"/>
          <w:sz w:val="32"/>
          <w:szCs w:val="32"/>
        </w:rPr>
      </w:pPr>
    </w:p>
    <w:p w14:paraId="03D63139">
      <w:pPr>
        <w:spacing w:line="600" w:lineRule="exact"/>
        <w:ind w:firstLine="640" w:firstLineChars="200"/>
        <w:rPr>
          <w:rFonts w:ascii="仿宋_GB2312" w:eastAsia="仿宋_GB2312"/>
          <w:sz w:val="32"/>
          <w:szCs w:val="32"/>
        </w:rPr>
      </w:pPr>
    </w:p>
    <w:tbl>
      <w:tblPr>
        <w:tblStyle w:val="10"/>
        <w:tblpPr w:leftFromText="180" w:rightFromText="180" w:vertAnchor="text" w:horzAnchor="page" w:tblpX="1450" w:tblpY="209"/>
        <w:tblOverlap w:val="never"/>
        <w:tblW w:w="9538" w:type="dxa"/>
        <w:tblInd w:w="0" w:type="dxa"/>
        <w:tblLayout w:type="fixed"/>
        <w:tblCellMar>
          <w:top w:w="0" w:type="dxa"/>
          <w:left w:w="108" w:type="dxa"/>
          <w:bottom w:w="0" w:type="dxa"/>
          <w:right w:w="108" w:type="dxa"/>
        </w:tblCellMar>
      </w:tblPr>
      <w:tblGrid>
        <w:gridCol w:w="615"/>
        <w:gridCol w:w="683"/>
        <w:gridCol w:w="1514"/>
        <w:gridCol w:w="767"/>
        <w:gridCol w:w="1190"/>
        <w:gridCol w:w="298"/>
        <w:gridCol w:w="1000"/>
        <w:gridCol w:w="1044"/>
        <w:gridCol w:w="42"/>
        <w:gridCol w:w="554"/>
        <w:gridCol w:w="191"/>
        <w:gridCol w:w="405"/>
        <w:gridCol w:w="488"/>
        <w:gridCol w:w="747"/>
      </w:tblGrid>
      <w:tr w14:paraId="6FB4F14E">
        <w:tblPrEx>
          <w:tblCellMar>
            <w:top w:w="0" w:type="dxa"/>
            <w:left w:w="108" w:type="dxa"/>
            <w:bottom w:w="0" w:type="dxa"/>
            <w:right w:w="108" w:type="dxa"/>
          </w:tblCellMar>
        </w:tblPrEx>
        <w:trPr>
          <w:trHeight w:val="454" w:hRule="exact"/>
        </w:trPr>
        <w:tc>
          <w:tcPr>
            <w:tcW w:w="9538" w:type="dxa"/>
            <w:gridSpan w:val="14"/>
            <w:tcBorders>
              <w:top w:val="nil"/>
              <w:left w:val="nil"/>
              <w:bottom w:val="nil"/>
              <w:right w:val="nil"/>
            </w:tcBorders>
            <w:vAlign w:val="center"/>
          </w:tcPr>
          <w:p w14:paraId="1DCC7889">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2020年度洁净煤推广项目支出绩效自评表</w:t>
            </w:r>
          </w:p>
          <w:p w14:paraId="7800A208">
            <w:pPr>
              <w:widowControl/>
              <w:spacing w:line="320" w:lineRule="exact"/>
              <w:jc w:val="center"/>
              <w:rPr>
                <w:rFonts w:ascii="宋体" w:hAnsi="宋体" w:cs="宋体"/>
                <w:b/>
                <w:bCs/>
                <w:kern w:val="0"/>
                <w:sz w:val="32"/>
                <w:szCs w:val="32"/>
              </w:rPr>
            </w:pPr>
          </w:p>
          <w:p w14:paraId="2C295F2B">
            <w:pPr>
              <w:widowControl/>
              <w:spacing w:line="320" w:lineRule="exact"/>
              <w:jc w:val="center"/>
              <w:rPr>
                <w:rFonts w:ascii="宋体" w:hAnsi="宋体" w:cs="宋体"/>
                <w:b/>
                <w:bCs/>
                <w:kern w:val="0"/>
                <w:sz w:val="32"/>
                <w:szCs w:val="32"/>
              </w:rPr>
            </w:pPr>
          </w:p>
        </w:tc>
      </w:tr>
      <w:tr w14:paraId="34407B45">
        <w:tblPrEx>
          <w:tblCellMar>
            <w:top w:w="0" w:type="dxa"/>
            <w:left w:w="108" w:type="dxa"/>
            <w:bottom w:w="0" w:type="dxa"/>
            <w:right w:w="108" w:type="dxa"/>
          </w:tblCellMar>
        </w:tblPrEx>
        <w:trPr>
          <w:trHeight w:val="390" w:hRule="atLeast"/>
        </w:trPr>
        <w:tc>
          <w:tcPr>
            <w:tcW w:w="9538" w:type="dxa"/>
            <w:gridSpan w:val="14"/>
            <w:tcBorders>
              <w:top w:val="nil"/>
              <w:left w:val="nil"/>
              <w:bottom w:val="nil"/>
              <w:right w:val="nil"/>
            </w:tcBorders>
          </w:tcPr>
          <w:p w14:paraId="360E50D0">
            <w:pPr>
              <w:widowControl/>
              <w:wordWrap w:val="0"/>
              <w:jc w:val="right"/>
              <w:rPr>
                <w:rFonts w:ascii="宋体" w:hAnsi="宋体" w:cs="宋体"/>
                <w:kern w:val="0"/>
                <w:sz w:val="22"/>
                <w:szCs w:val="22"/>
              </w:rPr>
            </w:pPr>
            <w:r>
              <w:rPr>
                <w:rFonts w:hint="eastAsia" w:ascii="宋体" w:hAnsi="宋体" w:cs="宋体"/>
                <w:kern w:val="0"/>
                <w:sz w:val="22"/>
                <w:szCs w:val="22"/>
              </w:rPr>
              <w:t>金额：万元</w:t>
            </w:r>
          </w:p>
        </w:tc>
      </w:tr>
      <w:tr w14:paraId="5DC7589D">
        <w:tblPrEx>
          <w:tblCellMar>
            <w:top w:w="0" w:type="dxa"/>
            <w:left w:w="108" w:type="dxa"/>
            <w:bottom w:w="0" w:type="dxa"/>
            <w:right w:w="108" w:type="dxa"/>
          </w:tblCellMar>
        </w:tblPrEx>
        <w:trPr>
          <w:trHeight w:val="302" w:hRule="exact"/>
        </w:trPr>
        <w:tc>
          <w:tcPr>
            <w:tcW w:w="1298" w:type="dxa"/>
            <w:gridSpan w:val="2"/>
            <w:tcBorders>
              <w:top w:val="single" w:color="auto" w:sz="4" w:space="0"/>
              <w:left w:val="single" w:color="auto" w:sz="4" w:space="0"/>
              <w:bottom w:val="single" w:color="auto" w:sz="4" w:space="0"/>
              <w:right w:val="single" w:color="auto" w:sz="4" w:space="0"/>
            </w:tcBorders>
            <w:vAlign w:val="center"/>
          </w:tcPr>
          <w:p w14:paraId="764CE35C">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240" w:type="dxa"/>
            <w:gridSpan w:val="12"/>
            <w:tcBorders>
              <w:top w:val="single" w:color="auto" w:sz="4" w:space="0"/>
              <w:left w:val="nil"/>
              <w:bottom w:val="single" w:color="auto" w:sz="4" w:space="0"/>
              <w:right w:val="single" w:color="auto" w:sz="4" w:space="0"/>
            </w:tcBorders>
            <w:vAlign w:val="center"/>
          </w:tcPr>
          <w:p w14:paraId="19CB9375">
            <w:pPr>
              <w:widowControl/>
              <w:spacing w:line="240" w:lineRule="exact"/>
              <w:jc w:val="center"/>
              <w:rPr>
                <w:rFonts w:ascii="宋体" w:hAnsi="宋体" w:cs="宋体"/>
                <w:kern w:val="0"/>
                <w:sz w:val="18"/>
                <w:szCs w:val="18"/>
              </w:rPr>
            </w:pPr>
            <w:r>
              <w:rPr>
                <w:rFonts w:hint="eastAsia" w:ascii="宋体" w:hAnsi="宋体" w:cs="宋体"/>
                <w:kern w:val="0"/>
                <w:sz w:val="18"/>
                <w:szCs w:val="18"/>
              </w:rPr>
              <w:t>洁净煤推广</w:t>
            </w:r>
          </w:p>
        </w:tc>
      </w:tr>
      <w:tr w14:paraId="22D55765">
        <w:tblPrEx>
          <w:tblCellMar>
            <w:top w:w="0" w:type="dxa"/>
            <w:left w:w="108" w:type="dxa"/>
            <w:bottom w:w="0" w:type="dxa"/>
            <w:right w:w="108" w:type="dxa"/>
          </w:tblCellMar>
        </w:tblPrEx>
        <w:trPr>
          <w:trHeight w:val="302" w:hRule="exact"/>
        </w:trPr>
        <w:tc>
          <w:tcPr>
            <w:tcW w:w="1298" w:type="dxa"/>
            <w:gridSpan w:val="2"/>
            <w:tcBorders>
              <w:top w:val="single" w:color="auto" w:sz="4" w:space="0"/>
              <w:left w:val="single" w:color="auto" w:sz="4" w:space="0"/>
              <w:bottom w:val="single" w:color="auto" w:sz="4" w:space="0"/>
              <w:right w:val="single" w:color="auto" w:sz="4" w:space="0"/>
            </w:tcBorders>
            <w:vAlign w:val="center"/>
          </w:tcPr>
          <w:p w14:paraId="6CED9AE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769" w:type="dxa"/>
            <w:gridSpan w:val="5"/>
            <w:tcBorders>
              <w:top w:val="single" w:color="auto" w:sz="4" w:space="0"/>
              <w:left w:val="nil"/>
              <w:bottom w:val="single" w:color="auto" w:sz="4" w:space="0"/>
              <w:right w:val="single" w:color="auto" w:sz="4" w:space="0"/>
            </w:tcBorders>
            <w:vAlign w:val="center"/>
          </w:tcPr>
          <w:p w14:paraId="4ED65E44">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c>
          <w:tcPr>
            <w:tcW w:w="1086" w:type="dxa"/>
            <w:gridSpan w:val="2"/>
            <w:tcBorders>
              <w:top w:val="nil"/>
              <w:left w:val="nil"/>
              <w:bottom w:val="single" w:color="auto" w:sz="4" w:space="0"/>
              <w:right w:val="single" w:color="auto" w:sz="4" w:space="0"/>
            </w:tcBorders>
            <w:vAlign w:val="center"/>
          </w:tcPr>
          <w:p w14:paraId="2C0CAA44">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85" w:type="dxa"/>
            <w:gridSpan w:val="5"/>
            <w:tcBorders>
              <w:top w:val="single" w:color="auto" w:sz="4" w:space="0"/>
              <w:left w:val="nil"/>
              <w:bottom w:val="single" w:color="auto" w:sz="4" w:space="0"/>
              <w:right w:val="single" w:color="auto" w:sz="4" w:space="0"/>
            </w:tcBorders>
            <w:vAlign w:val="center"/>
          </w:tcPr>
          <w:p w14:paraId="608E7D40">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7B6B1A46">
        <w:tblPrEx>
          <w:tblCellMar>
            <w:top w:w="0" w:type="dxa"/>
            <w:left w:w="108" w:type="dxa"/>
            <w:bottom w:w="0" w:type="dxa"/>
            <w:right w:w="108" w:type="dxa"/>
          </w:tblCellMar>
        </w:tblPrEx>
        <w:trPr>
          <w:trHeight w:val="302" w:hRule="exact"/>
        </w:trPr>
        <w:tc>
          <w:tcPr>
            <w:tcW w:w="1298" w:type="dxa"/>
            <w:gridSpan w:val="2"/>
            <w:vMerge w:val="restart"/>
            <w:tcBorders>
              <w:top w:val="single" w:color="auto" w:sz="4" w:space="0"/>
              <w:left w:val="single" w:color="auto" w:sz="4" w:space="0"/>
              <w:bottom w:val="single" w:color="auto" w:sz="4" w:space="0"/>
              <w:right w:val="single" w:color="auto" w:sz="4" w:space="0"/>
            </w:tcBorders>
            <w:vAlign w:val="center"/>
          </w:tcPr>
          <w:p w14:paraId="6C0C3F57">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281" w:type="dxa"/>
            <w:gridSpan w:val="2"/>
            <w:tcBorders>
              <w:top w:val="single" w:color="auto" w:sz="4" w:space="0"/>
              <w:left w:val="nil"/>
              <w:bottom w:val="single" w:color="auto" w:sz="4" w:space="0"/>
              <w:right w:val="single" w:color="auto" w:sz="4" w:space="0"/>
            </w:tcBorders>
            <w:vAlign w:val="center"/>
          </w:tcPr>
          <w:p w14:paraId="02E93D08">
            <w:pPr>
              <w:widowControl/>
              <w:spacing w:line="240" w:lineRule="exact"/>
              <w:jc w:val="center"/>
              <w:rPr>
                <w:rFonts w:ascii="宋体" w:hAnsi="宋体" w:cs="宋体"/>
                <w:kern w:val="0"/>
                <w:sz w:val="18"/>
                <w:szCs w:val="18"/>
              </w:rPr>
            </w:pPr>
          </w:p>
        </w:tc>
        <w:tc>
          <w:tcPr>
            <w:tcW w:w="1190" w:type="dxa"/>
            <w:tcBorders>
              <w:top w:val="nil"/>
              <w:left w:val="nil"/>
              <w:bottom w:val="single" w:color="auto" w:sz="4" w:space="0"/>
              <w:right w:val="single" w:color="auto" w:sz="4" w:space="0"/>
            </w:tcBorders>
            <w:vAlign w:val="center"/>
          </w:tcPr>
          <w:p w14:paraId="09AB2A0E">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98" w:type="dxa"/>
            <w:gridSpan w:val="2"/>
            <w:tcBorders>
              <w:top w:val="nil"/>
              <w:left w:val="nil"/>
              <w:bottom w:val="single" w:color="auto" w:sz="4" w:space="0"/>
              <w:right w:val="single" w:color="auto" w:sz="4" w:space="0"/>
            </w:tcBorders>
            <w:vAlign w:val="center"/>
          </w:tcPr>
          <w:p w14:paraId="13C844B2">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086" w:type="dxa"/>
            <w:gridSpan w:val="2"/>
            <w:tcBorders>
              <w:top w:val="nil"/>
              <w:left w:val="nil"/>
              <w:bottom w:val="single" w:color="auto" w:sz="4" w:space="0"/>
              <w:right w:val="single" w:color="auto" w:sz="4" w:space="0"/>
            </w:tcBorders>
            <w:vAlign w:val="center"/>
          </w:tcPr>
          <w:p w14:paraId="187860EE">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45" w:type="dxa"/>
            <w:gridSpan w:val="2"/>
            <w:tcBorders>
              <w:top w:val="nil"/>
              <w:left w:val="nil"/>
              <w:bottom w:val="single" w:color="auto" w:sz="4" w:space="0"/>
              <w:right w:val="single" w:color="auto" w:sz="4" w:space="0"/>
            </w:tcBorders>
            <w:vAlign w:val="center"/>
          </w:tcPr>
          <w:p w14:paraId="680646D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93" w:type="dxa"/>
            <w:gridSpan w:val="2"/>
            <w:tcBorders>
              <w:top w:val="single" w:color="auto" w:sz="4" w:space="0"/>
              <w:left w:val="nil"/>
              <w:bottom w:val="single" w:color="auto" w:sz="4" w:space="0"/>
              <w:right w:val="single" w:color="auto" w:sz="4" w:space="0"/>
            </w:tcBorders>
            <w:vAlign w:val="center"/>
          </w:tcPr>
          <w:p w14:paraId="756A21F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47" w:type="dxa"/>
            <w:tcBorders>
              <w:top w:val="nil"/>
              <w:left w:val="nil"/>
              <w:bottom w:val="single" w:color="auto" w:sz="4" w:space="0"/>
              <w:right w:val="single" w:color="auto" w:sz="4" w:space="0"/>
            </w:tcBorders>
            <w:vAlign w:val="center"/>
          </w:tcPr>
          <w:p w14:paraId="271E28EA">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CD79CBA">
        <w:tblPrEx>
          <w:tblCellMar>
            <w:top w:w="0" w:type="dxa"/>
            <w:left w:w="108" w:type="dxa"/>
            <w:bottom w:w="0" w:type="dxa"/>
            <w:right w:w="108" w:type="dxa"/>
          </w:tblCellMar>
        </w:tblPrEx>
        <w:trPr>
          <w:trHeight w:val="302" w:hRule="exact"/>
        </w:trPr>
        <w:tc>
          <w:tcPr>
            <w:tcW w:w="1298" w:type="dxa"/>
            <w:gridSpan w:val="2"/>
            <w:vMerge w:val="continue"/>
            <w:tcBorders>
              <w:top w:val="single" w:color="auto" w:sz="4" w:space="0"/>
              <w:left w:val="single" w:color="auto" w:sz="4" w:space="0"/>
              <w:bottom w:val="single" w:color="auto" w:sz="4" w:space="0"/>
              <w:right w:val="single" w:color="auto" w:sz="4" w:space="0"/>
            </w:tcBorders>
            <w:vAlign w:val="center"/>
          </w:tcPr>
          <w:p w14:paraId="468F85C7">
            <w:pPr>
              <w:widowControl/>
              <w:spacing w:line="240" w:lineRule="exact"/>
              <w:jc w:val="center"/>
              <w:rPr>
                <w:rFonts w:ascii="宋体" w:hAnsi="宋体" w:cs="宋体"/>
                <w:kern w:val="0"/>
                <w:sz w:val="18"/>
                <w:szCs w:val="18"/>
              </w:rPr>
            </w:pPr>
          </w:p>
        </w:tc>
        <w:tc>
          <w:tcPr>
            <w:tcW w:w="2281" w:type="dxa"/>
            <w:gridSpan w:val="2"/>
            <w:tcBorders>
              <w:top w:val="single" w:color="auto" w:sz="4" w:space="0"/>
              <w:left w:val="nil"/>
              <w:bottom w:val="single" w:color="auto" w:sz="4" w:space="0"/>
              <w:right w:val="single" w:color="auto" w:sz="4" w:space="0"/>
            </w:tcBorders>
            <w:vAlign w:val="center"/>
          </w:tcPr>
          <w:p w14:paraId="264388FD">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90" w:type="dxa"/>
            <w:tcBorders>
              <w:top w:val="nil"/>
              <w:left w:val="nil"/>
              <w:bottom w:val="single" w:color="auto" w:sz="4" w:space="0"/>
              <w:right w:val="single" w:color="auto" w:sz="4" w:space="0"/>
            </w:tcBorders>
            <w:vAlign w:val="center"/>
          </w:tcPr>
          <w:p w14:paraId="730D0670">
            <w:pPr>
              <w:widowControl/>
              <w:spacing w:line="240" w:lineRule="exact"/>
              <w:jc w:val="center"/>
              <w:rPr>
                <w:rFonts w:ascii="宋体" w:hAnsi="宋体" w:cs="宋体"/>
                <w:kern w:val="0"/>
                <w:sz w:val="18"/>
                <w:szCs w:val="18"/>
              </w:rPr>
            </w:pPr>
            <w:r>
              <w:rPr>
                <w:rFonts w:hint="eastAsia" w:ascii="宋体" w:hAnsi="宋体" w:cs="宋体"/>
                <w:kern w:val="0"/>
                <w:sz w:val="18"/>
                <w:szCs w:val="18"/>
              </w:rPr>
              <w:t>233</w:t>
            </w:r>
          </w:p>
        </w:tc>
        <w:tc>
          <w:tcPr>
            <w:tcW w:w="1298" w:type="dxa"/>
            <w:gridSpan w:val="2"/>
            <w:tcBorders>
              <w:top w:val="nil"/>
              <w:left w:val="nil"/>
              <w:bottom w:val="single" w:color="auto" w:sz="4" w:space="0"/>
              <w:right w:val="single" w:color="auto" w:sz="4" w:space="0"/>
            </w:tcBorders>
            <w:vAlign w:val="center"/>
          </w:tcPr>
          <w:p w14:paraId="39266BF0">
            <w:pPr>
              <w:widowControl/>
              <w:spacing w:line="240" w:lineRule="exact"/>
              <w:jc w:val="center"/>
              <w:rPr>
                <w:rFonts w:ascii="宋体" w:hAnsi="宋体" w:cs="宋体"/>
                <w:kern w:val="0"/>
                <w:sz w:val="18"/>
                <w:szCs w:val="18"/>
              </w:rPr>
            </w:pPr>
            <w:r>
              <w:rPr>
                <w:rFonts w:hint="eastAsia" w:ascii="宋体" w:hAnsi="宋体" w:cs="宋体"/>
                <w:kern w:val="0"/>
                <w:sz w:val="18"/>
                <w:szCs w:val="18"/>
              </w:rPr>
              <w:t>233</w:t>
            </w:r>
          </w:p>
        </w:tc>
        <w:tc>
          <w:tcPr>
            <w:tcW w:w="1086" w:type="dxa"/>
            <w:gridSpan w:val="2"/>
            <w:tcBorders>
              <w:top w:val="nil"/>
              <w:left w:val="nil"/>
              <w:bottom w:val="single" w:color="auto" w:sz="4" w:space="0"/>
              <w:right w:val="single" w:color="auto" w:sz="4" w:space="0"/>
            </w:tcBorders>
            <w:vAlign w:val="center"/>
          </w:tcPr>
          <w:p w14:paraId="1ED7BD9A">
            <w:pPr>
              <w:widowControl/>
              <w:spacing w:line="240" w:lineRule="exact"/>
              <w:jc w:val="center"/>
              <w:rPr>
                <w:rFonts w:ascii="宋体" w:hAnsi="宋体" w:cs="宋体"/>
                <w:kern w:val="0"/>
                <w:sz w:val="18"/>
                <w:szCs w:val="18"/>
              </w:rPr>
            </w:pPr>
            <w:r>
              <w:rPr>
                <w:rFonts w:hint="eastAsia" w:ascii="宋体" w:hAnsi="宋体" w:cs="宋体"/>
                <w:kern w:val="0"/>
                <w:sz w:val="18"/>
                <w:szCs w:val="18"/>
              </w:rPr>
              <w:t>233</w:t>
            </w:r>
          </w:p>
        </w:tc>
        <w:tc>
          <w:tcPr>
            <w:tcW w:w="745" w:type="dxa"/>
            <w:gridSpan w:val="2"/>
            <w:tcBorders>
              <w:top w:val="nil"/>
              <w:left w:val="nil"/>
              <w:bottom w:val="single" w:color="auto" w:sz="4" w:space="0"/>
              <w:right w:val="single" w:color="auto" w:sz="4" w:space="0"/>
            </w:tcBorders>
            <w:vAlign w:val="center"/>
          </w:tcPr>
          <w:p w14:paraId="1901DCB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93" w:type="dxa"/>
            <w:gridSpan w:val="2"/>
            <w:tcBorders>
              <w:top w:val="single" w:color="auto" w:sz="4" w:space="0"/>
              <w:left w:val="nil"/>
              <w:bottom w:val="single" w:color="auto" w:sz="4" w:space="0"/>
              <w:right w:val="single" w:color="auto" w:sz="4" w:space="0"/>
            </w:tcBorders>
            <w:vAlign w:val="center"/>
          </w:tcPr>
          <w:p w14:paraId="071A99C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47" w:type="dxa"/>
            <w:tcBorders>
              <w:top w:val="nil"/>
              <w:left w:val="nil"/>
              <w:bottom w:val="single" w:color="auto" w:sz="4" w:space="0"/>
              <w:right w:val="single" w:color="auto" w:sz="4" w:space="0"/>
            </w:tcBorders>
            <w:vAlign w:val="center"/>
          </w:tcPr>
          <w:p w14:paraId="5B98CA5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6F584CB7">
        <w:tblPrEx>
          <w:tblCellMar>
            <w:top w:w="0" w:type="dxa"/>
            <w:left w:w="108" w:type="dxa"/>
            <w:bottom w:w="0" w:type="dxa"/>
            <w:right w:w="108" w:type="dxa"/>
          </w:tblCellMar>
        </w:tblPrEx>
        <w:trPr>
          <w:trHeight w:val="302" w:hRule="exact"/>
        </w:trPr>
        <w:tc>
          <w:tcPr>
            <w:tcW w:w="1298" w:type="dxa"/>
            <w:gridSpan w:val="2"/>
            <w:vMerge w:val="continue"/>
            <w:tcBorders>
              <w:top w:val="single" w:color="auto" w:sz="4" w:space="0"/>
              <w:left w:val="single" w:color="auto" w:sz="4" w:space="0"/>
              <w:bottom w:val="single" w:color="auto" w:sz="4" w:space="0"/>
              <w:right w:val="single" w:color="auto" w:sz="4" w:space="0"/>
            </w:tcBorders>
            <w:vAlign w:val="center"/>
          </w:tcPr>
          <w:p w14:paraId="7222EAE7">
            <w:pPr>
              <w:widowControl/>
              <w:spacing w:line="240" w:lineRule="exact"/>
              <w:jc w:val="center"/>
              <w:rPr>
                <w:rFonts w:ascii="宋体" w:hAnsi="宋体" w:cs="宋体"/>
                <w:kern w:val="0"/>
                <w:sz w:val="18"/>
                <w:szCs w:val="18"/>
              </w:rPr>
            </w:pPr>
          </w:p>
        </w:tc>
        <w:tc>
          <w:tcPr>
            <w:tcW w:w="2281" w:type="dxa"/>
            <w:gridSpan w:val="2"/>
            <w:tcBorders>
              <w:top w:val="single" w:color="auto" w:sz="4" w:space="0"/>
              <w:left w:val="nil"/>
              <w:bottom w:val="single" w:color="auto" w:sz="4" w:space="0"/>
              <w:right w:val="single" w:color="auto" w:sz="4" w:space="0"/>
            </w:tcBorders>
            <w:vAlign w:val="center"/>
          </w:tcPr>
          <w:p w14:paraId="4571EBA6">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90" w:type="dxa"/>
            <w:tcBorders>
              <w:top w:val="nil"/>
              <w:left w:val="nil"/>
              <w:bottom w:val="single" w:color="auto" w:sz="4" w:space="0"/>
              <w:right w:val="single" w:color="auto" w:sz="4" w:space="0"/>
            </w:tcBorders>
            <w:vAlign w:val="center"/>
          </w:tcPr>
          <w:p w14:paraId="72D99E8D">
            <w:pPr>
              <w:widowControl/>
              <w:spacing w:line="240" w:lineRule="exact"/>
              <w:jc w:val="center"/>
              <w:rPr>
                <w:rFonts w:ascii="宋体" w:hAnsi="宋体" w:cs="宋体"/>
                <w:kern w:val="0"/>
                <w:sz w:val="18"/>
                <w:szCs w:val="18"/>
              </w:rPr>
            </w:pPr>
          </w:p>
        </w:tc>
        <w:tc>
          <w:tcPr>
            <w:tcW w:w="1298" w:type="dxa"/>
            <w:gridSpan w:val="2"/>
            <w:tcBorders>
              <w:top w:val="nil"/>
              <w:left w:val="nil"/>
              <w:bottom w:val="single" w:color="auto" w:sz="4" w:space="0"/>
              <w:right w:val="single" w:color="auto" w:sz="4" w:space="0"/>
            </w:tcBorders>
            <w:vAlign w:val="center"/>
          </w:tcPr>
          <w:p w14:paraId="66C1884F">
            <w:pPr>
              <w:widowControl/>
              <w:spacing w:line="240" w:lineRule="exact"/>
              <w:jc w:val="center"/>
              <w:rPr>
                <w:rFonts w:ascii="宋体" w:hAnsi="宋体" w:cs="宋体"/>
                <w:kern w:val="0"/>
                <w:sz w:val="18"/>
                <w:szCs w:val="18"/>
              </w:rPr>
            </w:pPr>
          </w:p>
        </w:tc>
        <w:tc>
          <w:tcPr>
            <w:tcW w:w="1086" w:type="dxa"/>
            <w:gridSpan w:val="2"/>
            <w:tcBorders>
              <w:top w:val="nil"/>
              <w:left w:val="nil"/>
              <w:bottom w:val="single" w:color="auto" w:sz="4" w:space="0"/>
              <w:right w:val="single" w:color="auto" w:sz="4" w:space="0"/>
            </w:tcBorders>
            <w:vAlign w:val="center"/>
          </w:tcPr>
          <w:p w14:paraId="33E18C25">
            <w:pPr>
              <w:widowControl/>
              <w:spacing w:line="240" w:lineRule="exact"/>
              <w:jc w:val="center"/>
              <w:rPr>
                <w:rFonts w:ascii="宋体" w:hAnsi="宋体" w:cs="宋体"/>
                <w:kern w:val="0"/>
                <w:sz w:val="18"/>
                <w:szCs w:val="18"/>
              </w:rPr>
            </w:pPr>
          </w:p>
        </w:tc>
        <w:tc>
          <w:tcPr>
            <w:tcW w:w="745" w:type="dxa"/>
            <w:gridSpan w:val="2"/>
            <w:tcBorders>
              <w:top w:val="nil"/>
              <w:left w:val="nil"/>
              <w:bottom w:val="single" w:color="auto" w:sz="4" w:space="0"/>
              <w:right w:val="single" w:color="auto" w:sz="4" w:space="0"/>
            </w:tcBorders>
            <w:vAlign w:val="center"/>
          </w:tcPr>
          <w:p w14:paraId="42986DB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93" w:type="dxa"/>
            <w:gridSpan w:val="2"/>
            <w:tcBorders>
              <w:top w:val="single" w:color="auto" w:sz="4" w:space="0"/>
              <w:left w:val="nil"/>
              <w:bottom w:val="single" w:color="auto" w:sz="4" w:space="0"/>
              <w:right w:val="single" w:color="auto" w:sz="4" w:space="0"/>
            </w:tcBorders>
            <w:vAlign w:val="center"/>
          </w:tcPr>
          <w:p w14:paraId="63B09F4B">
            <w:pPr>
              <w:widowControl/>
              <w:spacing w:line="240" w:lineRule="exact"/>
              <w:jc w:val="center"/>
              <w:rPr>
                <w:rFonts w:ascii="宋体" w:hAnsi="宋体" w:cs="宋体"/>
                <w:kern w:val="0"/>
                <w:sz w:val="18"/>
                <w:szCs w:val="18"/>
              </w:rPr>
            </w:pPr>
          </w:p>
        </w:tc>
        <w:tc>
          <w:tcPr>
            <w:tcW w:w="747" w:type="dxa"/>
            <w:tcBorders>
              <w:top w:val="nil"/>
              <w:left w:val="nil"/>
              <w:bottom w:val="single" w:color="auto" w:sz="4" w:space="0"/>
              <w:right w:val="single" w:color="auto" w:sz="4" w:space="0"/>
            </w:tcBorders>
            <w:vAlign w:val="center"/>
          </w:tcPr>
          <w:p w14:paraId="678D24D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2FCD410">
        <w:tblPrEx>
          <w:tblCellMar>
            <w:top w:w="0" w:type="dxa"/>
            <w:left w:w="108" w:type="dxa"/>
            <w:bottom w:w="0" w:type="dxa"/>
            <w:right w:w="108" w:type="dxa"/>
          </w:tblCellMar>
        </w:tblPrEx>
        <w:trPr>
          <w:trHeight w:val="302" w:hRule="exact"/>
        </w:trPr>
        <w:tc>
          <w:tcPr>
            <w:tcW w:w="1298" w:type="dxa"/>
            <w:gridSpan w:val="2"/>
            <w:vMerge w:val="continue"/>
            <w:tcBorders>
              <w:top w:val="single" w:color="auto" w:sz="4" w:space="0"/>
              <w:left w:val="single" w:color="auto" w:sz="4" w:space="0"/>
              <w:bottom w:val="single" w:color="auto" w:sz="4" w:space="0"/>
              <w:right w:val="single" w:color="auto" w:sz="4" w:space="0"/>
            </w:tcBorders>
            <w:vAlign w:val="center"/>
          </w:tcPr>
          <w:p w14:paraId="6967E860">
            <w:pPr>
              <w:widowControl/>
              <w:spacing w:line="240" w:lineRule="exact"/>
              <w:jc w:val="center"/>
              <w:rPr>
                <w:rFonts w:ascii="宋体" w:hAnsi="宋体" w:cs="宋体"/>
                <w:kern w:val="0"/>
                <w:sz w:val="18"/>
                <w:szCs w:val="18"/>
              </w:rPr>
            </w:pPr>
          </w:p>
        </w:tc>
        <w:tc>
          <w:tcPr>
            <w:tcW w:w="2281" w:type="dxa"/>
            <w:gridSpan w:val="2"/>
            <w:tcBorders>
              <w:top w:val="single" w:color="auto" w:sz="4" w:space="0"/>
              <w:left w:val="nil"/>
              <w:bottom w:val="single" w:color="auto" w:sz="4" w:space="0"/>
              <w:right w:val="single" w:color="auto" w:sz="4" w:space="0"/>
            </w:tcBorders>
            <w:vAlign w:val="center"/>
          </w:tcPr>
          <w:p w14:paraId="56F3CCDE">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90" w:type="dxa"/>
            <w:tcBorders>
              <w:top w:val="nil"/>
              <w:left w:val="nil"/>
              <w:bottom w:val="single" w:color="auto" w:sz="4" w:space="0"/>
              <w:right w:val="single" w:color="auto" w:sz="4" w:space="0"/>
            </w:tcBorders>
            <w:vAlign w:val="center"/>
          </w:tcPr>
          <w:p w14:paraId="12BB0362">
            <w:pPr>
              <w:widowControl/>
              <w:spacing w:line="240" w:lineRule="exact"/>
              <w:jc w:val="center"/>
              <w:rPr>
                <w:rFonts w:ascii="宋体" w:hAnsi="宋体" w:cs="宋体"/>
                <w:kern w:val="0"/>
                <w:sz w:val="18"/>
                <w:szCs w:val="18"/>
              </w:rPr>
            </w:pPr>
          </w:p>
        </w:tc>
        <w:tc>
          <w:tcPr>
            <w:tcW w:w="1298" w:type="dxa"/>
            <w:gridSpan w:val="2"/>
            <w:tcBorders>
              <w:top w:val="nil"/>
              <w:left w:val="nil"/>
              <w:bottom w:val="single" w:color="auto" w:sz="4" w:space="0"/>
              <w:right w:val="single" w:color="auto" w:sz="4" w:space="0"/>
            </w:tcBorders>
            <w:vAlign w:val="center"/>
          </w:tcPr>
          <w:p w14:paraId="57FD071E">
            <w:pPr>
              <w:widowControl/>
              <w:spacing w:line="240" w:lineRule="exact"/>
              <w:jc w:val="center"/>
              <w:rPr>
                <w:rFonts w:ascii="宋体" w:hAnsi="宋体" w:cs="宋体"/>
                <w:kern w:val="0"/>
                <w:sz w:val="18"/>
                <w:szCs w:val="18"/>
              </w:rPr>
            </w:pPr>
          </w:p>
        </w:tc>
        <w:tc>
          <w:tcPr>
            <w:tcW w:w="1086" w:type="dxa"/>
            <w:gridSpan w:val="2"/>
            <w:tcBorders>
              <w:top w:val="nil"/>
              <w:left w:val="nil"/>
              <w:bottom w:val="single" w:color="auto" w:sz="4" w:space="0"/>
              <w:right w:val="single" w:color="auto" w:sz="4" w:space="0"/>
            </w:tcBorders>
            <w:vAlign w:val="center"/>
          </w:tcPr>
          <w:p w14:paraId="57410879">
            <w:pPr>
              <w:widowControl/>
              <w:spacing w:line="240" w:lineRule="exact"/>
              <w:jc w:val="center"/>
              <w:rPr>
                <w:rFonts w:ascii="宋体" w:hAnsi="宋体" w:cs="宋体"/>
                <w:kern w:val="0"/>
                <w:sz w:val="18"/>
                <w:szCs w:val="18"/>
              </w:rPr>
            </w:pPr>
          </w:p>
        </w:tc>
        <w:tc>
          <w:tcPr>
            <w:tcW w:w="745" w:type="dxa"/>
            <w:gridSpan w:val="2"/>
            <w:tcBorders>
              <w:top w:val="nil"/>
              <w:left w:val="nil"/>
              <w:bottom w:val="single" w:color="auto" w:sz="4" w:space="0"/>
              <w:right w:val="single" w:color="auto" w:sz="4" w:space="0"/>
            </w:tcBorders>
            <w:vAlign w:val="center"/>
          </w:tcPr>
          <w:p w14:paraId="32B7BD7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93" w:type="dxa"/>
            <w:gridSpan w:val="2"/>
            <w:tcBorders>
              <w:top w:val="single" w:color="auto" w:sz="4" w:space="0"/>
              <w:left w:val="nil"/>
              <w:bottom w:val="single" w:color="auto" w:sz="4" w:space="0"/>
              <w:right w:val="single" w:color="auto" w:sz="4" w:space="0"/>
            </w:tcBorders>
            <w:vAlign w:val="center"/>
          </w:tcPr>
          <w:p w14:paraId="0D6B36D3">
            <w:pPr>
              <w:widowControl/>
              <w:spacing w:line="240" w:lineRule="exact"/>
              <w:jc w:val="center"/>
              <w:rPr>
                <w:rFonts w:ascii="宋体" w:hAnsi="宋体" w:cs="宋体"/>
                <w:kern w:val="0"/>
                <w:sz w:val="18"/>
                <w:szCs w:val="18"/>
              </w:rPr>
            </w:pPr>
          </w:p>
        </w:tc>
        <w:tc>
          <w:tcPr>
            <w:tcW w:w="747" w:type="dxa"/>
            <w:tcBorders>
              <w:top w:val="nil"/>
              <w:left w:val="nil"/>
              <w:bottom w:val="single" w:color="auto" w:sz="4" w:space="0"/>
              <w:right w:val="single" w:color="auto" w:sz="4" w:space="0"/>
            </w:tcBorders>
            <w:vAlign w:val="center"/>
          </w:tcPr>
          <w:p w14:paraId="040C358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2965268">
        <w:tblPrEx>
          <w:tblCellMar>
            <w:top w:w="0" w:type="dxa"/>
            <w:left w:w="108" w:type="dxa"/>
            <w:bottom w:w="0" w:type="dxa"/>
            <w:right w:w="108" w:type="dxa"/>
          </w:tblCellMar>
        </w:tblPrEx>
        <w:trPr>
          <w:trHeight w:val="302" w:hRule="exact"/>
        </w:trPr>
        <w:tc>
          <w:tcPr>
            <w:tcW w:w="1298" w:type="dxa"/>
            <w:gridSpan w:val="2"/>
            <w:vMerge w:val="continue"/>
            <w:tcBorders>
              <w:top w:val="single" w:color="auto" w:sz="4" w:space="0"/>
              <w:left w:val="single" w:color="auto" w:sz="4" w:space="0"/>
              <w:bottom w:val="single" w:color="auto" w:sz="4" w:space="0"/>
              <w:right w:val="single" w:color="auto" w:sz="4" w:space="0"/>
            </w:tcBorders>
            <w:vAlign w:val="center"/>
          </w:tcPr>
          <w:p w14:paraId="3CB745E2">
            <w:pPr>
              <w:widowControl/>
              <w:spacing w:line="240" w:lineRule="exact"/>
              <w:jc w:val="center"/>
              <w:rPr>
                <w:rFonts w:ascii="宋体" w:hAnsi="宋体" w:cs="宋体"/>
                <w:kern w:val="0"/>
                <w:sz w:val="18"/>
                <w:szCs w:val="18"/>
              </w:rPr>
            </w:pPr>
          </w:p>
        </w:tc>
        <w:tc>
          <w:tcPr>
            <w:tcW w:w="2281" w:type="dxa"/>
            <w:gridSpan w:val="2"/>
            <w:tcBorders>
              <w:top w:val="single" w:color="auto" w:sz="4" w:space="0"/>
              <w:left w:val="nil"/>
              <w:bottom w:val="single" w:color="auto" w:sz="4" w:space="0"/>
              <w:right w:val="single" w:color="auto" w:sz="4" w:space="0"/>
            </w:tcBorders>
            <w:vAlign w:val="center"/>
          </w:tcPr>
          <w:p w14:paraId="77CA8E7F">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90" w:type="dxa"/>
            <w:tcBorders>
              <w:top w:val="nil"/>
              <w:left w:val="nil"/>
              <w:bottom w:val="single" w:color="auto" w:sz="4" w:space="0"/>
              <w:right w:val="single" w:color="auto" w:sz="4" w:space="0"/>
            </w:tcBorders>
            <w:vAlign w:val="center"/>
          </w:tcPr>
          <w:p w14:paraId="6AA059D3">
            <w:pPr>
              <w:widowControl/>
              <w:spacing w:line="240" w:lineRule="exact"/>
              <w:jc w:val="center"/>
              <w:rPr>
                <w:rFonts w:ascii="宋体" w:hAnsi="宋体" w:cs="宋体"/>
                <w:kern w:val="0"/>
                <w:sz w:val="18"/>
                <w:szCs w:val="18"/>
              </w:rPr>
            </w:pPr>
          </w:p>
        </w:tc>
        <w:tc>
          <w:tcPr>
            <w:tcW w:w="1298" w:type="dxa"/>
            <w:gridSpan w:val="2"/>
            <w:tcBorders>
              <w:top w:val="nil"/>
              <w:left w:val="nil"/>
              <w:bottom w:val="single" w:color="auto" w:sz="4" w:space="0"/>
              <w:right w:val="single" w:color="auto" w:sz="4" w:space="0"/>
            </w:tcBorders>
            <w:vAlign w:val="center"/>
          </w:tcPr>
          <w:p w14:paraId="4DE065AE">
            <w:pPr>
              <w:widowControl/>
              <w:spacing w:line="240" w:lineRule="exact"/>
              <w:jc w:val="center"/>
              <w:rPr>
                <w:rFonts w:ascii="宋体" w:hAnsi="宋体" w:cs="宋体"/>
                <w:kern w:val="0"/>
                <w:sz w:val="18"/>
                <w:szCs w:val="18"/>
              </w:rPr>
            </w:pPr>
          </w:p>
        </w:tc>
        <w:tc>
          <w:tcPr>
            <w:tcW w:w="1086" w:type="dxa"/>
            <w:gridSpan w:val="2"/>
            <w:tcBorders>
              <w:top w:val="nil"/>
              <w:left w:val="nil"/>
              <w:bottom w:val="single" w:color="auto" w:sz="4" w:space="0"/>
              <w:right w:val="single" w:color="auto" w:sz="4" w:space="0"/>
            </w:tcBorders>
            <w:vAlign w:val="center"/>
          </w:tcPr>
          <w:p w14:paraId="52EEE004">
            <w:pPr>
              <w:widowControl/>
              <w:spacing w:line="240" w:lineRule="exact"/>
              <w:jc w:val="center"/>
              <w:rPr>
                <w:rFonts w:ascii="宋体" w:hAnsi="宋体" w:cs="宋体"/>
                <w:kern w:val="0"/>
                <w:sz w:val="18"/>
                <w:szCs w:val="18"/>
              </w:rPr>
            </w:pPr>
          </w:p>
        </w:tc>
        <w:tc>
          <w:tcPr>
            <w:tcW w:w="745" w:type="dxa"/>
            <w:gridSpan w:val="2"/>
            <w:tcBorders>
              <w:top w:val="nil"/>
              <w:left w:val="nil"/>
              <w:bottom w:val="single" w:color="auto" w:sz="4" w:space="0"/>
              <w:right w:val="single" w:color="auto" w:sz="4" w:space="0"/>
            </w:tcBorders>
            <w:vAlign w:val="center"/>
          </w:tcPr>
          <w:p w14:paraId="323F0B9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93" w:type="dxa"/>
            <w:gridSpan w:val="2"/>
            <w:tcBorders>
              <w:top w:val="single" w:color="auto" w:sz="4" w:space="0"/>
              <w:left w:val="nil"/>
              <w:bottom w:val="single" w:color="auto" w:sz="4" w:space="0"/>
              <w:right w:val="single" w:color="auto" w:sz="4" w:space="0"/>
            </w:tcBorders>
            <w:vAlign w:val="center"/>
          </w:tcPr>
          <w:p w14:paraId="173A85B4">
            <w:pPr>
              <w:widowControl/>
              <w:spacing w:line="240" w:lineRule="exact"/>
              <w:jc w:val="center"/>
              <w:rPr>
                <w:rFonts w:ascii="宋体" w:hAnsi="宋体" w:cs="宋体"/>
                <w:kern w:val="0"/>
                <w:sz w:val="18"/>
                <w:szCs w:val="18"/>
              </w:rPr>
            </w:pPr>
          </w:p>
        </w:tc>
        <w:tc>
          <w:tcPr>
            <w:tcW w:w="747" w:type="dxa"/>
            <w:tcBorders>
              <w:top w:val="nil"/>
              <w:left w:val="nil"/>
              <w:bottom w:val="single" w:color="auto" w:sz="4" w:space="0"/>
              <w:right w:val="single" w:color="auto" w:sz="4" w:space="0"/>
            </w:tcBorders>
            <w:vAlign w:val="center"/>
          </w:tcPr>
          <w:p w14:paraId="13E62C8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0D26431">
        <w:tblPrEx>
          <w:tblCellMar>
            <w:top w:w="0" w:type="dxa"/>
            <w:left w:w="108" w:type="dxa"/>
            <w:bottom w:w="0" w:type="dxa"/>
            <w:right w:w="108" w:type="dxa"/>
          </w:tblCellMar>
        </w:tblPrEx>
        <w:trPr>
          <w:trHeight w:val="302" w:hRule="exact"/>
        </w:trPr>
        <w:tc>
          <w:tcPr>
            <w:tcW w:w="615" w:type="dxa"/>
            <w:vMerge w:val="restart"/>
            <w:tcBorders>
              <w:top w:val="nil"/>
              <w:left w:val="single" w:color="auto" w:sz="4" w:space="0"/>
              <w:bottom w:val="single" w:color="auto" w:sz="4" w:space="0"/>
              <w:right w:val="single" w:color="auto" w:sz="4" w:space="0"/>
            </w:tcBorders>
            <w:vAlign w:val="center"/>
          </w:tcPr>
          <w:p w14:paraId="6371B179">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452" w:type="dxa"/>
            <w:gridSpan w:val="6"/>
            <w:tcBorders>
              <w:top w:val="single" w:color="auto" w:sz="4" w:space="0"/>
              <w:left w:val="nil"/>
              <w:bottom w:val="single" w:color="auto" w:sz="4" w:space="0"/>
              <w:right w:val="single" w:color="auto" w:sz="4" w:space="0"/>
            </w:tcBorders>
            <w:vAlign w:val="center"/>
          </w:tcPr>
          <w:p w14:paraId="53DB1287">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71" w:type="dxa"/>
            <w:gridSpan w:val="7"/>
            <w:tcBorders>
              <w:top w:val="single" w:color="auto" w:sz="4" w:space="0"/>
              <w:left w:val="nil"/>
              <w:bottom w:val="single" w:color="auto" w:sz="4" w:space="0"/>
              <w:right w:val="single" w:color="auto" w:sz="4" w:space="0"/>
            </w:tcBorders>
            <w:vAlign w:val="center"/>
          </w:tcPr>
          <w:p w14:paraId="6F208469">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7F9F2DC6">
        <w:tblPrEx>
          <w:tblCellMar>
            <w:top w:w="0" w:type="dxa"/>
            <w:left w:w="108" w:type="dxa"/>
            <w:bottom w:w="0" w:type="dxa"/>
            <w:right w:w="108" w:type="dxa"/>
          </w:tblCellMar>
        </w:tblPrEx>
        <w:trPr>
          <w:trHeight w:val="1031" w:hRule="exact"/>
        </w:trPr>
        <w:tc>
          <w:tcPr>
            <w:tcW w:w="615" w:type="dxa"/>
            <w:vMerge w:val="continue"/>
            <w:tcBorders>
              <w:top w:val="nil"/>
              <w:left w:val="single" w:color="auto" w:sz="4" w:space="0"/>
              <w:bottom w:val="single" w:color="auto" w:sz="4" w:space="0"/>
              <w:right w:val="single" w:color="auto" w:sz="4" w:space="0"/>
            </w:tcBorders>
            <w:vAlign w:val="center"/>
          </w:tcPr>
          <w:p w14:paraId="6699FDD5">
            <w:pPr>
              <w:widowControl/>
              <w:spacing w:line="240" w:lineRule="exact"/>
              <w:jc w:val="center"/>
              <w:rPr>
                <w:rFonts w:ascii="宋体" w:hAnsi="宋体" w:cs="宋体"/>
                <w:kern w:val="0"/>
                <w:sz w:val="18"/>
                <w:szCs w:val="18"/>
              </w:rPr>
            </w:pPr>
          </w:p>
        </w:tc>
        <w:tc>
          <w:tcPr>
            <w:tcW w:w="5452" w:type="dxa"/>
            <w:gridSpan w:val="6"/>
            <w:tcBorders>
              <w:top w:val="single" w:color="auto" w:sz="4" w:space="0"/>
              <w:left w:val="nil"/>
              <w:bottom w:val="single" w:color="auto" w:sz="4" w:space="0"/>
              <w:right w:val="single" w:color="auto" w:sz="4" w:space="0"/>
            </w:tcBorders>
            <w:vAlign w:val="center"/>
          </w:tcPr>
          <w:p w14:paraId="33F980E9">
            <w:pPr>
              <w:widowControl/>
              <w:spacing w:line="240" w:lineRule="exact"/>
              <w:jc w:val="left"/>
              <w:rPr>
                <w:rFonts w:ascii="宋体" w:hAnsi="宋体" w:cs="宋体"/>
                <w:kern w:val="0"/>
                <w:sz w:val="18"/>
                <w:szCs w:val="18"/>
              </w:rPr>
            </w:pPr>
            <w:r>
              <w:rPr>
                <w:rFonts w:hint="eastAsia" w:ascii="宋体" w:hAnsi="宋体" w:cs="宋体"/>
                <w:kern w:val="0"/>
                <w:sz w:val="18"/>
                <w:szCs w:val="18"/>
              </w:rPr>
              <w:t>目标1：在“双代”未覆盖地区及边远山区推广使用洁净煤，实现应保尽保、全面覆盖。</w:t>
            </w:r>
          </w:p>
          <w:p w14:paraId="106E5CA5">
            <w:pPr>
              <w:widowControl/>
              <w:spacing w:line="240" w:lineRule="exact"/>
              <w:jc w:val="left"/>
              <w:rPr>
                <w:rFonts w:ascii="宋体" w:hAnsi="宋体" w:cs="宋体"/>
                <w:kern w:val="0"/>
                <w:sz w:val="18"/>
                <w:szCs w:val="18"/>
              </w:rPr>
            </w:pPr>
            <w:r>
              <w:rPr>
                <w:rFonts w:hint="eastAsia" w:ascii="宋体" w:hAnsi="宋体" w:cs="宋体"/>
                <w:kern w:val="0"/>
                <w:sz w:val="18"/>
                <w:szCs w:val="18"/>
              </w:rPr>
              <w:t>目标2：省、市下达我市洁净煤推广任务为4.3894万户，4.6514万吨。</w:t>
            </w:r>
          </w:p>
        </w:tc>
        <w:tc>
          <w:tcPr>
            <w:tcW w:w="3471" w:type="dxa"/>
            <w:gridSpan w:val="7"/>
            <w:tcBorders>
              <w:top w:val="single" w:color="auto" w:sz="4" w:space="0"/>
              <w:left w:val="nil"/>
              <w:bottom w:val="single" w:color="auto" w:sz="4" w:space="0"/>
              <w:right w:val="single" w:color="auto" w:sz="4" w:space="0"/>
            </w:tcBorders>
            <w:vAlign w:val="center"/>
          </w:tcPr>
          <w:p w14:paraId="1825A1C2">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目标1完成情况：实际完成推广6.0963万户，8.1446万吨，完成任务的175.1%。</w:t>
            </w:r>
          </w:p>
          <w:p w14:paraId="7D7AF72A">
            <w:pPr>
              <w:widowControl/>
              <w:spacing w:line="240" w:lineRule="exact"/>
              <w:jc w:val="left"/>
              <w:rPr>
                <w:rFonts w:ascii="宋体" w:hAnsi="宋体" w:cs="宋体"/>
                <w:kern w:val="0"/>
                <w:sz w:val="18"/>
                <w:szCs w:val="18"/>
              </w:rPr>
            </w:pPr>
          </w:p>
        </w:tc>
      </w:tr>
      <w:tr w14:paraId="2FC3DB0F">
        <w:tblPrEx>
          <w:tblCellMar>
            <w:top w:w="0" w:type="dxa"/>
            <w:left w:w="108" w:type="dxa"/>
            <w:bottom w:w="0" w:type="dxa"/>
            <w:right w:w="108" w:type="dxa"/>
          </w:tblCellMar>
        </w:tblPrEx>
        <w:trPr>
          <w:trHeight w:val="498" w:hRule="exact"/>
        </w:trPr>
        <w:tc>
          <w:tcPr>
            <w:tcW w:w="615" w:type="dxa"/>
            <w:vMerge w:val="restart"/>
            <w:tcBorders>
              <w:top w:val="nil"/>
              <w:left w:val="single" w:color="auto" w:sz="4" w:space="0"/>
              <w:right w:val="single" w:color="auto" w:sz="4" w:space="0"/>
            </w:tcBorders>
            <w:vAlign w:val="center"/>
          </w:tcPr>
          <w:p w14:paraId="225EF3A6">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83" w:type="dxa"/>
            <w:tcBorders>
              <w:top w:val="nil"/>
              <w:left w:val="nil"/>
              <w:bottom w:val="single" w:color="auto" w:sz="4" w:space="0"/>
              <w:right w:val="single" w:color="auto" w:sz="4" w:space="0"/>
            </w:tcBorders>
            <w:vAlign w:val="center"/>
          </w:tcPr>
          <w:p w14:paraId="5D7072DB">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514" w:type="dxa"/>
            <w:tcBorders>
              <w:top w:val="nil"/>
              <w:left w:val="nil"/>
              <w:bottom w:val="single" w:color="auto" w:sz="4" w:space="0"/>
              <w:right w:val="single" w:color="auto" w:sz="4" w:space="0"/>
            </w:tcBorders>
            <w:vAlign w:val="center"/>
          </w:tcPr>
          <w:p w14:paraId="7DA0420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55" w:type="dxa"/>
            <w:gridSpan w:val="3"/>
            <w:tcBorders>
              <w:top w:val="single" w:color="auto" w:sz="4" w:space="0"/>
              <w:left w:val="nil"/>
              <w:bottom w:val="single" w:color="auto" w:sz="4" w:space="0"/>
              <w:right w:val="single" w:color="auto" w:sz="4" w:space="0"/>
            </w:tcBorders>
            <w:vAlign w:val="center"/>
          </w:tcPr>
          <w:p w14:paraId="55DC9DC0">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000" w:type="dxa"/>
            <w:tcBorders>
              <w:top w:val="nil"/>
              <w:left w:val="nil"/>
              <w:bottom w:val="single" w:color="auto" w:sz="4" w:space="0"/>
              <w:right w:val="single" w:color="auto" w:sz="4" w:space="0"/>
            </w:tcBorders>
            <w:vAlign w:val="center"/>
          </w:tcPr>
          <w:p w14:paraId="62197F22">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B5AA32A">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044" w:type="dxa"/>
            <w:tcBorders>
              <w:top w:val="nil"/>
              <w:left w:val="nil"/>
              <w:bottom w:val="single" w:color="auto" w:sz="4" w:space="0"/>
              <w:right w:val="single" w:color="auto" w:sz="4" w:space="0"/>
            </w:tcBorders>
            <w:vAlign w:val="center"/>
          </w:tcPr>
          <w:p w14:paraId="6F31D103">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8E0241B">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96" w:type="dxa"/>
            <w:gridSpan w:val="2"/>
            <w:tcBorders>
              <w:top w:val="nil"/>
              <w:left w:val="nil"/>
              <w:bottom w:val="single" w:color="auto" w:sz="4" w:space="0"/>
              <w:right w:val="single" w:color="auto" w:sz="4" w:space="0"/>
            </w:tcBorders>
            <w:vAlign w:val="center"/>
          </w:tcPr>
          <w:p w14:paraId="0DEF2E3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96" w:type="dxa"/>
            <w:gridSpan w:val="2"/>
            <w:tcBorders>
              <w:top w:val="nil"/>
              <w:left w:val="nil"/>
              <w:bottom w:val="single" w:color="auto" w:sz="4" w:space="0"/>
              <w:right w:val="single" w:color="auto" w:sz="4" w:space="0"/>
            </w:tcBorders>
            <w:vAlign w:val="center"/>
          </w:tcPr>
          <w:p w14:paraId="6E9F52BA">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35" w:type="dxa"/>
            <w:gridSpan w:val="2"/>
            <w:tcBorders>
              <w:top w:val="single" w:color="auto" w:sz="4" w:space="0"/>
              <w:left w:val="nil"/>
              <w:bottom w:val="single" w:color="auto" w:sz="4" w:space="0"/>
              <w:right w:val="single" w:color="auto" w:sz="4" w:space="0"/>
            </w:tcBorders>
            <w:vAlign w:val="center"/>
          </w:tcPr>
          <w:p w14:paraId="0FA99886">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5A41731">
        <w:tblPrEx>
          <w:tblCellMar>
            <w:top w:w="0" w:type="dxa"/>
            <w:left w:w="108" w:type="dxa"/>
            <w:bottom w:w="0" w:type="dxa"/>
            <w:right w:w="108" w:type="dxa"/>
          </w:tblCellMar>
        </w:tblPrEx>
        <w:trPr>
          <w:trHeight w:val="503" w:hRule="exact"/>
        </w:trPr>
        <w:tc>
          <w:tcPr>
            <w:tcW w:w="615" w:type="dxa"/>
            <w:vMerge w:val="continue"/>
            <w:tcBorders>
              <w:left w:val="single" w:color="auto" w:sz="4" w:space="0"/>
              <w:right w:val="single" w:color="auto" w:sz="4" w:space="0"/>
            </w:tcBorders>
            <w:vAlign w:val="center"/>
          </w:tcPr>
          <w:p w14:paraId="5347E24F">
            <w:pPr>
              <w:widowControl/>
              <w:spacing w:line="240" w:lineRule="exact"/>
              <w:jc w:val="center"/>
              <w:rPr>
                <w:rFonts w:ascii="宋体" w:hAnsi="宋体" w:cs="宋体"/>
                <w:kern w:val="0"/>
                <w:sz w:val="18"/>
                <w:szCs w:val="18"/>
              </w:rPr>
            </w:pPr>
          </w:p>
        </w:tc>
        <w:tc>
          <w:tcPr>
            <w:tcW w:w="683" w:type="dxa"/>
            <w:vMerge w:val="restart"/>
            <w:tcBorders>
              <w:top w:val="nil"/>
              <w:left w:val="single" w:color="auto" w:sz="4" w:space="0"/>
              <w:bottom w:val="single" w:color="auto" w:sz="4" w:space="0"/>
              <w:right w:val="single" w:color="auto" w:sz="4" w:space="0"/>
            </w:tcBorders>
            <w:vAlign w:val="center"/>
          </w:tcPr>
          <w:p w14:paraId="667DBE0C">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514" w:type="dxa"/>
            <w:tcBorders>
              <w:top w:val="nil"/>
              <w:left w:val="single" w:color="auto" w:sz="4" w:space="0"/>
              <w:bottom w:val="single" w:color="auto" w:sz="4" w:space="0"/>
              <w:right w:val="single" w:color="auto" w:sz="4" w:space="0"/>
            </w:tcBorders>
            <w:vAlign w:val="center"/>
          </w:tcPr>
          <w:p w14:paraId="7DBAFCC1">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55" w:type="dxa"/>
            <w:gridSpan w:val="3"/>
            <w:tcBorders>
              <w:top w:val="single" w:color="auto" w:sz="4" w:space="0"/>
              <w:left w:val="nil"/>
              <w:bottom w:val="single" w:color="auto" w:sz="4" w:space="0"/>
              <w:right w:val="single" w:color="auto" w:sz="4" w:space="0"/>
            </w:tcBorders>
            <w:vAlign w:val="center"/>
          </w:tcPr>
          <w:p w14:paraId="4D025B1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完成推广6.0963万户，8.1446万吨，</w:t>
            </w:r>
          </w:p>
        </w:tc>
        <w:tc>
          <w:tcPr>
            <w:tcW w:w="1000" w:type="dxa"/>
            <w:tcBorders>
              <w:top w:val="nil"/>
              <w:left w:val="nil"/>
              <w:bottom w:val="single" w:color="auto" w:sz="4" w:space="0"/>
              <w:right w:val="single" w:color="auto" w:sz="4" w:space="0"/>
            </w:tcBorders>
            <w:vAlign w:val="center"/>
          </w:tcPr>
          <w:p w14:paraId="7EF05887">
            <w:pPr>
              <w:widowControl/>
              <w:spacing w:line="240" w:lineRule="exact"/>
              <w:jc w:val="center"/>
              <w:rPr>
                <w:rFonts w:ascii="宋体" w:hAnsi="宋体" w:cs="宋体"/>
                <w:kern w:val="0"/>
                <w:sz w:val="18"/>
                <w:szCs w:val="18"/>
              </w:rPr>
            </w:pPr>
            <w:r>
              <w:rPr>
                <w:rFonts w:hint="eastAsia" w:ascii="宋体" w:hAnsi="宋体" w:cs="宋体"/>
                <w:kern w:val="0"/>
                <w:sz w:val="18"/>
                <w:szCs w:val="18"/>
              </w:rPr>
              <w:t>4.6514万吨</w:t>
            </w:r>
          </w:p>
        </w:tc>
        <w:tc>
          <w:tcPr>
            <w:tcW w:w="1044" w:type="dxa"/>
            <w:tcBorders>
              <w:top w:val="nil"/>
              <w:left w:val="nil"/>
              <w:bottom w:val="single" w:color="auto" w:sz="4" w:space="0"/>
              <w:right w:val="single" w:color="auto" w:sz="4" w:space="0"/>
            </w:tcBorders>
            <w:vAlign w:val="center"/>
          </w:tcPr>
          <w:p w14:paraId="2E5BE3EC">
            <w:pPr>
              <w:widowControl/>
              <w:spacing w:line="240" w:lineRule="exact"/>
              <w:jc w:val="center"/>
              <w:rPr>
                <w:rFonts w:ascii="宋体" w:hAnsi="宋体" w:cs="宋体"/>
                <w:kern w:val="0"/>
                <w:sz w:val="18"/>
                <w:szCs w:val="18"/>
              </w:rPr>
            </w:pPr>
            <w:r>
              <w:rPr>
                <w:rFonts w:hint="eastAsia" w:ascii="宋体" w:hAnsi="宋体" w:cs="宋体"/>
                <w:kern w:val="0"/>
                <w:sz w:val="18"/>
                <w:szCs w:val="18"/>
              </w:rPr>
              <w:t>8.1446万吨</w:t>
            </w:r>
          </w:p>
        </w:tc>
        <w:tc>
          <w:tcPr>
            <w:tcW w:w="596" w:type="dxa"/>
            <w:gridSpan w:val="2"/>
            <w:tcBorders>
              <w:top w:val="nil"/>
              <w:left w:val="nil"/>
              <w:bottom w:val="single" w:color="auto" w:sz="4" w:space="0"/>
              <w:right w:val="single" w:color="auto" w:sz="4" w:space="0"/>
            </w:tcBorders>
            <w:vAlign w:val="center"/>
          </w:tcPr>
          <w:p w14:paraId="4659889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158A815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04D4552E">
            <w:pPr>
              <w:widowControl/>
              <w:spacing w:line="240" w:lineRule="exact"/>
              <w:jc w:val="center"/>
              <w:rPr>
                <w:rFonts w:ascii="宋体" w:hAnsi="宋体" w:cs="宋体"/>
                <w:kern w:val="0"/>
                <w:sz w:val="18"/>
                <w:szCs w:val="18"/>
              </w:rPr>
            </w:pPr>
          </w:p>
        </w:tc>
      </w:tr>
      <w:tr w14:paraId="4B250219">
        <w:tblPrEx>
          <w:tblCellMar>
            <w:top w:w="0" w:type="dxa"/>
            <w:left w:w="108" w:type="dxa"/>
            <w:bottom w:w="0" w:type="dxa"/>
            <w:right w:w="108" w:type="dxa"/>
          </w:tblCellMar>
        </w:tblPrEx>
        <w:trPr>
          <w:trHeight w:val="413" w:hRule="exact"/>
        </w:trPr>
        <w:tc>
          <w:tcPr>
            <w:tcW w:w="615" w:type="dxa"/>
            <w:vMerge w:val="continue"/>
            <w:tcBorders>
              <w:left w:val="single" w:color="auto" w:sz="4" w:space="0"/>
              <w:right w:val="single" w:color="auto" w:sz="4" w:space="0"/>
            </w:tcBorders>
            <w:vAlign w:val="center"/>
          </w:tcPr>
          <w:p w14:paraId="38D2E421">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4FED1801">
            <w:pPr>
              <w:widowControl/>
              <w:spacing w:line="240" w:lineRule="exact"/>
              <w:jc w:val="center"/>
              <w:rPr>
                <w:rFonts w:ascii="宋体" w:hAnsi="宋体" w:cs="宋体"/>
                <w:kern w:val="0"/>
                <w:sz w:val="18"/>
                <w:szCs w:val="18"/>
              </w:rPr>
            </w:pPr>
          </w:p>
        </w:tc>
        <w:tc>
          <w:tcPr>
            <w:tcW w:w="1514" w:type="dxa"/>
            <w:vMerge w:val="restart"/>
            <w:tcBorders>
              <w:top w:val="nil"/>
              <w:left w:val="single" w:color="auto" w:sz="4" w:space="0"/>
              <w:bottom w:val="single" w:color="auto" w:sz="4" w:space="0"/>
              <w:right w:val="single" w:color="auto" w:sz="4" w:space="0"/>
            </w:tcBorders>
            <w:vAlign w:val="center"/>
          </w:tcPr>
          <w:p w14:paraId="6FCF6B2F">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55" w:type="dxa"/>
            <w:gridSpan w:val="3"/>
            <w:tcBorders>
              <w:top w:val="single" w:color="auto" w:sz="4" w:space="0"/>
              <w:left w:val="nil"/>
              <w:bottom w:val="single" w:color="auto" w:sz="4" w:space="0"/>
              <w:right w:val="single" w:color="auto" w:sz="4" w:space="0"/>
            </w:tcBorders>
            <w:vAlign w:val="center"/>
          </w:tcPr>
          <w:p w14:paraId="4591B13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指标1：洁净煤完成使用率（%）</w:t>
            </w:r>
          </w:p>
        </w:tc>
        <w:tc>
          <w:tcPr>
            <w:tcW w:w="1000" w:type="dxa"/>
            <w:tcBorders>
              <w:top w:val="nil"/>
              <w:left w:val="nil"/>
              <w:bottom w:val="single" w:color="auto" w:sz="4" w:space="0"/>
              <w:right w:val="single" w:color="auto" w:sz="4" w:space="0"/>
            </w:tcBorders>
            <w:vAlign w:val="center"/>
          </w:tcPr>
          <w:p w14:paraId="670DBEE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044" w:type="dxa"/>
            <w:tcBorders>
              <w:top w:val="nil"/>
              <w:left w:val="nil"/>
              <w:bottom w:val="single" w:color="auto" w:sz="4" w:space="0"/>
              <w:right w:val="single" w:color="auto" w:sz="4" w:space="0"/>
            </w:tcBorders>
            <w:vAlign w:val="center"/>
          </w:tcPr>
          <w:p w14:paraId="74CD73A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96" w:type="dxa"/>
            <w:gridSpan w:val="2"/>
            <w:tcBorders>
              <w:top w:val="nil"/>
              <w:left w:val="nil"/>
              <w:bottom w:val="single" w:color="auto" w:sz="4" w:space="0"/>
              <w:right w:val="single" w:color="auto" w:sz="4" w:space="0"/>
            </w:tcBorders>
            <w:vAlign w:val="center"/>
          </w:tcPr>
          <w:p w14:paraId="518AD76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7BDD7B5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25F28FAA">
            <w:pPr>
              <w:widowControl/>
              <w:spacing w:line="240" w:lineRule="exact"/>
              <w:jc w:val="center"/>
              <w:rPr>
                <w:rFonts w:ascii="宋体" w:hAnsi="宋体" w:cs="宋体"/>
                <w:kern w:val="0"/>
                <w:sz w:val="18"/>
                <w:szCs w:val="18"/>
              </w:rPr>
            </w:pPr>
          </w:p>
        </w:tc>
      </w:tr>
      <w:tr w14:paraId="796C754C">
        <w:tblPrEx>
          <w:tblCellMar>
            <w:top w:w="0" w:type="dxa"/>
            <w:left w:w="108" w:type="dxa"/>
            <w:bottom w:w="0" w:type="dxa"/>
            <w:right w:w="108" w:type="dxa"/>
          </w:tblCellMar>
        </w:tblPrEx>
        <w:trPr>
          <w:trHeight w:val="302" w:hRule="exact"/>
        </w:trPr>
        <w:tc>
          <w:tcPr>
            <w:tcW w:w="615" w:type="dxa"/>
            <w:vMerge w:val="continue"/>
            <w:tcBorders>
              <w:left w:val="single" w:color="auto" w:sz="4" w:space="0"/>
              <w:right w:val="single" w:color="auto" w:sz="4" w:space="0"/>
            </w:tcBorders>
            <w:vAlign w:val="center"/>
          </w:tcPr>
          <w:p w14:paraId="7EDBBFC4">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01D18131">
            <w:pPr>
              <w:widowControl/>
              <w:spacing w:line="240" w:lineRule="exact"/>
              <w:jc w:val="center"/>
              <w:rPr>
                <w:rFonts w:ascii="宋体" w:hAnsi="宋体" w:cs="宋体"/>
                <w:kern w:val="0"/>
                <w:sz w:val="18"/>
                <w:szCs w:val="18"/>
              </w:rPr>
            </w:pPr>
          </w:p>
        </w:tc>
        <w:tc>
          <w:tcPr>
            <w:tcW w:w="1514" w:type="dxa"/>
            <w:vMerge w:val="continue"/>
            <w:tcBorders>
              <w:top w:val="nil"/>
              <w:left w:val="single" w:color="auto" w:sz="4" w:space="0"/>
              <w:bottom w:val="single" w:color="auto" w:sz="4" w:space="0"/>
              <w:right w:val="single" w:color="auto" w:sz="4" w:space="0"/>
            </w:tcBorders>
            <w:vAlign w:val="center"/>
          </w:tcPr>
          <w:p w14:paraId="11F67970">
            <w:pPr>
              <w:widowControl/>
              <w:spacing w:line="240" w:lineRule="exact"/>
              <w:jc w:val="center"/>
              <w:rPr>
                <w:rFonts w:ascii="宋体" w:hAnsi="宋体" w:cs="宋体"/>
                <w:kern w:val="0"/>
                <w:sz w:val="18"/>
                <w:szCs w:val="18"/>
              </w:rPr>
            </w:pPr>
          </w:p>
        </w:tc>
        <w:tc>
          <w:tcPr>
            <w:tcW w:w="2255" w:type="dxa"/>
            <w:gridSpan w:val="3"/>
            <w:tcBorders>
              <w:top w:val="single" w:color="auto" w:sz="4" w:space="0"/>
              <w:left w:val="nil"/>
              <w:bottom w:val="single" w:color="auto" w:sz="4" w:space="0"/>
              <w:right w:val="single" w:color="auto" w:sz="4" w:space="0"/>
            </w:tcBorders>
            <w:vAlign w:val="center"/>
          </w:tcPr>
          <w:p w14:paraId="713FF10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00" w:type="dxa"/>
            <w:tcBorders>
              <w:top w:val="nil"/>
              <w:left w:val="nil"/>
              <w:bottom w:val="single" w:color="auto" w:sz="4" w:space="0"/>
              <w:right w:val="single" w:color="auto" w:sz="4" w:space="0"/>
            </w:tcBorders>
            <w:vAlign w:val="center"/>
          </w:tcPr>
          <w:p w14:paraId="52F8BC31">
            <w:pPr>
              <w:widowControl/>
              <w:spacing w:line="240" w:lineRule="exact"/>
              <w:jc w:val="center"/>
              <w:rPr>
                <w:rFonts w:ascii="宋体" w:hAnsi="宋体" w:cs="宋体"/>
                <w:kern w:val="0"/>
                <w:sz w:val="18"/>
                <w:szCs w:val="18"/>
              </w:rPr>
            </w:pPr>
          </w:p>
        </w:tc>
        <w:tc>
          <w:tcPr>
            <w:tcW w:w="1044" w:type="dxa"/>
            <w:tcBorders>
              <w:top w:val="nil"/>
              <w:left w:val="nil"/>
              <w:bottom w:val="single" w:color="auto" w:sz="4" w:space="0"/>
              <w:right w:val="single" w:color="auto" w:sz="4" w:space="0"/>
            </w:tcBorders>
            <w:vAlign w:val="center"/>
          </w:tcPr>
          <w:p w14:paraId="107AA54C">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5A22ABCD">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40CB6FC6">
            <w:pPr>
              <w:widowControl/>
              <w:spacing w:line="240" w:lineRule="exact"/>
              <w:jc w:val="center"/>
              <w:rPr>
                <w:rFonts w:ascii="宋体" w:hAnsi="宋体" w:cs="宋体"/>
                <w:kern w:val="0"/>
                <w:sz w:val="18"/>
                <w:szCs w:val="18"/>
              </w:rPr>
            </w:pPr>
          </w:p>
        </w:tc>
        <w:tc>
          <w:tcPr>
            <w:tcW w:w="1235" w:type="dxa"/>
            <w:gridSpan w:val="2"/>
            <w:tcBorders>
              <w:top w:val="single" w:color="auto" w:sz="4" w:space="0"/>
              <w:left w:val="nil"/>
              <w:bottom w:val="single" w:color="auto" w:sz="4" w:space="0"/>
              <w:right w:val="single" w:color="auto" w:sz="4" w:space="0"/>
            </w:tcBorders>
            <w:vAlign w:val="center"/>
          </w:tcPr>
          <w:p w14:paraId="324883AD">
            <w:pPr>
              <w:widowControl/>
              <w:spacing w:line="240" w:lineRule="exact"/>
              <w:jc w:val="center"/>
              <w:rPr>
                <w:rFonts w:ascii="宋体" w:hAnsi="宋体" w:cs="宋体"/>
                <w:kern w:val="0"/>
                <w:sz w:val="18"/>
                <w:szCs w:val="18"/>
              </w:rPr>
            </w:pPr>
          </w:p>
        </w:tc>
      </w:tr>
      <w:tr w14:paraId="6228055A">
        <w:tblPrEx>
          <w:tblCellMar>
            <w:top w:w="0" w:type="dxa"/>
            <w:left w:w="108" w:type="dxa"/>
            <w:bottom w:w="0" w:type="dxa"/>
            <w:right w:w="108" w:type="dxa"/>
          </w:tblCellMar>
        </w:tblPrEx>
        <w:trPr>
          <w:trHeight w:val="540" w:hRule="exact"/>
        </w:trPr>
        <w:tc>
          <w:tcPr>
            <w:tcW w:w="615" w:type="dxa"/>
            <w:vMerge w:val="continue"/>
            <w:tcBorders>
              <w:left w:val="single" w:color="auto" w:sz="4" w:space="0"/>
              <w:right w:val="single" w:color="auto" w:sz="4" w:space="0"/>
            </w:tcBorders>
            <w:vAlign w:val="center"/>
          </w:tcPr>
          <w:p w14:paraId="0FC56A40">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554F64D9">
            <w:pPr>
              <w:widowControl/>
              <w:spacing w:line="240" w:lineRule="exact"/>
              <w:jc w:val="center"/>
              <w:rPr>
                <w:rFonts w:ascii="宋体" w:hAnsi="宋体" w:cs="宋体"/>
                <w:kern w:val="0"/>
                <w:sz w:val="18"/>
                <w:szCs w:val="18"/>
              </w:rPr>
            </w:pPr>
          </w:p>
        </w:tc>
        <w:tc>
          <w:tcPr>
            <w:tcW w:w="1514" w:type="dxa"/>
            <w:vMerge w:val="restart"/>
            <w:tcBorders>
              <w:top w:val="nil"/>
              <w:left w:val="single" w:color="auto" w:sz="4" w:space="0"/>
              <w:bottom w:val="single" w:color="auto" w:sz="4" w:space="0"/>
              <w:right w:val="single" w:color="auto" w:sz="4" w:space="0"/>
            </w:tcBorders>
            <w:vAlign w:val="center"/>
          </w:tcPr>
          <w:p w14:paraId="40D476A3">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55" w:type="dxa"/>
            <w:gridSpan w:val="3"/>
            <w:tcBorders>
              <w:top w:val="single" w:color="auto" w:sz="4" w:space="0"/>
              <w:left w:val="nil"/>
              <w:bottom w:val="single" w:color="auto" w:sz="4" w:space="0"/>
              <w:right w:val="single" w:color="auto" w:sz="4" w:space="0"/>
            </w:tcBorders>
            <w:vAlign w:val="center"/>
          </w:tcPr>
          <w:p w14:paraId="6979F8B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1000" w:type="dxa"/>
            <w:tcBorders>
              <w:top w:val="nil"/>
              <w:left w:val="nil"/>
              <w:bottom w:val="single" w:color="auto" w:sz="4" w:space="0"/>
              <w:right w:val="single" w:color="auto" w:sz="4" w:space="0"/>
            </w:tcBorders>
            <w:vAlign w:val="center"/>
          </w:tcPr>
          <w:p w14:paraId="5A3E949F">
            <w:pPr>
              <w:widowControl/>
              <w:spacing w:line="240" w:lineRule="exact"/>
              <w:jc w:val="center"/>
              <w:rPr>
                <w:rFonts w:ascii="宋体" w:hAnsi="宋体" w:cs="宋体"/>
                <w:kern w:val="0"/>
                <w:sz w:val="18"/>
                <w:szCs w:val="18"/>
              </w:rPr>
            </w:pPr>
            <w:r>
              <w:rPr>
                <w:rFonts w:hint="eastAsia" w:ascii="宋体" w:hAnsi="宋体" w:cs="宋体"/>
                <w:kern w:val="0"/>
                <w:sz w:val="18"/>
                <w:szCs w:val="18"/>
              </w:rPr>
              <w:t>采暖季结束</w:t>
            </w:r>
          </w:p>
        </w:tc>
        <w:tc>
          <w:tcPr>
            <w:tcW w:w="1044" w:type="dxa"/>
            <w:tcBorders>
              <w:top w:val="nil"/>
              <w:left w:val="nil"/>
              <w:bottom w:val="single" w:color="auto" w:sz="4" w:space="0"/>
              <w:right w:val="single" w:color="auto" w:sz="4" w:space="0"/>
            </w:tcBorders>
            <w:vAlign w:val="center"/>
          </w:tcPr>
          <w:p w14:paraId="1AA27F8C">
            <w:pPr>
              <w:widowControl/>
              <w:spacing w:line="240" w:lineRule="exact"/>
              <w:jc w:val="center"/>
              <w:rPr>
                <w:rFonts w:ascii="宋体" w:hAnsi="宋体" w:cs="宋体"/>
                <w:kern w:val="0"/>
                <w:sz w:val="18"/>
                <w:szCs w:val="18"/>
              </w:rPr>
            </w:pPr>
            <w:r>
              <w:rPr>
                <w:rFonts w:hint="eastAsia" w:ascii="宋体" w:hAnsi="宋体" w:cs="宋体"/>
                <w:kern w:val="0"/>
                <w:sz w:val="18"/>
                <w:szCs w:val="18"/>
              </w:rPr>
              <w:t>采暖季结束</w:t>
            </w:r>
          </w:p>
        </w:tc>
        <w:tc>
          <w:tcPr>
            <w:tcW w:w="596" w:type="dxa"/>
            <w:gridSpan w:val="2"/>
            <w:tcBorders>
              <w:top w:val="nil"/>
              <w:left w:val="nil"/>
              <w:bottom w:val="single" w:color="auto" w:sz="4" w:space="0"/>
              <w:right w:val="single" w:color="auto" w:sz="4" w:space="0"/>
            </w:tcBorders>
            <w:vAlign w:val="center"/>
          </w:tcPr>
          <w:p w14:paraId="1493775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6BE7AEE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72766DC6">
            <w:pPr>
              <w:widowControl/>
              <w:spacing w:line="240" w:lineRule="exact"/>
              <w:jc w:val="center"/>
              <w:rPr>
                <w:rFonts w:ascii="宋体" w:hAnsi="宋体" w:cs="宋体"/>
                <w:kern w:val="0"/>
                <w:sz w:val="18"/>
                <w:szCs w:val="18"/>
              </w:rPr>
            </w:pPr>
          </w:p>
        </w:tc>
      </w:tr>
      <w:tr w14:paraId="0FF7ADF8">
        <w:tblPrEx>
          <w:tblCellMar>
            <w:top w:w="0" w:type="dxa"/>
            <w:left w:w="108" w:type="dxa"/>
            <w:bottom w:w="0" w:type="dxa"/>
            <w:right w:w="108" w:type="dxa"/>
          </w:tblCellMar>
        </w:tblPrEx>
        <w:trPr>
          <w:trHeight w:val="302" w:hRule="exact"/>
        </w:trPr>
        <w:tc>
          <w:tcPr>
            <w:tcW w:w="615" w:type="dxa"/>
            <w:vMerge w:val="continue"/>
            <w:tcBorders>
              <w:left w:val="single" w:color="auto" w:sz="4" w:space="0"/>
              <w:right w:val="single" w:color="auto" w:sz="4" w:space="0"/>
            </w:tcBorders>
            <w:vAlign w:val="center"/>
          </w:tcPr>
          <w:p w14:paraId="4229821C">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74A92360">
            <w:pPr>
              <w:widowControl/>
              <w:spacing w:line="240" w:lineRule="exact"/>
              <w:jc w:val="center"/>
              <w:rPr>
                <w:rFonts w:ascii="宋体" w:hAnsi="宋体" w:cs="宋体"/>
                <w:kern w:val="0"/>
                <w:sz w:val="18"/>
                <w:szCs w:val="18"/>
              </w:rPr>
            </w:pPr>
          </w:p>
        </w:tc>
        <w:tc>
          <w:tcPr>
            <w:tcW w:w="1514" w:type="dxa"/>
            <w:vMerge w:val="continue"/>
            <w:tcBorders>
              <w:top w:val="nil"/>
              <w:left w:val="single" w:color="auto" w:sz="4" w:space="0"/>
              <w:bottom w:val="single" w:color="auto" w:sz="4" w:space="0"/>
              <w:right w:val="single" w:color="auto" w:sz="4" w:space="0"/>
            </w:tcBorders>
            <w:vAlign w:val="center"/>
          </w:tcPr>
          <w:p w14:paraId="1C2BACE2">
            <w:pPr>
              <w:widowControl/>
              <w:spacing w:line="240" w:lineRule="exact"/>
              <w:jc w:val="center"/>
              <w:rPr>
                <w:rFonts w:ascii="宋体" w:hAnsi="宋体" w:cs="宋体"/>
                <w:kern w:val="0"/>
                <w:sz w:val="18"/>
                <w:szCs w:val="18"/>
              </w:rPr>
            </w:pPr>
          </w:p>
        </w:tc>
        <w:tc>
          <w:tcPr>
            <w:tcW w:w="2255" w:type="dxa"/>
            <w:gridSpan w:val="3"/>
            <w:tcBorders>
              <w:top w:val="single" w:color="auto" w:sz="4" w:space="0"/>
              <w:left w:val="nil"/>
              <w:bottom w:val="single" w:color="auto" w:sz="4" w:space="0"/>
              <w:right w:val="single" w:color="auto" w:sz="4" w:space="0"/>
            </w:tcBorders>
            <w:vAlign w:val="center"/>
          </w:tcPr>
          <w:p w14:paraId="6C3E95D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00" w:type="dxa"/>
            <w:tcBorders>
              <w:top w:val="nil"/>
              <w:left w:val="nil"/>
              <w:bottom w:val="single" w:color="auto" w:sz="4" w:space="0"/>
              <w:right w:val="single" w:color="auto" w:sz="4" w:space="0"/>
            </w:tcBorders>
            <w:vAlign w:val="center"/>
          </w:tcPr>
          <w:p w14:paraId="196C186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044" w:type="dxa"/>
            <w:tcBorders>
              <w:top w:val="nil"/>
              <w:left w:val="nil"/>
              <w:bottom w:val="single" w:color="auto" w:sz="4" w:space="0"/>
              <w:right w:val="single" w:color="auto" w:sz="4" w:space="0"/>
            </w:tcBorders>
            <w:vAlign w:val="center"/>
          </w:tcPr>
          <w:p w14:paraId="3004562A">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03510769">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5B48EF30">
            <w:pPr>
              <w:widowControl/>
              <w:spacing w:line="240" w:lineRule="exact"/>
              <w:jc w:val="center"/>
              <w:rPr>
                <w:rFonts w:ascii="宋体" w:hAnsi="宋体" w:cs="宋体"/>
                <w:kern w:val="0"/>
                <w:sz w:val="18"/>
                <w:szCs w:val="18"/>
              </w:rPr>
            </w:pPr>
          </w:p>
        </w:tc>
        <w:tc>
          <w:tcPr>
            <w:tcW w:w="1235" w:type="dxa"/>
            <w:gridSpan w:val="2"/>
            <w:tcBorders>
              <w:top w:val="single" w:color="auto" w:sz="4" w:space="0"/>
              <w:left w:val="nil"/>
              <w:bottom w:val="single" w:color="auto" w:sz="4" w:space="0"/>
              <w:right w:val="single" w:color="auto" w:sz="4" w:space="0"/>
            </w:tcBorders>
            <w:vAlign w:val="center"/>
          </w:tcPr>
          <w:p w14:paraId="079A2F57">
            <w:pPr>
              <w:widowControl/>
              <w:spacing w:line="240" w:lineRule="exact"/>
              <w:jc w:val="center"/>
              <w:rPr>
                <w:rFonts w:ascii="宋体" w:hAnsi="宋体" w:cs="宋体"/>
                <w:kern w:val="0"/>
                <w:sz w:val="18"/>
                <w:szCs w:val="18"/>
              </w:rPr>
            </w:pPr>
          </w:p>
        </w:tc>
      </w:tr>
      <w:tr w14:paraId="745F5240">
        <w:tblPrEx>
          <w:tblCellMar>
            <w:top w:w="0" w:type="dxa"/>
            <w:left w:w="108" w:type="dxa"/>
            <w:bottom w:w="0" w:type="dxa"/>
            <w:right w:w="108" w:type="dxa"/>
          </w:tblCellMar>
        </w:tblPrEx>
        <w:trPr>
          <w:trHeight w:val="302" w:hRule="exact"/>
        </w:trPr>
        <w:tc>
          <w:tcPr>
            <w:tcW w:w="615" w:type="dxa"/>
            <w:vMerge w:val="continue"/>
            <w:tcBorders>
              <w:left w:val="single" w:color="auto" w:sz="4" w:space="0"/>
              <w:right w:val="single" w:color="auto" w:sz="4" w:space="0"/>
            </w:tcBorders>
            <w:vAlign w:val="center"/>
          </w:tcPr>
          <w:p w14:paraId="32B57D16">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6C9CFCC3">
            <w:pPr>
              <w:widowControl/>
              <w:spacing w:line="240" w:lineRule="exact"/>
              <w:jc w:val="center"/>
              <w:rPr>
                <w:rFonts w:ascii="宋体" w:hAnsi="宋体" w:cs="宋体"/>
                <w:kern w:val="0"/>
                <w:sz w:val="18"/>
                <w:szCs w:val="18"/>
              </w:rPr>
            </w:pPr>
          </w:p>
        </w:tc>
        <w:tc>
          <w:tcPr>
            <w:tcW w:w="1514" w:type="dxa"/>
            <w:tcBorders>
              <w:top w:val="nil"/>
              <w:left w:val="single" w:color="auto" w:sz="4" w:space="0"/>
              <w:bottom w:val="single" w:color="auto" w:sz="4" w:space="0"/>
              <w:right w:val="single" w:color="auto" w:sz="4" w:space="0"/>
            </w:tcBorders>
            <w:vAlign w:val="center"/>
          </w:tcPr>
          <w:p w14:paraId="0F9E75AB">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55" w:type="dxa"/>
            <w:gridSpan w:val="3"/>
            <w:tcBorders>
              <w:top w:val="single" w:color="auto" w:sz="4" w:space="0"/>
              <w:left w:val="nil"/>
              <w:bottom w:val="single" w:color="auto" w:sz="4" w:space="0"/>
              <w:right w:val="single" w:color="auto" w:sz="4" w:space="0"/>
            </w:tcBorders>
            <w:vAlign w:val="center"/>
          </w:tcPr>
          <w:p w14:paraId="2CE7A1D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1000" w:type="dxa"/>
            <w:tcBorders>
              <w:top w:val="nil"/>
              <w:left w:val="nil"/>
              <w:bottom w:val="single" w:color="auto" w:sz="4" w:space="0"/>
              <w:right w:val="single" w:color="auto" w:sz="4" w:space="0"/>
            </w:tcBorders>
            <w:vAlign w:val="center"/>
          </w:tcPr>
          <w:p w14:paraId="20AB156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044" w:type="dxa"/>
            <w:tcBorders>
              <w:top w:val="nil"/>
              <w:left w:val="nil"/>
              <w:bottom w:val="single" w:color="auto" w:sz="4" w:space="0"/>
              <w:right w:val="single" w:color="auto" w:sz="4" w:space="0"/>
            </w:tcBorders>
            <w:vAlign w:val="center"/>
          </w:tcPr>
          <w:p w14:paraId="17D7E5E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96" w:type="dxa"/>
            <w:gridSpan w:val="2"/>
            <w:tcBorders>
              <w:top w:val="nil"/>
              <w:left w:val="nil"/>
              <w:bottom w:val="single" w:color="auto" w:sz="4" w:space="0"/>
              <w:right w:val="single" w:color="auto" w:sz="4" w:space="0"/>
            </w:tcBorders>
            <w:vAlign w:val="center"/>
          </w:tcPr>
          <w:p w14:paraId="57D0F1D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70FFF68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7AAF3269">
            <w:pPr>
              <w:widowControl/>
              <w:spacing w:line="240" w:lineRule="exact"/>
              <w:jc w:val="center"/>
              <w:rPr>
                <w:rFonts w:ascii="宋体" w:hAnsi="宋体" w:cs="宋体"/>
                <w:kern w:val="0"/>
                <w:sz w:val="18"/>
                <w:szCs w:val="18"/>
              </w:rPr>
            </w:pPr>
          </w:p>
        </w:tc>
      </w:tr>
      <w:tr w14:paraId="3D3FA630">
        <w:tblPrEx>
          <w:tblCellMar>
            <w:top w:w="0" w:type="dxa"/>
            <w:left w:w="108" w:type="dxa"/>
            <w:bottom w:w="0" w:type="dxa"/>
            <w:right w:w="108" w:type="dxa"/>
          </w:tblCellMar>
        </w:tblPrEx>
        <w:trPr>
          <w:trHeight w:val="491" w:hRule="exact"/>
        </w:trPr>
        <w:tc>
          <w:tcPr>
            <w:tcW w:w="615" w:type="dxa"/>
            <w:vMerge w:val="continue"/>
            <w:tcBorders>
              <w:left w:val="single" w:color="auto" w:sz="4" w:space="0"/>
              <w:right w:val="single" w:color="auto" w:sz="4" w:space="0"/>
            </w:tcBorders>
            <w:vAlign w:val="center"/>
          </w:tcPr>
          <w:p w14:paraId="2B08D064">
            <w:pPr>
              <w:widowControl/>
              <w:spacing w:line="240" w:lineRule="exact"/>
              <w:jc w:val="center"/>
              <w:rPr>
                <w:rFonts w:ascii="宋体" w:hAnsi="宋体" w:cs="宋体"/>
                <w:kern w:val="0"/>
                <w:sz w:val="18"/>
                <w:szCs w:val="18"/>
              </w:rPr>
            </w:pPr>
          </w:p>
        </w:tc>
        <w:tc>
          <w:tcPr>
            <w:tcW w:w="683" w:type="dxa"/>
            <w:vMerge w:val="restart"/>
            <w:tcBorders>
              <w:top w:val="nil"/>
              <w:left w:val="single" w:color="auto" w:sz="4" w:space="0"/>
              <w:bottom w:val="single" w:color="auto" w:sz="4" w:space="0"/>
              <w:right w:val="single" w:color="auto" w:sz="4" w:space="0"/>
            </w:tcBorders>
            <w:vAlign w:val="center"/>
          </w:tcPr>
          <w:p w14:paraId="3B35A892">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514" w:type="dxa"/>
            <w:vMerge w:val="restart"/>
            <w:tcBorders>
              <w:top w:val="nil"/>
              <w:left w:val="single" w:color="auto" w:sz="4" w:space="0"/>
              <w:bottom w:val="single" w:color="auto" w:sz="4" w:space="0"/>
              <w:right w:val="single" w:color="auto" w:sz="4" w:space="0"/>
            </w:tcBorders>
            <w:vAlign w:val="center"/>
          </w:tcPr>
          <w:p w14:paraId="6F2CFE75">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025AE12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55" w:type="dxa"/>
            <w:gridSpan w:val="3"/>
            <w:tcBorders>
              <w:top w:val="single" w:color="auto" w:sz="4" w:space="0"/>
              <w:left w:val="nil"/>
              <w:bottom w:val="single" w:color="auto" w:sz="4" w:space="0"/>
              <w:right w:val="single" w:color="auto" w:sz="4" w:space="0"/>
            </w:tcBorders>
            <w:vAlign w:val="center"/>
          </w:tcPr>
          <w:p w14:paraId="34421A2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指标1：通过政府补贴，减轻农户经济负担</w:t>
            </w:r>
          </w:p>
        </w:tc>
        <w:tc>
          <w:tcPr>
            <w:tcW w:w="1000" w:type="dxa"/>
            <w:tcBorders>
              <w:top w:val="nil"/>
              <w:left w:val="nil"/>
              <w:bottom w:val="single" w:color="auto" w:sz="4" w:space="0"/>
              <w:right w:val="single" w:color="auto" w:sz="4" w:space="0"/>
            </w:tcBorders>
            <w:vAlign w:val="center"/>
          </w:tcPr>
          <w:p w14:paraId="63A7A80F">
            <w:pPr>
              <w:widowControl/>
              <w:spacing w:line="240" w:lineRule="exact"/>
              <w:jc w:val="center"/>
              <w:rPr>
                <w:rFonts w:ascii="宋体" w:hAnsi="宋体" w:cs="宋体"/>
                <w:kern w:val="0"/>
                <w:sz w:val="18"/>
                <w:szCs w:val="18"/>
              </w:rPr>
            </w:pPr>
            <w:r>
              <w:rPr>
                <w:rFonts w:hint="eastAsia" w:ascii="宋体" w:hAnsi="宋体" w:cs="宋体"/>
                <w:kern w:val="0"/>
                <w:sz w:val="18"/>
                <w:szCs w:val="18"/>
              </w:rPr>
              <w:t>233</w:t>
            </w:r>
          </w:p>
        </w:tc>
        <w:tc>
          <w:tcPr>
            <w:tcW w:w="1044" w:type="dxa"/>
            <w:tcBorders>
              <w:top w:val="nil"/>
              <w:left w:val="nil"/>
              <w:bottom w:val="single" w:color="auto" w:sz="4" w:space="0"/>
              <w:right w:val="single" w:color="auto" w:sz="4" w:space="0"/>
            </w:tcBorders>
            <w:vAlign w:val="center"/>
          </w:tcPr>
          <w:p w14:paraId="5739987D">
            <w:pPr>
              <w:widowControl/>
              <w:spacing w:line="240" w:lineRule="exact"/>
              <w:jc w:val="center"/>
              <w:rPr>
                <w:rFonts w:ascii="宋体" w:hAnsi="宋体" w:cs="宋体"/>
                <w:kern w:val="0"/>
                <w:sz w:val="18"/>
                <w:szCs w:val="18"/>
              </w:rPr>
            </w:pPr>
            <w:r>
              <w:rPr>
                <w:rFonts w:hint="eastAsia" w:ascii="宋体" w:hAnsi="宋体" w:cs="宋体"/>
                <w:kern w:val="0"/>
                <w:sz w:val="18"/>
                <w:szCs w:val="18"/>
              </w:rPr>
              <w:t>233</w:t>
            </w:r>
          </w:p>
        </w:tc>
        <w:tc>
          <w:tcPr>
            <w:tcW w:w="596" w:type="dxa"/>
            <w:gridSpan w:val="2"/>
            <w:tcBorders>
              <w:top w:val="nil"/>
              <w:left w:val="nil"/>
              <w:bottom w:val="single" w:color="auto" w:sz="4" w:space="0"/>
              <w:right w:val="single" w:color="auto" w:sz="4" w:space="0"/>
            </w:tcBorders>
            <w:vAlign w:val="center"/>
          </w:tcPr>
          <w:p w14:paraId="07A1268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52870BD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2DA76F08">
            <w:pPr>
              <w:widowControl/>
              <w:spacing w:line="240" w:lineRule="exact"/>
              <w:jc w:val="center"/>
              <w:rPr>
                <w:rFonts w:ascii="宋体" w:hAnsi="宋体" w:cs="宋体"/>
                <w:kern w:val="0"/>
                <w:sz w:val="18"/>
                <w:szCs w:val="18"/>
              </w:rPr>
            </w:pPr>
          </w:p>
        </w:tc>
      </w:tr>
      <w:tr w14:paraId="12284E4C">
        <w:tblPrEx>
          <w:tblCellMar>
            <w:top w:w="0" w:type="dxa"/>
            <w:left w:w="108" w:type="dxa"/>
            <w:bottom w:w="0" w:type="dxa"/>
            <w:right w:w="108" w:type="dxa"/>
          </w:tblCellMar>
        </w:tblPrEx>
        <w:trPr>
          <w:trHeight w:val="284" w:hRule="exact"/>
        </w:trPr>
        <w:tc>
          <w:tcPr>
            <w:tcW w:w="615" w:type="dxa"/>
            <w:vMerge w:val="continue"/>
            <w:tcBorders>
              <w:left w:val="single" w:color="auto" w:sz="4" w:space="0"/>
              <w:right w:val="single" w:color="auto" w:sz="4" w:space="0"/>
            </w:tcBorders>
            <w:vAlign w:val="center"/>
          </w:tcPr>
          <w:p w14:paraId="7D652A58">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3581A8FC">
            <w:pPr>
              <w:widowControl/>
              <w:spacing w:line="240" w:lineRule="exact"/>
              <w:jc w:val="center"/>
              <w:rPr>
                <w:rFonts w:ascii="宋体" w:hAnsi="宋体" w:cs="宋体"/>
                <w:kern w:val="0"/>
                <w:sz w:val="18"/>
                <w:szCs w:val="18"/>
              </w:rPr>
            </w:pPr>
          </w:p>
        </w:tc>
        <w:tc>
          <w:tcPr>
            <w:tcW w:w="1514" w:type="dxa"/>
            <w:vMerge w:val="continue"/>
            <w:tcBorders>
              <w:top w:val="nil"/>
              <w:left w:val="single" w:color="auto" w:sz="4" w:space="0"/>
              <w:bottom w:val="single" w:color="auto" w:sz="4" w:space="0"/>
              <w:right w:val="single" w:color="auto" w:sz="4" w:space="0"/>
            </w:tcBorders>
            <w:vAlign w:val="center"/>
          </w:tcPr>
          <w:p w14:paraId="192A64CC">
            <w:pPr>
              <w:widowControl/>
              <w:spacing w:line="240" w:lineRule="exact"/>
              <w:jc w:val="center"/>
              <w:rPr>
                <w:rFonts w:ascii="宋体" w:hAnsi="宋体" w:cs="宋体"/>
                <w:kern w:val="0"/>
                <w:sz w:val="18"/>
                <w:szCs w:val="18"/>
              </w:rPr>
            </w:pPr>
          </w:p>
        </w:tc>
        <w:tc>
          <w:tcPr>
            <w:tcW w:w="2255" w:type="dxa"/>
            <w:gridSpan w:val="3"/>
            <w:tcBorders>
              <w:top w:val="single" w:color="auto" w:sz="4" w:space="0"/>
              <w:left w:val="nil"/>
              <w:bottom w:val="single" w:color="auto" w:sz="4" w:space="0"/>
              <w:right w:val="single" w:color="auto" w:sz="4" w:space="0"/>
            </w:tcBorders>
            <w:vAlign w:val="center"/>
          </w:tcPr>
          <w:p w14:paraId="515A7B0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00" w:type="dxa"/>
            <w:tcBorders>
              <w:top w:val="nil"/>
              <w:left w:val="nil"/>
              <w:bottom w:val="single" w:color="auto" w:sz="4" w:space="0"/>
              <w:right w:val="single" w:color="auto" w:sz="4" w:space="0"/>
            </w:tcBorders>
            <w:vAlign w:val="center"/>
          </w:tcPr>
          <w:p w14:paraId="2C6699BD">
            <w:pPr>
              <w:widowControl/>
              <w:spacing w:line="240" w:lineRule="exact"/>
              <w:jc w:val="center"/>
              <w:rPr>
                <w:rFonts w:ascii="宋体" w:hAnsi="宋体" w:cs="宋体"/>
                <w:kern w:val="0"/>
                <w:sz w:val="18"/>
                <w:szCs w:val="18"/>
              </w:rPr>
            </w:pPr>
          </w:p>
        </w:tc>
        <w:tc>
          <w:tcPr>
            <w:tcW w:w="1044" w:type="dxa"/>
            <w:tcBorders>
              <w:top w:val="nil"/>
              <w:left w:val="nil"/>
              <w:bottom w:val="single" w:color="auto" w:sz="4" w:space="0"/>
              <w:right w:val="single" w:color="auto" w:sz="4" w:space="0"/>
            </w:tcBorders>
            <w:vAlign w:val="center"/>
          </w:tcPr>
          <w:p w14:paraId="7BD423A3">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7A2551C6">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17946C1F">
            <w:pPr>
              <w:widowControl/>
              <w:spacing w:line="240" w:lineRule="exact"/>
              <w:jc w:val="center"/>
              <w:rPr>
                <w:rFonts w:ascii="宋体" w:hAnsi="宋体" w:cs="宋体"/>
                <w:kern w:val="0"/>
                <w:sz w:val="18"/>
                <w:szCs w:val="18"/>
              </w:rPr>
            </w:pPr>
          </w:p>
        </w:tc>
        <w:tc>
          <w:tcPr>
            <w:tcW w:w="1235" w:type="dxa"/>
            <w:gridSpan w:val="2"/>
            <w:tcBorders>
              <w:top w:val="single" w:color="auto" w:sz="4" w:space="0"/>
              <w:left w:val="nil"/>
              <w:bottom w:val="single" w:color="auto" w:sz="4" w:space="0"/>
              <w:right w:val="single" w:color="auto" w:sz="4" w:space="0"/>
            </w:tcBorders>
            <w:vAlign w:val="center"/>
          </w:tcPr>
          <w:p w14:paraId="0BFF5860">
            <w:pPr>
              <w:widowControl/>
              <w:spacing w:line="240" w:lineRule="exact"/>
              <w:jc w:val="center"/>
              <w:rPr>
                <w:rFonts w:ascii="宋体" w:hAnsi="宋体" w:cs="宋体"/>
                <w:kern w:val="0"/>
                <w:sz w:val="18"/>
                <w:szCs w:val="18"/>
              </w:rPr>
            </w:pPr>
          </w:p>
        </w:tc>
      </w:tr>
      <w:tr w14:paraId="357329B0">
        <w:tblPrEx>
          <w:tblCellMar>
            <w:top w:w="0" w:type="dxa"/>
            <w:left w:w="108" w:type="dxa"/>
            <w:bottom w:w="0" w:type="dxa"/>
            <w:right w:w="108" w:type="dxa"/>
          </w:tblCellMar>
        </w:tblPrEx>
        <w:trPr>
          <w:trHeight w:val="772" w:hRule="exact"/>
        </w:trPr>
        <w:tc>
          <w:tcPr>
            <w:tcW w:w="615" w:type="dxa"/>
            <w:vMerge w:val="continue"/>
            <w:tcBorders>
              <w:left w:val="single" w:color="auto" w:sz="4" w:space="0"/>
              <w:right w:val="single" w:color="auto" w:sz="4" w:space="0"/>
            </w:tcBorders>
            <w:vAlign w:val="center"/>
          </w:tcPr>
          <w:p w14:paraId="2E3088FE">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28505EF8">
            <w:pPr>
              <w:widowControl/>
              <w:spacing w:line="240" w:lineRule="exact"/>
              <w:jc w:val="center"/>
              <w:rPr>
                <w:rFonts w:ascii="宋体" w:hAnsi="宋体" w:cs="宋体"/>
                <w:kern w:val="0"/>
                <w:sz w:val="18"/>
                <w:szCs w:val="18"/>
              </w:rPr>
            </w:pPr>
          </w:p>
        </w:tc>
        <w:tc>
          <w:tcPr>
            <w:tcW w:w="1514" w:type="dxa"/>
            <w:vMerge w:val="restart"/>
            <w:tcBorders>
              <w:top w:val="nil"/>
              <w:left w:val="single" w:color="auto" w:sz="4" w:space="0"/>
              <w:bottom w:val="single" w:color="auto" w:sz="4" w:space="0"/>
              <w:right w:val="single" w:color="auto" w:sz="4" w:space="0"/>
            </w:tcBorders>
            <w:vAlign w:val="center"/>
          </w:tcPr>
          <w:p w14:paraId="79039F2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ADEC41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55" w:type="dxa"/>
            <w:gridSpan w:val="3"/>
            <w:tcBorders>
              <w:top w:val="single" w:color="auto" w:sz="4" w:space="0"/>
              <w:left w:val="nil"/>
              <w:bottom w:val="single" w:color="auto" w:sz="4" w:space="0"/>
              <w:right w:val="single" w:color="auto" w:sz="4" w:space="0"/>
            </w:tcBorders>
            <w:vAlign w:val="center"/>
          </w:tcPr>
          <w:p w14:paraId="14C015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指标1：通过推广洁净煤使农户认识、了解到主动接受洁净煤使用洁净煤</w:t>
            </w:r>
          </w:p>
        </w:tc>
        <w:tc>
          <w:tcPr>
            <w:tcW w:w="1000" w:type="dxa"/>
            <w:tcBorders>
              <w:top w:val="nil"/>
              <w:left w:val="nil"/>
              <w:bottom w:val="single" w:color="auto" w:sz="4" w:space="0"/>
              <w:right w:val="single" w:color="auto" w:sz="4" w:space="0"/>
            </w:tcBorders>
            <w:vAlign w:val="center"/>
          </w:tcPr>
          <w:p w14:paraId="2328044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农户进一步认识接受洁净煤作为冬季取暖的首选</w:t>
            </w:r>
          </w:p>
        </w:tc>
        <w:tc>
          <w:tcPr>
            <w:tcW w:w="1044" w:type="dxa"/>
            <w:tcBorders>
              <w:top w:val="nil"/>
              <w:left w:val="nil"/>
              <w:bottom w:val="single" w:color="auto" w:sz="4" w:space="0"/>
              <w:right w:val="single" w:color="auto" w:sz="4" w:space="0"/>
            </w:tcBorders>
            <w:vAlign w:val="center"/>
          </w:tcPr>
          <w:p w14:paraId="09893997">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96" w:type="dxa"/>
            <w:gridSpan w:val="2"/>
            <w:tcBorders>
              <w:top w:val="nil"/>
              <w:left w:val="nil"/>
              <w:bottom w:val="single" w:color="auto" w:sz="4" w:space="0"/>
              <w:right w:val="single" w:color="auto" w:sz="4" w:space="0"/>
            </w:tcBorders>
            <w:vAlign w:val="center"/>
          </w:tcPr>
          <w:p w14:paraId="121398B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546F248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13F605ED">
            <w:pPr>
              <w:widowControl/>
              <w:spacing w:line="240" w:lineRule="exact"/>
              <w:jc w:val="center"/>
              <w:rPr>
                <w:rFonts w:ascii="宋体" w:hAnsi="宋体" w:cs="宋体"/>
                <w:kern w:val="0"/>
                <w:sz w:val="18"/>
                <w:szCs w:val="18"/>
              </w:rPr>
            </w:pPr>
          </w:p>
        </w:tc>
      </w:tr>
      <w:tr w14:paraId="461FE2F0">
        <w:tblPrEx>
          <w:tblCellMar>
            <w:top w:w="0" w:type="dxa"/>
            <w:left w:w="108" w:type="dxa"/>
            <w:bottom w:w="0" w:type="dxa"/>
            <w:right w:w="108" w:type="dxa"/>
          </w:tblCellMar>
        </w:tblPrEx>
        <w:trPr>
          <w:trHeight w:val="277" w:hRule="exact"/>
        </w:trPr>
        <w:tc>
          <w:tcPr>
            <w:tcW w:w="615" w:type="dxa"/>
            <w:vMerge w:val="continue"/>
            <w:tcBorders>
              <w:left w:val="single" w:color="auto" w:sz="4" w:space="0"/>
              <w:right w:val="single" w:color="auto" w:sz="4" w:space="0"/>
            </w:tcBorders>
            <w:vAlign w:val="center"/>
          </w:tcPr>
          <w:p w14:paraId="0D229152">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715278BC">
            <w:pPr>
              <w:widowControl/>
              <w:spacing w:line="240" w:lineRule="exact"/>
              <w:jc w:val="center"/>
              <w:rPr>
                <w:rFonts w:ascii="宋体" w:hAnsi="宋体" w:cs="宋体"/>
                <w:kern w:val="0"/>
                <w:sz w:val="18"/>
                <w:szCs w:val="18"/>
              </w:rPr>
            </w:pPr>
          </w:p>
        </w:tc>
        <w:tc>
          <w:tcPr>
            <w:tcW w:w="1514" w:type="dxa"/>
            <w:vMerge w:val="continue"/>
            <w:tcBorders>
              <w:top w:val="nil"/>
              <w:left w:val="single" w:color="auto" w:sz="4" w:space="0"/>
              <w:bottom w:val="single" w:color="auto" w:sz="4" w:space="0"/>
              <w:right w:val="single" w:color="auto" w:sz="4" w:space="0"/>
            </w:tcBorders>
            <w:vAlign w:val="center"/>
          </w:tcPr>
          <w:p w14:paraId="50CB5A83">
            <w:pPr>
              <w:widowControl/>
              <w:spacing w:line="240" w:lineRule="exact"/>
              <w:jc w:val="center"/>
              <w:rPr>
                <w:rFonts w:ascii="宋体" w:hAnsi="宋体" w:cs="宋体"/>
                <w:kern w:val="0"/>
                <w:sz w:val="18"/>
                <w:szCs w:val="18"/>
              </w:rPr>
            </w:pPr>
          </w:p>
        </w:tc>
        <w:tc>
          <w:tcPr>
            <w:tcW w:w="2255" w:type="dxa"/>
            <w:gridSpan w:val="3"/>
            <w:tcBorders>
              <w:top w:val="single" w:color="auto" w:sz="4" w:space="0"/>
              <w:left w:val="nil"/>
              <w:bottom w:val="single" w:color="auto" w:sz="4" w:space="0"/>
              <w:right w:val="single" w:color="auto" w:sz="4" w:space="0"/>
            </w:tcBorders>
            <w:vAlign w:val="center"/>
          </w:tcPr>
          <w:p w14:paraId="06AE59F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00" w:type="dxa"/>
            <w:tcBorders>
              <w:top w:val="nil"/>
              <w:left w:val="nil"/>
              <w:bottom w:val="single" w:color="auto" w:sz="4" w:space="0"/>
              <w:right w:val="single" w:color="auto" w:sz="4" w:space="0"/>
            </w:tcBorders>
            <w:vAlign w:val="center"/>
          </w:tcPr>
          <w:p w14:paraId="6EB152F1">
            <w:pPr>
              <w:widowControl/>
              <w:spacing w:line="240" w:lineRule="exact"/>
              <w:jc w:val="center"/>
              <w:rPr>
                <w:rFonts w:ascii="宋体" w:hAnsi="宋体" w:cs="宋体"/>
                <w:color w:val="000000"/>
                <w:kern w:val="0"/>
                <w:sz w:val="18"/>
                <w:szCs w:val="18"/>
              </w:rPr>
            </w:pPr>
          </w:p>
        </w:tc>
        <w:tc>
          <w:tcPr>
            <w:tcW w:w="1044" w:type="dxa"/>
            <w:tcBorders>
              <w:top w:val="nil"/>
              <w:left w:val="nil"/>
              <w:bottom w:val="single" w:color="auto" w:sz="4" w:space="0"/>
              <w:right w:val="single" w:color="auto" w:sz="4" w:space="0"/>
            </w:tcBorders>
            <w:vAlign w:val="center"/>
          </w:tcPr>
          <w:p w14:paraId="7756F709">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6C53E447">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6215F64F">
            <w:pPr>
              <w:widowControl/>
              <w:spacing w:line="240" w:lineRule="exact"/>
              <w:jc w:val="center"/>
              <w:rPr>
                <w:rFonts w:ascii="宋体" w:hAnsi="宋体" w:cs="宋体"/>
                <w:kern w:val="0"/>
                <w:sz w:val="18"/>
                <w:szCs w:val="18"/>
              </w:rPr>
            </w:pPr>
          </w:p>
        </w:tc>
        <w:tc>
          <w:tcPr>
            <w:tcW w:w="1235" w:type="dxa"/>
            <w:gridSpan w:val="2"/>
            <w:tcBorders>
              <w:top w:val="single" w:color="auto" w:sz="4" w:space="0"/>
              <w:left w:val="nil"/>
              <w:bottom w:val="single" w:color="auto" w:sz="4" w:space="0"/>
              <w:right w:val="single" w:color="auto" w:sz="4" w:space="0"/>
            </w:tcBorders>
            <w:vAlign w:val="center"/>
          </w:tcPr>
          <w:p w14:paraId="598AC2B0">
            <w:pPr>
              <w:widowControl/>
              <w:spacing w:line="240" w:lineRule="exact"/>
              <w:jc w:val="center"/>
              <w:rPr>
                <w:rFonts w:ascii="宋体" w:hAnsi="宋体" w:cs="宋体"/>
                <w:kern w:val="0"/>
                <w:sz w:val="18"/>
                <w:szCs w:val="18"/>
              </w:rPr>
            </w:pPr>
          </w:p>
        </w:tc>
      </w:tr>
      <w:tr w14:paraId="7C5085A9">
        <w:tblPrEx>
          <w:tblCellMar>
            <w:top w:w="0" w:type="dxa"/>
            <w:left w:w="108" w:type="dxa"/>
            <w:bottom w:w="0" w:type="dxa"/>
            <w:right w:w="108" w:type="dxa"/>
          </w:tblCellMar>
        </w:tblPrEx>
        <w:trPr>
          <w:trHeight w:val="1064" w:hRule="exact"/>
        </w:trPr>
        <w:tc>
          <w:tcPr>
            <w:tcW w:w="615" w:type="dxa"/>
            <w:vMerge w:val="continue"/>
            <w:tcBorders>
              <w:left w:val="single" w:color="auto" w:sz="4" w:space="0"/>
              <w:right w:val="single" w:color="auto" w:sz="4" w:space="0"/>
            </w:tcBorders>
            <w:vAlign w:val="center"/>
          </w:tcPr>
          <w:p w14:paraId="35F5750D">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4E765982">
            <w:pPr>
              <w:widowControl/>
              <w:spacing w:line="240" w:lineRule="exact"/>
              <w:jc w:val="center"/>
              <w:rPr>
                <w:rFonts w:ascii="宋体" w:hAnsi="宋体" w:cs="宋体"/>
                <w:kern w:val="0"/>
                <w:sz w:val="18"/>
                <w:szCs w:val="18"/>
              </w:rPr>
            </w:pPr>
          </w:p>
        </w:tc>
        <w:tc>
          <w:tcPr>
            <w:tcW w:w="1514" w:type="dxa"/>
            <w:tcBorders>
              <w:top w:val="nil"/>
              <w:left w:val="single" w:color="auto" w:sz="4" w:space="0"/>
              <w:bottom w:val="single" w:color="auto" w:sz="4" w:space="0"/>
              <w:right w:val="single" w:color="auto" w:sz="4" w:space="0"/>
            </w:tcBorders>
            <w:vAlign w:val="center"/>
          </w:tcPr>
          <w:p w14:paraId="212DC9E4">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2A1B627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55" w:type="dxa"/>
            <w:gridSpan w:val="3"/>
            <w:tcBorders>
              <w:top w:val="single" w:color="auto" w:sz="4" w:space="0"/>
              <w:left w:val="nil"/>
              <w:bottom w:val="single" w:color="auto" w:sz="4" w:space="0"/>
              <w:right w:val="single" w:color="auto" w:sz="4" w:space="0"/>
            </w:tcBorders>
            <w:vAlign w:val="center"/>
          </w:tcPr>
          <w:p w14:paraId="7C01A27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指标1：推广洁净煤，替代劣质散煤燃烧，实现清洁取暖，改善空气质量</w:t>
            </w:r>
          </w:p>
        </w:tc>
        <w:tc>
          <w:tcPr>
            <w:tcW w:w="1000" w:type="dxa"/>
            <w:tcBorders>
              <w:top w:val="nil"/>
              <w:left w:val="nil"/>
              <w:bottom w:val="single" w:color="auto" w:sz="4" w:space="0"/>
              <w:right w:val="single" w:color="auto" w:sz="4" w:space="0"/>
            </w:tcBorders>
            <w:vAlign w:val="center"/>
          </w:tcPr>
          <w:p w14:paraId="5167AD09">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为打赢蓝天保卫战做出积极贡献</w:t>
            </w:r>
          </w:p>
        </w:tc>
        <w:tc>
          <w:tcPr>
            <w:tcW w:w="1044" w:type="dxa"/>
            <w:tcBorders>
              <w:top w:val="nil"/>
              <w:left w:val="nil"/>
              <w:bottom w:val="single" w:color="auto" w:sz="4" w:space="0"/>
              <w:right w:val="single" w:color="auto" w:sz="4" w:space="0"/>
            </w:tcBorders>
            <w:vAlign w:val="center"/>
          </w:tcPr>
          <w:p w14:paraId="033A8A24">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96" w:type="dxa"/>
            <w:gridSpan w:val="2"/>
            <w:tcBorders>
              <w:top w:val="nil"/>
              <w:left w:val="nil"/>
              <w:bottom w:val="single" w:color="auto" w:sz="4" w:space="0"/>
              <w:right w:val="single" w:color="auto" w:sz="4" w:space="0"/>
            </w:tcBorders>
            <w:vAlign w:val="center"/>
          </w:tcPr>
          <w:p w14:paraId="2B770F0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39F96D9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26EBFEE4">
            <w:pPr>
              <w:widowControl/>
              <w:spacing w:line="240" w:lineRule="exact"/>
              <w:jc w:val="center"/>
              <w:rPr>
                <w:rFonts w:ascii="宋体" w:hAnsi="宋体" w:cs="宋体"/>
                <w:kern w:val="0"/>
                <w:sz w:val="18"/>
                <w:szCs w:val="18"/>
              </w:rPr>
            </w:pPr>
          </w:p>
        </w:tc>
      </w:tr>
      <w:tr w14:paraId="5A28BE0E">
        <w:tblPrEx>
          <w:tblCellMar>
            <w:top w:w="0" w:type="dxa"/>
            <w:left w:w="108" w:type="dxa"/>
            <w:bottom w:w="0" w:type="dxa"/>
            <w:right w:w="108" w:type="dxa"/>
          </w:tblCellMar>
        </w:tblPrEx>
        <w:trPr>
          <w:trHeight w:val="687" w:hRule="exact"/>
        </w:trPr>
        <w:tc>
          <w:tcPr>
            <w:tcW w:w="615" w:type="dxa"/>
            <w:vMerge w:val="continue"/>
            <w:tcBorders>
              <w:left w:val="single" w:color="auto" w:sz="4" w:space="0"/>
              <w:right w:val="single" w:color="auto" w:sz="4" w:space="0"/>
            </w:tcBorders>
            <w:vAlign w:val="center"/>
          </w:tcPr>
          <w:p w14:paraId="1A858147">
            <w:pPr>
              <w:widowControl/>
              <w:spacing w:line="240" w:lineRule="exact"/>
              <w:jc w:val="center"/>
              <w:rPr>
                <w:rFonts w:ascii="宋体" w:hAnsi="宋体" w:cs="宋体"/>
                <w:kern w:val="0"/>
                <w:sz w:val="18"/>
                <w:szCs w:val="18"/>
              </w:rPr>
            </w:pPr>
          </w:p>
        </w:tc>
        <w:tc>
          <w:tcPr>
            <w:tcW w:w="683" w:type="dxa"/>
            <w:vMerge w:val="continue"/>
            <w:tcBorders>
              <w:top w:val="nil"/>
              <w:left w:val="single" w:color="auto" w:sz="4" w:space="0"/>
              <w:bottom w:val="single" w:color="auto" w:sz="4" w:space="0"/>
              <w:right w:val="single" w:color="auto" w:sz="4" w:space="0"/>
            </w:tcBorders>
            <w:vAlign w:val="center"/>
          </w:tcPr>
          <w:p w14:paraId="2C34738E">
            <w:pPr>
              <w:widowControl/>
              <w:spacing w:line="240" w:lineRule="exact"/>
              <w:jc w:val="center"/>
              <w:rPr>
                <w:rFonts w:ascii="宋体" w:hAnsi="宋体" w:cs="宋体"/>
                <w:kern w:val="0"/>
                <w:sz w:val="18"/>
                <w:szCs w:val="18"/>
              </w:rPr>
            </w:pPr>
          </w:p>
        </w:tc>
        <w:tc>
          <w:tcPr>
            <w:tcW w:w="1514" w:type="dxa"/>
            <w:tcBorders>
              <w:top w:val="nil"/>
              <w:left w:val="single" w:color="auto" w:sz="4" w:space="0"/>
              <w:bottom w:val="single" w:color="auto" w:sz="4" w:space="0"/>
              <w:right w:val="single" w:color="auto" w:sz="4" w:space="0"/>
            </w:tcBorders>
            <w:vAlign w:val="center"/>
          </w:tcPr>
          <w:p w14:paraId="5B32B486">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55" w:type="dxa"/>
            <w:gridSpan w:val="3"/>
            <w:tcBorders>
              <w:top w:val="single" w:color="auto" w:sz="4" w:space="0"/>
              <w:left w:val="nil"/>
              <w:bottom w:val="single" w:color="auto" w:sz="4" w:space="0"/>
              <w:right w:val="single" w:color="auto" w:sz="4" w:space="0"/>
            </w:tcBorders>
            <w:vAlign w:val="center"/>
          </w:tcPr>
          <w:p w14:paraId="185A755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指标1：使用洁净煤可减少空气中的污染物</w:t>
            </w:r>
          </w:p>
        </w:tc>
        <w:tc>
          <w:tcPr>
            <w:tcW w:w="1000" w:type="dxa"/>
            <w:tcBorders>
              <w:top w:val="nil"/>
              <w:left w:val="nil"/>
              <w:bottom w:val="single" w:color="auto" w:sz="4" w:space="0"/>
              <w:right w:val="single" w:color="auto" w:sz="4" w:space="0"/>
            </w:tcBorders>
            <w:vAlign w:val="center"/>
          </w:tcPr>
          <w:p w14:paraId="5DA1E620">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促进大气环境质量持续改善</w:t>
            </w:r>
          </w:p>
        </w:tc>
        <w:tc>
          <w:tcPr>
            <w:tcW w:w="1044" w:type="dxa"/>
            <w:tcBorders>
              <w:top w:val="nil"/>
              <w:left w:val="nil"/>
              <w:bottom w:val="single" w:color="auto" w:sz="4" w:space="0"/>
              <w:right w:val="single" w:color="auto" w:sz="4" w:space="0"/>
            </w:tcBorders>
            <w:vAlign w:val="center"/>
          </w:tcPr>
          <w:p w14:paraId="694B161F">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596" w:type="dxa"/>
            <w:gridSpan w:val="2"/>
            <w:tcBorders>
              <w:top w:val="nil"/>
              <w:left w:val="nil"/>
              <w:bottom w:val="single" w:color="auto" w:sz="4" w:space="0"/>
              <w:right w:val="single" w:color="auto" w:sz="4" w:space="0"/>
            </w:tcBorders>
            <w:vAlign w:val="center"/>
          </w:tcPr>
          <w:p w14:paraId="625AE8E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3E9FD32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3444E4DB">
            <w:pPr>
              <w:widowControl/>
              <w:spacing w:line="240" w:lineRule="exact"/>
              <w:jc w:val="center"/>
              <w:rPr>
                <w:rFonts w:ascii="宋体" w:hAnsi="宋体" w:cs="宋体"/>
                <w:kern w:val="0"/>
                <w:sz w:val="18"/>
                <w:szCs w:val="18"/>
              </w:rPr>
            </w:pPr>
          </w:p>
        </w:tc>
      </w:tr>
      <w:tr w14:paraId="4F817DA5">
        <w:tblPrEx>
          <w:tblCellMar>
            <w:top w:w="0" w:type="dxa"/>
            <w:left w:w="108" w:type="dxa"/>
            <w:bottom w:w="0" w:type="dxa"/>
            <w:right w:w="108" w:type="dxa"/>
          </w:tblCellMar>
        </w:tblPrEx>
        <w:trPr>
          <w:trHeight w:val="544" w:hRule="exact"/>
        </w:trPr>
        <w:tc>
          <w:tcPr>
            <w:tcW w:w="615" w:type="dxa"/>
            <w:vMerge w:val="continue"/>
            <w:tcBorders>
              <w:left w:val="single" w:color="auto" w:sz="4" w:space="0"/>
              <w:right w:val="single" w:color="auto" w:sz="4" w:space="0"/>
            </w:tcBorders>
            <w:vAlign w:val="center"/>
          </w:tcPr>
          <w:p w14:paraId="2B89C6F5">
            <w:pPr>
              <w:widowControl/>
              <w:spacing w:line="240" w:lineRule="exact"/>
              <w:jc w:val="center"/>
              <w:rPr>
                <w:rFonts w:ascii="宋体" w:hAnsi="宋体" w:cs="宋体"/>
                <w:kern w:val="0"/>
                <w:sz w:val="18"/>
                <w:szCs w:val="18"/>
              </w:rPr>
            </w:pPr>
          </w:p>
        </w:tc>
        <w:tc>
          <w:tcPr>
            <w:tcW w:w="683" w:type="dxa"/>
            <w:vMerge w:val="restart"/>
            <w:tcBorders>
              <w:top w:val="nil"/>
              <w:left w:val="single" w:color="auto" w:sz="4" w:space="0"/>
              <w:right w:val="single" w:color="auto" w:sz="4" w:space="0"/>
            </w:tcBorders>
            <w:vAlign w:val="center"/>
          </w:tcPr>
          <w:p w14:paraId="07E9F702">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7D934C0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14" w:type="dxa"/>
            <w:vMerge w:val="restart"/>
            <w:tcBorders>
              <w:top w:val="nil"/>
              <w:left w:val="single" w:color="auto" w:sz="4" w:space="0"/>
              <w:bottom w:val="single" w:color="auto" w:sz="4" w:space="0"/>
              <w:right w:val="single" w:color="auto" w:sz="4" w:space="0"/>
            </w:tcBorders>
            <w:vAlign w:val="center"/>
          </w:tcPr>
          <w:p w14:paraId="6F654801">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55" w:type="dxa"/>
            <w:gridSpan w:val="3"/>
            <w:tcBorders>
              <w:top w:val="single" w:color="auto" w:sz="4" w:space="0"/>
              <w:left w:val="nil"/>
              <w:bottom w:val="single" w:color="auto" w:sz="4" w:space="0"/>
              <w:right w:val="single" w:color="auto" w:sz="4" w:space="0"/>
            </w:tcBorders>
            <w:vAlign w:val="center"/>
          </w:tcPr>
          <w:p w14:paraId="5C11965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指标1：用户对洁净煤满意情况</w:t>
            </w:r>
          </w:p>
        </w:tc>
        <w:tc>
          <w:tcPr>
            <w:tcW w:w="1000" w:type="dxa"/>
            <w:tcBorders>
              <w:top w:val="nil"/>
              <w:left w:val="nil"/>
              <w:bottom w:val="single" w:color="auto" w:sz="4" w:space="0"/>
              <w:right w:val="single" w:color="auto" w:sz="4" w:space="0"/>
            </w:tcBorders>
            <w:vAlign w:val="center"/>
          </w:tcPr>
          <w:p w14:paraId="13D09899">
            <w:pPr>
              <w:widowControl/>
              <w:spacing w:line="240" w:lineRule="exact"/>
              <w:jc w:val="center"/>
              <w:rPr>
                <w:rFonts w:ascii="宋体" w:hAnsi="宋体" w:cs="宋体"/>
                <w:kern w:val="0"/>
                <w:sz w:val="18"/>
                <w:szCs w:val="18"/>
              </w:rPr>
            </w:pPr>
            <w:r>
              <w:rPr>
                <w:rFonts w:hint="eastAsia" w:ascii="宋体" w:hAnsi="宋体" w:cs="宋体"/>
                <w:kern w:val="0"/>
                <w:sz w:val="18"/>
                <w:szCs w:val="18"/>
              </w:rPr>
              <w:t>90%以上</w:t>
            </w:r>
          </w:p>
        </w:tc>
        <w:tc>
          <w:tcPr>
            <w:tcW w:w="1044" w:type="dxa"/>
            <w:tcBorders>
              <w:top w:val="nil"/>
              <w:left w:val="nil"/>
              <w:bottom w:val="single" w:color="auto" w:sz="4" w:space="0"/>
              <w:right w:val="single" w:color="auto" w:sz="4" w:space="0"/>
            </w:tcBorders>
            <w:vAlign w:val="center"/>
          </w:tcPr>
          <w:p w14:paraId="31F399AE">
            <w:pPr>
              <w:widowControl/>
              <w:spacing w:line="240" w:lineRule="exact"/>
              <w:jc w:val="center"/>
              <w:rPr>
                <w:rFonts w:ascii="宋体" w:hAnsi="宋体" w:cs="宋体"/>
                <w:kern w:val="0"/>
                <w:sz w:val="18"/>
                <w:szCs w:val="18"/>
              </w:rPr>
            </w:pPr>
            <w:r>
              <w:rPr>
                <w:rFonts w:hint="eastAsia" w:ascii="宋体" w:hAnsi="宋体" w:cs="宋体"/>
                <w:kern w:val="0"/>
                <w:sz w:val="18"/>
                <w:szCs w:val="18"/>
              </w:rPr>
              <w:t>97%</w:t>
            </w:r>
          </w:p>
        </w:tc>
        <w:tc>
          <w:tcPr>
            <w:tcW w:w="596" w:type="dxa"/>
            <w:gridSpan w:val="2"/>
            <w:tcBorders>
              <w:top w:val="nil"/>
              <w:left w:val="nil"/>
              <w:bottom w:val="single" w:color="auto" w:sz="4" w:space="0"/>
              <w:right w:val="single" w:color="auto" w:sz="4" w:space="0"/>
            </w:tcBorders>
            <w:vAlign w:val="center"/>
          </w:tcPr>
          <w:p w14:paraId="6CAD981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96" w:type="dxa"/>
            <w:gridSpan w:val="2"/>
            <w:tcBorders>
              <w:top w:val="nil"/>
              <w:left w:val="nil"/>
              <w:bottom w:val="single" w:color="auto" w:sz="4" w:space="0"/>
              <w:right w:val="single" w:color="auto" w:sz="4" w:space="0"/>
            </w:tcBorders>
            <w:vAlign w:val="center"/>
          </w:tcPr>
          <w:p w14:paraId="7F3469F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022553D5">
            <w:pPr>
              <w:widowControl/>
              <w:spacing w:line="240" w:lineRule="exact"/>
              <w:jc w:val="center"/>
              <w:rPr>
                <w:rFonts w:ascii="宋体" w:hAnsi="宋体" w:cs="宋体"/>
                <w:kern w:val="0"/>
                <w:sz w:val="18"/>
                <w:szCs w:val="18"/>
              </w:rPr>
            </w:pPr>
          </w:p>
        </w:tc>
      </w:tr>
      <w:tr w14:paraId="47641584">
        <w:tblPrEx>
          <w:tblCellMar>
            <w:top w:w="0" w:type="dxa"/>
            <w:left w:w="108" w:type="dxa"/>
            <w:bottom w:w="0" w:type="dxa"/>
            <w:right w:w="108" w:type="dxa"/>
          </w:tblCellMar>
        </w:tblPrEx>
        <w:trPr>
          <w:trHeight w:val="302" w:hRule="exact"/>
        </w:trPr>
        <w:tc>
          <w:tcPr>
            <w:tcW w:w="615" w:type="dxa"/>
            <w:vMerge w:val="continue"/>
            <w:tcBorders>
              <w:left w:val="single" w:color="auto" w:sz="4" w:space="0"/>
              <w:right w:val="single" w:color="auto" w:sz="4" w:space="0"/>
            </w:tcBorders>
            <w:vAlign w:val="center"/>
          </w:tcPr>
          <w:p w14:paraId="30820483">
            <w:pPr>
              <w:widowControl/>
              <w:spacing w:line="240" w:lineRule="exact"/>
              <w:jc w:val="center"/>
              <w:rPr>
                <w:rFonts w:ascii="宋体" w:hAnsi="宋体" w:cs="宋体"/>
                <w:kern w:val="0"/>
                <w:sz w:val="18"/>
                <w:szCs w:val="18"/>
              </w:rPr>
            </w:pPr>
          </w:p>
        </w:tc>
        <w:tc>
          <w:tcPr>
            <w:tcW w:w="683" w:type="dxa"/>
            <w:vMerge w:val="continue"/>
            <w:tcBorders>
              <w:left w:val="single" w:color="auto" w:sz="4" w:space="0"/>
              <w:right w:val="single" w:color="auto" w:sz="4" w:space="0"/>
            </w:tcBorders>
            <w:vAlign w:val="center"/>
          </w:tcPr>
          <w:p w14:paraId="606E31EF">
            <w:pPr>
              <w:widowControl/>
              <w:spacing w:line="240" w:lineRule="exact"/>
              <w:jc w:val="center"/>
              <w:rPr>
                <w:rFonts w:ascii="宋体" w:hAnsi="宋体" w:cs="宋体"/>
                <w:kern w:val="0"/>
                <w:sz w:val="18"/>
                <w:szCs w:val="18"/>
              </w:rPr>
            </w:pPr>
          </w:p>
        </w:tc>
        <w:tc>
          <w:tcPr>
            <w:tcW w:w="1514" w:type="dxa"/>
            <w:vMerge w:val="continue"/>
            <w:tcBorders>
              <w:top w:val="nil"/>
              <w:left w:val="single" w:color="auto" w:sz="4" w:space="0"/>
              <w:bottom w:val="single" w:color="auto" w:sz="4" w:space="0"/>
              <w:right w:val="single" w:color="auto" w:sz="4" w:space="0"/>
            </w:tcBorders>
            <w:vAlign w:val="center"/>
          </w:tcPr>
          <w:p w14:paraId="71DE18F6">
            <w:pPr>
              <w:widowControl/>
              <w:spacing w:line="240" w:lineRule="exact"/>
              <w:jc w:val="center"/>
              <w:rPr>
                <w:rFonts w:ascii="宋体" w:hAnsi="宋体" w:cs="宋体"/>
                <w:kern w:val="0"/>
                <w:sz w:val="18"/>
                <w:szCs w:val="18"/>
              </w:rPr>
            </w:pPr>
          </w:p>
        </w:tc>
        <w:tc>
          <w:tcPr>
            <w:tcW w:w="2255" w:type="dxa"/>
            <w:gridSpan w:val="3"/>
            <w:tcBorders>
              <w:top w:val="single" w:color="auto" w:sz="4" w:space="0"/>
              <w:left w:val="nil"/>
              <w:bottom w:val="single" w:color="auto" w:sz="4" w:space="0"/>
              <w:right w:val="single" w:color="auto" w:sz="4" w:space="0"/>
            </w:tcBorders>
            <w:vAlign w:val="center"/>
          </w:tcPr>
          <w:p w14:paraId="2F96B79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00" w:type="dxa"/>
            <w:tcBorders>
              <w:top w:val="nil"/>
              <w:left w:val="nil"/>
              <w:bottom w:val="single" w:color="auto" w:sz="4" w:space="0"/>
              <w:right w:val="single" w:color="auto" w:sz="4" w:space="0"/>
            </w:tcBorders>
            <w:vAlign w:val="center"/>
          </w:tcPr>
          <w:p w14:paraId="3C7642DD">
            <w:pPr>
              <w:widowControl/>
              <w:spacing w:line="240" w:lineRule="exact"/>
              <w:jc w:val="center"/>
              <w:rPr>
                <w:rFonts w:ascii="宋体" w:hAnsi="宋体" w:cs="宋体"/>
                <w:kern w:val="0"/>
                <w:sz w:val="18"/>
                <w:szCs w:val="18"/>
              </w:rPr>
            </w:pPr>
          </w:p>
        </w:tc>
        <w:tc>
          <w:tcPr>
            <w:tcW w:w="1044" w:type="dxa"/>
            <w:tcBorders>
              <w:top w:val="nil"/>
              <w:left w:val="nil"/>
              <w:bottom w:val="single" w:color="auto" w:sz="4" w:space="0"/>
              <w:right w:val="single" w:color="auto" w:sz="4" w:space="0"/>
            </w:tcBorders>
            <w:vAlign w:val="center"/>
          </w:tcPr>
          <w:p w14:paraId="35524F78">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2C8FA86B">
            <w:pPr>
              <w:widowControl/>
              <w:spacing w:line="240" w:lineRule="exact"/>
              <w:jc w:val="center"/>
              <w:rPr>
                <w:rFonts w:ascii="宋体" w:hAnsi="宋体" w:cs="宋体"/>
                <w:kern w:val="0"/>
                <w:sz w:val="18"/>
                <w:szCs w:val="18"/>
              </w:rPr>
            </w:pPr>
          </w:p>
        </w:tc>
        <w:tc>
          <w:tcPr>
            <w:tcW w:w="596" w:type="dxa"/>
            <w:gridSpan w:val="2"/>
            <w:tcBorders>
              <w:top w:val="nil"/>
              <w:left w:val="nil"/>
              <w:bottom w:val="single" w:color="auto" w:sz="4" w:space="0"/>
              <w:right w:val="single" w:color="auto" w:sz="4" w:space="0"/>
            </w:tcBorders>
            <w:vAlign w:val="center"/>
          </w:tcPr>
          <w:p w14:paraId="2D92B2DE">
            <w:pPr>
              <w:widowControl/>
              <w:spacing w:line="240" w:lineRule="exact"/>
              <w:jc w:val="center"/>
              <w:rPr>
                <w:rFonts w:ascii="宋体" w:hAnsi="宋体" w:cs="宋体"/>
                <w:kern w:val="0"/>
                <w:sz w:val="18"/>
                <w:szCs w:val="18"/>
              </w:rPr>
            </w:pPr>
          </w:p>
        </w:tc>
        <w:tc>
          <w:tcPr>
            <w:tcW w:w="1235" w:type="dxa"/>
            <w:gridSpan w:val="2"/>
            <w:tcBorders>
              <w:top w:val="single" w:color="auto" w:sz="4" w:space="0"/>
              <w:left w:val="nil"/>
              <w:bottom w:val="single" w:color="auto" w:sz="4" w:space="0"/>
              <w:right w:val="single" w:color="auto" w:sz="4" w:space="0"/>
            </w:tcBorders>
            <w:vAlign w:val="center"/>
          </w:tcPr>
          <w:p w14:paraId="4B9BBD64">
            <w:pPr>
              <w:widowControl/>
              <w:spacing w:line="240" w:lineRule="exact"/>
              <w:jc w:val="center"/>
              <w:rPr>
                <w:rFonts w:ascii="宋体" w:hAnsi="宋体" w:cs="宋体"/>
                <w:kern w:val="0"/>
                <w:sz w:val="18"/>
                <w:szCs w:val="18"/>
              </w:rPr>
            </w:pPr>
          </w:p>
        </w:tc>
      </w:tr>
      <w:tr w14:paraId="4C90A62E">
        <w:tblPrEx>
          <w:tblCellMar>
            <w:top w:w="0" w:type="dxa"/>
            <w:left w:w="108" w:type="dxa"/>
            <w:bottom w:w="0" w:type="dxa"/>
            <w:right w:w="108" w:type="dxa"/>
          </w:tblCellMar>
        </w:tblPrEx>
        <w:trPr>
          <w:trHeight w:val="256" w:hRule="exact"/>
        </w:trPr>
        <w:tc>
          <w:tcPr>
            <w:tcW w:w="7111" w:type="dxa"/>
            <w:gridSpan w:val="8"/>
            <w:tcBorders>
              <w:top w:val="single" w:color="auto" w:sz="4" w:space="0"/>
              <w:left w:val="single" w:color="auto" w:sz="4" w:space="0"/>
              <w:bottom w:val="single" w:color="auto" w:sz="4" w:space="0"/>
              <w:right w:val="single" w:color="auto" w:sz="4" w:space="0"/>
            </w:tcBorders>
            <w:vAlign w:val="center"/>
          </w:tcPr>
          <w:p w14:paraId="3A3A1E3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96" w:type="dxa"/>
            <w:gridSpan w:val="2"/>
            <w:tcBorders>
              <w:top w:val="nil"/>
              <w:left w:val="nil"/>
              <w:bottom w:val="single" w:color="auto" w:sz="4" w:space="0"/>
              <w:right w:val="single" w:color="auto" w:sz="4" w:space="0"/>
            </w:tcBorders>
            <w:vAlign w:val="center"/>
          </w:tcPr>
          <w:p w14:paraId="0B95A48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96" w:type="dxa"/>
            <w:gridSpan w:val="2"/>
            <w:tcBorders>
              <w:top w:val="nil"/>
              <w:left w:val="nil"/>
              <w:bottom w:val="single" w:color="auto" w:sz="4" w:space="0"/>
              <w:right w:val="single" w:color="auto" w:sz="4" w:space="0"/>
            </w:tcBorders>
            <w:vAlign w:val="center"/>
          </w:tcPr>
          <w:p w14:paraId="0151BE2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35" w:type="dxa"/>
            <w:gridSpan w:val="2"/>
            <w:tcBorders>
              <w:top w:val="single" w:color="auto" w:sz="4" w:space="0"/>
              <w:left w:val="nil"/>
              <w:bottom w:val="single" w:color="auto" w:sz="4" w:space="0"/>
              <w:right w:val="single" w:color="auto" w:sz="4" w:space="0"/>
            </w:tcBorders>
            <w:vAlign w:val="center"/>
          </w:tcPr>
          <w:p w14:paraId="22ED45F7">
            <w:pPr>
              <w:widowControl/>
              <w:spacing w:line="240" w:lineRule="exact"/>
              <w:jc w:val="center"/>
              <w:rPr>
                <w:rFonts w:ascii="宋体" w:hAnsi="宋体" w:cs="宋体"/>
                <w:kern w:val="0"/>
                <w:sz w:val="18"/>
                <w:szCs w:val="18"/>
              </w:rPr>
            </w:pPr>
          </w:p>
        </w:tc>
      </w:tr>
      <w:tr w14:paraId="001A6F2F">
        <w:tblPrEx>
          <w:tblCellMar>
            <w:top w:w="0" w:type="dxa"/>
            <w:left w:w="108" w:type="dxa"/>
            <w:bottom w:w="0" w:type="dxa"/>
            <w:right w:w="108" w:type="dxa"/>
          </w:tblCellMar>
        </w:tblPrEx>
        <w:trPr>
          <w:trHeight w:val="244" w:hRule="exact"/>
        </w:trPr>
        <w:tc>
          <w:tcPr>
            <w:tcW w:w="7111" w:type="dxa"/>
            <w:gridSpan w:val="8"/>
            <w:tcBorders>
              <w:top w:val="single" w:color="auto" w:sz="4" w:space="0"/>
              <w:left w:val="single" w:color="auto" w:sz="4" w:space="0"/>
              <w:bottom w:val="single" w:color="auto" w:sz="4" w:space="0"/>
              <w:right w:val="single" w:color="auto" w:sz="4" w:space="0"/>
            </w:tcBorders>
            <w:vAlign w:val="center"/>
          </w:tcPr>
          <w:p w14:paraId="3971367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96" w:type="dxa"/>
            <w:gridSpan w:val="2"/>
            <w:tcBorders>
              <w:top w:val="nil"/>
              <w:left w:val="nil"/>
              <w:bottom w:val="single" w:color="auto" w:sz="4" w:space="0"/>
              <w:right w:val="single" w:color="auto" w:sz="4" w:space="0"/>
            </w:tcBorders>
            <w:vAlign w:val="center"/>
          </w:tcPr>
          <w:p w14:paraId="5F13B21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96" w:type="dxa"/>
            <w:gridSpan w:val="2"/>
            <w:tcBorders>
              <w:top w:val="nil"/>
              <w:left w:val="nil"/>
              <w:bottom w:val="single" w:color="auto" w:sz="4" w:space="0"/>
              <w:right w:val="single" w:color="auto" w:sz="4" w:space="0"/>
            </w:tcBorders>
            <w:vAlign w:val="center"/>
          </w:tcPr>
          <w:p w14:paraId="3591A4E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235" w:type="dxa"/>
            <w:gridSpan w:val="2"/>
            <w:tcBorders>
              <w:top w:val="single" w:color="auto" w:sz="4" w:space="0"/>
              <w:left w:val="nil"/>
              <w:bottom w:val="single" w:color="auto" w:sz="4" w:space="0"/>
              <w:right w:val="single" w:color="auto" w:sz="4" w:space="0"/>
            </w:tcBorders>
            <w:vAlign w:val="center"/>
          </w:tcPr>
          <w:p w14:paraId="33808D7C">
            <w:pPr>
              <w:widowControl/>
              <w:spacing w:line="240" w:lineRule="exact"/>
              <w:jc w:val="center"/>
              <w:rPr>
                <w:rFonts w:ascii="宋体" w:hAnsi="宋体" w:cs="宋体"/>
                <w:kern w:val="0"/>
                <w:sz w:val="18"/>
                <w:szCs w:val="18"/>
              </w:rPr>
            </w:pPr>
          </w:p>
        </w:tc>
      </w:tr>
    </w:tbl>
    <w:p w14:paraId="6F7DA618">
      <w:pPr>
        <w:rPr>
          <w:szCs w:val="21"/>
        </w:rPr>
      </w:pPr>
      <w:r>
        <w:rPr>
          <w:rFonts w:hint="eastAsia"/>
          <w:szCs w:val="21"/>
        </w:rPr>
        <w:t>注：其中预算执行率固定为10分，其中各项指标90分，总分100分。</w:t>
      </w:r>
    </w:p>
    <w:p w14:paraId="3BBAB469">
      <w:pPr>
        <w:widowControl/>
        <w:jc w:val="center"/>
        <w:rPr>
          <w:rFonts w:ascii="方正小标宋_GBK" w:hAnsi="宋体" w:eastAsia="方正小标宋_GBK" w:cs="宋体"/>
          <w:bCs/>
          <w:kern w:val="0"/>
          <w:sz w:val="44"/>
          <w:szCs w:val="44"/>
        </w:rPr>
      </w:pPr>
    </w:p>
    <w:p w14:paraId="3CE3B71A">
      <w:pPr>
        <w:widowControl/>
        <w:jc w:val="center"/>
        <w:rPr>
          <w:rFonts w:ascii="方正小标宋_GBK" w:hAnsi="宋体" w:eastAsia="方正小标宋_GBK" w:cs="宋体"/>
          <w:bCs/>
          <w:kern w:val="0"/>
          <w:sz w:val="44"/>
          <w:szCs w:val="44"/>
        </w:rPr>
      </w:pPr>
    </w:p>
    <w:p w14:paraId="0C4A64D1">
      <w:pPr>
        <w:widowControl/>
        <w:jc w:val="center"/>
        <w:rPr>
          <w:rFonts w:ascii="方正小标宋_GBK" w:hAnsi="宋体" w:eastAsia="方正小标宋_GBK" w:cs="宋体"/>
          <w:bCs/>
          <w:kern w:val="0"/>
          <w:sz w:val="44"/>
          <w:szCs w:val="44"/>
        </w:rPr>
      </w:pPr>
    </w:p>
    <w:p w14:paraId="0EB9853B">
      <w:pPr>
        <w:widowControl/>
        <w:jc w:val="center"/>
        <w:rPr>
          <w:rFonts w:ascii="方正小标宋_GBK" w:hAnsi="宋体" w:eastAsia="方正小标宋_GBK" w:cs="宋体"/>
          <w:bCs/>
          <w:kern w:val="0"/>
          <w:sz w:val="44"/>
          <w:szCs w:val="44"/>
        </w:rPr>
      </w:pPr>
    </w:p>
    <w:p w14:paraId="787D3647">
      <w:pPr>
        <w:widowControl/>
        <w:jc w:val="center"/>
        <w:rPr>
          <w:rFonts w:ascii="方正小标宋_GBK" w:hAnsi="宋体" w:eastAsia="方正小标宋_GBK" w:cs="宋体"/>
          <w:bCs/>
          <w:kern w:val="0"/>
          <w:sz w:val="44"/>
          <w:szCs w:val="44"/>
        </w:rPr>
      </w:pPr>
    </w:p>
    <w:p w14:paraId="1A0AEF28">
      <w:pPr>
        <w:widowControl/>
        <w:jc w:val="center"/>
        <w:rPr>
          <w:rFonts w:ascii="方正小标宋_GBK" w:hAnsi="宋体" w:eastAsia="方正小标宋_GBK" w:cs="宋体"/>
          <w:bCs/>
          <w:kern w:val="0"/>
          <w:sz w:val="44"/>
          <w:szCs w:val="44"/>
        </w:rPr>
      </w:pPr>
    </w:p>
    <w:p w14:paraId="0EFCFF8A">
      <w:pPr>
        <w:widowControl/>
        <w:jc w:val="center"/>
        <w:rPr>
          <w:rFonts w:ascii="方正小标宋_GBK" w:hAnsi="宋体" w:eastAsia="方正小标宋_GBK" w:cs="宋体"/>
          <w:bCs/>
          <w:kern w:val="0"/>
          <w:sz w:val="44"/>
          <w:szCs w:val="44"/>
        </w:rPr>
      </w:pPr>
    </w:p>
    <w:p w14:paraId="43140F98">
      <w:pPr>
        <w:widowControl/>
        <w:jc w:val="center"/>
        <w:rPr>
          <w:rFonts w:ascii="方正小标宋_GBK" w:hAnsi="宋体" w:eastAsia="方正小标宋_GBK" w:cs="宋体"/>
          <w:bCs/>
          <w:kern w:val="0"/>
          <w:sz w:val="44"/>
          <w:szCs w:val="44"/>
        </w:rPr>
      </w:pPr>
    </w:p>
    <w:p w14:paraId="7FE9937C">
      <w:pPr>
        <w:widowControl/>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村级协防员补助经费项目支出绩效评价报告</w:t>
      </w:r>
    </w:p>
    <w:p w14:paraId="4BC9469F">
      <w:pPr>
        <w:spacing w:line="600" w:lineRule="exact"/>
        <w:ind w:firstLine="640" w:firstLineChars="200"/>
        <w:rPr>
          <w:rFonts w:eastAsia="黑体"/>
          <w:sz w:val="32"/>
          <w:szCs w:val="32"/>
        </w:rPr>
      </w:pPr>
      <w:r>
        <w:rPr>
          <w:rFonts w:hint="eastAsia" w:eastAsia="黑体"/>
          <w:sz w:val="32"/>
          <w:szCs w:val="32"/>
        </w:rPr>
        <w:t>一、基本情况</w:t>
      </w:r>
    </w:p>
    <w:p w14:paraId="687BF6F7">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（一）项目概况。</w:t>
      </w:r>
    </w:p>
    <w:p w14:paraId="2C51EAED">
      <w:pPr>
        <w:spacing w:line="600" w:lineRule="exact"/>
        <w:ind w:firstLine="640" w:firstLineChars="200"/>
        <w:outlineLvl w:val="0"/>
        <w:rPr>
          <w:rFonts w:ascii="仿宋_GB2312" w:eastAsia="仿宋_GB2312"/>
          <w:sz w:val="32"/>
          <w:szCs w:val="32"/>
          <w:lang w:val="zh-CN"/>
        </w:rPr>
      </w:pPr>
      <w:r>
        <w:rPr>
          <w:rFonts w:hint="eastAsia" w:ascii="仿宋_GB2312" w:eastAsia="仿宋_GB2312"/>
          <w:sz w:val="32"/>
          <w:szCs w:val="32"/>
          <w:lang w:val="zh-CN"/>
        </w:rPr>
        <w:t>根据遵化市人民政府办公室关于转发市畜牧水产局、市财政局《关于全市村级动物防疫协助员队伍建设和管理实施方案》（遵政办[2006]21号）文件通知精神，需在我市</w:t>
      </w:r>
      <w:r>
        <w:rPr>
          <w:rFonts w:hint="eastAsia" w:ascii="仿宋_GB2312" w:eastAsia="仿宋_GB2312"/>
          <w:sz w:val="32"/>
          <w:szCs w:val="32"/>
        </w:rPr>
        <w:t>648个行政村各设一名</w:t>
      </w:r>
      <w:r>
        <w:rPr>
          <w:rFonts w:hint="eastAsia" w:ascii="仿宋_GB2312" w:eastAsia="仿宋_GB2312"/>
          <w:sz w:val="32"/>
          <w:szCs w:val="32"/>
          <w:lang w:val="zh-CN"/>
        </w:rPr>
        <w:t>村级动物疫病防疫协防员。</w:t>
      </w:r>
    </w:p>
    <w:p w14:paraId="612B3EA1">
      <w:pPr>
        <w:spacing w:line="600" w:lineRule="exact"/>
        <w:ind w:firstLine="640" w:firstLineChars="200"/>
        <w:outlineLvl w:val="0"/>
        <w:rPr>
          <w:rFonts w:ascii="仿宋_GB2312" w:eastAsia="仿宋_GB2312"/>
          <w:sz w:val="32"/>
          <w:szCs w:val="32"/>
          <w:lang w:val="zh-CN"/>
        </w:rPr>
      </w:pPr>
      <w:r>
        <w:rPr>
          <w:rFonts w:hint="eastAsia" w:ascii="仿宋_GB2312" w:eastAsia="仿宋_GB2312"/>
          <w:sz w:val="32"/>
          <w:szCs w:val="32"/>
          <w:lang w:val="zh-CN"/>
        </w:rPr>
        <w:t>村级动物防疫员主要职责如下：（一）宣传贯彻《中华人民共和国动物防疫法》等有关法律法规及政策。（二）按照畜牧兽医主管部门规定的时间和免疫操作程序，完成对责任区域内散养畜禽的强制免疫、加施畜禽标识、填写畜禽防疫档案等工作；协助开展责任区内动物的产地检疫工作。（三）根据责任区内畜禽养殖现状及畜禽流动情况，开展经常性的疫情普查工作，发现疫情或不明原因畜禽死亡要按规定及时报告，并参与控制和扑灭动物疫情活动。（四）负责责任区内动物防疫工作的统计和报告；指导养殖场户做好日常消毒灭源工作。（五）完成畜牧兽医主管部门安排的其他工作。</w:t>
      </w:r>
    </w:p>
    <w:p w14:paraId="47CAE3A7">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lang w:val="zh-CN"/>
        </w:rPr>
        <w:t>村级防疫员补助经费年初预算</w:t>
      </w:r>
      <w:r>
        <w:rPr>
          <w:rFonts w:hint="eastAsia" w:ascii="仿宋_GB2312" w:eastAsia="仿宋_GB2312"/>
          <w:sz w:val="32"/>
          <w:szCs w:val="32"/>
        </w:rPr>
        <w:t>78万元，</w:t>
      </w:r>
      <w:r>
        <w:rPr>
          <w:rFonts w:hint="eastAsia" w:ascii="仿宋_GB2312" w:eastAsia="仿宋_GB2312"/>
          <w:sz w:val="32"/>
          <w:szCs w:val="32"/>
          <w:lang w:val="zh-CN"/>
        </w:rPr>
        <w:t>全部用于村级协防员劳务支出。</w:t>
      </w:r>
    </w:p>
    <w:p w14:paraId="2E6C7CDE">
      <w:pPr>
        <w:numPr>
          <w:ilvl w:val="0"/>
          <w:numId w:val="11"/>
        </w:numPr>
        <w:spacing w:line="600" w:lineRule="exact"/>
        <w:ind w:firstLine="640"/>
        <w:rPr>
          <w:rFonts w:ascii="仿宋_GB2312" w:eastAsia="仿宋_GB2312"/>
          <w:sz w:val="32"/>
          <w:szCs w:val="32"/>
        </w:rPr>
      </w:pPr>
      <w:r>
        <w:rPr>
          <w:rFonts w:hint="eastAsia" w:ascii="仿宋_GB2312" w:eastAsia="仿宋_GB2312"/>
          <w:sz w:val="32"/>
          <w:szCs w:val="32"/>
        </w:rPr>
        <w:t>项目绩效目标。</w:t>
      </w:r>
    </w:p>
    <w:p w14:paraId="1BE1078E">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lang w:val="zh-CN"/>
        </w:rPr>
        <w:t>通过村级协防员补助经费项目的实施，保障村级防疫工作所需的人员经费、工作经费需求，进而保障全市强制免疫工作有序开展，为我市重大动物疫病防治工作提供有力支持。</w:t>
      </w:r>
    </w:p>
    <w:p w14:paraId="56FCD951">
      <w:pPr>
        <w:spacing w:line="600" w:lineRule="exact"/>
        <w:ind w:firstLine="640" w:firstLineChars="200"/>
        <w:rPr>
          <w:rFonts w:eastAsia="黑体"/>
          <w:sz w:val="32"/>
          <w:szCs w:val="32"/>
        </w:rPr>
      </w:pPr>
      <w:r>
        <w:rPr>
          <w:rFonts w:hint="eastAsia" w:eastAsia="黑体"/>
          <w:sz w:val="32"/>
          <w:szCs w:val="32"/>
        </w:rPr>
        <w:t>二、绩效评价工作开展情况</w:t>
      </w:r>
    </w:p>
    <w:p w14:paraId="58B76B75">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14:paraId="12143014">
      <w:pPr>
        <w:spacing w:line="600" w:lineRule="exact"/>
        <w:ind w:firstLine="640" w:firstLineChars="200"/>
        <w:rPr>
          <w:rFonts w:ascii="仿宋_GB2312" w:eastAsia="仿宋_GB2312"/>
          <w:sz w:val="32"/>
          <w:szCs w:val="48"/>
        </w:rPr>
      </w:pPr>
      <w:r>
        <w:rPr>
          <w:rFonts w:hint="eastAsia" w:ascii="仿宋_GB2312" w:eastAsia="仿宋_GB2312"/>
          <w:sz w:val="32"/>
          <w:szCs w:val="48"/>
        </w:rPr>
        <w:t>对村级协防员补助经费项目进行事后绩效评价的主要目的是：保障我市重大动物疫病防治工作正常有序开展；项目资金切实有效的得到利用；强项目支出绩效管理；提高财政资金使用效益和公共服务质量；保障项目资金足额用于村级防疫工作。</w:t>
      </w:r>
    </w:p>
    <w:p w14:paraId="520F0860">
      <w:pPr>
        <w:spacing w:line="600" w:lineRule="exact"/>
        <w:ind w:firstLine="640" w:firstLineChars="200"/>
        <w:rPr>
          <w:rFonts w:ascii="仿宋_GB2312" w:eastAsia="仿宋_GB2312"/>
          <w:sz w:val="32"/>
          <w:szCs w:val="32"/>
        </w:rPr>
      </w:pPr>
      <w:r>
        <w:rPr>
          <w:rFonts w:hint="eastAsia" w:ascii="仿宋_GB2312" w:eastAsia="仿宋_GB2312"/>
          <w:sz w:val="32"/>
          <w:szCs w:val="48"/>
        </w:rPr>
        <w:t>绩效评价的对象和范围：对全市648个行政村所设立的所有村级协防员防疫工作质量以及村级协防员补助发放情况进行考核。</w:t>
      </w:r>
    </w:p>
    <w:p w14:paraId="4B23B525">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14:paraId="16483E73">
      <w:pPr>
        <w:numPr>
          <w:ilvl w:val="0"/>
          <w:numId w:val="12"/>
        </w:numPr>
        <w:spacing w:line="600" w:lineRule="exact"/>
        <w:ind w:firstLine="640"/>
        <w:rPr>
          <w:rFonts w:ascii="仿宋_GB2312" w:eastAsia="仿宋_GB2312"/>
          <w:sz w:val="32"/>
          <w:szCs w:val="48"/>
        </w:rPr>
      </w:pPr>
      <w:r>
        <w:rPr>
          <w:rFonts w:hint="eastAsia" w:ascii="仿宋_GB2312" w:eastAsia="仿宋_GB2312"/>
          <w:sz w:val="32"/>
          <w:szCs w:val="48"/>
        </w:rPr>
        <w:t>村级协防员补助经费项目事后绩效评价工作遵循全面覆盖、程序简便、客观公正、公开透明的原则，通过项目单位自评的方式进行考核评价。</w:t>
      </w:r>
    </w:p>
    <w:p w14:paraId="7294C636">
      <w:pPr>
        <w:numPr>
          <w:ilvl w:val="0"/>
          <w:numId w:val="12"/>
        </w:numPr>
        <w:spacing w:line="600" w:lineRule="exact"/>
        <w:ind w:firstLine="640"/>
        <w:rPr>
          <w:rFonts w:ascii="仿宋_GB2312" w:eastAsia="仿宋_GB2312"/>
          <w:sz w:val="32"/>
          <w:szCs w:val="48"/>
        </w:rPr>
      </w:pPr>
      <w:r>
        <w:rPr>
          <w:rFonts w:hint="eastAsia" w:ascii="仿宋_GB2312" w:eastAsia="仿宋_GB2312"/>
          <w:sz w:val="32"/>
          <w:szCs w:val="48"/>
        </w:rPr>
        <w:t>评价指标体系，具体每个指标得分情况详见下表：</w:t>
      </w:r>
    </w:p>
    <w:tbl>
      <w:tblPr>
        <w:tblStyle w:val="10"/>
        <w:tblW w:w="9390" w:type="dxa"/>
        <w:tblInd w:w="0" w:type="dxa"/>
        <w:tblLayout w:type="autofit"/>
        <w:tblCellMar>
          <w:top w:w="0" w:type="dxa"/>
          <w:left w:w="0" w:type="dxa"/>
          <w:bottom w:w="0" w:type="dxa"/>
          <w:right w:w="0" w:type="dxa"/>
        </w:tblCellMar>
      </w:tblPr>
      <w:tblGrid>
        <w:gridCol w:w="628"/>
        <w:gridCol w:w="615"/>
        <w:gridCol w:w="1155"/>
        <w:gridCol w:w="2580"/>
        <w:gridCol w:w="3225"/>
        <w:gridCol w:w="600"/>
        <w:gridCol w:w="587"/>
      </w:tblGrid>
      <w:tr w14:paraId="44D663ED">
        <w:tblPrEx>
          <w:tblCellMar>
            <w:top w:w="0" w:type="dxa"/>
            <w:left w:w="0" w:type="dxa"/>
            <w:bottom w:w="0" w:type="dxa"/>
            <w:right w:w="0" w:type="dxa"/>
          </w:tblCellMar>
        </w:tblPrEx>
        <w:trPr>
          <w:trHeight w:val="285" w:hRule="atLeast"/>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150F1">
            <w:pPr>
              <w:widowControl/>
              <w:jc w:val="center"/>
              <w:textAlignment w:val="center"/>
              <w:rPr>
                <w:rFonts w:ascii="方正仿宋简体" w:hAnsi="方正仿宋简体" w:eastAsia="方正仿宋简体" w:cs="方正仿宋简体"/>
                <w:b/>
                <w:bCs/>
                <w:color w:val="000000"/>
                <w:sz w:val="24"/>
              </w:rPr>
            </w:pPr>
            <w:r>
              <w:rPr>
                <w:rFonts w:ascii="方正仿宋简体" w:hAnsi="方正仿宋简体" w:eastAsia="方正仿宋简体" w:cs="方正仿宋简体"/>
                <w:b/>
                <w:bCs/>
                <w:color w:val="000000"/>
                <w:kern w:val="0"/>
                <w:sz w:val="24"/>
              </w:rPr>
              <w:t>一级指标</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D9B82">
            <w:pPr>
              <w:widowControl/>
              <w:jc w:val="center"/>
              <w:textAlignment w:val="center"/>
              <w:rPr>
                <w:rFonts w:ascii="方正仿宋简体" w:hAnsi="方正仿宋简体" w:eastAsia="方正仿宋简体" w:cs="方正仿宋简体"/>
                <w:b/>
                <w:bCs/>
                <w:color w:val="000000"/>
                <w:sz w:val="24"/>
              </w:rPr>
            </w:pPr>
            <w:r>
              <w:rPr>
                <w:rFonts w:ascii="方正仿宋简体" w:hAnsi="方正仿宋简体" w:eastAsia="方正仿宋简体" w:cs="方正仿宋简体"/>
                <w:b/>
                <w:bCs/>
                <w:color w:val="000000"/>
                <w:kern w:val="0"/>
                <w:sz w:val="24"/>
              </w:rPr>
              <w:t>二级指标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94B8D1">
            <w:pPr>
              <w:widowControl/>
              <w:jc w:val="center"/>
              <w:textAlignment w:val="center"/>
              <w:rPr>
                <w:rFonts w:ascii="方正仿宋简体" w:hAnsi="方正仿宋简体" w:eastAsia="方正仿宋简体" w:cs="方正仿宋简体"/>
                <w:b/>
                <w:bCs/>
                <w:color w:val="000000"/>
                <w:sz w:val="24"/>
              </w:rPr>
            </w:pPr>
            <w:r>
              <w:rPr>
                <w:rFonts w:ascii="方正仿宋简体" w:hAnsi="方正仿宋简体" w:eastAsia="方正仿宋简体" w:cs="方正仿宋简体"/>
                <w:b/>
                <w:bCs/>
                <w:color w:val="000000"/>
                <w:kern w:val="0"/>
                <w:sz w:val="24"/>
              </w:rPr>
              <w:t>三级指标</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FA56A">
            <w:pPr>
              <w:widowControl/>
              <w:jc w:val="center"/>
              <w:textAlignment w:val="center"/>
              <w:rPr>
                <w:rFonts w:ascii="方正仿宋简体" w:hAnsi="方正仿宋简体" w:eastAsia="方正仿宋简体" w:cs="方正仿宋简体"/>
                <w:b/>
                <w:bCs/>
                <w:color w:val="000000"/>
                <w:sz w:val="24"/>
              </w:rPr>
            </w:pPr>
            <w:r>
              <w:rPr>
                <w:rFonts w:ascii="方正仿宋简体" w:hAnsi="方正仿宋简体" w:eastAsia="方正仿宋简体" w:cs="方正仿宋简体"/>
                <w:b/>
                <w:bCs/>
                <w:color w:val="000000"/>
                <w:kern w:val="0"/>
                <w:sz w:val="24"/>
              </w:rPr>
              <w:t>指标解释</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938B8">
            <w:pPr>
              <w:widowControl/>
              <w:jc w:val="center"/>
              <w:textAlignment w:val="center"/>
              <w:rPr>
                <w:rFonts w:ascii="方正仿宋简体" w:hAnsi="方正仿宋简体" w:eastAsia="方正仿宋简体" w:cs="方正仿宋简体"/>
                <w:b/>
                <w:bCs/>
                <w:color w:val="000000"/>
                <w:sz w:val="24"/>
              </w:rPr>
            </w:pPr>
            <w:r>
              <w:rPr>
                <w:rFonts w:ascii="方正仿宋简体" w:hAnsi="方正仿宋简体" w:eastAsia="方正仿宋简体" w:cs="方正仿宋简体"/>
                <w:b/>
                <w:bCs/>
                <w:color w:val="000000"/>
                <w:kern w:val="0"/>
                <w:sz w:val="24"/>
              </w:rPr>
              <w:t>评价标准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47475">
            <w:pPr>
              <w:widowControl/>
              <w:jc w:val="center"/>
              <w:textAlignment w:val="center"/>
              <w:rPr>
                <w:rFonts w:ascii="方正仿宋简体" w:hAnsi="方正仿宋简体" w:eastAsia="方正仿宋简体" w:cs="方正仿宋简体"/>
                <w:b/>
                <w:bCs/>
                <w:color w:val="000000"/>
                <w:sz w:val="24"/>
              </w:rPr>
            </w:pPr>
            <w:r>
              <w:rPr>
                <w:rFonts w:ascii="方正仿宋简体" w:hAnsi="方正仿宋简体" w:eastAsia="方正仿宋简体" w:cs="方正仿宋简体"/>
                <w:b/>
                <w:bCs/>
                <w:color w:val="000000"/>
                <w:kern w:val="0"/>
                <w:sz w:val="24"/>
              </w:rPr>
              <w:t>标准分</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290690">
            <w:pPr>
              <w:widowControl/>
              <w:jc w:val="center"/>
              <w:textAlignment w:val="center"/>
              <w:rPr>
                <w:rFonts w:ascii="方正仿宋简体" w:hAnsi="方正仿宋简体" w:eastAsia="方正仿宋简体" w:cs="方正仿宋简体"/>
                <w:b/>
                <w:bCs/>
                <w:color w:val="000000"/>
                <w:sz w:val="24"/>
              </w:rPr>
            </w:pPr>
            <w:r>
              <w:rPr>
                <w:rFonts w:ascii="方正仿宋简体" w:hAnsi="方正仿宋简体" w:eastAsia="方正仿宋简体" w:cs="方正仿宋简体"/>
                <w:b/>
                <w:bCs/>
                <w:color w:val="000000"/>
                <w:kern w:val="0"/>
                <w:sz w:val="24"/>
              </w:rPr>
              <w:t>得分</w:t>
            </w:r>
          </w:p>
        </w:tc>
      </w:tr>
      <w:tr w14:paraId="49C9DC79">
        <w:tblPrEx>
          <w:tblCellMar>
            <w:top w:w="0" w:type="dxa"/>
            <w:left w:w="0" w:type="dxa"/>
            <w:bottom w:w="0" w:type="dxa"/>
            <w:right w:w="0" w:type="dxa"/>
          </w:tblCellMar>
        </w:tblPrEx>
        <w:trPr>
          <w:trHeight w:val="953" w:hRule="atLeast"/>
        </w:trPr>
        <w:tc>
          <w:tcPr>
            <w:tcW w:w="62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515F1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投入</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2606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项目目标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256D18">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目标内容</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184724">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目标是否明确、细化、量化</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511C6">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目标明确（2分），目标细化（2分），目标量化（1分）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EEAAAF">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23BB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r>
      <w:tr w14:paraId="1244EDCB">
        <w:tblPrEx>
          <w:tblCellMar>
            <w:top w:w="0" w:type="dxa"/>
            <w:left w:w="0" w:type="dxa"/>
            <w:bottom w:w="0" w:type="dxa"/>
            <w:right w:w="0" w:type="dxa"/>
          </w:tblCellMar>
        </w:tblPrEx>
        <w:trPr>
          <w:trHeight w:val="2306"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0CDFA5">
            <w:pPr>
              <w:jc w:val="center"/>
              <w:rPr>
                <w:rFonts w:ascii="方正仿宋简体" w:hAnsi="方正仿宋简体" w:eastAsia="方正仿宋简体" w:cs="方正仿宋简体"/>
                <w:color w:val="000000"/>
                <w:sz w:val="24"/>
              </w:rPr>
            </w:pPr>
          </w:p>
        </w:tc>
        <w:tc>
          <w:tcPr>
            <w:tcW w:w="6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540C7">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决策过程</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99EAD">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决策依据</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A20E12">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项目是否符合经济社会发展规划和部门年度工作计划；是否根据需要制定中长期实施规划</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F6CFB">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项目符合经济社会发展规划和部门年度工作计划（5分），根据需要制定中长期实施规划（5分）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580CD">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E9237">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r>
      <w:tr w14:paraId="1F907476">
        <w:tblPrEx>
          <w:tblCellMar>
            <w:top w:w="0" w:type="dxa"/>
            <w:left w:w="0" w:type="dxa"/>
            <w:bottom w:w="0" w:type="dxa"/>
            <w:right w:w="0" w:type="dxa"/>
          </w:tblCellMar>
        </w:tblPrEx>
        <w:trPr>
          <w:trHeight w:val="215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2AF60D">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FA58E2">
            <w:pPr>
              <w:jc w:val="center"/>
              <w:rPr>
                <w:rFonts w:ascii="方正仿宋简体" w:hAnsi="方正仿宋简体" w:eastAsia="方正仿宋简体" w:cs="方正仿宋简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FC78C">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决策程序</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8408C4">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项目是否符合申报条件；申报、批复程序是否符合相关管理办法；项目调整是否履行相应手续</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5FE83">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项目符合申报条件（2分），申报、批复程序符合相关管理办法（2分），项目实施调整履行相应手续（1分）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B2E0C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9B7F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r>
      <w:tr w14:paraId="58EB58A6">
        <w:tblPrEx>
          <w:tblCellMar>
            <w:top w:w="0" w:type="dxa"/>
            <w:left w:w="0" w:type="dxa"/>
            <w:bottom w:w="0" w:type="dxa"/>
            <w:right w:w="0" w:type="dxa"/>
          </w:tblCellMar>
        </w:tblPrEx>
        <w:trPr>
          <w:trHeight w:val="2810" w:hRule="atLeast"/>
        </w:trPr>
        <w:tc>
          <w:tcPr>
            <w:tcW w:w="62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43A9B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过程</w:t>
            </w:r>
          </w:p>
        </w:tc>
        <w:tc>
          <w:tcPr>
            <w:tcW w:w="6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FA5C9">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资金管理</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7849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资金使用</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AD069">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是否存在支出依据不合规、虚列项目支出的情况；是否存在截留、挤占、挪用项目资金情况；是否存在超标准开支情况</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F4C0E1">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虚列（套取）扣4分，支出依据不合规扣1分，截留、挤占、挪用扣2分，超标准开支扣1分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51F106">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CE4A9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r>
      <w:tr w14:paraId="49D7B813">
        <w:tblPrEx>
          <w:tblCellMar>
            <w:top w:w="0" w:type="dxa"/>
            <w:left w:w="0" w:type="dxa"/>
            <w:bottom w:w="0" w:type="dxa"/>
            <w:right w:w="0" w:type="dxa"/>
          </w:tblCellMar>
        </w:tblPrEx>
        <w:trPr>
          <w:trHeight w:val="1995"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2C89E6">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2B363">
            <w:pPr>
              <w:jc w:val="center"/>
              <w:rPr>
                <w:rFonts w:ascii="方正仿宋简体" w:hAnsi="方正仿宋简体" w:eastAsia="方正仿宋简体" w:cs="方正仿宋简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5E28D">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财务管理</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9C293">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资金管理、费用支出等制度是否健全，是否严格执行；会计核算是否规范</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050CD">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财务制度健全（2分），严格执行制度（1分），会计核算规范（1分）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D0803D">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73D18">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r>
      <w:tr w14:paraId="41DDCB18">
        <w:tblPrEx>
          <w:tblCellMar>
            <w:top w:w="0" w:type="dxa"/>
            <w:left w:w="0" w:type="dxa"/>
            <w:bottom w:w="0" w:type="dxa"/>
            <w:right w:w="0" w:type="dxa"/>
          </w:tblCellMar>
        </w:tblPrEx>
        <w:trPr>
          <w:trHeight w:val="908"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CABD9">
            <w:pPr>
              <w:jc w:val="center"/>
              <w:rPr>
                <w:rFonts w:ascii="方正仿宋简体" w:hAnsi="方正仿宋简体" w:eastAsia="方正仿宋简体" w:cs="方正仿宋简体"/>
                <w:color w:val="000000"/>
                <w:sz w:val="24"/>
              </w:rPr>
            </w:pPr>
          </w:p>
        </w:tc>
        <w:tc>
          <w:tcPr>
            <w:tcW w:w="6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CAB6C">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组织实施</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8A0433">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组织机构</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79902">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机构是否健全、分工是否明确</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E1E9AC">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机构健全、分工明确（4分）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DF468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26CFA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r>
      <w:tr w14:paraId="5443BBB9">
        <w:tblPrEx>
          <w:tblCellMar>
            <w:top w:w="0" w:type="dxa"/>
            <w:left w:w="0" w:type="dxa"/>
            <w:bottom w:w="0" w:type="dxa"/>
            <w:right w:w="0" w:type="dxa"/>
          </w:tblCellMar>
        </w:tblPrEx>
        <w:trPr>
          <w:trHeight w:val="171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B80597">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BB4C9">
            <w:pPr>
              <w:jc w:val="center"/>
              <w:rPr>
                <w:rFonts w:ascii="方正仿宋简体" w:hAnsi="方正仿宋简体" w:eastAsia="方正仿宋简体" w:cs="方正仿宋简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979E6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管理制度</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55F3FC">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是否建立健全项目管理制度；是否严格执行相关项目管理制度</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C92E8">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建立健全项目管理制度（2分）；严格执行相关项目管理制度(1分）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8FA466">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3</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F3CA4">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3</w:t>
            </w:r>
          </w:p>
        </w:tc>
      </w:tr>
      <w:tr w14:paraId="71A00D43">
        <w:tblPrEx>
          <w:tblCellMar>
            <w:top w:w="0" w:type="dxa"/>
            <w:left w:w="0" w:type="dxa"/>
            <w:bottom w:w="0" w:type="dxa"/>
            <w:right w:w="0" w:type="dxa"/>
          </w:tblCellMar>
        </w:tblPrEx>
        <w:trPr>
          <w:trHeight w:val="2040" w:hRule="atLeast"/>
        </w:trPr>
        <w:tc>
          <w:tcPr>
            <w:tcW w:w="62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A87180">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产出</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E33F7">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数量指标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D84F856">
            <w:pPr>
              <w:widowControl/>
              <w:textAlignment w:val="top"/>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综合业务管理工作完成率</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D2DFD86">
            <w:pPr>
              <w:widowControl/>
              <w:textAlignment w:val="top"/>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各项综合业务工作任务完成情况占各项综合业务工作任务的比例</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97524">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完成100%得10分，完成90%以上得8分，完成70%以上得6分，完成70%以下得4分。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49533">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DB2F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r>
      <w:tr w14:paraId="19325A91">
        <w:tblPrEx>
          <w:tblCellMar>
            <w:top w:w="0" w:type="dxa"/>
            <w:left w:w="0" w:type="dxa"/>
            <w:bottom w:w="0" w:type="dxa"/>
            <w:right w:w="0" w:type="dxa"/>
          </w:tblCellMar>
        </w:tblPrEx>
        <w:trPr>
          <w:trHeight w:val="114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760BC">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600E7">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质量指标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F9A04">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全年工作任务达标率</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3BBA4C">
            <w:pPr>
              <w:widowControl/>
              <w:jc w:val="center"/>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全年工作任务达到预期质量目标情况</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3DE91D">
            <w:pPr>
              <w:widowControl/>
              <w:jc w:val="center"/>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完成100%得10分，完成80%以上得8分，完成80%以上得6分，完成80%以下得4分。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A8048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D9427">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r>
      <w:tr w14:paraId="1637CB16">
        <w:tblPrEx>
          <w:tblCellMar>
            <w:top w:w="0" w:type="dxa"/>
            <w:left w:w="0" w:type="dxa"/>
            <w:bottom w:w="0" w:type="dxa"/>
            <w:right w:w="0" w:type="dxa"/>
          </w:tblCellMar>
        </w:tblPrEx>
        <w:trPr>
          <w:trHeight w:val="9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667889">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8BA5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时效指标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F399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报销时效性</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14BA5">
            <w:pPr>
              <w:widowControl/>
              <w:jc w:val="center"/>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按照审批程序及时报销</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11AEEE">
            <w:pPr>
              <w:widowControl/>
              <w:jc w:val="center"/>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完成100%得10分，完成90%以上得8分，完成80%以上得6分，完成80%以下得4分。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4540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BD43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r>
      <w:tr w14:paraId="64103457">
        <w:tblPrEx>
          <w:tblCellMar>
            <w:top w:w="0" w:type="dxa"/>
            <w:left w:w="0" w:type="dxa"/>
            <w:bottom w:w="0" w:type="dxa"/>
            <w:right w:w="0" w:type="dxa"/>
          </w:tblCellMar>
        </w:tblPrEx>
        <w:trPr>
          <w:trHeight w:val="583"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6FCE1">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9B121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成本指标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4E684">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预算资金完成率</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5927C">
            <w:pPr>
              <w:widowControl/>
              <w:jc w:val="center"/>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预算资金完成率</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D015F8">
            <w:pPr>
              <w:widowControl/>
              <w:jc w:val="center"/>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完成100%得10分，完成90%以上得8分，完成80%以上得6分，完成80%以下得4分。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734C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8AFCC6">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r>
      <w:tr w14:paraId="14B907B3">
        <w:tblPrEx>
          <w:tblCellMar>
            <w:top w:w="0" w:type="dxa"/>
            <w:left w:w="0" w:type="dxa"/>
            <w:bottom w:w="0" w:type="dxa"/>
            <w:right w:w="0" w:type="dxa"/>
          </w:tblCellMar>
        </w:tblPrEx>
        <w:trPr>
          <w:trHeight w:val="624" w:hRule="atLeast"/>
        </w:trPr>
        <w:tc>
          <w:tcPr>
            <w:tcW w:w="62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D3BEE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效果</w:t>
            </w:r>
          </w:p>
        </w:tc>
        <w:tc>
          <w:tcPr>
            <w:tcW w:w="6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A013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可持续影响指标</w:t>
            </w:r>
          </w:p>
        </w:tc>
        <w:tc>
          <w:tcPr>
            <w:tcW w:w="115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6BCC601">
            <w:pPr>
              <w:widowControl/>
              <w:textAlignment w:val="top"/>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提高动物疫领域服务保障能力</w:t>
            </w:r>
          </w:p>
        </w:tc>
        <w:tc>
          <w:tcPr>
            <w:tcW w:w="258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B056556">
            <w:pPr>
              <w:widowControl/>
              <w:jc w:val="center"/>
              <w:textAlignment w:val="top"/>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有利于业务开展，提高服务保障能力</w:t>
            </w:r>
          </w:p>
        </w:tc>
        <w:tc>
          <w:tcPr>
            <w:tcW w:w="32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29D802">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完成100%得6分，完成90%以上得5分，完成80%以上得4分，完成80%以下得3分。</w:t>
            </w:r>
          </w:p>
        </w:tc>
        <w:tc>
          <w:tcPr>
            <w:tcW w:w="60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CEA3E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58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4F620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1CD99090">
        <w:tblPrEx>
          <w:tblCellMar>
            <w:top w:w="0" w:type="dxa"/>
            <w:left w:w="0" w:type="dxa"/>
            <w:bottom w:w="0" w:type="dxa"/>
            <w:right w:w="0" w:type="dxa"/>
          </w:tblCellMar>
        </w:tblPrEx>
        <w:trPr>
          <w:trHeight w:val="624"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3A50F">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E4189">
            <w:pPr>
              <w:jc w:val="center"/>
              <w:rPr>
                <w:rFonts w:ascii="方正仿宋简体" w:hAnsi="方正仿宋简体" w:eastAsia="方正仿宋简体" w:cs="方正仿宋简体"/>
                <w:color w:val="000000"/>
                <w:sz w:val="24"/>
              </w:rPr>
            </w:pPr>
          </w:p>
        </w:tc>
        <w:tc>
          <w:tcPr>
            <w:tcW w:w="11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9F2C7A9">
            <w:pPr>
              <w:rPr>
                <w:rFonts w:ascii="方正仿宋简体" w:hAnsi="方正仿宋简体" w:eastAsia="方正仿宋简体" w:cs="方正仿宋简体"/>
                <w:color w:val="000000"/>
                <w:sz w:val="24"/>
              </w:rPr>
            </w:pPr>
          </w:p>
        </w:tc>
        <w:tc>
          <w:tcPr>
            <w:tcW w:w="25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93B053A">
            <w:pPr>
              <w:jc w:val="center"/>
              <w:rPr>
                <w:rFonts w:ascii="方正仿宋简体" w:hAnsi="方正仿宋简体" w:eastAsia="方正仿宋简体" w:cs="方正仿宋简体"/>
                <w:color w:val="000000"/>
                <w:sz w:val="22"/>
                <w:szCs w:val="22"/>
              </w:rPr>
            </w:pPr>
          </w:p>
        </w:tc>
        <w:tc>
          <w:tcPr>
            <w:tcW w:w="32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13F69">
            <w:pPr>
              <w:jc w:val="left"/>
              <w:rPr>
                <w:rFonts w:ascii="方正仿宋简体" w:hAnsi="方正仿宋简体" w:eastAsia="方正仿宋简体" w:cs="方正仿宋简体"/>
                <w:color w:val="000000"/>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6557F">
            <w:pPr>
              <w:jc w:val="center"/>
              <w:rPr>
                <w:rFonts w:ascii="方正仿宋简体" w:hAnsi="方正仿宋简体" w:eastAsia="方正仿宋简体" w:cs="方正仿宋简体"/>
                <w:color w:val="000000"/>
                <w:sz w:val="24"/>
              </w:rPr>
            </w:pPr>
          </w:p>
        </w:tc>
        <w:tc>
          <w:tcPr>
            <w:tcW w:w="58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7957B">
            <w:pPr>
              <w:jc w:val="center"/>
              <w:rPr>
                <w:rFonts w:ascii="方正仿宋简体" w:hAnsi="方正仿宋简体" w:eastAsia="方正仿宋简体" w:cs="方正仿宋简体"/>
                <w:color w:val="000000"/>
                <w:sz w:val="24"/>
              </w:rPr>
            </w:pPr>
          </w:p>
        </w:tc>
      </w:tr>
      <w:tr w14:paraId="7E25C2F5">
        <w:tblPrEx>
          <w:tblCellMar>
            <w:top w:w="0" w:type="dxa"/>
            <w:left w:w="0" w:type="dxa"/>
            <w:bottom w:w="0" w:type="dxa"/>
            <w:right w:w="0" w:type="dxa"/>
          </w:tblCellMar>
        </w:tblPrEx>
        <w:trPr>
          <w:trHeight w:val="624"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997DD3">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BAA3C">
            <w:pPr>
              <w:jc w:val="center"/>
              <w:rPr>
                <w:rFonts w:ascii="方正仿宋简体" w:hAnsi="方正仿宋简体" w:eastAsia="方正仿宋简体" w:cs="方正仿宋简体"/>
                <w:color w:val="000000"/>
                <w:sz w:val="24"/>
              </w:rPr>
            </w:pPr>
          </w:p>
        </w:tc>
        <w:tc>
          <w:tcPr>
            <w:tcW w:w="11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C8236CE">
            <w:pPr>
              <w:rPr>
                <w:rFonts w:ascii="方正仿宋简体" w:hAnsi="方正仿宋简体" w:eastAsia="方正仿宋简体" w:cs="方正仿宋简体"/>
                <w:color w:val="000000"/>
                <w:sz w:val="24"/>
              </w:rPr>
            </w:pPr>
          </w:p>
        </w:tc>
        <w:tc>
          <w:tcPr>
            <w:tcW w:w="25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E3CC1D8">
            <w:pPr>
              <w:jc w:val="center"/>
              <w:rPr>
                <w:rFonts w:ascii="方正仿宋简体" w:hAnsi="方正仿宋简体" w:eastAsia="方正仿宋简体" w:cs="方正仿宋简体"/>
                <w:color w:val="000000"/>
                <w:sz w:val="22"/>
                <w:szCs w:val="22"/>
              </w:rPr>
            </w:pPr>
          </w:p>
        </w:tc>
        <w:tc>
          <w:tcPr>
            <w:tcW w:w="32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506D11">
            <w:pPr>
              <w:jc w:val="left"/>
              <w:rPr>
                <w:rFonts w:ascii="方正仿宋简体" w:hAnsi="方正仿宋简体" w:eastAsia="方正仿宋简体" w:cs="方正仿宋简体"/>
                <w:color w:val="000000"/>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38EC0">
            <w:pPr>
              <w:jc w:val="center"/>
              <w:rPr>
                <w:rFonts w:ascii="方正仿宋简体" w:hAnsi="方正仿宋简体" w:eastAsia="方正仿宋简体" w:cs="方正仿宋简体"/>
                <w:color w:val="000000"/>
                <w:sz w:val="24"/>
              </w:rPr>
            </w:pPr>
          </w:p>
        </w:tc>
        <w:tc>
          <w:tcPr>
            <w:tcW w:w="58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D15B1">
            <w:pPr>
              <w:jc w:val="center"/>
              <w:rPr>
                <w:rFonts w:ascii="方正仿宋简体" w:hAnsi="方正仿宋简体" w:eastAsia="方正仿宋简体" w:cs="方正仿宋简体"/>
                <w:color w:val="000000"/>
                <w:sz w:val="24"/>
              </w:rPr>
            </w:pPr>
          </w:p>
        </w:tc>
      </w:tr>
      <w:tr w14:paraId="3406064E">
        <w:tblPrEx>
          <w:tblCellMar>
            <w:top w:w="0" w:type="dxa"/>
            <w:left w:w="0" w:type="dxa"/>
            <w:bottom w:w="0" w:type="dxa"/>
            <w:right w:w="0" w:type="dxa"/>
          </w:tblCellMar>
        </w:tblPrEx>
        <w:trPr>
          <w:trHeight w:val="624"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64EDF">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D83289">
            <w:pPr>
              <w:jc w:val="center"/>
              <w:rPr>
                <w:rFonts w:ascii="方正仿宋简体" w:hAnsi="方正仿宋简体" w:eastAsia="方正仿宋简体" w:cs="方正仿宋简体"/>
                <w:color w:val="000000"/>
                <w:sz w:val="24"/>
              </w:rPr>
            </w:pPr>
          </w:p>
        </w:tc>
        <w:tc>
          <w:tcPr>
            <w:tcW w:w="11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8E557F8">
            <w:pPr>
              <w:rPr>
                <w:rFonts w:ascii="方正仿宋简体" w:hAnsi="方正仿宋简体" w:eastAsia="方正仿宋简体" w:cs="方正仿宋简体"/>
                <w:color w:val="000000"/>
                <w:sz w:val="24"/>
              </w:rPr>
            </w:pPr>
          </w:p>
        </w:tc>
        <w:tc>
          <w:tcPr>
            <w:tcW w:w="25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18816EE">
            <w:pPr>
              <w:jc w:val="center"/>
              <w:rPr>
                <w:rFonts w:ascii="方正仿宋简体" w:hAnsi="方正仿宋简体" w:eastAsia="方正仿宋简体" w:cs="方正仿宋简体"/>
                <w:color w:val="000000"/>
                <w:sz w:val="22"/>
                <w:szCs w:val="22"/>
              </w:rPr>
            </w:pPr>
          </w:p>
        </w:tc>
        <w:tc>
          <w:tcPr>
            <w:tcW w:w="32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6EDDC3">
            <w:pPr>
              <w:jc w:val="left"/>
              <w:rPr>
                <w:rFonts w:ascii="方正仿宋简体" w:hAnsi="方正仿宋简体" w:eastAsia="方正仿宋简体" w:cs="方正仿宋简体"/>
                <w:color w:val="000000"/>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08149">
            <w:pPr>
              <w:jc w:val="center"/>
              <w:rPr>
                <w:rFonts w:ascii="方正仿宋简体" w:hAnsi="方正仿宋简体" w:eastAsia="方正仿宋简体" w:cs="方正仿宋简体"/>
                <w:color w:val="000000"/>
                <w:sz w:val="24"/>
              </w:rPr>
            </w:pPr>
          </w:p>
        </w:tc>
        <w:tc>
          <w:tcPr>
            <w:tcW w:w="58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AAE7E3">
            <w:pPr>
              <w:jc w:val="center"/>
              <w:rPr>
                <w:rFonts w:ascii="方正仿宋简体" w:hAnsi="方正仿宋简体" w:eastAsia="方正仿宋简体" w:cs="方正仿宋简体"/>
                <w:color w:val="000000"/>
                <w:sz w:val="24"/>
              </w:rPr>
            </w:pPr>
          </w:p>
        </w:tc>
      </w:tr>
      <w:tr w14:paraId="56571FD6">
        <w:tblPrEx>
          <w:tblCellMar>
            <w:top w:w="0" w:type="dxa"/>
            <w:left w:w="0" w:type="dxa"/>
            <w:bottom w:w="0" w:type="dxa"/>
            <w:right w:w="0" w:type="dxa"/>
          </w:tblCellMar>
        </w:tblPrEx>
        <w:trPr>
          <w:trHeight w:val="624"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02C880">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DE9EFA">
            <w:pPr>
              <w:jc w:val="center"/>
              <w:rPr>
                <w:rFonts w:ascii="方正仿宋简体" w:hAnsi="方正仿宋简体" w:eastAsia="方正仿宋简体" w:cs="方正仿宋简体"/>
                <w:color w:val="000000"/>
                <w:sz w:val="24"/>
              </w:rPr>
            </w:pPr>
          </w:p>
        </w:tc>
        <w:tc>
          <w:tcPr>
            <w:tcW w:w="11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DBBB779">
            <w:pPr>
              <w:rPr>
                <w:rFonts w:ascii="方正仿宋简体" w:hAnsi="方正仿宋简体" w:eastAsia="方正仿宋简体" w:cs="方正仿宋简体"/>
                <w:color w:val="000000"/>
                <w:sz w:val="24"/>
              </w:rPr>
            </w:pPr>
          </w:p>
        </w:tc>
        <w:tc>
          <w:tcPr>
            <w:tcW w:w="25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1BE7115">
            <w:pPr>
              <w:jc w:val="center"/>
              <w:rPr>
                <w:rFonts w:ascii="方正仿宋简体" w:hAnsi="方正仿宋简体" w:eastAsia="方正仿宋简体" w:cs="方正仿宋简体"/>
                <w:color w:val="000000"/>
                <w:sz w:val="22"/>
                <w:szCs w:val="22"/>
              </w:rPr>
            </w:pPr>
          </w:p>
        </w:tc>
        <w:tc>
          <w:tcPr>
            <w:tcW w:w="32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C7EA2">
            <w:pPr>
              <w:jc w:val="left"/>
              <w:rPr>
                <w:rFonts w:ascii="方正仿宋简体" w:hAnsi="方正仿宋简体" w:eastAsia="方正仿宋简体" w:cs="方正仿宋简体"/>
                <w:color w:val="000000"/>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73FFCF">
            <w:pPr>
              <w:jc w:val="center"/>
              <w:rPr>
                <w:rFonts w:ascii="方正仿宋简体" w:hAnsi="方正仿宋简体" w:eastAsia="方正仿宋简体" w:cs="方正仿宋简体"/>
                <w:color w:val="000000"/>
                <w:sz w:val="24"/>
              </w:rPr>
            </w:pPr>
          </w:p>
        </w:tc>
        <w:tc>
          <w:tcPr>
            <w:tcW w:w="58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52CAFB">
            <w:pPr>
              <w:jc w:val="center"/>
              <w:rPr>
                <w:rFonts w:ascii="方正仿宋简体" w:hAnsi="方正仿宋简体" w:eastAsia="方正仿宋简体" w:cs="方正仿宋简体"/>
                <w:color w:val="000000"/>
                <w:sz w:val="24"/>
              </w:rPr>
            </w:pPr>
          </w:p>
        </w:tc>
      </w:tr>
      <w:tr w14:paraId="10C3CCF5">
        <w:tblPrEx>
          <w:tblCellMar>
            <w:top w:w="0" w:type="dxa"/>
            <w:left w:w="0" w:type="dxa"/>
            <w:bottom w:w="0" w:type="dxa"/>
            <w:right w:w="0" w:type="dxa"/>
          </w:tblCellMar>
        </w:tblPrEx>
        <w:trPr>
          <w:trHeight w:val="184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DAC7D4">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559A1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经济效益指标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94243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节约项目开支</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FEFDF">
            <w:pPr>
              <w:widowControl/>
              <w:jc w:val="center"/>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践行厉行节约反对浪费制度体系建设</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52183">
            <w:pPr>
              <w:widowControl/>
              <w:jc w:val="center"/>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完成100%得6分，完成90%以上得5分，完成80%以上得4分，完成80%以下得3分。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7F69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3297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bl>
    <w:p w14:paraId="632315B1">
      <w:pPr>
        <w:jc w:val="center"/>
        <w:rPr>
          <w:rFonts w:ascii="方正仿宋简体" w:hAnsi="方正仿宋简体" w:eastAsia="方正仿宋简体" w:cs="方正仿宋简体"/>
          <w:color w:val="000000"/>
          <w:sz w:val="24"/>
        </w:rPr>
        <w:sectPr>
          <w:pgSz w:w="11906" w:h="16838"/>
          <w:pgMar w:top="1701" w:right="1474" w:bottom="1417" w:left="1588" w:header="851" w:footer="992" w:gutter="0"/>
          <w:pgNumType w:start="1"/>
          <w:cols w:space="720" w:num="1"/>
          <w:docGrid w:type="lines" w:linePitch="312" w:charSpace="0"/>
        </w:sectPr>
      </w:pPr>
    </w:p>
    <w:tbl>
      <w:tblPr>
        <w:tblStyle w:val="10"/>
        <w:tblW w:w="9390" w:type="dxa"/>
        <w:tblInd w:w="0" w:type="dxa"/>
        <w:tblLayout w:type="autofit"/>
        <w:tblCellMar>
          <w:top w:w="0" w:type="dxa"/>
          <w:left w:w="0" w:type="dxa"/>
          <w:bottom w:w="0" w:type="dxa"/>
          <w:right w:w="0" w:type="dxa"/>
        </w:tblCellMar>
      </w:tblPr>
      <w:tblGrid>
        <w:gridCol w:w="628"/>
        <w:gridCol w:w="615"/>
        <w:gridCol w:w="1155"/>
        <w:gridCol w:w="2580"/>
        <w:gridCol w:w="3225"/>
        <w:gridCol w:w="600"/>
        <w:gridCol w:w="587"/>
      </w:tblGrid>
      <w:tr w14:paraId="39D22862">
        <w:tblPrEx>
          <w:tblCellMar>
            <w:top w:w="0" w:type="dxa"/>
            <w:left w:w="0" w:type="dxa"/>
            <w:bottom w:w="0" w:type="dxa"/>
            <w:right w:w="0" w:type="dxa"/>
          </w:tblCellMar>
        </w:tblPrEx>
        <w:trPr>
          <w:trHeight w:val="1592" w:hRule="atLeast"/>
        </w:trPr>
        <w:tc>
          <w:tcPr>
            <w:tcW w:w="62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725990C">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C32E8">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社会效益指标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E2BC8B">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动物性食品安全性</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39C59">
            <w:pPr>
              <w:widowControl/>
              <w:jc w:val="center"/>
              <w:textAlignment w:val="center"/>
              <w:rPr>
                <w:rFonts w:ascii="方正仿宋简体" w:hAnsi="方正仿宋简体" w:eastAsia="方正仿宋简体" w:cs="方正仿宋简体"/>
                <w:color w:val="000000"/>
                <w:sz w:val="22"/>
                <w:szCs w:val="22"/>
              </w:rPr>
            </w:pPr>
            <w:r>
              <w:rPr>
                <w:rFonts w:hint="eastAsia" w:ascii="方正仿宋简体" w:hAnsi="方正仿宋简体" w:eastAsia="方正仿宋简体" w:cs="方正仿宋简体"/>
                <w:color w:val="000000"/>
                <w:kern w:val="0"/>
                <w:sz w:val="22"/>
                <w:szCs w:val="22"/>
              </w:rPr>
              <w:t>我市动物性食品安全问题发生情况</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E46DB">
            <w:pPr>
              <w:widowControl/>
              <w:jc w:val="center"/>
              <w:textAlignment w:val="center"/>
              <w:rPr>
                <w:rFonts w:ascii="方正仿宋简体" w:hAnsi="方正仿宋简体" w:eastAsia="方正仿宋简体" w:cs="方正仿宋简体"/>
                <w:color w:val="000000"/>
                <w:sz w:val="22"/>
                <w:szCs w:val="22"/>
              </w:rPr>
            </w:pPr>
            <w:r>
              <w:rPr>
                <w:rFonts w:hint="eastAsia" w:ascii="方正仿宋简体" w:hAnsi="方正仿宋简体" w:eastAsia="方正仿宋简体" w:cs="方正仿宋简体"/>
                <w:color w:val="000000"/>
                <w:kern w:val="0"/>
                <w:sz w:val="22"/>
                <w:szCs w:val="22"/>
              </w:rPr>
              <w:t>无动物性食品安全问题</w:t>
            </w:r>
            <w:r>
              <w:rPr>
                <w:rFonts w:ascii="方正仿宋简体" w:hAnsi="方正仿宋简体" w:eastAsia="方正仿宋简体" w:cs="方正仿宋简体"/>
                <w:color w:val="000000"/>
                <w:kern w:val="0"/>
                <w:sz w:val="22"/>
                <w:szCs w:val="22"/>
              </w:rPr>
              <w:t>得6分，</w:t>
            </w:r>
            <w:r>
              <w:rPr>
                <w:rFonts w:hint="eastAsia" w:ascii="方正仿宋简体" w:hAnsi="方正仿宋简体" w:eastAsia="方正仿宋简体" w:cs="方正仿宋简体"/>
                <w:color w:val="000000"/>
                <w:kern w:val="0"/>
                <w:sz w:val="22"/>
                <w:szCs w:val="22"/>
              </w:rPr>
              <w:t>有动物性食品安全问题</w:t>
            </w:r>
            <w:r>
              <w:rPr>
                <w:rFonts w:ascii="方正仿宋简体" w:hAnsi="方正仿宋简体" w:eastAsia="方正仿宋简体" w:cs="方正仿宋简体"/>
                <w:color w:val="000000"/>
                <w:kern w:val="0"/>
                <w:sz w:val="22"/>
                <w:szCs w:val="22"/>
              </w:rPr>
              <w:t>得3分。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036B9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3F9B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1F21E653">
        <w:tblPrEx>
          <w:tblCellMar>
            <w:top w:w="0" w:type="dxa"/>
            <w:left w:w="0" w:type="dxa"/>
            <w:bottom w:w="0" w:type="dxa"/>
            <w:right w:w="0" w:type="dxa"/>
          </w:tblCellMar>
        </w:tblPrEx>
        <w:trPr>
          <w:trHeight w:val="855"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6018E">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8B77F8">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生态效益指标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FCA08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全市动物疫情发生情况</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3079A">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全市无重大动物疫情发生</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D7BB4C">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无重大动物疫情发生得6分，发生重大动物疫情得3分。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558FD9">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F21E0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6E310BD9">
        <w:tblPrEx>
          <w:tblCellMar>
            <w:top w:w="0" w:type="dxa"/>
            <w:left w:w="0" w:type="dxa"/>
            <w:bottom w:w="0" w:type="dxa"/>
            <w:right w:w="0" w:type="dxa"/>
          </w:tblCellMar>
        </w:tblPrEx>
        <w:trPr>
          <w:trHeight w:val="263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DF91D">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626437">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服务对象满意度指标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A78A4">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受益群体满意度</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EE972C">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受益群体调查中，满意和较满意的人数占全部调查人数的比率</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7F9EC0">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完成100%得6分，完成90%以上得5分，完成80%以上得4分，完成80%以下得3分。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66C06">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605A4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6EA8AEAF">
        <w:tblPrEx>
          <w:tblCellMar>
            <w:top w:w="0" w:type="dxa"/>
            <w:left w:w="0" w:type="dxa"/>
            <w:bottom w:w="0" w:type="dxa"/>
            <w:right w:w="0" w:type="dxa"/>
          </w:tblCellMar>
        </w:tblPrEx>
        <w:trPr>
          <w:trHeight w:val="285" w:hRule="atLeast"/>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C61DC">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总分</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C8F26C">
            <w:pPr>
              <w:jc w:val="center"/>
              <w:rPr>
                <w:rFonts w:ascii="方正仿宋简体" w:hAnsi="方正仿宋简体" w:eastAsia="方正仿宋简体" w:cs="方正仿宋简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60FA5">
            <w:pPr>
              <w:jc w:val="center"/>
              <w:rPr>
                <w:rFonts w:ascii="方正仿宋简体" w:hAnsi="方正仿宋简体" w:eastAsia="方正仿宋简体" w:cs="方正仿宋简体"/>
                <w:color w:val="000000"/>
                <w:sz w:val="24"/>
              </w:rPr>
            </w:pP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9EA0A">
            <w:pPr>
              <w:jc w:val="center"/>
              <w:rPr>
                <w:rFonts w:ascii="方正仿宋简体" w:hAnsi="方正仿宋简体" w:eastAsia="方正仿宋简体" w:cs="方正仿宋简体"/>
                <w:color w:val="000000"/>
                <w:sz w:val="24"/>
              </w:rPr>
            </w:pP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8F4E0">
            <w:pPr>
              <w:jc w:val="center"/>
              <w:rPr>
                <w:rFonts w:ascii="方正仿宋简体" w:hAnsi="方正仿宋简体" w:eastAsia="方正仿宋简体" w:cs="方正仿宋简体"/>
                <w:color w:val="000000"/>
                <w:sz w:val="24"/>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21691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68A76">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100</w:t>
            </w:r>
          </w:p>
        </w:tc>
      </w:tr>
    </w:tbl>
    <w:p w14:paraId="22C8BB60">
      <w:pPr>
        <w:spacing w:line="600" w:lineRule="exact"/>
        <w:ind w:firstLine="640" w:firstLineChars="200"/>
        <w:rPr>
          <w:rFonts w:ascii="仿宋_GB2312" w:eastAsia="仿宋_GB2312"/>
          <w:sz w:val="32"/>
          <w:szCs w:val="48"/>
        </w:rPr>
        <w:sectPr>
          <w:footerReference r:id="rId17" w:type="default"/>
          <w:pgSz w:w="11906" w:h="16838"/>
          <w:pgMar w:top="1701" w:right="1474" w:bottom="1417" w:left="1588" w:header="851" w:footer="992" w:gutter="0"/>
          <w:pgNumType w:start="1"/>
          <w:cols w:space="720" w:num="1"/>
          <w:docGrid w:type="lines" w:linePitch="312" w:charSpace="0"/>
        </w:sectPr>
      </w:pPr>
    </w:p>
    <w:p w14:paraId="54EE211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3、评价方法</w:t>
      </w:r>
    </w:p>
    <w:p w14:paraId="24927DE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采用查阅资料、实地检查等多种评价方法相结合的综合评价方法。</w:t>
      </w:r>
    </w:p>
    <w:p w14:paraId="0E500CE2">
      <w:pPr>
        <w:widowControl/>
        <w:numPr>
          <w:ilvl w:val="0"/>
          <w:numId w:val="13"/>
        </w:numPr>
        <w:spacing w:line="560" w:lineRule="exact"/>
        <w:ind w:firstLine="640"/>
        <w:rPr>
          <w:rFonts w:ascii="仿宋" w:hAnsi="仿宋" w:eastAsia="仿宋" w:cs="仿宋"/>
          <w:kern w:val="0"/>
          <w:sz w:val="32"/>
          <w:szCs w:val="32"/>
        </w:rPr>
      </w:pPr>
      <w:r>
        <w:rPr>
          <w:rFonts w:hint="eastAsia" w:ascii="仿宋" w:hAnsi="仿宋" w:eastAsia="仿宋" w:cs="仿宋"/>
          <w:kern w:val="0"/>
          <w:sz w:val="32"/>
          <w:szCs w:val="32"/>
        </w:rPr>
        <w:t>评价标准</w:t>
      </w:r>
    </w:p>
    <w:p w14:paraId="540D2D5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0919EC10">
      <w:pPr>
        <w:spacing w:line="600" w:lineRule="exact"/>
        <w:ind w:left="630"/>
        <w:rPr>
          <w:rFonts w:ascii="仿宋_GB2312" w:eastAsia="仿宋_GB2312"/>
          <w:sz w:val="32"/>
          <w:szCs w:val="48"/>
        </w:rPr>
      </w:pPr>
      <w:r>
        <w:rPr>
          <w:rFonts w:hint="eastAsia" w:ascii="仿宋_GB2312" w:eastAsia="仿宋_GB2312"/>
          <w:sz w:val="32"/>
          <w:szCs w:val="48"/>
        </w:rPr>
        <w:t>（三）绩效评价工作过程。</w:t>
      </w:r>
    </w:p>
    <w:p w14:paraId="12072B94">
      <w:pPr>
        <w:spacing w:line="600" w:lineRule="exact"/>
        <w:ind w:firstLine="640" w:firstLineChars="200"/>
        <w:rPr>
          <w:rFonts w:ascii="仿宋_GB2312" w:eastAsia="仿宋_GB2312"/>
          <w:sz w:val="32"/>
          <w:szCs w:val="32"/>
        </w:rPr>
      </w:pPr>
      <w:r>
        <w:rPr>
          <w:rFonts w:hint="eastAsia" w:ascii="仿宋_GB2312" w:eastAsia="仿宋_GB2312"/>
          <w:sz w:val="32"/>
          <w:szCs w:val="48"/>
        </w:rPr>
        <w:t>按照单位内部职责分工，成立了有关业务、财务人员的评价工作小组，评价工作组2021年3月16日听取了相关工作汇报，查看了有关业务资料及财务资料，了解资金拨付、使用情况及相关的管理工作。</w:t>
      </w:r>
    </w:p>
    <w:p w14:paraId="5A944AFD">
      <w:pPr>
        <w:numPr>
          <w:ilvl w:val="0"/>
          <w:numId w:val="14"/>
        </w:numPr>
        <w:spacing w:line="600" w:lineRule="exact"/>
        <w:ind w:firstLine="640" w:firstLineChars="200"/>
        <w:rPr>
          <w:rFonts w:eastAsia="黑体"/>
          <w:sz w:val="32"/>
          <w:szCs w:val="32"/>
        </w:rPr>
      </w:pPr>
      <w:r>
        <w:rPr>
          <w:rFonts w:hint="eastAsia" w:eastAsia="黑体"/>
          <w:sz w:val="32"/>
          <w:szCs w:val="32"/>
        </w:rPr>
        <w:t>综合评价情况及评价结论</w:t>
      </w:r>
    </w:p>
    <w:p w14:paraId="2ED3A8C2">
      <w:pPr>
        <w:spacing w:line="600" w:lineRule="exact"/>
        <w:ind w:firstLine="640" w:firstLineChars="200"/>
        <w:rPr>
          <w:rFonts w:ascii="仿宋_GB2312" w:eastAsia="仿宋_GB2312"/>
          <w:sz w:val="32"/>
          <w:szCs w:val="32"/>
        </w:rPr>
      </w:pPr>
      <w:r>
        <w:rPr>
          <w:rFonts w:hint="eastAsia" w:ascii="仿宋" w:hAnsi="仿宋" w:eastAsia="仿宋"/>
          <w:sz w:val="32"/>
          <w:szCs w:val="32"/>
        </w:rPr>
        <w:t>2020年我局紧紧围绕市委、市政府中心工作，坚决维护好我市动物疫病防治工作，</w:t>
      </w:r>
      <w:r>
        <w:rPr>
          <w:rFonts w:hint="eastAsia" w:ascii="仿宋_GB2312" w:eastAsia="仿宋_GB2312"/>
          <w:sz w:val="32"/>
          <w:szCs w:val="32"/>
        </w:rPr>
        <w:t>各基层畜牧兽医站圆满完成了全年强制免疫任务</w:t>
      </w:r>
      <w:r>
        <w:rPr>
          <w:rFonts w:hint="eastAsia" w:ascii="仿宋" w:hAnsi="仿宋" w:eastAsia="仿宋"/>
          <w:sz w:val="32"/>
          <w:szCs w:val="32"/>
        </w:rPr>
        <w:t>为我市重大动物疫病防治工作提供坚强后盾。</w:t>
      </w:r>
      <w:r>
        <w:rPr>
          <w:rFonts w:hint="eastAsia" w:ascii="仿宋_GB2312" w:eastAsia="仿宋_GB2312"/>
          <w:sz w:val="32"/>
          <w:szCs w:val="32"/>
        </w:rPr>
        <w:t>该项目完成年初绩效目标，切实发挥了财政资金的使用效果。</w:t>
      </w:r>
    </w:p>
    <w:p w14:paraId="344FE45F">
      <w:pPr>
        <w:spacing w:line="600" w:lineRule="exact"/>
        <w:ind w:firstLine="640" w:firstLineChars="200"/>
        <w:rPr>
          <w:rFonts w:ascii="仿宋_GB2312" w:eastAsia="仿宋_GB2312"/>
          <w:sz w:val="32"/>
          <w:szCs w:val="32"/>
        </w:rPr>
      </w:pPr>
      <w:r>
        <w:rPr>
          <w:rFonts w:hint="eastAsia" w:ascii="仿宋_GB2312" w:eastAsia="仿宋_GB2312"/>
          <w:sz w:val="32"/>
          <w:szCs w:val="32"/>
        </w:rPr>
        <w:t>评价结论：综合评分项目绩效指标得分为99分，绩效评分为优秀。</w:t>
      </w:r>
    </w:p>
    <w:p w14:paraId="032E9A8A">
      <w:pPr>
        <w:spacing w:line="600" w:lineRule="exact"/>
        <w:ind w:firstLine="640" w:firstLineChars="200"/>
        <w:rPr>
          <w:rFonts w:eastAsia="黑体"/>
          <w:sz w:val="32"/>
          <w:szCs w:val="32"/>
        </w:rPr>
      </w:pPr>
      <w:r>
        <w:rPr>
          <w:rFonts w:hint="eastAsia" w:eastAsia="黑体"/>
          <w:sz w:val="32"/>
          <w:szCs w:val="32"/>
        </w:rPr>
        <w:t>四、绩效评价指标分析</w:t>
      </w:r>
    </w:p>
    <w:p w14:paraId="7735B30A">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14:paraId="524947E4">
      <w:pPr>
        <w:spacing w:line="600" w:lineRule="exact"/>
        <w:ind w:firstLine="640" w:firstLineChars="200"/>
        <w:outlineLvl w:val="0"/>
        <w:rPr>
          <w:rFonts w:ascii="仿宋" w:hAnsi="仿宋" w:eastAsia="仿宋" w:cs="仿宋"/>
          <w:color w:val="000000"/>
          <w:kern w:val="0"/>
          <w:sz w:val="32"/>
          <w:szCs w:val="32"/>
        </w:rPr>
      </w:pPr>
      <w:r>
        <w:rPr>
          <w:rFonts w:hint="eastAsia" w:ascii="仿宋" w:hAnsi="仿宋" w:eastAsia="仿宋" w:cs="仿宋"/>
          <w:color w:val="000000"/>
          <w:kern w:val="0"/>
          <w:sz w:val="32"/>
          <w:szCs w:val="32"/>
        </w:rPr>
        <w:t>村级协防员补助经费项目符合经济发展规划和部门年度工作计划，根据需要制定中长期实施规划。项目符合申报条件，申报批复程序符合相关管理办法，项目调整履行相应手续具体情况如下：</w:t>
      </w:r>
    </w:p>
    <w:p w14:paraId="2148D364">
      <w:pPr>
        <w:spacing w:line="600" w:lineRule="exact"/>
        <w:ind w:firstLine="640" w:firstLineChars="200"/>
        <w:outlineLvl w:val="0"/>
        <w:rPr>
          <w:rFonts w:ascii="仿宋" w:hAnsi="仿宋" w:eastAsia="仿宋" w:cs="仿宋"/>
          <w:color w:val="000000"/>
          <w:kern w:val="0"/>
          <w:sz w:val="32"/>
          <w:szCs w:val="32"/>
        </w:rPr>
      </w:pPr>
      <w:r>
        <w:rPr>
          <w:rFonts w:hint="eastAsia" w:ascii="仿宋" w:hAnsi="仿宋" w:eastAsia="仿宋" w:cs="仿宋"/>
          <w:color w:val="000000"/>
          <w:kern w:val="0"/>
          <w:sz w:val="32"/>
          <w:szCs w:val="32"/>
        </w:rPr>
        <w:t>村级协防员补助经费项目按项目实施方案和项目申报程序进行申报，财政部门通过资金批复程序下达资金答复后，按规定程序进行拨款及补助资金支付。申报、批复、拨款、支付均符合相关管理办法，项目年度内未进行资金调整。</w:t>
      </w:r>
    </w:p>
    <w:p w14:paraId="602D8F93">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（二）项目过程情况。</w:t>
      </w:r>
    </w:p>
    <w:p w14:paraId="1FB0680C">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依据《中华人民共和国动物防疫法》、《河北省动物防疫条例》等法律法规，结合我市重大动物疫病防疫工作量大、基层防疫工作人员不足等实际，在我市648个行政村各设立一名村级协防员，并按实际工作要求对聘用的村级协防员进行培训，使其熟练掌握动物防疫技术，配合基层畜牧兽医站完成春、秋两季动物疫病防疫工作。年中和年末对所有村级协防员责任村动物疫病防疫密度和免疫效果进行考核，要求全市重大动物强制免疫密度常年维持在90%，补免密度达100%，重大动物疫病免疫抗体合格率</w:t>
      </w:r>
      <w:r>
        <w:rPr>
          <w:rFonts w:ascii="仿宋_GB2312" w:eastAsia="仿宋_GB2312"/>
          <w:sz w:val="32"/>
          <w:szCs w:val="32"/>
        </w:rPr>
        <w:t>达70%</w:t>
      </w:r>
      <w:r>
        <w:rPr>
          <w:rFonts w:hint="eastAsia" w:ascii="仿宋_GB2312" w:eastAsia="仿宋_GB2312"/>
          <w:sz w:val="32"/>
          <w:szCs w:val="32"/>
        </w:rPr>
        <w:t>以上。达到考核要求后对其进行劳务补助。</w:t>
      </w:r>
    </w:p>
    <w:p w14:paraId="33600D91">
      <w:pPr>
        <w:numPr>
          <w:ilvl w:val="0"/>
          <w:numId w:val="11"/>
        </w:numPr>
        <w:spacing w:line="600" w:lineRule="exact"/>
        <w:ind w:firstLine="640"/>
        <w:outlineLvl w:val="0"/>
        <w:rPr>
          <w:rFonts w:ascii="仿宋_GB2312" w:eastAsia="仿宋_GB2312"/>
          <w:sz w:val="32"/>
          <w:szCs w:val="32"/>
        </w:rPr>
      </w:pPr>
      <w:r>
        <w:rPr>
          <w:rFonts w:hint="eastAsia" w:ascii="仿宋_GB2312" w:eastAsia="仿宋_GB2312"/>
          <w:sz w:val="32"/>
          <w:szCs w:val="32"/>
        </w:rPr>
        <w:t>项目产出情况。</w:t>
      </w:r>
    </w:p>
    <w:p w14:paraId="55104808">
      <w:pPr>
        <w:spacing w:line="600" w:lineRule="exact"/>
        <w:ind w:firstLine="640" w:firstLineChars="200"/>
        <w:rPr>
          <w:rFonts w:ascii="仿宋_GB2312" w:eastAsia="仿宋_GB2312"/>
          <w:sz w:val="32"/>
          <w:szCs w:val="32"/>
        </w:rPr>
      </w:pPr>
      <w:r>
        <w:rPr>
          <w:rFonts w:hint="eastAsia" w:ascii="仿宋_GB2312" w:eastAsia="仿宋_GB2312"/>
          <w:sz w:val="32"/>
          <w:szCs w:val="32"/>
        </w:rPr>
        <w:t>2020年度村级协防员完成全市648个行政村防疫工作，防疫工作完成率达100%，春、秋两防工作达到考核目标，即全市重大动物强制免疫密度常年维持在90%，补免密度达100%，重大动物疫病免疫抗体合格率</w:t>
      </w:r>
      <w:r>
        <w:rPr>
          <w:rFonts w:ascii="仿宋_GB2312" w:eastAsia="仿宋_GB2312"/>
          <w:sz w:val="32"/>
          <w:szCs w:val="32"/>
        </w:rPr>
        <w:t>达70%</w:t>
      </w:r>
      <w:r>
        <w:rPr>
          <w:rFonts w:hint="eastAsia" w:ascii="仿宋_GB2312" w:eastAsia="仿宋_GB2312"/>
          <w:sz w:val="32"/>
          <w:szCs w:val="32"/>
        </w:rPr>
        <w:t>以上。村级协防员相关管理制度完善，建立健全项目管理制度,严格执行相关项目管理制度。补助资金发放及时，财务管理制度健全，严格执行各项财务制度,会计核算规范。不存在支出依据不合规虚列项目支出的情况，不存在截留、挤占、挪用项目资金情况，不存在超标准开支情况。预算资金完成率达100%。</w:t>
      </w:r>
    </w:p>
    <w:p w14:paraId="0603498A">
      <w:pPr>
        <w:numPr>
          <w:ilvl w:val="0"/>
          <w:numId w:val="11"/>
        </w:numPr>
        <w:spacing w:line="600" w:lineRule="exact"/>
        <w:ind w:firstLine="640"/>
        <w:outlineLvl w:val="0"/>
        <w:rPr>
          <w:rFonts w:ascii="仿宋_GB2312" w:eastAsia="仿宋_GB2312"/>
          <w:sz w:val="32"/>
          <w:szCs w:val="32"/>
        </w:rPr>
      </w:pPr>
      <w:r>
        <w:rPr>
          <w:rFonts w:hint="eastAsia" w:ascii="仿宋_GB2312" w:eastAsia="仿宋_GB2312"/>
          <w:sz w:val="32"/>
          <w:szCs w:val="32"/>
        </w:rPr>
        <w:t>项目效益情况。</w:t>
      </w:r>
    </w:p>
    <w:p w14:paraId="6A72A6D5">
      <w:pPr>
        <w:spacing w:line="600" w:lineRule="exact"/>
        <w:ind w:firstLine="640" w:firstLineChars="200"/>
        <w:rPr>
          <w:rFonts w:ascii="仿宋_GB2312" w:eastAsia="仿宋_GB2312"/>
          <w:sz w:val="32"/>
          <w:szCs w:val="32"/>
        </w:rPr>
      </w:pPr>
      <w:r>
        <w:rPr>
          <w:rFonts w:hint="eastAsia" w:ascii="仿宋_GB2312" w:eastAsia="仿宋_GB2312"/>
          <w:sz w:val="32"/>
          <w:szCs w:val="32"/>
        </w:rPr>
        <w:t>（1）社会效益指标</w:t>
      </w:r>
    </w:p>
    <w:p w14:paraId="784B7353">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村级协防员补助经费项目的开展，保障了我市重大动物疫病强制免疫工作的有序实施，进而有效保障相关业务、工作等开展的业务次数占总业务量的比率，达到优良水平。                         </w:t>
      </w:r>
    </w:p>
    <w:p w14:paraId="56D6F19B">
      <w:pPr>
        <w:spacing w:line="600" w:lineRule="exact"/>
        <w:ind w:firstLine="640" w:firstLineChars="200"/>
        <w:rPr>
          <w:rFonts w:ascii="仿宋_GB2312" w:eastAsia="仿宋_GB2312"/>
          <w:sz w:val="32"/>
          <w:szCs w:val="32"/>
        </w:rPr>
      </w:pPr>
      <w:r>
        <w:rPr>
          <w:rFonts w:hint="eastAsia" w:ascii="仿宋_GB2312" w:eastAsia="仿宋_GB2312"/>
          <w:sz w:val="32"/>
          <w:szCs w:val="32"/>
        </w:rPr>
        <w:t>预算年度内项目资金无调整，预算资金支出率达100%，节约项目开支，践行厉行节约反对浪费制度体系建设，未发生超预算支出情况。</w:t>
      </w:r>
    </w:p>
    <w:p w14:paraId="4502E5A6">
      <w:pPr>
        <w:spacing w:line="600" w:lineRule="exact"/>
        <w:ind w:firstLine="640" w:firstLineChars="200"/>
        <w:rPr>
          <w:rFonts w:ascii="仿宋_GB2312" w:eastAsia="仿宋_GB2312"/>
          <w:sz w:val="32"/>
          <w:szCs w:val="32"/>
        </w:rPr>
      </w:pPr>
      <w:r>
        <w:rPr>
          <w:rFonts w:hint="eastAsia" w:ascii="仿宋_GB2312" w:eastAsia="仿宋_GB2312"/>
          <w:sz w:val="32"/>
          <w:szCs w:val="32"/>
        </w:rPr>
        <w:t>2020年度基层动物防疫工作的正常实施，促进我市畜禽养殖业得到健康有序的发展，全市全年无国家规定的重大动物疫病疫情发生。</w:t>
      </w:r>
    </w:p>
    <w:p w14:paraId="2084E5EC">
      <w:pPr>
        <w:spacing w:line="600" w:lineRule="exact"/>
        <w:ind w:firstLine="640" w:firstLineChars="200"/>
        <w:rPr>
          <w:rFonts w:ascii="仿宋_GB2312" w:eastAsia="仿宋_GB2312"/>
          <w:sz w:val="32"/>
          <w:szCs w:val="32"/>
        </w:rPr>
      </w:pPr>
      <w:r>
        <w:rPr>
          <w:rFonts w:hint="eastAsia" w:ascii="仿宋_GB2312" w:eastAsia="仿宋_GB2312"/>
          <w:sz w:val="32"/>
          <w:szCs w:val="32"/>
        </w:rPr>
        <w:t>受益群体满意度：通过对我市范围内畜禽养殖户、规模养殖场及受聘村级协防员群体调查中，满意和较满意的人数占全部调查人数的比率达95%，达到优良水平。</w:t>
      </w:r>
    </w:p>
    <w:p w14:paraId="0D04E523">
      <w:pPr>
        <w:spacing w:line="600" w:lineRule="exact"/>
        <w:ind w:firstLine="640" w:firstLineChars="200"/>
        <w:rPr>
          <w:rFonts w:eastAsia="黑体"/>
          <w:sz w:val="32"/>
          <w:szCs w:val="32"/>
        </w:rPr>
      </w:pPr>
      <w:r>
        <w:rPr>
          <w:rFonts w:hint="eastAsia" w:eastAsia="黑体"/>
          <w:sz w:val="32"/>
          <w:szCs w:val="32"/>
        </w:rPr>
        <w:t>五、主要经验及做法、存在的问题及原因分析</w:t>
      </w:r>
    </w:p>
    <w:p w14:paraId="4CDE03B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严格执行遵化市农业农村局村级协防员项目实施方案，对村级协防员进行防疫技术培训，保证防疫工作正常开展，严格执行财务管理制度及项目管理制度，村级协防员补助经费项目不存在违规相关问题。</w:t>
      </w:r>
    </w:p>
    <w:p w14:paraId="44F64B2F">
      <w:pPr>
        <w:numPr>
          <w:ilvl w:val="0"/>
          <w:numId w:val="15"/>
        </w:numPr>
        <w:spacing w:line="600" w:lineRule="exact"/>
        <w:ind w:firstLine="640" w:firstLineChars="200"/>
        <w:rPr>
          <w:rFonts w:eastAsia="黑体"/>
          <w:sz w:val="32"/>
          <w:szCs w:val="32"/>
        </w:rPr>
      </w:pPr>
      <w:r>
        <w:rPr>
          <w:rFonts w:hint="eastAsia" w:eastAsia="黑体"/>
          <w:sz w:val="32"/>
          <w:szCs w:val="32"/>
        </w:rPr>
        <w:t>有关建议</w:t>
      </w:r>
    </w:p>
    <w:p w14:paraId="2ADEEBD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建议完善村级协防员管理办法，采取工作量与满意度测评相结合的综合考核办法，考核结果与奖惩挂钩，适当对责任村散养户数量较多、工作量较大的村级协防员进行补助。</w:t>
      </w:r>
    </w:p>
    <w:p w14:paraId="6DBE6E03">
      <w:pPr>
        <w:spacing w:line="600" w:lineRule="exact"/>
        <w:ind w:firstLine="640" w:firstLineChars="200"/>
        <w:rPr>
          <w:rFonts w:eastAsia="黑体"/>
          <w:sz w:val="32"/>
          <w:szCs w:val="32"/>
        </w:rPr>
      </w:pPr>
      <w:r>
        <w:rPr>
          <w:rFonts w:hint="eastAsia" w:eastAsia="黑体"/>
          <w:sz w:val="32"/>
          <w:szCs w:val="32"/>
        </w:rPr>
        <w:t>七、其他需要说明的问题</w:t>
      </w:r>
    </w:p>
    <w:p w14:paraId="48E2A447">
      <w:pPr>
        <w:spacing w:line="600" w:lineRule="exact"/>
        <w:ind w:firstLine="640" w:firstLineChars="200"/>
        <w:rPr>
          <w:rFonts w:eastAsia="黑体"/>
          <w:sz w:val="32"/>
          <w:szCs w:val="32"/>
        </w:rPr>
      </w:pPr>
      <w:r>
        <w:rPr>
          <w:rFonts w:hint="eastAsia" w:ascii="仿宋" w:hAnsi="仿宋" w:eastAsia="仿宋" w:cs="仿宋"/>
          <w:sz w:val="32"/>
          <w:szCs w:val="32"/>
        </w:rPr>
        <w:t>无其他需要说明的问题。</w:t>
      </w:r>
      <w:r>
        <w:rPr>
          <w:rFonts w:eastAsia="黑体"/>
          <w:sz w:val="32"/>
          <w:szCs w:val="32"/>
        </w:rPr>
        <w:br w:type="page"/>
      </w: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5304A34A">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773C95C1">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45889FA3">
            <w:pPr>
              <w:widowControl/>
              <w:spacing w:line="320" w:lineRule="exact"/>
              <w:jc w:val="center"/>
              <w:rPr>
                <w:rFonts w:ascii="宋体" w:hAnsi="宋体" w:cs="宋体"/>
                <w:b/>
                <w:bCs/>
                <w:kern w:val="0"/>
                <w:sz w:val="32"/>
                <w:szCs w:val="32"/>
              </w:rPr>
            </w:pPr>
          </w:p>
          <w:p w14:paraId="62CF23A7">
            <w:pPr>
              <w:widowControl/>
              <w:spacing w:line="320" w:lineRule="exact"/>
              <w:jc w:val="center"/>
              <w:rPr>
                <w:rFonts w:ascii="宋体" w:hAnsi="宋体" w:cs="宋体"/>
                <w:b/>
                <w:bCs/>
                <w:kern w:val="0"/>
                <w:sz w:val="32"/>
                <w:szCs w:val="32"/>
              </w:rPr>
            </w:pPr>
          </w:p>
        </w:tc>
      </w:tr>
      <w:tr w14:paraId="7E3729CB">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572808DD">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6CBF2B2D">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3C480C3C">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0BB32E61">
            <w:pPr>
              <w:widowControl/>
              <w:spacing w:line="240" w:lineRule="exact"/>
              <w:jc w:val="center"/>
              <w:rPr>
                <w:rFonts w:ascii="宋体" w:hAnsi="宋体" w:cs="宋体"/>
                <w:kern w:val="0"/>
                <w:sz w:val="18"/>
                <w:szCs w:val="18"/>
              </w:rPr>
            </w:pPr>
            <w:r>
              <w:rPr>
                <w:rFonts w:hint="eastAsia" w:ascii="宋体" w:hAnsi="宋体" w:cs="宋体"/>
                <w:kern w:val="0"/>
                <w:sz w:val="18"/>
                <w:szCs w:val="18"/>
              </w:rPr>
              <w:t>村级防疫员补助经费</w:t>
            </w:r>
          </w:p>
        </w:tc>
      </w:tr>
      <w:tr w14:paraId="3968B974">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4B0964F0">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5809AF9B">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遵化市农业农村局部门</w:t>
            </w:r>
          </w:p>
        </w:tc>
        <w:tc>
          <w:tcPr>
            <w:tcW w:w="1134" w:type="dxa"/>
            <w:gridSpan w:val="2"/>
            <w:tcBorders>
              <w:top w:val="nil"/>
              <w:left w:val="nil"/>
              <w:bottom w:val="single" w:color="auto" w:sz="4" w:space="0"/>
              <w:right w:val="single" w:color="auto" w:sz="4" w:space="0"/>
            </w:tcBorders>
            <w:noWrap/>
            <w:vAlign w:val="center"/>
          </w:tcPr>
          <w:p w14:paraId="7EFB66A0">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17229209">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00313080">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4E93B23">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063D7621">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75B42015">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21275C66">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20E62FB7">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4ACC8D8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2BD7A1FB">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5845B5C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C693088">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4338012">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F323CC6">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667B5959">
            <w:pPr>
              <w:widowControl/>
              <w:spacing w:line="240" w:lineRule="exact"/>
              <w:jc w:val="center"/>
              <w:rPr>
                <w:rFonts w:ascii="宋体" w:hAnsi="宋体" w:cs="宋体"/>
                <w:kern w:val="0"/>
                <w:sz w:val="18"/>
                <w:szCs w:val="18"/>
              </w:rPr>
            </w:pPr>
            <w:r>
              <w:rPr>
                <w:rFonts w:hint="eastAsia" w:ascii="宋体" w:hAnsi="宋体" w:cs="宋体"/>
                <w:kern w:val="0"/>
                <w:sz w:val="18"/>
                <w:szCs w:val="18"/>
              </w:rPr>
              <w:t>78</w:t>
            </w:r>
          </w:p>
        </w:tc>
        <w:tc>
          <w:tcPr>
            <w:tcW w:w="1134" w:type="dxa"/>
            <w:gridSpan w:val="2"/>
            <w:tcBorders>
              <w:top w:val="nil"/>
              <w:left w:val="nil"/>
              <w:bottom w:val="single" w:color="auto" w:sz="4" w:space="0"/>
              <w:right w:val="single" w:color="auto" w:sz="4" w:space="0"/>
            </w:tcBorders>
            <w:noWrap/>
            <w:vAlign w:val="center"/>
          </w:tcPr>
          <w:p w14:paraId="12BF6B59">
            <w:pPr>
              <w:widowControl/>
              <w:spacing w:line="240" w:lineRule="exact"/>
              <w:jc w:val="center"/>
              <w:rPr>
                <w:rFonts w:ascii="宋体" w:hAnsi="宋体" w:cs="宋体"/>
                <w:kern w:val="0"/>
                <w:sz w:val="18"/>
                <w:szCs w:val="18"/>
              </w:rPr>
            </w:pPr>
            <w:r>
              <w:rPr>
                <w:rFonts w:hint="eastAsia" w:ascii="宋体" w:hAnsi="宋体" w:cs="宋体"/>
                <w:kern w:val="0"/>
                <w:sz w:val="18"/>
                <w:szCs w:val="18"/>
              </w:rPr>
              <w:t>78</w:t>
            </w:r>
          </w:p>
        </w:tc>
        <w:tc>
          <w:tcPr>
            <w:tcW w:w="1134" w:type="dxa"/>
            <w:gridSpan w:val="2"/>
            <w:tcBorders>
              <w:top w:val="nil"/>
              <w:left w:val="nil"/>
              <w:bottom w:val="single" w:color="auto" w:sz="4" w:space="0"/>
              <w:right w:val="single" w:color="auto" w:sz="4" w:space="0"/>
            </w:tcBorders>
            <w:noWrap/>
            <w:vAlign w:val="center"/>
          </w:tcPr>
          <w:p w14:paraId="7914500B">
            <w:pPr>
              <w:widowControl/>
              <w:spacing w:line="240" w:lineRule="exact"/>
              <w:jc w:val="center"/>
              <w:rPr>
                <w:rFonts w:ascii="宋体" w:hAnsi="宋体" w:cs="宋体"/>
                <w:kern w:val="0"/>
                <w:sz w:val="18"/>
                <w:szCs w:val="18"/>
              </w:rPr>
            </w:pPr>
            <w:r>
              <w:rPr>
                <w:rFonts w:hint="eastAsia" w:ascii="宋体" w:hAnsi="宋体" w:cs="宋体"/>
                <w:kern w:val="0"/>
                <w:sz w:val="18"/>
                <w:szCs w:val="18"/>
              </w:rPr>
              <w:t>78</w:t>
            </w:r>
          </w:p>
        </w:tc>
        <w:tc>
          <w:tcPr>
            <w:tcW w:w="709" w:type="dxa"/>
            <w:gridSpan w:val="2"/>
            <w:tcBorders>
              <w:top w:val="nil"/>
              <w:left w:val="nil"/>
              <w:bottom w:val="single" w:color="auto" w:sz="4" w:space="0"/>
              <w:right w:val="single" w:color="auto" w:sz="4" w:space="0"/>
            </w:tcBorders>
            <w:noWrap/>
            <w:vAlign w:val="center"/>
          </w:tcPr>
          <w:p w14:paraId="5A3858B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4F79180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69B357F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27E9728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676394B">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0B236154">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79840290">
            <w:pPr>
              <w:widowControl/>
              <w:spacing w:line="240" w:lineRule="exact"/>
              <w:jc w:val="center"/>
              <w:rPr>
                <w:rFonts w:ascii="宋体" w:hAnsi="宋体" w:cs="宋体"/>
                <w:kern w:val="0"/>
                <w:sz w:val="18"/>
                <w:szCs w:val="18"/>
              </w:rPr>
            </w:pPr>
            <w:r>
              <w:rPr>
                <w:rFonts w:hint="eastAsia" w:ascii="宋体" w:hAnsi="宋体" w:cs="宋体"/>
                <w:kern w:val="0"/>
                <w:sz w:val="18"/>
                <w:szCs w:val="18"/>
              </w:rPr>
              <w:t>78</w:t>
            </w:r>
          </w:p>
        </w:tc>
        <w:tc>
          <w:tcPr>
            <w:tcW w:w="1134" w:type="dxa"/>
            <w:gridSpan w:val="2"/>
            <w:tcBorders>
              <w:top w:val="nil"/>
              <w:left w:val="nil"/>
              <w:bottom w:val="single" w:color="auto" w:sz="4" w:space="0"/>
              <w:right w:val="single" w:color="auto" w:sz="4" w:space="0"/>
            </w:tcBorders>
            <w:noWrap/>
            <w:vAlign w:val="center"/>
          </w:tcPr>
          <w:p w14:paraId="7A3E1A10">
            <w:pPr>
              <w:widowControl/>
              <w:spacing w:line="240" w:lineRule="exact"/>
              <w:jc w:val="center"/>
              <w:rPr>
                <w:rFonts w:ascii="宋体" w:hAnsi="宋体" w:cs="宋体"/>
                <w:kern w:val="0"/>
                <w:sz w:val="18"/>
                <w:szCs w:val="18"/>
              </w:rPr>
            </w:pPr>
            <w:r>
              <w:rPr>
                <w:rFonts w:hint="eastAsia" w:ascii="宋体" w:hAnsi="宋体" w:cs="宋体"/>
                <w:kern w:val="0"/>
                <w:sz w:val="18"/>
                <w:szCs w:val="18"/>
              </w:rPr>
              <w:t>78</w:t>
            </w:r>
          </w:p>
        </w:tc>
        <w:tc>
          <w:tcPr>
            <w:tcW w:w="1134" w:type="dxa"/>
            <w:gridSpan w:val="2"/>
            <w:tcBorders>
              <w:top w:val="nil"/>
              <w:left w:val="nil"/>
              <w:bottom w:val="single" w:color="auto" w:sz="4" w:space="0"/>
              <w:right w:val="single" w:color="auto" w:sz="4" w:space="0"/>
            </w:tcBorders>
            <w:noWrap/>
            <w:vAlign w:val="center"/>
          </w:tcPr>
          <w:p w14:paraId="3A80618B">
            <w:pPr>
              <w:widowControl/>
              <w:spacing w:line="240" w:lineRule="exact"/>
              <w:jc w:val="center"/>
              <w:rPr>
                <w:rFonts w:ascii="宋体" w:hAnsi="宋体" w:cs="宋体"/>
                <w:kern w:val="0"/>
                <w:sz w:val="18"/>
                <w:szCs w:val="18"/>
              </w:rPr>
            </w:pPr>
            <w:r>
              <w:rPr>
                <w:rFonts w:hint="eastAsia" w:ascii="宋体" w:hAnsi="宋体" w:cs="宋体"/>
                <w:kern w:val="0"/>
                <w:sz w:val="18"/>
                <w:szCs w:val="18"/>
              </w:rPr>
              <w:t>78</w:t>
            </w:r>
          </w:p>
        </w:tc>
        <w:tc>
          <w:tcPr>
            <w:tcW w:w="709" w:type="dxa"/>
            <w:gridSpan w:val="2"/>
            <w:tcBorders>
              <w:top w:val="nil"/>
              <w:left w:val="nil"/>
              <w:bottom w:val="single" w:color="auto" w:sz="4" w:space="0"/>
              <w:right w:val="single" w:color="auto" w:sz="4" w:space="0"/>
            </w:tcBorders>
            <w:noWrap/>
            <w:vAlign w:val="center"/>
          </w:tcPr>
          <w:p w14:paraId="59C19A0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386A017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42097A5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BF38BD5">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B9A7F2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88B8FF2">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44514FE4">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38AD17BB">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25DF9CF">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63D2314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C63EAB7">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6EC9AC6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3D9DA88">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FBEEF53">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19132851">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2A3C3A1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0F309A2B">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04AE1FAB">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62B6C3D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3100EF4B">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4DF28B4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242FB9E">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032CBD46">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0A608F5C">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592268DC">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3EC3261C">
        <w:tblPrEx>
          <w:tblCellMar>
            <w:top w:w="0" w:type="dxa"/>
            <w:left w:w="108" w:type="dxa"/>
            <w:bottom w:w="0" w:type="dxa"/>
            <w:right w:w="108" w:type="dxa"/>
          </w:tblCellMar>
        </w:tblPrEx>
        <w:trPr>
          <w:trHeight w:val="1512" w:hRule="exact"/>
        </w:trPr>
        <w:tc>
          <w:tcPr>
            <w:tcW w:w="588" w:type="dxa"/>
            <w:vMerge w:val="continue"/>
            <w:tcBorders>
              <w:top w:val="nil"/>
              <w:left w:val="single" w:color="auto" w:sz="4" w:space="0"/>
              <w:bottom w:val="single" w:color="auto" w:sz="4" w:space="0"/>
              <w:right w:val="single" w:color="auto" w:sz="4" w:space="0"/>
            </w:tcBorders>
            <w:noWrap/>
            <w:vAlign w:val="center"/>
          </w:tcPr>
          <w:p w14:paraId="497064D3">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24A0DCDB">
            <w:pPr>
              <w:widowControl/>
              <w:spacing w:line="240" w:lineRule="exact"/>
              <w:jc w:val="left"/>
              <w:rPr>
                <w:rFonts w:ascii="宋体" w:hAnsi="宋体" w:cs="宋体"/>
                <w:kern w:val="0"/>
                <w:sz w:val="18"/>
                <w:szCs w:val="18"/>
              </w:rPr>
            </w:pPr>
            <w:r>
              <w:rPr>
                <w:rFonts w:hint="eastAsia" w:ascii="宋体" w:hAnsi="宋体" w:cs="宋体"/>
                <w:kern w:val="0"/>
                <w:sz w:val="18"/>
                <w:szCs w:val="18"/>
              </w:rPr>
              <w:t>目标1：通过对全市村级协防员进行补助，协助动物防疫工作顺利开展，以圆满完成年度动物防疫工作任务。</w:t>
            </w:r>
          </w:p>
          <w:p w14:paraId="585554AD">
            <w:pPr>
              <w:widowControl/>
              <w:spacing w:line="240" w:lineRule="exact"/>
              <w:jc w:val="left"/>
              <w:rPr>
                <w:rFonts w:ascii="宋体" w:hAnsi="宋体" w:cs="宋体"/>
                <w:kern w:val="0"/>
                <w:sz w:val="18"/>
                <w:szCs w:val="18"/>
              </w:rPr>
            </w:pPr>
            <w:r>
              <w:rPr>
                <w:rFonts w:hint="eastAsia" w:ascii="宋体" w:hAnsi="宋体" w:cs="宋体"/>
                <w:kern w:val="0"/>
                <w:sz w:val="18"/>
                <w:szCs w:val="18"/>
              </w:rPr>
              <w:t>目标2：按照畜牧兽医主管部门规定的时间和免疫操作程序，完成对责任区域内散养畜禽的强制免疫、加施畜禽标识、填写畜禽防疫档案</w:t>
            </w:r>
          </w:p>
          <w:p w14:paraId="19500286">
            <w:pPr>
              <w:widowControl/>
              <w:spacing w:line="240" w:lineRule="exact"/>
              <w:jc w:val="left"/>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ign w:val="center"/>
          </w:tcPr>
          <w:p w14:paraId="182015C0">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目标1完成情况：完成全年防疫任务。</w:t>
            </w:r>
          </w:p>
          <w:p w14:paraId="5760A6FA">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目标2完成情况：防疫档案填写完善，为后续防疫工作提供依据</w:t>
            </w:r>
          </w:p>
          <w:p w14:paraId="7B96C73C">
            <w:pPr>
              <w:widowControl/>
              <w:spacing w:line="240" w:lineRule="exact"/>
              <w:jc w:val="left"/>
              <w:rPr>
                <w:rFonts w:ascii="宋体" w:hAnsi="宋体" w:cs="宋体"/>
                <w:kern w:val="0"/>
                <w:sz w:val="18"/>
                <w:szCs w:val="18"/>
              </w:rPr>
            </w:pPr>
          </w:p>
        </w:tc>
      </w:tr>
      <w:tr w14:paraId="279FCB3F">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46351BB2">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2A67AA38">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15AC89BA">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58D6CD86">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0ACF54FD">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12CD1FA">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3B4F2A2F">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1EF9D0E4">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3BEEA11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006AEE7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694F5E52">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FF30BD0">
        <w:tblPrEx>
          <w:tblCellMar>
            <w:top w:w="0" w:type="dxa"/>
            <w:left w:w="108" w:type="dxa"/>
            <w:bottom w:w="0" w:type="dxa"/>
            <w:right w:w="108" w:type="dxa"/>
          </w:tblCellMar>
        </w:tblPrEx>
        <w:trPr>
          <w:trHeight w:val="435" w:hRule="exact"/>
        </w:trPr>
        <w:tc>
          <w:tcPr>
            <w:tcW w:w="588" w:type="dxa"/>
            <w:vMerge w:val="continue"/>
            <w:tcBorders>
              <w:left w:val="single" w:color="auto" w:sz="4" w:space="0"/>
              <w:right w:val="single" w:color="auto" w:sz="4" w:space="0"/>
            </w:tcBorders>
            <w:noWrap/>
            <w:vAlign w:val="center"/>
          </w:tcPr>
          <w:p w14:paraId="71107526">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1196FBF3">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14:paraId="1029D40F">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78F4BCC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检疫范围</w:t>
            </w:r>
          </w:p>
        </w:tc>
        <w:tc>
          <w:tcPr>
            <w:tcW w:w="850" w:type="dxa"/>
            <w:tcBorders>
              <w:top w:val="nil"/>
              <w:left w:val="nil"/>
              <w:bottom w:val="single" w:color="auto" w:sz="4" w:space="0"/>
              <w:right w:val="single" w:color="auto" w:sz="4" w:space="0"/>
            </w:tcBorders>
            <w:noWrap/>
            <w:vAlign w:val="center"/>
          </w:tcPr>
          <w:p w14:paraId="43BCEF43">
            <w:pPr>
              <w:widowControl/>
              <w:spacing w:line="240" w:lineRule="exact"/>
              <w:jc w:val="center"/>
              <w:rPr>
                <w:rFonts w:ascii="宋体" w:hAnsi="宋体" w:cs="宋体"/>
                <w:kern w:val="0"/>
                <w:sz w:val="18"/>
                <w:szCs w:val="18"/>
              </w:rPr>
            </w:pPr>
            <w:r>
              <w:rPr>
                <w:rFonts w:hint="eastAsia" w:ascii="宋体" w:hAnsi="宋体" w:cs="宋体"/>
                <w:kern w:val="0"/>
                <w:sz w:val="18"/>
                <w:szCs w:val="18"/>
              </w:rPr>
              <w:t>648村</w:t>
            </w:r>
          </w:p>
        </w:tc>
        <w:tc>
          <w:tcPr>
            <w:tcW w:w="851" w:type="dxa"/>
            <w:tcBorders>
              <w:top w:val="nil"/>
              <w:left w:val="nil"/>
              <w:bottom w:val="single" w:color="auto" w:sz="4" w:space="0"/>
              <w:right w:val="single" w:color="auto" w:sz="4" w:space="0"/>
            </w:tcBorders>
            <w:noWrap/>
            <w:vAlign w:val="center"/>
          </w:tcPr>
          <w:p w14:paraId="0499DC08">
            <w:pPr>
              <w:widowControl/>
              <w:spacing w:line="240" w:lineRule="exact"/>
              <w:jc w:val="center"/>
              <w:rPr>
                <w:rFonts w:ascii="宋体" w:hAnsi="宋体" w:cs="宋体"/>
                <w:kern w:val="0"/>
                <w:sz w:val="18"/>
                <w:szCs w:val="18"/>
              </w:rPr>
            </w:pPr>
            <w:r>
              <w:rPr>
                <w:rFonts w:hint="eastAsia" w:ascii="宋体" w:hAnsi="宋体" w:cs="宋体"/>
                <w:kern w:val="0"/>
                <w:sz w:val="18"/>
                <w:szCs w:val="18"/>
              </w:rPr>
              <w:t>648村</w:t>
            </w:r>
          </w:p>
        </w:tc>
        <w:tc>
          <w:tcPr>
            <w:tcW w:w="567" w:type="dxa"/>
            <w:gridSpan w:val="2"/>
            <w:tcBorders>
              <w:top w:val="nil"/>
              <w:left w:val="nil"/>
              <w:bottom w:val="single" w:color="auto" w:sz="4" w:space="0"/>
              <w:right w:val="single" w:color="auto" w:sz="4" w:space="0"/>
            </w:tcBorders>
            <w:noWrap/>
            <w:vAlign w:val="center"/>
          </w:tcPr>
          <w:p w14:paraId="665045E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521419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C920619">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4C808349">
        <w:tblPrEx>
          <w:tblCellMar>
            <w:top w:w="0" w:type="dxa"/>
            <w:left w:w="108" w:type="dxa"/>
            <w:bottom w:w="0" w:type="dxa"/>
            <w:right w:w="108" w:type="dxa"/>
          </w:tblCellMar>
        </w:tblPrEx>
        <w:trPr>
          <w:trHeight w:val="420" w:hRule="exact"/>
        </w:trPr>
        <w:tc>
          <w:tcPr>
            <w:tcW w:w="588" w:type="dxa"/>
            <w:vMerge w:val="continue"/>
            <w:tcBorders>
              <w:left w:val="single" w:color="auto" w:sz="4" w:space="0"/>
              <w:right w:val="single" w:color="auto" w:sz="4" w:space="0"/>
            </w:tcBorders>
            <w:noWrap/>
            <w:vAlign w:val="center"/>
          </w:tcPr>
          <w:p w14:paraId="414DDF1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BD1F03C">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0CC501D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0A9D8D9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应检畜禽检疫率</w:t>
            </w:r>
          </w:p>
        </w:tc>
        <w:tc>
          <w:tcPr>
            <w:tcW w:w="850" w:type="dxa"/>
            <w:tcBorders>
              <w:top w:val="nil"/>
              <w:left w:val="nil"/>
              <w:bottom w:val="single" w:color="auto" w:sz="4" w:space="0"/>
              <w:right w:val="single" w:color="auto" w:sz="4" w:space="0"/>
            </w:tcBorders>
            <w:noWrap/>
            <w:vAlign w:val="center"/>
          </w:tcPr>
          <w:p w14:paraId="70C6EAE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751F505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DF1481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EAA527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F34BC2D">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0A2B9ACB">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noWrap/>
            <w:vAlign w:val="center"/>
          </w:tcPr>
          <w:p w14:paraId="7D590D3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799DD59">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25EB916A">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0E2913B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项目资金补助时间</w:t>
            </w:r>
          </w:p>
        </w:tc>
        <w:tc>
          <w:tcPr>
            <w:tcW w:w="850" w:type="dxa"/>
            <w:tcBorders>
              <w:top w:val="nil"/>
              <w:left w:val="nil"/>
              <w:bottom w:val="single" w:color="auto" w:sz="4" w:space="0"/>
              <w:right w:val="single" w:color="auto" w:sz="4" w:space="0"/>
            </w:tcBorders>
            <w:noWrap/>
            <w:vAlign w:val="center"/>
          </w:tcPr>
          <w:p w14:paraId="3912BA33">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851" w:type="dxa"/>
            <w:tcBorders>
              <w:top w:val="nil"/>
              <w:left w:val="nil"/>
              <w:bottom w:val="single" w:color="auto" w:sz="4" w:space="0"/>
              <w:right w:val="single" w:color="auto" w:sz="4" w:space="0"/>
            </w:tcBorders>
            <w:noWrap/>
            <w:vAlign w:val="center"/>
          </w:tcPr>
          <w:p w14:paraId="2AFA4280">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567" w:type="dxa"/>
            <w:gridSpan w:val="2"/>
            <w:tcBorders>
              <w:top w:val="nil"/>
              <w:left w:val="nil"/>
              <w:bottom w:val="single" w:color="auto" w:sz="4" w:space="0"/>
              <w:right w:val="single" w:color="auto" w:sz="4" w:space="0"/>
            </w:tcBorders>
            <w:noWrap/>
            <w:vAlign w:val="center"/>
          </w:tcPr>
          <w:p w14:paraId="103854C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25D599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1EE62B9">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2600A166">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ign w:val="center"/>
          </w:tcPr>
          <w:p w14:paraId="639C542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7373E34">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5640BAB6">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744F595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补助资金额度</w:t>
            </w:r>
          </w:p>
        </w:tc>
        <w:tc>
          <w:tcPr>
            <w:tcW w:w="850" w:type="dxa"/>
            <w:tcBorders>
              <w:top w:val="nil"/>
              <w:left w:val="nil"/>
              <w:bottom w:val="single" w:color="auto" w:sz="4" w:space="0"/>
              <w:right w:val="single" w:color="auto" w:sz="4" w:space="0"/>
            </w:tcBorders>
            <w:noWrap/>
            <w:vAlign w:val="center"/>
          </w:tcPr>
          <w:p w14:paraId="01C9D66F">
            <w:pPr>
              <w:widowControl/>
              <w:spacing w:line="240" w:lineRule="exact"/>
              <w:jc w:val="center"/>
              <w:rPr>
                <w:rFonts w:ascii="宋体" w:hAnsi="宋体" w:cs="宋体"/>
                <w:kern w:val="0"/>
                <w:sz w:val="18"/>
                <w:szCs w:val="18"/>
              </w:rPr>
            </w:pPr>
            <w:r>
              <w:rPr>
                <w:rFonts w:hint="eastAsia" w:ascii="宋体" w:hAnsi="宋体" w:cs="宋体"/>
                <w:kern w:val="0"/>
                <w:sz w:val="18"/>
                <w:szCs w:val="18"/>
              </w:rPr>
              <w:t>78万元</w:t>
            </w:r>
          </w:p>
        </w:tc>
        <w:tc>
          <w:tcPr>
            <w:tcW w:w="851" w:type="dxa"/>
            <w:tcBorders>
              <w:top w:val="nil"/>
              <w:left w:val="nil"/>
              <w:bottom w:val="single" w:color="auto" w:sz="4" w:space="0"/>
              <w:right w:val="single" w:color="auto" w:sz="4" w:space="0"/>
            </w:tcBorders>
            <w:noWrap/>
            <w:vAlign w:val="center"/>
          </w:tcPr>
          <w:p w14:paraId="506AB3C0">
            <w:pPr>
              <w:widowControl/>
              <w:spacing w:line="240" w:lineRule="exact"/>
              <w:jc w:val="center"/>
              <w:rPr>
                <w:rFonts w:ascii="宋体" w:hAnsi="宋体" w:cs="宋体"/>
                <w:kern w:val="0"/>
                <w:sz w:val="18"/>
                <w:szCs w:val="18"/>
              </w:rPr>
            </w:pPr>
            <w:r>
              <w:rPr>
                <w:rFonts w:hint="eastAsia" w:ascii="宋体" w:hAnsi="宋体" w:cs="宋体"/>
                <w:kern w:val="0"/>
                <w:sz w:val="18"/>
                <w:szCs w:val="18"/>
              </w:rPr>
              <w:t>78万元</w:t>
            </w:r>
          </w:p>
        </w:tc>
        <w:tc>
          <w:tcPr>
            <w:tcW w:w="567" w:type="dxa"/>
            <w:gridSpan w:val="2"/>
            <w:tcBorders>
              <w:top w:val="nil"/>
              <w:left w:val="nil"/>
              <w:bottom w:val="single" w:color="auto" w:sz="4" w:space="0"/>
              <w:right w:val="single" w:color="auto" w:sz="4" w:space="0"/>
            </w:tcBorders>
            <w:noWrap/>
            <w:vAlign w:val="center"/>
          </w:tcPr>
          <w:p w14:paraId="299E2ED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4FB6C5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51CCF6C9">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3C7B5208">
        <w:tblPrEx>
          <w:tblCellMar>
            <w:top w:w="0" w:type="dxa"/>
            <w:left w:w="108" w:type="dxa"/>
            <w:bottom w:w="0" w:type="dxa"/>
            <w:right w:w="108" w:type="dxa"/>
          </w:tblCellMar>
        </w:tblPrEx>
        <w:trPr>
          <w:trHeight w:val="525" w:hRule="exact"/>
        </w:trPr>
        <w:tc>
          <w:tcPr>
            <w:tcW w:w="588" w:type="dxa"/>
            <w:vMerge w:val="continue"/>
            <w:tcBorders>
              <w:left w:val="single" w:color="auto" w:sz="4" w:space="0"/>
              <w:right w:val="single" w:color="auto" w:sz="4" w:space="0"/>
            </w:tcBorders>
            <w:noWrap/>
            <w:vAlign w:val="center"/>
          </w:tcPr>
          <w:p w14:paraId="09E1EB69">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21969F2A">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ign w:val="center"/>
          </w:tcPr>
          <w:p w14:paraId="1C6305AF">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53DA6F7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5EC22D2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无害化处理率</w:t>
            </w:r>
          </w:p>
        </w:tc>
        <w:tc>
          <w:tcPr>
            <w:tcW w:w="850" w:type="dxa"/>
            <w:tcBorders>
              <w:top w:val="nil"/>
              <w:left w:val="nil"/>
              <w:bottom w:val="single" w:color="auto" w:sz="4" w:space="0"/>
              <w:right w:val="single" w:color="auto" w:sz="4" w:space="0"/>
            </w:tcBorders>
            <w:noWrap/>
            <w:vAlign w:val="center"/>
          </w:tcPr>
          <w:p w14:paraId="2228A26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51F156D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C30648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4E91F3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066157AE">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2339AB98">
        <w:tblPrEx>
          <w:tblCellMar>
            <w:top w:w="0" w:type="dxa"/>
            <w:left w:w="108" w:type="dxa"/>
            <w:bottom w:w="0" w:type="dxa"/>
            <w:right w:w="108" w:type="dxa"/>
          </w:tblCellMar>
        </w:tblPrEx>
        <w:trPr>
          <w:trHeight w:val="570" w:hRule="exact"/>
        </w:trPr>
        <w:tc>
          <w:tcPr>
            <w:tcW w:w="588" w:type="dxa"/>
            <w:vMerge w:val="continue"/>
            <w:tcBorders>
              <w:left w:val="single" w:color="auto" w:sz="4" w:space="0"/>
              <w:right w:val="single" w:color="auto" w:sz="4" w:space="0"/>
            </w:tcBorders>
            <w:noWrap/>
            <w:vAlign w:val="center"/>
          </w:tcPr>
          <w:p w14:paraId="1D5D652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A92CE4E">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599091CC">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B3962C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1D4579A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食品安全问题情况</w:t>
            </w:r>
          </w:p>
        </w:tc>
        <w:tc>
          <w:tcPr>
            <w:tcW w:w="850" w:type="dxa"/>
            <w:tcBorders>
              <w:top w:val="nil"/>
              <w:left w:val="nil"/>
              <w:bottom w:val="single" w:color="auto" w:sz="4" w:space="0"/>
              <w:right w:val="single" w:color="auto" w:sz="4" w:space="0"/>
            </w:tcBorders>
            <w:noWrap/>
            <w:vAlign w:val="center"/>
          </w:tcPr>
          <w:p w14:paraId="592D71A7">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851" w:type="dxa"/>
            <w:tcBorders>
              <w:top w:val="nil"/>
              <w:left w:val="nil"/>
              <w:bottom w:val="single" w:color="auto" w:sz="4" w:space="0"/>
              <w:right w:val="single" w:color="auto" w:sz="4" w:space="0"/>
            </w:tcBorders>
            <w:noWrap/>
            <w:vAlign w:val="center"/>
          </w:tcPr>
          <w:p w14:paraId="41956A4B">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567" w:type="dxa"/>
            <w:gridSpan w:val="2"/>
            <w:tcBorders>
              <w:top w:val="nil"/>
              <w:left w:val="nil"/>
              <w:bottom w:val="single" w:color="auto" w:sz="4" w:space="0"/>
              <w:right w:val="single" w:color="auto" w:sz="4" w:space="0"/>
            </w:tcBorders>
            <w:noWrap/>
            <w:vAlign w:val="center"/>
          </w:tcPr>
          <w:p w14:paraId="7530852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F24DA9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3DEB81B">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74CCB784">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noWrap/>
            <w:vAlign w:val="center"/>
          </w:tcPr>
          <w:p w14:paraId="34DC22E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808439A">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60159C71">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570ADD0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2BC9305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重大动物疫情情况</w:t>
            </w:r>
          </w:p>
        </w:tc>
        <w:tc>
          <w:tcPr>
            <w:tcW w:w="850" w:type="dxa"/>
            <w:tcBorders>
              <w:top w:val="nil"/>
              <w:left w:val="nil"/>
              <w:bottom w:val="single" w:color="auto" w:sz="4" w:space="0"/>
              <w:right w:val="single" w:color="auto" w:sz="4" w:space="0"/>
            </w:tcBorders>
            <w:noWrap/>
            <w:vAlign w:val="center"/>
          </w:tcPr>
          <w:p w14:paraId="0BABD70E">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851" w:type="dxa"/>
            <w:tcBorders>
              <w:top w:val="nil"/>
              <w:left w:val="nil"/>
              <w:bottom w:val="single" w:color="auto" w:sz="4" w:space="0"/>
              <w:right w:val="single" w:color="auto" w:sz="4" w:space="0"/>
            </w:tcBorders>
            <w:noWrap/>
            <w:vAlign w:val="center"/>
          </w:tcPr>
          <w:p w14:paraId="5E072406">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567" w:type="dxa"/>
            <w:gridSpan w:val="2"/>
            <w:tcBorders>
              <w:top w:val="nil"/>
              <w:left w:val="nil"/>
              <w:bottom w:val="single" w:color="auto" w:sz="4" w:space="0"/>
              <w:right w:val="single" w:color="auto" w:sz="4" w:space="0"/>
            </w:tcBorders>
            <w:noWrap/>
            <w:vAlign w:val="center"/>
          </w:tcPr>
          <w:p w14:paraId="14CDCB7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F1FEBB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6186D6F">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5663AD53">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noWrap/>
            <w:vAlign w:val="center"/>
          </w:tcPr>
          <w:p w14:paraId="748D60D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BCFE9FC">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76509FBD">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1E5DF4D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常年平均抗体合格率</w:t>
            </w:r>
          </w:p>
        </w:tc>
        <w:tc>
          <w:tcPr>
            <w:tcW w:w="850" w:type="dxa"/>
            <w:tcBorders>
              <w:top w:val="nil"/>
              <w:left w:val="nil"/>
              <w:bottom w:val="single" w:color="auto" w:sz="4" w:space="0"/>
              <w:right w:val="single" w:color="auto" w:sz="4" w:space="0"/>
            </w:tcBorders>
            <w:noWrap/>
            <w:vAlign w:val="center"/>
          </w:tcPr>
          <w:p w14:paraId="1AC3BB0D">
            <w:pPr>
              <w:widowControl/>
              <w:spacing w:line="240" w:lineRule="exact"/>
              <w:jc w:val="center"/>
              <w:rPr>
                <w:rFonts w:ascii="宋体" w:hAnsi="宋体" w:cs="宋体"/>
                <w:kern w:val="0"/>
                <w:sz w:val="18"/>
                <w:szCs w:val="18"/>
              </w:rPr>
            </w:pPr>
            <w:r>
              <w:rPr>
                <w:rFonts w:hint="eastAsia" w:ascii="宋体" w:hAnsi="宋体" w:cs="宋体"/>
                <w:kern w:val="0"/>
                <w:sz w:val="18"/>
                <w:szCs w:val="18"/>
              </w:rPr>
              <w:t>≥70%</w:t>
            </w:r>
          </w:p>
        </w:tc>
        <w:tc>
          <w:tcPr>
            <w:tcW w:w="851" w:type="dxa"/>
            <w:tcBorders>
              <w:top w:val="nil"/>
              <w:left w:val="nil"/>
              <w:bottom w:val="single" w:color="auto" w:sz="4" w:space="0"/>
              <w:right w:val="single" w:color="auto" w:sz="4" w:space="0"/>
            </w:tcBorders>
            <w:noWrap/>
            <w:vAlign w:val="center"/>
          </w:tcPr>
          <w:p w14:paraId="5D53DDB3">
            <w:pPr>
              <w:widowControl/>
              <w:spacing w:line="240" w:lineRule="exact"/>
              <w:jc w:val="center"/>
              <w:rPr>
                <w:rFonts w:ascii="宋体" w:hAnsi="宋体" w:cs="宋体"/>
                <w:kern w:val="0"/>
                <w:sz w:val="18"/>
                <w:szCs w:val="18"/>
              </w:rPr>
            </w:pPr>
            <w:r>
              <w:rPr>
                <w:rFonts w:hint="eastAsia" w:ascii="宋体" w:hAnsi="宋体" w:cs="宋体"/>
                <w:kern w:val="0"/>
                <w:sz w:val="18"/>
                <w:szCs w:val="18"/>
              </w:rPr>
              <w:t>72%</w:t>
            </w:r>
          </w:p>
        </w:tc>
        <w:tc>
          <w:tcPr>
            <w:tcW w:w="567" w:type="dxa"/>
            <w:gridSpan w:val="2"/>
            <w:tcBorders>
              <w:top w:val="nil"/>
              <w:left w:val="nil"/>
              <w:bottom w:val="single" w:color="auto" w:sz="4" w:space="0"/>
              <w:right w:val="single" w:color="auto" w:sz="4" w:space="0"/>
            </w:tcBorders>
            <w:noWrap/>
            <w:vAlign w:val="center"/>
          </w:tcPr>
          <w:p w14:paraId="52ED0BD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846028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8B67ED7">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302D149F">
        <w:tblPrEx>
          <w:tblCellMar>
            <w:top w:w="0" w:type="dxa"/>
            <w:left w:w="108" w:type="dxa"/>
            <w:bottom w:w="0" w:type="dxa"/>
            <w:right w:w="108" w:type="dxa"/>
          </w:tblCellMar>
        </w:tblPrEx>
        <w:trPr>
          <w:trHeight w:val="1035" w:hRule="exact"/>
        </w:trPr>
        <w:tc>
          <w:tcPr>
            <w:tcW w:w="588" w:type="dxa"/>
            <w:vMerge w:val="continue"/>
            <w:tcBorders>
              <w:left w:val="single" w:color="auto" w:sz="4" w:space="0"/>
              <w:right w:val="single" w:color="auto" w:sz="4" w:space="0"/>
            </w:tcBorders>
            <w:noWrap/>
            <w:vAlign w:val="center"/>
          </w:tcPr>
          <w:p w14:paraId="539082EC">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4FB96D81">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485472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ign w:val="center"/>
          </w:tcPr>
          <w:p w14:paraId="7AAA0715">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1A98D2E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防疫人员满意率</w:t>
            </w:r>
          </w:p>
        </w:tc>
        <w:tc>
          <w:tcPr>
            <w:tcW w:w="850" w:type="dxa"/>
            <w:tcBorders>
              <w:top w:val="nil"/>
              <w:left w:val="nil"/>
              <w:bottom w:val="single" w:color="auto" w:sz="4" w:space="0"/>
              <w:right w:val="single" w:color="auto" w:sz="4" w:space="0"/>
            </w:tcBorders>
            <w:noWrap/>
            <w:vAlign w:val="center"/>
          </w:tcPr>
          <w:p w14:paraId="3646CD2D">
            <w:pPr>
              <w:widowControl/>
              <w:spacing w:line="240" w:lineRule="exact"/>
              <w:jc w:val="center"/>
              <w:rPr>
                <w:rFonts w:ascii="宋体" w:hAnsi="宋体" w:cs="宋体"/>
                <w:kern w:val="0"/>
                <w:sz w:val="18"/>
                <w:szCs w:val="18"/>
              </w:rPr>
            </w:pPr>
            <w:r>
              <w:rPr>
                <w:rFonts w:hint="eastAsia" w:ascii="宋体" w:hAnsi="宋体" w:cs="宋体"/>
                <w:kern w:val="0"/>
                <w:sz w:val="18"/>
                <w:szCs w:val="18"/>
              </w:rPr>
              <w:t>≥91%</w:t>
            </w:r>
          </w:p>
        </w:tc>
        <w:tc>
          <w:tcPr>
            <w:tcW w:w="851" w:type="dxa"/>
            <w:tcBorders>
              <w:top w:val="nil"/>
              <w:left w:val="nil"/>
              <w:bottom w:val="single" w:color="auto" w:sz="4" w:space="0"/>
              <w:right w:val="single" w:color="auto" w:sz="4" w:space="0"/>
            </w:tcBorders>
            <w:noWrap/>
            <w:vAlign w:val="center"/>
          </w:tcPr>
          <w:p w14:paraId="7DFED5C4">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ign w:val="center"/>
          </w:tcPr>
          <w:p w14:paraId="38C7F39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4C343B6">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nil"/>
              <w:bottom w:val="single" w:color="auto" w:sz="4" w:space="0"/>
              <w:right w:val="single" w:color="auto" w:sz="4" w:space="0"/>
            </w:tcBorders>
            <w:noWrap/>
            <w:vAlign w:val="center"/>
          </w:tcPr>
          <w:p w14:paraId="1059AB16">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419CC07B">
        <w:tblPrEx>
          <w:tblCellMar>
            <w:top w:w="0" w:type="dxa"/>
            <w:left w:w="108" w:type="dxa"/>
            <w:bottom w:w="0" w:type="dxa"/>
            <w:right w:w="108" w:type="dxa"/>
          </w:tblCellMar>
        </w:tblPrEx>
        <w:trPr>
          <w:trHeight w:val="44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106158E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23158EE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FB2CAC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F8D76C6">
            <w:pPr>
              <w:widowControl/>
              <w:spacing w:line="240" w:lineRule="exact"/>
              <w:jc w:val="center"/>
              <w:rPr>
                <w:rFonts w:ascii="宋体" w:hAnsi="宋体" w:cs="宋体"/>
                <w:kern w:val="0"/>
                <w:sz w:val="18"/>
                <w:szCs w:val="18"/>
              </w:rPr>
            </w:pPr>
          </w:p>
        </w:tc>
      </w:tr>
      <w:tr w14:paraId="01E0CCA4">
        <w:tblPrEx>
          <w:tblCellMar>
            <w:top w:w="0" w:type="dxa"/>
            <w:left w:w="108" w:type="dxa"/>
            <w:bottom w:w="0" w:type="dxa"/>
            <w:right w:w="108" w:type="dxa"/>
          </w:tblCellMar>
        </w:tblPrEx>
        <w:trPr>
          <w:trHeight w:val="46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4B6F91C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060A4AA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4C3CEC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417" w:type="dxa"/>
            <w:gridSpan w:val="2"/>
            <w:tcBorders>
              <w:top w:val="single" w:color="auto" w:sz="4" w:space="0"/>
              <w:left w:val="nil"/>
              <w:bottom w:val="single" w:color="auto" w:sz="4" w:space="0"/>
              <w:right w:val="single" w:color="auto" w:sz="4" w:space="0"/>
            </w:tcBorders>
            <w:noWrap/>
            <w:vAlign w:val="center"/>
          </w:tcPr>
          <w:p w14:paraId="4470E46A">
            <w:pPr>
              <w:widowControl/>
              <w:spacing w:line="240" w:lineRule="exact"/>
              <w:jc w:val="center"/>
              <w:rPr>
                <w:rFonts w:ascii="宋体" w:hAnsi="宋体" w:cs="宋体"/>
                <w:kern w:val="0"/>
                <w:sz w:val="18"/>
                <w:szCs w:val="18"/>
              </w:rPr>
            </w:pPr>
          </w:p>
        </w:tc>
      </w:tr>
    </w:tbl>
    <w:p w14:paraId="1FAF8182">
      <w:pPr>
        <w:spacing w:line="580" w:lineRule="exact"/>
        <w:rPr>
          <w:rFonts w:ascii="仿宋_GB2312" w:eastAsia="仿宋_GB2312"/>
          <w:sz w:val="32"/>
          <w:szCs w:val="32"/>
        </w:rPr>
      </w:pPr>
    </w:p>
    <w:p w14:paraId="7BDAEE8D">
      <w:pPr>
        <w:jc w:val="center"/>
        <w:rPr>
          <w:rFonts w:ascii="微软雅黑" w:hAnsi="微软雅黑" w:eastAsia="微软雅黑" w:cs="微软雅黑"/>
          <w:sz w:val="36"/>
          <w:szCs w:val="28"/>
        </w:rPr>
      </w:pPr>
      <w:r>
        <w:rPr>
          <w:rFonts w:hint="eastAsia" w:ascii="微软雅黑" w:hAnsi="微软雅黑" w:eastAsia="微软雅黑" w:cs="微软雅黑"/>
          <w:sz w:val="36"/>
          <w:szCs w:val="28"/>
        </w:rPr>
        <w:t>农业局基层检疫人员补助经费支出绩效自评报告</w:t>
      </w:r>
    </w:p>
    <w:p w14:paraId="386222C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一、基本情况</w:t>
      </w:r>
    </w:p>
    <w:p w14:paraId="454203C5">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（一）项目概况。</w:t>
      </w:r>
    </w:p>
    <w:p w14:paraId="41805C31">
      <w:pPr>
        <w:spacing w:line="600" w:lineRule="exact"/>
        <w:ind w:firstLine="640" w:firstLineChars="200"/>
        <w:outlineLvl w:val="0"/>
        <w:rPr>
          <w:rFonts w:ascii="仿宋" w:hAnsi="仿宋" w:eastAsia="仿宋" w:cs="仿宋"/>
          <w:sz w:val="32"/>
          <w:szCs w:val="32"/>
          <w:lang w:val="zh-CN"/>
        </w:rPr>
      </w:pPr>
      <w:r>
        <w:rPr>
          <w:rFonts w:hint="eastAsia" w:ascii="仿宋" w:hAnsi="仿宋" w:eastAsia="仿宋" w:cs="仿宋"/>
          <w:sz w:val="32"/>
          <w:szCs w:val="32"/>
          <w:lang w:val="zh-CN"/>
        </w:rPr>
        <w:t>按照河北省财政厅、河北省物价局《关于转发&lt;财政部、国家发展和改革委员会关于取消停征和免征一批行政事业性收费的通知&gt;的通知》（冀财综﹝2015﹞1号）要求，自2015年1月1日起，全面停征动物及动物产品检疫费，我市自2015年1月1日起，已全面停止征收动物及动物产品检疫费。</w:t>
      </w:r>
    </w:p>
    <w:p w14:paraId="63ED7474">
      <w:pPr>
        <w:spacing w:line="600" w:lineRule="exact"/>
        <w:ind w:firstLine="640" w:firstLineChars="200"/>
        <w:outlineLvl w:val="0"/>
        <w:rPr>
          <w:rFonts w:ascii="仿宋" w:hAnsi="仿宋" w:eastAsia="仿宋" w:cs="仿宋"/>
          <w:sz w:val="32"/>
          <w:szCs w:val="32"/>
          <w:lang w:val="zh-CN"/>
        </w:rPr>
      </w:pPr>
      <w:r>
        <w:rPr>
          <w:rFonts w:hint="eastAsia" w:ascii="仿宋" w:hAnsi="仿宋" w:eastAsia="仿宋" w:cs="仿宋"/>
          <w:sz w:val="32"/>
          <w:szCs w:val="32"/>
          <w:lang w:val="zh-CN"/>
        </w:rPr>
        <w:t>为贯彻落实《中华人民共和国动物防疫法》、《国务院关于推进兽医管理体制改革的若干意见》(国发[2005]15号)《河北省农业厅、河北省财政厅关于强化动物卫生监督机构保障机制的通知》（冀农计发[2012]244号）等有关法律政策和规定，停征检疫费等行政事业性收费后，将动物卫生监督机构的人员经费和工作经费纳入同级财政预算，确保动物卫生监督执法正常工作需要。</w:t>
      </w:r>
    </w:p>
    <w:p w14:paraId="48F7487B">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lang w:val="zh-CN"/>
        </w:rPr>
        <w:t>我市目前共有16个基层畜牧兽医站，1个动物卫生监督所，有从事动物检疫工作的自收自支事业编75人，自收自支人员工资待遇主要来源于动物检疫收费，停征检疫费后，我局自收自支检疫人员的工资、保险等没有着落，对全市检疫执法队伍的稳定和动物产品质量安全工作的全面开展造成一定的影响，经向市政府报告、财政局批准，2015年市财政局拨付我局差额补助经费300万元，用于支付75名检疫执法人员的工资、保险及检疫工作经费，并在以后年度纳入预算（遵财答复[2015]562号）。</w:t>
      </w:r>
    </w:p>
    <w:p w14:paraId="37480D80">
      <w:pPr>
        <w:spacing w:line="600" w:lineRule="exact"/>
        <w:ind w:firstLine="640" w:firstLineChars="200"/>
        <w:outlineLvl w:val="0"/>
        <w:rPr>
          <w:rFonts w:ascii="仿宋" w:hAnsi="仿宋" w:eastAsia="仿宋" w:cs="仿宋"/>
          <w:sz w:val="32"/>
          <w:szCs w:val="32"/>
          <w:lang w:val="zh-CN"/>
        </w:rPr>
      </w:pPr>
      <w:r>
        <w:rPr>
          <w:rFonts w:hint="eastAsia" w:ascii="仿宋" w:hAnsi="仿宋" w:eastAsia="仿宋" w:cs="仿宋"/>
          <w:sz w:val="32"/>
          <w:szCs w:val="32"/>
          <w:lang w:val="zh-CN"/>
        </w:rPr>
        <w:t>（二）项目绩效目标。</w:t>
      </w:r>
    </w:p>
    <w:p w14:paraId="11BC1747">
      <w:pPr>
        <w:spacing w:line="600" w:lineRule="exact"/>
        <w:ind w:firstLine="640" w:firstLineChars="200"/>
        <w:outlineLvl w:val="0"/>
        <w:rPr>
          <w:rFonts w:ascii="仿宋" w:hAnsi="仿宋" w:eastAsia="仿宋" w:cs="仿宋"/>
          <w:sz w:val="32"/>
          <w:szCs w:val="32"/>
          <w:lang w:val="zh-CN"/>
        </w:rPr>
      </w:pPr>
      <w:r>
        <w:rPr>
          <w:rFonts w:hint="eastAsia" w:ascii="仿宋" w:hAnsi="仿宋" w:eastAsia="仿宋" w:cs="仿宋"/>
          <w:sz w:val="32"/>
          <w:szCs w:val="32"/>
          <w:lang w:val="zh-CN"/>
        </w:rPr>
        <w:t>通过项目的实施保障基层动物检疫工作所需的人员经费、工作经费需求。进而保障全市检疫执法队伍的稳定和动物产品质量安全工作的全面开展。</w:t>
      </w:r>
    </w:p>
    <w:p w14:paraId="596AC88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二、绩效评价工作开展情况</w:t>
      </w:r>
    </w:p>
    <w:p w14:paraId="3CB5759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（一）绩效评价目的、对象和范围。</w:t>
      </w:r>
    </w:p>
    <w:p w14:paraId="1A10C57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为了保障项目资金切实有效的得到利用，强项目支出绩效管理，提高财政资金使用效益和公共服务质量，保障项目资金足额用于基层检疫人员工资及工作经费对农业农村局基层检疫人员补助经费进行绩效考核。</w:t>
      </w:r>
    </w:p>
    <w:p w14:paraId="6E23CCE4">
      <w:pPr>
        <w:numPr>
          <w:ilvl w:val="0"/>
          <w:numId w:val="16"/>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绩效评价原则、评价指标体系（附表说明）、评价方法、评价标准等。</w:t>
      </w:r>
    </w:p>
    <w:p w14:paraId="68F2B822">
      <w:pPr>
        <w:numPr>
          <w:ilvl w:val="0"/>
          <w:numId w:val="12"/>
        </w:numPr>
        <w:spacing w:line="600" w:lineRule="exact"/>
        <w:ind w:firstLine="640"/>
        <w:rPr>
          <w:rFonts w:ascii="仿宋" w:hAnsi="仿宋" w:eastAsia="仿宋" w:cs="仿宋"/>
          <w:sz w:val="32"/>
          <w:szCs w:val="32"/>
        </w:rPr>
      </w:pPr>
      <w:r>
        <w:rPr>
          <w:rFonts w:hint="eastAsia" w:ascii="仿宋" w:hAnsi="仿宋" w:eastAsia="仿宋" w:cs="仿宋"/>
          <w:sz w:val="32"/>
          <w:szCs w:val="32"/>
        </w:rPr>
        <w:t>农业局基层检疫人员补助经费项目绩效评价工作遵循全面覆盖、程序简便、客观公正、公开透明的原则。通过项目单位自评的方式进行考核评价。</w:t>
      </w:r>
    </w:p>
    <w:p w14:paraId="0482A979">
      <w:pPr>
        <w:spacing w:line="600" w:lineRule="exact"/>
        <w:ind w:firstLine="640" w:firstLineChars="200"/>
        <w:rPr>
          <w:rFonts w:ascii="仿宋" w:hAnsi="仿宋" w:eastAsia="仿宋" w:cs="仿宋"/>
          <w:sz w:val="32"/>
          <w:szCs w:val="32"/>
        </w:rPr>
        <w:sectPr>
          <w:footerReference r:id="rId18" w:type="default"/>
          <w:pgSz w:w="11906" w:h="16838"/>
          <w:pgMar w:top="2098" w:right="1474" w:bottom="1985" w:left="1588" w:header="851" w:footer="992" w:gutter="0"/>
          <w:pgNumType w:start="1"/>
          <w:cols w:space="720" w:num="1"/>
          <w:docGrid w:type="lines" w:linePitch="312" w:charSpace="0"/>
        </w:sectPr>
      </w:pPr>
      <w:r>
        <w:rPr>
          <w:rFonts w:hint="eastAsia" w:ascii="仿宋" w:hAnsi="仿宋" w:eastAsia="仿宋" w:cs="仿宋"/>
          <w:sz w:val="32"/>
          <w:szCs w:val="32"/>
        </w:rPr>
        <w:t>2、评价指标体系，具体每个指标得分情况详见下表：</w:t>
      </w:r>
    </w:p>
    <w:tbl>
      <w:tblPr>
        <w:tblStyle w:val="10"/>
        <w:tblW w:w="9390" w:type="dxa"/>
        <w:tblInd w:w="0" w:type="dxa"/>
        <w:tblLayout w:type="autofit"/>
        <w:tblCellMar>
          <w:top w:w="0" w:type="dxa"/>
          <w:left w:w="0" w:type="dxa"/>
          <w:bottom w:w="0" w:type="dxa"/>
          <w:right w:w="0" w:type="dxa"/>
        </w:tblCellMar>
      </w:tblPr>
      <w:tblGrid>
        <w:gridCol w:w="628"/>
        <w:gridCol w:w="615"/>
        <w:gridCol w:w="1155"/>
        <w:gridCol w:w="2580"/>
        <w:gridCol w:w="3225"/>
        <w:gridCol w:w="600"/>
        <w:gridCol w:w="587"/>
      </w:tblGrid>
      <w:tr w14:paraId="5F6C1271">
        <w:tblPrEx>
          <w:tblCellMar>
            <w:top w:w="0" w:type="dxa"/>
            <w:left w:w="0" w:type="dxa"/>
            <w:bottom w:w="0" w:type="dxa"/>
            <w:right w:w="0" w:type="dxa"/>
          </w:tblCellMar>
        </w:tblPrEx>
        <w:trPr>
          <w:trHeight w:val="285" w:hRule="atLeast"/>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3735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一级指标</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8DA92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二级指标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A774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三级指标</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56C6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指标解释</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1C1D4">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评价标准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D979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标准分</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EDB3C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得分</w:t>
            </w:r>
          </w:p>
        </w:tc>
      </w:tr>
      <w:tr w14:paraId="0C320C45">
        <w:tblPrEx>
          <w:tblCellMar>
            <w:top w:w="0" w:type="dxa"/>
            <w:left w:w="0" w:type="dxa"/>
            <w:bottom w:w="0" w:type="dxa"/>
            <w:right w:w="0" w:type="dxa"/>
          </w:tblCellMar>
        </w:tblPrEx>
        <w:trPr>
          <w:trHeight w:val="1500" w:hRule="atLeast"/>
        </w:trPr>
        <w:tc>
          <w:tcPr>
            <w:tcW w:w="62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C63B3">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投入</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63214">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项目目标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EEA8DF">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目标内容</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2930C">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目标是否明确、细化、量化</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16A30">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目标明确（2分），目标细化（2分），目标量化（1分）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B74BD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68590">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r>
      <w:tr w14:paraId="4D184EC0">
        <w:tblPrEx>
          <w:tblCellMar>
            <w:top w:w="0" w:type="dxa"/>
            <w:left w:w="0" w:type="dxa"/>
            <w:bottom w:w="0" w:type="dxa"/>
            <w:right w:w="0" w:type="dxa"/>
          </w:tblCellMar>
        </w:tblPrEx>
        <w:trPr>
          <w:trHeight w:val="292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B68DE9">
            <w:pPr>
              <w:jc w:val="center"/>
              <w:rPr>
                <w:rFonts w:ascii="方正仿宋简体" w:hAnsi="方正仿宋简体" w:eastAsia="方正仿宋简体" w:cs="方正仿宋简体"/>
                <w:color w:val="000000"/>
                <w:sz w:val="24"/>
              </w:rPr>
            </w:pPr>
          </w:p>
        </w:tc>
        <w:tc>
          <w:tcPr>
            <w:tcW w:w="6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90D743">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决策过程</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C2E41C">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决策依据</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727C0D">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项目是否符合经济社会发展规划和部门年度工作计划；是否根据需要制定中长期实施规划</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3C5E4D">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项目符合经济社会发展规划和部门年度工作计划（5分），根据需要制定中长期实施规划（5分）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834C5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EC6336">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r>
      <w:tr w14:paraId="14A5680A">
        <w:tblPrEx>
          <w:tblCellMar>
            <w:top w:w="0" w:type="dxa"/>
            <w:left w:w="0" w:type="dxa"/>
            <w:bottom w:w="0" w:type="dxa"/>
            <w:right w:w="0" w:type="dxa"/>
          </w:tblCellMar>
        </w:tblPrEx>
        <w:trPr>
          <w:trHeight w:val="2565"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6C63D">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605A5E">
            <w:pPr>
              <w:jc w:val="center"/>
              <w:rPr>
                <w:rFonts w:ascii="方正仿宋简体" w:hAnsi="方正仿宋简体" w:eastAsia="方正仿宋简体" w:cs="方正仿宋简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5A4E2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决策程序</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EB7DDF">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项目是否符合申报条件；申报、批复程序是否符合相关管理办法；项目调整是否履行相应手续</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606D5">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项目符合申报条件（2分），申报、批复程序符合相关管理办法（2分），项目实施调整履行相应手续（1分）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84DA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F8E7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r>
      <w:tr w14:paraId="11C76556">
        <w:tblPrEx>
          <w:tblCellMar>
            <w:top w:w="0" w:type="dxa"/>
            <w:left w:w="0" w:type="dxa"/>
            <w:bottom w:w="0" w:type="dxa"/>
            <w:right w:w="0" w:type="dxa"/>
          </w:tblCellMar>
        </w:tblPrEx>
        <w:trPr>
          <w:trHeight w:val="3480" w:hRule="atLeast"/>
        </w:trPr>
        <w:tc>
          <w:tcPr>
            <w:tcW w:w="62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372C8D">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过程</w:t>
            </w:r>
          </w:p>
        </w:tc>
        <w:tc>
          <w:tcPr>
            <w:tcW w:w="6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FF1A6C">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资金管理</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88E13F">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资金使用</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C7F9D">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是否存在支出依据不合规、虚列项目支出的情况；是否存在截留、挤占、挪用项目资金情况；是否存在超标准开支情况</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ABDB29">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虚列（套取）扣4分，支出依据不合规扣1分，截留、挤占、挪用扣2分，超标准开支扣1分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AD5BE4">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179E2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r>
      <w:tr w14:paraId="597CD5F6">
        <w:tblPrEx>
          <w:tblCellMar>
            <w:top w:w="0" w:type="dxa"/>
            <w:left w:w="0" w:type="dxa"/>
            <w:bottom w:w="0" w:type="dxa"/>
            <w:right w:w="0" w:type="dxa"/>
          </w:tblCellMar>
        </w:tblPrEx>
        <w:trPr>
          <w:trHeight w:val="1995"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D354A">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5EB669">
            <w:pPr>
              <w:jc w:val="center"/>
              <w:rPr>
                <w:rFonts w:ascii="方正仿宋简体" w:hAnsi="方正仿宋简体" w:eastAsia="方正仿宋简体" w:cs="方正仿宋简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8DAC2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财务管理</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D6F67">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资金管理、费用支出等制度是否健全，是否严格执行；会计核算是否规范</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75A54">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财务制度健全（2分），严格执行制度（1分），会计核算规范（1分）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2300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D170D">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r>
      <w:tr w14:paraId="6D037BF0">
        <w:tblPrEx>
          <w:tblCellMar>
            <w:top w:w="0" w:type="dxa"/>
            <w:left w:w="0" w:type="dxa"/>
            <w:bottom w:w="0" w:type="dxa"/>
            <w:right w:w="0" w:type="dxa"/>
          </w:tblCellMar>
        </w:tblPrEx>
        <w:trPr>
          <w:trHeight w:val="117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CB4CFB">
            <w:pPr>
              <w:jc w:val="center"/>
              <w:rPr>
                <w:rFonts w:ascii="方正仿宋简体" w:hAnsi="方正仿宋简体" w:eastAsia="方正仿宋简体" w:cs="方正仿宋简体"/>
                <w:color w:val="000000"/>
                <w:sz w:val="24"/>
              </w:rPr>
            </w:pPr>
          </w:p>
        </w:tc>
        <w:tc>
          <w:tcPr>
            <w:tcW w:w="6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D417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组织实施</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DEA99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组织机构</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B114D">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机构是否健全、分工是否明确</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C587B">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机构健全、分工明确（4分）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C441A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1173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r>
      <w:tr w14:paraId="0E4B3E27">
        <w:tblPrEx>
          <w:tblCellMar>
            <w:top w:w="0" w:type="dxa"/>
            <w:left w:w="0" w:type="dxa"/>
            <w:bottom w:w="0" w:type="dxa"/>
            <w:right w:w="0" w:type="dxa"/>
          </w:tblCellMar>
        </w:tblPrEx>
        <w:trPr>
          <w:trHeight w:val="171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CEC19">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4187F0">
            <w:pPr>
              <w:jc w:val="center"/>
              <w:rPr>
                <w:rFonts w:ascii="方正仿宋简体" w:hAnsi="方正仿宋简体" w:eastAsia="方正仿宋简体" w:cs="方正仿宋简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894220">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管理制度</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4A0E7">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是否建立健全项目管理制度；是否严格执行相关项目管理制度</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D7E6F7">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建立健全项目管理制度（2分）；严格执行相关项目管理制度(1分）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2AF18">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3</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025D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3</w:t>
            </w:r>
          </w:p>
        </w:tc>
      </w:tr>
      <w:tr w14:paraId="264701FC">
        <w:tblPrEx>
          <w:tblCellMar>
            <w:top w:w="0" w:type="dxa"/>
            <w:left w:w="0" w:type="dxa"/>
            <w:bottom w:w="0" w:type="dxa"/>
            <w:right w:w="0" w:type="dxa"/>
          </w:tblCellMar>
        </w:tblPrEx>
        <w:trPr>
          <w:trHeight w:val="2040" w:hRule="atLeast"/>
        </w:trPr>
        <w:tc>
          <w:tcPr>
            <w:tcW w:w="62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0EB1F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产出</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F9713D">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数量指标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DD94F1D">
            <w:pPr>
              <w:widowControl/>
              <w:textAlignment w:val="top"/>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综合业务管理工作完成率</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2208A72">
            <w:pPr>
              <w:widowControl/>
              <w:textAlignment w:val="top"/>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各项综合业务工作任务完成情况占各项综合业务工作任务的比例</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F3133B">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完成100%得10分，完成90%以上得8分，完成70%以上得6分，完成70%以下得4分。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E309F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09FB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r>
      <w:tr w14:paraId="124630EB">
        <w:tblPrEx>
          <w:tblCellMar>
            <w:top w:w="0" w:type="dxa"/>
            <w:left w:w="0" w:type="dxa"/>
            <w:bottom w:w="0" w:type="dxa"/>
            <w:right w:w="0" w:type="dxa"/>
          </w:tblCellMar>
        </w:tblPrEx>
        <w:trPr>
          <w:trHeight w:val="114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0406F4">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41C6C">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质量指标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B691F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全年工作任务达标率</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06FA0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全年工作任务达到预期质量目标情况</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7383F3">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完成100%得10分，完成80%以上得8分，完成80%以上得6分，完成80%以下得4分。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2EFBB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87A5D">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r>
      <w:tr w14:paraId="13FB5FE6">
        <w:tblPrEx>
          <w:tblCellMar>
            <w:top w:w="0" w:type="dxa"/>
            <w:left w:w="0" w:type="dxa"/>
            <w:bottom w:w="0" w:type="dxa"/>
            <w:right w:w="0" w:type="dxa"/>
          </w:tblCellMar>
        </w:tblPrEx>
        <w:trPr>
          <w:trHeight w:val="210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DFDEB">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FAB2C">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时效指标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2BF24">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报销时效性</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7BD73">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按照审批程序及时报销</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255B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完成100%得10分，完成90%以上得8分，完成80%以上得6分，完成80%以下得4分。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30A3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EDB4E9">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r>
      <w:tr w14:paraId="4A35C698">
        <w:tblPrEx>
          <w:tblCellMar>
            <w:top w:w="0" w:type="dxa"/>
            <w:left w:w="0" w:type="dxa"/>
            <w:bottom w:w="0" w:type="dxa"/>
            <w:right w:w="0" w:type="dxa"/>
          </w:tblCellMar>
        </w:tblPrEx>
        <w:trPr>
          <w:trHeight w:val="114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BCBF1B">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1E65BC">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成本指标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F851D">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预算资金完成率</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C8717">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预算资金完成率</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9C4CF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完成100%得10分，完成90%以上得8分，完成80%以上得6分，完成80%以下得4分。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E736F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2852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r>
      <w:tr w14:paraId="09497EC6">
        <w:tblPrEx>
          <w:tblCellMar>
            <w:top w:w="0" w:type="dxa"/>
            <w:left w:w="0" w:type="dxa"/>
            <w:bottom w:w="0" w:type="dxa"/>
            <w:right w:w="0" w:type="dxa"/>
          </w:tblCellMar>
        </w:tblPrEx>
        <w:trPr>
          <w:trHeight w:val="624" w:hRule="atLeast"/>
        </w:trPr>
        <w:tc>
          <w:tcPr>
            <w:tcW w:w="62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E2CC1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效果</w:t>
            </w:r>
          </w:p>
        </w:tc>
        <w:tc>
          <w:tcPr>
            <w:tcW w:w="6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9A1048">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可持续影响指标</w:t>
            </w:r>
          </w:p>
        </w:tc>
        <w:tc>
          <w:tcPr>
            <w:tcW w:w="115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7B83391">
            <w:pPr>
              <w:widowControl/>
              <w:textAlignment w:val="top"/>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提高动物检疫领域服务保障能力</w:t>
            </w:r>
          </w:p>
        </w:tc>
        <w:tc>
          <w:tcPr>
            <w:tcW w:w="258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36E29C1">
            <w:pPr>
              <w:widowControl/>
              <w:jc w:val="center"/>
              <w:textAlignment w:val="top"/>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有利于业务开展，提高服务保障能力</w:t>
            </w:r>
          </w:p>
        </w:tc>
        <w:tc>
          <w:tcPr>
            <w:tcW w:w="32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81F9A6">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完成100%得6分，完成90%以上得5分，完成80%以上得4分，完成80%以下得3分。</w:t>
            </w:r>
          </w:p>
        </w:tc>
        <w:tc>
          <w:tcPr>
            <w:tcW w:w="60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96CE54">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58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EDE3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2636140E">
        <w:tblPrEx>
          <w:tblCellMar>
            <w:top w:w="0" w:type="dxa"/>
            <w:left w:w="0" w:type="dxa"/>
            <w:bottom w:w="0" w:type="dxa"/>
            <w:right w:w="0" w:type="dxa"/>
          </w:tblCellMar>
        </w:tblPrEx>
        <w:trPr>
          <w:trHeight w:val="624"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6D175">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FE0B2">
            <w:pPr>
              <w:jc w:val="center"/>
              <w:rPr>
                <w:rFonts w:ascii="方正仿宋简体" w:hAnsi="方正仿宋简体" w:eastAsia="方正仿宋简体" w:cs="方正仿宋简体"/>
                <w:color w:val="000000"/>
                <w:sz w:val="24"/>
              </w:rPr>
            </w:pPr>
          </w:p>
        </w:tc>
        <w:tc>
          <w:tcPr>
            <w:tcW w:w="11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13FA5E9">
            <w:pPr>
              <w:rPr>
                <w:rFonts w:ascii="方正仿宋简体" w:hAnsi="方正仿宋简体" w:eastAsia="方正仿宋简体" w:cs="方正仿宋简体"/>
                <w:color w:val="000000"/>
                <w:sz w:val="24"/>
              </w:rPr>
            </w:pPr>
          </w:p>
        </w:tc>
        <w:tc>
          <w:tcPr>
            <w:tcW w:w="25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0EFA4B1">
            <w:pPr>
              <w:jc w:val="center"/>
              <w:rPr>
                <w:rFonts w:ascii="方正仿宋简体" w:hAnsi="方正仿宋简体" w:eastAsia="方正仿宋简体" w:cs="方正仿宋简体"/>
                <w:color w:val="000000"/>
                <w:sz w:val="24"/>
              </w:rPr>
            </w:pPr>
          </w:p>
        </w:tc>
        <w:tc>
          <w:tcPr>
            <w:tcW w:w="32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08F8D8">
            <w:pPr>
              <w:jc w:val="left"/>
              <w:rPr>
                <w:rFonts w:ascii="方正仿宋简体" w:hAnsi="方正仿宋简体" w:eastAsia="方正仿宋简体" w:cs="方正仿宋简体"/>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D405D">
            <w:pPr>
              <w:jc w:val="center"/>
              <w:rPr>
                <w:rFonts w:ascii="方正仿宋简体" w:hAnsi="方正仿宋简体" w:eastAsia="方正仿宋简体" w:cs="方正仿宋简体"/>
                <w:color w:val="000000"/>
                <w:sz w:val="24"/>
              </w:rPr>
            </w:pPr>
          </w:p>
        </w:tc>
        <w:tc>
          <w:tcPr>
            <w:tcW w:w="58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D33C73">
            <w:pPr>
              <w:jc w:val="center"/>
              <w:rPr>
                <w:rFonts w:ascii="方正仿宋简体" w:hAnsi="方正仿宋简体" w:eastAsia="方正仿宋简体" w:cs="方正仿宋简体"/>
                <w:color w:val="000000"/>
                <w:sz w:val="24"/>
              </w:rPr>
            </w:pPr>
          </w:p>
        </w:tc>
      </w:tr>
      <w:tr w14:paraId="4BC53992">
        <w:tblPrEx>
          <w:tblCellMar>
            <w:top w:w="0" w:type="dxa"/>
            <w:left w:w="0" w:type="dxa"/>
            <w:bottom w:w="0" w:type="dxa"/>
            <w:right w:w="0" w:type="dxa"/>
          </w:tblCellMar>
        </w:tblPrEx>
        <w:trPr>
          <w:trHeight w:val="624"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D52C7">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88543">
            <w:pPr>
              <w:jc w:val="center"/>
              <w:rPr>
                <w:rFonts w:ascii="方正仿宋简体" w:hAnsi="方正仿宋简体" w:eastAsia="方正仿宋简体" w:cs="方正仿宋简体"/>
                <w:color w:val="000000"/>
                <w:sz w:val="24"/>
              </w:rPr>
            </w:pPr>
          </w:p>
        </w:tc>
        <w:tc>
          <w:tcPr>
            <w:tcW w:w="11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52ABB33">
            <w:pPr>
              <w:rPr>
                <w:rFonts w:ascii="方正仿宋简体" w:hAnsi="方正仿宋简体" w:eastAsia="方正仿宋简体" w:cs="方正仿宋简体"/>
                <w:color w:val="000000"/>
                <w:sz w:val="24"/>
              </w:rPr>
            </w:pPr>
          </w:p>
        </w:tc>
        <w:tc>
          <w:tcPr>
            <w:tcW w:w="25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0EC1ADC">
            <w:pPr>
              <w:jc w:val="center"/>
              <w:rPr>
                <w:rFonts w:ascii="方正仿宋简体" w:hAnsi="方正仿宋简体" w:eastAsia="方正仿宋简体" w:cs="方正仿宋简体"/>
                <w:color w:val="000000"/>
                <w:sz w:val="24"/>
              </w:rPr>
            </w:pPr>
          </w:p>
        </w:tc>
        <w:tc>
          <w:tcPr>
            <w:tcW w:w="32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4715C">
            <w:pPr>
              <w:jc w:val="left"/>
              <w:rPr>
                <w:rFonts w:ascii="方正仿宋简体" w:hAnsi="方正仿宋简体" w:eastAsia="方正仿宋简体" w:cs="方正仿宋简体"/>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A07446">
            <w:pPr>
              <w:jc w:val="center"/>
              <w:rPr>
                <w:rFonts w:ascii="方正仿宋简体" w:hAnsi="方正仿宋简体" w:eastAsia="方正仿宋简体" w:cs="方正仿宋简体"/>
                <w:color w:val="000000"/>
                <w:sz w:val="24"/>
              </w:rPr>
            </w:pPr>
          </w:p>
        </w:tc>
        <w:tc>
          <w:tcPr>
            <w:tcW w:w="58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A1377">
            <w:pPr>
              <w:jc w:val="center"/>
              <w:rPr>
                <w:rFonts w:ascii="方正仿宋简体" w:hAnsi="方正仿宋简体" w:eastAsia="方正仿宋简体" w:cs="方正仿宋简体"/>
                <w:color w:val="000000"/>
                <w:sz w:val="24"/>
              </w:rPr>
            </w:pPr>
          </w:p>
        </w:tc>
      </w:tr>
      <w:tr w14:paraId="6628FBDB">
        <w:tblPrEx>
          <w:tblCellMar>
            <w:top w:w="0" w:type="dxa"/>
            <w:left w:w="0" w:type="dxa"/>
            <w:bottom w:w="0" w:type="dxa"/>
            <w:right w:w="0" w:type="dxa"/>
          </w:tblCellMar>
        </w:tblPrEx>
        <w:trPr>
          <w:trHeight w:val="624"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8F7B6">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42060">
            <w:pPr>
              <w:jc w:val="center"/>
              <w:rPr>
                <w:rFonts w:ascii="方正仿宋简体" w:hAnsi="方正仿宋简体" w:eastAsia="方正仿宋简体" w:cs="方正仿宋简体"/>
                <w:color w:val="000000"/>
                <w:sz w:val="24"/>
              </w:rPr>
            </w:pPr>
          </w:p>
        </w:tc>
        <w:tc>
          <w:tcPr>
            <w:tcW w:w="11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D8DA952">
            <w:pPr>
              <w:rPr>
                <w:rFonts w:ascii="方正仿宋简体" w:hAnsi="方正仿宋简体" w:eastAsia="方正仿宋简体" w:cs="方正仿宋简体"/>
                <w:color w:val="000000"/>
                <w:sz w:val="24"/>
              </w:rPr>
            </w:pPr>
          </w:p>
        </w:tc>
        <w:tc>
          <w:tcPr>
            <w:tcW w:w="25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25E1921">
            <w:pPr>
              <w:jc w:val="center"/>
              <w:rPr>
                <w:rFonts w:ascii="方正仿宋简体" w:hAnsi="方正仿宋简体" w:eastAsia="方正仿宋简体" w:cs="方正仿宋简体"/>
                <w:color w:val="000000"/>
                <w:sz w:val="24"/>
              </w:rPr>
            </w:pPr>
          </w:p>
        </w:tc>
        <w:tc>
          <w:tcPr>
            <w:tcW w:w="32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7864F5">
            <w:pPr>
              <w:jc w:val="left"/>
              <w:rPr>
                <w:rFonts w:ascii="方正仿宋简体" w:hAnsi="方正仿宋简体" w:eastAsia="方正仿宋简体" w:cs="方正仿宋简体"/>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36B4E3">
            <w:pPr>
              <w:jc w:val="center"/>
              <w:rPr>
                <w:rFonts w:ascii="方正仿宋简体" w:hAnsi="方正仿宋简体" w:eastAsia="方正仿宋简体" w:cs="方正仿宋简体"/>
                <w:color w:val="000000"/>
                <w:sz w:val="24"/>
              </w:rPr>
            </w:pPr>
          </w:p>
        </w:tc>
        <w:tc>
          <w:tcPr>
            <w:tcW w:w="58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50883D">
            <w:pPr>
              <w:jc w:val="center"/>
              <w:rPr>
                <w:rFonts w:ascii="方正仿宋简体" w:hAnsi="方正仿宋简体" w:eastAsia="方正仿宋简体" w:cs="方正仿宋简体"/>
                <w:color w:val="000000"/>
                <w:sz w:val="24"/>
              </w:rPr>
            </w:pPr>
          </w:p>
        </w:tc>
      </w:tr>
      <w:tr w14:paraId="018FAD42">
        <w:tblPrEx>
          <w:tblCellMar>
            <w:top w:w="0" w:type="dxa"/>
            <w:left w:w="0" w:type="dxa"/>
            <w:bottom w:w="0" w:type="dxa"/>
            <w:right w:w="0" w:type="dxa"/>
          </w:tblCellMar>
        </w:tblPrEx>
        <w:trPr>
          <w:trHeight w:val="624"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998A8">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278627">
            <w:pPr>
              <w:jc w:val="center"/>
              <w:rPr>
                <w:rFonts w:ascii="方正仿宋简体" w:hAnsi="方正仿宋简体" w:eastAsia="方正仿宋简体" w:cs="方正仿宋简体"/>
                <w:color w:val="000000"/>
                <w:sz w:val="24"/>
              </w:rPr>
            </w:pPr>
          </w:p>
        </w:tc>
        <w:tc>
          <w:tcPr>
            <w:tcW w:w="11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DAEBA65">
            <w:pPr>
              <w:rPr>
                <w:rFonts w:ascii="方正仿宋简体" w:hAnsi="方正仿宋简体" w:eastAsia="方正仿宋简体" w:cs="方正仿宋简体"/>
                <w:color w:val="000000"/>
                <w:sz w:val="24"/>
              </w:rPr>
            </w:pPr>
          </w:p>
        </w:tc>
        <w:tc>
          <w:tcPr>
            <w:tcW w:w="25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A66CAED">
            <w:pPr>
              <w:jc w:val="center"/>
              <w:rPr>
                <w:rFonts w:ascii="方正仿宋简体" w:hAnsi="方正仿宋简体" w:eastAsia="方正仿宋简体" w:cs="方正仿宋简体"/>
                <w:color w:val="000000"/>
                <w:sz w:val="24"/>
              </w:rPr>
            </w:pPr>
          </w:p>
        </w:tc>
        <w:tc>
          <w:tcPr>
            <w:tcW w:w="32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09D8A">
            <w:pPr>
              <w:jc w:val="left"/>
              <w:rPr>
                <w:rFonts w:ascii="方正仿宋简体" w:hAnsi="方正仿宋简体" w:eastAsia="方正仿宋简体" w:cs="方正仿宋简体"/>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2C2299">
            <w:pPr>
              <w:jc w:val="center"/>
              <w:rPr>
                <w:rFonts w:ascii="方正仿宋简体" w:hAnsi="方正仿宋简体" w:eastAsia="方正仿宋简体" w:cs="方正仿宋简体"/>
                <w:color w:val="000000"/>
                <w:sz w:val="24"/>
              </w:rPr>
            </w:pPr>
          </w:p>
        </w:tc>
        <w:tc>
          <w:tcPr>
            <w:tcW w:w="58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6CE1D">
            <w:pPr>
              <w:jc w:val="center"/>
              <w:rPr>
                <w:rFonts w:ascii="方正仿宋简体" w:hAnsi="方正仿宋简体" w:eastAsia="方正仿宋简体" w:cs="方正仿宋简体"/>
                <w:color w:val="000000"/>
                <w:sz w:val="24"/>
              </w:rPr>
            </w:pPr>
          </w:p>
        </w:tc>
      </w:tr>
      <w:tr w14:paraId="03E59F59">
        <w:tblPrEx>
          <w:tblCellMar>
            <w:top w:w="0" w:type="dxa"/>
            <w:left w:w="0" w:type="dxa"/>
            <w:bottom w:w="0" w:type="dxa"/>
            <w:right w:w="0" w:type="dxa"/>
          </w:tblCellMar>
        </w:tblPrEx>
        <w:trPr>
          <w:trHeight w:val="184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03EBA">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F716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经济效益指标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7D4A7">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节约项目开支</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FC292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践行厉行节约反对浪费制度体系建设</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F2D1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完成100%得6分，完成90%以上得5分，完成80%以上得4分，完成80%以下得3分。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2AEF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A1694">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6FD660B3">
        <w:tblPrEx>
          <w:tblCellMar>
            <w:top w:w="0" w:type="dxa"/>
            <w:left w:w="0" w:type="dxa"/>
            <w:bottom w:w="0" w:type="dxa"/>
            <w:right w:w="0" w:type="dxa"/>
          </w:tblCellMar>
        </w:tblPrEx>
        <w:trPr>
          <w:trHeight w:val="180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F1B37">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EA20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社会效益指标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667B0A">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动物性食品安全性</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2A37D">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我市动物性食品安全问题发生情况</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E428A">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无动物性食品安全问题</w:t>
            </w:r>
            <w:r>
              <w:rPr>
                <w:rFonts w:ascii="方正仿宋简体" w:hAnsi="方正仿宋简体" w:eastAsia="方正仿宋简体" w:cs="方正仿宋简体"/>
                <w:color w:val="000000"/>
                <w:kern w:val="0"/>
                <w:sz w:val="24"/>
              </w:rPr>
              <w:t>得6分，</w:t>
            </w:r>
            <w:r>
              <w:rPr>
                <w:rFonts w:hint="eastAsia" w:ascii="方正仿宋简体" w:hAnsi="方正仿宋简体" w:eastAsia="方正仿宋简体" w:cs="方正仿宋简体"/>
                <w:color w:val="000000"/>
                <w:kern w:val="0"/>
                <w:sz w:val="24"/>
              </w:rPr>
              <w:t>有动物性食品安全问题</w:t>
            </w:r>
            <w:r>
              <w:rPr>
                <w:rFonts w:ascii="方正仿宋简体" w:hAnsi="方正仿宋简体" w:eastAsia="方正仿宋简体" w:cs="方正仿宋简体"/>
                <w:color w:val="000000"/>
                <w:kern w:val="0"/>
                <w:sz w:val="24"/>
              </w:rPr>
              <w:t>得3分。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A8C79">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D81E8">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55EDFF62">
        <w:tblPrEx>
          <w:tblCellMar>
            <w:top w:w="0" w:type="dxa"/>
            <w:left w:w="0" w:type="dxa"/>
            <w:bottom w:w="0" w:type="dxa"/>
            <w:right w:w="0" w:type="dxa"/>
          </w:tblCellMar>
        </w:tblPrEx>
        <w:trPr>
          <w:trHeight w:val="855"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3864A">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7491AF">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生态效益指标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D93D5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全市动物疫情发生情况</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E010BD">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全市无重大动物疫情发生</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391F45">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无重大动物疫情发生得6分，发生重大动物疫情得3分。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69019C">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AD9C5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1446B429">
        <w:tblPrEx>
          <w:tblCellMar>
            <w:top w:w="0" w:type="dxa"/>
            <w:left w:w="0" w:type="dxa"/>
            <w:bottom w:w="0" w:type="dxa"/>
            <w:right w:w="0" w:type="dxa"/>
          </w:tblCellMar>
        </w:tblPrEx>
        <w:trPr>
          <w:trHeight w:val="171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3423C3">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169C36">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服务对象满意度指标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BC9C30">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受益群体满意度</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D4E784">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受益群体调查中，满意和较满意的人数占全部调查人数的比率</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36B914">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完成100%得6分，完成90%以上得5分，完成80%以上得4分，完成80%以下得3分。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CD39AC">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C028C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44F1AA52">
        <w:tblPrEx>
          <w:tblCellMar>
            <w:top w:w="0" w:type="dxa"/>
            <w:left w:w="0" w:type="dxa"/>
            <w:bottom w:w="0" w:type="dxa"/>
            <w:right w:w="0" w:type="dxa"/>
          </w:tblCellMar>
        </w:tblPrEx>
        <w:trPr>
          <w:trHeight w:val="285" w:hRule="atLeast"/>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BB080F">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总分</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9305F1">
            <w:pPr>
              <w:jc w:val="center"/>
              <w:rPr>
                <w:rFonts w:ascii="方正仿宋简体" w:hAnsi="方正仿宋简体" w:eastAsia="方正仿宋简体" w:cs="方正仿宋简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2630CE">
            <w:pPr>
              <w:jc w:val="center"/>
              <w:rPr>
                <w:rFonts w:ascii="方正仿宋简体" w:hAnsi="方正仿宋简体" w:eastAsia="方正仿宋简体" w:cs="方正仿宋简体"/>
                <w:color w:val="000000"/>
                <w:sz w:val="24"/>
              </w:rPr>
            </w:pP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B6007">
            <w:pPr>
              <w:jc w:val="center"/>
              <w:rPr>
                <w:rFonts w:ascii="方正仿宋简体" w:hAnsi="方正仿宋简体" w:eastAsia="方正仿宋简体" w:cs="方正仿宋简体"/>
                <w:color w:val="000000"/>
                <w:sz w:val="24"/>
              </w:rPr>
            </w:pP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8667B">
            <w:pPr>
              <w:jc w:val="center"/>
              <w:rPr>
                <w:rFonts w:ascii="方正仿宋简体" w:hAnsi="方正仿宋简体" w:eastAsia="方正仿宋简体" w:cs="方正仿宋简体"/>
                <w:color w:val="000000"/>
                <w:sz w:val="24"/>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87D1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3EA6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100</w:t>
            </w:r>
          </w:p>
        </w:tc>
      </w:tr>
    </w:tbl>
    <w:p w14:paraId="338C974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3、评价方法</w:t>
      </w:r>
    </w:p>
    <w:p w14:paraId="11DC7C6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采用查阅资料、实地检查等多种评价方法相结合的综合评价方法。</w:t>
      </w:r>
    </w:p>
    <w:p w14:paraId="7BF2FFF0">
      <w:pPr>
        <w:widowControl/>
        <w:numPr>
          <w:ilvl w:val="0"/>
          <w:numId w:val="13"/>
        </w:numPr>
        <w:spacing w:line="560" w:lineRule="exact"/>
        <w:ind w:firstLine="640"/>
        <w:rPr>
          <w:rFonts w:ascii="仿宋" w:hAnsi="仿宋" w:eastAsia="仿宋" w:cs="仿宋"/>
          <w:kern w:val="0"/>
          <w:sz w:val="32"/>
          <w:szCs w:val="32"/>
        </w:rPr>
      </w:pPr>
      <w:r>
        <w:rPr>
          <w:rFonts w:hint="eastAsia" w:ascii="仿宋" w:hAnsi="仿宋" w:eastAsia="仿宋" w:cs="仿宋"/>
          <w:kern w:val="0"/>
          <w:sz w:val="32"/>
          <w:szCs w:val="32"/>
        </w:rPr>
        <w:t>评价标准</w:t>
      </w:r>
    </w:p>
    <w:p w14:paraId="7D8CBB7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65BCFFF1">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（三）绩效评价工作过程</w:t>
      </w:r>
    </w:p>
    <w:p w14:paraId="7790895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农业局基层检疫人员补助经费项目绩效评价工作按照单位内部职责分工，成立了有关业务、财务人员的评价工作小组，评价工作组2021年3月15日至2021年3月16日听取了相关工作汇报，查看了有关业务资料及财务资料，了解资金拨付、使用情况及相关的管理工作。</w:t>
      </w:r>
    </w:p>
    <w:p w14:paraId="22CFE11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1.评价工作组对农业局基层检疫人员补助经费项目收集相关资料，包括基层检疫人员负责工作内容、在岗情况、及补助经费发放情况。</w:t>
      </w:r>
    </w:p>
    <w:p w14:paraId="5DB2D58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2.评价工作组到实地调研全市16个基层畜牧兽医站，并了解项目实际运行情况。</w:t>
      </w:r>
    </w:p>
    <w:p w14:paraId="79DD347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3.根据调研结果和收集资料进行综合分析，综合评定绩效等级。</w:t>
      </w:r>
    </w:p>
    <w:p w14:paraId="1812330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4.考评工作组根据调研结果、收集资料及综合评定的绩效等级，科学撰写农业局基层检疫人员补助经费项目评价报告。</w:t>
      </w:r>
    </w:p>
    <w:p w14:paraId="56664CF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三、综合评价情况及评价结论</w:t>
      </w:r>
    </w:p>
    <w:p w14:paraId="6E2A3F6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我局紧紧围绕市委、市政府中心工作，坚决维护好我市动物性食品安全性，农业局基层检疫人员补助经费项目的实施保障了基层工作人员稳定，各基层畜牧兽医站圆满完成了全年基层检疫任务，为我市食品安全工作提供坚强后盾。该项目完成年初绩效目标，切实发挥了财政资金的使用效果。</w:t>
      </w:r>
    </w:p>
    <w:p w14:paraId="4106074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评价结论：综合评分项目绩效指标得分为98分，绩效评分为优秀。</w:t>
      </w:r>
    </w:p>
    <w:p w14:paraId="1533BB7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四、绩效评价指标分析</w:t>
      </w:r>
    </w:p>
    <w:p w14:paraId="2A1F2B0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（一）项目投入指标评价分析情况：</w:t>
      </w:r>
    </w:p>
    <w:p w14:paraId="194F116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1、项目目标</w:t>
      </w:r>
    </w:p>
    <w:p w14:paraId="4FAD270D">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农业局基层检疫人员补助经费项目设定的绩效目标清晰、细化、可衡量。</w:t>
      </w:r>
      <w:r>
        <w:rPr>
          <w:rFonts w:hint="eastAsia" w:ascii="仿宋" w:hAnsi="仿宋" w:eastAsia="仿宋" w:cs="仿宋"/>
          <w:sz w:val="32"/>
          <w:szCs w:val="32"/>
          <w:lang w:val="zh-CN"/>
        </w:rPr>
        <w:t>通过项目的实施保障基层动物检疫工作所需的人员经费、工作经费需求。进而保障全市检疫执法队伍的稳定和动物产品质量安全工作的全面开展。</w:t>
      </w:r>
    </w:p>
    <w:p w14:paraId="0932BFF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2、决策过程</w:t>
      </w:r>
    </w:p>
    <w:p w14:paraId="27FC2059">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农业局基层检疫人员补助经费项目的实施是保障我市基层检疫工作正常开展的必要决策，</w:t>
      </w:r>
      <w:r>
        <w:rPr>
          <w:rFonts w:hint="eastAsia" w:ascii="仿宋" w:hAnsi="仿宋" w:eastAsia="仿宋" w:cs="仿宋"/>
          <w:color w:val="000000"/>
          <w:kern w:val="0"/>
          <w:sz w:val="32"/>
          <w:szCs w:val="32"/>
        </w:rPr>
        <w:t>补助经费项目按项目实施方案和项目申报程序进行申报，财政部门通过资金批复程序下达资金答复后，按规定程序进行拨款及补助资金支付。申报、批复、拨款、支付均符合相关管理办法，项目年度内未进行资金调整。</w:t>
      </w:r>
    </w:p>
    <w:p w14:paraId="553841B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（二）农业局基层检疫人员补助项目评价分析情况</w:t>
      </w:r>
    </w:p>
    <w:p w14:paraId="65E9C75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1、资金管理</w:t>
      </w:r>
    </w:p>
    <w:p w14:paraId="07449E8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农业局农业局基层检疫人员补助经费项目年初预算资金300万元，资金用于保障我市16个基层畜牧兽医站共75名自收自支检疫人员经费。资金拨付方式为按月拨付，截止2020年12月31日，项目资金支出情况为100%。</w:t>
      </w:r>
    </w:p>
    <w:p w14:paraId="15A4CFB9">
      <w:pPr>
        <w:numPr>
          <w:ilvl w:val="0"/>
          <w:numId w:val="12"/>
        </w:numPr>
        <w:spacing w:line="600" w:lineRule="exact"/>
        <w:ind w:firstLine="640"/>
        <w:rPr>
          <w:rFonts w:ascii="仿宋" w:hAnsi="仿宋" w:eastAsia="仿宋" w:cs="仿宋"/>
          <w:sz w:val="32"/>
          <w:szCs w:val="32"/>
        </w:rPr>
      </w:pPr>
      <w:r>
        <w:rPr>
          <w:rFonts w:hint="eastAsia" w:ascii="仿宋" w:hAnsi="仿宋" w:eastAsia="仿宋" w:cs="仿宋"/>
          <w:sz w:val="32"/>
          <w:szCs w:val="32"/>
        </w:rPr>
        <w:t>财务管理</w:t>
      </w:r>
    </w:p>
    <w:p w14:paraId="2E8CE851">
      <w:pPr>
        <w:ind w:firstLine="640" w:firstLineChars="200"/>
        <w:rPr>
          <w:rFonts w:ascii="仿宋" w:hAnsi="仿宋" w:eastAsia="仿宋" w:cs="仿宋"/>
          <w:sz w:val="32"/>
          <w:szCs w:val="32"/>
        </w:rPr>
      </w:pPr>
      <w:r>
        <w:rPr>
          <w:rFonts w:hint="eastAsia" w:ascii="仿宋" w:hAnsi="仿宋" w:eastAsia="仿宋" w:cs="仿宋"/>
          <w:sz w:val="32"/>
          <w:szCs w:val="32"/>
        </w:rPr>
        <w:t>农业局农业局基层检疫人员补助经费项目资金管理、费用支出等制度健全，严格执行，会计核算合规。项目资金按时间进度，以邮储银行批量代收付形式发放至75名基层检疫人员。</w:t>
      </w:r>
    </w:p>
    <w:p w14:paraId="5E6346F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3、组织实施</w:t>
      </w:r>
    </w:p>
    <w:p w14:paraId="7DC84CE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农业局农业局基层检疫人员补助经费项目按分管领导、项目科室、财务科室分工明确，组织健全。保障基层检疫人员稳定及资金最大使用效率。</w:t>
      </w:r>
    </w:p>
    <w:p w14:paraId="1DBE89F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4、管理制度</w:t>
      </w:r>
    </w:p>
    <w:p w14:paraId="3F73DF7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75名基层检疫人员严格遵循行政事业单位人员管理制度，按《中华人民共和国动物防疫法》、《河北省动物防疫条例》实施动物疫病检防疫、病死畜禽无害化处理、动物疫病诊疗等工作。</w:t>
      </w:r>
    </w:p>
    <w:p w14:paraId="33E34F9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（三）农业局基层检疫人员补助项目产出指标评价分析情况</w:t>
      </w:r>
    </w:p>
    <w:p w14:paraId="0B9C48F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1、数量指标</w:t>
      </w:r>
    </w:p>
    <w:p w14:paraId="75D186B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我市目前共有16个基层畜牧兽医站，1个动物卫生监督所，有从事动物检疫工作的自收自支事业编75人，自收自支人员工资待遇主要来源于动物检疫收费，停征检疫费后，基层检疫人员工资主要依靠财政资金保障。</w:t>
      </w:r>
      <w:r>
        <w:rPr>
          <w:rFonts w:hint="eastAsia" w:ascii="仿宋" w:hAnsi="仿宋" w:eastAsia="仿宋" w:cs="仿宋"/>
          <w:sz w:val="32"/>
          <w:szCs w:val="32"/>
        </w:rPr>
        <w:t>2020年度农业局基层检疫人员补助经费项目预算资金300万元，补助覆盖范围达到100%，资金支付率达到100%。</w:t>
      </w:r>
    </w:p>
    <w:p w14:paraId="6D7D00A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2、质量指标</w:t>
      </w:r>
    </w:p>
    <w:p w14:paraId="162BB35F">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我市16个基层畜牧兽医站的75名基层检疫自收自支人员是承担全市动物疫病检防疫工作的主要力量，我单位考核科负责对基层站责任区划内春、秋两季进行的强制免疫活动中，对全市散养、规模场共计126.8万头生猪、11.91万头牛、26.47万只羊、745.6万只禽以及进行了猪瘟、口蹄疫、结核病、布病、新城疫、小反刍兽疫等病强制免疫，对免疫结果实施监测，要求全市重大动物强制免疫密度常年维持在90%，补免密度达100%，重大动物疫病免疫抗体合格率达70%以上。2020年度所有基层畜牧兽医站应检畜禽检疫率达到要求，实际完成率达100%。</w:t>
      </w:r>
    </w:p>
    <w:p w14:paraId="2B38DBE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3、时效指标</w:t>
      </w:r>
    </w:p>
    <w:p w14:paraId="56F3DF4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农业局基层检疫人员补助经费项目预算资金300万元，主要用于基层畜牧兽医站75名基层检疫人员补助，项目资金补助时间为2020年1月1日至2020年12月31日。2020年项目资金以按月拨款形式进行拨付，截至2020年12月31日，项目资金已全部拨付到位，资金拨付率达100%。</w:t>
      </w:r>
    </w:p>
    <w:p w14:paraId="765B236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4、成本指标</w:t>
      </w:r>
    </w:p>
    <w:p w14:paraId="115DE89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从成本指标角度，农业局基层检疫人员补助经费项目预算资金300万元，2020年预算年度内支出300万元，资金全部用于基层检疫人员补助，资金支出率100%，无资金截留、挤占、超预算支出等违规情况。</w:t>
      </w:r>
    </w:p>
    <w:p w14:paraId="2C00ED9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（四）农业局基层检疫人员补助项目效果指标评价分析情况</w:t>
      </w:r>
    </w:p>
    <w:p w14:paraId="273709F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（1）社会效益指标</w:t>
      </w:r>
    </w:p>
    <w:p w14:paraId="1357FF9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重大动物疫病检防疫是畜牧养殖业健康发展的基础，通过农业局基层检疫人员补助经费项目的实施，维护了基层检疫人员稳定，保障了我市重大动物疫病强制免疫工作的有序实施，进而有效保障相关业务、工作等开展的业务次数占总业务量的比率，达到优良水平。 </w:t>
      </w:r>
    </w:p>
    <w:p w14:paraId="753B688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（2）可持续影响指标</w:t>
      </w:r>
    </w:p>
    <w:p w14:paraId="0DECB99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2020年度基层动物防疫工作的正常实施，促进我市畜禽养殖业得到健康有序的发展，全市全年无国家规定的重大动物疫病疫情发生。</w:t>
      </w:r>
    </w:p>
    <w:p w14:paraId="21AE633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（3）经济效益指标</w:t>
      </w:r>
    </w:p>
    <w:p w14:paraId="31E0E61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基层检疫工作顺利开展和实施，为我市畜牧养殖业健康发展提供重要保障，进而保障生猪、禽、蛋等主要肉类食品供给，同时为从事畜牧养殖业相关行业提升利润，实现经济效益。</w:t>
      </w:r>
    </w:p>
    <w:p w14:paraId="7AA0D37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（4）生态效益指标</w:t>
      </w:r>
    </w:p>
    <w:p w14:paraId="42A918C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我市畜禽养殖业得到健康有序的发展，全市全年无国家规定的重大动物疫病疫情发生。</w:t>
      </w:r>
    </w:p>
    <w:p w14:paraId="368854B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（5）服务对象满意度指标</w:t>
      </w:r>
    </w:p>
    <w:p w14:paraId="4D04966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受益群体满意度：通过对我市范围内畜禽养殖户、规模养殖场及受聘村级协防员群体调查中，满意和较满意的人数占全部调查人数的比率达95%，达到优良水平。 </w:t>
      </w:r>
    </w:p>
    <w:p w14:paraId="45C59E5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五、主要经验及做法、存在的问题及原因分析</w:t>
      </w:r>
    </w:p>
    <w:p w14:paraId="5EA71C5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严格执行遵化市农业局基层检疫人员补助经费项目实施方案，对基层检疫人员进行防疫技术培训，保证防疫工作正常开展，严格执行财务管理制度及项目管理制度，项目资金不存在违规相关问题。</w:t>
      </w:r>
    </w:p>
    <w:p w14:paraId="6DC04D9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六、有关建议</w:t>
      </w:r>
    </w:p>
    <w:p w14:paraId="7F62B81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14:paraId="0A3F0F56">
      <w:pPr>
        <w:spacing w:line="600" w:lineRule="exact"/>
        <w:ind w:firstLine="640" w:firstLineChars="200"/>
        <w:rPr>
          <w:rFonts w:ascii="仿宋" w:hAnsi="仿宋" w:eastAsia="仿宋" w:cs="仿宋"/>
          <w:bCs/>
          <w:sz w:val="32"/>
          <w:szCs w:val="32"/>
        </w:rPr>
      </w:pPr>
      <w:r>
        <w:rPr>
          <w:rFonts w:hint="eastAsia" w:ascii="仿宋" w:hAnsi="仿宋" w:eastAsia="仿宋" w:cs="仿宋"/>
          <w:sz w:val="32"/>
          <w:szCs w:val="32"/>
        </w:rPr>
        <w:t>七、其他需要说明的问题</w:t>
      </w:r>
    </w:p>
    <w:p w14:paraId="22CADA6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14:paraId="5D1ED34C">
      <w:pPr>
        <w:spacing w:line="600" w:lineRule="exact"/>
        <w:ind w:firstLine="640" w:firstLineChars="200"/>
        <w:rPr>
          <w:rFonts w:ascii="仿宋" w:hAnsi="仿宋" w:eastAsia="仿宋" w:cs="仿宋"/>
          <w:sz w:val="3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2451A4E9">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5E07A19D">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2E3B9DE3">
            <w:pPr>
              <w:widowControl/>
              <w:spacing w:line="320" w:lineRule="exact"/>
              <w:jc w:val="center"/>
              <w:rPr>
                <w:rFonts w:ascii="宋体" w:hAnsi="宋体" w:cs="宋体"/>
                <w:b/>
                <w:bCs/>
                <w:kern w:val="0"/>
                <w:sz w:val="32"/>
                <w:szCs w:val="32"/>
              </w:rPr>
            </w:pPr>
          </w:p>
          <w:p w14:paraId="2448D4CB">
            <w:pPr>
              <w:widowControl/>
              <w:spacing w:line="320" w:lineRule="exact"/>
              <w:jc w:val="center"/>
              <w:rPr>
                <w:rFonts w:ascii="宋体" w:hAnsi="宋体" w:cs="宋体"/>
                <w:b/>
                <w:bCs/>
                <w:kern w:val="0"/>
                <w:sz w:val="32"/>
                <w:szCs w:val="32"/>
              </w:rPr>
            </w:pPr>
          </w:p>
        </w:tc>
      </w:tr>
      <w:tr w14:paraId="5C1E2267">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1FFFDFDD">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0105E8DD">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42669E27">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5E40DB65">
            <w:pPr>
              <w:widowControl/>
              <w:spacing w:line="240" w:lineRule="exact"/>
              <w:jc w:val="center"/>
              <w:rPr>
                <w:rFonts w:ascii="宋体" w:hAnsi="宋体" w:cs="宋体"/>
                <w:kern w:val="0"/>
                <w:sz w:val="18"/>
                <w:szCs w:val="18"/>
              </w:rPr>
            </w:pPr>
            <w:r>
              <w:rPr>
                <w:rFonts w:hint="eastAsia" w:ascii="宋体" w:hAnsi="宋体" w:cs="宋体"/>
                <w:kern w:val="0"/>
                <w:sz w:val="18"/>
                <w:szCs w:val="18"/>
              </w:rPr>
              <w:t>农业局基层检疫人员补助经费</w:t>
            </w:r>
          </w:p>
        </w:tc>
      </w:tr>
      <w:tr w14:paraId="1C679D3E">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761058CD">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65E86EB1">
            <w:pPr>
              <w:widowControl/>
              <w:spacing w:line="240" w:lineRule="exact"/>
              <w:jc w:val="center"/>
              <w:rPr>
                <w:rFonts w:ascii="宋体" w:hAnsi="宋体" w:cs="宋体"/>
                <w:kern w:val="0"/>
                <w:sz w:val="18"/>
                <w:szCs w:val="18"/>
              </w:rPr>
            </w:pPr>
            <w:r>
              <w:rPr>
                <w:rFonts w:hint="eastAsia" w:ascii="宋体" w:hAnsi="宋体" w:cs="宋体"/>
                <w:kern w:val="0"/>
                <w:sz w:val="18"/>
                <w:szCs w:val="18"/>
              </w:rPr>
              <w:t>农业科</w:t>
            </w:r>
          </w:p>
        </w:tc>
        <w:tc>
          <w:tcPr>
            <w:tcW w:w="1134" w:type="dxa"/>
            <w:gridSpan w:val="2"/>
            <w:tcBorders>
              <w:top w:val="nil"/>
              <w:left w:val="nil"/>
              <w:bottom w:val="single" w:color="auto" w:sz="4" w:space="0"/>
              <w:right w:val="single" w:color="auto" w:sz="4" w:space="0"/>
            </w:tcBorders>
            <w:noWrap/>
            <w:vAlign w:val="center"/>
          </w:tcPr>
          <w:p w14:paraId="51472C50">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58233953">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1EA4D3C6">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FDFCC67">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60A8F681">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10475E98">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70A72864">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3C85BE0D">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4954CAE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323434B8">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216FDBC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DBA3E1E">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7EB33E7">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8E3C1DF">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27F4018E">
            <w:pPr>
              <w:widowControl/>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34" w:type="dxa"/>
            <w:gridSpan w:val="2"/>
            <w:tcBorders>
              <w:top w:val="nil"/>
              <w:left w:val="nil"/>
              <w:bottom w:val="single" w:color="auto" w:sz="4" w:space="0"/>
              <w:right w:val="single" w:color="auto" w:sz="4" w:space="0"/>
            </w:tcBorders>
            <w:noWrap/>
            <w:vAlign w:val="center"/>
          </w:tcPr>
          <w:p w14:paraId="39CA1CA2">
            <w:pPr>
              <w:widowControl/>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34" w:type="dxa"/>
            <w:gridSpan w:val="2"/>
            <w:tcBorders>
              <w:top w:val="nil"/>
              <w:left w:val="nil"/>
              <w:bottom w:val="single" w:color="auto" w:sz="4" w:space="0"/>
              <w:right w:val="single" w:color="auto" w:sz="4" w:space="0"/>
            </w:tcBorders>
            <w:noWrap/>
            <w:vAlign w:val="center"/>
          </w:tcPr>
          <w:p w14:paraId="4EAC1235">
            <w:pPr>
              <w:widowControl/>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709" w:type="dxa"/>
            <w:gridSpan w:val="2"/>
            <w:tcBorders>
              <w:top w:val="nil"/>
              <w:left w:val="nil"/>
              <w:bottom w:val="single" w:color="auto" w:sz="4" w:space="0"/>
              <w:right w:val="single" w:color="auto" w:sz="4" w:space="0"/>
            </w:tcBorders>
            <w:noWrap/>
            <w:vAlign w:val="center"/>
          </w:tcPr>
          <w:p w14:paraId="45EA194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5AC1460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18CB3D2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6241517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C49AA0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3D4408D8">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3802A5EF">
            <w:pPr>
              <w:widowControl/>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34" w:type="dxa"/>
            <w:gridSpan w:val="2"/>
            <w:tcBorders>
              <w:top w:val="nil"/>
              <w:left w:val="nil"/>
              <w:bottom w:val="single" w:color="auto" w:sz="4" w:space="0"/>
              <w:right w:val="single" w:color="auto" w:sz="4" w:space="0"/>
            </w:tcBorders>
            <w:noWrap/>
            <w:vAlign w:val="center"/>
          </w:tcPr>
          <w:p w14:paraId="471702A3">
            <w:pPr>
              <w:widowControl/>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34" w:type="dxa"/>
            <w:gridSpan w:val="2"/>
            <w:tcBorders>
              <w:top w:val="nil"/>
              <w:left w:val="nil"/>
              <w:bottom w:val="single" w:color="auto" w:sz="4" w:space="0"/>
              <w:right w:val="single" w:color="auto" w:sz="4" w:space="0"/>
            </w:tcBorders>
            <w:noWrap/>
            <w:vAlign w:val="center"/>
          </w:tcPr>
          <w:p w14:paraId="7D67C81A">
            <w:pPr>
              <w:widowControl/>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709" w:type="dxa"/>
            <w:gridSpan w:val="2"/>
            <w:tcBorders>
              <w:top w:val="nil"/>
              <w:left w:val="nil"/>
              <w:bottom w:val="single" w:color="auto" w:sz="4" w:space="0"/>
              <w:right w:val="single" w:color="auto" w:sz="4" w:space="0"/>
            </w:tcBorders>
            <w:noWrap/>
            <w:vAlign w:val="center"/>
          </w:tcPr>
          <w:p w14:paraId="113E9DD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5EF23FD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41C9E0E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66488615">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81E4FD8">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1F1A944A">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0E93C049">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112D32FC">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569518E2">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00D3A53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3EF40B76">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2D71066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5845285">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FEBFE1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1A917715">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783F86D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555C36A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7205B0F7">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6451DBA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57D33BB">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755D095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362FF55">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6FAE6C6A">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7D1962CB">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0DDB36E5">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5F41D1B2">
        <w:tblPrEx>
          <w:tblCellMar>
            <w:top w:w="0" w:type="dxa"/>
            <w:left w:w="108" w:type="dxa"/>
            <w:bottom w:w="0" w:type="dxa"/>
            <w:right w:w="108" w:type="dxa"/>
          </w:tblCellMar>
        </w:tblPrEx>
        <w:trPr>
          <w:trHeight w:val="1032" w:hRule="exact"/>
        </w:trPr>
        <w:tc>
          <w:tcPr>
            <w:tcW w:w="588" w:type="dxa"/>
            <w:vMerge w:val="continue"/>
            <w:tcBorders>
              <w:top w:val="nil"/>
              <w:left w:val="single" w:color="auto" w:sz="4" w:space="0"/>
              <w:bottom w:val="single" w:color="auto" w:sz="4" w:space="0"/>
              <w:right w:val="single" w:color="auto" w:sz="4" w:space="0"/>
            </w:tcBorders>
            <w:noWrap/>
            <w:vAlign w:val="center"/>
          </w:tcPr>
          <w:p w14:paraId="15D11CDF">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7433D7F6">
            <w:pPr>
              <w:widowControl/>
              <w:spacing w:line="240" w:lineRule="exact"/>
              <w:jc w:val="left"/>
              <w:rPr>
                <w:rFonts w:ascii="宋体" w:hAnsi="宋体" w:cs="宋体"/>
                <w:kern w:val="0"/>
                <w:sz w:val="18"/>
                <w:szCs w:val="18"/>
              </w:rPr>
            </w:pPr>
            <w:r>
              <w:rPr>
                <w:rFonts w:hint="eastAsia" w:ascii="宋体" w:hAnsi="宋体" w:cs="宋体"/>
                <w:kern w:val="0"/>
                <w:sz w:val="18"/>
                <w:szCs w:val="18"/>
              </w:rPr>
              <w:t>目标1：通过此项资金的及时拨付，保障基层动物检疫工作所需的人员经费、工作经费需求</w:t>
            </w:r>
          </w:p>
          <w:p w14:paraId="351AC3AD">
            <w:pPr>
              <w:widowControl/>
              <w:spacing w:line="240" w:lineRule="exact"/>
              <w:jc w:val="left"/>
              <w:rPr>
                <w:rFonts w:ascii="宋体" w:hAnsi="宋体" w:cs="宋体"/>
                <w:kern w:val="0"/>
                <w:sz w:val="18"/>
                <w:szCs w:val="18"/>
              </w:rPr>
            </w:pPr>
            <w:r>
              <w:rPr>
                <w:rFonts w:hint="eastAsia" w:ascii="宋体" w:hAnsi="宋体" w:cs="宋体"/>
                <w:kern w:val="0"/>
                <w:sz w:val="18"/>
                <w:szCs w:val="18"/>
              </w:rPr>
              <w:t>目标2：全市动物卫生监督检疫工作正常开展的目标</w:t>
            </w:r>
          </w:p>
          <w:p w14:paraId="63241038">
            <w:pPr>
              <w:widowControl/>
              <w:spacing w:line="240" w:lineRule="exact"/>
              <w:jc w:val="left"/>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ign w:val="center"/>
          </w:tcPr>
          <w:p w14:paraId="14DF563A">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目标1完成情况：基层人员经费及工作经费得到保障，人员工作顺利开展。</w:t>
            </w:r>
          </w:p>
          <w:p w14:paraId="171150C0">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目标2完成情况：全市动物卫生监督检疫工作圆满完成</w:t>
            </w:r>
          </w:p>
          <w:p w14:paraId="13B5213E">
            <w:pPr>
              <w:widowControl/>
              <w:spacing w:line="240" w:lineRule="exact"/>
              <w:jc w:val="left"/>
              <w:rPr>
                <w:rFonts w:ascii="宋体" w:hAnsi="宋体" w:cs="宋体"/>
                <w:kern w:val="0"/>
                <w:sz w:val="18"/>
                <w:szCs w:val="18"/>
              </w:rPr>
            </w:pPr>
          </w:p>
        </w:tc>
      </w:tr>
      <w:tr w14:paraId="21EA454F">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2B1AF930">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6FD556B2">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1A050F34">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01DAA246">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6AD2EB4E">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A77E2E4">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21D5251B">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6080B134">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07BCCE0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5C25511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0DAC7261">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8CC781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33C0E0D">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0CE8577A">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14:paraId="4AB7FB4C">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2C0140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基层检疫补助范围</w:t>
            </w:r>
          </w:p>
        </w:tc>
        <w:tc>
          <w:tcPr>
            <w:tcW w:w="850" w:type="dxa"/>
            <w:tcBorders>
              <w:top w:val="nil"/>
              <w:left w:val="nil"/>
              <w:bottom w:val="single" w:color="auto" w:sz="4" w:space="0"/>
              <w:right w:val="single" w:color="auto" w:sz="4" w:space="0"/>
            </w:tcBorders>
            <w:noWrap/>
            <w:vAlign w:val="center"/>
          </w:tcPr>
          <w:p w14:paraId="38F9AD11">
            <w:pPr>
              <w:widowControl/>
              <w:spacing w:line="240" w:lineRule="exact"/>
              <w:jc w:val="center"/>
              <w:rPr>
                <w:rFonts w:ascii="宋体" w:hAnsi="宋体" w:cs="宋体"/>
                <w:kern w:val="0"/>
                <w:sz w:val="18"/>
                <w:szCs w:val="18"/>
              </w:rPr>
            </w:pPr>
            <w:r>
              <w:rPr>
                <w:rFonts w:hint="eastAsia" w:ascii="宋体" w:hAnsi="宋体" w:cs="宋体"/>
                <w:kern w:val="0"/>
                <w:sz w:val="18"/>
                <w:szCs w:val="18"/>
              </w:rPr>
              <w:t>75人</w:t>
            </w:r>
          </w:p>
        </w:tc>
        <w:tc>
          <w:tcPr>
            <w:tcW w:w="851" w:type="dxa"/>
            <w:tcBorders>
              <w:top w:val="nil"/>
              <w:left w:val="nil"/>
              <w:bottom w:val="single" w:color="auto" w:sz="4" w:space="0"/>
              <w:right w:val="single" w:color="auto" w:sz="4" w:space="0"/>
            </w:tcBorders>
            <w:noWrap/>
            <w:vAlign w:val="center"/>
          </w:tcPr>
          <w:p w14:paraId="350FAECE">
            <w:pPr>
              <w:widowControl/>
              <w:spacing w:line="240" w:lineRule="exact"/>
              <w:jc w:val="center"/>
              <w:rPr>
                <w:rFonts w:ascii="宋体" w:hAnsi="宋体" w:cs="宋体"/>
                <w:kern w:val="0"/>
                <w:sz w:val="18"/>
                <w:szCs w:val="18"/>
              </w:rPr>
            </w:pPr>
            <w:r>
              <w:rPr>
                <w:rFonts w:hint="eastAsia" w:ascii="宋体" w:hAnsi="宋体" w:cs="宋体"/>
                <w:kern w:val="0"/>
                <w:sz w:val="18"/>
                <w:szCs w:val="18"/>
              </w:rPr>
              <w:t>75人</w:t>
            </w:r>
          </w:p>
        </w:tc>
        <w:tc>
          <w:tcPr>
            <w:tcW w:w="567" w:type="dxa"/>
            <w:gridSpan w:val="2"/>
            <w:tcBorders>
              <w:top w:val="nil"/>
              <w:left w:val="nil"/>
              <w:bottom w:val="single" w:color="auto" w:sz="4" w:space="0"/>
              <w:right w:val="single" w:color="auto" w:sz="4" w:space="0"/>
            </w:tcBorders>
            <w:noWrap/>
            <w:vAlign w:val="center"/>
          </w:tcPr>
          <w:p w14:paraId="2406E5F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DBF2E0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93529DA">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1B9E6D9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069B6D3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E31BB9F">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362DDABF">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369C471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应检畜禽检疫率</w:t>
            </w:r>
          </w:p>
        </w:tc>
        <w:tc>
          <w:tcPr>
            <w:tcW w:w="850" w:type="dxa"/>
            <w:tcBorders>
              <w:top w:val="nil"/>
              <w:left w:val="nil"/>
              <w:bottom w:val="single" w:color="auto" w:sz="4" w:space="0"/>
              <w:right w:val="single" w:color="auto" w:sz="4" w:space="0"/>
            </w:tcBorders>
            <w:noWrap/>
            <w:vAlign w:val="center"/>
          </w:tcPr>
          <w:p w14:paraId="6C19BF3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2B55078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9A9B27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822E36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468F80BF">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0E57B931">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noWrap/>
            <w:vAlign w:val="center"/>
          </w:tcPr>
          <w:p w14:paraId="06A2628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3E11C24">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67937CDB">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0F1381C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项目资金补助时间</w:t>
            </w:r>
          </w:p>
        </w:tc>
        <w:tc>
          <w:tcPr>
            <w:tcW w:w="850" w:type="dxa"/>
            <w:tcBorders>
              <w:top w:val="nil"/>
              <w:left w:val="nil"/>
              <w:bottom w:val="single" w:color="auto" w:sz="4" w:space="0"/>
              <w:right w:val="single" w:color="auto" w:sz="4" w:space="0"/>
            </w:tcBorders>
            <w:noWrap/>
            <w:vAlign w:val="center"/>
          </w:tcPr>
          <w:p w14:paraId="7EC6B448">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851" w:type="dxa"/>
            <w:tcBorders>
              <w:top w:val="nil"/>
              <w:left w:val="nil"/>
              <w:bottom w:val="single" w:color="auto" w:sz="4" w:space="0"/>
              <w:right w:val="single" w:color="auto" w:sz="4" w:space="0"/>
            </w:tcBorders>
            <w:noWrap/>
            <w:vAlign w:val="center"/>
          </w:tcPr>
          <w:p w14:paraId="0246C069">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567" w:type="dxa"/>
            <w:gridSpan w:val="2"/>
            <w:tcBorders>
              <w:top w:val="nil"/>
              <w:left w:val="nil"/>
              <w:bottom w:val="single" w:color="auto" w:sz="4" w:space="0"/>
              <w:right w:val="single" w:color="auto" w:sz="4" w:space="0"/>
            </w:tcBorders>
            <w:noWrap/>
            <w:vAlign w:val="center"/>
          </w:tcPr>
          <w:p w14:paraId="2A55459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7F1245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386EA2C">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2AE3195A">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ign w:val="center"/>
          </w:tcPr>
          <w:p w14:paraId="28F3B27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D34DACA">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15E90C01">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61585FB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补助资金额度</w:t>
            </w:r>
          </w:p>
        </w:tc>
        <w:tc>
          <w:tcPr>
            <w:tcW w:w="850" w:type="dxa"/>
            <w:tcBorders>
              <w:top w:val="nil"/>
              <w:left w:val="nil"/>
              <w:bottom w:val="single" w:color="auto" w:sz="4" w:space="0"/>
              <w:right w:val="single" w:color="auto" w:sz="4" w:space="0"/>
            </w:tcBorders>
            <w:noWrap/>
            <w:vAlign w:val="center"/>
          </w:tcPr>
          <w:p w14:paraId="6D7D0451">
            <w:pPr>
              <w:widowControl/>
              <w:spacing w:line="240" w:lineRule="exact"/>
              <w:jc w:val="center"/>
              <w:rPr>
                <w:rFonts w:ascii="宋体" w:hAnsi="宋体" w:cs="宋体"/>
                <w:kern w:val="0"/>
                <w:sz w:val="18"/>
                <w:szCs w:val="18"/>
              </w:rPr>
            </w:pPr>
            <w:r>
              <w:rPr>
                <w:rFonts w:hint="eastAsia" w:ascii="宋体" w:hAnsi="宋体" w:cs="宋体"/>
                <w:kern w:val="0"/>
                <w:sz w:val="18"/>
                <w:szCs w:val="18"/>
              </w:rPr>
              <w:t>300万元</w:t>
            </w:r>
          </w:p>
        </w:tc>
        <w:tc>
          <w:tcPr>
            <w:tcW w:w="851" w:type="dxa"/>
            <w:tcBorders>
              <w:top w:val="nil"/>
              <w:left w:val="nil"/>
              <w:bottom w:val="single" w:color="auto" w:sz="4" w:space="0"/>
              <w:right w:val="single" w:color="auto" w:sz="4" w:space="0"/>
            </w:tcBorders>
            <w:noWrap/>
            <w:vAlign w:val="center"/>
          </w:tcPr>
          <w:p w14:paraId="7B9F3DAA">
            <w:pPr>
              <w:widowControl/>
              <w:spacing w:line="240" w:lineRule="exact"/>
              <w:jc w:val="center"/>
              <w:rPr>
                <w:rFonts w:ascii="宋体" w:hAnsi="宋体" w:cs="宋体"/>
                <w:kern w:val="0"/>
                <w:sz w:val="18"/>
                <w:szCs w:val="18"/>
              </w:rPr>
            </w:pPr>
            <w:r>
              <w:rPr>
                <w:rFonts w:hint="eastAsia" w:ascii="宋体" w:hAnsi="宋体" w:cs="宋体"/>
                <w:kern w:val="0"/>
                <w:sz w:val="18"/>
                <w:szCs w:val="18"/>
              </w:rPr>
              <w:t>300万元</w:t>
            </w:r>
          </w:p>
        </w:tc>
        <w:tc>
          <w:tcPr>
            <w:tcW w:w="567" w:type="dxa"/>
            <w:gridSpan w:val="2"/>
            <w:tcBorders>
              <w:top w:val="nil"/>
              <w:left w:val="nil"/>
              <w:bottom w:val="single" w:color="auto" w:sz="4" w:space="0"/>
              <w:right w:val="single" w:color="auto" w:sz="4" w:space="0"/>
            </w:tcBorders>
            <w:noWrap/>
            <w:vAlign w:val="center"/>
          </w:tcPr>
          <w:p w14:paraId="29FEC59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865F29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B07D5E7">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42A07BFB">
        <w:tblPrEx>
          <w:tblCellMar>
            <w:top w:w="0" w:type="dxa"/>
            <w:left w:w="108" w:type="dxa"/>
            <w:bottom w:w="0" w:type="dxa"/>
            <w:right w:w="108" w:type="dxa"/>
          </w:tblCellMar>
        </w:tblPrEx>
        <w:trPr>
          <w:trHeight w:val="525" w:hRule="exact"/>
        </w:trPr>
        <w:tc>
          <w:tcPr>
            <w:tcW w:w="588" w:type="dxa"/>
            <w:vMerge w:val="continue"/>
            <w:tcBorders>
              <w:left w:val="single" w:color="auto" w:sz="4" w:space="0"/>
              <w:right w:val="single" w:color="auto" w:sz="4" w:space="0"/>
            </w:tcBorders>
            <w:noWrap/>
            <w:vAlign w:val="center"/>
          </w:tcPr>
          <w:p w14:paraId="37FE85F0">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1E3FC5E7">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ign w:val="center"/>
          </w:tcPr>
          <w:p w14:paraId="689A2840">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5A14A73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1E684AD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检疫案件处置率</w:t>
            </w:r>
          </w:p>
        </w:tc>
        <w:tc>
          <w:tcPr>
            <w:tcW w:w="850" w:type="dxa"/>
            <w:tcBorders>
              <w:top w:val="nil"/>
              <w:left w:val="nil"/>
              <w:bottom w:val="single" w:color="auto" w:sz="4" w:space="0"/>
              <w:right w:val="single" w:color="auto" w:sz="4" w:space="0"/>
            </w:tcBorders>
            <w:noWrap/>
            <w:vAlign w:val="center"/>
          </w:tcPr>
          <w:p w14:paraId="7320888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410D049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A7A3BE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7783B4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8B298D3">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167157E9">
        <w:tblPrEx>
          <w:tblCellMar>
            <w:top w:w="0" w:type="dxa"/>
            <w:left w:w="108" w:type="dxa"/>
            <w:bottom w:w="0" w:type="dxa"/>
            <w:right w:w="108" w:type="dxa"/>
          </w:tblCellMar>
        </w:tblPrEx>
        <w:trPr>
          <w:trHeight w:val="570" w:hRule="exact"/>
        </w:trPr>
        <w:tc>
          <w:tcPr>
            <w:tcW w:w="588" w:type="dxa"/>
            <w:vMerge w:val="continue"/>
            <w:tcBorders>
              <w:left w:val="single" w:color="auto" w:sz="4" w:space="0"/>
              <w:right w:val="single" w:color="auto" w:sz="4" w:space="0"/>
            </w:tcBorders>
            <w:noWrap/>
            <w:vAlign w:val="center"/>
          </w:tcPr>
          <w:p w14:paraId="3B106FA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74319E6">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0FBBA0D9">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32C4F5E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03009FC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食品安全问题情况</w:t>
            </w:r>
          </w:p>
        </w:tc>
        <w:tc>
          <w:tcPr>
            <w:tcW w:w="850" w:type="dxa"/>
            <w:tcBorders>
              <w:top w:val="nil"/>
              <w:left w:val="nil"/>
              <w:bottom w:val="single" w:color="auto" w:sz="4" w:space="0"/>
              <w:right w:val="single" w:color="auto" w:sz="4" w:space="0"/>
            </w:tcBorders>
            <w:noWrap/>
            <w:vAlign w:val="center"/>
          </w:tcPr>
          <w:p w14:paraId="4B500E82">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851" w:type="dxa"/>
            <w:tcBorders>
              <w:top w:val="nil"/>
              <w:left w:val="nil"/>
              <w:bottom w:val="single" w:color="auto" w:sz="4" w:space="0"/>
              <w:right w:val="single" w:color="auto" w:sz="4" w:space="0"/>
            </w:tcBorders>
            <w:noWrap/>
            <w:vAlign w:val="center"/>
          </w:tcPr>
          <w:p w14:paraId="19045F9D">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567" w:type="dxa"/>
            <w:gridSpan w:val="2"/>
            <w:tcBorders>
              <w:top w:val="nil"/>
              <w:left w:val="nil"/>
              <w:bottom w:val="single" w:color="auto" w:sz="4" w:space="0"/>
              <w:right w:val="single" w:color="auto" w:sz="4" w:space="0"/>
            </w:tcBorders>
            <w:noWrap/>
            <w:vAlign w:val="center"/>
          </w:tcPr>
          <w:p w14:paraId="4D5192D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7C7B65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0B49874D">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574D35A6">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noWrap/>
            <w:vAlign w:val="center"/>
          </w:tcPr>
          <w:p w14:paraId="6A5EC1E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4F4DE96">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4C5DFD75">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7A72A92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50C335A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重大动物疫情情况</w:t>
            </w:r>
          </w:p>
        </w:tc>
        <w:tc>
          <w:tcPr>
            <w:tcW w:w="850" w:type="dxa"/>
            <w:tcBorders>
              <w:top w:val="nil"/>
              <w:left w:val="nil"/>
              <w:bottom w:val="single" w:color="auto" w:sz="4" w:space="0"/>
              <w:right w:val="single" w:color="auto" w:sz="4" w:space="0"/>
            </w:tcBorders>
            <w:noWrap/>
            <w:vAlign w:val="center"/>
          </w:tcPr>
          <w:p w14:paraId="551D20CE">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851" w:type="dxa"/>
            <w:tcBorders>
              <w:top w:val="nil"/>
              <w:left w:val="nil"/>
              <w:bottom w:val="single" w:color="auto" w:sz="4" w:space="0"/>
              <w:right w:val="single" w:color="auto" w:sz="4" w:space="0"/>
            </w:tcBorders>
            <w:noWrap/>
            <w:vAlign w:val="center"/>
          </w:tcPr>
          <w:p w14:paraId="430365AF">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567" w:type="dxa"/>
            <w:gridSpan w:val="2"/>
            <w:tcBorders>
              <w:top w:val="nil"/>
              <w:left w:val="nil"/>
              <w:bottom w:val="single" w:color="auto" w:sz="4" w:space="0"/>
              <w:right w:val="single" w:color="auto" w:sz="4" w:space="0"/>
            </w:tcBorders>
            <w:noWrap/>
            <w:vAlign w:val="center"/>
          </w:tcPr>
          <w:p w14:paraId="2E29EF6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7778D4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17781AD">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75F64E21">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noWrap/>
            <w:vAlign w:val="center"/>
          </w:tcPr>
          <w:p w14:paraId="44335DF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90A1CE0">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2A1461A7">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4A70EC3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常年平均抗体合格率</w:t>
            </w:r>
          </w:p>
        </w:tc>
        <w:tc>
          <w:tcPr>
            <w:tcW w:w="850" w:type="dxa"/>
            <w:tcBorders>
              <w:top w:val="nil"/>
              <w:left w:val="nil"/>
              <w:bottom w:val="single" w:color="auto" w:sz="4" w:space="0"/>
              <w:right w:val="single" w:color="auto" w:sz="4" w:space="0"/>
            </w:tcBorders>
            <w:noWrap/>
            <w:vAlign w:val="center"/>
          </w:tcPr>
          <w:p w14:paraId="0996D496">
            <w:pPr>
              <w:widowControl/>
              <w:spacing w:line="240" w:lineRule="exact"/>
              <w:jc w:val="center"/>
              <w:rPr>
                <w:rFonts w:ascii="宋体" w:hAnsi="宋体" w:cs="宋体"/>
                <w:kern w:val="0"/>
                <w:sz w:val="18"/>
                <w:szCs w:val="18"/>
              </w:rPr>
            </w:pPr>
            <w:r>
              <w:rPr>
                <w:rFonts w:hint="eastAsia" w:ascii="宋体" w:hAnsi="宋体" w:cs="宋体"/>
                <w:kern w:val="0"/>
                <w:sz w:val="18"/>
                <w:szCs w:val="18"/>
              </w:rPr>
              <w:t>≥70%</w:t>
            </w:r>
          </w:p>
        </w:tc>
        <w:tc>
          <w:tcPr>
            <w:tcW w:w="851" w:type="dxa"/>
            <w:tcBorders>
              <w:top w:val="nil"/>
              <w:left w:val="nil"/>
              <w:bottom w:val="single" w:color="auto" w:sz="4" w:space="0"/>
              <w:right w:val="single" w:color="auto" w:sz="4" w:space="0"/>
            </w:tcBorders>
            <w:noWrap/>
            <w:vAlign w:val="center"/>
          </w:tcPr>
          <w:p w14:paraId="3D015A57">
            <w:pPr>
              <w:widowControl/>
              <w:spacing w:line="240" w:lineRule="exact"/>
              <w:jc w:val="center"/>
              <w:rPr>
                <w:rFonts w:ascii="宋体" w:hAnsi="宋体" w:cs="宋体"/>
                <w:kern w:val="0"/>
                <w:sz w:val="18"/>
                <w:szCs w:val="18"/>
              </w:rPr>
            </w:pPr>
            <w:r>
              <w:rPr>
                <w:rFonts w:hint="eastAsia" w:ascii="宋体" w:hAnsi="宋体" w:cs="宋体"/>
                <w:kern w:val="0"/>
                <w:sz w:val="18"/>
                <w:szCs w:val="18"/>
              </w:rPr>
              <w:t>72%</w:t>
            </w:r>
          </w:p>
        </w:tc>
        <w:tc>
          <w:tcPr>
            <w:tcW w:w="567" w:type="dxa"/>
            <w:gridSpan w:val="2"/>
            <w:tcBorders>
              <w:top w:val="nil"/>
              <w:left w:val="nil"/>
              <w:bottom w:val="single" w:color="auto" w:sz="4" w:space="0"/>
              <w:right w:val="single" w:color="auto" w:sz="4" w:space="0"/>
            </w:tcBorders>
            <w:noWrap/>
            <w:vAlign w:val="center"/>
          </w:tcPr>
          <w:p w14:paraId="5DFE64A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5EC04AC">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nil"/>
              <w:bottom w:val="single" w:color="auto" w:sz="4" w:space="0"/>
              <w:right w:val="single" w:color="auto" w:sz="4" w:space="0"/>
            </w:tcBorders>
            <w:noWrap/>
            <w:vAlign w:val="center"/>
          </w:tcPr>
          <w:p w14:paraId="3DE71D25">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26805102">
        <w:tblPrEx>
          <w:tblCellMar>
            <w:top w:w="0" w:type="dxa"/>
            <w:left w:w="108" w:type="dxa"/>
            <w:bottom w:w="0" w:type="dxa"/>
            <w:right w:w="108" w:type="dxa"/>
          </w:tblCellMar>
        </w:tblPrEx>
        <w:trPr>
          <w:trHeight w:val="1035" w:hRule="exact"/>
        </w:trPr>
        <w:tc>
          <w:tcPr>
            <w:tcW w:w="588" w:type="dxa"/>
            <w:vMerge w:val="continue"/>
            <w:tcBorders>
              <w:left w:val="single" w:color="auto" w:sz="4" w:space="0"/>
              <w:right w:val="single" w:color="auto" w:sz="4" w:space="0"/>
            </w:tcBorders>
            <w:noWrap/>
            <w:vAlign w:val="center"/>
          </w:tcPr>
          <w:p w14:paraId="2EEF1ABC">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4E9A9588">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2D6367D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ign w:val="center"/>
          </w:tcPr>
          <w:p w14:paraId="6D52A164">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0C502BD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检疫人员满意率</w:t>
            </w:r>
          </w:p>
        </w:tc>
        <w:tc>
          <w:tcPr>
            <w:tcW w:w="850" w:type="dxa"/>
            <w:tcBorders>
              <w:top w:val="nil"/>
              <w:left w:val="nil"/>
              <w:bottom w:val="single" w:color="auto" w:sz="4" w:space="0"/>
              <w:right w:val="single" w:color="auto" w:sz="4" w:space="0"/>
            </w:tcBorders>
            <w:noWrap/>
            <w:vAlign w:val="center"/>
          </w:tcPr>
          <w:p w14:paraId="780016AF">
            <w:pPr>
              <w:widowControl/>
              <w:spacing w:line="240" w:lineRule="exact"/>
              <w:jc w:val="center"/>
              <w:rPr>
                <w:rFonts w:ascii="宋体" w:hAnsi="宋体" w:cs="宋体"/>
                <w:kern w:val="0"/>
                <w:sz w:val="18"/>
                <w:szCs w:val="18"/>
              </w:rPr>
            </w:pPr>
            <w:r>
              <w:rPr>
                <w:rFonts w:hint="eastAsia" w:ascii="宋体" w:hAnsi="宋体" w:cs="宋体"/>
                <w:kern w:val="0"/>
                <w:sz w:val="18"/>
                <w:szCs w:val="18"/>
              </w:rPr>
              <w:t>91%</w:t>
            </w:r>
          </w:p>
        </w:tc>
        <w:tc>
          <w:tcPr>
            <w:tcW w:w="851" w:type="dxa"/>
            <w:tcBorders>
              <w:top w:val="nil"/>
              <w:left w:val="nil"/>
              <w:bottom w:val="single" w:color="auto" w:sz="4" w:space="0"/>
              <w:right w:val="single" w:color="auto" w:sz="4" w:space="0"/>
            </w:tcBorders>
            <w:noWrap/>
            <w:vAlign w:val="center"/>
          </w:tcPr>
          <w:p w14:paraId="3B77C646">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ign w:val="center"/>
          </w:tcPr>
          <w:p w14:paraId="7C03685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7E8D20F">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nil"/>
              <w:bottom w:val="single" w:color="auto" w:sz="4" w:space="0"/>
              <w:right w:val="single" w:color="auto" w:sz="4" w:space="0"/>
            </w:tcBorders>
            <w:noWrap/>
            <w:vAlign w:val="center"/>
          </w:tcPr>
          <w:p w14:paraId="53EDAA18">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55A0D348">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5ABCDF3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2E3C5BD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D2CE4B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441ED15D">
            <w:pPr>
              <w:widowControl/>
              <w:spacing w:line="240" w:lineRule="exact"/>
              <w:jc w:val="center"/>
              <w:rPr>
                <w:rFonts w:ascii="宋体" w:hAnsi="宋体" w:cs="宋体"/>
                <w:kern w:val="0"/>
                <w:sz w:val="18"/>
                <w:szCs w:val="18"/>
              </w:rPr>
            </w:pPr>
          </w:p>
        </w:tc>
      </w:tr>
      <w:tr w14:paraId="2CB7C663">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24587E9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4D091D2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2E2F14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nil"/>
              <w:bottom w:val="single" w:color="auto" w:sz="4" w:space="0"/>
              <w:right w:val="single" w:color="auto" w:sz="4" w:space="0"/>
            </w:tcBorders>
            <w:noWrap/>
            <w:vAlign w:val="center"/>
          </w:tcPr>
          <w:p w14:paraId="69367CF1">
            <w:pPr>
              <w:widowControl/>
              <w:spacing w:line="240" w:lineRule="exact"/>
              <w:jc w:val="center"/>
              <w:rPr>
                <w:rFonts w:ascii="宋体" w:hAnsi="宋体" w:cs="宋体"/>
                <w:kern w:val="0"/>
                <w:sz w:val="18"/>
                <w:szCs w:val="18"/>
              </w:rPr>
            </w:pPr>
          </w:p>
        </w:tc>
      </w:tr>
    </w:tbl>
    <w:p w14:paraId="4380B4EA">
      <w:pPr>
        <w:spacing w:line="580" w:lineRule="exact"/>
        <w:rPr>
          <w:rFonts w:ascii="仿宋_GB2312" w:eastAsia="仿宋_GB2312"/>
          <w:szCs w:val="32"/>
        </w:rPr>
      </w:pPr>
    </w:p>
    <w:p w14:paraId="09F3EF28">
      <w:pPr>
        <w:rPr>
          <w:szCs w:val="21"/>
        </w:rPr>
      </w:pPr>
      <w:r>
        <w:rPr>
          <w:rFonts w:hint="eastAsia"/>
          <w:szCs w:val="21"/>
        </w:rPr>
        <w:t>注：其中预算执行率固定为10分，其中各项指标90分，总分100分。</w:t>
      </w:r>
    </w:p>
    <w:p w14:paraId="709CE3E6"/>
    <w:p w14:paraId="4E4EF60E">
      <w:pPr>
        <w:jc w:val="center"/>
        <w:rPr>
          <w:rFonts w:ascii="黑体" w:hAnsi="黑体" w:eastAsia="黑体"/>
          <w:b/>
          <w:sz w:val="32"/>
        </w:rPr>
      </w:pPr>
    </w:p>
    <w:p w14:paraId="7A89DC7A">
      <w:pPr>
        <w:jc w:val="center"/>
        <w:rPr>
          <w:rFonts w:ascii="黑体" w:hAnsi="黑体" w:eastAsia="黑体"/>
          <w:b/>
          <w:sz w:val="32"/>
        </w:rPr>
      </w:pPr>
    </w:p>
    <w:p w14:paraId="25AA7840">
      <w:pPr>
        <w:spacing w:line="600" w:lineRule="exact"/>
        <w:jc w:val="center"/>
        <w:rPr>
          <w:rFonts w:ascii="黑体" w:hAnsi="黑体" w:eastAsia="黑体"/>
          <w:szCs w:val="32"/>
        </w:rPr>
      </w:pPr>
      <w:r>
        <w:rPr>
          <w:rFonts w:hint="eastAsia" w:ascii="微软雅黑" w:hAnsi="微软雅黑" w:eastAsia="微软雅黑" w:cs="微软雅黑"/>
          <w:sz w:val="36"/>
          <w:szCs w:val="28"/>
        </w:rPr>
        <w:t>基层畜牧兽医人员补助经费支出绩效自评报告</w:t>
      </w:r>
    </w:p>
    <w:p w14:paraId="53C8B71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一、基本情况</w:t>
      </w:r>
    </w:p>
    <w:p w14:paraId="642072B0">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（一）项目概况。</w:t>
      </w:r>
    </w:p>
    <w:p w14:paraId="6DEBE492">
      <w:pPr>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 xml:space="preserve">   按照河北省财政厅、河北省物价局《关于转发&lt;财政部、国家发展和改革委员会关于取消停征和免征一批行政事业性收费的通知&gt;的通知》（冀财综﹝2015﹞1号）要求，自2015年1月1日起，全面停征动物及动物产品检疫费，我市自2015年1月1日起，已全面停止征收动物及动物产品检疫费。我局自收自支检疫人员的工资、保险等没有着落，对全市检疫执法队伍的稳定和动物产品质量安全工作的全面开展造成一定的影响。</w:t>
      </w:r>
    </w:p>
    <w:p w14:paraId="237E89D2">
      <w:pPr>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 xml:space="preserve">    动物防疫补助是中央、省、市三级财政预算安排用于重点处理补助的专项转移支付资金，并不是人员补助资金，只有在完成各项动物防疫工作任务的前提下，剩余资金才可以用于缴纳基层防疫人员的各种保险，弥补不足。</w:t>
      </w:r>
    </w:p>
    <w:p w14:paraId="16135E6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为保障我市重大动物疫情、畜禽水产品质量安全等保障民生和公共卫生安全重点工作能扎实、有序、有力推进，基层畜牧兽医体系健全完整，人员队伍稳定，不发生社会矛盾，经向市政府报告、财政局批准，2019年市财政局拨付我局补助经费193万元专项用于基层畜牧兽医人员各项保险的单位承担部分。</w:t>
      </w:r>
    </w:p>
    <w:p w14:paraId="681C0CF2">
      <w:pPr>
        <w:numPr>
          <w:ilvl w:val="0"/>
          <w:numId w:val="17"/>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项目绩效目标。</w:t>
      </w:r>
    </w:p>
    <w:p w14:paraId="6C38FE7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为保证基层动物检疫、防疫、防治工作顺利开展，拨付基层检疫工作人员经费和工作经费。全市动物检疫、防疫、防治工作正常开展</w:t>
      </w:r>
    </w:p>
    <w:p w14:paraId="43B97D2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二、绩效评价工作开展情况</w:t>
      </w:r>
    </w:p>
    <w:p w14:paraId="35C6867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（一）绩效评价目的、对象和范围。</w:t>
      </w:r>
    </w:p>
    <w:p w14:paraId="798280A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为了保障项目资金切实有效的得到利用，强项目支出绩效管理，提高财政资金使用效益和公共服务质量，保障项目资金足额用于基层畜牧兽医人员补助工作对相关经费进行绩效考核。</w:t>
      </w:r>
    </w:p>
    <w:p w14:paraId="370EE2F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（二）绩效评价原则、评价指标体系（附表说明）、评价方法、评价标准等。</w:t>
      </w:r>
    </w:p>
    <w:p w14:paraId="2E3B3366">
      <w:pPr>
        <w:numPr>
          <w:ilvl w:val="0"/>
          <w:numId w:val="12"/>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绩效评价工作遵循全面覆盖、程序简便、客观公正、公开透明的原则。</w:t>
      </w:r>
    </w:p>
    <w:p w14:paraId="6C3F38A9">
      <w:pPr>
        <w:spacing w:line="600" w:lineRule="exact"/>
        <w:ind w:firstLine="640" w:firstLineChars="200"/>
        <w:rPr>
          <w:rFonts w:ascii="仿宋" w:hAnsi="仿宋" w:eastAsia="仿宋" w:cs="仿宋"/>
          <w:sz w:val="32"/>
          <w:szCs w:val="32"/>
        </w:rPr>
        <w:sectPr>
          <w:footerReference r:id="rId19" w:type="default"/>
          <w:pgSz w:w="11906" w:h="16838"/>
          <w:pgMar w:top="2098" w:right="1474" w:bottom="1985" w:left="1588" w:header="851" w:footer="992" w:gutter="0"/>
          <w:pgNumType w:start="1"/>
          <w:cols w:space="720" w:num="1"/>
          <w:docGrid w:type="lines" w:linePitch="312" w:charSpace="0"/>
        </w:sectPr>
      </w:pPr>
      <w:r>
        <w:rPr>
          <w:rFonts w:hint="eastAsia" w:ascii="仿宋" w:hAnsi="仿宋" w:eastAsia="仿宋" w:cs="仿宋"/>
          <w:sz w:val="32"/>
          <w:szCs w:val="32"/>
        </w:rPr>
        <w:t>2、评价指标体系，具体每个指标得分情况详见下表：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4"/>
        <w:gridCol w:w="729"/>
        <w:gridCol w:w="1014"/>
        <w:gridCol w:w="3181"/>
        <w:gridCol w:w="2974"/>
        <w:gridCol w:w="387"/>
        <w:gridCol w:w="331"/>
      </w:tblGrid>
      <w:tr w14:paraId="1795B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409" w:type="pct"/>
            <w:noWrap/>
            <w:vAlign w:val="center"/>
          </w:tcPr>
          <w:p w14:paraId="5A5F9DF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58" w:type="pct"/>
            <w:noWrap/>
            <w:vAlign w:val="center"/>
          </w:tcPr>
          <w:p w14:paraId="7399B7D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559" w:type="pct"/>
            <w:noWrap/>
            <w:vAlign w:val="center"/>
          </w:tcPr>
          <w:p w14:paraId="6007F8F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noWrap/>
            <w:vAlign w:val="center"/>
          </w:tcPr>
          <w:p w14:paraId="4FDBD0A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4" w:type="pct"/>
            <w:noWrap/>
            <w:vAlign w:val="center"/>
          </w:tcPr>
          <w:p w14:paraId="0D688E5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1" w:type="pct"/>
            <w:noWrap/>
            <w:vAlign w:val="center"/>
          </w:tcPr>
          <w:p w14:paraId="56A5CE5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74" w:type="pct"/>
            <w:noWrap/>
            <w:vAlign w:val="center"/>
          </w:tcPr>
          <w:p w14:paraId="7079A7B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581F7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409" w:type="pct"/>
            <w:vMerge w:val="restart"/>
            <w:noWrap/>
            <w:vAlign w:val="center"/>
          </w:tcPr>
          <w:p w14:paraId="4121CC4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458" w:type="pct"/>
            <w:noWrap/>
            <w:vAlign w:val="center"/>
          </w:tcPr>
          <w:p w14:paraId="2E6DEA4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559" w:type="pct"/>
            <w:noWrap/>
            <w:vAlign w:val="center"/>
          </w:tcPr>
          <w:p w14:paraId="3096AF6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291" w:type="pct"/>
            <w:noWrap/>
            <w:vAlign w:val="center"/>
          </w:tcPr>
          <w:p w14:paraId="48E04FA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24" w:type="pct"/>
            <w:noWrap/>
            <w:vAlign w:val="center"/>
          </w:tcPr>
          <w:p w14:paraId="22012E2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目标明确（2分），目标细化（2分），目标量化（1分）</w:t>
            </w:r>
          </w:p>
        </w:tc>
        <w:tc>
          <w:tcPr>
            <w:tcW w:w="381" w:type="pct"/>
            <w:noWrap/>
            <w:vAlign w:val="center"/>
          </w:tcPr>
          <w:p w14:paraId="3941F67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7789C34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19771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409" w:type="pct"/>
            <w:vMerge w:val="continue"/>
            <w:noWrap/>
            <w:vAlign w:val="center"/>
          </w:tcPr>
          <w:p w14:paraId="77BC7361">
            <w:pPr>
              <w:widowControl/>
              <w:spacing w:line="440" w:lineRule="exact"/>
              <w:jc w:val="left"/>
              <w:rPr>
                <w:rFonts w:ascii="方正仿宋简体" w:hAnsi="仿宋" w:eastAsia="方正仿宋简体"/>
                <w:kern w:val="0"/>
                <w:sz w:val="24"/>
              </w:rPr>
            </w:pPr>
          </w:p>
        </w:tc>
        <w:tc>
          <w:tcPr>
            <w:tcW w:w="458" w:type="pct"/>
            <w:vMerge w:val="restart"/>
            <w:noWrap/>
            <w:vAlign w:val="center"/>
          </w:tcPr>
          <w:p w14:paraId="4EE6D0B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559" w:type="pct"/>
            <w:noWrap/>
            <w:vAlign w:val="center"/>
          </w:tcPr>
          <w:p w14:paraId="2C2BA87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291" w:type="pct"/>
            <w:noWrap/>
            <w:vAlign w:val="center"/>
          </w:tcPr>
          <w:p w14:paraId="0751F9B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项目是否符合经济社会发展规划和部门年度工作计划；是否根据需要制定中长期实施规划</w:t>
            </w:r>
          </w:p>
        </w:tc>
        <w:tc>
          <w:tcPr>
            <w:tcW w:w="1524" w:type="pct"/>
            <w:noWrap/>
            <w:vAlign w:val="center"/>
          </w:tcPr>
          <w:p w14:paraId="643CB97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项目符合经济社会发展规划和部门年度工作计划（5分），根据需要制定中长期实施规划（5分）</w:t>
            </w:r>
          </w:p>
        </w:tc>
        <w:tc>
          <w:tcPr>
            <w:tcW w:w="381" w:type="pct"/>
            <w:noWrap/>
            <w:vAlign w:val="center"/>
          </w:tcPr>
          <w:p w14:paraId="645F1D5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586E942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599E1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409" w:type="pct"/>
            <w:vMerge w:val="continue"/>
            <w:noWrap/>
            <w:vAlign w:val="center"/>
          </w:tcPr>
          <w:p w14:paraId="21B3586B">
            <w:pPr>
              <w:widowControl/>
              <w:spacing w:line="440" w:lineRule="exact"/>
              <w:jc w:val="left"/>
              <w:rPr>
                <w:rFonts w:ascii="方正仿宋简体" w:hAnsi="仿宋" w:eastAsia="方正仿宋简体"/>
                <w:kern w:val="0"/>
                <w:sz w:val="24"/>
              </w:rPr>
            </w:pPr>
          </w:p>
        </w:tc>
        <w:tc>
          <w:tcPr>
            <w:tcW w:w="458" w:type="pct"/>
            <w:vMerge w:val="continue"/>
            <w:noWrap/>
            <w:vAlign w:val="center"/>
          </w:tcPr>
          <w:p w14:paraId="3B549769">
            <w:pPr>
              <w:widowControl/>
              <w:spacing w:line="440" w:lineRule="exact"/>
              <w:jc w:val="left"/>
              <w:rPr>
                <w:rFonts w:ascii="方正仿宋简体" w:hAnsi="仿宋" w:eastAsia="方正仿宋简体"/>
                <w:kern w:val="0"/>
                <w:sz w:val="24"/>
              </w:rPr>
            </w:pPr>
          </w:p>
        </w:tc>
        <w:tc>
          <w:tcPr>
            <w:tcW w:w="559" w:type="pct"/>
            <w:noWrap/>
            <w:vAlign w:val="center"/>
          </w:tcPr>
          <w:p w14:paraId="276339C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291" w:type="pct"/>
            <w:noWrap/>
            <w:vAlign w:val="center"/>
          </w:tcPr>
          <w:p w14:paraId="7D98D79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项目是否符合申报条件；申报、批复程序是否符合相关管理办法；项目调整是否履行相应手续</w:t>
            </w:r>
          </w:p>
        </w:tc>
        <w:tc>
          <w:tcPr>
            <w:tcW w:w="1524" w:type="pct"/>
            <w:noWrap/>
            <w:vAlign w:val="center"/>
          </w:tcPr>
          <w:p w14:paraId="3BE45C2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项目符合申报条件（2分），申报、批复程序符合相关管理办法（2分），项目实施调整履行相应手续（1分）</w:t>
            </w:r>
          </w:p>
        </w:tc>
        <w:tc>
          <w:tcPr>
            <w:tcW w:w="381" w:type="pct"/>
            <w:noWrap/>
            <w:vAlign w:val="center"/>
          </w:tcPr>
          <w:p w14:paraId="45369B5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40D101B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44ACF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409" w:type="pct"/>
            <w:vMerge w:val="restart"/>
            <w:noWrap/>
            <w:vAlign w:val="center"/>
          </w:tcPr>
          <w:p w14:paraId="38DA66D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458" w:type="pct"/>
            <w:vMerge w:val="restart"/>
            <w:noWrap/>
            <w:vAlign w:val="center"/>
          </w:tcPr>
          <w:p w14:paraId="437B363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559" w:type="pct"/>
            <w:noWrap/>
            <w:vAlign w:val="center"/>
          </w:tcPr>
          <w:p w14:paraId="571B3EB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291" w:type="pct"/>
            <w:noWrap/>
            <w:vAlign w:val="center"/>
          </w:tcPr>
          <w:p w14:paraId="4BB821DE">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24" w:type="pct"/>
            <w:noWrap/>
            <w:vAlign w:val="center"/>
          </w:tcPr>
          <w:p w14:paraId="54E847C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虚列（套取）扣4分，支出依据不合规扣1分，截留、挤占、挪用扣2分，超标准开支扣1分</w:t>
            </w:r>
          </w:p>
        </w:tc>
        <w:tc>
          <w:tcPr>
            <w:tcW w:w="381" w:type="pct"/>
            <w:noWrap/>
            <w:vAlign w:val="center"/>
          </w:tcPr>
          <w:p w14:paraId="574175C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7F77753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201F2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409" w:type="pct"/>
            <w:vMerge w:val="continue"/>
            <w:noWrap/>
            <w:vAlign w:val="center"/>
          </w:tcPr>
          <w:p w14:paraId="7E371838">
            <w:pPr>
              <w:widowControl/>
              <w:spacing w:line="440" w:lineRule="exact"/>
              <w:jc w:val="left"/>
              <w:rPr>
                <w:rFonts w:ascii="方正仿宋简体" w:hAnsi="仿宋" w:eastAsia="方正仿宋简体"/>
                <w:kern w:val="0"/>
                <w:sz w:val="24"/>
              </w:rPr>
            </w:pPr>
          </w:p>
        </w:tc>
        <w:tc>
          <w:tcPr>
            <w:tcW w:w="458" w:type="pct"/>
            <w:vMerge w:val="continue"/>
            <w:noWrap/>
            <w:vAlign w:val="center"/>
          </w:tcPr>
          <w:p w14:paraId="7FA4C58F">
            <w:pPr>
              <w:widowControl/>
              <w:spacing w:line="440" w:lineRule="exact"/>
              <w:jc w:val="left"/>
              <w:rPr>
                <w:rFonts w:ascii="方正仿宋简体" w:hAnsi="仿宋" w:eastAsia="方正仿宋简体"/>
                <w:kern w:val="0"/>
                <w:sz w:val="24"/>
              </w:rPr>
            </w:pPr>
          </w:p>
        </w:tc>
        <w:tc>
          <w:tcPr>
            <w:tcW w:w="559" w:type="pct"/>
            <w:noWrap/>
            <w:vAlign w:val="center"/>
          </w:tcPr>
          <w:p w14:paraId="7506320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291" w:type="pct"/>
            <w:noWrap/>
            <w:vAlign w:val="center"/>
          </w:tcPr>
          <w:p w14:paraId="06634CCE">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24" w:type="pct"/>
            <w:noWrap/>
            <w:vAlign w:val="center"/>
          </w:tcPr>
          <w:p w14:paraId="29585E0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财务制度健全（2分），严格执行制度（1分），会计核算规范（1分）</w:t>
            </w:r>
          </w:p>
        </w:tc>
        <w:tc>
          <w:tcPr>
            <w:tcW w:w="381" w:type="pct"/>
            <w:noWrap/>
            <w:vAlign w:val="center"/>
          </w:tcPr>
          <w:p w14:paraId="195DD15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4A3043A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1F63E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409" w:type="pct"/>
            <w:vMerge w:val="continue"/>
            <w:noWrap/>
            <w:vAlign w:val="center"/>
          </w:tcPr>
          <w:p w14:paraId="5626D858">
            <w:pPr>
              <w:widowControl/>
              <w:spacing w:line="440" w:lineRule="exact"/>
              <w:jc w:val="left"/>
              <w:rPr>
                <w:rFonts w:ascii="方正仿宋简体" w:hAnsi="仿宋" w:eastAsia="方正仿宋简体"/>
                <w:kern w:val="0"/>
                <w:sz w:val="24"/>
              </w:rPr>
            </w:pPr>
          </w:p>
        </w:tc>
        <w:tc>
          <w:tcPr>
            <w:tcW w:w="458" w:type="pct"/>
            <w:vMerge w:val="restart"/>
            <w:noWrap/>
            <w:vAlign w:val="center"/>
          </w:tcPr>
          <w:p w14:paraId="7A89717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559" w:type="pct"/>
            <w:noWrap/>
            <w:vAlign w:val="center"/>
          </w:tcPr>
          <w:p w14:paraId="1F13099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291" w:type="pct"/>
            <w:noWrap/>
            <w:vAlign w:val="center"/>
          </w:tcPr>
          <w:p w14:paraId="234693B1">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24" w:type="pct"/>
            <w:noWrap/>
            <w:vAlign w:val="center"/>
          </w:tcPr>
          <w:p w14:paraId="047EE322">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机构健全、分工明确（4分）</w:t>
            </w:r>
          </w:p>
        </w:tc>
        <w:tc>
          <w:tcPr>
            <w:tcW w:w="381" w:type="pct"/>
            <w:noWrap/>
            <w:vAlign w:val="center"/>
          </w:tcPr>
          <w:p w14:paraId="6DE10A4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7B26E1C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743D3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409" w:type="pct"/>
            <w:vMerge w:val="continue"/>
            <w:noWrap/>
            <w:vAlign w:val="center"/>
          </w:tcPr>
          <w:p w14:paraId="032C5660">
            <w:pPr>
              <w:widowControl/>
              <w:spacing w:line="440" w:lineRule="exact"/>
              <w:jc w:val="left"/>
              <w:rPr>
                <w:rFonts w:ascii="方正仿宋简体" w:hAnsi="仿宋" w:eastAsia="方正仿宋简体"/>
                <w:kern w:val="0"/>
                <w:sz w:val="24"/>
              </w:rPr>
            </w:pPr>
          </w:p>
        </w:tc>
        <w:tc>
          <w:tcPr>
            <w:tcW w:w="458" w:type="pct"/>
            <w:vMerge w:val="continue"/>
            <w:noWrap/>
            <w:vAlign w:val="center"/>
          </w:tcPr>
          <w:p w14:paraId="133E9544">
            <w:pPr>
              <w:widowControl/>
              <w:spacing w:line="440" w:lineRule="exact"/>
              <w:jc w:val="left"/>
              <w:rPr>
                <w:rFonts w:ascii="方正仿宋简体" w:hAnsi="仿宋" w:eastAsia="方正仿宋简体"/>
                <w:kern w:val="0"/>
                <w:sz w:val="24"/>
              </w:rPr>
            </w:pPr>
          </w:p>
        </w:tc>
        <w:tc>
          <w:tcPr>
            <w:tcW w:w="559" w:type="pct"/>
            <w:noWrap/>
            <w:vAlign w:val="center"/>
          </w:tcPr>
          <w:p w14:paraId="42F91BD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291" w:type="pct"/>
            <w:noWrap/>
            <w:vAlign w:val="center"/>
          </w:tcPr>
          <w:p w14:paraId="7C04B33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24" w:type="pct"/>
            <w:noWrap/>
            <w:vAlign w:val="center"/>
          </w:tcPr>
          <w:p w14:paraId="5F5E355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建立健全项目管理制度（2分）；严格执行相关项目管理制度(1分）</w:t>
            </w:r>
          </w:p>
        </w:tc>
        <w:tc>
          <w:tcPr>
            <w:tcW w:w="381" w:type="pct"/>
            <w:noWrap/>
            <w:vAlign w:val="center"/>
          </w:tcPr>
          <w:p w14:paraId="2F5D70F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c>
          <w:tcPr>
            <w:tcW w:w="374" w:type="pct"/>
            <w:noWrap/>
            <w:vAlign w:val="center"/>
          </w:tcPr>
          <w:p w14:paraId="2FE3C8F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r>
      <w:tr w14:paraId="0C2D4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409" w:type="pct"/>
            <w:vMerge w:val="restart"/>
            <w:noWrap/>
            <w:vAlign w:val="center"/>
          </w:tcPr>
          <w:p w14:paraId="214F460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58" w:type="pct"/>
            <w:noWrap/>
            <w:vAlign w:val="center"/>
          </w:tcPr>
          <w:p w14:paraId="15DAAB4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559" w:type="pct"/>
            <w:noWrap/>
          </w:tcPr>
          <w:p w14:paraId="2F389755">
            <w:pPr>
              <w:rPr>
                <w:rFonts w:ascii="方正仿宋简体" w:hAnsi="仿宋" w:eastAsia="方正仿宋简体"/>
                <w:kern w:val="0"/>
                <w:sz w:val="24"/>
              </w:rPr>
            </w:pPr>
            <w:r>
              <w:rPr>
                <w:rFonts w:hint="eastAsia" w:ascii="方正仿宋简体" w:hAnsi="仿宋" w:eastAsia="方正仿宋简体"/>
                <w:kern w:val="0"/>
                <w:sz w:val="24"/>
              </w:rPr>
              <w:t>综合业务管理工作完成率</w:t>
            </w:r>
          </w:p>
        </w:tc>
        <w:tc>
          <w:tcPr>
            <w:tcW w:w="1291" w:type="pct"/>
            <w:noWrap/>
          </w:tcPr>
          <w:p w14:paraId="55F3DF4A">
            <w:pPr>
              <w:rPr>
                <w:rFonts w:ascii="方正仿宋简体" w:hAnsi="仿宋" w:eastAsia="方正仿宋简体"/>
                <w:kern w:val="0"/>
                <w:sz w:val="24"/>
              </w:rPr>
            </w:pPr>
            <w:r>
              <w:rPr>
                <w:rFonts w:hint="eastAsia" w:ascii="方正仿宋简体" w:hAnsi="仿宋" w:eastAsia="方正仿宋简体"/>
                <w:kern w:val="0"/>
                <w:sz w:val="24"/>
              </w:rPr>
              <w:t>各项综合业务工作任务完成情况占各项综合业务工作任务的比例</w:t>
            </w:r>
          </w:p>
        </w:tc>
        <w:tc>
          <w:tcPr>
            <w:tcW w:w="1524" w:type="pct"/>
            <w:noWrap/>
            <w:vAlign w:val="center"/>
          </w:tcPr>
          <w:p w14:paraId="6B18958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完成100%得10分，完成90%以上得8分，完成70%以上得6分，完成70%以下得4分。</w:t>
            </w:r>
          </w:p>
        </w:tc>
        <w:tc>
          <w:tcPr>
            <w:tcW w:w="381" w:type="pct"/>
            <w:noWrap/>
            <w:vAlign w:val="center"/>
          </w:tcPr>
          <w:p w14:paraId="2222CA8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2DAD996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4573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409" w:type="pct"/>
            <w:vMerge w:val="continue"/>
            <w:noWrap/>
            <w:vAlign w:val="center"/>
          </w:tcPr>
          <w:p w14:paraId="335DB11B">
            <w:pPr>
              <w:widowControl/>
              <w:spacing w:line="440" w:lineRule="exact"/>
              <w:jc w:val="left"/>
              <w:rPr>
                <w:rFonts w:ascii="方正仿宋简体" w:hAnsi="仿宋" w:eastAsia="方正仿宋简体"/>
                <w:kern w:val="0"/>
                <w:sz w:val="24"/>
              </w:rPr>
            </w:pPr>
          </w:p>
        </w:tc>
        <w:tc>
          <w:tcPr>
            <w:tcW w:w="458" w:type="pct"/>
            <w:noWrap/>
            <w:vAlign w:val="center"/>
          </w:tcPr>
          <w:p w14:paraId="5386A21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559" w:type="pct"/>
            <w:noWrap/>
            <w:vAlign w:val="center"/>
          </w:tcPr>
          <w:p w14:paraId="7B481CF7">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全年工作任务达标率</w:t>
            </w:r>
          </w:p>
        </w:tc>
        <w:tc>
          <w:tcPr>
            <w:tcW w:w="1291" w:type="pct"/>
            <w:noWrap/>
            <w:vAlign w:val="center"/>
          </w:tcPr>
          <w:p w14:paraId="5C2A2C83">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全年工作任务达到预期质量目标情况</w:t>
            </w:r>
          </w:p>
        </w:tc>
        <w:tc>
          <w:tcPr>
            <w:tcW w:w="1524" w:type="pct"/>
            <w:noWrap/>
            <w:vAlign w:val="center"/>
          </w:tcPr>
          <w:p w14:paraId="5829DB16">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完成100%得10分，完成80%以上得8分，完成80%以上得6分，完成80%以下得4分。</w:t>
            </w:r>
          </w:p>
        </w:tc>
        <w:tc>
          <w:tcPr>
            <w:tcW w:w="381" w:type="pct"/>
            <w:noWrap/>
            <w:vAlign w:val="center"/>
          </w:tcPr>
          <w:p w14:paraId="710F249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514CFD1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4B59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09" w:type="pct"/>
            <w:vMerge w:val="continue"/>
            <w:noWrap/>
            <w:vAlign w:val="center"/>
          </w:tcPr>
          <w:p w14:paraId="2F3FD139">
            <w:pPr>
              <w:widowControl/>
              <w:spacing w:line="440" w:lineRule="exact"/>
              <w:jc w:val="left"/>
              <w:rPr>
                <w:rFonts w:ascii="方正仿宋简体" w:hAnsi="仿宋" w:eastAsia="方正仿宋简体"/>
                <w:kern w:val="0"/>
                <w:sz w:val="24"/>
              </w:rPr>
            </w:pPr>
          </w:p>
        </w:tc>
        <w:tc>
          <w:tcPr>
            <w:tcW w:w="458" w:type="pct"/>
            <w:noWrap/>
            <w:vAlign w:val="center"/>
          </w:tcPr>
          <w:p w14:paraId="43B299F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559" w:type="pct"/>
            <w:noWrap/>
            <w:vAlign w:val="center"/>
          </w:tcPr>
          <w:p w14:paraId="50CC889C">
            <w:pPr>
              <w:jc w:val="center"/>
              <w:rPr>
                <w:rFonts w:ascii="方正仿宋简体" w:hAnsi="仿宋" w:eastAsia="方正仿宋简体"/>
                <w:kern w:val="0"/>
                <w:sz w:val="24"/>
              </w:rPr>
            </w:pPr>
            <w:r>
              <w:rPr>
                <w:rFonts w:hint="eastAsia" w:ascii="方正仿宋简体" w:hAnsi="仿宋" w:eastAsia="方正仿宋简体"/>
                <w:kern w:val="0"/>
                <w:sz w:val="24"/>
              </w:rPr>
              <w:t>报销时效性</w:t>
            </w:r>
          </w:p>
        </w:tc>
        <w:tc>
          <w:tcPr>
            <w:tcW w:w="1291" w:type="pct"/>
            <w:noWrap/>
            <w:vAlign w:val="center"/>
          </w:tcPr>
          <w:p w14:paraId="059277AB">
            <w:pPr>
              <w:jc w:val="center"/>
              <w:rPr>
                <w:rFonts w:ascii="方正仿宋简体" w:hAnsi="仿宋" w:eastAsia="方正仿宋简体"/>
                <w:kern w:val="0"/>
                <w:sz w:val="24"/>
              </w:rPr>
            </w:pPr>
            <w:r>
              <w:rPr>
                <w:rFonts w:hint="eastAsia" w:ascii="方正仿宋简体" w:hAnsi="仿宋" w:eastAsia="方正仿宋简体"/>
                <w:kern w:val="0"/>
                <w:sz w:val="24"/>
              </w:rPr>
              <w:t>按照审批程序及时报销</w:t>
            </w:r>
          </w:p>
        </w:tc>
        <w:tc>
          <w:tcPr>
            <w:tcW w:w="1524" w:type="pct"/>
            <w:noWrap/>
            <w:vAlign w:val="center"/>
          </w:tcPr>
          <w:p w14:paraId="205D2630">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53C29BF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7C980DD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C8BA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409" w:type="pct"/>
            <w:vMerge w:val="continue"/>
            <w:noWrap/>
            <w:vAlign w:val="center"/>
          </w:tcPr>
          <w:p w14:paraId="287D2B57">
            <w:pPr>
              <w:widowControl/>
              <w:spacing w:line="440" w:lineRule="exact"/>
              <w:jc w:val="left"/>
              <w:rPr>
                <w:rFonts w:ascii="方正仿宋简体" w:hAnsi="仿宋" w:eastAsia="方正仿宋简体"/>
                <w:kern w:val="0"/>
                <w:sz w:val="24"/>
              </w:rPr>
            </w:pPr>
          </w:p>
        </w:tc>
        <w:tc>
          <w:tcPr>
            <w:tcW w:w="458" w:type="pct"/>
            <w:noWrap/>
            <w:vAlign w:val="center"/>
          </w:tcPr>
          <w:p w14:paraId="1B98AE8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559" w:type="pct"/>
            <w:noWrap/>
            <w:vAlign w:val="center"/>
          </w:tcPr>
          <w:p w14:paraId="4E645BE9">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291" w:type="pct"/>
            <w:noWrap/>
            <w:vAlign w:val="center"/>
          </w:tcPr>
          <w:p w14:paraId="01F99144">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524" w:type="pct"/>
            <w:noWrap/>
            <w:vAlign w:val="center"/>
          </w:tcPr>
          <w:p w14:paraId="6BDF48E8">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3DE0944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70DD131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EBA4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409" w:type="pct"/>
            <w:vMerge w:val="restart"/>
            <w:noWrap/>
            <w:vAlign w:val="center"/>
          </w:tcPr>
          <w:p w14:paraId="1D38D21D">
            <w:pPr>
              <w:widowControl/>
              <w:spacing w:line="440" w:lineRule="exact"/>
              <w:jc w:val="center"/>
              <w:rPr>
                <w:rFonts w:ascii="方正仿宋简体" w:hAnsi="仿宋" w:eastAsia="方正仿宋简体"/>
                <w:kern w:val="0"/>
                <w:sz w:val="24"/>
              </w:rPr>
            </w:pPr>
          </w:p>
          <w:p w14:paraId="14C76F9C">
            <w:pPr>
              <w:widowControl/>
              <w:spacing w:line="440" w:lineRule="exact"/>
              <w:jc w:val="center"/>
              <w:rPr>
                <w:rFonts w:ascii="方正仿宋简体" w:hAnsi="仿宋" w:eastAsia="方正仿宋简体"/>
                <w:kern w:val="0"/>
                <w:sz w:val="24"/>
              </w:rPr>
            </w:pPr>
          </w:p>
          <w:p w14:paraId="257D09E1">
            <w:pPr>
              <w:widowControl/>
              <w:spacing w:line="440" w:lineRule="exact"/>
              <w:jc w:val="center"/>
              <w:rPr>
                <w:rFonts w:ascii="方正仿宋简体" w:hAnsi="仿宋" w:eastAsia="方正仿宋简体"/>
                <w:kern w:val="0"/>
                <w:sz w:val="24"/>
              </w:rPr>
            </w:pPr>
          </w:p>
          <w:p w14:paraId="68C6AF66">
            <w:pPr>
              <w:widowControl/>
              <w:spacing w:line="440" w:lineRule="exact"/>
              <w:jc w:val="center"/>
              <w:rPr>
                <w:rFonts w:ascii="方正仿宋简体" w:hAnsi="仿宋" w:eastAsia="方正仿宋简体"/>
                <w:kern w:val="0"/>
                <w:sz w:val="24"/>
              </w:rPr>
            </w:pPr>
          </w:p>
          <w:p w14:paraId="108946EB">
            <w:pPr>
              <w:widowControl/>
              <w:spacing w:line="440" w:lineRule="exact"/>
              <w:jc w:val="center"/>
              <w:rPr>
                <w:rFonts w:ascii="方正仿宋简体" w:hAnsi="仿宋" w:eastAsia="方正仿宋简体"/>
                <w:kern w:val="0"/>
                <w:sz w:val="24"/>
              </w:rPr>
            </w:pPr>
          </w:p>
          <w:p w14:paraId="2205D8EB">
            <w:pPr>
              <w:widowControl/>
              <w:spacing w:line="440" w:lineRule="exact"/>
              <w:jc w:val="center"/>
              <w:rPr>
                <w:rFonts w:ascii="方正仿宋简体" w:hAnsi="仿宋" w:eastAsia="方正仿宋简体"/>
                <w:kern w:val="0"/>
                <w:sz w:val="24"/>
              </w:rPr>
            </w:pPr>
          </w:p>
          <w:p w14:paraId="0A7CCBD9">
            <w:pPr>
              <w:widowControl/>
              <w:spacing w:line="440" w:lineRule="exact"/>
              <w:jc w:val="center"/>
              <w:rPr>
                <w:rFonts w:ascii="方正仿宋简体" w:hAnsi="仿宋" w:eastAsia="方正仿宋简体"/>
                <w:kern w:val="0"/>
                <w:sz w:val="24"/>
              </w:rPr>
            </w:pPr>
          </w:p>
          <w:p w14:paraId="2C902899">
            <w:pPr>
              <w:widowControl/>
              <w:spacing w:line="440" w:lineRule="exact"/>
              <w:jc w:val="center"/>
              <w:rPr>
                <w:rFonts w:ascii="方正仿宋简体" w:hAnsi="仿宋" w:eastAsia="方正仿宋简体"/>
                <w:kern w:val="0"/>
                <w:sz w:val="24"/>
              </w:rPr>
            </w:pPr>
          </w:p>
          <w:p w14:paraId="1D0127CD">
            <w:pPr>
              <w:widowControl/>
              <w:spacing w:line="440" w:lineRule="exact"/>
              <w:jc w:val="center"/>
              <w:rPr>
                <w:rFonts w:ascii="方正仿宋简体" w:hAnsi="仿宋" w:eastAsia="方正仿宋简体"/>
                <w:kern w:val="0"/>
                <w:sz w:val="24"/>
              </w:rPr>
            </w:pPr>
          </w:p>
          <w:p w14:paraId="221948B6">
            <w:pPr>
              <w:widowControl/>
              <w:spacing w:line="440" w:lineRule="exact"/>
              <w:jc w:val="center"/>
              <w:rPr>
                <w:rFonts w:ascii="方正仿宋简体" w:hAnsi="仿宋" w:eastAsia="方正仿宋简体"/>
                <w:kern w:val="0"/>
                <w:sz w:val="24"/>
              </w:rPr>
            </w:pPr>
          </w:p>
          <w:p w14:paraId="760D52C3">
            <w:pPr>
              <w:widowControl/>
              <w:spacing w:line="440" w:lineRule="exact"/>
              <w:jc w:val="center"/>
              <w:rPr>
                <w:rFonts w:ascii="方正仿宋简体" w:hAnsi="仿宋" w:eastAsia="方正仿宋简体"/>
                <w:kern w:val="0"/>
                <w:sz w:val="24"/>
              </w:rPr>
            </w:pPr>
          </w:p>
          <w:p w14:paraId="5D455EFD">
            <w:pPr>
              <w:widowControl/>
              <w:spacing w:line="440" w:lineRule="exact"/>
              <w:jc w:val="center"/>
              <w:rPr>
                <w:rFonts w:ascii="方正仿宋简体" w:hAnsi="仿宋" w:eastAsia="方正仿宋简体"/>
                <w:kern w:val="0"/>
                <w:sz w:val="24"/>
              </w:rPr>
            </w:pPr>
          </w:p>
          <w:p w14:paraId="084B1959">
            <w:pPr>
              <w:widowControl/>
              <w:spacing w:line="440" w:lineRule="exact"/>
              <w:jc w:val="center"/>
              <w:rPr>
                <w:rFonts w:ascii="方正仿宋简体" w:hAnsi="仿宋" w:eastAsia="方正仿宋简体"/>
                <w:kern w:val="0"/>
                <w:sz w:val="24"/>
              </w:rPr>
            </w:pPr>
          </w:p>
          <w:p w14:paraId="4AFF2CB0">
            <w:pPr>
              <w:widowControl/>
              <w:spacing w:line="440" w:lineRule="exact"/>
              <w:jc w:val="center"/>
              <w:rPr>
                <w:rFonts w:ascii="方正仿宋简体" w:hAnsi="仿宋" w:eastAsia="方正仿宋简体"/>
                <w:kern w:val="0"/>
                <w:sz w:val="24"/>
              </w:rPr>
            </w:pPr>
          </w:p>
          <w:p w14:paraId="65B28F9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458" w:type="pct"/>
            <w:noWrap/>
            <w:vAlign w:val="center"/>
          </w:tcPr>
          <w:p w14:paraId="17A9BED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559" w:type="pct"/>
            <w:noWrap/>
          </w:tcPr>
          <w:p w14:paraId="2594C260">
            <w:pPr>
              <w:rPr>
                <w:rFonts w:ascii="方正仿宋简体" w:hAnsi="仿宋" w:eastAsia="方正仿宋简体"/>
                <w:kern w:val="0"/>
                <w:sz w:val="24"/>
              </w:rPr>
            </w:pPr>
            <w:r>
              <w:rPr>
                <w:rFonts w:hint="eastAsia" w:ascii="方正仿宋简体" w:hAnsi="仿宋" w:eastAsia="方正仿宋简体"/>
                <w:kern w:val="0"/>
                <w:sz w:val="24"/>
              </w:rPr>
              <w:t>提高疫病净化领域服务保障能力</w:t>
            </w:r>
          </w:p>
        </w:tc>
        <w:tc>
          <w:tcPr>
            <w:tcW w:w="1291" w:type="pct"/>
            <w:noWrap/>
          </w:tcPr>
          <w:p w14:paraId="2684F19E">
            <w:pPr>
              <w:rPr>
                <w:rFonts w:ascii="方正仿宋简体" w:hAnsi="仿宋" w:eastAsia="方正仿宋简体"/>
                <w:kern w:val="0"/>
                <w:sz w:val="24"/>
              </w:rPr>
            </w:pPr>
          </w:p>
          <w:p w14:paraId="11F4AA7B">
            <w:pPr>
              <w:rPr>
                <w:rFonts w:ascii="方正仿宋简体" w:hAnsi="仿宋" w:eastAsia="方正仿宋简体"/>
                <w:kern w:val="0"/>
                <w:sz w:val="24"/>
              </w:rPr>
            </w:pPr>
          </w:p>
          <w:p w14:paraId="64373974">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1524" w:type="pct"/>
            <w:noWrap/>
            <w:vAlign w:val="center"/>
          </w:tcPr>
          <w:p w14:paraId="68F0CA1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3375C96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53D4A11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4BD57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409" w:type="pct"/>
            <w:vMerge w:val="continue"/>
            <w:noWrap/>
            <w:vAlign w:val="center"/>
          </w:tcPr>
          <w:p w14:paraId="6308F428">
            <w:pPr>
              <w:widowControl/>
              <w:spacing w:line="440" w:lineRule="exact"/>
              <w:jc w:val="left"/>
              <w:rPr>
                <w:rFonts w:ascii="方正仿宋简体" w:hAnsi="仿宋" w:eastAsia="方正仿宋简体"/>
                <w:kern w:val="0"/>
                <w:sz w:val="24"/>
              </w:rPr>
            </w:pPr>
          </w:p>
        </w:tc>
        <w:tc>
          <w:tcPr>
            <w:tcW w:w="458" w:type="pct"/>
            <w:noWrap/>
            <w:vAlign w:val="center"/>
          </w:tcPr>
          <w:p w14:paraId="57AA299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559" w:type="pct"/>
            <w:noWrap/>
            <w:vAlign w:val="center"/>
          </w:tcPr>
          <w:p w14:paraId="62B7566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291" w:type="pct"/>
            <w:noWrap/>
            <w:vAlign w:val="center"/>
          </w:tcPr>
          <w:p w14:paraId="322C832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5A692AF7">
            <w:pPr>
              <w:widowControl/>
              <w:spacing w:line="440" w:lineRule="exact"/>
              <w:jc w:val="center"/>
              <w:rPr>
                <w:rFonts w:ascii="方正仿宋简体" w:hAnsi="仿宋" w:eastAsia="方正仿宋简体"/>
                <w:kern w:val="0"/>
                <w:sz w:val="24"/>
              </w:rPr>
            </w:pPr>
          </w:p>
        </w:tc>
        <w:tc>
          <w:tcPr>
            <w:tcW w:w="1524" w:type="pct"/>
            <w:noWrap/>
            <w:vAlign w:val="center"/>
          </w:tcPr>
          <w:p w14:paraId="058036E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6311805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535E914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65C2E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409" w:type="pct"/>
            <w:vMerge w:val="continue"/>
            <w:noWrap/>
            <w:vAlign w:val="center"/>
          </w:tcPr>
          <w:p w14:paraId="0D7470E3">
            <w:pPr>
              <w:widowControl/>
              <w:spacing w:line="440" w:lineRule="exact"/>
              <w:jc w:val="left"/>
              <w:rPr>
                <w:rFonts w:ascii="方正仿宋简体" w:hAnsi="仿宋" w:eastAsia="方正仿宋简体"/>
                <w:kern w:val="0"/>
                <w:sz w:val="24"/>
              </w:rPr>
            </w:pPr>
          </w:p>
        </w:tc>
        <w:tc>
          <w:tcPr>
            <w:tcW w:w="458" w:type="pct"/>
            <w:noWrap/>
            <w:vAlign w:val="center"/>
          </w:tcPr>
          <w:p w14:paraId="552945B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559" w:type="pct"/>
            <w:noWrap/>
            <w:vAlign w:val="center"/>
          </w:tcPr>
          <w:p w14:paraId="2BCC82E0">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动物性食品安全性</w:t>
            </w:r>
          </w:p>
        </w:tc>
        <w:tc>
          <w:tcPr>
            <w:tcW w:w="1291" w:type="pct"/>
            <w:noWrap/>
            <w:vAlign w:val="center"/>
          </w:tcPr>
          <w:p w14:paraId="400FAAB2">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我市动物性食品安全问题发生情况</w:t>
            </w:r>
          </w:p>
        </w:tc>
        <w:tc>
          <w:tcPr>
            <w:tcW w:w="1524" w:type="pct"/>
            <w:noWrap/>
            <w:vAlign w:val="center"/>
          </w:tcPr>
          <w:p w14:paraId="4112FA59">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未发生动物性食品安全问题</w:t>
            </w:r>
            <w:r>
              <w:rPr>
                <w:rFonts w:ascii="方正仿宋简体" w:hAnsi="方正仿宋简体" w:eastAsia="方正仿宋简体" w:cs="方正仿宋简体"/>
                <w:color w:val="000000"/>
                <w:kern w:val="0"/>
                <w:sz w:val="24"/>
              </w:rPr>
              <w:t>得6分，</w:t>
            </w:r>
            <w:r>
              <w:rPr>
                <w:rFonts w:hint="eastAsia" w:ascii="方正仿宋简体" w:hAnsi="方正仿宋简体" w:eastAsia="方正仿宋简体" w:cs="方正仿宋简体"/>
                <w:color w:val="000000"/>
                <w:kern w:val="0"/>
                <w:sz w:val="24"/>
              </w:rPr>
              <w:t>发生动物性食品安全问题</w:t>
            </w:r>
            <w:r>
              <w:rPr>
                <w:rFonts w:ascii="方正仿宋简体" w:hAnsi="方正仿宋简体" w:eastAsia="方正仿宋简体" w:cs="方正仿宋简体"/>
                <w:color w:val="000000"/>
                <w:kern w:val="0"/>
                <w:sz w:val="24"/>
              </w:rPr>
              <w:t>得3分。</w:t>
            </w:r>
          </w:p>
        </w:tc>
        <w:tc>
          <w:tcPr>
            <w:tcW w:w="381" w:type="pct"/>
            <w:noWrap/>
            <w:vAlign w:val="center"/>
          </w:tcPr>
          <w:p w14:paraId="3B387C4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2C5C205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021F2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409" w:type="pct"/>
            <w:vMerge w:val="continue"/>
            <w:noWrap/>
            <w:vAlign w:val="center"/>
          </w:tcPr>
          <w:p w14:paraId="07A9C87E">
            <w:pPr>
              <w:widowControl/>
              <w:spacing w:line="440" w:lineRule="exact"/>
              <w:jc w:val="left"/>
              <w:rPr>
                <w:rFonts w:ascii="方正仿宋简体" w:hAnsi="仿宋" w:eastAsia="方正仿宋简体"/>
                <w:kern w:val="0"/>
                <w:sz w:val="24"/>
              </w:rPr>
            </w:pPr>
          </w:p>
        </w:tc>
        <w:tc>
          <w:tcPr>
            <w:tcW w:w="458" w:type="pct"/>
            <w:noWrap/>
            <w:vAlign w:val="center"/>
          </w:tcPr>
          <w:p w14:paraId="2FEFD43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559" w:type="pct"/>
            <w:noWrap/>
            <w:vAlign w:val="center"/>
          </w:tcPr>
          <w:p w14:paraId="4611243E">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1291" w:type="pct"/>
            <w:noWrap/>
            <w:vAlign w:val="center"/>
          </w:tcPr>
          <w:p w14:paraId="10AE94B7">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对工作环境的改善程度</w:t>
            </w:r>
          </w:p>
        </w:tc>
        <w:tc>
          <w:tcPr>
            <w:tcW w:w="1524" w:type="pct"/>
            <w:noWrap/>
            <w:vAlign w:val="center"/>
          </w:tcPr>
          <w:p w14:paraId="4E2742DC">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36794BC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70A333B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517D9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1" w:hRule="atLeast"/>
          <w:jc w:val="center"/>
        </w:trPr>
        <w:tc>
          <w:tcPr>
            <w:tcW w:w="409" w:type="pct"/>
            <w:vMerge w:val="continue"/>
            <w:noWrap/>
            <w:vAlign w:val="center"/>
          </w:tcPr>
          <w:p w14:paraId="0EC94CF5">
            <w:pPr>
              <w:widowControl/>
              <w:spacing w:line="440" w:lineRule="exact"/>
              <w:jc w:val="left"/>
              <w:rPr>
                <w:rFonts w:ascii="方正仿宋简体" w:hAnsi="仿宋" w:eastAsia="方正仿宋简体"/>
                <w:kern w:val="0"/>
                <w:sz w:val="24"/>
              </w:rPr>
            </w:pPr>
          </w:p>
        </w:tc>
        <w:tc>
          <w:tcPr>
            <w:tcW w:w="458" w:type="pct"/>
            <w:noWrap/>
            <w:vAlign w:val="center"/>
          </w:tcPr>
          <w:p w14:paraId="4A87CB7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559" w:type="pct"/>
            <w:noWrap/>
            <w:vAlign w:val="center"/>
          </w:tcPr>
          <w:p w14:paraId="30D4D46A">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1291" w:type="pct"/>
            <w:noWrap/>
            <w:vAlign w:val="center"/>
          </w:tcPr>
          <w:p w14:paraId="69CAD1BF">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4" w:type="pct"/>
            <w:noWrap/>
            <w:vAlign w:val="center"/>
          </w:tcPr>
          <w:p w14:paraId="2DC2BCD4">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6D307C6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291ACCA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6C922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409" w:type="pct"/>
            <w:noWrap/>
            <w:vAlign w:val="center"/>
          </w:tcPr>
          <w:p w14:paraId="14C7BBF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458" w:type="pct"/>
            <w:noWrap/>
            <w:vAlign w:val="center"/>
          </w:tcPr>
          <w:p w14:paraId="07B1A32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559" w:type="pct"/>
            <w:noWrap/>
            <w:vAlign w:val="center"/>
          </w:tcPr>
          <w:p w14:paraId="61CC389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291" w:type="pct"/>
            <w:noWrap/>
            <w:vAlign w:val="center"/>
          </w:tcPr>
          <w:p w14:paraId="46F60B6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524" w:type="pct"/>
            <w:noWrap/>
            <w:vAlign w:val="center"/>
          </w:tcPr>
          <w:p w14:paraId="6169328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381" w:type="pct"/>
            <w:noWrap/>
            <w:vAlign w:val="center"/>
          </w:tcPr>
          <w:p w14:paraId="61F33A5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374" w:type="pct"/>
            <w:noWrap/>
            <w:vAlign w:val="center"/>
          </w:tcPr>
          <w:p w14:paraId="6764B71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2390D7D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3、评价方法</w:t>
      </w:r>
    </w:p>
    <w:p w14:paraId="2BBD183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采用查阅资料、实地检查等多种评价方法相结合的综合评价方法。</w:t>
      </w:r>
    </w:p>
    <w:p w14:paraId="44663416">
      <w:pPr>
        <w:widowControl/>
        <w:numPr>
          <w:ilvl w:val="0"/>
          <w:numId w:val="13"/>
        </w:numPr>
        <w:spacing w:line="560" w:lineRule="exact"/>
        <w:ind w:firstLine="640"/>
        <w:rPr>
          <w:rFonts w:ascii="仿宋" w:hAnsi="仿宋" w:eastAsia="仿宋" w:cs="仿宋"/>
          <w:kern w:val="0"/>
          <w:sz w:val="32"/>
          <w:szCs w:val="32"/>
        </w:rPr>
      </w:pPr>
      <w:r>
        <w:rPr>
          <w:rFonts w:hint="eastAsia" w:ascii="仿宋" w:hAnsi="仿宋" w:eastAsia="仿宋" w:cs="仿宋"/>
          <w:kern w:val="0"/>
          <w:sz w:val="32"/>
          <w:szCs w:val="32"/>
        </w:rPr>
        <w:t>评价标准</w:t>
      </w:r>
    </w:p>
    <w:p w14:paraId="1679B2B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1A9AE9A9">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（三）绩效评价工作过程。</w:t>
      </w:r>
    </w:p>
    <w:p w14:paraId="106B404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按照单位内部职责分工，成立了有关业务、财务人员的评价工作小组，评价工作组2021年3月15日至2021年3月16日听取了相关工作汇报，查看了有关业务资料及财务资料，了解资金拨付、使用情况及相关的管理工作。</w:t>
      </w:r>
    </w:p>
    <w:p w14:paraId="2377A3B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1.评价工作组对农业局基层检疫人员补助经费项目收集相关资料，包括基层检疫人员负责工作内容、在岗情况、及补助经费发放情况。</w:t>
      </w:r>
    </w:p>
    <w:p w14:paraId="650D019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2.评价工作组到实地调研全市16个基层畜牧兽医站，并了解项目实际运行情况。</w:t>
      </w:r>
    </w:p>
    <w:p w14:paraId="572A053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3.根据调研结果和收集资料进行综合分析，综合评定绩效等级。</w:t>
      </w:r>
    </w:p>
    <w:p w14:paraId="1B9E845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4.考评工作组根据调研结果、收集资料及综合评定的绩效等级，科学撰写农业局基层检疫人员补助经费项目评价报告。</w:t>
      </w:r>
    </w:p>
    <w:p w14:paraId="55042A0F">
      <w:pPr>
        <w:spacing w:line="600" w:lineRule="exact"/>
        <w:ind w:firstLine="640" w:firstLineChars="200"/>
        <w:rPr>
          <w:rFonts w:ascii="仿宋" w:hAnsi="仿宋" w:eastAsia="仿宋" w:cs="仿宋"/>
          <w:sz w:val="32"/>
          <w:szCs w:val="32"/>
        </w:rPr>
      </w:pPr>
    </w:p>
    <w:p w14:paraId="4124DDD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三、综合评价情况及评价结论</w:t>
      </w:r>
    </w:p>
    <w:p w14:paraId="68BB337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我局紧紧围绕市委、市政府中心工作，坚决维护好我市动物性食品安全性，各基层畜牧兽医站圆满完成了全年基层检疫任务为我市食品安全工作提供坚强后盾。该项目完成年初绩效目标，切实发挥了财政资金的使用效果。</w:t>
      </w:r>
    </w:p>
    <w:p w14:paraId="43A8B77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评价结论：综合评分项目绩效指标得分为98分，绩效评分为优秀。</w:t>
      </w:r>
    </w:p>
    <w:p w14:paraId="5C5B692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四、绩效评价指标分析</w:t>
      </w:r>
    </w:p>
    <w:p w14:paraId="13BF6C2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（一）项目投入指标评价分析情况：</w:t>
      </w:r>
    </w:p>
    <w:p w14:paraId="2C7757D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1、项目目标</w:t>
      </w:r>
    </w:p>
    <w:p w14:paraId="57AA7601">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农业局基层检疫人员补助经费项目设定的绩效目标清晰、细化、可衡量。</w:t>
      </w:r>
      <w:r>
        <w:rPr>
          <w:rFonts w:hint="eastAsia" w:ascii="仿宋" w:hAnsi="仿宋" w:eastAsia="仿宋" w:cs="仿宋"/>
          <w:sz w:val="32"/>
          <w:szCs w:val="32"/>
          <w:lang w:val="zh-CN"/>
        </w:rPr>
        <w:t>通过项目的实施保障基层动物检疫工作所需的人员经费、工作经费需求。进而保障全市检疫执法队伍的稳定和动物产品质量安全工作的全面开展。</w:t>
      </w:r>
    </w:p>
    <w:p w14:paraId="684E577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2、决策过程</w:t>
      </w:r>
    </w:p>
    <w:p w14:paraId="332392C5">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农业局基层检疫人员补助经费项目的实施是保障我市基层检疫工作正常开展的必要决策，</w:t>
      </w:r>
      <w:r>
        <w:rPr>
          <w:rFonts w:hint="eastAsia" w:ascii="仿宋" w:hAnsi="仿宋" w:eastAsia="仿宋" w:cs="仿宋"/>
          <w:color w:val="000000"/>
          <w:kern w:val="0"/>
          <w:sz w:val="32"/>
          <w:szCs w:val="32"/>
        </w:rPr>
        <w:t>补助经费项目按项目实施方案和项目申报程序进行申报，财政部门通过资金批复程序下达资金答复后，按规定程序进行拨款及补助资金支付。申报、批复、拨款、支付均符合相关管理办法，项目年度内未进行资金调整。</w:t>
      </w:r>
    </w:p>
    <w:p w14:paraId="3D65139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（二）农业局基层检疫人员补助项目评价分析情况</w:t>
      </w:r>
    </w:p>
    <w:p w14:paraId="2F6F7FF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1、资金管理</w:t>
      </w:r>
    </w:p>
    <w:p w14:paraId="73CB76D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基层畜牧兽医人员补助经费项目年初预算资金193万元，资金用于保障我市基层畜牧兽医人员经费。资金拨付方式为按月拨付，截止2020年12月31日，项目资金支出情况为100%。</w:t>
      </w:r>
    </w:p>
    <w:p w14:paraId="7C6EDA4D">
      <w:pPr>
        <w:numPr>
          <w:ilvl w:val="0"/>
          <w:numId w:val="12"/>
        </w:numPr>
        <w:spacing w:line="600" w:lineRule="exact"/>
        <w:ind w:firstLine="640"/>
        <w:rPr>
          <w:rFonts w:ascii="仿宋" w:hAnsi="仿宋" w:eastAsia="仿宋" w:cs="仿宋"/>
          <w:sz w:val="32"/>
          <w:szCs w:val="32"/>
        </w:rPr>
      </w:pPr>
      <w:r>
        <w:rPr>
          <w:rFonts w:hint="eastAsia" w:ascii="仿宋" w:hAnsi="仿宋" w:eastAsia="仿宋" w:cs="仿宋"/>
          <w:sz w:val="32"/>
          <w:szCs w:val="32"/>
        </w:rPr>
        <w:t>财务管理</w:t>
      </w:r>
    </w:p>
    <w:p w14:paraId="49177298">
      <w:pPr>
        <w:ind w:firstLine="640" w:firstLineChars="200"/>
        <w:rPr>
          <w:rFonts w:ascii="仿宋" w:hAnsi="仿宋" w:eastAsia="仿宋" w:cs="仿宋"/>
          <w:sz w:val="32"/>
          <w:szCs w:val="32"/>
        </w:rPr>
      </w:pPr>
      <w:r>
        <w:rPr>
          <w:rFonts w:hint="eastAsia" w:ascii="仿宋" w:hAnsi="仿宋" w:eastAsia="仿宋" w:cs="仿宋"/>
          <w:sz w:val="32"/>
          <w:szCs w:val="32"/>
        </w:rPr>
        <w:t>基层畜牧兽医人员补助经费资金管理、费用支出等制度健全，严格执行，会计核算合规。项目资金按时间进度，以缴纳养老保险形式对基层畜牧兽医人员进行补助。</w:t>
      </w:r>
    </w:p>
    <w:p w14:paraId="0659BE7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3、组织实施</w:t>
      </w:r>
    </w:p>
    <w:p w14:paraId="189AC55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基层畜牧兽医人员补助经费项目按分管领导、项目科室、财务科室分工明确，组织健全。保障基层检疫人员稳定及资金最大使用效率。</w:t>
      </w:r>
    </w:p>
    <w:p w14:paraId="529C5D5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4、管理制度</w:t>
      </w:r>
    </w:p>
    <w:p w14:paraId="4301548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基层畜牧兽医人员严格遵循行政事业单位人员管理制度，按《中华人民共和国动物防疫法》、《河北省动物防疫条例》实施动物疫病检防疫、病死畜禽无害化处理、动物疫病诊疗等工作。</w:t>
      </w:r>
    </w:p>
    <w:p w14:paraId="74DD4A2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（三）农业局基层检疫人员补助项目产出指标评价分析情况</w:t>
      </w:r>
    </w:p>
    <w:p w14:paraId="05ED681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1、数量指标</w:t>
      </w:r>
    </w:p>
    <w:p w14:paraId="6067FF0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我市目前共有16个基层畜牧兽医站，1个动物卫生监督所，自收自支人员工资待遇主要来源于动物检疫收费，停征检疫费后，基层检疫人员工资主要依靠财政资金保障。</w:t>
      </w:r>
      <w:r>
        <w:rPr>
          <w:rFonts w:hint="eastAsia" w:ascii="仿宋" w:hAnsi="仿宋" w:eastAsia="仿宋" w:cs="仿宋"/>
          <w:sz w:val="32"/>
          <w:szCs w:val="32"/>
        </w:rPr>
        <w:t>2020年度基层畜牧兽医人员补助经费预算资金193万元，补助覆盖范围达到100%，资金支付率达到100%。</w:t>
      </w:r>
    </w:p>
    <w:p w14:paraId="1A3C6A9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2、质量指标</w:t>
      </w:r>
    </w:p>
    <w:p w14:paraId="08A7CE24">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我市基层畜牧兽医站的基层畜牧兽医人员是承担全市动物疫病检防疫工作的主要力量，我单位考核科负责对基层站责任区划内春、秋两季进行的强制免疫活动中，对全市散养、规模场共计126.8万头生猪、11.91万头牛、26.47万只羊、745.6万只禽以及进行了猪瘟、口蹄疫、结核病、布病、新城疫、小反刍兽疫等病强制免疫，对免疫结果实施监测，要求全市重大动物强制免疫密度常年维持在90%，补免密度达100%，重大动物疫病免疫抗体合格率达70%以上。2020年度所有基层畜牧兽医站应检畜禽检疫率达到要求，实际完成率达100%。</w:t>
      </w:r>
    </w:p>
    <w:p w14:paraId="7EFAA3B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3、时效指标</w:t>
      </w:r>
    </w:p>
    <w:p w14:paraId="430ACD9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基层畜牧兽医人员补助经费预算资金193万元，主要用于基层畜牧兽医站基层畜牧兽医人员补助，项目资金补助时间为2020年1月1日至2020年12月31日。2020年项目资金以按月拨款形式进行拨付，截至2020年12月31日，项目资金已全部拨付到位，资金拨付率达100%。</w:t>
      </w:r>
    </w:p>
    <w:p w14:paraId="59B49BD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4、成本指标</w:t>
      </w:r>
    </w:p>
    <w:p w14:paraId="353C2DB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从成本指标角度，基层畜牧兽医人员补助经费预算资金193万元，2020年预算年度内支出193万元，资金全部用于基层检疫人员补助，资金支出率100%，无资金截留、挤占、超预算支出等违规情况。</w:t>
      </w:r>
    </w:p>
    <w:p w14:paraId="4EC7D63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（四）农业局基层检疫人员补助项目效果指标评价分析情况</w:t>
      </w:r>
    </w:p>
    <w:p w14:paraId="5CE7F92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（1）社会效益指标</w:t>
      </w:r>
    </w:p>
    <w:p w14:paraId="7621EB7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重大动物疫病检防疫是畜牧养殖业健康发展的基础，通过农业局基层检疫人员补助经费项目的实施，维护了基层检疫人员稳定，保障了我市重大动物疫病强制免疫工作的有序实施，进而有效保障相关业务、工作等开展的业务次数占总业务量的比率，达到优良水平。 </w:t>
      </w:r>
    </w:p>
    <w:p w14:paraId="4300DE9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（2）可持续影响指标</w:t>
      </w:r>
    </w:p>
    <w:p w14:paraId="519380F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2020年度基层动物防疫工作的正常实施，促进我市畜禽养殖业得到健康有序的发展，全市全年无国家规定的重大动物疫病疫情发生。</w:t>
      </w:r>
    </w:p>
    <w:p w14:paraId="2D3A2B2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（3）经济效益指标</w:t>
      </w:r>
    </w:p>
    <w:p w14:paraId="6B80E52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基层检疫工作顺利开展和实施，为我市畜牧养殖业健康发展提供重要保障，进而保障生猪、禽、蛋等主要肉类食品供给，同时为从事畜牧养殖业相关行业提升利润，实现经济效益。</w:t>
      </w:r>
    </w:p>
    <w:p w14:paraId="2D20790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（4）生态效益指标</w:t>
      </w:r>
    </w:p>
    <w:p w14:paraId="0725695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我市畜禽养殖业得到健康有序的发展，全市全年无国家规定的重大动物疫病疫情发生。</w:t>
      </w:r>
    </w:p>
    <w:p w14:paraId="1B53D3C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（5）服务对象满意度指标</w:t>
      </w:r>
    </w:p>
    <w:p w14:paraId="27EF826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受益群体满意度：通过对我市范围内畜禽养殖户、规模养殖场及受聘村级协防员群体调查中，满意和较满意的人数占全部调查人数的比率达95%，达到优良水平。 </w:t>
      </w:r>
    </w:p>
    <w:p w14:paraId="0968AAE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五、主要经验及做法、存在的问题及原因分析</w:t>
      </w:r>
    </w:p>
    <w:p w14:paraId="792603B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严格执行遵化市农业局基层检疫人员补助经费项目实施方案，对基层检疫人员进行防疫技术培训，保证防疫工作正常开展，严格执行财务管理制度及项目管理制度，不存在违规相关问题。</w:t>
      </w:r>
    </w:p>
    <w:p w14:paraId="1F9B0A1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六、有关建议</w:t>
      </w:r>
    </w:p>
    <w:p w14:paraId="1243014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无相关建议。</w:t>
      </w:r>
    </w:p>
    <w:p w14:paraId="040827AC">
      <w:pPr>
        <w:spacing w:line="600" w:lineRule="exact"/>
        <w:ind w:firstLine="640" w:firstLineChars="200"/>
        <w:rPr>
          <w:rFonts w:ascii="仿宋" w:hAnsi="仿宋" w:eastAsia="仿宋" w:cs="仿宋"/>
          <w:bCs/>
          <w:sz w:val="32"/>
          <w:szCs w:val="32"/>
        </w:rPr>
      </w:pPr>
      <w:r>
        <w:rPr>
          <w:rFonts w:hint="eastAsia" w:ascii="仿宋" w:hAnsi="仿宋" w:eastAsia="仿宋" w:cs="仿宋"/>
          <w:sz w:val="32"/>
          <w:szCs w:val="32"/>
        </w:rPr>
        <w:t>七、其他需要说明的问题</w:t>
      </w:r>
    </w:p>
    <w:p w14:paraId="1DA112E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无其他需要说明的问题。</w:t>
      </w: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515D46AE">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44D5E4FD">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33237D36">
            <w:pPr>
              <w:widowControl/>
              <w:spacing w:line="320" w:lineRule="exact"/>
              <w:jc w:val="center"/>
              <w:rPr>
                <w:rFonts w:ascii="宋体" w:hAnsi="宋体" w:cs="宋体"/>
                <w:b/>
                <w:bCs/>
                <w:kern w:val="0"/>
                <w:sz w:val="32"/>
                <w:szCs w:val="32"/>
              </w:rPr>
            </w:pPr>
          </w:p>
          <w:p w14:paraId="30503CAB">
            <w:pPr>
              <w:widowControl/>
              <w:spacing w:line="320" w:lineRule="exact"/>
              <w:jc w:val="center"/>
              <w:rPr>
                <w:rFonts w:ascii="宋体" w:hAnsi="宋体" w:cs="宋体"/>
                <w:b/>
                <w:bCs/>
                <w:kern w:val="0"/>
                <w:sz w:val="32"/>
                <w:szCs w:val="32"/>
              </w:rPr>
            </w:pPr>
          </w:p>
        </w:tc>
      </w:tr>
      <w:tr w14:paraId="4E1F6425">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5DD6F56D">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2FAF7096">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554544FA">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2080A5B9">
            <w:pPr>
              <w:widowControl/>
              <w:spacing w:line="240" w:lineRule="exact"/>
              <w:jc w:val="center"/>
              <w:rPr>
                <w:rFonts w:ascii="宋体" w:hAnsi="宋体" w:cs="宋体"/>
                <w:kern w:val="0"/>
                <w:sz w:val="18"/>
                <w:szCs w:val="18"/>
              </w:rPr>
            </w:pPr>
            <w:r>
              <w:rPr>
                <w:rFonts w:hint="eastAsia" w:ascii="宋体" w:hAnsi="宋体" w:cs="宋体"/>
                <w:kern w:val="0"/>
                <w:sz w:val="18"/>
                <w:szCs w:val="18"/>
              </w:rPr>
              <w:t>基层畜牧兽医人员补助经费</w:t>
            </w:r>
          </w:p>
        </w:tc>
      </w:tr>
      <w:tr w14:paraId="3117B875">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034D5896">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1D655BB4">
            <w:pPr>
              <w:widowControl/>
              <w:spacing w:line="240" w:lineRule="exact"/>
              <w:jc w:val="center"/>
              <w:rPr>
                <w:rFonts w:ascii="宋体" w:hAnsi="宋体" w:cs="宋体"/>
                <w:kern w:val="0"/>
                <w:sz w:val="18"/>
                <w:szCs w:val="18"/>
              </w:rPr>
            </w:pPr>
            <w:r>
              <w:rPr>
                <w:rFonts w:hint="eastAsia" w:ascii="宋体" w:hAnsi="宋体" w:cs="宋体"/>
                <w:kern w:val="0"/>
                <w:sz w:val="18"/>
                <w:szCs w:val="18"/>
              </w:rPr>
              <w:t>农业科</w:t>
            </w:r>
          </w:p>
        </w:tc>
        <w:tc>
          <w:tcPr>
            <w:tcW w:w="1134" w:type="dxa"/>
            <w:gridSpan w:val="2"/>
            <w:tcBorders>
              <w:top w:val="nil"/>
              <w:left w:val="nil"/>
              <w:bottom w:val="single" w:color="auto" w:sz="4" w:space="0"/>
              <w:right w:val="single" w:color="auto" w:sz="4" w:space="0"/>
            </w:tcBorders>
            <w:noWrap/>
            <w:vAlign w:val="center"/>
          </w:tcPr>
          <w:p w14:paraId="2B35F83F">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3E7E299A">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572AD285">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201AAB7">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317DE6F3">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0E1C200A">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575AD88D">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6EFDECA8">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2C22559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6001C3AF">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5ADAFA3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E811E64">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1BC233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82A807B">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0897A5AF">
            <w:pPr>
              <w:widowControl/>
              <w:spacing w:line="240" w:lineRule="exact"/>
              <w:jc w:val="center"/>
              <w:rPr>
                <w:rFonts w:ascii="宋体" w:hAnsi="宋体" w:cs="宋体"/>
                <w:kern w:val="0"/>
                <w:sz w:val="18"/>
                <w:szCs w:val="18"/>
              </w:rPr>
            </w:pPr>
            <w:r>
              <w:rPr>
                <w:rFonts w:hint="eastAsia" w:ascii="宋体" w:hAnsi="宋体" w:cs="宋体"/>
                <w:kern w:val="0"/>
                <w:sz w:val="18"/>
                <w:szCs w:val="18"/>
              </w:rPr>
              <w:t>193</w:t>
            </w:r>
          </w:p>
        </w:tc>
        <w:tc>
          <w:tcPr>
            <w:tcW w:w="1134" w:type="dxa"/>
            <w:gridSpan w:val="2"/>
            <w:tcBorders>
              <w:top w:val="nil"/>
              <w:left w:val="nil"/>
              <w:bottom w:val="single" w:color="auto" w:sz="4" w:space="0"/>
              <w:right w:val="single" w:color="auto" w:sz="4" w:space="0"/>
            </w:tcBorders>
            <w:noWrap/>
            <w:vAlign w:val="center"/>
          </w:tcPr>
          <w:p w14:paraId="75E16776">
            <w:pPr>
              <w:widowControl/>
              <w:spacing w:line="240" w:lineRule="exact"/>
              <w:jc w:val="center"/>
              <w:rPr>
                <w:rFonts w:ascii="宋体" w:hAnsi="宋体" w:cs="宋体"/>
                <w:kern w:val="0"/>
                <w:sz w:val="18"/>
                <w:szCs w:val="18"/>
              </w:rPr>
            </w:pPr>
            <w:r>
              <w:rPr>
                <w:rFonts w:hint="eastAsia" w:ascii="宋体" w:hAnsi="宋体" w:cs="宋体"/>
                <w:kern w:val="0"/>
                <w:sz w:val="18"/>
                <w:szCs w:val="18"/>
              </w:rPr>
              <w:t>193</w:t>
            </w:r>
          </w:p>
        </w:tc>
        <w:tc>
          <w:tcPr>
            <w:tcW w:w="1134" w:type="dxa"/>
            <w:gridSpan w:val="2"/>
            <w:tcBorders>
              <w:top w:val="nil"/>
              <w:left w:val="nil"/>
              <w:bottom w:val="single" w:color="auto" w:sz="4" w:space="0"/>
              <w:right w:val="single" w:color="auto" w:sz="4" w:space="0"/>
            </w:tcBorders>
            <w:noWrap/>
            <w:vAlign w:val="center"/>
          </w:tcPr>
          <w:p w14:paraId="0C3C249D">
            <w:pPr>
              <w:widowControl/>
              <w:spacing w:line="240" w:lineRule="exact"/>
              <w:jc w:val="center"/>
              <w:rPr>
                <w:rFonts w:ascii="宋体" w:hAnsi="宋体" w:cs="宋体"/>
                <w:kern w:val="0"/>
                <w:sz w:val="18"/>
                <w:szCs w:val="18"/>
              </w:rPr>
            </w:pPr>
            <w:r>
              <w:rPr>
                <w:rFonts w:hint="eastAsia" w:ascii="宋体" w:hAnsi="宋体" w:cs="宋体"/>
                <w:kern w:val="0"/>
                <w:sz w:val="18"/>
                <w:szCs w:val="18"/>
              </w:rPr>
              <w:t>193</w:t>
            </w:r>
          </w:p>
        </w:tc>
        <w:tc>
          <w:tcPr>
            <w:tcW w:w="709" w:type="dxa"/>
            <w:gridSpan w:val="2"/>
            <w:tcBorders>
              <w:top w:val="nil"/>
              <w:left w:val="nil"/>
              <w:bottom w:val="single" w:color="auto" w:sz="4" w:space="0"/>
              <w:right w:val="single" w:color="auto" w:sz="4" w:space="0"/>
            </w:tcBorders>
            <w:noWrap/>
            <w:vAlign w:val="center"/>
          </w:tcPr>
          <w:p w14:paraId="435F566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6E9BDBE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3907A04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48C5BE14">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ECE19E1">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7057F89">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7A4C41A2">
            <w:pPr>
              <w:widowControl/>
              <w:spacing w:line="240" w:lineRule="exact"/>
              <w:jc w:val="center"/>
              <w:rPr>
                <w:rFonts w:ascii="宋体" w:hAnsi="宋体" w:cs="宋体"/>
                <w:kern w:val="0"/>
                <w:sz w:val="18"/>
                <w:szCs w:val="18"/>
              </w:rPr>
            </w:pPr>
            <w:r>
              <w:rPr>
                <w:rFonts w:hint="eastAsia" w:ascii="宋体" w:hAnsi="宋体" w:cs="宋体"/>
                <w:kern w:val="0"/>
                <w:sz w:val="18"/>
                <w:szCs w:val="18"/>
              </w:rPr>
              <w:t>193</w:t>
            </w:r>
          </w:p>
        </w:tc>
        <w:tc>
          <w:tcPr>
            <w:tcW w:w="1134" w:type="dxa"/>
            <w:gridSpan w:val="2"/>
            <w:tcBorders>
              <w:top w:val="nil"/>
              <w:left w:val="nil"/>
              <w:bottom w:val="single" w:color="auto" w:sz="4" w:space="0"/>
              <w:right w:val="single" w:color="auto" w:sz="4" w:space="0"/>
            </w:tcBorders>
            <w:noWrap/>
            <w:vAlign w:val="center"/>
          </w:tcPr>
          <w:p w14:paraId="643AF0BC">
            <w:pPr>
              <w:widowControl/>
              <w:spacing w:line="240" w:lineRule="exact"/>
              <w:jc w:val="center"/>
              <w:rPr>
                <w:rFonts w:ascii="宋体" w:hAnsi="宋体" w:cs="宋体"/>
                <w:kern w:val="0"/>
                <w:sz w:val="18"/>
                <w:szCs w:val="18"/>
              </w:rPr>
            </w:pPr>
            <w:r>
              <w:rPr>
                <w:rFonts w:hint="eastAsia" w:ascii="宋体" w:hAnsi="宋体" w:cs="宋体"/>
                <w:kern w:val="0"/>
                <w:sz w:val="18"/>
                <w:szCs w:val="18"/>
              </w:rPr>
              <w:t>193</w:t>
            </w:r>
          </w:p>
        </w:tc>
        <w:tc>
          <w:tcPr>
            <w:tcW w:w="1134" w:type="dxa"/>
            <w:gridSpan w:val="2"/>
            <w:tcBorders>
              <w:top w:val="nil"/>
              <w:left w:val="nil"/>
              <w:bottom w:val="single" w:color="auto" w:sz="4" w:space="0"/>
              <w:right w:val="single" w:color="auto" w:sz="4" w:space="0"/>
            </w:tcBorders>
            <w:noWrap/>
            <w:vAlign w:val="center"/>
          </w:tcPr>
          <w:p w14:paraId="640F2238">
            <w:pPr>
              <w:widowControl/>
              <w:spacing w:line="240" w:lineRule="exact"/>
              <w:jc w:val="center"/>
              <w:rPr>
                <w:rFonts w:ascii="宋体" w:hAnsi="宋体" w:cs="宋体"/>
                <w:kern w:val="0"/>
                <w:sz w:val="18"/>
                <w:szCs w:val="18"/>
              </w:rPr>
            </w:pPr>
            <w:r>
              <w:rPr>
                <w:rFonts w:hint="eastAsia" w:ascii="宋体" w:hAnsi="宋体" w:cs="宋体"/>
                <w:kern w:val="0"/>
                <w:sz w:val="18"/>
                <w:szCs w:val="18"/>
              </w:rPr>
              <w:t>193</w:t>
            </w:r>
          </w:p>
        </w:tc>
        <w:tc>
          <w:tcPr>
            <w:tcW w:w="709" w:type="dxa"/>
            <w:gridSpan w:val="2"/>
            <w:tcBorders>
              <w:top w:val="nil"/>
              <w:left w:val="nil"/>
              <w:bottom w:val="single" w:color="auto" w:sz="4" w:space="0"/>
              <w:right w:val="single" w:color="auto" w:sz="4" w:space="0"/>
            </w:tcBorders>
            <w:noWrap/>
            <w:vAlign w:val="center"/>
          </w:tcPr>
          <w:p w14:paraId="6054BCA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7FADB68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24F6013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22EB7854">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C04781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2CB047D">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123256F1">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5070767E">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3F504B90">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218969E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F41FC4D">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0483FB3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C4A57D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1D4815A">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1A061E0E">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22967D9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33CED4FC">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270248C7">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4956537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D43EBEF">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11FE94C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60945B9">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6C7D5F1D">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41FFAE59">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6D77C91B">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49921086">
        <w:tblPrEx>
          <w:tblCellMar>
            <w:top w:w="0" w:type="dxa"/>
            <w:left w:w="108" w:type="dxa"/>
            <w:bottom w:w="0" w:type="dxa"/>
            <w:right w:w="108" w:type="dxa"/>
          </w:tblCellMar>
        </w:tblPrEx>
        <w:trPr>
          <w:trHeight w:val="1342" w:hRule="exact"/>
        </w:trPr>
        <w:tc>
          <w:tcPr>
            <w:tcW w:w="588" w:type="dxa"/>
            <w:vMerge w:val="continue"/>
            <w:tcBorders>
              <w:top w:val="nil"/>
              <w:left w:val="single" w:color="auto" w:sz="4" w:space="0"/>
              <w:bottom w:val="single" w:color="auto" w:sz="4" w:space="0"/>
              <w:right w:val="single" w:color="auto" w:sz="4" w:space="0"/>
            </w:tcBorders>
            <w:noWrap/>
            <w:vAlign w:val="center"/>
          </w:tcPr>
          <w:p w14:paraId="6884F363">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5B42C1F3">
            <w:pPr>
              <w:widowControl/>
              <w:spacing w:line="240" w:lineRule="exact"/>
              <w:jc w:val="left"/>
              <w:rPr>
                <w:rFonts w:ascii="宋体" w:hAnsi="宋体" w:cs="宋体"/>
                <w:kern w:val="0"/>
                <w:sz w:val="18"/>
                <w:szCs w:val="18"/>
              </w:rPr>
            </w:pPr>
            <w:r>
              <w:rPr>
                <w:rFonts w:hint="eastAsia" w:ascii="宋体" w:hAnsi="宋体" w:cs="宋体"/>
                <w:kern w:val="0"/>
                <w:sz w:val="18"/>
                <w:szCs w:val="18"/>
              </w:rPr>
              <w:t>目标1：通过此项资金的及时拨付，保障基层动物检疫、防疫、防治工作所需的人员经费、工作经费需求</w:t>
            </w:r>
          </w:p>
          <w:p w14:paraId="26A5D81F">
            <w:pPr>
              <w:widowControl/>
              <w:spacing w:line="240" w:lineRule="exact"/>
              <w:jc w:val="left"/>
              <w:rPr>
                <w:rFonts w:ascii="宋体" w:hAnsi="宋体" w:cs="宋体"/>
                <w:kern w:val="0"/>
                <w:sz w:val="18"/>
                <w:szCs w:val="18"/>
              </w:rPr>
            </w:pPr>
            <w:r>
              <w:rPr>
                <w:rFonts w:hint="eastAsia" w:ascii="宋体" w:hAnsi="宋体" w:cs="宋体"/>
                <w:kern w:val="0"/>
                <w:sz w:val="18"/>
                <w:szCs w:val="18"/>
              </w:rPr>
              <w:t>目标2：全市动物检疫、防疫、防治工作正常开展</w:t>
            </w:r>
          </w:p>
          <w:p w14:paraId="216DD7FE">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noWrap/>
            <w:vAlign w:val="center"/>
          </w:tcPr>
          <w:p w14:paraId="3640B6A5">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目标1完成情况：基层畜牧兽医人员待遇得到解决</w:t>
            </w:r>
          </w:p>
          <w:p w14:paraId="65127930">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目标2完成情况：全市动物检疫、防疫、防治工作正常开展</w:t>
            </w:r>
          </w:p>
          <w:p w14:paraId="6FDC9577">
            <w:pPr>
              <w:widowControl/>
              <w:spacing w:line="240" w:lineRule="exact"/>
              <w:jc w:val="left"/>
              <w:rPr>
                <w:rFonts w:ascii="宋体" w:hAnsi="宋体" w:cs="宋体"/>
                <w:kern w:val="0"/>
                <w:sz w:val="18"/>
                <w:szCs w:val="18"/>
              </w:rPr>
            </w:pPr>
            <w:r>
              <w:rPr>
                <w:rFonts w:ascii="宋体" w:hAnsi="宋体" w:cs="宋体"/>
                <w:kern w:val="0"/>
                <w:sz w:val="18"/>
                <w:szCs w:val="18"/>
              </w:rPr>
              <w:t>……</w:t>
            </w:r>
          </w:p>
        </w:tc>
      </w:tr>
      <w:tr w14:paraId="6A840037">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0AB7956E">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0A0408EC">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72A2B528">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15BDDCCF">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6DAE47B0">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0B619DF">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4D8404EC">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13C420A2">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754BA33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08BC613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1FCC3CD6">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5E7A0F2">
        <w:tblPrEx>
          <w:tblCellMar>
            <w:top w:w="0" w:type="dxa"/>
            <w:left w:w="108" w:type="dxa"/>
            <w:bottom w:w="0" w:type="dxa"/>
            <w:right w:w="108" w:type="dxa"/>
          </w:tblCellMar>
        </w:tblPrEx>
        <w:trPr>
          <w:trHeight w:val="270" w:hRule="exact"/>
        </w:trPr>
        <w:tc>
          <w:tcPr>
            <w:tcW w:w="588" w:type="dxa"/>
            <w:vMerge w:val="continue"/>
            <w:tcBorders>
              <w:left w:val="single" w:color="auto" w:sz="4" w:space="0"/>
              <w:right w:val="single" w:color="auto" w:sz="4" w:space="0"/>
            </w:tcBorders>
            <w:noWrap/>
            <w:vAlign w:val="center"/>
          </w:tcPr>
          <w:p w14:paraId="31EDBDE3">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5DA62974">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14:paraId="02FE25AD">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6EB2E8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补助范围</w:t>
            </w:r>
          </w:p>
        </w:tc>
        <w:tc>
          <w:tcPr>
            <w:tcW w:w="850" w:type="dxa"/>
            <w:tcBorders>
              <w:top w:val="nil"/>
              <w:left w:val="nil"/>
              <w:bottom w:val="single" w:color="auto" w:sz="4" w:space="0"/>
              <w:right w:val="single" w:color="auto" w:sz="4" w:space="0"/>
            </w:tcBorders>
            <w:noWrap/>
            <w:vAlign w:val="center"/>
          </w:tcPr>
          <w:p w14:paraId="06B5046A">
            <w:pPr>
              <w:widowControl/>
              <w:spacing w:line="240" w:lineRule="exact"/>
              <w:jc w:val="center"/>
              <w:rPr>
                <w:rFonts w:ascii="宋体" w:hAnsi="宋体" w:cs="宋体"/>
                <w:kern w:val="0"/>
                <w:sz w:val="18"/>
                <w:szCs w:val="18"/>
              </w:rPr>
            </w:pPr>
            <w:r>
              <w:rPr>
                <w:rFonts w:hint="eastAsia" w:ascii="宋体" w:hAnsi="宋体" w:cs="宋体"/>
                <w:kern w:val="0"/>
                <w:sz w:val="18"/>
                <w:szCs w:val="18"/>
              </w:rPr>
              <w:t>648村</w:t>
            </w:r>
          </w:p>
        </w:tc>
        <w:tc>
          <w:tcPr>
            <w:tcW w:w="851" w:type="dxa"/>
            <w:tcBorders>
              <w:top w:val="nil"/>
              <w:left w:val="nil"/>
              <w:bottom w:val="single" w:color="auto" w:sz="4" w:space="0"/>
              <w:right w:val="single" w:color="auto" w:sz="4" w:space="0"/>
            </w:tcBorders>
            <w:noWrap/>
            <w:vAlign w:val="center"/>
          </w:tcPr>
          <w:p w14:paraId="0DBF37D9">
            <w:pPr>
              <w:widowControl/>
              <w:spacing w:line="240" w:lineRule="exact"/>
              <w:jc w:val="center"/>
              <w:rPr>
                <w:rFonts w:ascii="宋体" w:hAnsi="宋体" w:cs="宋体"/>
                <w:kern w:val="0"/>
                <w:sz w:val="18"/>
                <w:szCs w:val="18"/>
              </w:rPr>
            </w:pPr>
            <w:r>
              <w:rPr>
                <w:rFonts w:hint="eastAsia" w:ascii="宋体" w:hAnsi="宋体" w:cs="宋体"/>
                <w:kern w:val="0"/>
                <w:sz w:val="18"/>
                <w:szCs w:val="18"/>
              </w:rPr>
              <w:t>648村</w:t>
            </w:r>
          </w:p>
        </w:tc>
        <w:tc>
          <w:tcPr>
            <w:tcW w:w="567" w:type="dxa"/>
            <w:gridSpan w:val="2"/>
            <w:tcBorders>
              <w:top w:val="nil"/>
              <w:left w:val="nil"/>
              <w:bottom w:val="single" w:color="auto" w:sz="4" w:space="0"/>
              <w:right w:val="single" w:color="auto" w:sz="4" w:space="0"/>
            </w:tcBorders>
            <w:noWrap/>
            <w:vAlign w:val="center"/>
          </w:tcPr>
          <w:p w14:paraId="3C818FE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5010C4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0FF9AFC">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2F8E5D9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2A08289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1EB66CA">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5FD0A11C">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13BCC82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免疫密度</w:t>
            </w:r>
          </w:p>
        </w:tc>
        <w:tc>
          <w:tcPr>
            <w:tcW w:w="850" w:type="dxa"/>
            <w:tcBorders>
              <w:top w:val="nil"/>
              <w:left w:val="nil"/>
              <w:bottom w:val="single" w:color="auto" w:sz="4" w:space="0"/>
              <w:right w:val="single" w:color="auto" w:sz="4" w:space="0"/>
            </w:tcBorders>
            <w:noWrap/>
            <w:vAlign w:val="center"/>
          </w:tcPr>
          <w:p w14:paraId="1C83D457">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14:paraId="0B32A1DD">
            <w:pPr>
              <w:widowControl/>
              <w:spacing w:line="240" w:lineRule="exact"/>
              <w:jc w:val="center"/>
              <w:rPr>
                <w:rFonts w:ascii="宋体" w:hAnsi="宋体" w:cs="宋体"/>
                <w:kern w:val="0"/>
                <w:sz w:val="18"/>
                <w:szCs w:val="18"/>
              </w:rPr>
            </w:pPr>
            <w:r>
              <w:rPr>
                <w:rFonts w:hint="eastAsia" w:ascii="宋体" w:hAnsi="宋体" w:cs="宋体"/>
                <w:kern w:val="0"/>
                <w:sz w:val="18"/>
                <w:szCs w:val="18"/>
              </w:rPr>
              <w:t>92%</w:t>
            </w:r>
          </w:p>
        </w:tc>
        <w:tc>
          <w:tcPr>
            <w:tcW w:w="567" w:type="dxa"/>
            <w:gridSpan w:val="2"/>
            <w:tcBorders>
              <w:top w:val="nil"/>
              <w:left w:val="nil"/>
              <w:bottom w:val="single" w:color="auto" w:sz="4" w:space="0"/>
              <w:right w:val="single" w:color="auto" w:sz="4" w:space="0"/>
            </w:tcBorders>
            <w:noWrap/>
            <w:vAlign w:val="center"/>
          </w:tcPr>
          <w:p w14:paraId="5744AC6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361CBBC">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nil"/>
              <w:bottom w:val="single" w:color="auto" w:sz="4" w:space="0"/>
              <w:right w:val="single" w:color="auto" w:sz="4" w:space="0"/>
            </w:tcBorders>
            <w:noWrap/>
            <w:vAlign w:val="center"/>
          </w:tcPr>
          <w:p w14:paraId="07E3DE3C">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202B70D4">
        <w:tblPrEx>
          <w:tblCellMar>
            <w:top w:w="0" w:type="dxa"/>
            <w:left w:w="108" w:type="dxa"/>
            <w:bottom w:w="0" w:type="dxa"/>
            <w:right w:w="108" w:type="dxa"/>
          </w:tblCellMar>
        </w:tblPrEx>
        <w:trPr>
          <w:trHeight w:val="660" w:hRule="exact"/>
        </w:trPr>
        <w:tc>
          <w:tcPr>
            <w:tcW w:w="588" w:type="dxa"/>
            <w:vMerge w:val="continue"/>
            <w:tcBorders>
              <w:left w:val="single" w:color="auto" w:sz="4" w:space="0"/>
              <w:right w:val="single" w:color="auto" w:sz="4" w:space="0"/>
            </w:tcBorders>
            <w:noWrap/>
            <w:vAlign w:val="center"/>
          </w:tcPr>
          <w:p w14:paraId="56E600F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9F2DC5F">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6F9CD52D">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400391D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补助时间</w:t>
            </w:r>
          </w:p>
        </w:tc>
        <w:tc>
          <w:tcPr>
            <w:tcW w:w="850" w:type="dxa"/>
            <w:tcBorders>
              <w:top w:val="nil"/>
              <w:left w:val="nil"/>
              <w:bottom w:val="single" w:color="auto" w:sz="4" w:space="0"/>
              <w:right w:val="single" w:color="auto" w:sz="4" w:space="0"/>
            </w:tcBorders>
            <w:noWrap/>
            <w:vAlign w:val="center"/>
          </w:tcPr>
          <w:p w14:paraId="28F4C7CA">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851" w:type="dxa"/>
            <w:tcBorders>
              <w:top w:val="nil"/>
              <w:left w:val="nil"/>
              <w:bottom w:val="single" w:color="auto" w:sz="4" w:space="0"/>
              <w:right w:val="single" w:color="auto" w:sz="4" w:space="0"/>
            </w:tcBorders>
            <w:noWrap/>
            <w:vAlign w:val="center"/>
          </w:tcPr>
          <w:p w14:paraId="216C99C9">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567" w:type="dxa"/>
            <w:gridSpan w:val="2"/>
            <w:tcBorders>
              <w:top w:val="nil"/>
              <w:left w:val="nil"/>
              <w:bottom w:val="single" w:color="auto" w:sz="4" w:space="0"/>
              <w:right w:val="single" w:color="auto" w:sz="4" w:space="0"/>
            </w:tcBorders>
            <w:noWrap/>
            <w:vAlign w:val="center"/>
          </w:tcPr>
          <w:p w14:paraId="670923E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D8BC4D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D9B5C5A">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2DDC4F19">
        <w:tblPrEx>
          <w:tblCellMar>
            <w:top w:w="0" w:type="dxa"/>
            <w:left w:w="108" w:type="dxa"/>
            <w:bottom w:w="0" w:type="dxa"/>
            <w:right w:w="108" w:type="dxa"/>
          </w:tblCellMar>
        </w:tblPrEx>
        <w:trPr>
          <w:trHeight w:val="705" w:hRule="exact"/>
        </w:trPr>
        <w:tc>
          <w:tcPr>
            <w:tcW w:w="588" w:type="dxa"/>
            <w:vMerge w:val="continue"/>
            <w:tcBorders>
              <w:left w:val="single" w:color="auto" w:sz="4" w:space="0"/>
              <w:right w:val="single" w:color="auto" w:sz="4" w:space="0"/>
            </w:tcBorders>
            <w:noWrap/>
            <w:vAlign w:val="center"/>
          </w:tcPr>
          <w:p w14:paraId="29CBE84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649A990">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235BCDB3">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455804D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补助额度</w:t>
            </w:r>
          </w:p>
        </w:tc>
        <w:tc>
          <w:tcPr>
            <w:tcW w:w="850" w:type="dxa"/>
            <w:tcBorders>
              <w:top w:val="nil"/>
              <w:left w:val="nil"/>
              <w:bottom w:val="single" w:color="auto" w:sz="4" w:space="0"/>
              <w:right w:val="single" w:color="auto" w:sz="4" w:space="0"/>
            </w:tcBorders>
            <w:noWrap/>
            <w:vAlign w:val="center"/>
          </w:tcPr>
          <w:p w14:paraId="03742124">
            <w:pPr>
              <w:widowControl/>
              <w:spacing w:line="240" w:lineRule="exact"/>
              <w:jc w:val="center"/>
              <w:rPr>
                <w:rFonts w:ascii="宋体" w:hAnsi="宋体" w:cs="宋体"/>
                <w:kern w:val="0"/>
                <w:sz w:val="18"/>
                <w:szCs w:val="18"/>
              </w:rPr>
            </w:pPr>
            <w:r>
              <w:rPr>
                <w:rFonts w:hint="eastAsia" w:ascii="宋体" w:hAnsi="宋体" w:cs="宋体"/>
                <w:kern w:val="0"/>
                <w:sz w:val="18"/>
                <w:szCs w:val="18"/>
              </w:rPr>
              <w:t>193万元</w:t>
            </w:r>
          </w:p>
        </w:tc>
        <w:tc>
          <w:tcPr>
            <w:tcW w:w="851" w:type="dxa"/>
            <w:tcBorders>
              <w:top w:val="nil"/>
              <w:left w:val="nil"/>
              <w:bottom w:val="single" w:color="auto" w:sz="4" w:space="0"/>
              <w:right w:val="single" w:color="auto" w:sz="4" w:space="0"/>
            </w:tcBorders>
            <w:noWrap/>
            <w:vAlign w:val="center"/>
          </w:tcPr>
          <w:p w14:paraId="2BA48DD6">
            <w:pPr>
              <w:widowControl/>
              <w:spacing w:line="240" w:lineRule="exact"/>
              <w:jc w:val="center"/>
              <w:rPr>
                <w:rFonts w:ascii="宋体" w:hAnsi="宋体" w:cs="宋体"/>
                <w:kern w:val="0"/>
                <w:sz w:val="18"/>
                <w:szCs w:val="18"/>
              </w:rPr>
            </w:pPr>
            <w:r>
              <w:rPr>
                <w:rFonts w:hint="eastAsia" w:ascii="宋体" w:hAnsi="宋体" w:cs="宋体"/>
                <w:kern w:val="0"/>
                <w:sz w:val="18"/>
                <w:szCs w:val="18"/>
              </w:rPr>
              <w:t>193万元</w:t>
            </w:r>
          </w:p>
        </w:tc>
        <w:tc>
          <w:tcPr>
            <w:tcW w:w="567" w:type="dxa"/>
            <w:gridSpan w:val="2"/>
            <w:tcBorders>
              <w:top w:val="nil"/>
              <w:left w:val="nil"/>
              <w:bottom w:val="single" w:color="auto" w:sz="4" w:space="0"/>
              <w:right w:val="single" w:color="auto" w:sz="4" w:space="0"/>
            </w:tcBorders>
            <w:noWrap/>
            <w:vAlign w:val="center"/>
          </w:tcPr>
          <w:p w14:paraId="2E493AC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E6F363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A1B1296">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290CF1AC">
        <w:tblPrEx>
          <w:tblCellMar>
            <w:top w:w="0" w:type="dxa"/>
            <w:left w:w="108" w:type="dxa"/>
            <w:bottom w:w="0" w:type="dxa"/>
            <w:right w:w="108" w:type="dxa"/>
          </w:tblCellMar>
        </w:tblPrEx>
        <w:trPr>
          <w:trHeight w:val="675" w:hRule="exact"/>
        </w:trPr>
        <w:tc>
          <w:tcPr>
            <w:tcW w:w="588" w:type="dxa"/>
            <w:vMerge w:val="continue"/>
            <w:tcBorders>
              <w:left w:val="single" w:color="auto" w:sz="4" w:space="0"/>
              <w:right w:val="single" w:color="auto" w:sz="4" w:space="0"/>
            </w:tcBorders>
            <w:noWrap/>
            <w:vAlign w:val="center"/>
          </w:tcPr>
          <w:p w14:paraId="0FBA7045">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5352FA0A">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ign w:val="center"/>
          </w:tcPr>
          <w:p w14:paraId="23178EC6">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113E594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57E0957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检疫案件处置率</w:t>
            </w:r>
          </w:p>
        </w:tc>
        <w:tc>
          <w:tcPr>
            <w:tcW w:w="850" w:type="dxa"/>
            <w:tcBorders>
              <w:top w:val="nil"/>
              <w:left w:val="nil"/>
              <w:bottom w:val="single" w:color="auto" w:sz="4" w:space="0"/>
              <w:right w:val="single" w:color="auto" w:sz="4" w:space="0"/>
            </w:tcBorders>
            <w:noWrap/>
            <w:vAlign w:val="center"/>
          </w:tcPr>
          <w:p w14:paraId="14665D8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45C8EDF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AEE4BB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901FE6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21E9AE3">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51BBDDDD">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69E6542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46A0C6D">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044A5EA5">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4A731DA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447FB47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食品安全情况</w:t>
            </w:r>
          </w:p>
        </w:tc>
        <w:tc>
          <w:tcPr>
            <w:tcW w:w="850" w:type="dxa"/>
            <w:tcBorders>
              <w:top w:val="nil"/>
              <w:left w:val="nil"/>
              <w:bottom w:val="single" w:color="auto" w:sz="4" w:space="0"/>
              <w:right w:val="single" w:color="auto" w:sz="4" w:space="0"/>
            </w:tcBorders>
            <w:noWrap/>
            <w:vAlign w:val="center"/>
          </w:tcPr>
          <w:p w14:paraId="5A5EDABB">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851" w:type="dxa"/>
            <w:tcBorders>
              <w:top w:val="nil"/>
              <w:left w:val="nil"/>
              <w:bottom w:val="single" w:color="auto" w:sz="4" w:space="0"/>
              <w:right w:val="single" w:color="auto" w:sz="4" w:space="0"/>
            </w:tcBorders>
            <w:noWrap/>
            <w:vAlign w:val="center"/>
          </w:tcPr>
          <w:p w14:paraId="52934091">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567" w:type="dxa"/>
            <w:gridSpan w:val="2"/>
            <w:tcBorders>
              <w:top w:val="nil"/>
              <w:left w:val="nil"/>
              <w:bottom w:val="single" w:color="auto" w:sz="4" w:space="0"/>
              <w:right w:val="single" w:color="auto" w:sz="4" w:space="0"/>
            </w:tcBorders>
            <w:noWrap/>
            <w:vAlign w:val="center"/>
          </w:tcPr>
          <w:p w14:paraId="25F6272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01DD42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F7CBDED">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111D9A2C">
        <w:tblPrEx>
          <w:tblCellMar>
            <w:top w:w="0" w:type="dxa"/>
            <w:left w:w="108" w:type="dxa"/>
            <w:bottom w:w="0" w:type="dxa"/>
            <w:right w:w="108" w:type="dxa"/>
          </w:tblCellMar>
        </w:tblPrEx>
        <w:trPr>
          <w:trHeight w:val="525" w:hRule="exact"/>
        </w:trPr>
        <w:tc>
          <w:tcPr>
            <w:tcW w:w="588" w:type="dxa"/>
            <w:vMerge w:val="continue"/>
            <w:tcBorders>
              <w:left w:val="single" w:color="auto" w:sz="4" w:space="0"/>
              <w:right w:val="single" w:color="auto" w:sz="4" w:space="0"/>
            </w:tcBorders>
            <w:noWrap/>
            <w:vAlign w:val="center"/>
          </w:tcPr>
          <w:p w14:paraId="2221D66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24232FD">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5DF588FA">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4F93482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45466CA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重大动物疫情情况</w:t>
            </w:r>
          </w:p>
        </w:tc>
        <w:tc>
          <w:tcPr>
            <w:tcW w:w="850" w:type="dxa"/>
            <w:tcBorders>
              <w:top w:val="nil"/>
              <w:left w:val="nil"/>
              <w:bottom w:val="single" w:color="auto" w:sz="4" w:space="0"/>
              <w:right w:val="single" w:color="auto" w:sz="4" w:space="0"/>
            </w:tcBorders>
            <w:noWrap/>
            <w:vAlign w:val="center"/>
          </w:tcPr>
          <w:p w14:paraId="0DF989BD">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851" w:type="dxa"/>
            <w:tcBorders>
              <w:top w:val="nil"/>
              <w:left w:val="nil"/>
              <w:bottom w:val="single" w:color="auto" w:sz="4" w:space="0"/>
              <w:right w:val="single" w:color="auto" w:sz="4" w:space="0"/>
            </w:tcBorders>
            <w:noWrap/>
            <w:vAlign w:val="center"/>
          </w:tcPr>
          <w:p w14:paraId="72CB1DF3">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567" w:type="dxa"/>
            <w:gridSpan w:val="2"/>
            <w:tcBorders>
              <w:top w:val="nil"/>
              <w:left w:val="nil"/>
              <w:bottom w:val="single" w:color="auto" w:sz="4" w:space="0"/>
              <w:right w:val="single" w:color="auto" w:sz="4" w:space="0"/>
            </w:tcBorders>
            <w:noWrap/>
            <w:vAlign w:val="center"/>
          </w:tcPr>
          <w:p w14:paraId="5162980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1B5529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720EBA8">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05BB4380">
        <w:tblPrEx>
          <w:tblCellMar>
            <w:top w:w="0" w:type="dxa"/>
            <w:left w:w="108" w:type="dxa"/>
            <w:bottom w:w="0" w:type="dxa"/>
            <w:right w:w="108" w:type="dxa"/>
          </w:tblCellMar>
        </w:tblPrEx>
        <w:trPr>
          <w:trHeight w:val="615" w:hRule="exact"/>
        </w:trPr>
        <w:tc>
          <w:tcPr>
            <w:tcW w:w="588" w:type="dxa"/>
            <w:vMerge w:val="continue"/>
            <w:tcBorders>
              <w:left w:val="single" w:color="auto" w:sz="4" w:space="0"/>
              <w:right w:val="single" w:color="auto" w:sz="4" w:space="0"/>
            </w:tcBorders>
            <w:noWrap/>
            <w:vAlign w:val="center"/>
          </w:tcPr>
          <w:p w14:paraId="464C42C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0DB14B8">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314EAFF1">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207E6BE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常年平均抗体合格率</w:t>
            </w:r>
          </w:p>
        </w:tc>
        <w:tc>
          <w:tcPr>
            <w:tcW w:w="850" w:type="dxa"/>
            <w:tcBorders>
              <w:top w:val="nil"/>
              <w:left w:val="nil"/>
              <w:bottom w:val="single" w:color="auto" w:sz="4" w:space="0"/>
              <w:right w:val="single" w:color="auto" w:sz="4" w:space="0"/>
            </w:tcBorders>
            <w:noWrap/>
            <w:vAlign w:val="center"/>
          </w:tcPr>
          <w:p w14:paraId="242020FB">
            <w:pPr>
              <w:widowControl/>
              <w:spacing w:line="240" w:lineRule="exact"/>
              <w:jc w:val="center"/>
              <w:rPr>
                <w:rFonts w:ascii="宋体" w:hAnsi="宋体" w:cs="宋体"/>
                <w:kern w:val="0"/>
                <w:sz w:val="18"/>
                <w:szCs w:val="18"/>
              </w:rPr>
            </w:pPr>
            <w:r>
              <w:rPr>
                <w:rFonts w:hint="eastAsia" w:ascii="宋体" w:hAnsi="宋体" w:cs="宋体"/>
                <w:kern w:val="0"/>
                <w:sz w:val="18"/>
                <w:szCs w:val="18"/>
              </w:rPr>
              <w:t>≥70%</w:t>
            </w:r>
          </w:p>
        </w:tc>
        <w:tc>
          <w:tcPr>
            <w:tcW w:w="851" w:type="dxa"/>
            <w:tcBorders>
              <w:top w:val="nil"/>
              <w:left w:val="nil"/>
              <w:bottom w:val="single" w:color="auto" w:sz="4" w:space="0"/>
              <w:right w:val="single" w:color="auto" w:sz="4" w:space="0"/>
            </w:tcBorders>
            <w:noWrap/>
            <w:vAlign w:val="center"/>
          </w:tcPr>
          <w:p w14:paraId="1A3E278A">
            <w:pPr>
              <w:widowControl/>
              <w:spacing w:line="240" w:lineRule="exact"/>
              <w:jc w:val="center"/>
              <w:rPr>
                <w:rFonts w:ascii="宋体" w:hAnsi="宋体" w:cs="宋体"/>
                <w:kern w:val="0"/>
                <w:sz w:val="18"/>
                <w:szCs w:val="18"/>
              </w:rPr>
            </w:pPr>
            <w:r>
              <w:rPr>
                <w:rFonts w:hint="eastAsia" w:ascii="宋体" w:hAnsi="宋体" w:cs="宋体"/>
                <w:kern w:val="0"/>
                <w:sz w:val="18"/>
                <w:szCs w:val="18"/>
              </w:rPr>
              <w:t>72%</w:t>
            </w:r>
          </w:p>
        </w:tc>
        <w:tc>
          <w:tcPr>
            <w:tcW w:w="567" w:type="dxa"/>
            <w:gridSpan w:val="2"/>
            <w:tcBorders>
              <w:top w:val="nil"/>
              <w:left w:val="nil"/>
              <w:bottom w:val="single" w:color="auto" w:sz="4" w:space="0"/>
              <w:right w:val="single" w:color="auto" w:sz="4" w:space="0"/>
            </w:tcBorders>
            <w:noWrap/>
            <w:vAlign w:val="center"/>
          </w:tcPr>
          <w:p w14:paraId="320C769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F66F9BA">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nil"/>
              <w:bottom w:val="single" w:color="auto" w:sz="4" w:space="0"/>
              <w:right w:val="single" w:color="auto" w:sz="4" w:space="0"/>
            </w:tcBorders>
            <w:noWrap/>
            <w:vAlign w:val="center"/>
          </w:tcPr>
          <w:p w14:paraId="06B57240">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2A5C6C4B">
        <w:tblPrEx>
          <w:tblCellMar>
            <w:top w:w="0" w:type="dxa"/>
            <w:left w:w="108" w:type="dxa"/>
            <w:bottom w:w="0" w:type="dxa"/>
            <w:right w:w="108" w:type="dxa"/>
          </w:tblCellMar>
        </w:tblPrEx>
        <w:trPr>
          <w:trHeight w:val="735" w:hRule="exact"/>
        </w:trPr>
        <w:tc>
          <w:tcPr>
            <w:tcW w:w="588" w:type="dxa"/>
            <w:vMerge w:val="continue"/>
            <w:tcBorders>
              <w:left w:val="single" w:color="auto" w:sz="4" w:space="0"/>
              <w:right w:val="single" w:color="auto" w:sz="4" w:space="0"/>
            </w:tcBorders>
            <w:noWrap/>
            <w:vAlign w:val="center"/>
          </w:tcPr>
          <w:p w14:paraId="0FC75E97">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2DF4D141">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6A94DF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ign w:val="center"/>
          </w:tcPr>
          <w:p w14:paraId="7E695D5A">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79A037C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收益群众满意度</w:t>
            </w:r>
          </w:p>
        </w:tc>
        <w:tc>
          <w:tcPr>
            <w:tcW w:w="850" w:type="dxa"/>
            <w:tcBorders>
              <w:top w:val="nil"/>
              <w:left w:val="nil"/>
              <w:bottom w:val="single" w:color="auto" w:sz="4" w:space="0"/>
              <w:right w:val="single" w:color="auto" w:sz="4" w:space="0"/>
            </w:tcBorders>
            <w:noWrap/>
            <w:vAlign w:val="center"/>
          </w:tcPr>
          <w:p w14:paraId="204200BF">
            <w:pPr>
              <w:widowControl/>
              <w:spacing w:line="240" w:lineRule="exact"/>
              <w:jc w:val="center"/>
              <w:rPr>
                <w:rFonts w:ascii="宋体" w:hAnsi="宋体" w:cs="宋体"/>
                <w:kern w:val="0"/>
                <w:sz w:val="18"/>
                <w:szCs w:val="18"/>
              </w:rPr>
            </w:pPr>
            <w:r>
              <w:rPr>
                <w:rFonts w:hint="eastAsia" w:ascii="宋体" w:hAnsi="宋体" w:cs="宋体"/>
                <w:kern w:val="0"/>
                <w:sz w:val="18"/>
                <w:szCs w:val="18"/>
              </w:rPr>
              <w:t>≥85%</w:t>
            </w:r>
          </w:p>
        </w:tc>
        <w:tc>
          <w:tcPr>
            <w:tcW w:w="851" w:type="dxa"/>
            <w:tcBorders>
              <w:top w:val="nil"/>
              <w:left w:val="nil"/>
              <w:bottom w:val="single" w:color="auto" w:sz="4" w:space="0"/>
              <w:right w:val="single" w:color="auto" w:sz="4" w:space="0"/>
            </w:tcBorders>
            <w:noWrap/>
            <w:vAlign w:val="center"/>
          </w:tcPr>
          <w:p w14:paraId="4EF2F7D3">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14:paraId="2295C93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5288E3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48775A91">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78C6CD25">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0E9D536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233AE4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08FD58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F368FF9">
            <w:pPr>
              <w:widowControl/>
              <w:spacing w:line="240" w:lineRule="exact"/>
              <w:jc w:val="center"/>
              <w:rPr>
                <w:rFonts w:ascii="宋体" w:hAnsi="宋体" w:cs="宋体"/>
                <w:kern w:val="0"/>
                <w:sz w:val="18"/>
                <w:szCs w:val="18"/>
              </w:rPr>
            </w:pPr>
          </w:p>
        </w:tc>
      </w:tr>
      <w:tr w14:paraId="65EDCF8E">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0DDDFAE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5CDB800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641559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nil"/>
              <w:bottom w:val="single" w:color="auto" w:sz="4" w:space="0"/>
              <w:right w:val="single" w:color="auto" w:sz="4" w:space="0"/>
            </w:tcBorders>
            <w:noWrap/>
            <w:vAlign w:val="center"/>
          </w:tcPr>
          <w:p w14:paraId="5AB4C8FD">
            <w:pPr>
              <w:widowControl/>
              <w:spacing w:line="240" w:lineRule="exact"/>
              <w:jc w:val="center"/>
              <w:rPr>
                <w:rFonts w:ascii="宋体" w:hAnsi="宋体" w:cs="宋体"/>
                <w:kern w:val="0"/>
                <w:sz w:val="18"/>
                <w:szCs w:val="18"/>
              </w:rPr>
            </w:pPr>
          </w:p>
        </w:tc>
      </w:tr>
    </w:tbl>
    <w:p w14:paraId="5F16EE12">
      <w:pPr>
        <w:rPr>
          <w:szCs w:val="21"/>
        </w:rPr>
      </w:pPr>
    </w:p>
    <w:p w14:paraId="6E3A1797">
      <w:pPr>
        <w:rPr>
          <w:szCs w:val="21"/>
        </w:rPr>
      </w:pPr>
      <w:r>
        <w:rPr>
          <w:rFonts w:hint="eastAsia"/>
          <w:szCs w:val="21"/>
        </w:rPr>
        <w:t>注：其中预算执行率固定为10分，其中各项指标90分，总分100分。</w:t>
      </w:r>
    </w:p>
    <w:p w14:paraId="5E520566"/>
    <w:p w14:paraId="671B3028">
      <w:pPr>
        <w:jc w:val="center"/>
        <w:rPr>
          <w:rFonts w:ascii="黑体" w:hAnsi="黑体" w:eastAsia="黑体"/>
          <w:b/>
          <w:sz w:val="32"/>
        </w:rPr>
      </w:pPr>
    </w:p>
    <w:p w14:paraId="12F1FA55">
      <w:pPr>
        <w:jc w:val="center"/>
        <w:rPr>
          <w:rFonts w:ascii="微软雅黑" w:hAnsi="微软雅黑" w:eastAsia="微软雅黑" w:cs="微软雅黑"/>
          <w:sz w:val="36"/>
          <w:szCs w:val="28"/>
        </w:rPr>
      </w:pPr>
      <w:r>
        <w:rPr>
          <w:rFonts w:hint="eastAsia" w:ascii="微软雅黑" w:hAnsi="微软雅黑" w:eastAsia="微软雅黑" w:cs="微软雅黑"/>
          <w:sz w:val="36"/>
          <w:szCs w:val="28"/>
        </w:rPr>
        <w:t>农牧局基层畜牧兽医站人员待遇有关问题资金工作经费</w:t>
      </w:r>
    </w:p>
    <w:p w14:paraId="3EE595F5">
      <w:pPr>
        <w:jc w:val="center"/>
        <w:rPr>
          <w:rFonts w:ascii="微软雅黑" w:hAnsi="微软雅黑" w:eastAsia="微软雅黑" w:cs="微软雅黑"/>
          <w:sz w:val="36"/>
          <w:szCs w:val="28"/>
        </w:rPr>
      </w:pPr>
      <w:r>
        <w:rPr>
          <w:rFonts w:hint="eastAsia" w:ascii="微软雅黑" w:hAnsi="微软雅黑" w:eastAsia="微软雅黑" w:cs="微软雅黑"/>
          <w:sz w:val="36"/>
          <w:szCs w:val="28"/>
        </w:rPr>
        <w:t>项目支出绩效自评报告</w:t>
      </w:r>
    </w:p>
    <w:p w14:paraId="377222D1">
      <w:pPr>
        <w:spacing w:line="580" w:lineRule="exact"/>
        <w:rPr>
          <w:rFonts w:ascii="仿宋_GB2312" w:eastAsia="仿宋_GB2312"/>
          <w:szCs w:val="32"/>
        </w:rPr>
      </w:pPr>
    </w:p>
    <w:p w14:paraId="7715C6DB">
      <w:pPr>
        <w:spacing w:line="600" w:lineRule="exact"/>
        <w:rPr>
          <w:rFonts w:ascii="仿宋" w:hAnsi="仿宋" w:eastAsia="仿宋" w:cs="仿宋"/>
          <w:sz w:val="32"/>
          <w:szCs w:val="32"/>
        </w:rPr>
      </w:pPr>
      <w:r>
        <w:rPr>
          <w:rFonts w:hint="eastAsia" w:ascii="仿宋" w:hAnsi="仿宋" w:eastAsia="仿宋" w:cs="仿宋"/>
          <w:sz w:val="32"/>
          <w:szCs w:val="32"/>
        </w:rPr>
        <w:t>一、基本情况</w:t>
      </w:r>
    </w:p>
    <w:p w14:paraId="52D034E7">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（一）项目概况。</w:t>
      </w:r>
    </w:p>
    <w:p w14:paraId="5E45D9D4">
      <w:pPr>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我市共有基层畜牧兽医站（中心站）</w:t>
      </w:r>
      <w:r>
        <w:rPr>
          <w:rFonts w:hint="eastAsia" w:ascii="仿宋" w:hAnsi="仿宋" w:eastAsia="仿宋" w:cs="仿宋"/>
          <w:sz w:val="32"/>
          <w:szCs w:val="32"/>
        </w:rPr>
        <w:t>16</w:t>
      </w:r>
      <w:r>
        <w:rPr>
          <w:rFonts w:hint="eastAsia" w:ascii="仿宋" w:hAnsi="仿宋" w:eastAsia="仿宋" w:cs="仿宋"/>
          <w:sz w:val="32"/>
          <w:szCs w:val="32"/>
          <w:lang w:val="zh-CN"/>
        </w:rPr>
        <w:t>个，分站</w:t>
      </w:r>
      <w:r>
        <w:rPr>
          <w:rFonts w:hint="eastAsia" w:ascii="仿宋" w:hAnsi="仿宋" w:eastAsia="仿宋" w:cs="仿宋"/>
          <w:sz w:val="32"/>
          <w:szCs w:val="32"/>
        </w:rPr>
        <w:t>24</w:t>
      </w:r>
      <w:r>
        <w:rPr>
          <w:rFonts w:hint="eastAsia" w:ascii="仿宋" w:hAnsi="仿宋" w:eastAsia="仿宋" w:cs="仿宋"/>
          <w:sz w:val="32"/>
          <w:szCs w:val="32"/>
          <w:lang w:val="zh-CN"/>
        </w:rPr>
        <w:t>个，均不同程度存在墙体老化开裂、漏雨等问题，其中</w:t>
      </w:r>
      <w:r>
        <w:rPr>
          <w:rFonts w:hint="eastAsia" w:ascii="仿宋" w:hAnsi="仿宋" w:eastAsia="仿宋" w:cs="仿宋"/>
          <w:sz w:val="32"/>
          <w:szCs w:val="32"/>
        </w:rPr>
        <w:t>3</w:t>
      </w:r>
      <w:r>
        <w:rPr>
          <w:rFonts w:hint="eastAsia" w:ascii="仿宋" w:hAnsi="仿宋" w:eastAsia="仿宋" w:cs="仿宋"/>
          <w:sz w:val="32"/>
          <w:szCs w:val="32"/>
          <w:lang w:val="zh-CN"/>
        </w:rPr>
        <w:t>个分站已属危房。基层畜牧兽医站办公用房急需翻建、维护费，另外由于基层站服务性收入受到市场影响越来越少，而职工的工资和保险在逐年增加，造成了工资保险等没有保障，更加无力对基层站的硬件设施进行维护，为使基层职工有一个安全、放心的工作环境，保障工作顺利开展，不出安全生产事故，经申请批准50万元用于基层畜牧兽医站房屋维修及改造。</w:t>
      </w:r>
    </w:p>
    <w:p w14:paraId="02D2FACD">
      <w:pPr>
        <w:numPr>
          <w:ilvl w:val="0"/>
          <w:numId w:val="18"/>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项目绩效目标。</w:t>
      </w:r>
    </w:p>
    <w:p w14:paraId="7AE5E3B7">
      <w:pPr>
        <w:spacing w:line="600" w:lineRule="exact"/>
        <w:rPr>
          <w:rFonts w:ascii="仿宋" w:hAnsi="仿宋" w:eastAsia="仿宋" w:cs="仿宋"/>
          <w:sz w:val="32"/>
          <w:szCs w:val="32"/>
        </w:rPr>
      </w:pPr>
      <w:r>
        <w:rPr>
          <w:rFonts w:hint="eastAsia" w:ascii="仿宋" w:hAnsi="仿宋" w:eastAsia="仿宋" w:cs="仿宋"/>
          <w:sz w:val="32"/>
          <w:szCs w:val="32"/>
        </w:rPr>
        <w:t xml:space="preserve">    我市现在使用的兽医站采暖设施大部分已经超出使用年限存在较大的安全隐患，且由于设施老旧不能满足环境部门的环保要求继续进行大规模改造。改造后空气能取暖满足了畜牧兽医站的取暖需求，为收益人员开展工作提供良好的后盾。</w:t>
      </w:r>
    </w:p>
    <w:p w14:paraId="43D468F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二、绩效评价工作开展情况</w:t>
      </w:r>
    </w:p>
    <w:p w14:paraId="401610E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（一）绩效评价目的、对象和范围。</w:t>
      </w:r>
    </w:p>
    <w:p w14:paraId="639F872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为了保障项目资金切实有效的得到利用，强项目支出绩效管理，提高财政资金使用效益和公共服务质量，保障项目资金足额用于农牧局基层畜牧兽医站人员待遇有关问题资金工作对相关经费进行绩效考核。</w:t>
      </w:r>
    </w:p>
    <w:p w14:paraId="654A996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（二）绩效评价原则、评价指标体系（附表说明）、评价方法、评价标准等。</w:t>
      </w:r>
    </w:p>
    <w:p w14:paraId="65B564D5">
      <w:pPr>
        <w:numPr>
          <w:ilvl w:val="0"/>
          <w:numId w:val="12"/>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绩效评价工作遵循全面覆盖、程序简便、客观公正、公开透明的原则。</w:t>
      </w:r>
    </w:p>
    <w:p w14:paraId="122E7370">
      <w:pPr>
        <w:spacing w:line="600" w:lineRule="exact"/>
        <w:ind w:firstLine="640" w:firstLineChars="200"/>
        <w:rPr>
          <w:rFonts w:ascii="仿宋" w:hAnsi="仿宋" w:eastAsia="仿宋" w:cs="仿宋"/>
          <w:sz w:val="32"/>
          <w:szCs w:val="32"/>
        </w:rPr>
        <w:sectPr>
          <w:footerReference r:id="rId20" w:type="default"/>
          <w:pgSz w:w="11906" w:h="16838"/>
          <w:pgMar w:top="2098" w:right="1474" w:bottom="1985" w:left="1588" w:header="851" w:footer="992" w:gutter="0"/>
          <w:pgNumType w:start="1"/>
          <w:cols w:space="720" w:num="1"/>
          <w:docGrid w:type="lines" w:linePitch="312" w:charSpace="0"/>
        </w:sectPr>
      </w:pPr>
      <w:r>
        <w:rPr>
          <w:rFonts w:hint="eastAsia" w:ascii="仿宋" w:hAnsi="仿宋" w:eastAsia="仿宋" w:cs="仿宋"/>
          <w:sz w:val="32"/>
          <w:szCs w:val="32"/>
        </w:rPr>
        <w:t>2、评价指标体系，具体每个指标得分情况详见下表：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4"/>
        <w:gridCol w:w="729"/>
        <w:gridCol w:w="1014"/>
        <w:gridCol w:w="3181"/>
        <w:gridCol w:w="2974"/>
        <w:gridCol w:w="387"/>
        <w:gridCol w:w="331"/>
      </w:tblGrid>
      <w:tr w14:paraId="23259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442" w:type="pct"/>
            <w:noWrap/>
            <w:vAlign w:val="center"/>
          </w:tcPr>
          <w:p w14:paraId="1FC0349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520" w:type="pct"/>
            <w:noWrap/>
            <w:vAlign w:val="center"/>
          </w:tcPr>
          <w:p w14:paraId="471D87E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08" w:type="pct"/>
            <w:noWrap/>
            <w:vAlign w:val="center"/>
          </w:tcPr>
          <w:p w14:paraId="78B27D1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142" w:type="pct"/>
            <w:noWrap/>
            <w:vAlign w:val="center"/>
          </w:tcPr>
          <w:p w14:paraId="128997D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8" w:type="pct"/>
            <w:noWrap/>
            <w:vAlign w:val="center"/>
          </w:tcPr>
          <w:p w14:paraId="3E65548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1" w:type="pct"/>
            <w:noWrap/>
            <w:vAlign w:val="center"/>
          </w:tcPr>
          <w:p w14:paraId="47AFF1C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74" w:type="pct"/>
            <w:noWrap/>
            <w:vAlign w:val="center"/>
          </w:tcPr>
          <w:p w14:paraId="0E01313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3CD52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442" w:type="pct"/>
            <w:vMerge w:val="restart"/>
            <w:noWrap/>
            <w:vAlign w:val="center"/>
          </w:tcPr>
          <w:p w14:paraId="4477E75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520" w:type="pct"/>
            <w:noWrap/>
            <w:vAlign w:val="center"/>
          </w:tcPr>
          <w:p w14:paraId="463BFEC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608" w:type="pct"/>
            <w:noWrap/>
            <w:vAlign w:val="center"/>
          </w:tcPr>
          <w:p w14:paraId="64878E3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142" w:type="pct"/>
            <w:noWrap/>
            <w:vAlign w:val="center"/>
          </w:tcPr>
          <w:p w14:paraId="017E4FC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28" w:type="pct"/>
            <w:noWrap/>
            <w:vAlign w:val="center"/>
          </w:tcPr>
          <w:p w14:paraId="02BF954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目标明确（2分），目标细化（2分），目标量化（1分）</w:t>
            </w:r>
          </w:p>
        </w:tc>
        <w:tc>
          <w:tcPr>
            <w:tcW w:w="381" w:type="pct"/>
            <w:noWrap/>
            <w:vAlign w:val="center"/>
          </w:tcPr>
          <w:p w14:paraId="3FA7292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4854901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5ABD7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442" w:type="pct"/>
            <w:vMerge w:val="continue"/>
            <w:noWrap/>
            <w:vAlign w:val="center"/>
          </w:tcPr>
          <w:p w14:paraId="1A1B0193">
            <w:pPr>
              <w:widowControl/>
              <w:spacing w:line="440" w:lineRule="exact"/>
              <w:jc w:val="left"/>
              <w:rPr>
                <w:rFonts w:ascii="方正仿宋简体" w:hAnsi="仿宋" w:eastAsia="方正仿宋简体"/>
                <w:kern w:val="0"/>
                <w:sz w:val="24"/>
              </w:rPr>
            </w:pPr>
          </w:p>
        </w:tc>
        <w:tc>
          <w:tcPr>
            <w:tcW w:w="520" w:type="pct"/>
            <w:vMerge w:val="restart"/>
            <w:noWrap/>
            <w:vAlign w:val="center"/>
          </w:tcPr>
          <w:p w14:paraId="66FB216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608" w:type="pct"/>
            <w:noWrap/>
            <w:vAlign w:val="center"/>
          </w:tcPr>
          <w:p w14:paraId="4F0CB16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142" w:type="pct"/>
            <w:noWrap/>
            <w:vAlign w:val="center"/>
          </w:tcPr>
          <w:p w14:paraId="457FF368">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项目是否符合经济社会发展规划和部门年度工作计划；是否根据需要制定中长期实施规划</w:t>
            </w:r>
          </w:p>
        </w:tc>
        <w:tc>
          <w:tcPr>
            <w:tcW w:w="1528" w:type="pct"/>
            <w:noWrap/>
            <w:vAlign w:val="center"/>
          </w:tcPr>
          <w:p w14:paraId="33D1A4CE">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项目符合经济社会发展规划和部门年度工作计划（5分），根据需要制定中长期实施规划（5分）</w:t>
            </w:r>
          </w:p>
        </w:tc>
        <w:tc>
          <w:tcPr>
            <w:tcW w:w="381" w:type="pct"/>
            <w:noWrap/>
            <w:vAlign w:val="center"/>
          </w:tcPr>
          <w:p w14:paraId="71DF318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7B7D8DF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56FBD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442" w:type="pct"/>
            <w:vMerge w:val="continue"/>
            <w:noWrap/>
            <w:vAlign w:val="center"/>
          </w:tcPr>
          <w:p w14:paraId="1C591078">
            <w:pPr>
              <w:widowControl/>
              <w:spacing w:line="440" w:lineRule="exact"/>
              <w:jc w:val="left"/>
              <w:rPr>
                <w:rFonts w:ascii="方正仿宋简体" w:hAnsi="仿宋" w:eastAsia="方正仿宋简体"/>
                <w:kern w:val="0"/>
                <w:sz w:val="24"/>
              </w:rPr>
            </w:pPr>
          </w:p>
        </w:tc>
        <w:tc>
          <w:tcPr>
            <w:tcW w:w="520" w:type="pct"/>
            <w:vMerge w:val="continue"/>
            <w:noWrap/>
            <w:vAlign w:val="center"/>
          </w:tcPr>
          <w:p w14:paraId="5DF97D93">
            <w:pPr>
              <w:widowControl/>
              <w:spacing w:line="440" w:lineRule="exact"/>
              <w:jc w:val="left"/>
              <w:rPr>
                <w:rFonts w:ascii="方正仿宋简体" w:hAnsi="仿宋" w:eastAsia="方正仿宋简体"/>
                <w:kern w:val="0"/>
                <w:sz w:val="24"/>
              </w:rPr>
            </w:pPr>
          </w:p>
        </w:tc>
        <w:tc>
          <w:tcPr>
            <w:tcW w:w="608" w:type="pct"/>
            <w:noWrap/>
            <w:vAlign w:val="center"/>
          </w:tcPr>
          <w:p w14:paraId="5E02D55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142" w:type="pct"/>
            <w:noWrap/>
            <w:vAlign w:val="center"/>
          </w:tcPr>
          <w:p w14:paraId="75E12FB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项目是否符合申报条件；申报、批复程序是否符合相关管理办法；项目调整是否履行相应手续</w:t>
            </w:r>
          </w:p>
        </w:tc>
        <w:tc>
          <w:tcPr>
            <w:tcW w:w="1528" w:type="pct"/>
            <w:noWrap/>
            <w:vAlign w:val="center"/>
          </w:tcPr>
          <w:p w14:paraId="5EB0663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项目符合申报条件（2分），申报、批复程序符合相关管理办法（2分），项目实施调整履行相应手续（1分）</w:t>
            </w:r>
          </w:p>
        </w:tc>
        <w:tc>
          <w:tcPr>
            <w:tcW w:w="381" w:type="pct"/>
            <w:noWrap/>
            <w:vAlign w:val="center"/>
          </w:tcPr>
          <w:p w14:paraId="5BB39E9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5D83DE6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2BC16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442" w:type="pct"/>
            <w:vMerge w:val="restart"/>
            <w:noWrap/>
            <w:vAlign w:val="center"/>
          </w:tcPr>
          <w:p w14:paraId="081AEE5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520" w:type="pct"/>
            <w:vMerge w:val="restart"/>
            <w:noWrap/>
            <w:vAlign w:val="center"/>
          </w:tcPr>
          <w:p w14:paraId="5F6EAB0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608" w:type="pct"/>
            <w:noWrap/>
            <w:vAlign w:val="center"/>
          </w:tcPr>
          <w:p w14:paraId="18A35B6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142" w:type="pct"/>
            <w:noWrap/>
            <w:vAlign w:val="center"/>
          </w:tcPr>
          <w:p w14:paraId="213603CD">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28" w:type="pct"/>
            <w:noWrap/>
            <w:vAlign w:val="center"/>
          </w:tcPr>
          <w:p w14:paraId="2128C5ED">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虚列（套取）扣4分，支出依据不合规扣1分，截留、挤占、挪用扣2分，超标准开支扣1分</w:t>
            </w:r>
          </w:p>
        </w:tc>
        <w:tc>
          <w:tcPr>
            <w:tcW w:w="381" w:type="pct"/>
            <w:noWrap/>
            <w:vAlign w:val="center"/>
          </w:tcPr>
          <w:p w14:paraId="447F9AF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560BBB3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44298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442" w:type="pct"/>
            <w:vMerge w:val="continue"/>
            <w:noWrap/>
            <w:vAlign w:val="center"/>
          </w:tcPr>
          <w:p w14:paraId="38BF5AB7">
            <w:pPr>
              <w:widowControl/>
              <w:spacing w:line="440" w:lineRule="exact"/>
              <w:jc w:val="left"/>
              <w:rPr>
                <w:rFonts w:ascii="方正仿宋简体" w:hAnsi="仿宋" w:eastAsia="方正仿宋简体"/>
                <w:kern w:val="0"/>
                <w:sz w:val="24"/>
              </w:rPr>
            </w:pPr>
          </w:p>
        </w:tc>
        <w:tc>
          <w:tcPr>
            <w:tcW w:w="520" w:type="pct"/>
            <w:vMerge w:val="continue"/>
            <w:noWrap/>
            <w:vAlign w:val="center"/>
          </w:tcPr>
          <w:p w14:paraId="326C0B9D">
            <w:pPr>
              <w:widowControl/>
              <w:spacing w:line="440" w:lineRule="exact"/>
              <w:jc w:val="left"/>
              <w:rPr>
                <w:rFonts w:ascii="方正仿宋简体" w:hAnsi="仿宋" w:eastAsia="方正仿宋简体"/>
                <w:kern w:val="0"/>
                <w:sz w:val="24"/>
              </w:rPr>
            </w:pPr>
          </w:p>
        </w:tc>
        <w:tc>
          <w:tcPr>
            <w:tcW w:w="608" w:type="pct"/>
            <w:noWrap/>
            <w:vAlign w:val="center"/>
          </w:tcPr>
          <w:p w14:paraId="2A50786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142" w:type="pct"/>
            <w:noWrap/>
            <w:vAlign w:val="center"/>
          </w:tcPr>
          <w:p w14:paraId="1A61068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28" w:type="pct"/>
            <w:noWrap/>
            <w:vAlign w:val="center"/>
          </w:tcPr>
          <w:p w14:paraId="6559E52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财务制度健全（2分），严格执行制度（1分），会计核算规范（1分）</w:t>
            </w:r>
          </w:p>
        </w:tc>
        <w:tc>
          <w:tcPr>
            <w:tcW w:w="381" w:type="pct"/>
            <w:noWrap/>
            <w:vAlign w:val="center"/>
          </w:tcPr>
          <w:p w14:paraId="17EC35D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1CF5A15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68135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442" w:type="pct"/>
            <w:vMerge w:val="continue"/>
            <w:noWrap/>
            <w:vAlign w:val="center"/>
          </w:tcPr>
          <w:p w14:paraId="5E621861">
            <w:pPr>
              <w:widowControl/>
              <w:spacing w:line="440" w:lineRule="exact"/>
              <w:jc w:val="left"/>
              <w:rPr>
                <w:rFonts w:ascii="方正仿宋简体" w:hAnsi="仿宋" w:eastAsia="方正仿宋简体"/>
                <w:kern w:val="0"/>
                <w:sz w:val="24"/>
              </w:rPr>
            </w:pPr>
          </w:p>
        </w:tc>
        <w:tc>
          <w:tcPr>
            <w:tcW w:w="520" w:type="pct"/>
            <w:vMerge w:val="restart"/>
            <w:noWrap/>
            <w:vAlign w:val="center"/>
          </w:tcPr>
          <w:p w14:paraId="132D051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608" w:type="pct"/>
            <w:noWrap/>
            <w:vAlign w:val="center"/>
          </w:tcPr>
          <w:p w14:paraId="57EDCEE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142" w:type="pct"/>
            <w:noWrap/>
            <w:vAlign w:val="center"/>
          </w:tcPr>
          <w:p w14:paraId="43CDFD1D">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28" w:type="pct"/>
            <w:noWrap/>
            <w:vAlign w:val="center"/>
          </w:tcPr>
          <w:p w14:paraId="538320F9">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机构健全、分工明确（4分）</w:t>
            </w:r>
          </w:p>
        </w:tc>
        <w:tc>
          <w:tcPr>
            <w:tcW w:w="381" w:type="pct"/>
            <w:noWrap/>
            <w:vAlign w:val="center"/>
          </w:tcPr>
          <w:p w14:paraId="1B0352A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31E9874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6A6C7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442" w:type="pct"/>
            <w:vMerge w:val="continue"/>
            <w:noWrap/>
            <w:vAlign w:val="center"/>
          </w:tcPr>
          <w:p w14:paraId="032CCC98">
            <w:pPr>
              <w:widowControl/>
              <w:spacing w:line="440" w:lineRule="exact"/>
              <w:jc w:val="left"/>
              <w:rPr>
                <w:rFonts w:ascii="方正仿宋简体" w:hAnsi="仿宋" w:eastAsia="方正仿宋简体"/>
                <w:kern w:val="0"/>
                <w:sz w:val="24"/>
              </w:rPr>
            </w:pPr>
          </w:p>
        </w:tc>
        <w:tc>
          <w:tcPr>
            <w:tcW w:w="520" w:type="pct"/>
            <w:vMerge w:val="continue"/>
            <w:noWrap/>
            <w:vAlign w:val="center"/>
          </w:tcPr>
          <w:p w14:paraId="4D50602B">
            <w:pPr>
              <w:widowControl/>
              <w:spacing w:line="440" w:lineRule="exact"/>
              <w:jc w:val="left"/>
              <w:rPr>
                <w:rFonts w:ascii="方正仿宋简体" w:hAnsi="仿宋" w:eastAsia="方正仿宋简体"/>
                <w:kern w:val="0"/>
                <w:sz w:val="24"/>
              </w:rPr>
            </w:pPr>
          </w:p>
        </w:tc>
        <w:tc>
          <w:tcPr>
            <w:tcW w:w="608" w:type="pct"/>
            <w:noWrap/>
            <w:vAlign w:val="center"/>
          </w:tcPr>
          <w:p w14:paraId="08A9587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142" w:type="pct"/>
            <w:noWrap/>
            <w:vAlign w:val="center"/>
          </w:tcPr>
          <w:p w14:paraId="2176FE2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28" w:type="pct"/>
            <w:noWrap/>
            <w:vAlign w:val="center"/>
          </w:tcPr>
          <w:p w14:paraId="5A38B44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建立健全项目管理制度（2分）；严格执行相关项目管理制度(1分）</w:t>
            </w:r>
          </w:p>
        </w:tc>
        <w:tc>
          <w:tcPr>
            <w:tcW w:w="381" w:type="pct"/>
            <w:noWrap/>
            <w:vAlign w:val="center"/>
          </w:tcPr>
          <w:p w14:paraId="31C7B48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c>
          <w:tcPr>
            <w:tcW w:w="374" w:type="pct"/>
            <w:noWrap/>
            <w:vAlign w:val="center"/>
          </w:tcPr>
          <w:p w14:paraId="170D591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r>
      <w:tr w14:paraId="0CB32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442" w:type="pct"/>
            <w:vMerge w:val="restart"/>
            <w:noWrap/>
            <w:vAlign w:val="center"/>
          </w:tcPr>
          <w:p w14:paraId="0659F29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520" w:type="pct"/>
            <w:noWrap/>
            <w:vAlign w:val="center"/>
          </w:tcPr>
          <w:p w14:paraId="3E3695B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08" w:type="pct"/>
            <w:noWrap/>
          </w:tcPr>
          <w:p w14:paraId="590C47D4">
            <w:pPr>
              <w:rPr>
                <w:rFonts w:ascii="方正仿宋简体" w:hAnsi="仿宋" w:eastAsia="方正仿宋简体"/>
                <w:kern w:val="0"/>
                <w:sz w:val="24"/>
              </w:rPr>
            </w:pPr>
            <w:r>
              <w:rPr>
                <w:rFonts w:hint="eastAsia" w:ascii="方正仿宋简体" w:hAnsi="仿宋" w:eastAsia="方正仿宋简体"/>
                <w:kern w:val="0"/>
                <w:sz w:val="24"/>
              </w:rPr>
              <w:t>综合业务管理工作完成率</w:t>
            </w:r>
          </w:p>
        </w:tc>
        <w:tc>
          <w:tcPr>
            <w:tcW w:w="1142" w:type="pct"/>
            <w:noWrap/>
          </w:tcPr>
          <w:p w14:paraId="2F07CC49">
            <w:pPr>
              <w:rPr>
                <w:rFonts w:ascii="方正仿宋简体" w:hAnsi="仿宋" w:eastAsia="方正仿宋简体"/>
                <w:kern w:val="0"/>
                <w:sz w:val="24"/>
              </w:rPr>
            </w:pPr>
            <w:r>
              <w:rPr>
                <w:rFonts w:hint="eastAsia" w:ascii="方正仿宋简体" w:hAnsi="仿宋" w:eastAsia="方正仿宋简体"/>
                <w:kern w:val="0"/>
                <w:sz w:val="24"/>
              </w:rPr>
              <w:t>各项综合业务工作任务完成情况占各项综合业务工作任务的比例</w:t>
            </w:r>
          </w:p>
        </w:tc>
        <w:tc>
          <w:tcPr>
            <w:tcW w:w="1528" w:type="pct"/>
            <w:noWrap/>
            <w:vAlign w:val="center"/>
          </w:tcPr>
          <w:p w14:paraId="3D297B4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完成100%得10分，完成90%以上得8分，完成70%以上得6分，完成70%以下得4分。</w:t>
            </w:r>
          </w:p>
        </w:tc>
        <w:tc>
          <w:tcPr>
            <w:tcW w:w="381" w:type="pct"/>
            <w:noWrap/>
            <w:vAlign w:val="center"/>
          </w:tcPr>
          <w:p w14:paraId="7A646C2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0B120C2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C9B9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442" w:type="pct"/>
            <w:vMerge w:val="continue"/>
            <w:noWrap/>
            <w:vAlign w:val="center"/>
          </w:tcPr>
          <w:p w14:paraId="2F69741D">
            <w:pPr>
              <w:widowControl/>
              <w:spacing w:line="440" w:lineRule="exact"/>
              <w:jc w:val="left"/>
              <w:rPr>
                <w:rFonts w:ascii="方正仿宋简体" w:hAnsi="仿宋" w:eastAsia="方正仿宋简体"/>
                <w:kern w:val="0"/>
                <w:sz w:val="24"/>
              </w:rPr>
            </w:pPr>
          </w:p>
        </w:tc>
        <w:tc>
          <w:tcPr>
            <w:tcW w:w="520" w:type="pct"/>
            <w:noWrap/>
            <w:vAlign w:val="center"/>
          </w:tcPr>
          <w:p w14:paraId="612BD43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08" w:type="pct"/>
            <w:noWrap/>
            <w:vAlign w:val="center"/>
          </w:tcPr>
          <w:p w14:paraId="6DEAC9FA">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全年工作任务达标率</w:t>
            </w:r>
          </w:p>
        </w:tc>
        <w:tc>
          <w:tcPr>
            <w:tcW w:w="1142" w:type="pct"/>
            <w:noWrap/>
            <w:vAlign w:val="center"/>
          </w:tcPr>
          <w:p w14:paraId="4C484069">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全年工作任务达到预期质量目标情况</w:t>
            </w:r>
          </w:p>
        </w:tc>
        <w:tc>
          <w:tcPr>
            <w:tcW w:w="1528" w:type="pct"/>
            <w:noWrap/>
            <w:vAlign w:val="center"/>
          </w:tcPr>
          <w:p w14:paraId="25B8DCA0">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完成100%得10分，完成80%以上得8分，完成80%以上得6分，完成80%以下得4分。</w:t>
            </w:r>
          </w:p>
        </w:tc>
        <w:tc>
          <w:tcPr>
            <w:tcW w:w="381" w:type="pct"/>
            <w:noWrap/>
            <w:vAlign w:val="center"/>
          </w:tcPr>
          <w:p w14:paraId="7ACC465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4F8593C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CF08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442" w:type="pct"/>
            <w:vMerge w:val="continue"/>
            <w:noWrap/>
            <w:vAlign w:val="center"/>
          </w:tcPr>
          <w:p w14:paraId="170B0C03">
            <w:pPr>
              <w:widowControl/>
              <w:spacing w:line="440" w:lineRule="exact"/>
              <w:jc w:val="left"/>
              <w:rPr>
                <w:rFonts w:ascii="方正仿宋简体" w:hAnsi="仿宋" w:eastAsia="方正仿宋简体"/>
                <w:kern w:val="0"/>
                <w:sz w:val="24"/>
              </w:rPr>
            </w:pPr>
          </w:p>
        </w:tc>
        <w:tc>
          <w:tcPr>
            <w:tcW w:w="520" w:type="pct"/>
            <w:noWrap/>
            <w:vAlign w:val="center"/>
          </w:tcPr>
          <w:p w14:paraId="1AD4D8C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08" w:type="pct"/>
            <w:noWrap/>
            <w:vAlign w:val="center"/>
          </w:tcPr>
          <w:p w14:paraId="1F5F1FAD">
            <w:pPr>
              <w:jc w:val="center"/>
              <w:rPr>
                <w:rFonts w:ascii="方正仿宋简体" w:hAnsi="仿宋" w:eastAsia="方正仿宋简体"/>
                <w:kern w:val="0"/>
                <w:sz w:val="24"/>
              </w:rPr>
            </w:pPr>
            <w:r>
              <w:rPr>
                <w:rFonts w:hint="eastAsia" w:ascii="方正仿宋简体" w:hAnsi="仿宋" w:eastAsia="方正仿宋简体"/>
                <w:kern w:val="0"/>
                <w:sz w:val="24"/>
              </w:rPr>
              <w:t>报销时效性</w:t>
            </w:r>
          </w:p>
        </w:tc>
        <w:tc>
          <w:tcPr>
            <w:tcW w:w="1142" w:type="pct"/>
            <w:noWrap/>
            <w:vAlign w:val="center"/>
          </w:tcPr>
          <w:p w14:paraId="4FB09664">
            <w:pPr>
              <w:jc w:val="center"/>
              <w:rPr>
                <w:rFonts w:ascii="方正仿宋简体" w:hAnsi="仿宋" w:eastAsia="方正仿宋简体"/>
                <w:kern w:val="0"/>
                <w:sz w:val="24"/>
              </w:rPr>
            </w:pPr>
            <w:r>
              <w:rPr>
                <w:rFonts w:hint="eastAsia" w:ascii="方正仿宋简体" w:hAnsi="仿宋" w:eastAsia="方正仿宋简体"/>
                <w:kern w:val="0"/>
                <w:sz w:val="24"/>
              </w:rPr>
              <w:t>按照审批程序及时报销</w:t>
            </w:r>
          </w:p>
        </w:tc>
        <w:tc>
          <w:tcPr>
            <w:tcW w:w="1528" w:type="pct"/>
            <w:noWrap/>
            <w:vAlign w:val="center"/>
          </w:tcPr>
          <w:p w14:paraId="63C4AB75">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52214A7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1D4B09A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A63B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442" w:type="pct"/>
            <w:vMerge w:val="continue"/>
            <w:noWrap/>
            <w:vAlign w:val="center"/>
          </w:tcPr>
          <w:p w14:paraId="3F5CE783">
            <w:pPr>
              <w:widowControl/>
              <w:spacing w:line="440" w:lineRule="exact"/>
              <w:jc w:val="left"/>
              <w:rPr>
                <w:rFonts w:ascii="方正仿宋简体" w:hAnsi="仿宋" w:eastAsia="方正仿宋简体"/>
                <w:kern w:val="0"/>
                <w:sz w:val="24"/>
              </w:rPr>
            </w:pPr>
          </w:p>
        </w:tc>
        <w:tc>
          <w:tcPr>
            <w:tcW w:w="520" w:type="pct"/>
            <w:noWrap/>
            <w:vAlign w:val="center"/>
          </w:tcPr>
          <w:p w14:paraId="36E51F3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08" w:type="pct"/>
            <w:noWrap/>
            <w:vAlign w:val="center"/>
          </w:tcPr>
          <w:p w14:paraId="04D4D797">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142" w:type="pct"/>
            <w:noWrap/>
            <w:vAlign w:val="center"/>
          </w:tcPr>
          <w:p w14:paraId="136DEE6B">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528" w:type="pct"/>
            <w:noWrap/>
            <w:vAlign w:val="center"/>
          </w:tcPr>
          <w:p w14:paraId="7422C4A1">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36F5B9E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2EC6C18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BD3B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442" w:type="pct"/>
            <w:vMerge w:val="restart"/>
            <w:noWrap/>
            <w:vAlign w:val="center"/>
          </w:tcPr>
          <w:p w14:paraId="32CC6082">
            <w:pPr>
              <w:widowControl/>
              <w:spacing w:line="440" w:lineRule="exact"/>
              <w:jc w:val="center"/>
              <w:rPr>
                <w:rFonts w:ascii="方正仿宋简体" w:hAnsi="仿宋" w:eastAsia="方正仿宋简体"/>
                <w:kern w:val="0"/>
                <w:sz w:val="24"/>
              </w:rPr>
            </w:pPr>
          </w:p>
          <w:p w14:paraId="6B235892">
            <w:pPr>
              <w:widowControl/>
              <w:spacing w:line="440" w:lineRule="exact"/>
              <w:jc w:val="center"/>
              <w:rPr>
                <w:rFonts w:ascii="方正仿宋简体" w:hAnsi="仿宋" w:eastAsia="方正仿宋简体"/>
                <w:kern w:val="0"/>
                <w:sz w:val="24"/>
              </w:rPr>
            </w:pPr>
          </w:p>
          <w:p w14:paraId="70496E44">
            <w:pPr>
              <w:widowControl/>
              <w:spacing w:line="440" w:lineRule="exact"/>
              <w:jc w:val="center"/>
              <w:rPr>
                <w:rFonts w:ascii="方正仿宋简体" w:hAnsi="仿宋" w:eastAsia="方正仿宋简体"/>
                <w:kern w:val="0"/>
                <w:sz w:val="24"/>
              </w:rPr>
            </w:pPr>
          </w:p>
          <w:p w14:paraId="467467B9">
            <w:pPr>
              <w:widowControl/>
              <w:spacing w:line="440" w:lineRule="exact"/>
              <w:jc w:val="center"/>
              <w:rPr>
                <w:rFonts w:ascii="方正仿宋简体" w:hAnsi="仿宋" w:eastAsia="方正仿宋简体"/>
                <w:kern w:val="0"/>
                <w:sz w:val="24"/>
              </w:rPr>
            </w:pPr>
          </w:p>
          <w:p w14:paraId="695D57E9">
            <w:pPr>
              <w:widowControl/>
              <w:spacing w:line="440" w:lineRule="exact"/>
              <w:jc w:val="center"/>
              <w:rPr>
                <w:rFonts w:ascii="方正仿宋简体" w:hAnsi="仿宋" w:eastAsia="方正仿宋简体"/>
                <w:kern w:val="0"/>
                <w:sz w:val="24"/>
              </w:rPr>
            </w:pPr>
          </w:p>
          <w:p w14:paraId="01AF5C38">
            <w:pPr>
              <w:widowControl/>
              <w:spacing w:line="440" w:lineRule="exact"/>
              <w:jc w:val="center"/>
              <w:rPr>
                <w:rFonts w:ascii="方正仿宋简体" w:hAnsi="仿宋" w:eastAsia="方正仿宋简体"/>
                <w:kern w:val="0"/>
                <w:sz w:val="24"/>
              </w:rPr>
            </w:pPr>
          </w:p>
          <w:p w14:paraId="7DCF3ED4">
            <w:pPr>
              <w:widowControl/>
              <w:spacing w:line="440" w:lineRule="exact"/>
              <w:jc w:val="center"/>
              <w:rPr>
                <w:rFonts w:ascii="方正仿宋简体" w:hAnsi="仿宋" w:eastAsia="方正仿宋简体"/>
                <w:kern w:val="0"/>
                <w:sz w:val="24"/>
              </w:rPr>
            </w:pPr>
          </w:p>
          <w:p w14:paraId="0239505A">
            <w:pPr>
              <w:widowControl/>
              <w:spacing w:line="440" w:lineRule="exact"/>
              <w:jc w:val="center"/>
              <w:rPr>
                <w:rFonts w:ascii="方正仿宋简体" w:hAnsi="仿宋" w:eastAsia="方正仿宋简体"/>
                <w:kern w:val="0"/>
                <w:sz w:val="24"/>
              </w:rPr>
            </w:pPr>
          </w:p>
          <w:p w14:paraId="3ADDE6C4">
            <w:pPr>
              <w:widowControl/>
              <w:spacing w:line="440" w:lineRule="exact"/>
              <w:jc w:val="center"/>
              <w:rPr>
                <w:rFonts w:ascii="方正仿宋简体" w:hAnsi="仿宋" w:eastAsia="方正仿宋简体"/>
                <w:kern w:val="0"/>
                <w:sz w:val="24"/>
              </w:rPr>
            </w:pPr>
          </w:p>
          <w:p w14:paraId="4EE6AD88">
            <w:pPr>
              <w:widowControl/>
              <w:spacing w:line="440" w:lineRule="exact"/>
              <w:jc w:val="center"/>
              <w:rPr>
                <w:rFonts w:ascii="方正仿宋简体" w:hAnsi="仿宋" w:eastAsia="方正仿宋简体"/>
                <w:kern w:val="0"/>
                <w:sz w:val="24"/>
              </w:rPr>
            </w:pPr>
          </w:p>
          <w:p w14:paraId="51D3F91D">
            <w:pPr>
              <w:widowControl/>
              <w:spacing w:line="440" w:lineRule="exact"/>
              <w:jc w:val="center"/>
              <w:rPr>
                <w:rFonts w:ascii="方正仿宋简体" w:hAnsi="仿宋" w:eastAsia="方正仿宋简体"/>
                <w:kern w:val="0"/>
                <w:sz w:val="24"/>
              </w:rPr>
            </w:pPr>
          </w:p>
          <w:p w14:paraId="25146D57">
            <w:pPr>
              <w:widowControl/>
              <w:spacing w:line="440" w:lineRule="exact"/>
              <w:jc w:val="center"/>
              <w:rPr>
                <w:rFonts w:ascii="方正仿宋简体" w:hAnsi="仿宋" w:eastAsia="方正仿宋简体"/>
                <w:kern w:val="0"/>
                <w:sz w:val="24"/>
              </w:rPr>
            </w:pPr>
          </w:p>
          <w:p w14:paraId="2E862D5F">
            <w:pPr>
              <w:widowControl/>
              <w:spacing w:line="440" w:lineRule="exact"/>
              <w:jc w:val="center"/>
              <w:rPr>
                <w:rFonts w:ascii="方正仿宋简体" w:hAnsi="仿宋" w:eastAsia="方正仿宋简体"/>
                <w:kern w:val="0"/>
                <w:sz w:val="24"/>
              </w:rPr>
            </w:pPr>
          </w:p>
          <w:p w14:paraId="234C1ACC">
            <w:pPr>
              <w:widowControl/>
              <w:spacing w:line="440" w:lineRule="exact"/>
              <w:jc w:val="center"/>
              <w:rPr>
                <w:rFonts w:ascii="方正仿宋简体" w:hAnsi="仿宋" w:eastAsia="方正仿宋简体"/>
                <w:kern w:val="0"/>
                <w:sz w:val="24"/>
              </w:rPr>
            </w:pPr>
          </w:p>
          <w:p w14:paraId="175B6DA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520" w:type="pct"/>
            <w:noWrap/>
            <w:vAlign w:val="center"/>
          </w:tcPr>
          <w:p w14:paraId="689A139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08" w:type="pct"/>
            <w:noWrap/>
          </w:tcPr>
          <w:p w14:paraId="6714DEFF">
            <w:pPr>
              <w:rPr>
                <w:rFonts w:ascii="方正仿宋简体" w:hAnsi="仿宋" w:eastAsia="方正仿宋简体"/>
                <w:kern w:val="0"/>
                <w:sz w:val="24"/>
              </w:rPr>
            </w:pPr>
            <w:r>
              <w:rPr>
                <w:rFonts w:hint="eastAsia" w:ascii="方正仿宋简体" w:hAnsi="仿宋" w:eastAsia="方正仿宋简体"/>
                <w:kern w:val="0"/>
                <w:sz w:val="24"/>
              </w:rPr>
              <w:t>提高疫病净化领域服务保障能力</w:t>
            </w:r>
          </w:p>
        </w:tc>
        <w:tc>
          <w:tcPr>
            <w:tcW w:w="1142" w:type="pct"/>
            <w:noWrap/>
          </w:tcPr>
          <w:p w14:paraId="319D4BDE">
            <w:pPr>
              <w:rPr>
                <w:rFonts w:ascii="方正仿宋简体" w:hAnsi="仿宋" w:eastAsia="方正仿宋简体"/>
                <w:kern w:val="0"/>
                <w:sz w:val="24"/>
              </w:rPr>
            </w:pPr>
          </w:p>
          <w:p w14:paraId="2A674A8E">
            <w:pPr>
              <w:rPr>
                <w:rFonts w:ascii="方正仿宋简体" w:hAnsi="仿宋" w:eastAsia="方正仿宋简体"/>
                <w:kern w:val="0"/>
                <w:sz w:val="24"/>
              </w:rPr>
            </w:pPr>
          </w:p>
          <w:p w14:paraId="53A237A5">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1528" w:type="pct"/>
            <w:noWrap/>
            <w:vAlign w:val="center"/>
          </w:tcPr>
          <w:p w14:paraId="6BA8907D">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432AD8E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0429D6B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2FC51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442" w:type="pct"/>
            <w:vMerge w:val="continue"/>
            <w:noWrap/>
            <w:vAlign w:val="center"/>
          </w:tcPr>
          <w:p w14:paraId="556313F2">
            <w:pPr>
              <w:widowControl/>
              <w:spacing w:line="440" w:lineRule="exact"/>
              <w:jc w:val="left"/>
              <w:rPr>
                <w:rFonts w:ascii="方正仿宋简体" w:hAnsi="仿宋" w:eastAsia="方正仿宋简体"/>
                <w:kern w:val="0"/>
                <w:sz w:val="24"/>
              </w:rPr>
            </w:pPr>
          </w:p>
        </w:tc>
        <w:tc>
          <w:tcPr>
            <w:tcW w:w="520" w:type="pct"/>
            <w:noWrap/>
            <w:vAlign w:val="center"/>
          </w:tcPr>
          <w:p w14:paraId="6001F35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08" w:type="pct"/>
            <w:noWrap/>
            <w:vAlign w:val="center"/>
          </w:tcPr>
          <w:p w14:paraId="160DBE5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142" w:type="pct"/>
            <w:noWrap/>
            <w:vAlign w:val="center"/>
          </w:tcPr>
          <w:p w14:paraId="5C30C4B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7CFCCAA2">
            <w:pPr>
              <w:widowControl/>
              <w:spacing w:line="440" w:lineRule="exact"/>
              <w:jc w:val="center"/>
              <w:rPr>
                <w:rFonts w:ascii="方正仿宋简体" w:hAnsi="仿宋" w:eastAsia="方正仿宋简体"/>
                <w:kern w:val="0"/>
                <w:sz w:val="24"/>
              </w:rPr>
            </w:pPr>
          </w:p>
        </w:tc>
        <w:tc>
          <w:tcPr>
            <w:tcW w:w="1528" w:type="pct"/>
            <w:noWrap/>
            <w:vAlign w:val="center"/>
          </w:tcPr>
          <w:p w14:paraId="2EC74CC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6E82EEC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072F038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1E49F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442" w:type="pct"/>
            <w:vMerge w:val="continue"/>
            <w:noWrap/>
            <w:vAlign w:val="center"/>
          </w:tcPr>
          <w:p w14:paraId="11037A6A">
            <w:pPr>
              <w:widowControl/>
              <w:spacing w:line="440" w:lineRule="exact"/>
              <w:jc w:val="left"/>
              <w:rPr>
                <w:rFonts w:ascii="方正仿宋简体" w:hAnsi="仿宋" w:eastAsia="方正仿宋简体"/>
                <w:kern w:val="0"/>
                <w:sz w:val="24"/>
              </w:rPr>
            </w:pPr>
          </w:p>
        </w:tc>
        <w:tc>
          <w:tcPr>
            <w:tcW w:w="520" w:type="pct"/>
            <w:noWrap/>
            <w:vAlign w:val="center"/>
          </w:tcPr>
          <w:p w14:paraId="6BCB63C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08" w:type="pct"/>
            <w:noWrap/>
            <w:vAlign w:val="center"/>
          </w:tcPr>
          <w:p w14:paraId="28568660">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动物性食品安全性</w:t>
            </w:r>
          </w:p>
        </w:tc>
        <w:tc>
          <w:tcPr>
            <w:tcW w:w="1142" w:type="pct"/>
            <w:noWrap/>
            <w:vAlign w:val="center"/>
          </w:tcPr>
          <w:p w14:paraId="26AE4FFC">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我市动物性食品安全问题发生情况</w:t>
            </w:r>
          </w:p>
        </w:tc>
        <w:tc>
          <w:tcPr>
            <w:tcW w:w="1528" w:type="pct"/>
            <w:noWrap/>
            <w:vAlign w:val="center"/>
          </w:tcPr>
          <w:p w14:paraId="0F87DA52">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未发生动物性食品安全问题</w:t>
            </w:r>
            <w:r>
              <w:rPr>
                <w:rFonts w:ascii="方正仿宋简体" w:hAnsi="方正仿宋简体" w:eastAsia="方正仿宋简体" w:cs="方正仿宋简体"/>
                <w:color w:val="000000"/>
                <w:kern w:val="0"/>
                <w:sz w:val="24"/>
              </w:rPr>
              <w:t>得6分，</w:t>
            </w:r>
            <w:r>
              <w:rPr>
                <w:rFonts w:hint="eastAsia" w:ascii="方正仿宋简体" w:hAnsi="方正仿宋简体" w:eastAsia="方正仿宋简体" w:cs="方正仿宋简体"/>
                <w:color w:val="000000"/>
                <w:kern w:val="0"/>
                <w:sz w:val="24"/>
              </w:rPr>
              <w:t>发生动物性食品安全问题</w:t>
            </w:r>
            <w:r>
              <w:rPr>
                <w:rFonts w:ascii="方正仿宋简体" w:hAnsi="方正仿宋简体" w:eastAsia="方正仿宋简体" w:cs="方正仿宋简体"/>
                <w:color w:val="000000"/>
                <w:kern w:val="0"/>
                <w:sz w:val="24"/>
              </w:rPr>
              <w:t>得3分。</w:t>
            </w:r>
          </w:p>
        </w:tc>
        <w:tc>
          <w:tcPr>
            <w:tcW w:w="381" w:type="pct"/>
            <w:noWrap/>
            <w:vAlign w:val="center"/>
          </w:tcPr>
          <w:p w14:paraId="656D8A9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7B55956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73465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442" w:type="pct"/>
            <w:vMerge w:val="continue"/>
            <w:noWrap/>
            <w:vAlign w:val="center"/>
          </w:tcPr>
          <w:p w14:paraId="5E6120C2">
            <w:pPr>
              <w:widowControl/>
              <w:spacing w:line="440" w:lineRule="exact"/>
              <w:jc w:val="left"/>
              <w:rPr>
                <w:rFonts w:ascii="方正仿宋简体" w:hAnsi="仿宋" w:eastAsia="方正仿宋简体"/>
                <w:kern w:val="0"/>
                <w:sz w:val="24"/>
              </w:rPr>
            </w:pPr>
          </w:p>
        </w:tc>
        <w:tc>
          <w:tcPr>
            <w:tcW w:w="520" w:type="pct"/>
            <w:noWrap/>
            <w:vAlign w:val="center"/>
          </w:tcPr>
          <w:p w14:paraId="3241AFD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08" w:type="pct"/>
            <w:noWrap/>
            <w:vAlign w:val="center"/>
          </w:tcPr>
          <w:p w14:paraId="0BCCFA95">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1142" w:type="pct"/>
            <w:noWrap/>
            <w:vAlign w:val="center"/>
          </w:tcPr>
          <w:p w14:paraId="0738E2B9">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对工作环境的改善程度</w:t>
            </w:r>
          </w:p>
        </w:tc>
        <w:tc>
          <w:tcPr>
            <w:tcW w:w="1528" w:type="pct"/>
            <w:noWrap/>
            <w:vAlign w:val="center"/>
          </w:tcPr>
          <w:p w14:paraId="0DE43492">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623AA4C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68E0BA1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6D55B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442" w:type="pct"/>
            <w:vMerge w:val="continue"/>
            <w:noWrap/>
            <w:vAlign w:val="center"/>
          </w:tcPr>
          <w:p w14:paraId="702933FB">
            <w:pPr>
              <w:widowControl/>
              <w:spacing w:line="440" w:lineRule="exact"/>
              <w:jc w:val="left"/>
              <w:rPr>
                <w:rFonts w:ascii="方正仿宋简体" w:hAnsi="仿宋" w:eastAsia="方正仿宋简体"/>
                <w:kern w:val="0"/>
                <w:sz w:val="24"/>
              </w:rPr>
            </w:pPr>
          </w:p>
        </w:tc>
        <w:tc>
          <w:tcPr>
            <w:tcW w:w="520" w:type="pct"/>
            <w:noWrap/>
            <w:vAlign w:val="center"/>
          </w:tcPr>
          <w:p w14:paraId="4BC1565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08" w:type="pct"/>
            <w:noWrap/>
            <w:vAlign w:val="center"/>
          </w:tcPr>
          <w:p w14:paraId="414293D8">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1142" w:type="pct"/>
            <w:noWrap/>
            <w:vAlign w:val="center"/>
          </w:tcPr>
          <w:p w14:paraId="1EB53F15">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8" w:type="pct"/>
            <w:noWrap/>
            <w:vAlign w:val="center"/>
          </w:tcPr>
          <w:p w14:paraId="603F1160">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335072F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14F2806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2230D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442" w:type="pct"/>
            <w:noWrap/>
            <w:vAlign w:val="center"/>
          </w:tcPr>
          <w:p w14:paraId="5C5EA85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520" w:type="pct"/>
            <w:noWrap/>
            <w:vAlign w:val="center"/>
          </w:tcPr>
          <w:p w14:paraId="6DCF9F7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608" w:type="pct"/>
            <w:noWrap/>
            <w:vAlign w:val="center"/>
          </w:tcPr>
          <w:p w14:paraId="6800A18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142" w:type="pct"/>
            <w:noWrap/>
            <w:vAlign w:val="center"/>
          </w:tcPr>
          <w:p w14:paraId="657C126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528" w:type="pct"/>
            <w:noWrap/>
            <w:vAlign w:val="center"/>
          </w:tcPr>
          <w:p w14:paraId="3CD1501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381" w:type="pct"/>
            <w:noWrap/>
            <w:vAlign w:val="center"/>
          </w:tcPr>
          <w:p w14:paraId="0E7379B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374" w:type="pct"/>
            <w:noWrap/>
            <w:vAlign w:val="center"/>
          </w:tcPr>
          <w:p w14:paraId="0245407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4B7D42D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3、评价方法</w:t>
      </w:r>
    </w:p>
    <w:p w14:paraId="60557CE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采用查阅资料、实地检查等多种评价方法相结合的综合评价方法。</w:t>
      </w:r>
    </w:p>
    <w:p w14:paraId="08017F19">
      <w:pPr>
        <w:widowControl/>
        <w:numPr>
          <w:ilvl w:val="0"/>
          <w:numId w:val="13"/>
        </w:numPr>
        <w:spacing w:line="560" w:lineRule="exact"/>
        <w:ind w:firstLine="640"/>
        <w:rPr>
          <w:rFonts w:ascii="仿宋" w:hAnsi="仿宋" w:eastAsia="仿宋" w:cs="仿宋"/>
          <w:kern w:val="0"/>
          <w:sz w:val="32"/>
          <w:szCs w:val="32"/>
        </w:rPr>
      </w:pPr>
      <w:r>
        <w:rPr>
          <w:rFonts w:hint="eastAsia" w:ascii="仿宋" w:hAnsi="仿宋" w:eastAsia="仿宋" w:cs="仿宋"/>
          <w:kern w:val="0"/>
          <w:sz w:val="32"/>
          <w:szCs w:val="32"/>
        </w:rPr>
        <w:t>评价标准</w:t>
      </w:r>
    </w:p>
    <w:p w14:paraId="3B65573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0C07033E">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（三）绩效评价工作过程。</w:t>
      </w:r>
    </w:p>
    <w:p w14:paraId="7CAFC94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按照单位内部职责分工，成立了有关业务、财务人员的评价工作小组，评价工作组2021年3月15日至2021年3月16日听取了相关工作汇报，查看了有关业务资料及财务资料，了解资金拨付、使用情况及相关的管理工作。</w:t>
      </w:r>
    </w:p>
    <w:p w14:paraId="033BCF1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1.评价工作组对农牧局基层畜牧兽医站人员待遇有关问题资金经费项目收集相关资料。</w:t>
      </w:r>
    </w:p>
    <w:p w14:paraId="73045A9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2.评价组实地调研并了解项目实际运行情况。</w:t>
      </w:r>
    </w:p>
    <w:p w14:paraId="65212AD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3.根据调研结果和收集资料进行综合分析，综合评定绩效等级。</w:t>
      </w:r>
    </w:p>
    <w:p w14:paraId="229142D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4.根据调研结果、收集资料及综合评定的绩效等级，科学撰写评价报告。</w:t>
      </w:r>
    </w:p>
    <w:p w14:paraId="5DF08E5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三、综合评价情况及评价结论</w:t>
      </w:r>
    </w:p>
    <w:p w14:paraId="7EFB01D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我局紧紧围绕市委、市政府中心工作，坚决维护好我市动物疫病防治工作。全市动物疫病防治工作有条不紊的进行、动物疫情应急物资及时进行补充更换，满足我市动物疫情防治的要求。该项目完成年初绩效目标，切实发挥了财政资金的使用效果。</w:t>
      </w:r>
    </w:p>
    <w:p w14:paraId="46E15B0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评价结论：综合评分项目绩效指标得分为99分，绩效评分为优秀。</w:t>
      </w:r>
    </w:p>
    <w:p w14:paraId="3D498C7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四、绩效评价指标分析</w:t>
      </w:r>
    </w:p>
    <w:p w14:paraId="6FDBF874">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（一）项目决策情况。</w:t>
      </w:r>
    </w:p>
    <w:p w14:paraId="3A8EFED6">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我市共有16个基层畜牧兽医站，大部分基层站年久失修、房屋老旧、电线老化、取暖设施不完备等，极大影响使用。为保障房屋安全，经请示政府和财政部门，同意拨付我单位房屋维修费用50万元。</w:t>
      </w:r>
    </w:p>
    <w:p w14:paraId="6799D610">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（二）项目过程情况。</w:t>
      </w:r>
    </w:p>
    <w:p w14:paraId="65F10610">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为解决基层畜牧兽医站冬季取暖问题，安装超低温空气能冷暖两用机组，经专家现场查验后投入使用。解决两个基层畜牧兽医站室外楼顶、室内屋顶、门窗等老旧问题。</w:t>
      </w:r>
    </w:p>
    <w:p w14:paraId="7AC8D290">
      <w:pPr>
        <w:numPr>
          <w:ilvl w:val="0"/>
          <w:numId w:val="18"/>
        </w:num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项目产出情况。</w:t>
      </w:r>
    </w:p>
    <w:p w14:paraId="4F0AD666">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项目资金解决了基层畜牧兽医站房屋老旧、取暖设备不完备等问题，项目验收合格率达100%；老旧设施及时改造完成，预算年度内工程完成率100%；改造等费用合计50万元，资金支出率100%，没有资金截留、挤占、超预算支出等违规问题。</w:t>
      </w:r>
    </w:p>
    <w:p w14:paraId="2AFAEBB8">
      <w:pPr>
        <w:spacing w:line="600" w:lineRule="exact"/>
        <w:ind w:left="630"/>
        <w:outlineLvl w:val="0"/>
        <w:rPr>
          <w:rFonts w:ascii="仿宋" w:hAnsi="仿宋" w:eastAsia="仿宋" w:cs="仿宋"/>
          <w:sz w:val="32"/>
          <w:szCs w:val="32"/>
        </w:rPr>
      </w:pPr>
      <w:r>
        <w:rPr>
          <w:rFonts w:hint="eastAsia" w:ascii="仿宋" w:hAnsi="仿宋" w:eastAsia="仿宋" w:cs="仿宋"/>
          <w:sz w:val="32"/>
          <w:szCs w:val="32"/>
        </w:rPr>
        <w:t>（四）项目效益情况。</w:t>
      </w:r>
    </w:p>
    <w:p w14:paraId="61195610">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通过项目实施，对老旧房屋进行维修，保障了生产安全。改造后空气能设备符合环保要求，取暖资金节约率达19%，办公效率提高。基层畜牧兽医站工作人员及来站点办事群众满意度提高。</w:t>
      </w:r>
    </w:p>
    <w:p w14:paraId="40935577">
      <w:pPr>
        <w:spacing w:line="600" w:lineRule="exact"/>
        <w:ind w:firstLine="640" w:firstLineChars="200"/>
        <w:rPr>
          <w:rFonts w:ascii="仿宋" w:hAnsi="仿宋" w:eastAsia="仿宋" w:cs="仿宋"/>
          <w:sz w:val="32"/>
          <w:szCs w:val="32"/>
        </w:rPr>
      </w:pPr>
    </w:p>
    <w:p w14:paraId="43B058E4">
      <w:pPr>
        <w:numPr>
          <w:ilvl w:val="0"/>
          <w:numId w:val="19"/>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主要经验及做法、存在的问题及原因分析</w:t>
      </w:r>
    </w:p>
    <w:p w14:paraId="6FC55EB8">
      <w:pPr>
        <w:spacing w:line="600" w:lineRule="exact"/>
        <w:rPr>
          <w:rFonts w:ascii="仿宋" w:hAnsi="仿宋" w:eastAsia="仿宋" w:cs="仿宋"/>
          <w:sz w:val="32"/>
          <w:szCs w:val="32"/>
        </w:rPr>
      </w:pPr>
      <w:r>
        <w:rPr>
          <w:rFonts w:hint="eastAsia" w:ascii="仿宋" w:hAnsi="仿宋" w:eastAsia="仿宋" w:cs="仿宋"/>
          <w:sz w:val="32"/>
          <w:szCs w:val="32"/>
        </w:rPr>
        <w:t xml:space="preserve">   因部分基层畜牧兽医站房屋老旧问题严重，个别站点房屋亟待修缮，需争取资金及时进行改造。</w:t>
      </w:r>
    </w:p>
    <w:p w14:paraId="017FEF4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六、有关建议</w:t>
      </w:r>
    </w:p>
    <w:p w14:paraId="2DCC11A3">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无相关建议</w:t>
      </w:r>
    </w:p>
    <w:p w14:paraId="4DAA2382">
      <w:pPr>
        <w:numPr>
          <w:ilvl w:val="0"/>
          <w:numId w:val="20"/>
        </w:numPr>
        <w:spacing w:line="600" w:lineRule="exact"/>
        <w:ind w:firstLine="640"/>
        <w:rPr>
          <w:rFonts w:ascii="仿宋" w:hAnsi="仿宋" w:eastAsia="仿宋" w:cs="仿宋"/>
          <w:sz w:val="32"/>
          <w:szCs w:val="32"/>
        </w:rPr>
      </w:pPr>
      <w:r>
        <w:rPr>
          <w:rFonts w:hint="eastAsia" w:ascii="仿宋" w:hAnsi="仿宋" w:eastAsia="仿宋" w:cs="仿宋"/>
          <w:sz w:val="32"/>
          <w:szCs w:val="32"/>
        </w:rPr>
        <w:t>其他需要说明的问题</w:t>
      </w:r>
    </w:p>
    <w:p w14:paraId="58428211">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无其他需要说明的问题</w:t>
      </w:r>
    </w:p>
    <w:p w14:paraId="77F4D1E4">
      <w:pPr>
        <w:spacing w:line="600" w:lineRule="exact"/>
        <w:ind w:firstLine="640" w:firstLineChars="200"/>
        <w:outlineLvl w:val="0"/>
        <w:rPr>
          <w:rFonts w:ascii="仿宋" w:hAnsi="仿宋" w:eastAsia="仿宋" w:cs="仿宋"/>
          <w:sz w:val="3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252803A5">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4A40960A">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26A9E8CC">
            <w:pPr>
              <w:widowControl/>
              <w:spacing w:line="320" w:lineRule="exact"/>
              <w:jc w:val="center"/>
              <w:rPr>
                <w:rFonts w:ascii="宋体" w:hAnsi="宋体" w:cs="宋体"/>
                <w:b/>
                <w:bCs/>
                <w:kern w:val="0"/>
                <w:sz w:val="32"/>
                <w:szCs w:val="32"/>
              </w:rPr>
            </w:pPr>
          </w:p>
          <w:p w14:paraId="5730834F">
            <w:pPr>
              <w:widowControl/>
              <w:spacing w:line="320" w:lineRule="exact"/>
              <w:jc w:val="center"/>
              <w:rPr>
                <w:rFonts w:ascii="宋体" w:hAnsi="宋体" w:cs="宋体"/>
                <w:b/>
                <w:bCs/>
                <w:kern w:val="0"/>
                <w:sz w:val="32"/>
                <w:szCs w:val="32"/>
              </w:rPr>
            </w:pPr>
          </w:p>
        </w:tc>
      </w:tr>
      <w:tr w14:paraId="5CCCB9AC">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21437E4C">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1240BB02">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2CAE4484">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130BB98E">
            <w:pPr>
              <w:widowControl/>
              <w:spacing w:line="240" w:lineRule="exact"/>
              <w:jc w:val="center"/>
              <w:rPr>
                <w:rFonts w:ascii="宋体" w:hAnsi="宋体" w:cs="宋体"/>
                <w:kern w:val="0"/>
                <w:sz w:val="18"/>
                <w:szCs w:val="18"/>
              </w:rPr>
            </w:pPr>
            <w:r>
              <w:rPr>
                <w:rFonts w:hint="eastAsia" w:ascii="宋体" w:hAnsi="宋体" w:cs="宋体"/>
                <w:kern w:val="0"/>
                <w:sz w:val="18"/>
                <w:szCs w:val="18"/>
              </w:rPr>
              <w:t>农牧局基层畜牧兽医站人员待遇有关问题资金工作经费</w:t>
            </w:r>
          </w:p>
        </w:tc>
      </w:tr>
      <w:tr w14:paraId="35DF23F8">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78A902F3">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0DD75229">
            <w:pPr>
              <w:widowControl/>
              <w:spacing w:line="240" w:lineRule="exact"/>
              <w:jc w:val="center"/>
              <w:rPr>
                <w:rFonts w:ascii="宋体" w:hAnsi="宋体" w:cs="宋体"/>
                <w:kern w:val="0"/>
                <w:sz w:val="18"/>
                <w:szCs w:val="18"/>
              </w:rPr>
            </w:pPr>
            <w:r>
              <w:rPr>
                <w:rFonts w:hint="eastAsia" w:ascii="宋体" w:hAnsi="宋体" w:cs="宋体"/>
                <w:kern w:val="0"/>
                <w:sz w:val="18"/>
                <w:szCs w:val="18"/>
              </w:rPr>
              <w:t>农业科</w:t>
            </w:r>
          </w:p>
        </w:tc>
        <w:tc>
          <w:tcPr>
            <w:tcW w:w="1134" w:type="dxa"/>
            <w:gridSpan w:val="2"/>
            <w:tcBorders>
              <w:top w:val="nil"/>
              <w:left w:val="nil"/>
              <w:bottom w:val="single" w:color="auto" w:sz="4" w:space="0"/>
              <w:right w:val="single" w:color="auto" w:sz="4" w:space="0"/>
            </w:tcBorders>
            <w:noWrap/>
            <w:vAlign w:val="center"/>
          </w:tcPr>
          <w:p w14:paraId="0F97291C">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491A0EC5">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57ADAA00">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C767A2C">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4BB23ABC">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552DB30A">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4F24AF83">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284A7B8E">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67608AE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0E35BB63">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76C54BE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9B0F320">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BEB3B59">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3F008C0E">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62375E68">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1134" w:type="dxa"/>
            <w:gridSpan w:val="2"/>
            <w:tcBorders>
              <w:top w:val="nil"/>
              <w:left w:val="nil"/>
              <w:bottom w:val="single" w:color="auto" w:sz="4" w:space="0"/>
              <w:right w:val="single" w:color="auto" w:sz="4" w:space="0"/>
            </w:tcBorders>
            <w:noWrap/>
            <w:vAlign w:val="center"/>
          </w:tcPr>
          <w:p w14:paraId="544C2E3B">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1134" w:type="dxa"/>
            <w:gridSpan w:val="2"/>
            <w:tcBorders>
              <w:top w:val="nil"/>
              <w:left w:val="nil"/>
              <w:bottom w:val="single" w:color="auto" w:sz="4" w:space="0"/>
              <w:right w:val="single" w:color="auto" w:sz="4" w:space="0"/>
            </w:tcBorders>
            <w:noWrap/>
            <w:vAlign w:val="center"/>
          </w:tcPr>
          <w:p w14:paraId="4D1366F5">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709" w:type="dxa"/>
            <w:gridSpan w:val="2"/>
            <w:tcBorders>
              <w:top w:val="nil"/>
              <w:left w:val="nil"/>
              <w:bottom w:val="single" w:color="auto" w:sz="4" w:space="0"/>
              <w:right w:val="single" w:color="auto" w:sz="4" w:space="0"/>
            </w:tcBorders>
            <w:noWrap/>
            <w:vAlign w:val="center"/>
          </w:tcPr>
          <w:p w14:paraId="539F6A4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2D4B3AA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0CE3CA2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7323766E">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1DFCE2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15FBFD76">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27064CDC">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1134" w:type="dxa"/>
            <w:gridSpan w:val="2"/>
            <w:tcBorders>
              <w:top w:val="nil"/>
              <w:left w:val="nil"/>
              <w:bottom w:val="single" w:color="auto" w:sz="4" w:space="0"/>
              <w:right w:val="single" w:color="auto" w:sz="4" w:space="0"/>
            </w:tcBorders>
            <w:noWrap/>
            <w:vAlign w:val="center"/>
          </w:tcPr>
          <w:p w14:paraId="5E06ECF6">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1134" w:type="dxa"/>
            <w:gridSpan w:val="2"/>
            <w:tcBorders>
              <w:top w:val="nil"/>
              <w:left w:val="nil"/>
              <w:bottom w:val="single" w:color="auto" w:sz="4" w:space="0"/>
              <w:right w:val="single" w:color="auto" w:sz="4" w:space="0"/>
            </w:tcBorders>
            <w:noWrap/>
            <w:vAlign w:val="center"/>
          </w:tcPr>
          <w:p w14:paraId="6183FD36">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709" w:type="dxa"/>
            <w:gridSpan w:val="2"/>
            <w:tcBorders>
              <w:top w:val="nil"/>
              <w:left w:val="nil"/>
              <w:bottom w:val="single" w:color="auto" w:sz="4" w:space="0"/>
              <w:right w:val="single" w:color="auto" w:sz="4" w:space="0"/>
            </w:tcBorders>
            <w:noWrap/>
            <w:vAlign w:val="center"/>
          </w:tcPr>
          <w:p w14:paraId="3B5AD6C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265D791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32E2AA2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78FE799E">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822209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D44C696">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764E8233">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7A1FAFE">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08B7370F">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67850B9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3AC80421">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7803AF0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73C31FE">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8E27CBA">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16B468D0">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174074B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6A5C443C">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B202784">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02EB13C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5588460A">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0F4ABC9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7B3B004">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68D42797">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3179EB5A">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377256AE">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778F49BF">
        <w:tblPrEx>
          <w:tblCellMar>
            <w:top w:w="0" w:type="dxa"/>
            <w:left w:w="108" w:type="dxa"/>
            <w:bottom w:w="0" w:type="dxa"/>
            <w:right w:w="108" w:type="dxa"/>
          </w:tblCellMar>
        </w:tblPrEx>
        <w:trPr>
          <w:trHeight w:val="1277" w:hRule="exact"/>
        </w:trPr>
        <w:tc>
          <w:tcPr>
            <w:tcW w:w="588" w:type="dxa"/>
            <w:vMerge w:val="continue"/>
            <w:tcBorders>
              <w:top w:val="nil"/>
              <w:left w:val="single" w:color="auto" w:sz="4" w:space="0"/>
              <w:bottom w:val="single" w:color="auto" w:sz="4" w:space="0"/>
              <w:right w:val="single" w:color="auto" w:sz="4" w:space="0"/>
            </w:tcBorders>
            <w:noWrap/>
            <w:vAlign w:val="center"/>
          </w:tcPr>
          <w:p w14:paraId="11B5A7AE">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33DE17B6">
            <w:pPr>
              <w:widowControl/>
              <w:spacing w:line="240" w:lineRule="exact"/>
              <w:jc w:val="left"/>
              <w:rPr>
                <w:rFonts w:ascii="宋体" w:hAnsi="宋体" w:cs="宋体"/>
                <w:kern w:val="0"/>
                <w:sz w:val="18"/>
                <w:szCs w:val="18"/>
              </w:rPr>
            </w:pPr>
            <w:r>
              <w:rPr>
                <w:rFonts w:hint="eastAsia" w:ascii="宋体" w:hAnsi="宋体" w:cs="宋体"/>
                <w:kern w:val="0"/>
                <w:sz w:val="18"/>
                <w:szCs w:val="18"/>
              </w:rPr>
              <w:t>目标1：对基层畜牧兽医站部分设施进行改造，为基层兽医人员提供良好的工作环境。</w:t>
            </w:r>
          </w:p>
          <w:p w14:paraId="6B4FE417">
            <w:pPr>
              <w:widowControl/>
              <w:spacing w:line="240" w:lineRule="exact"/>
              <w:jc w:val="left"/>
              <w:rPr>
                <w:rFonts w:ascii="宋体" w:hAnsi="宋体" w:cs="宋体"/>
                <w:kern w:val="0"/>
                <w:sz w:val="18"/>
                <w:szCs w:val="18"/>
              </w:rPr>
            </w:pPr>
            <w:r>
              <w:rPr>
                <w:rFonts w:hint="eastAsia" w:ascii="宋体" w:hAnsi="宋体" w:cs="宋体"/>
                <w:kern w:val="0"/>
                <w:sz w:val="18"/>
                <w:szCs w:val="18"/>
              </w:rPr>
              <w:t>目标2：基层畜牧兽医工作顺利开展</w:t>
            </w:r>
          </w:p>
          <w:p w14:paraId="3D7FEED8">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noWrap/>
            <w:vAlign w:val="center"/>
          </w:tcPr>
          <w:p w14:paraId="10335213">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目标1完成情况：老旧设施改造完成</w:t>
            </w:r>
          </w:p>
          <w:p w14:paraId="4C2D135D">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目标2完成情况：圆满完成全年基层畜牧收益工作</w:t>
            </w:r>
          </w:p>
          <w:p w14:paraId="6E63876F">
            <w:pPr>
              <w:widowControl/>
              <w:spacing w:line="240" w:lineRule="exact"/>
              <w:jc w:val="left"/>
              <w:rPr>
                <w:rFonts w:ascii="宋体" w:hAnsi="宋体" w:cs="宋体"/>
                <w:kern w:val="0"/>
                <w:sz w:val="18"/>
                <w:szCs w:val="18"/>
              </w:rPr>
            </w:pPr>
            <w:r>
              <w:rPr>
                <w:rFonts w:ascii="宋体" w:hAnsi="宋体" w:cs="宋体"/>
                <w:kern w:val="0"/>
                <w:sz w:val="18"/>
                <w:szCs w:val="18"/>
              </w:rPr>
              <w:t>……</w:t>
            </w:r>
          </w:p>
        </w:tc>
      </w:tr>
      <w:tr w14:paraId="201313D9">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51E5DF47">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53280ED1">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159053EA">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09B7AF5E">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6BF4FA25">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B016E5C">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7BBA2B22">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36BAEB20">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0ECB3E9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73FBC53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282EDA06">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521F17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B79444A">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53CC43A5">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14:paraId="2EE0977B">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36A2136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补助范围</w:t>
            </w:r>
          </w:p>
        </w:tc>
        <w:tc>
          <w:tcPr>
            <w:tcW w:w="850" w:type="dxa"/>
            <w:tcBorders>
              <w:top w:val="nil"/>
              <w:left w:val="nil"/>
              <w:bottom w:val="single" w:color="auto" w:sz="4" w:space="0"/>
              <w:right w:val="single" w:color="auto" w:sz="4" w:space="0"/>
            </w:tcBorders>
            <w:noWrap/>
            <w:vAlign w:val="center"/>
          </w:tcPr>
          <w:p w14:paraId="4AB307FE">
            <w:pPr>
              <w:widowControl/>
              <w:spacing w:line="240" w:lineRule="exact"/>
              <w:jc w:val="center"/>
              <w:rPr>
                <w:rFonts w:ascii="宋体" w:hAnsi="宋体" w:cs="宋体"/>
                <w:kern w:val="0"/>
                <w:sz w:val="18"/>
                <w:szCs w:val="18"/>
              </w:rPr>
            </w:pPr>
            <w:r>
              <w:rPr>
                <w:rFonts w:hint="eastAsia" w:ascii="宋体" w:hAnsi="宋体" w:cs="宋体"/>
                <w:kern w:val="0"/>
                <w:sz w:val="18"/>
                <w:szCs w:val="18"/>
              </w:rPr>
              <w:t>16站</w:t>
            </w:r>
          </w:p>
        </w:tc>
        <w:tc>
          <w:tcPr>
            <w:tcW w:w="851" w:type="dxa"/>
            <w:tcBorders>
              <w:top w:val="nil"/>
              <w:left w:val="nil"/>
              <w:bottom w:val="single" w:color="auto" w:sz="4" w:space="0"/>
              <w:right w:val="single" w:color="auto" w:sz="4" w:space="0"/>
            </w:tcBorders>
            <w:noWrap/>
            <w:vAlign w:val="center"/>
          </w:tcPr>
          <w:p w14:paraId="11BEA3FC">
            <w:pPr>
              <w:widowControl/>
              <w:spacing w:line="240" w:lineRule="exact"/>
              <w:jc w:val="center"/>
              <w:rPr>
                <w:rFonts w:ascii="宋体" w:hAnsi="宋体" w:cs="宋体"/>
                <w:kern w:val="0"/>
                <w:sz w:val="18"/>
                <w:szCs w:val="18"/>
              </w:rPr>
            </w:pPr>
            <w:r>
              <w:rPr>
                <w:rFonts w:hint="eastAsia" w:ascii="宋体" w:hAnsi="宋体" w:cs="宋体"/>
                <w:kern w:val="0"/>
                <w:sz w:val="18"/>
                <w:szCs w:val="18"/>
              </w:rPr>
              <w:t>16站</w:t>
            </w:r>
          </w:p>
        </w:tc>
        <w:tc>
          <w:tcPr>
            <w:tcW w:w="567" w:type="dxa"/>
            <w:gridSpan w:val="2"/>
            <w:tcBorders>
              <w:top w:val="nil"/>
              <w:left w:val="nil"/>
              <w:bottom w:val="single" w:color="auto" w:sz="4" w:space="0"/>
              <w:right w:val="single" w:color="auto" w:sz="4" w:space="0"/>
            </w:tcBorders>
            <w:noWrap/>
            <w:vAlign w:val="center"/>
          </w:tcPr>
          <w:p w14:paraId="444F44E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503292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B082266">
            <w:pPr>
              <w:widowControl/>
              <w:spacing w:line="240" w:lineRule="exact"/>
              <w:jc w:val="center"/>
              <w:rPr>
                <w:rFonts w:ascii="宋体" w:hAnsi="宋体" w:cs="宋体"/>
                <w:kern w:val="0"/>
                <w:sz w:val="18"/>
                <w:szCs w:val="18"/>
              </w:rPr>
            </w:pPr>
          </w:p>
        </w:tc>
      </w:tr>
      <w:tr w14:paraId="6124AB2B">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noWrap/>
            <w:vAlign w:val="center"/>
          </w:tcPr>
          <w:p w14:paraId="0E6477A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733B373">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01C0F26D">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508AC7C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验收合格率</w:t>
            </w:r>
          </w:p>
        </w:tc>
        <w:tc>
          <w:tcPr>
            <w:tcW w:w="850" w:type="dxa"/>
            <w:tcBorders>
              <w:top w:val="nil"/>
              <w:left w:val="nil"/>
              <w:bottom w:val="single" w:color="auto" w:sz="4" w:space="0"/>
              <w:right w:val="single" w:color="auto" w:sz="4" w:space="0"/>
            </w:tcBorders>
            <w:noWrap/>
            <w:vAlign w:val="center"/>
          </w:tcPr>
          <w:p w14:paraId="1525DE2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6651541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C729DE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E7A5B2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49022C3E">
            <w:pPr>
              <w:widowControl/>
              <w:spacing w:line="240" w:lineRule="exact"/>
              <w:jc w:val="center"/>
              <w:rPr>
                <w:rFonts w:ascii="宋体" w:hAnsi="宋体" w:cs="宋体"/>
                <w:kern w:val="0"/>
                <w:sz w:val="18"/>
                <w:szCs w:val="18"/>
              </w:rPr>
            </w:pPr>
          </w:p>
        </w:tc>
      </w:tr>
      <w:tr w14:paraId="71B4411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256CCC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21EFBA2">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0EC8C09E">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5DB5929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补助时间</w:t>
            </w:r>
          </w:p>
        </w:tc>
        <w:tc>
          <w:tcPr>
            <w:tcW w:w="850" w:type="dxa"/>
            <w:tcBorders>
              <w:top w:val="nil"/>
              <w:left w:val="nil"/>
              <w:bottom w:val="single" w:color="auto" w:sz="4" w:space="0"/>
              <w:right w:val="single" w:color="auto" w:sz="4" w:space="0"/>
            </w:tcBorders>
            <w:noWrap/>
            <w:vAlign w:val="center"/>
          </w:tcPr>
          <w:p w14:paraId="584B1267">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851" w:type="dxa"/>
            <w:tcBorders>
              <w:top w:val="nil"/>
              <w:left w:val="nil"/>
              <w:bottom w:val="single" w:color="auto" w:sz="4" w:space="0"/>
              <w:right w:val="single" w:color="auto" w:sz="4" w:space="0"/>
            </w:tcBorders>
            <w:noWrap/>
            <w:vAlign w:val="center"/>
          </w:tcPr>
          <w:p w14:paraId="5A081BB1">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567" w:type="dxa"/>
            <w:gridSpan w:val="2"/>
            <w:tcBorders>
              <w:top w:val="nil"/>
              <w:left w:val="nil"/>
              <w:bottom w:val="single" w:color="auto" w:sz="4" w:space="0"/>
              <w:right w:val="single" w:color="auto" w:sz="4" w:space="0"/>
            </w:tcBorders>
            <w:noWrap/>
            <w:vAlign w:val="center"/>
          </w:tcPr>
          <w:p w14:paraId="6E92DFB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417369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789A69E">
            <w:pPr>
              <w:widowControl/>
              <w:spacing w:line="240" w:lineRule="exact"/>
              <w:jc w:val="center"/>
              <w:rPr>
                <w:rFonts w:ascii="宋体" w:hAnsi="宋体" w:cs="宋体"/>
                <w:kern w:val="0"/>
                <w:sz w:val="18"/>
                <w:szCs w:val="18"/>
              </w:rPr>
            </w:pPr>
          </w:p>
        </w:tc>
      </w:tr>
      <w:tr w14:paraId="743730D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65C40E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BA4FA45">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4AADE90C">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417D63B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改造成本</w:t>
            </w:r>
          </w:p>
        </w:tc>
        <w:tc>
          <w:tcPr>
            <w:tcW w:w="850" w:type="dxa"/>
            <w:tcBorders>
              <w:top w:val="nil"/>
              <w:left w:val="nil"/>
              <w:bottom w:val="single" w:color="auto" w:sz="4" w:space="0"/>
              <w:right w:val="single" w:color="auto" w:sz="4" w:space="0"/>
            </w:tcBorders>
            <w:noWrap/>
            <w:vAlign w:val="center"/>
          </w:tcPr>
          <w:p w14:paraId="2B3BECF8">
            <w:pPr>
              <w:widowControl/>
              <w:spacing w:line="240" w:lineRule="exact"/>
              <w:jc w:val="center"/>
              <w:rPr>
                <w:rFonts w:ascii="宋体" w:hAnsi="宋体" w:cs="宋体"/>
                <w:kern w:val="0"/>
                <w:sz w:val="18"/>
                <w:szCs w:val="18"/>
              </w:rPr>
            </w:pPr>
            <w:r>
              <w:rPr>
                <w:rFonts w:hint="eastAsia" w:ascii="宋体" w:hAnsi="宋体" w:cs="宋体"/>
                <w:kern w:val="0"/>
                <w:sz w:val="18"/>
                <w:szCs w:val="18"/>
              </w:rPr>
              <w:t>50万元</w:t>
            </w:r>
          </w:p>
        </w:tc>
        <w:tc>
          <w:tcPr>
            <w:tcW w:w="851" w:type="dxa"/>
            <w:tcBorders>
              <w:top w:val="nil"/>
              <w:left w:val="nil"/>
              <w:bottom w:val="single" w:color="auto" w:sz="4" w:space="0"/>
              <w:right w:val="single" w:color="auto" w:sz="4" w:space="0"/>
            </w:tcBorders>
            <w:noWrap/>
            <w:vAlign w:val="center"/>
          </w:tcPr>
          <w:p w14:paraId="59B91273">
            <w:pPr>
              <w:widowControl/>
              <w:spacing w:line="240" w:lineRule="exact"/>
              <w:jc w:val="center"/>
              <w:rPr>
                <w:rFonts w:ascii="宋体" w:hAnsi="宋体" w:cs="宋体"/>
                <w:kern w:val="0"/>
                <w:sz w:val="18"/>
                <w:szCs w:val="18"/>
              </w:rPr>
            </w:pPr>
            <w:r>
              <w:rPr>
                <w:rFonts w:hint="eastAsia" w:ascii="宋体" w:hAnsi="宋体" w:cs="宋体"/>
                <w:kern w:val="0"/>
                <w:sz w:val="18"/>
                <w:szCs w:val="18"/>
              </w:rPr>
              <w:t>50万元</w:t>
            </w:r>
          </w:p>
        </w:tc>
        <w:tc>
          <w:tcPr>
            <w:tcW w:w="567" w:type="dxa"/>
            <w:gridSpan w:val="2"/>
            <w:tcBorders>
              <w:top w:val="nil"/>
              <w:left w:val="nil"/>
              <w:bottom w:val="single" w:color="auto" w:sz="4" w:space="0"/>
              <w:right w:val="single" w:color="auto" w:sz="4" w:space="0"/>
            </w:tcBorders>
            <w:noWrap/>
            <w:vAlign w:val="center"/>
          </w:tcPr>
          <w:p w14:paraId="1D8A1D3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652EE9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022C6239">
            <w:pPr>
              <w:widowControl/>
              <w:spacing w:line="240" w:lineRule="exact"/>
              <w:jc w:val="center"/>
              <w:rPr>
                <w:rFonts w:ascii="宋体" w:hAnsi="宋体" w:cs="宋体"/>
                <w:kern w:val="0"/>
                <w:sz w:val="18"/>
                <w:szCs w:val="18"/>
              </w:rPr>
            </w:pPr>
          </w:p>
        </w:tc>
      </w:tr>
      <w:tr w14:paraId="03D7D9A5">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ign w:val="center"/>
          </w:tcPr>
          <w:p w14:paraId="3371B76A">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03B36572">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ign w:val="center"/>
          </w:tcPr>
          <w:p w14:paraId="3193CFEF">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6BEBB04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5C84ED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取暖资金节约率</w:t>
            </w:r>
          </w:p>
        </w:tc>
        <w:tc>
          <w:tcPr>
            <w:tcW w:w="850" w:type="dxa"/>
            <w:tcBorders>
              <w:top w:val="nil"/>
              <w:left w:val="nil"/>
              <w:bottom w:val="single" w:color="auto" w:sz="4" w:space="0"/>
              <w:right w:val="single" w:color="auto" w:sz="4" w:space="0"/>
            </w:tcBorders>
            <w:noWrap/>
            <w:vAlign w:val="center"/>
          </w:tcPr>
          <w:p w14:paraId="534EA83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tcBorders>
              <w:top w:val="nil"/>
              <w:left w:val="nil"/>
              <w:bottom w:val="single" w:color="auto" w:sz="4" w:space="0"/>
              <w:right w:val="single" w:color="auto" w:sz="4" w:space="0"/>
            </w:tcBorders>
            <w:noWrap/>
            <w:vAlign w:val="center"/>
          </w:tcPr>
          <w:p w14:paraId="5C9AFB9F">
            <w:pPr>
              <w:widowControl/>
              <w:spacing w:line="240" w:lineRule="exact"/>
              <w:jc w:val="center"/>
              <w:rPr>
                <w:rFonts w:ascii="宋体" w:hAnsi="宋体" w:cs="宋体"/>
                <w:kern w:val="0"/>
                <w:sz w:val="18"/>
                <w:szCs w:val="18"/>
              </w:rPr>
            </w:pPr>
            <w:r>
              <w:rPr>
                <w:rFonts w:hint="eastAsia" w:ascii="宋体" w:hAnsi="宋体" w:cs="宋体"/>
                <w:kern w:val="0"/>
                <w:sz w:val="18"/>
                <w:szCs w:val="18"/>
              </w:rPr>
              <w:t>19%</w:t>
            </w:r>
          </w:p>
        </w:tc>
        <w:tc>
          <w:tcPr>
            <w:tcW w:w="567" w:type="dxa"/>
            <w:gridSpan w:val="2"/>
            <w:tcBorders>
              <w:top w:val="nil"/>
              <w:left w:val="nil"/>
              <w:bottom w:val="single" w:color="auto" w:sz="4" w:space="0"/>
              <w:right w:val="single" w:color="auto" w:sz="4" w:space="0"/>
            </w:tcBorders>
            <w:noWrap/>
            <w:vAlign w:val="center"/>
          </w:tcPr>
          <w:p w14:paraId="6F46FD5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A64650E">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nil"/>
              <w:bottom w:val="single" w:color="auto" w:sz="4" w:space="0"/>
              <w:right w:val="single" w:color="auto" w:sz="4" w:space="0"/>
            </w:tcBorders>
            <w:noWrap/>
            <w:vAlign w:val="center"/>
          </w:tcPr>
          <w:p w14:paraId="449FEA3E">
            <w:pPr>
              <w:widowControl/>
              <w:spacing w:line="240" w:lineRule="exact"/>
              <w:jc w:val="center"/>
              <w:rPr>
                <w:rFonts w:ascii="宋体" w:hAnsi="宋体" w:cs="宋体"/>
                <w:kern w:val="0"/>
                <w:sz w:val="18"/>
                <w:szCs w:val="18"/>
              </w:rPr>
            </w:pPr>
          </w:p>
        </w:tc>
      </w:tr>
      <w:tr w14:paraId="634B109B">
        <w:tblPrEx>
          <w:tblCellMar>
            <w:top w:w="0" w:type="dxa"/>
            <w:left w:w="108" w:type="dxa"/>
            <w:bottom w:w="0" w:type="dxa"/>
            <w:right w:w="108" w:type="dxa"/>
          </w:tblCellMar>
        </w:tblPrEx>
        <w:trPr>
          <w:trHeight w:val="615" w:hRule="exact"/>
        </w:trPr>
        <w:tc>
          <w:tcPr>
            <w:tcW w:w="588" w:type="dxa"/>
            <w:vMerge w:val="continue"/>
            <w:tcBorders>
              <w:left w:val="single" w:color="auto" w:sz="4" w:space="0"/>
              <w:right w:val="single" w:color="auto" w:sz="4" w:space="0"/>
            </w:tcBorders>
            <w:noWrap/>
            <w:vAlign w:val="center"/>
          </w:tcPr>
          <w:p w14:paraId="14C5CC1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5E8EBD7">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2DE4C95D">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43559FB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36ACC45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环保要求合格率</w:t>
            </w:r>
          </w:p>
        </w:tc>
        <w:tc>
          <w:tcPr>
            <w:tcW w:w="850" w:type="dxa"/>
            <w:tcBorders>
              <w:top w:val="nil"/>
              <w:left w:val="nil"/>
              <w:bottom w:val="single" w:color="auto" w:sz="4" w:space="0"/>
              <w:right w:val="single" w:color="auto" w:sz="4" w:space="0"/>
            </w:tcBorders>
            <w:noWrap/>
            <w:vAlign w:val="center"/>
          </w:tcPr>
          <w:p w14:paraId="6F93684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08535B3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20ADFD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642B4B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42500E88">
            <w:pPr>
              <w:widowControl/>
              <w:spacing w:line="240" w:lineRule="exact"/>
              <w:jc w:val="center"/>
              <w:rPr>
                <w:rFonts w:ascii="宋体" w:hAnsi="宋体" w:cs="宋体"/>
                <w:kern w:val="0"/>
                <w:sz w:val="18"/>
                <w:szCs w:val="18"/>
              </w:rPr>
            </w:pPr>
          </w:p>
        </w:tc>
      </w:tr>
      <w:tr w14:paraId="0ACAA784">
        <w:tblPrEx>
          <w:tblCellMar>
            <w:top w:w="0" w:type="dxa"/>
            <w:left w:w="108" w:type="dxa"/>
            <w:bottom w:w="0" w:type="dxa"/>
            <w:right w:w="108" w:type="dxa"/>
          </w:tblCellMar>
        </w:tblPrEx>
        <w:trPr>
          <w:trHeight w:val="615" w:hRule="exact"/>
        </w:trPr>
        <w:tc>
          <w:tcPr>
            <w:tcW w:w="588" w:type="dxa"/>
            <w:vMerge w:val="continue"/>
            <w:tcBorders>
              <w:left w:val="single" w:color="auto" w:sz="4" w:space="0"/>
              <w:right w:val="single" w:color="auto" w:sz="4" w:space="0"/>
            </w:tcBorders>
            <w:noWrap/>
            <w:vAlign w:val="center"/>
          </w:tcPr>
          <w:p w14:paraId="72037DE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F201333">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1A6CF974">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5F3DB10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3253999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重大动物疫情情况</w:t>
            </w:r>
          </w:p>
        </w:tc>
        <w:tc>
          <w:tcPr>
            <w:tcW w:w="850" w:type="dxa"/>
            <w:tcBorders>
              <w:top w:val="nil"/>
              <w:left w:val="nil"/>
              <w:bottom w:val="single" w:color="auto" w:sz="4" w:space="0"/>
              <w:right w:val="single" w:color="auto" w:sz="4" w:space="0"/>
            </w:tcBorders>
            <w:noWrap/>
            <w:vAlign w:val="center"/>
          </w:tcPr>
          <w:p w14:paraId="13C9C377">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851" w:type="dxa"/>
            <w:tcBorders>
              <w:top w:val="nil"/>
              <w:left w:val="nil"/>
              <w:bottom w:val="single" w:color="auto" w:sz="4" w:space="0"/>
              <w:right w:val="single" w:color="auto" w:sz="4" w:space="0"/>
            </w:tcBorders>
            <w:noWrap/>
            <w:vAlign w:val="center"/>
          </w:tcPr>
          <w:p w14:paraId="4CC177BD">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567" w:type="dxa"/>
            <w:gridSpan w:val="2"/>
            <w:tcBorders>
              <w:top w:val="nil"/>
              <w:left w:val="nil"/>
              <w:bottom w:val="single" w:color="auto" w:sz="4" w:space="0"/>
              <w:right w:val="single" w:color="auto" w:sz="4" w:space="0"/>
            </w:tcBorders>
            <w:noWrap/>
            <w:vAlign w:val="center"/>
          </w:tcPr>
          <w:p w14:paraId="1E59CB6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8C9933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2CF8B59">
            <w:pPr>
              <w:widowControl/>
              <w:spacing w:line="240" w:lineRule="exact"/>
              <w:jc w:val="center"/>
              <w:rPr>
                <w:rFonts w:ascii="宋体" w:hAnsi="宋体" w:cs="宋体"/>
                <w:kern w:val="0"/>
                <w:sz w:val="18"/>
                <w:szCs w:val="18"/>
              </w:rPr>
            </w:pPr>
          </w:p>
        </w:tc>
      </w:tr>
      <w:tr w14:paraId="37A09345">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noWrap/>
            <w:vAlign w:val="center"/>
          </w:tcPr>
          <w:p w14:paraId="0A1D9BC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44812ED">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0D2794B2">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25E0E73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办公环境效果提高率</w:t>
            </w:r>
          </w:p>
        </w:tc>
        <w:tc>
          <w:tcPr>
            <w:tcW w:w="850" w:type="dxa"/>
            <w:tcBorders>
              <w:top w:val="nil"/>
              <w:left w:val="nil"/>
              <w:bottom w:val="single" w:color="auto" w:sz="4" w:space="0"/>
              <w:right w:val="single" w:color="auto" w:sz="4" w:space="0"/>
            </w:tcBorders>
            <w:noWrap/>
            <w:vAlign w:val="center"/>
          </w:tcPr>
          <w:p w14:paraId="64A6962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tcBorders>
              <w:top w:val="nil"/>
              <w:left w:val="nil"/>
              <w:bottom w:val="single" w:color="auto" w:sz="4" w:space="0"/>
              <w:right w:val="single" w:color="auto" w:sz="4" w:space="0"/>
            </w:tcBorders>
            <w:noWrap/>
            <w:vAlign w:val="center"/>
          </w:tcPr>
          <w:p w14:paraId="0C9FB1A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EB5D65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23DD7D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11EF90E">
            <w:pPr>
              <w:widowControl/>
              <w:spacing w:line="240" w:lineRule="exact"/>
              <w:jc w:val="center"/>
              <w:rPr>
                <w:rFonts w:ascii="宋体" w:hAnsi="宋体" w:cs="宋体"/>
                <w:kern w:val="0"/>
                <w:sz w:val="18"/>
                <w:szCs w:val="18"/>
              </w:rPr>
            </w:pPr>
          </w:p>
        </w:tc>
      </w:tr>
      <w:tr w14:paraId="17D2F166">
        <w:tblPrEx>
          <w:tblCellMar>
            <w:top w:w="0" w:type="dxa"/>
            <w:left w:w="108" w:type="dxa"/>
            <w:bottom w:w="0" w:type="dxa"/>
            <w:right w:w="108" w:type="dxa"/>
          </w:tblCellMar>
        </w:tblPrEx>
        <w:trPr>
          <w:trHeight w:val="795" w:hRule="exact"/>
        </w:trPr>
        <w:tc>
          <w:tcPr>
            <w:tcW w:w="588" w:type="dxa"/>
            <w:vMerge w:val="continue"/>
            <w:tcBorders>
              <w:left w:val="single" w:color="auto" w:sz="4" w:space="0"/>
              <w:right w:val="single" w:color="auto" w:sz="4" w:space="0"/>
            </w:tcBorders>
            <w:noWrap/>
            <w:vAlign w:val="center"/>
          </w:tcPr>
          <w:p w14:paraId="03864824">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5A662840">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0BB6B9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ign w:val="center"/>
          </w:tcPr>
          <w:p w14:paraId="29849624">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55E60C2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收益群众满意率</w:t>
            </w:r>
          </w:p>
        </w:tc>
        <w:tc>
          <w:tcPr>
            <w:tcW w:w="850" w:type="dxa"/>
            <w:tcBorders>
              <w:top w:val="nil"/>
              <w:left w:val="nil"/>
              <w:bottom w:val="single" w:color="auto" w:sz="4" w:space="0"/>
              <w:right w:val="single" w:color="auto" w:sz="4" w:space="0"/>
            </w:tcBorders>
            <w:noWrap/>
            <w:vAlign w:val="center"/>
          </w:tcPr>
          <w:p w14:paraId="57CD6E60">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14:paraId="4FBE9BF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92AE0F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454C0A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8962228">
            <w:pPr>
              <w:widowControl/>
              <w:spacing w:line="240" w:lineRule="exact"/>
              <w:jc w:val="center"/>
              <w:rPr>
                <w:rFonts w:ascii="宋体" w:hAnsi="宋体" w:cs="宋体"/>
                <w:kern w:val="0"/>
                <w:sz w:val="18"/>
                <w:szCs w:val="18"/>
              </w:rPr>
            </w:pPr>
          </w:p>
        </w:tc>
      </w:tr>
      <w:tr w14:paraId="326EEEE4">
        <w:tblPrEx>
          <w:tblCellMar>
            <w:top w:w="0" w:type="dxa"/>
            <w:left w:w="108" w:type="dxa"/>
            <w:bottom w:w="0" w:type="dxa"/>
            <w:right w:w="108" w:type="dxa"/>
          </w:tblCellMar>
        </w:tblPrEx>
        <w:trPr>
          <w:trHeight w:val="47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64B891D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0ACCA5E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8D4054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417" w:type="dxa"/>
            <w:gridSpan w:val="2"/>
            <w:tcBorders>
              <w:top w:val="single" w:color="auto" w:sz="4" w:space="0"/>
              <w:left w:val="nil"/>
              <w:bottom w:val="single" w:color="auto" w:sz="4" w:space="0"/>
              <w:right w:val="single" w:color="auto" w:sz="4" w:space="0"/>
            </w:tcBorders>
            <w:noWrap/>
            <w:vAlign w:val="center"/>
          </w:tcPr>
          <w:p w14:paraId="632C759F">
            <w:pPr>
              <w:widowControl/>
              <w:spacing w:line="240" w:lineRule="exact"/>
              <w:jc w:val="center"/>
              <w:rPr>
                <w:rFonts w:ascii="宋体" w:hAnsi="宋体" w:cs="宋体"/>
                <w:kern w:val="0"/>
                <w:sz w:val="18"/>
                <w:szCs w:val="18"/>
              </w:rPr>
            </w:pPr>
          </w:p>
        </w:tc>
      </w:tr>
      <w:tr w14:paraId="13BBF1CD">
        <w:tblPrEx>
          <w:tblCellMar>
            <w:top w:w="0" w:type="dxa"/>
            <w:left w:w="108" w:type="dxa"/>
            <w:bottom w:w="0" w:type="dxa"/>
            <w:right w:w="108" w:type="dxa"/>
          </w:tblCellMar>
        </w:tblPrEx>
        <w:trPr>
          <w:trHeight w:val="48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493D762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7DC825D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6FE3CF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417" w:type="dxa"/>
            <w:gridSpan w:val="2"/>
            <w:tcBorders>
              <w:top w:val="single" w:color="auto" w:sz="4" w:space="0"/>
              <w:left w:val="nil"/>
              <w:bottom w:val="single" w:color="auto" w:sz="4" w:space="0"/>
              <w:right w:val="single" w:color="auto" w:sz="4" w:space="0"/>
            </w:tcBorders>
            <w:noWrap/>
            <w:vAlign w:val="center"/>
          </w:tcPr>
          <w:p w14:paraId="7A411C71">
            <w:pPr>
              <w:widowControl/>
              <w:spacing w:line="240" w:lineRule="exact"/>
              <w:jc w:val="center"/>
              <w:rPr>
                <w:rFonts w:ascii="宋体" w:hAnsi="宋体" w:cs="宋体"/>
                <w:kern w:val="0"/>
                <w:sz w:val="18"/>
                <w:szCs w:val="18"/>
              </w:rPr>
            </w:pPr>
          </w:p>
        </w:tc>
      </w:tr>
    </w:tbl>
    <w:p w14:paraId="2F812376">
      <w:pPr>
        <w:rPr>
          <w:szCs w:val="21"/>
        </w:rPr>
      </w:pPr>
      <w:r>
        <w:rPr>
          <w:rFonts w:hint="eastAsia"/>
          <w:szCs w:val="21"/>
        </w:rPr>
        <w:t>注：其中预算执行率固定为10分，其中各项指标90分，总分100分。</w:t>
      </w:r>
    </w:p>
    <w:p w14:paraId="146A4344"/>
    <w:p w14:paraId="782B5158">
      <w:pPr>
        <w:jc w:val="center"/>
        <w:rPr>
          <w:rFonts w:ascii="黑体" w:hAnsi="黑体" w:eastAsia="黑体"/>
          <w:b/>
          <w:sz w:val="32"/>
        </w:rPr>
      </w:pPr>
    </w:p>
    <w:p w14:paraId="3CD80184">
      <w:pPr>
        <w:jc w:val="center"/>
        <w:rPr>
          <w:rFonts w:ascii="黑体" w:hAnsi="黑体" w:eastAsia="黑体"/>
          <w:b/>
          <w:sz w:val="32"/>
        </w:rPr>
      </w:pPr>
    </w:p>
    <w:p w14:paraId="07D8E5F4">
      <w:pPr>
        <w:spacing w:line="600" w:lineRule="exact"/>
        <w:jc w:val="center"/>
        <w:rPr>
          <w:rFonts w:ascii="微软雅黑" w:hAnsi="微软雅黑" w:eastAsia="微软雅黑" w:cs="微软雅黑"/>
          <w:sz w:val="36"/>
          <w:szCs w:val="36"/>
        </w:rPr>
      </w:pPr>
      <w:r>
        <w:rPr>
          <w:rFonts w:hint="eastAsia" w:ascii="微软雅黑" w:hAnsi="微软雅黑" w:eastAsia="微软雅黑" w:cs="微软雅黑"/>
          <w:sz w:val="36"/>
          <w:szCs w:val="36"/>
        </w:rPr>
        <w:t>返还租金租赁收益用于房屋维修厕所改造资金工作经费</w:t>
      </w:r>
    </w:p>
    <w:p w14:paraId="67E5B47E">
      <w:pPr>
        <w:spacing w:line="600" w:lineRule="exact"/>
        <w:jc w:val="center"/>
        <w:rPr>
          <w:rFonts w:ascii="微软雅黑" w:hAnsi="微软雅黑" w:eastAsia="微软雅黑" w:cs="微软雅黑"/>
          <w:sz w:val="36"/>
          <w:szCs w:val="36"/>
        </w:rPr>
      </w:pPr>
      <w:r>
        <w:rPr>
          <w:rFonts w:hint="eastAsia" w:ascii="微软雅黑" w:hAnsi="微软雅黑" w:eastAsia="微软雅黑" w:cs="微软雅黑"/>
          <w:sz w:val="36"/>
          <w:szCs w:val="36"/>
        </w:rPr>
        <w:t>项目绩效评价报告</w:t>
      </w:r>
    </w:p>
    <w:p w14:paraId="5B9F135E">
      <w:pPr>
        <w:spacing w:line="600" w:lineRule="exact"/>
        <w:rPr>
          <w:rFonts w:ascii="仿宋" w:hAnsi="仿宋" w:eastAsia="仿宋" w:cs="仿宋"/>
          <w:sz w:val="32"/>
          <w:szCs w:val="32"/>
        </w:rPr>
      </w:pPr>
      <w:r>
        <w:rPr>
          <w:rFonts w:hint="eastAsia" w:ascii="仿宋" w:hAnsi="仿宋" w:eastAsia="仿宋" w:cs="仿宋"/>
          <w:sz w:val="32"/>
          <w:szCs w:val="32"/>
        </w:rPr>
        <w:t>一、基本情况</w:t>
      </w:r>
    </w:p>
    <w:p w14:paraId="7356C86C">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（一）项目概况。</w:t>
      </w:r>
    </w:p>
    <w:p w14:paraId="23137DCD">
      <w:pPr>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我单位平房使用时间较长易造成不同程度的损坏急需进行修缮。初建时的红瓦由于长时间的风吹日晒雨淋部分瓦片已经腐朽不能使用造成房顶漏雨现象已不能再继续使用，库房内储存有许多的防疫物资需要加紧进行维修以免造成经济损失。库房的部分窗户亦开始腐朽急需更换。另我单位的卫生间设施亦出现不同程度的损坏急需更换以便提供适宜的办公环境。具体修缮做法如下：1.原旧红瓦拆除换彩钢瓦共计</w:t>
      </w:r>
      <w:r>
        <w:rPr>
          <w:rFonts w:hint="eastAsia" w:ascii="仿宋" w:hAnsi="仿宋" w:eastAsia="仿宋" w:cs="仿宋"/>
          <w:sz w:val="32"/>
          <w:szCs w:val="32"/>
        </w:rPr>
        <w:t>1200㎡。</w:t>
      </w:r>
      <w:r>
        <w:rPr>
          <w:rFonts w:hint="eastAsia" w:ascii="仿宋" w:hAnsi="仿宋" w:eastAsia="仿宋" w:cs="仿宋"/>
          <w:sz w:val="32"/>
          <w:szCs w:val="32"/>
          <w:lang w:val="zh-CN"/>
        </w:rPr>
        <w:t>2.扣板维修。3.房屋吊顶。 4.</w:t>
      </w:r>
      <w:r>
        <w:rPr>
          <w:rFonts w:hint="eastAsia" w:ascii="仿宋" w:hAnsi="仿宋" w:eastAsia="仿宋" w:cs="仿宋"/>
          <w:sz w:val="32"/>
          <w:szCs w:val="32"/>
        </w:rPr>
        <w:t>1-4楼</w:t>
      </w:r>
      <w:r>
        <w:rPr>
          <w:rFonts w:hint="eastAsia" w:ascii="仿宋" w:hAnsi="仿宋" w:eastAsia="仿宋" w:cs="仿宋"/>
          <w:sz w:val="32"/>
          <w:szCs w:val="32"/>
          <w:lang w:val="zh-CN"/>
        </w:rPr>
        <w:t>卫生间隔断、小便器拆除更换。5.门窗维修等</w:t>
      </w:r>
    </w:p>
    <w:p w14:paraId="1D193E1F">
      <w:pPr>
        <w:numPr>
          <w:ilvl w:val="0"/>
          <w:numId w:val="18"/>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项目绩效目标。</w:t>
      </w:r>
    </w:p>
    <w:p w14:paraId="779FF485">
      <w:pPr>
        <w:spacing w:line="600" w:lineRule="exact"/>
        <w:rPr>
          <w:rFonts w:ascii="仿宋" w:hAnsi="仿宋" w:eastAsia="仿宋" w:cs="仿宋"/>
          <w:sz w:val="32"/>
          <w:szCs w:val="32"/>
        </w:rPr>
      </w:pPr>
      <w:r>
        <w:rPr>
          <w:rFonts w:hint="eastAsia" w:ascii="仿宋" w:hAnsi="仿宋" w:eastAsia="仿宋" w:cs="仿宋"/>
          <w:sz w:val="32"/>
          <w:szCs w:val="32"/>
        </w:rPr>
        <w:t xml:space="preserve">     我单位办公楼由于建设年代久远，本分设施处于超负荷使用，急需进行修正。此次改造对办公楼、平房及厕所均进行了维修，满足了办公所需的条件为工作人员开展工作提供良好的保障。</w:t>
      </w:r>
    </w:p>
    <w:p w14:paraId="2E60B59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二、绩效评价工作开展情况</w:t>
      </w:r>
    </w:p>
    <w:p w14:paraId="72848B5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（一）绩效评价目的、对象和范围。</w:t>
      </w:r>
    </w:p>
    <w:p w14:paraId="7D90569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为了保障项目资金切实有效的得到利用，强项目支出绩效管理，提高财政资金使用效益和公共服务质量，保障项目资金足额用于农牧局返还租金租赁收益用于房屋维修厕所改造资金工作对相关经费进行绩效考核。</w:t>
      </w:r>
    </w:p>
    <w:p w14:paraId="10987CE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（二）绩效评价原则、评价指标体系（附表说明）、评价方法、评价标准等。</w:t>
      </w:r>
    </w:p>
    <w:p w14:paraId="291B1B14">
      <w:pPr>
        <w:numPr>
          <w:ilvl w:val="0"/>
          <w:numId w:val="12"/>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绩效评价工作遵循全面覆盖、程序简便、客观公正、公开透明的原则。</w:t>
      </w:r>
    </w:p>
    <w:p w14:paraId="5549BCAF">
      <w:pPr>
        <w:spacing w:line="600" w:lineRule="exact"/>
        <w:ind w:firstLine="640" w:firstLineChars="200"/>
        <w:rPr>
          <w:rFonts w:ascii="仿宋" w:hAnsi="仿宋" w:eastAsia="仿宋" w:cs="仿宋"/>
          <w:sz w:val="32"/>
          <w:szCs w:val="32"/>
        </w:rPr>
        <w:sectPr>
          <w:footerReference r:id="rId21" w:type="default"/>
          <w:pgSz w:w="11906" w:h="16838"/>
          <w:pgMar w:top="2098" w:right="1474" w:bottom="1985" w:left="1588" w:header="851" w:footer="992" w:gutter="0"/>
          <w:pgNumType w:start="1"/>
          <w:cols w:space="720" w:num="1"/>
          <w:docGrid w:type="lines" w:linePitch="312" w:charSpace="0"/>
        </w:sectPr>
      </w:pPr>
      <w:r>
        <w:rPr>
          <w:rFonts w:hint="eastAsia" w:ascii="仿宋" w:hAnsi="仿宋" w:eastAsia="仿宋" w:cs="仿宋"/>
          <w:sz w:val="32"/>
          <w:szCs w:val="32"/>
        </w:rPr>
        <w:t>2、评价指标体系，具体每个指标得分情况详见下表：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4"/>
        <w:gridCol w:w="729"/>
        <w:gridCol w:w="1014"/>
        <w:gridCol w:w="3181"/>
        <w:gridCol w:w="2974"/>
        <w:gridCol w:w="387"/>
        <w:gridCol w:w="331"/>
      </w:tblGrid>
      <w:tr w14:paraId="23298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425" w:type="pct"/>
            <w:noWrap/>
            <w:vAlign w:val="center"/>
          </w:tcPr>
          <w:p w14:paraId="1AF7F6B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40" w:type="pct"/>
            <w:noWrap/>
            <w:vAlign w:val="center"/>
          </w:tcPr>
          <w:p w14:paraId="074A7DF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502" w:type="pct"/>
            <w:noWrap/>
            <w:vAlign w:val="center"/>
          </w:tcPr>
          <w:p w14:paraId="4132FD6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348" w:type="pct"/>
            <w:noWrap/>
            <w:vAlign w:val="center"/>
          </w:tcPr>
          <w:p w14:paraId="7CAE048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noWrap/>
            <w:vAlign w:val="center"/>
          </w:tcPr>
          <w:p w14:paraId="493C537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1" w:type="pct"/>
            <w:noWrap/>
            <w:vAlign w:val="center"/>
          </w:tcPr>
          <w:p w14:paraId="04EC786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74" w:type="pct"/>
            <w:noWrap/>
            <w:vAlign w:val="center"/>
          </w:tcPr>
          <w:p w14:paraId="5E68FC8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7A696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425" w:type="pct"/>
            <w:vMerge w:val="restart"/>
            <w:noWrap/>
            <w:vAlign w:val="center"/>
          </w:tcPr>
          <w:p w14:paraId="4963580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440" w:type="pct"/>
            <w:noWrap/>
            <w:vAlign w:val="center"/>
          </w:tcPr>
          <w:p w14:paraId="4ED434B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502" w:type="pct"/>
            <w:noWrap/>
            <w:vAlign w:val="center"/>
          </w:tcPr>
          <w:p w14:paraId="7BE31BD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348" w:type="pct"/>
            <w:noWrap/>
            <w:vAlign w:val="center"/>
          </w:tcPr>
          <w:p w14:paraId="4B2FC98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25" w:type="pct"/>
            <w:noWrap/>
            <w:vAlign w:val="center"/>
          </w:tcPr>
          <w:p w14:paraId="70AC295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目标明确（2分），目标细化（2分），目标量化（1分）</w:t>
            </w:r>
          </w:p>
        </w:tc>
        <w:tc>
          <w:tcPr>
            <w:tcW w:w="381" w:type="pct"/>
            <w:noWrap/>
            <w:vAlign w:val="center"/>
          </w:tcPr>
          <w:p w14:paraId="7752AC2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6BA00E7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3E6D6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425" w:type="pct"/>
            <w:vMerge w:val="continue"/>
            <w:noWrap/>
            <w:vAlign w:val="center"/>
          </w:tcPr>
          <w:p w14:paraId="6463B1FB">
            <w:pPr>
              <w:widowControl/>
              <w:spacing w:line="440" w:lineRule="exact"/>
              <w:jc w:val="left"/>
              <w:rPr>
                <w:rFonts w:ascii="方正仿宋简体" w:hAnsi="仿宋" w:eastAsia="方正仿宋简体"/>
                <w:kern w:val="0"/>
                <w:sz w:val="24"/>
              </w:rPr>
            </w:pPr>
          </w:p>
        </w:tc>
        <w:tc>
          <w:tcPr>
            <w:tcW w:w="440" w:type="pct"/>
            <w:vMerge w:val="restart"/>
            <w:noWrap/>
            <w:vAlign w:val="center"/>
          </w:tcPr>
          <w:p w14:paraId="3F4AE9D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502" w:type="pct"/>
            <w:noWrap/>
            <w:vAlign w:val="center"/>
          </w:tcPr>
          <w:p w14:paraId="0209110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348" w:type="pct"/>
            <w:noWrap/>
            <w:vAlign w:val="center"/>
          </w:tcPr>
          <w:p w14:paraId="4E1315F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项目是否符合经济社会发展规划和部门年度工作计划；是否根据需要制定中长期实施规划</w:t>
            </w:r>
          </w:p>
        </w:tc>
        <w:tc>
          <w:tcPr>
            <w:tcW w:w="1525" w:type="pct"/>
            <w:noWrap/>
            <w:vAlign w:val="center"/>
          </w:tcPr>
          <w:p w14:paraId="6404E9A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项目符合经济社会发展规划和部门年度工作计划（5分），根据需要制定中长期实施规划（5分）</w:t>
            </w:r>
          </w:p>
        </w:tc>
        <w:tc>
          <w:tcPr>
            <w:tcW w:w="381" w:type="pct"/>
            <w:noWrap/>
            <w:vAlign w:val="center"/>
          </w:tcPr>
          <w:p w14:paraId="0376D46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00B2485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3255D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425" w:type="pct"/>
            <w:vMerge w:val="continue"/>
            <w:noWrap/>
            <w:vAlign w:val="center"/>
          </w:tcPr>
          <w:p w14:paraId="4D9C963B">
            <w:pPr>
              <w:widowControl/>
              <w:spacing w:line="440" w:lineRule="exact"/>
              <w:jc w:val="left"/>
              <w:rPr>
                <w:rFonts w:ascii="方正仿宋简体" w:hAnsi="仿宋" w:eastAsia="方正仿宋简体"/>
                <w:kern w:val="0"/>
                <w:sz w:val="24"/>
              </w:rPr>
            </w:pPr>
          </w:p>
        </w:tc>
        <w:tc>
          <w:tcPr>
            <w:tcW w:w="440" w:type="pct"/>
            <w:vMerge w:val="continue"/>
            <w:noWrap/>
            <w:vAlign w:val="center"/>
          </w:tcPr>
          <w:p w14:paraId="4655417E">
            <w:pPr>
              <w:widowControl/>
              <w:spacing w:line="440" w:lineRule="exact"/>
              <w:jc w:val="left"/>
              <w:rPr>
                <w:rFonts w:ascii="方正仿宋简体" w:hAnsi="仿宋" w:eastAsia="方正仿宋简体"/>
                <w:kern w:val="0"/>
                <w:sz w:val="24"/>
              </w:rPr>
            </w:pPr>
          </w:p>
        </w:tc>
        <w:tc>
          <w:tcPr>
            <w:tcW w:w="502" w:type="pct"/>
            <w:noWrap/>
            <w:vAlign w:val="center"/>
          </w:tcPr>
          <w:p w14:paraId="1F2D7B5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348" w:type="pct"/>
            <w:noWrap/>
            <w:vAlign w:val="center"/>
          </w:tcPr>
          <w:p w14:paraId="5355B0A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项目是否符合申报条件；申报、批复程序是否符合相关管理办法；项目调整是否履行相应手续</w:t>
            </w:r>
          </w:p>
        </w:tc>
        <w:tc>
          <w:tcPr>
            <w:tcW w:w="1525" w:type="pct"/>
            <w:noWrap/>
            <w:vAlign w:val="center"/>
          </w:tcPr>
          <w:p w14:paraId="2D98A8A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项目符合申报条件（2分），申报、批复程序符合相关管理办法（2分），项目实施调整履行相应手续（1分）</w:t>
            </w:r>
          </w:p>
        </w:tc>
        <w:tc>
          <w:tcPr>
            <w:tcW w:w="381" w:type="pct"/>
            <w:noWrap/>
            <w:vAlign w:val="center"/>
          </w:tcPr>
          <w:p w14:paraId="776E638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1D0E4D5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6F877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425" w:type="pct"/>
            <w:vMerge w:val="restart"/>
            <w:noWrap/>
            <w:vAlign w:val="center"/>
          </w:tcPr>
          <w:p w14:paraId="648DBA4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440" w:type="pct"/>
            <w:vMerge w:val="restart"/>
            <w:noWrap/>
            <w:vAlign w:val="center"/>
          </w:tcPr>
          <w:p w14:paraId="231CA57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502" w:type="pct"/>
            <w:noWrap/>
            <w:vAlign w:val="center"/>
          </w:tcPr>
          <w:p w14:paraId="4C30864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348" w:type="pct"/>
            <w:noWrap/>
            <w:vAlign w:val="center"/>
          </w:tcPr>
          <w:p w14:paraId="71AA9C2C">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25" w:type="pct"/>
            <w:noWrap/>
            <w:vAlign w:val="center"/>
          </w:tcPr>
          <w:p w14:paraId="723F196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虚列（套取）扣4分，支出依据不合规扣1分，截留、挤占、挪用扣2分，超标准开支扣1分</w:t>
            </w:r>
          </w:p>
        </w:tc>
        <w:tc>
          <w:tcPr>
            <w:tcW w:w="381" w:type="pct"/>
            <w:noWrap/>
            <w:vAlign w:val="center"/>
          </w:tcPr>
          <w:p w14:paraId="077EC54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1174397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48C94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425" w:type="pct"/>
            <w:vMerge w:val="continue"/>
            <w:noWrap/>
            <w:vAlign w:val="center"/>
          </w:tcPr>
          <w:p w14:paraId="4210CED9">
            <w:pPr>
              <w:widowControl/>
              <w:spacing w:line="440" w:lineRule="exact"/>
              <w:jc w:val="left"/>
              <w:rPr>
                <w:rFonts w:ascii="方正仿宋简体" w:hAnsi="仿宋" w:eastAsia="方正仿宋简体"/>
                <w:kern w:val="0"/>
                <w:sz w:val="24"/>
              </w:rPr>
            </w:pPr>
          </w:p>
        </w:tc>
        <w:tc>
          <w:tcPr>
            <w:tcW w:w="440" w:type="pct"/>
            <w:vMerge w:val="continue"/>
            <w:noWrap/>
            <w:vAlign w:val="center"/>
          </w:tcPr>
          <w:p w14:paraId="6AD12FE5">
            <w:pPr>
              <w:widowControl/>
              <w:spacing w:line="440" w:lineRule="exact"/>
              <w:jc w:val="left"/>
              <w:rPr>
                <w:rFonts w:ascii="方正仿宋简体" w:hAnsi="仿宋" w:eastAsia="方正仿宋简体"/>
                <w:kern w:val="0"/>
                <w:sz w:val="24"/>
              </w:rPr>
            </w:pPr>
          </w:p>
        </w:tc>
        <w:tc>
          <w:tcPr>
            <w:tcW w:w="502" w:type="pct"/>
            <w:noWrap/>
            <w:vAlign w:val="center"/>
          </w:tcPr>
          <w:p w14:paraId="2E4E0B3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348" w:type="pct"/>
            <w:noWrap/>
            <w:vAlign w:val="center"/>
          </w:tcPr>
          <w:p w14:paraId="245259CE">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25" w:type="pct"/>
            <w:noWrap/>
            <w:vAlign w:val="center"/>
          </w:tcPr>
          <w:p w14:paraId="6C6CD22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财务制度健全（2分），严格执行制度（1分），会计核算规范（1分）</w:t>
            </w:r>
          </w:p>
        </w:tc>
        <w:tc>
          <w:tcPr>
            <w:tcW w:w="381" w:type="pct"/>
            <w:noWrap/>
            <w:vAlign w:val="center"/>
          </w:tcPr>
          <w:p w14:paraId="670508C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2B84F77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1622E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425" w:type="pct"/>
            <w:vMerge w:val="continue"/>
            <w:noWrap/>
            <w:vAlign w:val="center"/>
          </w:tcPr>
          <w:p w14:paraId="40F95EEF">
            <w:pPr>
              <w:widowControl/>
              <w:spacing w:line="440" w:lineRule="exact"/>
              <w:jc w:val="left"/>
              <w:rPr>
                <w:rFonts w:ascii="方正仿宋简体" w:hAnsi="仿宋" w:eastAsia="方正仿宋简体"/>
                <w:kern w:val="0"/>
                <w:sz w:val="24"/>
              </w:rPr>
            </w:pPr>
          </w:p>
        </w:tc>
        <w:tc>
          <w:tcPr>
            <w:tcW w:w="440" w:type="pct"/>
            <w:vMerge w:val="restart"/>
            <w:noWrap/>
            <w:vAlign w:val="center"/>
          </w:tcPr>
          <w:p w14:paraId="71EC60D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502" w:type="pct"/>
            <w:noWrap/>
            <w:vAlign w:val="center"/>
          </w:tcPr>
          <w:p w14:paraId="300C9D7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348" w:type="pct"/>
            <w:noWrap/>
            <w:vAlign w:val="center"/>
          </w:tcPr>
          <w:p w14:paraId="2226F7B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25" w:type="pct"/>
            <w:noWrap/>
            <w:vAlign w:val="center"/>
          </w:tcPr>
          <w:p w14:paraId="6940BF9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机构健全、分工明确（4分）</w:t>
            </w:r>
          </w:p>
        </w:tc>
        <w:tc>
          <w:tcPr>
            <w:tcW w:w="381" w:type="pct"/>
            <w:noWrap/>
            <w:vAlign w:val="center"/>
          </w:tcPr>
          <w:p w14:paraId="159F09F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20E63C8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57C4B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425" w:type="pct"/>
            <w:vMerge w:val="continue"/>
            <w:noWrap/>
            <w:vAlign w:val="center"/>
          </w:tcPr>
          <w:p w14:paraId="400E32CE">
            <w:pPr>
              <w:widowControl/>
              <w:spacing w:line="440" w:lineRule="exact"/>
              <w:jc w:val="left"/>
              <w:rPr>
                <w:rFonts w:ascii="方正仿宋简体" w:hAnsi="仿宋" w:eastAsia="方正仿宋简体"/>
                <w:kern w:val="0"/>
                <w:sz w:val="24"/>
              </w:rPr>
            </w:pPr>
          </w:p>
        </w:tc>
        <w:tc>
          <w:tcPr>
            <w:tcW w:w="440" w:type="pct"/>
            <w:vMerge w:val="continue"/>
            <w:noWrap/>
            <w:vAlign w:val="center"/>
          </w:tcPr>
          <w:p w14:paraId="53BB0F04">
            <w:pPr>
              <w:widowControl/>
              <w:spacing w:line="440" w:lineRule="exact"/>
              <w:jc w:val="left"/>
              <w:rPr>
                <w:rFonts w:ascii="方正仿宋简体" w:hAnsi="仿宋" w:eastAsia="方正仿宋简体"/>
                <w:kern w:val="0"/>
                <w:sz w:val="24"/>
              </w:rPr>
            </w:pPr>
          </w:p>
        </w:tc>
        <w:tc>
          <w:tcPr>
            <w:tcW w:w="502" w:type="pct"/>
            <w:noWrap/>
            <w:vAlign w:val="center"/>
          </w:tcPr>
          <w:p w14:paraId="4FB3912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348" w:type="pct"/>
            <w:noWrap/>
            <w:vAlign w:val="center"/>
          </w:tcPr>
          <w:p w14:paraId="22D11C7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25" w:type="pct"/>
            <w:noWrap/>
            <w:vAlign w:val="center"/>
          </w:tcPr>
          <w:p w14:paraId="33D111B9">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建立健全项目管理制度（2分）；严格执行相关项目管理制度(1分）</w:t>
            </w:r>
          </w:p>
        </w:tc>
        <w:tc>
          <w:tcPr>
            <w:tcW w:w="381" w:type="pct"/>
            <w:noWrap/>
            <w:vAlign w:val="center"/>
          </w:tcPr>
          <w:p w14:paraId="6E7CB8C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c>
          <w:tcPr>
            <w:tcW w:w="374" w:type="pct"/>
            <w:noWrap/>
            <w:vAlign w:val="center"/>
          </w:tcPr>
          <w:p w14:paraId="2A6D1A7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r>
      <w:tr w14:paraId="2255F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425" w:type="pct"/>
            <w:vMerge w:val="restart"/>
            <w:noWrap/>
            <w:vAlign w:val="center"/>
          </w:tcPr>
          <w:p w14:paraId="569DEAA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40" w:type="pct"/>
            <w:noWrap/>
            <w:vAlign w:val="center"/>
          </w:tcPr>
          <w:p w14:paraId="10AB2D6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502" w:type="pct"/>
            <w:noWrap/>
          </w:tcPr>
          <w:p w14:paraId="52B0C4E1">
            <w:pPr>
              <w:rPr>
                <w:rFonts w:ascii="方正仿宋简体" w:hAnsi="仿宋" w:eastAsia="方正仿宋简体"/>
                <w:kern w:val="0"/>
                <w:sz w:val="24"/>
              </w:rPr>
            </w:pPr>
            <w:r>
              <w:rPr>
                <w:rFonts w:hint="eastAsia" w:ascii="方正仿宋简体" w:hAnsi="仿宋" w:eastAsia="方正仿宋简体"/>
                <w:kern w:val="0"/>
                <w:sz w:val="24"/>
              </w:rPr>
              <w:t>综合业务管理工作完成率</w:t>
            </w:r>
          </w:p>
        </w:tc>
        <w:tc>
          <w:tcPr>
            <w:tcW w:w="1348" w:type="pct"/>
            <w:noWrap/>
          </w:tcPr>
          <w:p w14:paraId="37591536">
            <w:pPr>
              <w:rPr>
                <w:rFonts w:ascii="方正仿宋简体" w:hAnsi="仿宋" w:eastAsia="方正仿宋简体"/>
                <w:kern w:val="0"/>
                <w:sz w:val="24"/>
              </w:rPr>
            </w:pPr>
            <w:r>
              <w:rPr>
                <w:rFonts w:hint="eastAsia" w:ascii="方正仿宋简体" w:hAnsi="仿宋" w:eastAsia="方正仿宋简体"/>
                <w:kern w:val="0"/>
                <w:sz w:val="24"/>
              </w:rPr>
              <w:t>各项综合业务工作任务完成情况占各项综合业务工作任务的比例</w:t>
            </w:r>
          </w:p>
        </w:tc>
        <w:tc>
          <w:tcPr>
            <w:tcW w:w="1525" w:type="pct"/>
            <w:noWrap/>
            <w:vAlign w:val="center"/>
          </w:tcPr>
          <w:p w14:paraId="36A55749">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完成100%得10分，完成90%以上得8分，完成70%以上得6分，完成70%以下得4分。</w:t>
            </w:r>
          </w:p>
        </w:tc>
        <w:tc>
          <w:tcPr>
            <w:tcW w:w="381" w:type="pct"/>
            <w:noWrap/>
            <w:vAlign w:val="center"/>
          </w:tcPr>
          <w:p w14:paraId="04C8A86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0306B7C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34DE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425" w:type="pct"/>
            <w:vMerge w:val="continue"/>
            <w:noWrap/>
            <w:vAlign w:val="center"/>
          </w:tcPr>
          <w:p w14:paraId="4F23052D">
            <w:pPr>
              <w:widowControl/>
              <w:spacing w:line="440" w:lineRule="exact"/>
              <w:jc w:val="left"/>
              <w:rPr>
                <w:rFonts w:ascii="方正仿宋简体" w:hAnsi="仿宋" w:eastAsia="方正仿宋简体"/>
                <w:kern w:val="0"/>
                <w:sz w:val="24"/>
              </w:rPr>
            </w:pPr>
          </w:p>
        </w:tc>
        <w:tc>
          <w:tcPr>
            <w:tcW w:w="440" w:type="pct"/>
            <w:noWrap/>
            <w:vAlign w:val="center"/>
          </w:tcPr>
          <w:p w14:paraId="230AAF6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502" w:type="pct"/>
            <w:noWrap/>
            <w:vAlign w:val="center"/>
          </w:tcPr>
          <w:p w14:paraId="1CFC0F94">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全年工作任务达标率</w:t>
            </w:r>
          </w:p>
        </w:tc>
        <w:tc>
          <w:tcPr>
            <w:tcW w:w="1348" w:type="pct"/>
            <w:noWrap/>
            <w:vAlign w:val="center"/>
          </w:tcPr>
          <w:p w14:paraId="59FA1535">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全年工作任务达到预期质量目标情况</w:t>
            </w:r>
          </w:p>
        </w:tc>
        <w:tc>
          <w:tcPr>
            <w:tcW w:w="1525" w:type="pct"/>
            <w:noWrap/>
            <w:vAlign w:val="center"/>
          </w:tcPr>
          <w:p w14:paraId="08E88868">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完成100%得10分，完成80%以上得8分，完成80%以上得6分，完成80%以下得4分。</w:t>
            </w:r>
          </w:p>
        </w:tc>
        <w:tc>
          <w:tcPr>
            <w:tcW w:w="381" w:type="pct"/>
            <w:noWrap/>
            <w:vAlign w:val="center"/>
          </w:tcPr>
          <w:p w14:paraId="1E6A69E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7E13A76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B49F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0" w:hRule="atLeast"/>
          <w:jc w:val="center"/>
        </w:trPr>
        <w:tc>
          <w:tcPr>
            <w:tcW w:w="425" w:type="pct"/>
            <w:vMerge w:val="continue"/>
            <w:noWrap/>
            <w:vAlign w:val="center"/>
          </w:tcPr>
          <w:p w14:paraId="2AC8E6E1">
            <w:pPr>
              <w:widowControl/>
              <w:spacing w:line="440" w:lineRule="exact"/>
              <w:jc w:val="left"/>
              <w:rPr>
                <w:rFonts w:ascii="方正仿宋简体" w:hAnsi="仿宋" w:eastAsia="方正仿宋简体"/>
                <w:kern w:val="0"/>
                <w:sz w:val="24"/>
              </w:rPr>
            </w:pPr>
          </w:p>
        </w:tc>
        <w:tc>
          <w:tcPr>
            <w:tcW w:w="440" w:type="pct"/>
            <w:noWrap/>
            <w:vAlign w:val="center"/>
          </w:tcPr>
          <w:p w14:paraId="7694455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502" w:type="pct"/>
            <w:noWrap/>
            <w:vAlign w:val="center"/>
          </w:tcPr>
          <w:p w14:paraId="69A5E456">
            <w:pPr>
              <w:jc w:val="center"/>
              <w:rPr>
                <w:rFonts w:ascii="方正仿宋简体" w:hAnsi="仿宋" w:eastAsia="方正仿宋简体"/>
                <w:kern w:val="0"/>
                <w:sz w:val="24"/>
              </w:rPr>
            </w:pPr>
            <w:r>
              <w:rPr>
                <w:rFonts w:hint="eastAsia" w:ascii="方正仿宋简体" w:hAnsi="仿宋" w:eastAsia="方正仿宋简体"/>
                <w:kern w:val="0"/>
                <w:sz w:val="24"/>
              </w:rPr>
              <w:t>报销时效性</w:t>
            </w:r>
          </w:p>
        </w:tc>
        <w:tc>
          <w:tcPr>
            <w:tcW w:w="1348" w:type="pct"/>
            <w:noWrap/>
            <w:vAlign w:val="center"/>
          </w:tcPr>
          <w:p w14:paraId="659D822B">
            <w:pPr>
              <w:jc w:val="center"/>
              <w:rPr>
                <w:rFonts w:ascii="方正仿宋简体" w:hAnsi="仿宋" w:eastAsia="方正仿宋简体"/>
                <w:kern w:val="0"/>
                <w:sz w:val="24"/>
              </w:rPr>
            </w:pPr>
            <w:r>
              <w:rPr>
                <w:rFonts w:hint="eastAsia" w:ascii="方正仿宋简体" w:hAnsi="仿宋" w:eastAsia="方正仿宋简体"/>
                <w:kern w:val="0"/>
                <w:sz w:val="24"/>
              </w:rPr>
              <w:t>按照审批程序及时报销</w:t>
            </w:r>
          </w:p>
        </w:tc>
        <w:tc>
          <w:tcPr>
            <w:tcW w:w="1525" w:type="pct"/>
            <w:noWrap/>
            <w:vAlign w:val="center"/>
          </w:tcPr>
          <w:p w14:paraId="3D3E30FC">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062754D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16DAC24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26D1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1" w:hRule="atLeast"/>
          <w:jc w:val="center"/>
        </w:trPr>
        <w:tc>
          <w:tcPr>
            <w:tcW w:w="425" w:type="pct"/>
            <w:vMerge w:val="continue"/>
            <w:noWrap/>
            <w:vAlign w:val="center"/>
          </w:tcPr>
          <w:p w14:paraId="567CE374">
            <w:pPr>
              <w:widowControl/>
              <w:spacing w:line="440" w:lineRule="exact"/>
              <w:jc w:val="left"/>
              <w:rPr>
                <w:rFonts w:ascii="方正仿宋简体" w:hAnsi="仿宋" w:eastAsia="方正仿宋简体"/>
                <w:kern w:val="0"/>
                <w:sz w:val="24"/>
              </w:rPr>
            </w:pPr>
          </w:p>
        </w:tc>
        <w:tc>
          <w:tcPr>
            <w:tcW w:w="440" w:type="pct"/>
            <w:noWrap/>
            <w:vAlign w:val="center"/>
          </w:tcPr>
          <w:p w14:paraId="77CF1D8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502" w:type="pct"/>
            <w:noWrap/>
            <w:vAlign w:val="center"/>
          </w:tcPr>
          <w:p w14:paraId="4AB9F3A4">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348" w:type="pct"/>
            <w:noWrap/>
            <w:vAlign w:val="center"/>
          </w:tcPr>
          <w:p w14:paraId="09453A1C">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525" w:type="pct"/>
            <w:noWrap/>
            <w:vAlign w:val="center"/>
          </w:tcPr>
          <w:p w14:paraId="74CC3B1C">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44CA5F7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0683AD9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87D1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425" w:type="pct"/>
            <w:vMerge w:val="restart"/>
            <w:noWrap/>
            <w:vAlign w:val="center"/>
          </w:tcPr>
          <w:p w14:paraId="031C840A">
            <w:pPr>
              <w:widowControl/>
              <w:spacing w:line="440" w:lineRule="exact"/>
              <w:jc w:val="center"/>
              <w:rPr>
                <w:rFonts w:ascii="方正仿宋简体" w:hAnsi="仿宋" w:eastAsia="方正仿宋简体"/>
                <w:kern w:val="0"/>
                <w:sz w:val="24"/>
              </w:rPr>
            </w:pPr>
          </w:p>
          <w:p w14:paraId="6D994EE9">
            <w:pPr>
              <w:widowControl/>
              <w:spacing w:line="440" w:lineRule="exact"/>
              <w:jc w:val="center"/>
              <w:rPr>
                <w:rFonts w:ascii="方正仿宋简体" w:hAnsi="仿宋" w:eastAsia="方正仿宋简体"/>
                <w:kern w:val="0"/>
                <w:sz w:val="24"/>
              </w:rPr>
            </w:pPr>
          </w:p>
          <w:p w14:paraId="4D9B4E69">
            <w:pPr>
              <w:widowControl/>
              <w:spacing w:line="440" w:lineRule="exact"/>
              <w:jc w:val="center"/>
              <w:rPr>
                <w:rFonts w:ascii="方正仿宋简体" w:hAnsi="仿宋" w:eastAsia="方正仿宋简体"/>
                <w:kern w:val="0"/>
                <w:sz w:val="24"/>
              </w:rPr>
            </w:pPr>
          </w:p>
          <w:p w14:paraId="3F2D3073">
            <w:pPr>
              <w:widowControl/>
              <w:spacing w:line="440" w:lineRule="exact"/>
              <w:jc w:val="center"/>
              <w:rPr>
                <w:rFonts w:ascii="方正仿宋简体" w:hAnsi="仿宋" w:eastAsia="方正仿宋简体"/>
                <w:kern w:val="0"/>
                <w:sz w:val="24"/>
              </w:rPr>
            </w:pPr>
          </w:p>
          <w:p w14:paraId="7FDB3ED0">
            <w:pPr>
              <w:widowControl/>
              <w:spacing w:line="440" w:lineRule="exact"/>
              <w:jc w:val="center"/>
              <w:rPr>
                <w:rFonts w:ascii="方正仿宋简体" w:hAnsi="仿宋" w:eastAsia="方正仿宋简体"/>
                <w:kern w:val="0"/>
                <w:sz w:val="24"/>
              </w:rPr>
            </w:pPr>
          </w:p>
          <w:p w14:paraId="59562D8E">
            <w:pPr>
              <w:widowControl/>
              <w:spacing w:line="440" w:lineRule="exact"/>
              <w:jc w:val="center"/>
              <w:rPr>
                <w:rFonts w:ascii="方正仿宋简体" w:hAnsi="仿宋" w:eastAsia="方正仿宋简体"/>
                <w:kern w:val="0"/>
                <w:sz w:val="24"/>
              </w:rPr>
            </w:pPr>
          </w:p>
          <w:p w14:paraId="0F7C93A6">
            <w:pPr>
              <w:widowControl/>
              <w:spacing w:line="440" w:lineRule="exact"/>
              <w:jc w:val="center"/>
              <w:rPr>
                <w:rFonts w:ascii="方正仿宋简体" w:hAnsi="仿宋" w:eastAsia="方正仿宋简体"/>
                <w:kern w:val="0"/>
                <w:sz w:val="24"/>
              </w:rPr>
            </w:pPr>
          </w:p>
          <w:p w14:paraId="7CE1D56D">
            <w:pPr>
              <w:widowControl/>
              <w:spacing w:line="440" w:lineRule="exact"/>
              <w:jc w:val="center"/>
              <w:rPr>
                <w:rFonts w:ascii="方正仿宋简体" w:hAnsi="仿宋" w:eastAsia="方正仿宋简体"/>
                <w:kern w:val="0"/>
                <w:sz w:val="24"/>
              </w:rPr>
            </w:pPr>
          </w:p>
          <w:p w14:paraId="7E1512BF">
            <w:pPr>
              <w:widowControl/>
              <w:spacing w:line="440" w:lineRule="exact"/>
              <w:jc w:val="center"/>
              <w:rPr>
                <w:rFonts w:ascii="方正仿宋简体" w:hAnsi="仿宋" w:eastAsia="方正仿宋简体"/>
                <w:kern w:val="0"/>
                <w:sz w:val="24"/>
              </w:rPr>
            </w:pPr>
          </w:p>
          <w:p w14:paraId="61F27845">
            <w:pPr>
              <w:widowControl/>
              <w:spacing w:line="440" w:lineRule="exact"/>
              <w:jc w:val="center"/>
              <w:rPr>
                <w:rFonts w:ascii="方正仿宋简体" w:hAnsi="仿宋" w:eastAsia="方正仿宋简体"/>
                <w:kern w:val="0"/>
                <w:sz w:val="24"/>
              </w:rPr>
            </w:pPr>
          </w:p>
          <w:p w14:paraId="3B751567">
            <w:pPr>
              <w:widowControl/>
              <w:spacing w:line="440" w:lineRule="exact"/>
              <w:jc w:val="center"/>
              <w:rPr>
                <w:rFonts w:ascii="方正仿宋简体" w:hAnsi="仿宋" w:eastAsia="方正仿宋简体"/>
                <w:kern w:val="0"/>
                <w:sz w:val="24"/>
              </w:rPr>
            </w:pPr>
          </w:p>
          <w:p w14:paraId="18742EEA">
            <w:pPr>
              <w:widowControl/>
              <w:spacing w:line="440" w:lineRule="exact"/>
              <w:jc w:val="center"/>
              <w:rPr>
                <w:rFonts w:ascii="方正仿宋简体" w:hAnsi="仿宋" w:eastAsia="方正仿宋简体"/>
                <w:kern w:val="0"/>
                <w:sz w:val="24"/>
              </w:rPr>
            </w:pPr>
          </w:p>
          <w:p w14:paraId="7D69F98A">
            <w:pPr>
              <w:widowControl/>
              <w:spacing w:line="440" w:lineRule="exact"/>
              <w:jc w:val="center"/>
              <w:rPr>
                <w:rFonts w:ascii="方正仿宋简体" w:hAnsi="仿宋" w:eastAsia="方正仿宋简体"/>
                <w:kern w:val="0"/>
                <w:sz w:val="24"/>
              </w:rPr>
            </w:pPr>
          </w:p>
          <w:p w14:paraId="385FD518">
            <w:pPr>
              <w:widowControl/>
              <w:spacing w:line="440" w:lineRule="exact"/>
              <w:jc w:val="center"/>
              <w:rPr>
                <w:rFonts w:ascii="方正仿宋简体" w:hAnsi="仿宋" w:eastAsia="方正仿宋简体"/>
                <w:kern w:val="0"/>
                <w:sz w:val="24"/>
              </w:rPr>
            </w:pPr>
          </w:p>
          <w:p w14:paraId="07E0618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440" w:type="pct"/>
            <w:noWrap/>
            <w:vAlign w:val="center"/>
          </w:tcPr>
          <w:p w14:paraId="5644210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502" w:type="pct"/>
            <w:noWrap/>
          </w:tcPr>
          <w:p w14:paraId="4601C0E2">
            <w:pPr>
              <w:rPr>
                <w:rFonts w:ascii="方正仿宋简体" w:hAnsi="仿宋" w:eastAsia="方正仿宋简体"/>
                <w:kern w:val="0"/>
                <w:sz w:val="24"/>
              </w:rPr>
            </w:pPr>
            <w:r>
              <w:rPr>
                <w:rFonts w:hint="eastAsia" w:ascii="方正仿宋简体" w:hAnsi="仿宋" w:eastAsia="方正仿宋简体"/>
                <w:kern w:val="0"/>
                <w:sz w:val="24"/>
              </w:rPr>
              <w:t>提高疫病净化领域服务保障能力</w:t>
            </w:r>
          </w:p>
        </w:tc>
        <w:tc>
          <w:tcPr>
            <w:tcW w:w="1348" w:type="pct"/>
            <w:noWrap/>
          </w:tcPr>
          <w:p w14:paraId="007BFEEE">
            <w:pPr>
              <w:rPr>
                <w:rFonts w:ascii="方正仿宋简体" w:hAnsi="仿宋" w:eastAsia="方正仿宋简体"/>
                <w:kern w:val="0"/>
                <w:sz w:val="24"/>
              </w:rPr>
            </w:pPr>
          </w:p>
          <w:p w14:paraId="3C4FC42D">
            <w:pPr>
              <w:rPr>
                <w:rFonts w:ascii="方正仿宋简体" w:hAnsi="仿宋" w:eastAsia="方正仿宋简体"/>
                <w:kern w:val="0"/>
                <w:sz w:val="24"/>
              </w:rPr>
            </w:pPr>
          </w:p>
          <w:p w14:paraId="400A079B">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1525" w:type="pct"/>
            <w:noWrap/>
            <w:vAlign w:val="center"/>
          </w:tcPr>
          <w:p w14:paraId="0780063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301B8F1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04FB914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22499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425" w:type="pct"/>
            <w:vMerge w:val="continue"/>
            <w:noWrap/>
            <w:vAlign w:val="center"/>
          </w:tcPr>
          <w:p w14:paraId="23F3EF6C">
            <w:pPr>
              <w:widowControl/>
              <w:spacing w:line="440" w:lineRule="exact"/>
              <w:jc w:val="left"/>
              <w:rPr>
                <w:rFonts w:ascii="方正仿宋简体" w:hAnsi="仿宋" w:eastAsia="方正仿宋简体"/>
                <w:kern w:val="0"/>
                <w:sz w:val="24"/>
              </w:rPr>
            </w:pPr>
          </w:p>
        </w:tc>
        <w:tc>
          <w:tcPr>
            <w:tcW w:w="440" w:type="pct"/>
            <w:noWrap/>
            <w:vAlign w:val="center"/>
          </w:tcPr>
          <w:p w14:paraId="294504B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502" w:type="pct"/>
            <w:noWrap/>
            <w:vAlign w:val="center"/>
          </w:tcPr>
          <w:p w14:paraId="72020B9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348" w:type="pct"/>
            <w:noWrap/>
            <w:vAlign w:val="center"/>
          </w:tcPr>
          <w:p w14:paraId="12391AD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69F1F339">
            <w:pPr>
              <w:widowControl/>
              <w:spacing w:line="440" w:lineRule="exact"/>
              <w:jc w:val="center"/>
              <w:rPr>
                <w:rFonts w:ascii="方正仿宋简体" w:hAnsi="仿宋" w:eastAsia="方正仿宋简体"/>
                <w:kern w:val="0"/>
                <w:sz w:val="24"/>
              </w:rPr>
            </w:pPr>
          </w:p>
        </w:tc>
        <w:tc>
          <w:tcPr>
            <w:tcW w:w="1525" w:type="pct"/>
            <w:noWrap/>
            <w:vAlign w:val="center"/>
          </w:tcPr>
          <w:p w14:paraId="457E8E2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7F54A57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04871E8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1288E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425" w:type="pct"/>
            <w:vMerge w:val="continue"/>
            <w:noWrap/>
            <w:vAlign w:val="center"/>
          </w:tcPr>
          <w:p w14:paraId="33D8E44F">
            <w:pPr>
              <w:widowControl/>
              <w:spacing w:line="440" w:lineRule="exact"/>
              <w:jc w:val="left"/>
              <w:rPr>
                <w:rFonts w:ascii="方正仿宋简体" w:hAnsi="仿宋" w:eastAsia="方正仿宋简体"/>
                <w:kern w:val="0"/>
                <w:sz w:val="24"/>
              </w:rPr>
            </w:pPr>
          </w:p>
        </w:tc>
        <w:tc>
          <w:tcPr>
            <w:tcW w:w="440" w:type="pct"/>
            <w:noWrap/>
            <w:vAlign w:val="center"/>
          </w:tcPr>
          <w:p w14:paraId="4991DFF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502" w:type="pct"/>
            <w:noWrap/>
            <w:vAlign w:val="center"/>
          </w:tcPr>
          <w:p w14:paraId="25332A22">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动物性食品安全性</w:t>
            </w:r>
          </w:p>
        </w:tc>
        <w:tc>
          <w:tcPr>
            <w:tcW w:w="1348" w:type="pct"/>
            <w:noWrap/>
            <w:vAlign w:val="center"/>
          </w:tcPr>
          <w:p w14:paraId="120727C7">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我市动物性食品安全问题发生情况</w:t>
            </w:r>
          </w:p>
        </w:tc>
        <w:tc>
          <w:tcPr>
            <w:tcW w:w="1525" w:type="pct"/>
            <w:noWrap/>
            <w:vAlign w:val="center"/>
          </w:tcPr>
          <w:p w14:paraId="6ABB7E6E">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未发生动物性食品安全问题</w:t>
            </w:r>
            <w:r>
              <w:rPr>
                <w:rFonts w:ascii="方正仿宋简体" w:hAnsi="方正仿宋简体" w:eastAsia="方正仿宋简体" w:cs="方正仿宋简体"/>
                <w:color w:val="000000"/>
                <w:kern w:val="0"/>
                <w:sz w:val="24"/>
              </w:rPr>
              <w:t>得6分，</w:t>
            </w:r>
            <w:r>
              <w:rPr>
                <w:rFonts w:hint="eastAsia" w:ascii="方正仿宋简体" w:hAnsi="方正仿宋简体" w:eastAsia="方正仿宋简体" w:cs="方正仿宋简体"/>
                <w:color w:val="000000"/>
                <w:kern w:val="0"/>
                <w:sz w:val="24"/>
              </w:rPr>
              <w:t>发生动物性食品安全问题</w:t>
            </w:r>
            <w:r>
              <w:rPr>
                <w:rFonts w:ascii="方正仿宋简体" w:hAnsi="方正仿宋简体" w:eastAsia="方正仿宋简体" w:cs="方正仿宋简体"/>
                <w:color w:val="000000"/>
                <w:kern w:val="0"/>
                <w:sz w:val="24"/>
              </w:rPr>
              <w:t>得3分。</w:t>
            </w:r>
          </w:p>
        </w:tc>
        <w:tc>
          <w:tcPr>
            <w:tcW w:w="381" w:type="pct"/>
            <w:noWrap/>
            <w:vAlign w:val="center"/>
          </w:tcPr>
          <w:p w14:paraId="51D1C5A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75BAAD5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1101D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425" w:type="pct"/>
            <w:vMerge w:val="continue"/>
            <w:noWrap/>
            <w:vAlign w:val="center"/>
          </w:tcPr>
          <w:p w14:paraId="5CE35F44">
            <w:pPr>
              <w:widowControl/>
              <w:spacing w:line="440" w:lineRule="exact"/>
              <w:jc w:val="left"/>
              <w:rPr>
                <w:rFonts w:ascii="方正仿宋简体" w:hAnsi="仿宋" w:eastAsia="方正仿宋简体"/>
                <w:kern w:val="0"/>
                <w:sz w:val="24"/>
              </w:rPr>
            </w:pPr>
          </w:p>
        </w:tc>
        <w:tc>
          <w:tcPr>
            <w:tcW w:w="440" w:type="pct"/>
            <w:noWrap/>
            <w:vAlign w:val="center"/>
          </w:tcPr>
          <w:p w14:paraId="03ED59D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502" w:type="pct"/>
            <w:noWrap/>
            <w:vAlign w:val="center"/>
          </w:tcPr>
          <w:p w14:paraId="78A3FB90">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1348" w:type="pct"/>
            <w:noWrap/>
            <w:vAlign w:val="center"/>
          </w:tcPr>
          <w:p w14:paraId="1679B325">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对工作环境的改善程度</w:t>
            </w:r>
          </w:p>
        </w:tc>
        <w:tc>
          <w:tcPr>
            <w:tcW w:w="1525" w:type="pct"/>
            <w:noWrap/>
            <w:vAlign w:val="center"/>
          </w:tcPr>
          <w:p w14:paraId="4E4EB966">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23CEB3D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12DD32F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7152A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425" w:type="pct"/>
            <w:vMerge w:val="continue"/>
            <w:noWrap/>
            <w:vAlign w:val="center"/>
          </w:tcPr>
          <w:p w14:paraId="1BC1421A">
            <w:pPr>
              <w:widowControl/>
              <w:spacing w:line="440" w:lineRule="exact"/>
              <w:jc w:val="left"/>
              <w:rPr>
                <w:rFonts w:ascii="方正仿宋简体" w:hAnsi="仿宋" w:eastAsia="方正仿宋简体"/>
                <w:kern w:val="0"/>
                <w:sz w:val="24"/>
              </w:rPr>
            </w:pPr>
          </w:p>
        </w:tc>
        <w:tc>
          <w:tcPr>
            <w:tcW w:w="440" w:type="pct"/>
            <w:noWrap/>
            <w:vAlign w:val="center"/>
          </w:tcPr>
          <w:p w14:paraId="1317FDB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502" w:type="pct"/>
            <w:noWrap/>
            <w:vAlign w:val="center"/>
          </w:tcPr>
          <w:p w14:paraId="04C61E1F">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1348" w:type="pct"/>
            <w:noWrap/>
            <w:vAlign w:val="center"/>
          </w:tcPr>
          <w:p w14:paraId="4BDE7139">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noWrap/>
            <w:vAlign w:val="center"/>
          </w:tcPr>
          <w:p w14:paraId="095F911A">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04729CE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478888C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65725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425" w:type="pct"/>
            <w:noWrap/>
            <w:vAlign w:val="center"/>
          </w:tcPr>
          <w:p w14:paraId="661E47D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440" w:type="pct"/>
            <w:noWrap/>
            <w:vAlign w:val="center"/>
          </w:tcPr>
          <w:p w14:paraId="2F43527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502" w:type="pct"/>
            <w:noWrap/>
            <w:vAlign w:val="center"/>
          </w:tcPr>
          <w:p w14:paraId="6739C75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348" w:type="pct"/>
            <w:noWrap/>
            <w:vAlign w:val="center"/>
          </w:tcPr>
          <w:p w14:paraId="0E51D87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525" w:type="pct"/>
            <w:noWrap/>
            <w:vAlign w:val="center"/>
          </w:tcPr>
          <w:p w14:paraId="65F1F24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381" w:type="pct"/>
            <w:noWrap/>
            <w:vAlign w:val="center"/>
          </w:tcPr>
          <w:p w14:paraId="191AF6B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374" w:type="pct"/>
            <w:noWrap/>
            <w:vAlign w:val="center"/>
          </w:tcPr>
          <w:p w14:paraId="634CC50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6D9299E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3、评价方法</w:t>
      </w:r>
    </w:p>
    <w:p w14:paraId="30E9CBA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采用查阅资料、实地检查等多种评价方法相结合的综合评价方法。</w:t>
      </w:r>
    </w:p>
    <w:p w14:paraId="2D52F190">
      <w:pPr>
        <w:widowControl/>
        <w:numPr>
          <w:ilvl w:val="0"/>
          <w:numId w:val="13"/>
        </w:numPr>
        <w:spacing w:line="560" w:lineRule="exact"/>
        <w:ind w:firstLine="640"/>
        <w:rPr>
          <w:rFonts w:ascii="仿宋" w:hAnsi="仿宋" w:eastAsia="仿宋" w:cs="仿宋"/>
          <w:kern w:val="0"/>
          <w:sz w:val="32"/>
          <w:szCs w:val="32"/>
        </w:rPr>
      </w:pPr>
      <w:r>
        <w:rPr>
          <w:rFonts w:hint="eastAsia" w:ascii="仿宋" w:hAnsi="仿宋" w:eastAsia="仿宋" w:cs="仿宋"/>
          <w:kern w:val="0"/>
          <w:sz w:val="32"/>
          <w:szCs w:val="32"/>
        </w:rPr>
        <w:t>评价标准</w:t>
      </w:r>
    </w:p>
    <w:p w14:paraId="19E2FAC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372E597A">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（三）绩效评价工作过程。</w:t>
      </w:r>
    </w:p>
    <w:p w14:paraId="55DDF2E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按照单位内部职责分工，成立了有关业务、财务人员的评价工作小组，评价工作组2021年3月15日至2021年3月16日听取了相关工作汇报，查看了有关业务资料及财务资料，了解资金拨付、使用情况及相关的管理工作。</w:t>
      </w:r>
    </w:p>
    <w:p w14:paraId="1960AC1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1.评价工作组对农牧局返还租金租赁收益用于房屋维修厕所改造资金经费项目收集相关资料。</w:t>
      </w:r>
    </w:p>
    <w:p w14:paraId="5073AB1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2.评价组实地调研并了解项目实际运行情况。</w:t>
      </w:r>
    </w:p>
    <w:p w14:paraId="4BB369E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3.根据调研结果和收集资料进行综合分析，综合评定绩效等级。</w:t>
      </w:r>
    </w:p>
    <w:p w14:paraId="7518525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4.根据调研结果、收集资料及综合评定的绩效等级，科学撰写评价报告。</w:t>
      </w:r>
    </w:p>
    <w:p w14:paraId="77FB96D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三、综合评价情况及评价结论</w:t>
      </w:r>
    </w:p>
    <w:p w14:paraId="03DE28D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我局紧紧围绕市委、市政府中心工作，坚决维护好我市动物疫病防治检疫工作及动物性食品安全检测工作。全市动物疫病防治检疫工作及动物性食品安全检测工作有条不紊的进行，满足我市动物疫情防治的要求。该项目完成年初绩效目标，切实发挥了财政资金的使用效果。</w:t>
      </w:r>
    </w:p>
    <w:p w14:paraId="37AF3BB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评价结论：综合评分项目绩效指标得分为98分，绩效评分为优秀。</w:t>
      </w:r>
    </w:p>
    <w:p w14:paraId="71F1640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四、绩效评价指标分析</w:t>
      </w:r>
    </w:p>
    <w:p w14:paraId="796BB80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（一）农牧局返还租金租赁收益用于房屋维修厕所改造资金经费项目投入指标评价分析情况</w:t>
      </w:r>
    </w:p>
    <w:p w14:paraId="7966C7C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1、项目目标</w:t>
      </w:r>
    </w:p>
    <w:p w14:paraId="6D11CDF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我单位办公楼初建于1985年，办公用房老旧，线路老化，亟需修缮。通过项目实施对老旧房屋进行维修，保障办公用房安全。</w:t>
      </w:r>
    </w:p>
    <w:p w14:paraId="1240B6F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2、决策过程</w:t>
      </w:r>
    </w:p>
    <w:p w14:paraId="35475E59">
      <w:pPr>
        <w:spacing w:line="600" w:lineRule="exact"/>
        <w:ind w:firstLine="640" w:firstLineChars="200"/>
        <w:outlineLvl w:val="0"/>
        <w:rPr>
          <w:rFonts w:ascii="仿宋" w:hAnsi="仿宋" w:eastAsia="仿宋" w:cs="仿宋"/>
          <w:color w:val="000000"/>
          <w:kern w:val="0"/>
          <w:sz w:val="32"/>
          <w:szCs w:val="32"/>
        </w:rPr>
      </w:pPr>
      <w:r>
        <w:rPr>
          <w:rFonts w:hint="eastAsia" w:ascii="仿宋" w:hAnsi="仿宋" w:eastAsia="仿宋" w:cs="仿宋"/>
          <w:color w:val="000000"/>
          <w:kern w:val="0"/>
          <w:sz w:val="32"/>
          <w:szCs w:val="32"/>
        </w:rPr>
        <w:t>返还租赁收益用于办公用房维修项目符合经济发展规划和部门年度工作计划，根据需要制定中长期实施规划。项目符合申报条件，申报批复程序符合相关管理办法，项目调整履行相应手续具体情况如下：</w:t>
      </w:r>
    </w:p>
    <w:p w14:paraId="35543E3F">
      <w:pPr>
        <w:spacing w:line="600" w:lineRule="exact"/>
        <w:ind w:firstLine="640" w:firstLineChars="200"/>
        <w:outlineLvl w:val="0"/>
        <w:rPr>
          <w:rFonts w:ascii="仿宋" w:hAnsi="仿宋" w:eastAsia="仿宋" w:cs="仿宋"/>
          <w:color w:val="000000"/>
          <w:kern w:val="0"/>
          <w:sz w:val="32"/>
          <w:szCs w:val="32"/>
        </w:rPr>
      </w:pPr>
      <w:r>
        <w:rPr>
          <w:rFonts w:hint="eastAsia" w:ascii="仿宋" w:hAnsi="仿宋" w:eastAsia="仿宋" w:cs="仿宋"/>
          <w:color w:val="000000"/>
          <w:kern w:val="0"/>
          <w:sz w:val="32"/>
          <w:szCs w:val="32"/>
        </w:rPr>
        <w:t>返还租赁收益用于办公用房维修项目按项目实施方案和项目申报程序进行申报，财政部门通过资金批复程序下达资金答复后，按规定程序进行拨款及补助资金支付。申报、批复、拨款、支付均符合相关管理办法，项目年度内未进行资金调整。</w:t>
      </w:r>
    </w:p>
    <w:p w14:paraId="7740D23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（二）农牧局返还租金租赁收益用于房屋维修厕所改造资金项目评价分析情况</w:t>
      </w:r>
    </w:p>
    <w:p w14:paraId="4173C44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1、资金管理</w:t>
      </w:r>
    </w:p>
    <w:p w14:paraId="7D21F4E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项目资金年初预算13.71万元，实际支出13.71万元，资金支出率100%，资金使用不存在支出依据不合规虚列项目支出的情况，不存在截留、挤占、挪用项目资金情况，不存在超标准开支情况。</w:t>
      </w:r>
    </w:p>
    <w:p w14:paraId="7EE68D8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2、财务管理</w:t>
      </w:r>
    </w:p>
    <w:p w14:paraId="276EE13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财务管理制度健全，严格执行各项财务制度,会计核算规范，票据合规。</w:t>
      </w:r>
    </w:p>
    <w:p w14:paraId="3FEF1A4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3、组织实施</w:t>
      </w:r>
    </w:p>
    <w:p w14:paraId="105ABC8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依据办公楼需维修项目与维修施工方签订合同，估算工程费用。施工完成后及时进行验收，并出具验收报告。经遵化市财信工程造价咨询事务所审核后按审核报告拨付工程款13.71万元。</w:t>
      </w:r>
    </w:p>
    <w:p w14:paraId="33291548">
      <w:pPr>
        <w:numPr>
          <w:ilvl w:val="0"/>
          <w:numId w:val="13"/>
        </w:numPr>
        <w:spacing w:line="600" w:lineRule="exact"/>
        <w:ind w:firstLine="640"/>
        <w:rPr>
          <w:rFonts w:ascii="仿宋" w:hAnsi="仿宋" w:eastAsia="仿宋" w:cs="仿宋"/>
          <w:sz w:val="32"/>
          <w:szCs w:val="32"/>
        </w:rPr>
      </w:pPr>
      <w:r>
        <w:rPr>
          <w:rFonts w:hint="eastAsia" w:ascii="仿宋" w:hAnsi="仿宋" w:eastAsia="仿宋" w:cs="仿宋"/>
          <w:sz w:val="32"/>
          <w:szCs w:val="32"/>
        </w:rPr>
        <w:t>管理制度</w:t>
      </w:r>
    </w:p>
    <w:p w14:paraId="5DB3FFD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项目管理制度完善，建立健全项目管理制度,严格执行相关项目管理制度。</w:t>
      </w:r>
    </w:p>
    <w:p w14:paraId="6998E6B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（三）农牧局返还租金租赁收益用于房屋维修厕所改造资金项目产出指标评价分析情况</w:t>
      </w:r>
    </w:p>
    <w:p w14:paraId="5C572F6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1、数量指标</w:t>
      </w:r>
    </w:p>
    <w:p w14:paraId="1436E94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通过项目实施，拆除并更换动物疫控中心办公平房1200㎡彩钢瓦及扣板；办公楼一至四层7个卫生间隔断及老旧设施拆除更换；办公楼损坏门窗进行更换。</w:t>
      </w:r>
    </w:p>
    <w:p w14:paraId="014DD21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2、质量指标</w:t>
      </w:r>
    </w:p>
    <w:p w14:paraId="56E0D27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按施工合同完成施工后，及时组织验收，项目验收合格率100%。</w:t>
      </w:r>
    </w:p>
    <w:p w14:paraId="68D4394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3、时效指标</w:t>
      </w:r>
    </w:p>
    <w:p w14:paraId="31DC44D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经遵化市财信工程造价咨询事务所审核后按审核报告拨付工程款13.71万元。资金支付率100%。</w:t>
      </w:r>
    </w:p>
    <w:p w14:paraId="51D1FF9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4、成本指标</w:t>
      </w:r>
    </w:p>
    <w:p w14:paraId="42ECCA4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预算资金完成率，预算资金完成率达到财政部门要求，达到优良水平。</w:t>
      </w:r>
    </w:p>
    <w:p w14:paraId="321CF97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（四）农牧局返还租金租赁收益用于房屋维修厕所改造资金项目效果指标评价分析情况</w:t>
      </w:r>
    </w:p>
    <w:p w14:paraId="4CB315D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（1）社会效益指标</w:t>
      </w:r>
    </w:p>
    <w:p w14:paraId="37A78E1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业务保障率，有效保障相关业务、工作等开展的业务次数占总业务量的比率，达到优良水平。                         </w:t>
      </w:r>
    </w:p>
    <w:p w14:paraId="3986E3F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（2）可持续影响指标</w:t>
      </w:r>
    </w:p>
    <w:p w14:paraId="5927C8A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提高动物检疫保障能力，有利于业务开展，提高服务保障能力，达到优良水平。</w:t>
      </w:r>
    </w:p>
    <w:p w14:paraId="1971B6D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（3）经济效益指标</w:t>
      </w:r>
    </w:p>
    <w:p w14:paraId="3695C35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节约项目开支，践行厉行节约反对浪费制度体系建设，达到优良水平。</w:t>
      </w:r>
    </w:p>
    <w:p w14:paraId="3FB706B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（4）生态效益指标</w:t>
      </w:r>
    </w:p>
    <w:p w14:paraId="60CA98F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我市畜禽养殖业得到健康有序的发展，全市全年无国家规定的重大动物疫病疫情发生。</w:t>
      </w:r>
    </w:p>
    <w:p w14:paraId="0744BAF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（5）服务对象满意度指标</w:t>
      </w:r>
    </w:p>
    <w:p w14:paraId="5FC2D46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受益群体满意度，受益群体调查中，满意和较满意的人数占全部调查人数的比率，达到优良水平。</w:t>
      </w:r>
    </w:p>
    <w:p w14:paraId="43232D58">
      <w:pPr>
        <w:numPr>
          <w:ilvl w:val="0"/>
          <w:numId w:val="19"/>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主要经验及做法、存在的问题及原因分析</w:t>
      </w:r>
    </w:p>
    <w:p w14:paraId="5531C9A8">
      <w:pPr>
        <w:spacing w:line="600" w:lineRule="exact"/>
        <w:rPr>
          <w:rFonts w:ascii="仿宋" w:hAnsi="仿宋" w:eastAsia="仿宋" w:cs="仿宋"/>
          <w:sz w:val="32"/>
          <w:szCs w:val="32"/>
        </w:rPr>
      </w:pPr>
      <w:r>
        <w:rPr>
          <w:rFonts w:hint="eastAsia" w:ascii="仿宋" w:hAnsi="仿宋" w:eastAsia="仿宋" w:cs="仿宋"/>
          <w:sz w:val="32"/>
          <w:szCs w:val="32"/>
        </w:rPr>
        <w:t xml:space="preserve">    无相关问题</w:t>
      </w:r>
    </w:p>
    <w:p w14:paraId="482BB03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六、有关建议</w:t>
      </w:r>
    </w:p>
    <w:p w14:paraId="490153DF">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无相关建议</w:t>
      </w:r>
    </w:p>
    <w:p w14:paraId="5DD4BFAF">
      <w:pPr>
        <w:numPr>
          <w:ilvl w:val="0"/>
          <w:numId w:val="20"/>
        </w:numPr>
        <w:spacing w:line="600" w:lineRule="exact"/>
        <w:ind w:firstLine="640"/>
        <w:rPr>
          <w:rFonts w:ascii="仿宋" w:hAnsi="仿宋" w:eastAsia="仿宋" w:cs="仿宋"/>
          <w:sz w:val="32"/>
          <w:szCs w:val="32"/>
        </w:rPr>
      </w:pPr>
      <w:r>
        <w:rPr>
          <w:rFonts w:hint="eastAsia" w:ascii="仿宋" w:hAnsi="仿宋" w:eastAsia="仿宋" w:cs="仿宋"/>
          <w:sz w:val="32"/>
          <w:szCs w:val="32"/>
        </w:rPr>
        <w:t>其他需要说明的问题</w:t>
      </w:r>
    </w:p>
    <w:p w14:paraId="4049314D">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无其他需要说明的问题</w:t>
      </w:r>
    </w:p>
    <w:p w14:paraId="0AE42746">
      <w:pPr>
        <w:spacing w:line="600" w:lineRule="exact"/>
        <w:ind w:firstLine="420" w:firstLineChars="200"/>
        <w:outlineLvl w:val="0"/>
        <w:rPr>
          <w:rFonts w:ascii="仿宋_GB2312" w:eastAsia="仿宋_GB2312"/>
          <w:szCs w:val="32"/>
        </w:rPr>
      </w:pPr>
    </w:p>
    <w:p w14:paraId="204A4622">
      <w:pPr>
        <w:spacing w:line="600" w:lineRule="exact"/>
        <w:ind w:firstLine="420" w:firstLineChars="200"/>
        <w:outlineLvl w:val="0"/>
        <w:rPr>
          <w:rFonts w:ascii="仿宋_GB2312" w:eastAsia="仿宋_GB2312"/>
          <w:szCs w:val="32"/>
        </w:rPr>
      </w:pPr>
    </w:p>
    <w:p w14:paraId="6B049442">
      <w:pPr>
        <w:spacing w:line="600" w:lineRule="exact"/>
        <w:ind w:firstLine="420" w:firstLineChars="200"/>
        <w:outlineLvl w:val="0"/>
        <w:rPr>
          <w:rFonts w:ascii="仿宋_GB2312" w:eastAsia="仿宋_GB2312"/>
          <w:szCs w:val="32"/>
        </w:rPr>
      </w:pPr>
    </w:p>
    <w:p w14:paraId="2BDD0045">
      <w:pPr>
        <w:spacing w:line="600" w:lineRule="exact"/>
        <w:ind w:firstLine="420" w:firstLineChars="200"/>
        <w:outlineLvl w:val="0"/>
        <w:rPr>
          <w:rFonts w:ascii="仿宋_GB2312" w:eastAsia="仿宋_GB2312"/>
          <w:szCs w:val="32"/>
        </w:rPr>
      </w:pPr>
    </w:p>
    <w:p w14:paraId="0BF39B2C">
      <w:pPr>
        <w:spacing w:line="600" w:lineRule="exact"/>
        <w:ind w:firstLine="420" w:firstLineChars="200"/>
        <w:outlineLvl w:val="0"/>
        <w:rPr>
          <w:rFonts w:ascii="仿宋_GB2312" w:eastAsia="仿宋_GB2312"/>
          <w:szCs w:val="32"/>
        </w:rPr>
      </w:pPr>
    </w:p>
    <w:p w14:paraId="4D46F625">
      <w:pPr>
        <w:spacing w:line="600" w:lineRule="exact"/>
        <w:ind w:firstLine="420" w:firstLineChars="200"/>
        <w:outlineLvl w:val="0"/>
        <w:rPr>
          <w:rFonts w:ascii="仿宋_GB2312" w:eastAsia="仿宋_GB2312"/>
          <w:szCs w:val="32"/>
        </w:rPr>
      </w:pPr>
    </w:p>
    <w:p w14:paraId="360A2F6D">
      <w:pPr>
        <w:spacing w:line="600" w:lineRule="exact"/>
        <w:ind w:firstLine="420" w:firstLineChars="200"/>
        <w:outlineLvl w:val="0"/>
        <w:rPr>
          <w:rFonts w:ascii="仿宋_GB2312" w:eastAsia="仿宋_GB2312"/>
          <w:szCs w:val="32"/>
        </w:rPr>
      </w:pPr>
    </w:p>
    <w:p w14:paraId="622478DA">
      <w:pPr>
        <w:spacing w:line="600" w:lineRule="exact"/>
        <w:ind w:firstLine="420" w:firstLineChars="200"/>
        <w:outlineLvl w:val="0"/>
        <w:rPr>
          <w:rFonts w:ascii="仿宋_GB2312" w:eastAsia="仿宋_GB2312"/>
          <w:szCs w:val="32"/>
        </w:rPr>
      </w:pPr>
    </w:p>
    <w:p w14:paraId="7031C2B8">
      <w:pPr>
        <w:spacing w:line="600" w:lineRule="exact"/>
        <w:ind w:firstLine="420" w:firstLineChars="200"/>
        <w:outlineLvl w:val="0"/>
        <w:rPr>
          <w:rFonts w:ascii="仿宋_GB2312" w:eastAsia="仿宋_GB2312"/>
          <w:szCs w:val="32"/>
        </w:rPr>
      </w:pPr>
    </w:p>
    <w:p w14:paraId="7A3FBA38">
      <w:pPr>
        <w:spacing w:line="600" w:lineRule="exact"/>
        <w:ind w:firstLine="420" w:firstLineChars="200"/>
        <w:outlineLvl w:val="0"/>
        <w:rPr>
          <w:rFonts w:ascii="仿宋_GB2312" w:eastAsia="仿宋_GB2312"/>
          <w:szCs w:val="32"/>
        </w:rPr>
      </w:pPr>
    </w:p>
    <w:p w14:paraId="46BB0F42">
      <w:pPr>
        <w:spacing w:line="600" w:lineRule="exact"/>
        <w:ind w:firstLine="420" w:firstLineChars="200"/>
        <w:outlineLvl w:val="0"/>
        <w:rPr>
          <w:rFonts w:ascii="仿宋_GB2312" w:eastAsia="仿宋_GB2312"/>
          <w:szCs w:val="32"/>
        </w:rPr>
      </w:pPr>
    </w:p>
    <w:p w14:paraId="00266314">
      <w:pPr>
        <w:spacing w:line="600" w:lineRule="exact"/>
        <w:ind w:firstLine="420" w:firstLineChars="200"/>
        <w:outlineLvl w:val="0"/>
        <w:rPr>
          <w:rFonts w:ascii="仿宋_GB2312" w:eastAsia="仿宋_GB2312"/>
          <w:szCs w:val="32"/>
        </w:rPr>
      </w:pPr>
    </w:p>
    <w:p w14:paraId="381E7936">
      <w:pPr>
        <w:spacing w:line="600" w:lineRule="exact"/>
        <w:ind w:firstLine="420" w:firstLineChars="200"/>
        <w:outlineLvl w:val="0"/>
        <w:rPr>
          <w:rFonts w:ascii="仿宋_GB2312" w:eastAsia="仿宋_GB2312"/>
          <w:szCs w:val="32"/>
        </w:rPr>
      </w:pPr>
    </w:p>
    <w:p w14:paraId="43F7F909">
      <w:pPr>
        <w:spacing w:line="600" w:lineRule="exact"/>
        <w:ind w:firstLine="420" w:firstLineChars="200"/>
        <w:outlineLvl w:val="0"/>
        <w:rPr>
          <w:rFonts w:ascii="仿宋_GB2312" w:eastAsia="仿宋_GB231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24A350F9">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0FBB61C0">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1C2CA713">
            <w:pPr>
              <w:widowControl/>
              <w:spacing w:line="320" w:lineRule="exact"/>
              <w:jc w:val="center"/>
              <w:rPr>
                <w:rFonts w:ascii="宋体" w:hAnsi="宋体" w:cs="宋体"/>
                <w:b/>
                <w:bCs/>
                <w:kern w:val="0"/>
                <w:sz w:val="32"/>
                <w:szCs w:val="32"/>
              </w:rPr>
            </w:pPr>
          </w:p>
          <w:p w14:paraId="327A482D">
            <w:pPr>
              <w:widowControl/>
              <w:spacing w:line="320" w:lineRule="exact"/>
              <w:jc w:val="center"/>
              <w:rPr>
                <w:rFonts w:ascii="宋体" w:hAnsi="宋体" w:cs="宋体"/>
                <w:b/>
                <w:bCs/>
                <w:kern w:val="0"/>
                <w:sz w:val="32"/>
                <w:szCs w:val="32"/>
              </w:rPr>
            </w:pPr>
          </w:p>
        </w:tc>
      </w:tr>
      <w:tr w14:paraId="679C16BA">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1F468F80">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3B4673A2">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7C899288">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0FFDB67F">
            <w:pPr>
              <w:widowControl/>
              <w:spacing w:line="240" w:lineRule="exact"/>
              <w:jc w:val="center"/>
              <w:rPr>
                <w:rFonts w:ascii="宋体" w:hAnsi="宋体" w:cs="宋体"/>
                <w:kern w:val="0"/>
                <w:sz w:val="18"/>
                <w:szCs w:val="18"/>
              </w:rPr>
            </w:pPr>
            <w:r>
              <w:rPr>
                <w:rFonts w:hint="eastAsia" w:ascii="宋体" w:hAnsi="宋体" w:cs="宋体"/>
                <w:kern w:val="0"/>
                <w:sz w:val="18"/>
                <w:szCs w:val="18"/>
              </w:rPr>
              <w:t>农牧局返还租金租赁收益用于房屋维修厕所改造资金工作经费</w:t>
            </w:r>
          </w:p>
        </w:tc>
      </w:tr>
      <w:tr w14:paraId="0747584A">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04FB615A">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75B91CF6">
            <w:pPr>
              <w:widowControl/>
              <w:spacing w:line="240" w:lineRule="exact"/>
              <w:jc w:val="center"/>
              <w:rPr>
                <w:rFonts w:ascii="宋体" w:hAnsi="宋体" w:cs="宋体"/>
                <w:kern w:val="0"/>
                <w:sz w:val="18"/>
                <w:szCs w:val="18"/>
              </w:rPr>
            </w:pPr>
            <w:r>
              <w:rPr>
                <w:rFonts w:hint="eastAsia" w:ascii="宋体" w:hAnsi="宋体" w:cs="宋体"/>
                <w:kern w:val="0"/>
                <w:sz w:val="18"/>
                <w:szCs w:val="18"/>
              </w:rPr>
              <w:t>农业科</w:t>
            </w:r>
          </w:p>
        </w:tc>
        <w:tc>
          <w:tcPr>
            <w:tcW w:w="1134" w:type="dxa"/>
            <w:gridSpan w:val="2"/>
            <w:tcBorders>
              <w:top w:val="nil"/>
              <w:left w:val="nil"/>
              <w:bottom w:val="single" w:color="auto" w:sz="4" w:space="0"/>
              <w:right w:val="single" w:color="auto" w:sz="4" w:space="0"/>
            </w:tcBorders>
            <w:noWrap/>
            <w:vAlign w:val="center"/>
          </w:tcPr>
          <w:p w14:paraId="583CDDD9">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575AED9A">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0B0F3AF1">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638513A">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0A5FA7C1">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150BA604">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71D6CCA0">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16AA5261">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6329DE9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3BA723B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1653E55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0811F5B8">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632A6A3">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B3B4C1F">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2BF17036">
            <w:pPr>
              <w:widowControl/>
              <w:spacing w:line="240" w:lineRule="exact"/>
              <w:jc w:val="center"/>
              <w:rPr>
                <w:rFonts w:ascii="宋体" w:hAnsi="宋体" w:cs="宋体"/>
                <w:kern w:val="0"/>
                <w:sz w:val="18"/>
                <w:szCs w:val="18"/>
              </w:rPr>
            </w:pPr>
            <w:r>
              <w:rPr>
                <w:rFonts w:hint="eastAsia" w:ascii="宋体" w:hAnsi="宋体" w:cs="宋体"/>
                <w:kern w:val="0"/>
                <w:sz w:val="18"/>
                <w:szCs w:val="18"/>
              </w:rPr>
              <w:t>13.712325</w:t>
            </w:r>
          </w:p>
        </w:tc>
        <w:tc>
          <w:tcPr>
            <w:tcW w:w="1134" w:type="dxa"/>
            <w:gridSpan w:val="2"/>
            <w:tcBorders>
              <w:top w:val="nil"/>
              <w:left w:val="nil"/>
              <w:bottom w:val="single" w:color="auto" w:sz="4" w:space="0"/>
              <w:right w:val="single" w:color="auto" w:sz="4" w:space="0"/>
            </w:tcBorders>
            <w:noWrap/>
            <w:vAlign w:val="center"/>
          </w:tcPr>
          <w:p w14:paraId="7FD5E814">
            <w:pPr>
              <w:widowControl/>
              <w:spacing w:line="240" w:lineRule="exact"/>
              <w:jc w:val="center"/>
              <w:rPr>
                <w:rFonts w:ascii="宋体" w:hAnsi="宋体" w:cs="宋体"/>
                <w:kern w:val="0"/>
                <w:sz w:val="18"/>
                <w:szCs w:val="18"/>
              </w:rPr>
            </w:pPr>
            <w:r>
              <w:rPr>
                <w:rFonts w:hint="eastAsia" w:ascii="宋体" w:hAnsi="宋体" w:cs="宋体"/>
                <w:kern w:val="0"/>
                <w:sz w:val="18"/>
                <w:szCs w:val="18"/>
              </w:rPr>
              <w:t>13.712325</w:t>
            </w:r>
          </w:p>
        </w:tc>
        <w:tc>
          <w:tcPr>
            <w:tcW w:w="1134" w:type="dxa"/>
            <w:gridSpan w:val="2"/>
            <w:tcBorders>
              <w:top w:val="nil"/>
              <w:left w:val="nil"/>
              <w:bottom w:val="single" w:color="auto" w:sz="4" w:space="0"/>
              <w:right w:val="single" w:color="auto" w:sz="4" w:space="0"/>
            </w:tcBorders>
            <w:noWrap/>
            <w:vAlign w:val="center"/>
          </w:tcPr>
          <w:p w14:paraId="6F95F215">
            <w:pPr>
              <w:widowControl/>
              <w:spacing w:line="240" w:lineRule="exact"/>
              <w:jc w:val="center"/>
              <w:rPr>
                <w:rFonts w:ascii="宋体" w:hAnsi="宋体" w:cs="宋体"/>
                <w:kern w:val="0"/>
                <w:sz w:val="18"/>
                <w:szCs w:val="18"/>
              </w:rPr>
            </w:pPr>
            <w:r>
              <w:rPr>
                <w:rFonts w:hint="eastAsia" w:ascii="宋体" w:hAnsi="宋体" w:cs="宋体"/>
                <w:kern w:val="0"/>
                <w:sz w:val="18"/>
                <w:szCs w:val="18"/>
              </w:rPr>
              <w:t>13.712325</w:t>
            </w:r>
          </w:p>
        </w:tc>
        <w:tc>
          <w:tcPr>
            <w:tcW w:w="709" w:type="dxa"/>
            <w:gridSpan w:val="2"/>
            <w:tcBorders>
              <w:top w:val="nil"/>
              <w:left w:val="nil"/>
              <w:bottom w:val="single" w:color="auto" w:sz="4" w:space="0"/>
              <w:right w:val="single" w:color="auto" w:sz="4" w:space="0"/>
            </w:tcBorders>
            <w:noWrap/>
            <w:vAlign w:val="center"/>
          </w:tcPr>
          <w:p w14:paraId="750842F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66E5E4C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4E517AB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2C93ED85">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C44345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7D96A7DD">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7D5DDE5C">
            <w:pPr>
              <w:widowControl/>
              <w:spacing w:line="240" w:lineRule="exact"/>
              <w:jc w:val="center"/>
              <w:rPr>
                <w:rFonts w:ascii="宋体" w:hAnsi="宋体" w:cs="宋体"/>
                <w:kern w:val="0"/>
                <w:sz w:val="18"/>
                <w:szCs w:val="18"/>
              </w:rPr>
            </w:pPr>
            <w:r>
              <w:rPr>
                <w:rFonts w:hint="eastAsia" w:ascii="宋体" w:hAnsi="宋体" w:cs="宋体"/>
                <w:kern w:val="0"/>
                <w:sz w:val="18"/>
                <w:szCs w:val="18"/>
              </w:rPr>
              <w:t>13.712325</w:t>
            </w:r>
          </w:p>
        </w:tc>
        <w:tc>
          <w:tcPr>
            <w:tcW w:w="1134" w:type="dxa"/>
            <w:gridSpan w:val="2"/>
            <w:tcBorders>
              <w:top w:val="nil"/>
              <w:left w:val="nil"/>
              <w:bottom w:val="single" w:color="auto" w:sz="4" w:space="0"/>
              <w:right w:val="single" w:color="auto" w:sz="4" w:space="0"/>
            </w:tcBorders>
            <w:noWrap/>
            <w:vAlign w:val="center"/>
          </w:tcPr>
          <w:p w14:paraId="1093F0A0">
            <w:pPr>
              <w:widowControl/>
              <w:spacing w:line="240" w:lineRule="exact"/>
              <w:jc w:val="center"/>
              <w:rPr>
                <w:rFonts w:ascii="宋体" w:hAnsi="宋体" w:cs="宋体"/>
                <w:kern w:val="0"/>
                <w:sz w:val="18"/>
                <w:szCs w:val="18"/>
              </w:rPr>
            </w:pPr>
            <w:r>
              <w:rPr>
                <w:rFonts w:hint="eastAsia" w:ascii="宋体" w:hAnsi="宋体" w:cs="宋体"/>
                <w:kern w:val="0"/>
                <w:sz w:val="18"/>
                <w:szCs w:val="18"/>
              </w:rPr>
              <w:t>13.712325</w:t>
            </w:r>
          </w:p>
        </w:tc>
        <w:tc>
          <w:tcPr>
            <w:tcW w:w="1134" w:type="dxa"/>
            <w:gridSpan w:val="2"/>
            <w:tcBorders>
              <w:top w:val="nil"/>
              <w:left w:val="nil"/>
              <w:bottom w:val="single" w:color="auto" w:sz="4" w:space="0"/>
              <w:right w:val="single" w:color="auto" w:sz="4" w:space="0"/>
            </w:tcBorders>
            <w:noWrap/>
            <w:vAlign w:val="center"/>
          </w:tcPr>
          <w:p w14:paraId="4C278E12">
            <w:pPr>
              <w:widowControl/>
              <w:spacing w:line="240" w:lineRule="exact"/>
              <w:jc w:val="center"/>
              <w:rPr>
                <w:rFonts w:ascii="宋体" w:hAnsi="宋体" w:cs="宋体"/>
                <w:kern w:val="0"/>
                <w:sz w:val="18"/>
                <w:szCs w:val="18"/>
              </w:rPr>
            </w:pPr>
            <w:r>
              <w:rPr>
                <w:rFonts w:hint="eastAsia" w:ascii="宋体" w:hAnsi="宋体" w:cs="宋体"/>
                <w:kern w:val="0"/>
                <w:sz w:val="18"/>
                <w:szCs w:val="18"/>
              </w:rPr>
              <w:t>13.712325</w:t>
            </w:r>
          </w:p>
        </w:tc>
        <w:tc>
          <w:tcPr>
            <w:tcW w:w="709" w:type="dxa"/>
            <w:gridSpan w:val="2"/>
            <w:tcBorders>
              <w:top w:val="nil"/>
              <w:left w:val="nil"/>
              <w:bottom w:val="single" w:color="auto" w:sz="4" w:space="0"/>
              <w:right w:val="single" w:color="auto" w:sz="4" w:space="0"/>
            </w:tcBorders>
            <w:noWrap/>
            <w:vAlign w:val="center"/>
          </w:tcPr>
          <w:p w14:paraId="336E091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1866A7A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242E3E8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0840FBA6">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73DCFB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2201FE7">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5EAAF199">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18393BA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169F61F4">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30F2D2A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8545836">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1061706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D15061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3625E21">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358130AD">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2E55DE7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7427158C">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562375F5">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62B2B92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062F909">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78D507C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4349418">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6A859C57">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163F2B75">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101E6CC6">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50D23EB1">
        <w:tblPrEx>
          <w:tblCellMar>
            <w:top w:w="0" w:type="dxa"/>
            <w:left w:w="108" w:type="dxa"/>
            <w:bottom w:w="0" w:type="dxa"/>
            <w:right w:w="108" w:type="dxa"/>
          </w:tblCellMar>
        </w:tblPrEx>
        <w:trPr>
          <w:trHeight w:val="1277" w:hRule="exact"/>
        </w:trPr>
        <w:tc>
          <w:tcPr>
            <w:tcW w:w="588" w:type="dxa"/>
            <w:vMerge w:val="continue"/>
            <w:tcBorders>
              <w:top w:val="nil"/>
              <w:left w:val="single" w:color="auto" w:sz="4" w:space="0"/>
              <w:bottom w:val="single" w:color="auto" w:sz="4" w:space="0"/>
              <w:right w:val="single" w:color="auto" w:sz="4" w:space="0"/>
            </w:tcBorders>
            <w:noWrap/>
            <w:vAlign w:val="center"/>
          </w:tcPr>
          <w:p w14:paraId="63B591E1">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0047B81A">
            <w:pPr>
              <w:widowControl/>
              <w:spacing w:line="240" w:lineRule="exact"/>
              <w:jc w:val="left"/>
              <w:rPr>
                <w:rFonts w:ascii="宋体" w:hAnsi="宋体" w:cs="宋体"/>
                <w:kern w:val="0"/>
                <w:sz w:val="18"/>
                <w:szCs w:val="18"/>
              </w:rPr>
            </w:pPr>
            <w:r>
              <w:rPr>
                <w:rFonts w:hint="eastAsia" w:ascii="宋体" w:hAnsi="宋体" w:cs="宋体"/>
                <w:kern w:val="0"/>
                <w:sz w:val="18"/>
                <w:szCs w:val="18"/>
              </w:rPr>
              <w:t>目标1：对办公楼部分设施进行改造，为工作人员提供良好的工作环境。</w:t>
            </w:r>
          </w:p>
          <w:p w14:paraId="145D133D">
            <w:pPr>
              <w:widowControl/>
              <w:spacing w:line="240" w:lineRule="exact"/>
              <w:jc w:val="left"/>
              <w:rPr>
                <w:rFonts w:ascii="宋体" w:hAnsi="宋体" w:cs="宋体"/>
                <w:kern w:val="0"/>
                <w:sz w:val="18"/>
                <w:szCs w:val="18"/>
              </w:rPr>
            </w:pPr>
            <w:r>
              <w:rPr>
                <w:rFonts w:hint="eastAsia" w:ascii="宋体" w:hAnsi="宋体" w:cs="宋体"/>
                <w:kern w:val="0"/>
                <w:sz w:val="18"/>
                <w:szCs w:val="18"/>
              </w:rPr>
              <w:t>目标2：对厕所设施进行改造，为工作人员提供良好的工作环境。</w:t>
            </w:r>
          </w:p>
          <w:p w14:paraId="56969366">
            <w:pPr>
              <w:widowControl/>
              <w:spacing w:line="240" w:lineRule="exact"/>
              <w:jc w:val="left"/>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ign w:val="center"/>
          </w:tcPr>
          <w:p w14:paraId="590D0E1C">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目标1完成情况：对房屋及时有效进行改造</w:t>
            </w:r>
          </w:p>
          <w:p w14:paraId="7C8C61F5">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目标2完成情况：对卫生间进行及时有效改造</w:t>
            </w:r>
          </w:p>
        </w:tc>
      </w:tr>
      <w:tr w14:paraId="1E0E7F24">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74021BD2">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4C16EB70">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4E568B4F">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37C466C0">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7B24E29A">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2C75A8F">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407E904D">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674BF28B">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523CF8E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611FBF3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620E82B7">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1768D3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736E22E4">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5451FC4B">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14:paraId="73CF46E1">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5DF47CC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改造面积</w:t>
            </w:r>
          </w:p>
        </w:tc>
        <w:tc>
          <w:tcPr>
            <w:tcW w:w="850" w:type="dxa"/>
            <w:tcBorders>
              <w:top w:val="nil"/>
              <w:left w:val="nil"/>
              <w:bottom w:val="single" w:color="auto" w:sz="4" w:space="0"/>
              <w:right w:val="single" w:color="auto" w:sz="4" w:space="0"/>
            </w:tcBorders>
            <w:noWrap/>
            <w:vAlign w:val="center"/>
          </w:tcPr>
          <w:p w14:paraId="147DBCF7">
            <w:pPr>
              <w:widowControl/>
              <w:spacing w:line="240" w:lineRule="exact"/>
              <w:jc w:val="center"/>
              <w:rPr>
                <w:rFonts w:ascii="宋体" w:hAnsi="宋体" w:cs="宋体"/>
                <w:kern w:val="0"/>
                <w:sz w:val="18"/>
                <w:szCs w:val="18"/>
              </w:rPr>
            </w:pPr>
            <w:r>
              <w:rPr>
                <w:rFonts w:hint="eastAsia" w:ascii="宋体" w:hAnsi="宋体" w:cs="宋体"/>
                <w:kern w:val="0"/>
                <w:sz w:val="18"/>
                <w:szCs w:val="18"/>
              </w:rPr>
              <w:t>1200㎡</w:t>
            </w:r>
          </w:p>
        </w:tc>
        <w:tc>
          <w:tcPr>
            <w:tcW w:w="851" w:type="dxa"/>
            <w:tcBorders>
              <w:top w:val="nil"/>
              <w:left w:val="nil"/>
              <w:bottom w:val="single" w:color="auto" w:sz="4" w:space="0"/>
              <w:right w:val="single" w:color="auto" w:sz="4" w:space="0"/>
            </w:tcBorders>
            <w:noWrap/>
            <w:vAlign w:val="center"/>
          </w:tcPr>
          <w:p w14:paraId="30584A13">
            <w:pPr>
              <w:widowControl/>
              <w:spacing w:line="240" w:lineRule="exact"/>
              <w:jc w:val="center"/>
              <w:rPr>
                <w:rFonts w:ascii="宋体" w:hAnsi="宋体" w:cs="宋体"/>
                <w:kern w:val="0"/>
                <w:sz w:val="18"/>
                <w:szCs w:val="18"/>
              </w:rPr>
            </w:pPr>
            <w:r>
              <w:rPr>
                <w:rFonts w:hint="eastAsia" w:ascii="宋体" w:hAnsi="宋体" w:cs="宋体"/>
                <w:kern w:val="0"/>
                <w:sz w:val="18"/>
                <w:szCs w:val="18"/>
              </w:rPr>
              <w:t>1200㎡</w:t>
            </w:r>
          </w:p>
        </w:tc>
        <w:tc>
          <w:tcPr>
            <w:tcW w:w="567" w:type="dxa"/>
            <w:gridSpan w:val="2"/>
            <w:tcBorders>
              <w:top w:val="nil"/>
              <w:left w:val="nil"/>
              <w:bottom w:val="single" w:color="auto" w:sz="4" w:space="0"/>
              <w:right w:val="single" w:color="auto" w:sz="4" w:space="0"/>
            </w:tcBorders>
            <w:noWrap/>
            <w:vAlign w:val="center"/>
          </w:tcPr>
          <w:p w14:paraId="459451D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079023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57FAF32">
            <w:pPr>
              <w:widowControl/>
              <w:spacing w:line="240" w:lineRule="exact"/>
              <w:jc w:val="center"/>
              <w:rPr>
                <w:rFonts w:ascii="宋体" w:hAnsi="宋体" w:cs="宋体"/>
                <w:kern w:val="0"/>
                <w:sz w:val="18"/>
                <w:szCs w:val="18"/>
              </w:rPr>
            </w:pPr>
          </w:p>
        </w:tc>
      </w:tr>
      <w:tr w14:paraId="41188066">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noWrap/>
            <w:vAlign w:val="center"/>
          </w:tcPr>
          <w:p w14:paraId="3A944DA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C1D6BA6">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6C360BA3">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3F83795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验收合格率</w:t>
            </w:r>
          </w:p>
        </w:tc>
        <w:tc>
          <w:tcPr>
            <w:tcW w:w="850" w:type="dxa"/>
            <w:tcBorders>
              <w:top w:val="nil"/>
              <w:left w:val="nil"/>
              <w:bottom w:val="single" w:color="auto" w:sz="4" w:space="0"/>
              <w:right w:val="single" w:color="auto" w:sz="4" w:space="0"/>
            </w:tcBorders>
            <w:noWrap/>
            <w:vAlign w:val="center"/>
          </w:tcPr>
          <w:p w14:paraId="7984EF3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78578A6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801105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F31E55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063233A">
            <w:pPr>
              <w:widowControl/>
              <w:spacing w:line="240" w:lineRule="exact"/>
              <w:jc w:val="center"/>
              <w:rPr>
                <w:rFonts w:ascii="宋体" w:hAnsi="宋体" w:cs="宋体"/>
                <w:kern w:val="0"/>
                <w:sz w:val="18"/>
                <w:szCs w:val="18"/>
              </w:rPr>
            </w:pPr>
          </w:p>
        </w:tc>
      </w:tr>
      <w:tr w14:paraId="0A0C808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2659E7C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D98151D">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58377204">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07C506A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补助时间</w:t>
            </w:r>
          </w:p>
        </w:tc>
        <w:tc>
          <w:tcPr>
            <w:tcW w:w="850" w:type="dxa"/>
            <w:tcBorders>
              <w:top w:val="nil"/>
              <w:left w:val="nil"/>
              <w:bottom w:val="single" w:color="auto" w:sz="4" w:space="0"/>
              <w:right w:val="single" w:color="auto" w:sz="4" w:space="0"/>
            </w:tcBorders>
            <w:noWrap/>
            <w:vAlign w:val="center"/>
          </w:tcPr>
          <w:p w14:paraId="67531BA0">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851" w:type="dxa"/>
            <w:tcBorders>
              <w:top w:val="nil"/>
              <w:left w:val="nil"/>
              <w:bottom w:val="single" w:color="auto" w:sz="4" w:space="0"/>
              <w:right w:val="single" w:color="auto" w:sz="4" w:space="0"/>
            </w:tcBorders>
            <w:noWrap/>
            <w:vAlign w:val="center"/>
          </w:tcPr>
          <w:p w14:paraId="6DF45BE2">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567" w:type="dxa"/>
            <w:gridSpan w:val="2"/>
            <w:tcBorders>
              <w:top w:val="nil"/>
              <w:left w:val="nil"/>
              <w:bottom w:val="single" w:color="auto" w:sz="4" w:space="0"/>
              <w:right w:val="single" w:color="auto" w:sz="4" w:space="0"/>
            </w:tcBorders>
            <w:noWrap/>
            <w:vAlign w:val="center"/>
          </w:tcPr>
          <w:p w14:paraId="5DCBC4D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9C7F26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07DA813">
            <w:pPr>
              <w:widowControl/>
              <w:spacing w:line="240" w:lineRule="exact"/>
              <w:jc w:val="center"/>
              <w:rPr>
                <w:rFonts w:ascii="宋体" w:hAnsi="宋体" w:cs="宋体"/>
                <w:kern w:val="0"/>
                <w:sz w:val="18"/>
                <w:szCs w:val="18"/>
              </w:rPr>
            </w:pPr>
          </w:p>
        </w:tc>
      </w:tr>
      <w:tr w14:paraId="0EEBE236">
        <w:tblPrEx>
          <w:tblCellMar>
            <w:top w:w="0" w:type="dxa"/>
            <w:left w:w="108" w:type="dxa"/>
            <w:bottom w:w="0" w:type="dxa"/>
            <w:right w:w="108" w:type="dxa"/>
          </w:tblCellMar>
        </w:tblPrEx>
        <w:trPr>
          <w:trHeight w:val="570" w:hRule="exact"/>
        </w:trPr>
        <w:tc>
          <w:tcPr>
            <w:tcW w:w="588" w:type="dxa"/>
            <w:vMerge w:val="continue"/>
            <w:tcBorders>
              <w:left w:val="single" w:color="auto" w:sz="4" w:space="0"/>
              <w:right w:val="single" w:color="auto" w:sz="4" w:space="0"/>
            </w:tcBorders>
            <w:noWrap/>
            <w:vAlign w:val="center"/>
          </w:tcPr>
          <w:p w14:paraId="7AD54F1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F0720FD">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6189B4E4">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6324AE5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改造成本</w:t>
            </w:r>
          </w:p>
        </w:tc>
        <w:tc>
          <w:tcPr>
            <w:tcW w:w="850" w:type="dxa"/>
            <w:tcBorders>
              <w:top w:val="nil"/>
              <w:left w:val="nil"/>
              <w:bottom w:val="single" w:color="auto" w:sz="4" w:space="0"/>
              <w:right w:val="single" w:color="auto" w:sz="4" w:space="0"/>
            </w:tcBorders>
            <w:noWrap/>
            <w:vAlign w:val="center"/>
          </w:tcPr>
          <w:p w14:paraId="12DDAECD">
            <w:pPr>
              <w:widowControl/>
              <w:spacing w:line="240" w:lineRule="exact"/>
              <w:jc w:val="center"/>
              <w:rPr>
                <w:rFonts w:ascii="宋体" w:hAnsi="宋体" w:cs="宋体"/>
                <w:kern w:val="0"/>
                <w:sz w:val="18"/>
                <w:szCs w:val="18"/>
              </w:rPr>
            </w:pPr>
            <w:r>
              <w:rPr>
                <w:rFonts w:hint="eastAsia" w:ascii="宋体" w:hAnsi="宋体" w:cs="宋体"/>
                <w:kern w:val="0"/>
                <w:sz w:val="18"/>
                <w:szCs w:val="18"/>
              </w:rPr>
              <w:t>13.712325万元</w:t>
            </w:r>
          </w:p>
        </w:tc>
        <w:tc>
          <w:tcPr>
            <w:tcW w:w="851" w:type="dxa"/>
            <w:tcBorders>
              <w:top w:val="nil"/>
              <w:left w:val="nil"/>
              <w:bottom w:val="single" w:color="auto" w:sz="4" w:space="0"/>
              <w:right w:val="single" w:color="auto" w:sz="4" w:space="0"/>
            </w:tcBorders>
            <w:noWrap/>
            <w:vAlign w:val="center"/>
          </w:tcPr>
          <w:p w14:paraId="199ABEA5">
            <w:pPr>
              <w:widowControl/>
              <w:spacing w:line="240" w:lineRule="exact"/>
              <w:jc w:val="center"/>
              <w:rPr>
                <w:rFonts w:ascii="宋体" w:hAnsi="宋体" w:cs="宋体"/>
                <w:kern w:val="0"/>
                <w:sz w:val="18"/>
                <w:szCs w:val="18"/>
              </w:rPr>
            </w:pPr>
            <w:r>
              <w:rPr>
                <w:rFonts w:hint="eastAsia" w:ascii="宋体" w:hAnsi="宋体" w:cs="宋体"/>
                <w:kern w:val="0"/>
                <w:sz w:val="18"/>
                <w:szCs w:val="18"/>
              </w:rPr>
              <w:t>13.712325万元</w:t>
            </w:r>
          </w:p>
        </w:tc>
        <w:tc>
          <w:tcPr>
            <w:tcW w:w="567" w:type="dxa"/>
            <w:gridSpan w:val="2"/>
            <w:tcBorders>
              <w:top w:val="nil"/>
              <w:left w:val="nil"/>
              <w:bottom w:val="single" w:color="auto" w:sz="4" w:space="0"/>
              <w:right w:val="single" w:color="auto" w:sz="4" w:space="0"/>
            </w:tcBorders>
            <w:noWrap/>
            <w:vAlign w:val="center"/>
          </w:tcPr>
          <w:p w14:paraId="770CCF4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4F6362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4D22D0D">
            <w:pPr>
              <w:widowControl/>
              <w:spacing w:line="240" w:lineRule="exact"/>
              <w:jc w:val="center"/>
              <w:rPr>
                <w:rFonts w:ascii="宋体" w:hAnsi="宋体" w:cs="宋体"/>
                <w:kern w:val="0"/>
                <w:sz w:val="18"/>
                <w:szCs w:val="18"/>
              </w:rPr>
            </w:pPr>
          </w:p>
        </w:tc>
      </w:tr>
      <w:tr w14:paraId="750E8100">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ign w:val="center"/>
          </w:tcPr>
          <w:p w14:paraId="67E8ACEF">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6CC3123E">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ign w:val="center"/>
          </w:tcPr>
          <w:p w14:paraId="7F17BE50">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18C224E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365AF71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资金利用率</w:t>
            </w:r>
          </w:p>
        </w:tc>
        <w:tc>
          <w:tcPr>
            <w:tcW w:w="850" w:type="dxa"/>
            <w:tcBorders>
              <w:top w:val="nil"/>
              <w:left w:val="nil"/>
              <w:bottom w:val="single" w:color="auto" w:sz="4" w:space="0"/>
              <w:right w:val="single" w:color="auto" w:sz="4" w:space="0"/>
            </w:tcBorders>
            <w:noWrap/>
            <w:vAlign w:val="center"/>
          </w:tcPr>
          <w:p w14:paraId="4BFCE87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2A3047A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2F65338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355784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359D21C">
            <w:pPr>
              <w:widowControl/>
              <w:spacing w:line="240" w:lineRule="exact"/>
              <w:jc w:val="center"/>
              <w:rPr>
                <w:rFonts w:ascii="宋体" w:hAnsi="宋体" w:cs="宋体"/>
                <w:kern w:val="0"/>
                <w:sz w:val="18"/>
                <w:szCs w:val="18"/>
              </w:rPr>
            </w:pPr>
          </w:p>
        </w:tc>
      </w:tr>
      <w:tr w14:paraId="2260612C">
        <w:tblPrEx>
          <w:tblCellMar>
            <w:top w:w="0" w:type="dxa"/>
            <w:left w:w="108" w:type="dxa"/>
            <w:bottom w:w="0" w:type="dxa"/>
            <w:right w:w="108" w:type="dxa"/>
          </w:tblCellMar>
        </w:tblPrEx>
        <w:trPr>
          <w:trHeight w:val="615" w:hRule="exact"/>
        </w:trPr>
        <w:tc>
          <w:tcPr>
            <w:tcW w:w="588" w:type="dxa"/>
            <w:vMerge w:val="continue"/>
            <w:tcBorders>
              <w:left w:val="single" w:color="auto" w:sz="4" w:space="0"/>
              <w:right w:val="single" w:color="auto" w:sz="4" w:space="0"/>
            </w:tcBorders>
            <w:noWrap/>
            <w:vAlign w:val="center"/>
          </w:tcPr>
          <w:p w14:paraId="16B8BFF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711DCE8">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67B463DB">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6E36D6A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6332B8C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环保达标率</w:t>
            </w:r>
          </w:p>
        </w:tc>
        <w:tc>
          <w:tcPr>
            <w:tcW w:w="850" w:type="dxa"/>
            <w:tcBorders>
              <w:top w:val="nil"/>
              <w:left w:val="nil"/>
              <w:bottom w:val="single" w:color="auto" w:sz="4" w:space="0"/>
              <w:right w:val="single" w:color="auto" w:sz="4" w:space="0"/>
            </w:tcBorders>
            <w:noWrap/>
            <w:vAlign w:val="center"/>
          </w:tcPr>
          <w:p w14:paraId="11A6A22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0865F1E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049855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34E2A4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D11A9A4">
            <w:pPr>
              <w:widowControl/>
              <w:spacing w:line="240" w:lineRule="exact"/>
              <w:jc w:val="center"/>
              <w:rPr>
                <w:rFonts w:ascii="宋体" w:hAnsi="宋体" w:cs="宋体"/>
                <w:kern w:val="0"/>
                <w:sz w:val="18"/>
                <w:szCs w:val="18"/>
              </w:rPr>
            </w:pPr>
          </w:p>
        </w:tc>
      </w:tr>
      <w:tr w14:paraId="7E713C37">
        <w:tblPrEx>
          <w:tblCellMar>
            <w:top w:w="0" w:type="dxa"/>
            <w:left w:w="108" w:type="dxa"/>
            <w:bottom w:w="0" w:type="dxa"/>
            <w:right w:w="108" w:type="dxa"/>
          </w:tblCellMar>
        </w:tblPrEx>
        <w:trPr>
          <w:trHeight w:val="615" w:hRule="exact"/>
        </w:trPr>
        <w:tc>
          <w:tcPr>
            <w:tcW w:w="588" w:type="dxa"/>
            <w:vMerge w:val="continue"/>
            <w:tcBorders>
              <w:left w:val="single" w:color="auto" w:sz="4" w:space="0"/>
              <w:right w:val="single" w:color="auto" w:sz="4" w:space="0"/>
            </w:tcBorders>
            <w:noWrap/>
            <w:vAlign w:val="center"/>
          </w:tcPr>
          <w:p w14:paraId="7F0B911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6FB7748">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5EEDDCD8">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3071B6F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3337D73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节水率</w:t>
            </w:r>
          </w:p>
        </w:tc>
        <w:tc>
          <w:tcPr>
            <w:tcW w:w="850" w:type="dxa"/>
            <w:tcBorders>
              <w:top w:val="nil"/>
              <w:left w:val="nil"/>
              <w:bottom w:val="single" w:color="auto" w:sz="4" w:space="0"/>
              <w:right w:val="single" w:color="auto" w:sz="4" w:space="0"/>
            </w:tcBorders>
            <w:noWrap/>
            <w:vAlign w:val="center"/>
          </w:tcPr>
          <w:p w14:paraId="5410B34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tcBorders>
              <w:top w:val="nil"/>
              <w:left w:val="nil"/>
              <w:bottom w:val="single" w:color="auto" w:sz="4" w:space="0"/>
              <w:right w:val="single" w:color="auto" w:sz="4" w:space="0"/>
            </w:tcBorders>
            <w:noWrap/>
            <w:vAlign w:val="center"/>
          </w:tcPr>
          <w:p w14:paraId="7624D40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80107C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6456100">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nil"/>
              <w:bottom w:val="single" w:color="auto" w:sz="4" w:space="0"/>
              <w:right w:val="single" w:color="auto" w:sz="4" w:space="0"/>
            </w:tcBorders>
            <w:noWrap/>
            <w:vAlign w:val="center"/>
          </w:tcPr>
          <w:p w14:paraId="06583909">
            <w:pPr>
              <w:widowControl/>
              <w:spacing w:line="240" w:lineRule="exact"/>
              <w:jc w:val="center"/>
              <w:rPr>
                <w:rFonts w:ascii="宋体" w:hAnsi="宋体" w:cs="宋体"/>
                <w:kern w:val="0"/>
                <w:sz w:val="18"/>
                <w:szCs w:val="18"/>
              </w:rPr>
            </w:pPr>
          </w:p>
        </w:tc>
      </w:tr>
      <w:tr w14:paraId="0E2F79E8">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noWrap/>
            <w:vAlign w:val="center"/>
          </w:tcPr>
          <w:p w14:paraId="45ACFEB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112EA94">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1C0E9FA5">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19EEE39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办公环境效果提高率</w:t>
            </w:r>
          </w:p>
        </w:tc>
        <w:tc>
          <w:tcPr>
            <w:tcW w:w="850" w:type="dxa"/>
            <w:tcBorders>
              <w:top w:val="nil"/>
              <w:left w:val="nil"/>
              <w:bottom w:val="single" w:color="auto" w:sz="4" w:space="0"/>
              <w:right w:val="single" w:color="auto" w:sz="4" w:space="0"/>
            </w:tcBorders>
            <w:noWrap/>
            <w:vAlign w:val="center"/>
          </w:tcPr>
          <w:p w14:paraId="68C7E59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tcBorders>
              <w:top w:val="nil"/>
              <w:left w:val="nil"/>
              <w:bottom w:val="single" w:color="auto" w:sz="4" w:space="0"/>
              <w:right w:val="single" w:color="auto" w:sz="4" w:space="0"/>
            </w:tcBorders>
            <w:noWrap/>
            <w:vAlign w:val="center"/>
          </w:tcPr>
          <w:p w14:paraId="3B3CF36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4BA4F0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DF48B52">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nil"/>
              <w:bottom w:val="single" w:color="auto" w:sz="4" w:space="0"/>
              <w:right w:val="single" w:color="auto" w:sz="4" w:space="0"/>
            </w:tcBorders>
            <w:noWrap/>
            <w:vAlign w:val="center"/>
          </w:tcPr>
          <w:p w14:paraId="44834721">
            <w:pPr>
              <w:widowControl/>
              <w:spacing w:line="240" w:lineRule="exact"/>
              <w:jc w:val="center"/>
              <w:rPr>
                <w:rFonts w:ascii="宋体" w:hAnsi="宋体" w:cs="宋体"/>
                <w:kern w:val="0"/>
                <w:sz w:val="18"/>
                <w:szCs w:val="18"/>
              </w:rPr>
            </w:pPr>
          </w:p>
        </w:tc>
      </w:tr>
      <w:tr w14:paraId="5BA839B5">
        <w:tblPrEx>
          <w:tblCellMar>
            <w:top w:w="0" w:type="dxa"/>
            <w:left w:w="108" w:type="dxa"/>
            <w:bottom w:w="0" w:type="dxa"/>
            <w:right w:w="108" w:type="dxa"/>
          </w:tblCellMar>
        </w:tblPrEx>
        <w:trPr>
          <w:trHeight w:val="795" w:hRule="exact"/>
        </w:trPr>
        <w:tc>
          <w:tcPr>
            <w:tcW w:w="588" w:type="dxa"/>
            <w:vMerge w:val="continue"/>
            <w:tcBorders>
              <w:left w:val="single" w:color="auto" w:sz="4" w:space="0"/>
              <w:right w:val="single" w:color="auto" w:sz="4" w:space="0"/>
            </w:tcBorders>
            <w:noWrap/>
            <w:vAlign w:val="center"/>
          </w:tcPr>
          <w:p w14:paraId="2B27EFC1">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369385A2">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ADA2D6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ign w:val="center"/>
          </w:tcPr>
          <w:p w14:paraId="44FF9346">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691302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收益群众满意率</w:t>
            </w:r>
          </w:p>
        </w:tc>
        <w:tc>
          <w:tcPr>
            <w:tcW w:w="850" w:type="dxa"/>
            <w:tcBorders>
              <w:top w:val="nil"/>
              <w:left w:val="nil"/>
              <w:bottom w:val="single" w:color="auto" w:sz="4" w:space="0"/>
              <w:right w:val="single" w:color="auto" w:sz="4" w:space="0"/>
            </w:tcBorders>
            <w:noWrap/>
            <w:vAlign w:val="center"/>
          </w:tcPr>
          <w:p w14:paraId="1A296A13">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14:paraId="3E5BFA4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D53BCD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FA79B2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050CEAD">
            <w:pPr>
              <w:widowControl/>
              <w:spacing w:line="240" w:lineRule="exact"/>
              <w:jc w:val="center"/>
              <w:rPr>
                <w:rFonts w:ascii="宋体" w:hAnsi="宋体" w:cs="宋体"/>
                <w:kern w:val="0"/>
                <w:sz w:val="18"/>
                <w:szCs w:val="18"/>
              </w:rPr>
            </w:pPr>
          </w:p>
        </w:tc>
      </w:tr>
      <w:tr w14:paraId="08454AD4">
        <w:tblPrEx>
          <w:tblCellMar>
            <w:top w:w="0" w:type="dxa"/>
            <w:left w:w="108" w:type="dxa"/>
            <w:bottom w:w="0" w:type="dxa"/>
            <w:right w:w="108" w:type="dxa"/>
          </w:tblCellMar>
        </w:tblPrEx>
        <w:trPr>
          <w:trHeight w:val="47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59F3649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2D115D2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5B08C5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DDD576C">
            <w:pPr>
              <w:widowControl/>
              <w:spacing w:line="240" w:lineRule="exact"/>
              <w:jc w:val="center"/>
              <w:rPr>
                <w:rFonts w:ascii="宋体" w:hAnsi="宋体" w:cs="宋体"/>
                <w:kern w:val="0"/>
                <w:sz w:val="18"/>
                <w:szCs w:val="18"/>
              </w:rPr>
            </w:pPr>
          </w:p>
        </w:tc>
      </w:tr>
      <w:tr w14:paraId="547D5C5F">
        <w:tblPrEx>
          <w:tblCellMar>
            <w:top w:w="0" w:type="dxa"/>
            <w:left w:w="108" w:type="dxa"/>
            <w:bottom w:w="0" w:type="dxa"/>
            <w:right w:w="108" w:type="dxa"/>
          </w:tblCellMar>
        </w:tblPrEx>
        <w:trPr>
          <w:trHeight w:val="48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402A869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0658766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942A75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nil"/>
              <w:bottom w:val="single" w:color="auto" w:sz="4" w:space="0"/>
              <w:right w:val="single" w:color="auto" w:sz="4" w:space="0"/>
            </w:tcBorders>
            <w:noWrap/>
            <w:vAlign w:val="center"/>
          </w:tcPr>
          <w:p w14:paraId="50249D40">
            <w:pPr>
              <w:widowControl/>
              <w:spacing w:line="240" w:lineRule="exact"/>
              <w:jc w:val="center"/>
              <w:rPr>
                <w:rFonts w:ascii="宋体" w:hAnsi="宋体" w:cs="宋体"/>
                <w:kern w:val="0"/>
                <w:sz w:val="18"/>
                <w:szCs w:val="18"/>
              </w:rPr>
            </w:pPr>
          </w:p>
        </w:tc>
      </w:tr>
    </w:tbl>
    <w:p w14:paraId="596A4B62">
      <w:r>
        <w:rPr>
          <w:rFonts w:hint="eastAsia"/>
          <w:szCs w:val="21"/>
        </w:rPr>
        <w:t>注：其中预算执行率固定为10分，其中各项指标90分，总分100分。</w:t>
      </w:r>
    </w:p>
    <w:p w14:paraId="58DBDE64">
      <w:pPr>
        <w:rPr>
          <w:rFonts w:ascii="宋体" w:hAnsi="宋体" w:cs="宋体"/>
          <w:b/>
          <w:bCs/>
          <w:sz w:val="36"/>
          <w:szCs w:val="36"/>
        </w:rPr>
      </w:pPr>
    </w:p>
    <w:p w14:paraId="13708864">
      <w:pPr>
        <w:rPr>
          <w:rFonts w:ascii="宋体" w:hAnsi="宋体" w:cs="宋体"/>
          <w:b/>
          <w:bCs/>
          <w:sz w:val="36"/>
          <w:szCs w:val="36"/>
        </w:rPr>
      </w:pPr>
    </w:p>
    <w:p w14:paraId="5E5A47DC">
      <w:pPr>
        <w:rPr>
          <w:rFonts w:ascii="宋体" w:hAnsi="宋体" w:cs="宋体"/>
          <w:b/>
          <w:bCs/>
          <w:sz w:val="36"/>
          <w:szCs w:val="36"/>
        </w:rPr>
      </w:pPr>
      <w:r>
        <w:rPr>
          <w:rFonts w:hint="eastAsia" w:ascii="宋体" w:hAnsi="宋体" w:cs="宋体"/>
          <w:b/>
          <w:bCs/>
          <w:sz w:val="36"/>
          <w:szCs w:val="36"/>
        </w:rPr>
        <w:t>动物疫情应急物资储备工作经费项目支出绩效自评报告</w:t>
      </w:r>
    </w:p>
    <w:p w14:paraId="7D100B0E">
      <w:pPr>
        <w:spacing w:line="600" w:lineRule="exact"/>
        <w:ind w:firstLine="320" w:firstLineChars="100"/>
        <w:rPr>
          <w:rFonts w:ascii="仿宋" w:hAnsi="仿宋" w:eastAsia="仿宋" w:cs="仿宋"/>
          <w:sz w:val="32"/>
          <w:szCs w:val="32"/>
        </w:rPr>
      </w:pPr>
      <w:r>
        <w:rPr>
          <w:rFonts w:hint="eastAsia" w:ascii="仿宋" w:hAnsi="仿宋" w:eastAsia="仿宋" w:cs="仿宋"/>
          <w:sz w:val="32"/>
          <w:szCs w:val="32"/>
        </w:rPr>
        <w:t>一、基本情况</w:t>
      </w:r>
    </w:p>
    <w:p w14:paraId="016CA70D">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（一）项目概况。</w:t>
      </w:r>
    </w:p>
    <w:p w14:paraId="68ABCF84">
      <w:pPr>
        <w:autoSpaceDE w:val="0"/>
        <w:autoSpaceDN w:val="0"/>
        <w:adjustRightInd w:val="0"/>
        <w:snapToGrid w:val="0"/>
        <w:spacing w:line="360" w:lineRule="auto"/>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重大动物疫情处置工作是国家迅速控制、扑灭重大动物疫情，保障养殖业生产安全，保护公众身体健康与生命安全，维护正常社会秩序的基本手段。发生疫情后需采取对疫点、疫区采取扑杀并销毁染疫动物和易感染的动物，对被污染的物品、用具、动物圈舍、场地进行严格消毒，在疫区周围设置警示标志，在出入疫区的交通路口设置临时动物检疫消毒站，对出入的人员和车辆进行消毒等扑灭及防止疫情扩散等工作，消耗大量疫情处置物资，所以县级以上重大动物疫病防控单位必须有应急物资储备。</w:t>
      </w:r>
    </w:p>
    <w:p w14:paraId="4C42E6A0">
      <w:pPr>
        <w:autoSpaceDE w:val="0"/>
        <w:autoSpaceDN w:val="0"/>
        <w:adjustRightInd w:val="0"/>
        <w:snapToGrid w:val="0"/>
        <w:spacing w:line="360" w:lineRule="auto"/>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按实际要求，我市需储备发生1个疫点的相关应急物资、设备，以保障能在重大动物疫情发生后，迅速扑灭，保障人民生命财产安全。项目资金</w:t>
      </w:r>
      <w:r>
        <w:rPr>
          <w:rFonts w:hint="eastAsia" w:ascii="仿宋" w:hAnsi="仿宋" w:eastAsia="仿宋" w:cs="仿宋"/>
          <w:sz w:val="32"/>
          <w:szCs w:val="32"/>
        </w:rPr>
        <w:t>6万元全部用于补充及更换应急物资</w:t>
      </w:r>
      <w:r>
        <w:rPr>
          <w:rFonts w:hint="eastAsia" w:ascii="仿宋" w:hAnsi="仿宋" w:eastAsia="仿宋" w:cs="仿宋"/>
          <w:sz w:val="32"/>
          <w:szCs w:val="32"/>
          <w:lang w:val="zh-CN"/>
        </w:rPr>
        <w:t>。</w:t>
      </w:r>
    </w:p>
    <w:p w14:paraId="436BE18A">
      <w:pPr>
        <w:numPr>
          <w:ilvl w:val="0"/>
          <w:numId w:val="18"/>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项目绩效目标。</w:t>
      </w:r>
    </w:p>
    <w:p w14:paraId="44366AE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上级有关规定要求，对现有储备物资进行定期盘查，及时更换、补充疫情应急物资储备，并按工作进度安排资金拨付。建立健全重大动物疫情应急物资入库、储存、出库、回收、维护保养、定期检查、折旧、处置等方面的管理。储备至少一个疫点所需的应急物资、设备，使我市重大动物疫情发生时能够及时有效扑灭疫情。</w:t>
      </w:r>
    </w:p>
    <w:p w14:paraId="4E8854B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二、绩效评价工作开展情况</w:t>
      </w:r>
    </w:p>
    <w:p w14:paraId="584719F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（一）绩效评价目的、对象和范围。</w:t>
      </w:r>
    </w:p>
    <w:p w14:paraId="46C8955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为了保障项目资金切实有效的得到利用，强项目支出绩效管理，提高财政资金使用效益和公共服务质量，保障项目资金足额用于动物疫情应急物资储备工作对相关经费进行绩效考核。</w:t>
      </w:r>
    </w:p>
    <w:p w14:paraId="1B8C6FF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（二）绩效评价原则、评价指标体系（附表说明）、评价方法、评价标准等。</w:t>
      </w:r>
    </w:p>
    <w:p w14:paraId="3B9CC8A9">
      <w:pPr>
        <w:numPr>
          <w:ilvl w:val="0"/>
          <w:numId w:val="12"/>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绩效评价工作遵循全面覆盖、程序简便、客观公正、公开透明的原则。</w:t>
      </w:r>
    </w:p>
    <w:p w14:paraId="7CB236D8">
      <w:pPr>
        <w:spacing w:line="600" w:lineRule="exact"/>
        <w:ind w:firstLine="640" w:firstLineChars="200"/>
        <w:rPr>
          <w:rFonts w:ascii="仿宋" w:hAnsi="仿宋" w:eastAsia="仿宋" w:cs="仿宋"/>
          <w:sz w:val="32"/>
          <w:szCs w:val="32"/>
        </w:rPr>
        <w:sectPr>
          <w:footerReference r:id="rId22" w:type="default"/>
          <w:pgSz w:w="11906" w:h="16838"/>
          <w:pgMar w:top="2098" w:right="1474" w:bottom="1985" w:left="1588" w:header="851" w:footer="992" w:gutter="0"/>
          <w:pgNumType w:start="1"/>
          <w:cols w:space="720" w:num="1"/>
          <w:docGrid w:type="lines" w:linePitch="312" w:charSpace="0"/>
        </w:sectPr>
      </w:pPr>
      <w:r>
        <w:rPr>
          <w:rFonts w:hint="eastAsia" w:ascii="仿宋" w:hAnsi="仿宋" w:eastAsia="仿宋" w:cs="仿宋"/>
          <w:sz w:val="32"/>
          <w:szCs w:val="32"/>
        </w:rPr>
        <w:t>2、评价指标体系，具体每个指标得分情况详见下表：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4"/>
        <w:gridCol w:w="729"/>
        <w:gridCol w:w="1014"/>
        <w:gridCol w:w="3181"/>
        <w:gridCol w:w="2974"/>
        <w:gridCol w:w="387"/>
        <w:gridCol w:w="331"/>
      </w:tblGrid>
      <w:tr w14:paraId="73465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7" w:type="pct"/>
            <w:noWrap/>
            <w:vAlign w:val="center"/>
          </w:tcPr>
          <w:p w14:paraId="75789E2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1" w:type="pct"/>
            <w:noWrap/>
            <w:vAlign w:val="center"/>
          </w:tcPr>
          <w:p w14:paraId="51815C6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0" w:type="pct"/>
            <w:noWrap/>
            <w:vAlign w:val="center"/>
          </w:tcPr>
          <w:p w14:paraId="24F0593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noWrap/>
            <w:vAlign w:val="center"/>
          </w:tcPr>
          <w:p w14:paraId="1441C2A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2" w:type="pct"/>
            <w:noWrap/>
            <w:vAlign w:val="center"/>
          </w:tcPr>
          <w:p w14:paraId="1294BA3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1" w:type="pct"/>
            <w:noWrap/>
            <w:vAlign w:val="center"/>
          </w:tcPr>
          <w:p w14:paraId="391A063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74" w:type="pct"/>
            <w:noWrap/>
            <w:vAlign w:val="center"/>
          </w:tcPr>
          <w:p w14:paraId="3B6EE16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04A13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47" w:type="pct"/>
            <w:vMerge w:val="restart"/>
            <w:noWrap/>
            <w:vAlign w:val="center"/>
          </w:tcPr>
          <w:p w14:paraId="130B4DE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431" w:type="pct"/>
            <w:noWrap/>
            <w:vAlign w:val="center"/>
          </w:tcPr>
          <w:p w14:paraId="3843FA2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650" w:type="pct"/>
            <w:noWrap/>
            <w:vAlign w:val="center"/>
          </w:tcPr>
          <w:p w14:paraId="575E8E3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291" w:type="pct"/>
            <w:noWrap/>
            <w:vAlign w:val="center"/>
          </w:tcPr>
          <w:p w14:paraId="198DD47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22" w:type="pct"/>
            <w:noWrap/>
            <w:vAlign w:val="center"/>
          </w:tcPr>
          <w:p w14:paraId="6A836492">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目标明确（2分），目标细化（2分），目标量化（1分）</w:t>
            </w:r>
          </w:p>
        </w:tc>
        <w:tc>
          <w:tcPr>
            <w:tcW w:w="381" w:type="pct"/>
            <w:noWrap/>
            <w:vAlign w:val="center"/>
          </w:tcPr>
          <w:p w14:paraId="54DFC1D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0939CFF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171C4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47" w:type="pct"/>
            <w:vMerge w:val="continue"/>
            <w:noWrap/>
            <w:vAlign w:val="center"/>
          </w:tcPr>
          <w:p w14:paraId="4E7C0FFD">
            <w:pPr>
              <w:widowControl/>
              <w:spacing w:line="440" w:lineRule="exact"/>
              <w:jc w:val="left"/>
              <w:rPr>
                <w:rFonts w:ascii="方正仿宋简体" w:hAnsi="仿宋" w:eastAsia="方正仿宋简体"/>
                <w:kern w:val="0"/>
                <w:sz w:val="24"/>
              </w:rPr>
            </w:pPr>
          </w:p>
        </w:tc>
        <w:tc>
          <w:tcPr>
            <w:tcW w:w="431" w:type="pct"/>
            <w:vMerge w:val="restart"/>
            <w:noWrap/>
            <w:vAlign w:val="center"/>
          </w:tcPr>
          <w:p w14:paraId="3C9E62A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650" w:type="pct"/>
            <w:noWrap/>
            <w:vAlign w:val="center"/>
          </w:tcPr>
          <w:p w14:paraId="0AAF551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291" w:type="pct"/>
            <w:noWrap/>
            <w:vAlign w:val="center"/>
          </w:tcPr>
          <w:p w14:paraId="3B1E424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项目是否符合经济社会发展规划和部门年度工作计划；是否根据需要制定中长期实施规划</w:t>
            </w:r>
          </w:p>
        </w:tc>
        <w:tc>
          <w:tcPr>
            <w:tcW w:w="1522" w:type="pct"/>
            <w:noWrap/>
            <w:vAlign w:val="center"/>
          </w:tcPr>
          <w:p w14:paraId="58E3629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项目符合经济社会发展规划和部门年度工作计划（5分），根据需要制定中长期实施规划（5分）</w:t>
            </w:r>
          </w:p>
        </w:tc>
        <w:tc>
          <w:tcPr>
            <w:tcW w:w="381" w:type="pct"/>
            <w:noWrap/>
            <w:vAlign w:val="center"/>
          </w:tcPr>
          <w:p w14:paraId="6CD0021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09F04D3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0AE63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47" w:type="pct"/>
            <w:vMerge w:val="continue"/>
            <w:noWrap/>
            <w:vAlign w:val="center"/>
          </w:tcPr>
          <w:p w14:paraId="286D9E15">
            <w:pPr>
              <w:widowControl/>
              <w:spacing w:line="440" w:lineRule="exact"/>
              <w:jc w:val="left"/>
              <w:rPr>
                <w:rFonts w:ascii="方正仿宋简体" w:hAnsi="仿宋" w:eastAsia="方正仿宋简体"/>
                <w:kern w:val="0"/>
                <w:sz w:val="24"/>
              </w:rPr>
            </w:pPr>
          </w:p>
        </w:tc>
        <w:tc>
          <w:tcPr>
            <w:tcW w:w="431" w:type="pct"/>
            <w:vMerge w:val="continue"/>
            <w:noWrap/>
            <w:vAlign w:val="center"/>
          </w:tcPr>
          <w:p w14:paraId="12AD5463">
            <w:pPr>
              <w:widowControl/>
              <w:spacing w:line="440" w:lineRule="exact"/>
              <w:jc w:val="left"/>
              <w:rPr>
                <w:rFonts w:ascii="方正仿宋简体" w:hAnsi="仿宋" w:eastAsia="方正仿宋简体"/>
                <w:kern w:val="0"/>
                <w:sz w:val="24"/>
              </w:rPr>
            </w:pPr>
          </w:p>
        </w:tc>
        <w:tc>
          <w:tcPr>
            <w:tcW w:w="650" w:type="pct"/>
            <w:noWrap/>
            <w:vAlign w:val="center"/>
          </w:tcPr>
          <w:p w14:paraId="5E8F76B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291" w:type="pct"/>
            <w:noWrap/>
            <w:vAlign w:val="center"/>
          </w:tcPr>
          <w:p w14:paraId="219E180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项目是否符合申报条件；申报、批复程序是否符合相关管理办法；项目调整是否履行相应手续</w:t>
            </w:r>
          </w:p>
        </w:tc>
        <w:tc>
          <w:tcPr>
            <w:tcW w:w="1522" w:type="pct"/>
            <w:noWrap/>
            <w:vAlign w:val="center"/>
          </w:tcPr>
          <w:p w14:paraId="1823EE71">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项目符合申报条件（2分），申报、批复程序符合相关管理办法（2分），项目实施调整履行相应手续（1分）</w:t>
            </w:r>
          </w:p>
        </w:tc>
        <w:tc>
          <w:tcPr>
            <w:tcW w:w="381" w:type="pct"/>
            <w:noWrap/>
            <w:vAlign w:val="center"/>
          </w:tcPr>
          <w:p w14:paraId="6813C60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72EE1FE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3C5C0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47" w:type="pct"/>
            <w:vMerge w:val="restart"/>
            <w:noWrap/>
            <w:vAlign w:val="center"/>
          </w:tcPr>
          <w:p w14:paraId="3C30608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431" w:type="pct"/>
            <w:vMerge w:val="restart"/>
            <w:noWrap/>
            <w:vAlign w:val="center"/>
          </w:tcPr>
          <w:p w14:paraId="423FA97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650" w:type="pct"/>
            <w:noWrap/>
            <w:vAlign w:val="center"/>
          </w:tcPr>
          <w:p w14:paraId="3FD3C16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291" w:type="pct"/>
            <w:noWrap/>
            <w:vAlign w:val="center"/>
          </w:tcPr>
          <w:p w14:paraId="31B3D959">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22" w:type="pct"/>
            <w:noWrap/>
            <w:vAlign w:val="center"/>
          </w:tcPr>
          <w:p w14:paraId="2D177BB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虚列（套取）扣4分，支出依据不合规扣1分，截留、挤占、挪用扣2分，超标准开支扣1分</w:t>
            </w:r>
          </w:p>
        </w:tc>
        <w:tc>
          <w:tcPr>
            <w:tcW w:w="381" w:type="pct"/>
            <w:noWrap/>
            <w:vAlign w:val="center"/>
          </w:tcPr>
          <w:p w14:paraId="53C1676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0B12864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21899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47" w:type="pct"/>
            <w:vMerge w:val="continue"/>
            <w:noWrap/>
            <w:vAlign w:val="center"/>
          </w:tcPr>
          <w:p w14:paraId="3EF8858E">
            <w:pPr>
              <w:widowControl/>
              <w:spacing w:line="440" w:lineRule="exact"/>
              <w:jc w:val="left"/>
              <w:rPr>
                <w:rFonts w:ascii="方正仿宋简体" w:hAnsi="仿宋" w:eastAsia="方正仿宋简体"/>
                <w:kern w:val="0"/>
                <w:sz w:val="24"/>
              </w:rPr>
            </w:pPr>
          </w:p>
        </w:tc>
        <w:tc>
          <w:tcPr>
            <w:tcW w:w="431" w:type="pct"/>
            <w:vMerge w:val="continue"/>
            <w:noWrap/>
            <w:vAlign w:val="center"/>
          </w:tcPr>
          <w:p w14:paraId="07806182">
            <w:pPr>
              <w:widowControl/>
              <w:spacing w:line="440" w:lineRule="exact"/>
              <w:jc w:val="left"/>
              <w:rPr>
                <w:rFonts w:ascii="方正仿宋简体" w:hAnsi="仿宋" w:eastAsia="方正仿宋简体"/>
                <w:kern w:val="0"/>
                <w:sz w:val="24"/>
              </w:rPr>
            </w:pPr>
          </w:p>
        </w:tc>
        <w:tc>
          <w:tcPr>
            <w:tcW w:w="650" w:type="pct"/>
            <w:noWrap/>
            <w:vAlign w:val="center"/>
          </w:tcPr>
          <w:p w14:paraId="664E9CB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291" w:type="pct"/>
            <w:noWrap/>
            <w:vAlign w:val="center"/>
          </w:tcPr>
          <w:p w14:paraId="538161F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22" w:type="pct"/>
            <w:noWrap/>
            <w:vAlign w:val="center"/>
          </w:tcPr>
          <w:p w14:paraId="323F127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财务制度健全（2分），严格执行制度（1分），会计核算规范（1分）</w:t>
            </w:r>
          </w:p>
        </w:tc>
        <w:tc>
          <w:tcPr>
            <w:tcW w:w="381" w:type="pct"/>
            <w:noWrap/>
            <w:vAlign w:val="center"/>
          </w:tcPr>
          <w:p w14:paraId="0B84B94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71DB175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5DBBE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47" w:type="pct"/>
            <w:vMerge w:val="continue"/>
            <w:noWrap/>
            <w:vAlign w:val="center"/>
          </w:tcPr>
          <w:p w14:paraId="3CEE7561">
            <w:pPr>
              <w:widowControl/>
              <w:spacing w:line="440" w:lineRule="exact"/>
              <w:jc w:val="left"/>
              <w:rPr>
                <w:rFonts w:ascii="方正仿宋简体" w:hAnsi="仿宋" w:eastAsia="方正仿宋简体"/>
                <w:kern w:val="0"/>
                <w:sz w:val="24"/>
              </w:rPr>
            </w:pPr>
          </w:p>
        </w:tc>
        <w:tc>
          <w:tcPr>
            <w:tcW w:w="431" w:type="pct"/>
            <w:vMerge w:val="restart"/>
            <w:noWrap/>
            <w:vAlign w:val="center"/>
          </w:tcPr>
          <w:p w14:paraId="34464A5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650" w:type="pct"/>
            <w:noWrap/>
            <w:vAlign w:val="center"/>
          </w:tcPr>
          <w:p w14:paraId="0D93F5B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291" w:type="pct"/>
            <w:noWrap/>
            <w:vAlign w:val="center"/>
          </w:tcPr>
          <w:p w14:paraId="437A72AE">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22" w:type="pct"/>
            <w:noWrap/>
            <w:vAlign w:val="center"/>
          </w:tcPr>
          <w:p w14:paraId="64BFC0A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机构健全、分工明确（4分）</w:t>
            </w:r>
          </w:p>
        </w:tc>
        <w:tc>
          <w:tcPr>
            <w:tcW w:w="381" w:type="pct"/>
            <w:noWrap/>
            <w:vAlign w:val="center"/>
          </w:tcPr>
          <w:p w14:paraId="17EA2CD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47D26C4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1A83E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47" w:type="pct"/>
            <w:vMerge w:val="continue"/>
            <w:noWrap/>
            <w:vAlign w:val="center"/>
          </w:tcPr>
          <w:p w14:paraId="3060914D">
            <w:pPr>
              <w:widowControl/>
              <w:spacing w:line="440" w:lineRule="exact"/>
              <w:jc w:val="left"/>
              <w:rPr>
                <w:rFonts w:ascii="方正仿宋简体" w:hAnsi="仿宋" w:eastAsia="方正仿宋简体"/>
                <w:kern w:val="0"/>
                <w:sz w:val="24"/>
              </w:rPr>
            </w:pPr>
          </w:p>
        </w:tc>
        <w:tc>
          <w:tcPr>
            <w:tcW w:w="431" w:type="pct"/>
            <w:vMerge w:val="continue"/>
            <w:noWrap/>
            <w:vAlign w:val="center"/>
          </w:tcPr>
          <w:p w14:paraId="3B19B77E">
            <w:pPr>
              <w:widowControl/>
              <w:spacing w:line="440" w:lineRule="exact"/>
              <w:jc w:val="left"/>
              <w:rPr>
                <w:rFonts w:ascii="方正仿宋简体" w:hAnsi="仿宋" w:eastAsia="方正仿宋简体"/>
                <w:kern w:val="0"/>
                <w:sz w:val="24"/>
              </w:rPr>
            </w:pPr>
          </w:p>
        </w:tc>
        <w:tc>
          <w:tcPr>
            <w:tcW w:w="650" w:type="pct"/>
            <w:noWrap/>
            <w:vAlign w:val="center"/>
          </w:tcPr>
          <w:p w14:paraId="4E3AB7C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291" w:type="pct"/>
            <w:noWrap/>
            <w:vAlign w:val="center"/>
          </w:tcPr>
          <w:p w14:paraId="7A972841">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22" w:type="pct"/>
            <w:noWrap/>
            <w:vAlign w:val="center"/>
          </w:tcPr>
          <w:p w14:paraId="4D276241">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建立健全项目管理制度（2分）；严格执行相关项目管理制度(1分）</w:t>
            </w:r>
          </w:p>
        </w:tc>
        <w:tc>
          <w:tcPr>
            <w:tcW w:w="381" w:type="pct"/>
            <w:noWrap/>
            <w:vAlign w:val="center"/>
          </w:tcPr>
          <w:p w14:paraId="353B57D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c>
          <w:tcPr>
            <w:tcW w:w="374" w:type="pct"/>
            <w:noWrap/>
            <w:vAlign w:val="center"/>
          </w:tcPr>
          <w:p w14:paraId="6942BCE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r>
      <w:tr w14:paraId="563D1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347" w:type="pct"/>
            <w:vMerge w:val="restart"/>
            <w:noWrap/>
            <w:vAlign w:val="center"/>
          </w:tcPr>
          <w:p w14:paraId="320E9B3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31" w:type="pct"/>
            <w:noWrap/>
            <w:vAlign w:val="center"/>
          </w:tcPr>
          <w:p w14:paraId="5707309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0" w:type="pct"/>
            <w:noWrap/>
          </w:tcPr>
          <w:p w14:paraId="30D0728E">
            <w:pPr>
              <w:rPr>
                <w:rFonts w:ascii="方正仿宋简体" w:hAnsi="仿宋" w:eastAsia="方正仿宋简体"/>
                <w:kern w:val="0"/>
                <w:sz w:val="24"/>
              </w:rPr>
            </w:pPr>
            <w:r>
              <w:rPr>
                <w:rFonts w:hint="eastAsia" w:ascii="方正仿宋简体" w:hAnsi="仿宋" w:eastAsia="方正仿宋简体"/>
                <w:kern w:val="0"/>
                <w:sz w:val="24"/>
              </w:rPr>
              <w:t>综合业务管理工作完成率</w:t>
            </w:r>
          </w:p>
        </w:tc>
        <w:tc>
          <w:tcPr>
            <w:tcW w:w="1291" w:type="pct"/>
            <w:noWrap/>
          </w:tcPr>
          <w:p w14:paraId="798156CB">
            <w:pPr>
              <w:rPr>
                <w:rFonts w:ascii="方正仿宋简体" w:hAnsi="仿宋" w:eastAsia="方正仿宋简体"/>
                <w:kern w:val="0"/>
                <w:sz w:val="24"/>
              </w:rPr>
            </w:pPr>
            <w:r>
              <w:rPr>
                <w:rFonts w:hint="eastAsia" w:ascii="方正仿宋简体" w:hAnsi="仿宋" w:eastAsia="方正仿宋简体"/>
                <w:kern w:val="0"/>
                <w:sz w:val="24"/>
              </w:rPr>
              <w:t>各项综合业务工作任务完成情况占各项综合业务工作任务的比例</w:t>
            </w:r>
          </w:p>
        </w:tc>
        <w:tc>
          <w:tcPr>
            <w:tcW w:w="1522" w:type="pct"/>
            <w:noWrap/>
            <w:vAlign w:val="center"/>
          </w:tcPr>
          <w:p w14:paraId="6927167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完成100%得10分，完成90%以上得8分，完成70%以上得6分，完成70%以下得4分。</w:t>
            </w:r>
          </w:p>
        </w:tc>
        <w:tc>
          <w:tcPr>
            <w:tcW w:w="381" w:type="pct"/>
            <w:noWrap/>
            <w:vAlign w:val="center"/>
          </w:tcPr>
          <w:p w14:paraId="0382301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233A958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4AB3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47" w:type="pct"/>
            <w:vMerge w:val="continue"/>
            <w:noWrap/>
            <w:vAlign w:val="center"/>
          </w:tcPr>
          <w:p w14:paraId="62D6D8D1">
            <w:pPr>
              <w:widowControl/>
              <w:spacing w:line="440" w:lineRule="exact"/>
              <w:jc w:val="left"/>
              <w:rPr>
                <w:rFonts w:ascii="方正仿宋简体" w:hAnsi="仿宋" w:eastAsia="方正仿宋简体"/>
                <w:kern w:val="0"/>
                <w:sz w:val="24"/>
              </w:rPr>
            </w:pPr>
          </w:p>
        </w:tc>
        <w:tc>
          <w:tcPr>
            <w:tcW w:w="431" w:type="pct"/>
            <w:noWrap/>
            <w:vAlign w:val="center"/>
          </w:tcPr>
          <w:p w14:paraId="6D9A24E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0" w:type="pct"/>
            <w:noWrap/>
            <w:vAlign w:val="center"/>
          </w:tcPr>
          <w:p w14:paraId="60773B0C">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全年工作任务达标率</w:t>
            </w:r>
          </w:p>
        </w:tc>
        <w:tc>
          <w:tcPr>
            <w:tcW w:w="1291" w:type="pct"/>
            <w:noWrap/>
            <w:vAlign w:val="center"/>
          </w:tcPr>
          <w:p w14:paraId="0B7FEF33">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全年工作任务达到预期质量目标情况</w:t>
            </w:r>
          </w:p>
        </w:tc>
        <w:tc>
          <w:tcPr>
            <w:tcW w:w="1522" w:type="pct"/>
            <w:noWrap/>
            <w:vAlign w:val="center"/>
          </w:tcPr>
          <w:p w14:paraId="5E1333AD">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完成100%得10分，完成80%以上得8分，完成80%以上得6分，完成80%以下得4分。</w:t>
            </w:r>
          </w:p>
        </w:tc>
        <w:tc>
          <w:tcPr>
            <w:tcW w:w="381" w:type="pct"/>
            <w:noWrap/>
            <w:vAlign w:val="center"/>
          </w:tcPr>
          <w:p w14:paraId="668B4FB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4587109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6080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47" w:type="pct"/>
            <w:vMerge w:val="continue"/>
            <w:noWrap/>
            <w:vAlign w:val="center"/>
          </w:tcPr>
          <w:p w14:paraId="03700E71">
            <w:pPr>
              <w:widowControl/>
              <w:spacing w:line="440" w:lineRule="exact"/>
              <w:jc w:val="left"/>
              <w:rPr>
                <w:rFonts w:ascii="方正仿宋简体" w:hAnsi="仿宋" w:eastAsia="方正仿宋简体"/>
                <w:kern w:val="0"/>
                <w:sz w:val="24"/>
              </w:rPr>
            </w:pPr>
          </w:p>
        </w:tc>
        <w:tc>
          <w:tcPr>
            <w:tcW w:w="431" w:type="pct"/>
            <w:noWrap/>
            <w:vAlign w:val="center"/>
          </w:tcPr>
          <w:p w14:paraId="0D331A8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0" w:type="pct"/>
            <w:noWrap/>
            <w:vAlign w:val="center"/>
          </w:tcPr>
          <w:p w14:paraId="0E388A99">
            <w:pPr>
              <w:jc w:val="center"/>
              <w:rPr>
                <w:rFonts w:ascii="方正仿宋简体" w:hAnsi="仿宋" w:eastAsia="方正仿宋简体"/>
                <w:kern w:val="0"/>
                <w:sz w:val="24"/>
              </w:rPr>
            </w:pPr>
            <w:r>
              <w:rPr>
                <w:rFonts w:hint="eastAsia" w:ascii="方正仿宋简体" w:hAnsi="仿宋" w:eastAsia="方正仿宋简体"/>
                <w:kern w:val="0"/>
                <w:sz w:val="24"/>
              </w:rPr>
              <w:t>报销时效性</w:t>
            </w:r>
          </w:p>
        </w:tc>
        <w:tc>
          <w:tcPr>
            <w:tcW w:w="1291" w:type="pct"/>
            <w:noWrap/>
            <w:vAlign w:val="center"/>
          </w:tcPr>
          <w:p w14:paraId="6257A624">
            <w:pPr>
              <w:jc w:val="center"/>
              <w:rPr>
                <w:rFonts w:ascii="方正仿宋简体" w:hAnsi="仿宋" w:eastAsia="方正仿宋简体"/>
                <w:kern w:val="0"/>
                <w:sz w:val="24"/>
              </w:rPr>
            </w:pPr>
            <w:r>
              <w:rPr>
                <w:rFonts w:hint="eastAsia" w:ascii="方正仿宋简体" w:hAnsi="仿宋" w:eastAsia="方正仿宋简体"/>
                <w:kern w:val="0"/>
                <w:sz w:val="24"/>
              </w:rPr>
              <w:t>按照审批程序及时报销</w:t>
            </w:r>
          </w:p>
        </w:tc>
        <w:tc>
          <w:tcPr>
            <w:tcW w:w="1522" w:type="pct"/>
            <w:noWrap/>
            <w:vAlign w:val="center"/>
          </w:tcPr>
          <w:p w14:paraId="19C9A8EE">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3674BC6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7CEE8B5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8E95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47" w:type="pct"/>
            <w:vMerge w:val="continue"/>
            <w:noWrap/>
            <w:vAlign w:val="center"/>
          </w:tcPr>
          <w:p w14:paraId="2B5E40B9">
            <w:pPr>
              <w:widowControl/>
              <w:spacing w:line="440" w:lineRule="exact"/>
              <w:jc w:val="left"/>
              <w:rPr>
                <w:rFonts w:ascii="方正仿宋简体" w:hAnsi="仿宋" w:eastAsia="方正仿宋简体"/>
                <w:kern w:val="0"/>
                <w:sz w:val="24"/>
              </w:rPr>
            </w:pPr>
          </w:p>
        </w:tc>
        <w:tc>
          <w:tcPr>
            <w:tcW w:w="431" w:type="pct"/>
            <w:noWrap/>
            <w:vAlign w:val="center"/>
          </w:tcPr>
          <w:p w14:paraId="37EF8D0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0" w:type="pct"/>
            <w:noWrap/>
            <w:vAlign w:val="center"/>
          </w:tcPr>
          <w:p w14:paraId="55390EFD">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291" w:type="pct"/>
            <w:noWrap/>
            <w:vAlign w:val="center"/>
          </w:tcPr>
          <w:p w14:paraId="3AAE152B">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522" w:type="pct"/>
            <w:noWrap/>
            <w:vAlign w:val="center"/>
          </w:tcPr>
          <w:p w14:paraId="73A74B64">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22A26FD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4FAC8B4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A64B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347" w:type="pct"/>
            <w:vMerge w:val="restart"/>
            <w:noWrap/>
            <w:vAlign w:val="center"/>
          </w:tcPr>
          <w:p w14:paraId="7F8E3DFC">
            <w:pPr>
              <w:widowControl/>
              <w:spacing w:line="440" w:lineRule="exact"/>
              <w:jc w:val="center"/>
              <w:rPr>
                <w:rFonts w:ascii="方正仿宋简体" w:hAnsi="仿宋" w:eastAsia="方正仿宋简体"/>
                <w:kern w:val="0"/>
                <w:sz w:val="24"/>
              </w:rPr>
            </w:pPr>
          </w:p>
          <w:p w14:paraId="06AE46DE">
            <w:pPr>
              <w:widowControl/>
              <w:spacing w:line="440" w:lineRule="exact"/>
              <w:jc w:val="center"/>
              <w:rPr>
                <w:rFonts w:ascii="方正仿宋简体" w:hAnsi="仿宋" w:eastAsia="方正仿宋简体"/>
                <w:kern w:val="0"/>
                <w:sz w:val="24"/>
              </w:rPr>
            </w:pPr>
          </w:p>
          <w:p w14:paraId="6DCFB940">
            <w:pPr>
              <w:widowControl/>
              <w:spacing w:line="440" w:lineRule="exact"/>
              <w:jc w:val="center"/>
              <w:rPr>
                <w:rFonts w:ascii="方正仿宋简体" w:hAnsi="仿宋" w:eastAsia="方正仿宋简体"/>
                <w:kern w:val="0"/>
                <w:sz w:val="24"/>
              </w:rPr>
            </w:pPr>
          </w:p>
          <w:p w14:paraId="625F22BE">
            <w:pPr>
              <w:widowControl/>
              <w:spacing w:line="440" w:lineRule="exact"/>
              <w:jc w:val="center"/>
              <w:rPr>
                <w:rFonts w:ascii="方正仿宋简体" w:hAnsi="仿宋" w:eastAsia="方正仿宋简体"/>
                <w:kern w:val="0"/>
                <w:sz w:val="24"/>
              </w:rPr>
            </w:pPr>
          </w:p>
          <w:p w14:paraId="488CF85D">
            <w:pPr>
              <w:widowControl/>
              <w:spacing w:line="440" w:lineRule="exact"/>
              <w:jc w:val="center"/>
              <w:rPr>
                <w:rFonts w:ascii="方正仿宋简体" w:hAnsi="仿宋" w:eastAsia="方正仿宋简体"/>
                <w:kern w:val="0"/>
                <w:sz w:val="24"/>
              </w:rPr>
            </w:pPr>
          </w:p>
          <w:p w14:paraId="4125A508">
            <w:pPr>
              <w:widowControl/>
              <w:spacing w:line="440" w:lineRule="exact"/>
              <w:jc w:val="center"/>
              <w:rPr>
                <w:rFonts w:ascii="方正仿宋简体" w:hAnsi="仿宋" w:eastAsia="方正仿宋简体"/>
                <w:kern w:val="0"/>
                <w:sz w:val="24"/>
              </w:rPr>
            </w:pPr>
          </w:p>
          <w:p w14:paraId="58B83FD3">
            <w:pPr>
              <w:widowControl/>
              <w:spacing w:line="440" w:lineRule="exact"/>
              <w:jc w:val="center"/>
              <w:rPr>
                <w:rFonts w:ascii="方正仿宋简体" w:hAnsi="仿宋" w:eastAsia="方正仿宋简体"/>
                <w:kern w:val="0"/>
                <w:sz w:val="24"/>
              </w:rPr>
            </w:pPr>
          </w:p>
          <w:p w14:paraId="695DB29D">
            <w:pPr>
              <w:widowControl/>
              <w:spacing w:line="440" w:lineRule="exact"/>
              <w:jc w:val="center"/>
              <w:rPr>
                <w:rFonts w:ascii="方正仿宋简体" w:hAnsi="仿宋" w:eastAsia="方正仿宋简体"/>
                <w:kern w:val="0"/>
                <w:sz w:val="24"/>
              </w:rPr>
            </w:pPr>
          </w:p>
          <w:p w14:paraId="77F241C9">
            <w:pPr>
              <w:widowControl/>
              <w:spacing w:line="440" w:lineRule="exact"/>
              <w:jc w:val="center"/>
              <w:rPr>
                <w:rFonts w:ascii="方正仿宋简体" w:hAnsi="仿宋" w:eastAsia="方正仿宋简体"/>
                <w:kern w:val="0"/>
                <w:sz w:val="24"/>
              </w:rPr>
            </w:pPr>
          </w:p>
          <w:p w14:paraId="40D8FCB7">
            <w:pPr>
              <w:widowControl/>
              <w:spacing w:line="440" w:lineRule="exact"/>
              <w:jc w:val="center"/>
              <w:rPr>
                <w:rFonts w:ascii="方正仿宋简体" w:hAnsi="仿宋" w:eastAsia="方正仿宋简体"/>
                <w:kern w:val="0"/>
                <w:sz w:val="24"/>
              </w:rPr>
            </w:pPr>
          </w:p>
          <w:p w14:paraId="20A779F3">
            <w:pPr>
              <w:widowControl/>
              <w:spacing w:line="440" w:lineRule="exact"/>
              <w:jc w:val="center"/>
              <w:rPr>
                <w:rFonts w:ascii="方正仿宋简体" w:hAnsi="仿宋" w:eastAsia="方正仿宋简体"/>
                <w:kern w:val="0"/>
                <w:sz w:val="24"/>
              </w:rPr>
            </w:pPr>
          </w:p>
          <w:p w14:paraId="781076EA">
            <w:pPr>
              <w:widowControl/>
              <w:spacing w:line="440" w:lineRule="exact"/>
              <w:jc w:val="center"/>
              <w:rPr>
                <w:rFonts w:ascii="方正仿宋简体" w:hAnsi="仿宋" w:eastAsia="方正仿宋简体"/>
                <w:kern w:val="0"/>
                <w:sz w:val="24"/>
              </w:rPr>
            </w:pPr>
          </w:p>
          <w:p w14:paraId="096F3004">
            <w:pPr>
              <w:widowControl/>
              <w:spacing w:line="440" w:lineRule="exact"/>
              <w:jc w:val="center"/>
              <w:rPr>
                <w:rFonts w:ascii="方正仿宋简体" w:hAnsi="仿宋" w:eastAsia="方正仿宋简体"/>
                <w:kern w:val="0"/>
                <w:sz w:val="24"/>
              </w:rPr>
            </w:pPr>
          </w:p>
          <w:p w14:paraId="3194DCA5">
            <w:pPr>
              <w:widowControl/>
              <w:spacing w:line="440" w:lineRule="exact"/>
              <w:jc w:val="center"/>
              <w:rPr>
                <w:rFonts w:ascii="方正仿宋简体" w:hAnsi="仿宋" w:eastAsia="方正仿宋简体"/>
                <w:kern w:val="0"/>
                <w:sz w:val="24"/>
              </w:rPr>
            </w:pPr>
          </w:p>
          <w:p w14:paraId="797AB01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431" w:type="pct"/>
            <w:noWrap/>
            <w:vAlign w:val="center"/>
          </w:tcPr>
          <w:p w14:paraId="2BCA14E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0" w:type="pct"/>
            <w:noWrap/>
          </w:tcPr>
          <w:p w14:paraId="2520F6BC">
            <w:pPr>
              <w:rPr>
                <w:rFonts w:ascii="方正仿宋简体" w:hAnsi="仿宋" w:eastAsia="方正仿宋简体"/>
                <w:kern w:val="0"/>
                <w:sz w:val="24"/>
              </w:rPr>
            </w:pPr>
            <w:r>
              <w:rPr>
                <w:rFonts w:hint="eastAsia" w:ascii="方正仿宋简体" w:hAnsi="仿宋" w:eastAsia="方正仿宋简体"/>
                <w:kern w:val="0"/>
                <w:sz w:val="24"/>
              </w:rPr>
              <w:t>提高疫病净化领域服务保障能力</w:t>
            </w:r>
          </w:p>
        </w:tc>
        <w:tc>
          <w:tcPr>
            <w:tcW w:w="1291" w:type="pct"/>
            <w:noWrap/>
          </w:tcPr>
          <w:p w14:paraId="512AC945">
            <w:pPr>
              <w:rPr>
                <w:rFonts w:ascii="方正仿宋简体" w:hAnsi="仿宋" w:eastAsia="方正仿宋简体"/>
                <w:kern w:val="0"/>
                <w:sz w:val="24"/>
              </w:rPr>
            </w:pPr>
          </w:p>
          <w:p w14:paraId="6CC13BBB">
            <w:pPr>
              <w:rPr>
                <w:rFonts w:ascii="方正仿宋简体" w:hAnsi="仿宋" w:eastAsia="方正仿宋简体"/>
                <w:kern w:val="0"/>
                <w:sz w:val="24"/>
              </w:rPr>
            </w:pPr>
          </w:p>
          <w:p w14:paraId="39E2A15E">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1522" w:type="pct"/>
            <w:noWrap/>
            <w:vAlign w:val="center"/>
          </w:tcPr>
          <w:p w14:paraId="3FF8A28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65BBD7F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7534056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36AEC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7" w:type="pct"/>
            <w:vMerge w:val="continue"/>
            <w:noWrap/>
            <w:vAlign w:val="center"/>
          </w:tcPr>
          <w:p w14:paraId="0CD51818">
            <w:pPr>
              <w:widowControl/>
              <w:spacing w:line="440" w:lineRule="exact"/>
              <w:jc w:val="left"/>
              <w:rPr>
                <w:rFonts w:ascii="方正仿宋简体" w:hAnsi="仿宋" w:eastAsia="方正仿宋简体"/>
                <w:kern w:val="0"/>
                <w:sz w:val="24"/>
              </w:rPr>
            </w:pPr>
          </w:p>
        </w:tc>
        <w:tc>
          <w:tcPr>
            <w:tcW w:w="431" w:type="pct"/>
            <w:noWrap/>
            <w:vAlign w:val="center"/>
          </w:tcPr>
          <w:p w14:paraId="3817FB8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0" w:type="pct"/>
            <w:noWrap/>
            <w:vAlign w:val="center"/>
          </w:tcPr>
          <w:p w14:paraId="1849F35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291" w:type="pct"/>
            <w:noWrap/>
            <w:vAlign w:val="center"/>
          </w:tcPr>
          <w:p w14:paraId="2E30B68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185D2BBC">
            <w:pPr>
              <w:widowControl/>
              <w:spacing w:line="440" w:lineRule="exact"/>
              <w:jc w:val="center"/>
              <w:rPr>
                <w:rFonts w:ascii="方正仿宋简体" w:hAnsi="仿宋" w:eastAsia="方正仿宋简体"/>
                <w:kern w:val="0"/>
                <w:sz w:val="24"/>
              </w:rPr>
            </w:pPr>
          </w:p>
        </w:tc>
        <w:tc>
          <w:tcPr>
            <w:tcW w:w="1522" w:type="pct"/>
            <w:noWrap/>
            <w:vAlign w:val="center"/>
          </w:tcPr>
          <w:p w14:paraId="736DA71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6DC24E7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7F13ED8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6C0BE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7" w:type="pct"/>
            <w:vMerge w:val="continue"/>
            <w:noWrap/>
            <w:vAlign w:val="center"/>
          </w:tcPr>
          <w:p w14:paraId="7CB02CF5">
            <w:pPr>
              <w:widowControl/>
              <w:spacing w:line="440" w:lineRule="exact"/>
              <w:jc w:val="left"/>
              <w:rPr>
                <w:rFonts w:ascii="方正仿宋简体" w:hAnsi="仿宋" w:eastAsia="方正仿宋简体"/>
                <w:kern w:val="0"/>
                <w:sz w:val="24"/>
              </w:rPr>
            </w:pPr>
          </w:p>
        </w:tc>
        <w:tc>
          <w:tcPr>
            <w:tcW w:w="431" w:type="pct"/>
            <w:noWrap/>
            <w:vAlign w:val="center"/>
          </w:tcPr>
          <w:p w14:paraId="609AFCC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109" w:type="dxa"/>
            <w:noWrap/>
            <w:vAlign w:val="center"/>
          </w:tcPr>
          <w:p w14:paraId="4EF91158">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动物性食品安全性</w:t>
            </w:r>
          </w:p>
        </w:tc>
        <w:tc>
          <w:tcPr>
            <w:tcW w:w="2202" w:type="dxa"/>
            <w:noWrap/>
            <w:vAlign w:val="center"/>
          </w:tcPr>
          <w:p w14:paraId="7EA71F6E">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我市动物性食品安全问题发生情况</w:t>
            </w:r>
          </w:p>
        </w:tc>
        <w:tc>
          <w:tcPr>
            <w:tcW w:w="2596" w:type="dxa"/>
            <w:noWrap/>
            <w:vAlign w:val="center"/>
          </w:tcPr>
          <w:p w14:paraId="1A28D060">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未发生动物性食品安全问题</w:t>
            </w:r>
            <w:r>
              <w:rPr>
                <w:rFonts w:ascii="方正仿宋简体" w:hAnsi="方正仿宋简体" w:eastAsia="方正仿宋简体" w:cs="方正仿宋简体"/>
                <w:color w:val="000000"/>
                <w:kern w:val="0"/>
                <w:sz w:val="24"/>
              </w:rPr>
              <w:t>得6分，</w:t>
            </w:r>
            <w:r>
              <w:rPr>
                <w:rFonts w:hint="eastAsia" w:ascii="方正仿宋简体" w:hAnsi="方正仿宋简体" w:eastAsia="方正仿宋简体" w:cs="方正仿宋简体"/>
                <w:color w:val="000000"/>
                <w:kern w:val="0"/>
                <w:sz w:val="24"/>
              </w:rPr>
              <w:t>发生动物性食品安全问题</w:t>
            </w:r>
            <w:r>
              <w:rPr>
                <w:rFonts w:ascii="方正仿宋简体" w:hAnsi="方正仿宋简体" w:eastAsia="方正仿宋简体" w:cs="方正仿宋简体"/>
                <w:color w:val="000000"/>
                <w:kern w:val="0"/>
                <w:sz w:val="24"/>
              </w:rPr>
              <w:t>得3分。</w:t>
            </w:r>
          </w:p>
        </w:tc>
        <w:tc>
          <w:tcPr>
            <w:tcW w:w="381" w:type="pct"/>
            <w:noWrap/>
            <w:vAlign w:val="center"/>
          </w:tcPr>
          <w:p w14:paraId="610EC1D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34EEDF4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2AE70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7" w:type="pct"/>
            <w:vMerge w:val="continue"/>
            <w:noWrap/>
            <w:vAlign w:val="center"/>
          </w:tcPr>
          <w:p w14:paraId="2F3D14EC">
            <w:pPr>
              <w:widowControl/>
              <w:spacing w:line="440" w:lineRule="exact"/>
              <w:jc w:val="left"/>
              <w:rPr>
                <w:rFonts w:ascii="方正仿宋简体" w:hAnsi="仿宋" w:eastAsia="方正仿宋简体"/>
                <w:kern w:val="0"/>
                <w:sz w:val="24"/>
              </w:rPr>
            </w:pPr>
          </w:p>
        </w:tc>
        <w:tc>
          <w:tcPr>
            <w:tcW w:w="431" w:type="pct"/>
            <w:noWrap/>
            <w:vAlign w:val="center"/>
          </w:tcPr>
          <w:p w14:paraId="35A8016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0" w:type="pct"/>
            <w:noWrap/>
            <w:vAlign w:val="center"/>
          </w:tcPr>
          <w:p w14:paraId="7697F23E">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1291" w:type="pct"/>
            <w:noWrap/>
            <w:vAlign w:val="center"/>
          </w:tcPr>
          <w:p w14:paraId="70F33D8E">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对工作环境的改善程度</w:t>
            </w:r>
          </w:p>
        </w:tc>
        <w:tc>
          <w:tcPr>
            <w:tcW w:w="1522" w:type="pct"/>
            <w:noWrap/>
            <w:vAlign w:val="center"/>
          </w:tcPr>
          <w:p w14:paraId="45BA8C17">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7B791DF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12296BA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18CFB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47" w:type="pct"/>
            <w:vMerge w:val="continue"/>
            <w:noWrap/>
            <w:vAlign w:val="center"/>
          </w:tcPr>
          <w:p w14:paraId="0CC0E474">
            <w:pPr>
              <w:widowControl/>
              <w:spacing w:line="440" w:lineRule="exact"/>
              <w:jc w:val="left"/>
              <w:rPr>
                <w:rFonts w:ascii="方正仿宋简体" w:hAnsi="仿宋" w:eastAsia="方正仿宋简体"/>
                <w:kern w:val="0"/>
                <w:sz w:val="24"/>
              </w:rPr>
            </w:pPr>
          </w:p>
        </w:tc>
        <w:tc>
          <w:tcPr>
            <w:tcW w:w="431" w:type="pct"/>
            <w:noWrap/>
            <w:vAlign w:val="center"/>
          </w:tcPr>
          <w:p w14:paraId="0303B6A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0" w:type="pct"/>
            <w:noWrap/>
            <w:vAlign w:val="center"/>
          </w:tcPr>
          <w:p w14:paraId="0DB27D01">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1291" w:type="pct"/>
            <w:noWrap/>
            <w:vAlign w:val="center"/>
          </w:tcPr>
          <w:p w14:paraId="1D3D3C1C">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2" w:type="pct"/>
            <w:noWrap/>
            <w:vAlign w:val="center"/>
          </w:tcPr>
          <w:p w14:paraId="10B3AA97">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206A8D2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6F194F0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507BB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47" w:type="pct"/>
            <w:noWrap/>
            <w:vAlign w:val="center"/>
          </w:tcPr>
          <w:p w14:paraId="25CF5AE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431" w:type="pct"/>
            <w:noWrap/>
            <w:vAlign w:val="center"/>
          </w:tcPr>
          <w:p w14:paraId="3F7655F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650" w:type="pct"/>
            <w:noWrap/>
            <w:vAlign w:val="center"/>
          </w:tcPr>
          <w:p w14:paraId="52A20A5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291" w:type="pct"/>
            <w:noWrap/>
            <w:vAlign w:val="center"/>
          </w:tcPr>
          <w:p w14:paraId="50CE893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522" w:type="pct"/>
            <w:noWrap/>
            <w:vAlign w:val="center"/>
          </w:tcPr>
          <w:p w14:paraId="0EC186B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381" w:type="pct"/>
            <w:noWrap/>
            <w:vAlign w:val="center"/>
          </w:tcPr>
          <w:p w14:paraId="47D351D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374" w:type="pct"/>
            <w:noWrap/>
            <w:vAlign w:val="center"/>
          </w:tcPr>
          <w:p w14:paraId="666C88A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7BB868B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3、评价方法</w:t>
      </w:r>
    </w:p>
    <w:p w14:paraId="554B637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采用查阅资料、实地检查等多种评价方法相结合的综合评价方法。</w:t>
      </w:r>
    </w:p>
    <w:p w14:paraId="0E965B99">
      <w:pPr>
        <w:widowControl/>
        <w:numPr>
          <w:ilvl w:val="0"/>
          <w:numId w:val="13"/>
        </w:numPr>
        <w:spacing w:line="560" w:lineRule="exact"/>
        <w:ind w:firstLine="640"/>
        <w:rPr>
          <w:rFonts w:ascii="仿宋" w:hAnsi="仿宋" w:eastAsia="仿宋" w:cs="仿宋"/>
          <w:kern w:val="0"/>
          <w:sz w:val="32"/>
          <w:szCs w:val="32"/>
        </w:rPr>
      </w:pPr>
      <w:r>
        <w:rPr>
          <w:rFonts w:hint="eastAsia" w:ascii="仿宋" w:hAnsi="仿宋" w:eastAsia="仿宋" w:cs="仿宋"/>
          <w:kern w:val="0"/>
          <w:sz w:val="32"/>
          <w:szCs w:val="32"/>
        </w:rPr>
        <w:t>评价标准</w:t>
      </w:r>
    </w:p>
    <w:p w14:paraId="7029713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7AD93421">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（三）绩效评价工作过程。</w:t>
      </w:r>
    </w:p>
    <w:p w14:paraId="5411AFA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按照单位内部职责分工，成立了有关业务、财务人员的评价工作小组，评价工作组2021年3月15日至2021年3月16日听取了相关工作汇报，查看了有关业务资料及财务资料，了解资金拨付、使用情况及相关的管理工作。</w:t>
      </w:r>
    </w:p>
    <w:p w14:paraId="48C9468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1.评价工作组对动物疫情应急物资储备经费项目收集相关资料。</w:t>
      </w:r>
    </w:p>
    <w:p w14:paraId="3AE68E8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2.评价组实地查看动物疫情应急物资储备情况进行调研并了解项目实际运行情况。</w:t>
      </w:r>
    </w:p>
    <w:p w14:paraId="52FD48A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3.根据调研结果和收集资料进行综合分析，结合《河北省重大动物疫情应急物资储备知道意见》有关内容，综合评定绩效等级。</w:t>
      </w:r>
    </w:p>
    <w:p w14:paraId="016EBA5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4.根据调研结果、收集资料及综合评定的绩效等级，科学撰写评价报告。</w:t>
      </w:r>
    </w:p>
    <w:p w14:paraId="78A94E3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三、综合评价情况及评价结论</w:t>
      </w:r>
    </w:p>
    <w:p w14:paraId="3D19682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我局紧紧围绕市委、市政府中心工作，坚决维护好我市动物疫病防治工作。全市动物疫病防治工作有条不紊的进行、动物疫情应急物资及时进行补充更换，满足我市动物疫情防治的要求。该项目完成年初绩效目标，切实发挥了财政资金的使用效果。</w:t>
      </w:r>
    </w:p>
    <w:p w14:paraId="3117E69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评价结论：综合评分项目绩效指标得分为98分，绩效评分为优秀。</w:t>
      </w:r>
    </w:p>
    <w:p w14:paraId="08DC41A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四、绩效评价指标分析</w:t>
      </w:r>
    </w:p>
    <w:p w14:paraId="5AB2FD1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（一）动物疫情应急物资储备经费项目投入指标评价分析情况</w:t>
      </w:r>
    </w:p>
    <w:p w14:paraId="5419820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1、项目目标</w:t>
      </w:r>
    </w:p>
    <w:p w14:paraId="04CAAC39">
      <w:pPr>
        <w:pStyle w:val="9"/>
        <w:widowControl/>
        <w:spacing w:before="0" w:beforeAutospacing="0" w:after="0" w:afterAutospacing="0" w:line="480" w:lineRule="atLeast"/>
        <w:ind w:firstLine="420"/>
        <w:rPr>
          <w:rFonts w:ascii="仿宋" w:hAnsi="仿宋" w:eastAsia="仿宋" w:cs="仿宋"/>
          <w:kern w:val="2"/>
          <w:sz w:val="32"/>
          <w:szCs w:val="32"/>
        </w:rPr>
      </w:pPr>
      <w:r>
        <w:rPr>
          <w:rFonts w:hint="eastAsia" w:ascii="仿宋" w:hAnsi="仿宋" w:eastAsia="仿宋" w:cs="仿宋"/>
          <w:kern w:val="2"/>
          <w:sz w:val="32"/>
          <w:szCs w:val="32"/>
        </w:rPr>
        <w:t>重大动物疫情应急物资储备是指预防、控制、扑灭重大动物疫情所需的交通、通信、疫情处置设施设备以及疫苗、诊断试剂、器械、消毒药品、防护用品等物资。为进一步加强重大动物疫情应急物资储备管理，规范动物防疫应急物资储备工作，根据《重大动物疫情应急条例》、《国家突发重大动物疫情应急预案》、《河北省突发重大动物疫情应急预案》相关内容，我市需按一个疫点标准储备重大动物疫病应急物资。</w:t>
      </w:r>
    </w:p>
    <w:p w14:paraId="6C1DBEA1">
      <w:pPr>
        <w:pStyle w:val="9"/>
        <w:widowControl/>
        <w:spacing w:before="0" w:beforeAutospacing="0" w:after="0" w:afterAutospacing="0" w:line="480" w:lineRule="atLeast"/>
        <w:ind w:firstLine="420"/>
        <w:rPr>
          <w:rFonts w:ascii="仿宋" w:hAnsi="仿宋" w:eastAsia="仿宋" w:cs="仿宋"/>
          <w:kern w:val="2"/>
          <w:sz w:val="32"/>
          <w:szCs w:val="32"/>
        </w:rPr>
      </w:pPr>
      <w:r>
        <w:rPr>
          <w:rFonts w:hint="eastAsia" w:ascii="仿宋" w:hAnsi="仿宋" w:eastAsia="仿宋" w:cs="仿宋"/>
          <w:kern w:val="2"/>
          <w:sz w:val="32"/>
          <w:szCs w:val="32"/>
        </w:rPr>
        <w:t>2、决策过程</w:t>
      </w:r>
    </w:p>
    <w:p w14:paraId="1888460E">
      <w:pPr>
        <w:pStyle w:val="9"/>
        <w:widowControl/>
        <w:spacing w:before="0" w:beforeAutospacing="0" w:after="0" w:afterAutospacing="0" w:line="480" w:lineRule="atLeast"/>
        <w:ind w:firstLine="420"/>
        <w:rPr>
          <w:rFonts w:ascii="仿宋" w:hAnsi="仿宋" w:eastAsia="仿宋" w:cs="仿宋"/>
          <w:sz w:val="32"/>
          <w:szCs w:val="32"/>
        </w:rPr>
      </w:pPr>
      <w:r>
        <w:rPr>
          <w:rFonts w:hint="eastAsia" w:ascii="仿宋" w:hAnsi="仿宋" w:eastAsia="仿宋" w:cs="仿宋"/>
          <w:color w:val="000000"/>
          <w:sz w:val="32"/>
          <w:szCs w:val="32"/>
        </w:rPr>
        <w:t>动物疫情应急物资储备工作经费项目的实施是我市动物疫情应急储备能力的必要保障，依据现有储备物资实际情况，结合重大动物疫情应急物资储备的计划，对动物疫情应急储备物资补充、调整、更新和监管。补助经费项目按项目实施方案和项目申报程序进行申报，财政部门通过资金批复程序下达资金答复后，按规定程序进行拨款及补助资金支付。申报、批复、拨款、支付均符合相关管理办法，项目年度内未进行资金调整。</w:t>
      </w:r>
    </w:p>
    <w:p w14:paraId="32E3DF3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（二）动物疫情应急物资储备项目评价分析情况</w:t>
      </w:r>
    </w:p>
    <w:p w14:paraId="7FED2BC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度重大动物疫情应急物资储备工作经费预算金额6万元，对部分长橡胶手套、一次性医用口罩等损毁物资进行更新，补充消毒垫、应急强光手电、电动高压消毒剂等储备不足物资。截止2020年12月31日，资金支出6万元，资金支出率100%，不存在支出依据不合规虚列项目支出的情况，不存在截留、挤占、挪用项目资金情况，不存在超标准开支情况。财务管理制度健全，严格执行各项财务制度,会计核算规范。</w:t>
      </w:r>
    </w:p>
    <w:p w14:paraId="4F66FE15">
      <w:pPr>
        <w:spacing w:line="600" w:lineRule="exact"/>
        <w:rPr>
          <w:rFonts w:ascii="仿宋" w:hAnsi="仿宋" w:eastAsia="仿宋" w:cs="仿宋"/>
          <w:sz w:val="32"/>
          <w:szCs w:val="32"/>
        </w:rPr>
      </w:pPr>
      <w:r>
        <w:rPr>
          <w:rFonts w:hint="eastAsia" w:ascii="仿宋" w:hAnsi="仿宋" w:eastAsia="仿宋" w:cs="仿宋"/>
          <w:sz w:val="32"/>
          <w:szCs w:val="32"/>
        </w:rPr>
        <w:t>（三）动物疫情应急物资储备项目产出指标评价分析情况</w:t>
      </w:r>
    </w:p>
    <w:p w14:paraId="5B19C2BE">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重大动物疫情处置工作是国家迅速控制、扑灭重大动物疫情，保障养殖业生产安全，保护公众身体健康与生命安全，维护正常社会秩序的基本手段。发生疫情后需采取对疫点、疫区采取扑杀并销毁染疫动物和易感染的动物，对被污染的物品、用具、动物圈舍、场地进行严格消毒，在疫区周围设置警示标志，在出入疫区的交通路口设置临时动物检疫消毒站，对出入的人员和车辆进行消毒等扑灭及防止疫情扩散等工作，消耗大量疫情处置物资，所以县级以上重大动物疫病防控单位必须有应急物资储备。</w:t>
      </w:r>
    </w:p>
    <w:p w14:paraId="5845718E">
      <w:pPr>
        <w:ind w:firstLine="640" w:firstLineChars="200"/>
        <w:rPr>
          <w:rFonts w:ascii="仿宋" w:hAnsi="仿宋" w:eastAsia="仿宋" w:cs="仿宋"/>
          <w:sz w:val="32"/>
          <w:szCs w:val="32"/>
        </w:rPr>
      </w:pPr>
      <w:r>
        <w:rPr>
          <w:rFonts w:hint="eastAsia" w:ascii="仿宋" w:hAnsi="仿宋" w:eastAsia="仿宋" w:cs="仿宋"/>
          <w:sz w:val="32"/>
          <w:szCs w:val="32"/>
          <w:lang w:val="zh-CN"/>
        </w:rPr>
        <w:t>按实际要求，我市需储备发生1个疫点的相关应急物资、设备，以保障能在重大动物疫情发生后，迅速扑灭，保障人民生命财产安全。</w:t>
      </w:r>
    </w:p>
    <w:p w14:paraId="1CD055AF">
      <w:pPr>
        <w:spacing w:line="600" w:lineRule="exact"/>
        <w:ind w:firstLine="320" w:firstLineChars="100"/>
        <w:rPr>
          <w:rFonts w:ascii="仿宋" w:hAnsi="仿宋" w:eastAsia="仿宋" w:cs="仿宋"/>
          <w:sz w:val="32"/>
          <w:szCs w:val="32"/>
        </w:rPr>
      </w:pPr>
      <w:r>
        <w:rPr>
          <w:rFonts w:hint="eastAsia" w:ascii="仿宋" w:hAnsi="仿宋" w:eastAsia="仿宋" w:cs="仿宋"/>
          <w:sz w:val="32"/>
          <w:szCs w:val="32"/>
        </w:rPr>
        <w:t>（四）动物疫情应急物资储备项目效果指标评价分析情况</w:t>
      </w:r>
    </w:p>
    <w:p w14:paraId="59CD1BE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重大动物疫情应急物资储备工作经费项目的实施保障了我市动物疫情应急处置能力，有利于业务开展，提高服务保障能力。</w:t>
      </w:r>
    </w:p>
    <w:p w14:paraId="1509959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物资购置环节严格按财政有关要求执行，节约项目开支，践行厉行节约反对浪费制度体系建设。我市畜禽养殖业得到健康有序的发展，全市全年无国家规定的重大动物疫病疫情发生。受益群体满意度，受益群体调查中，满意和较满意的人数占全部调查人数的比率，达到优良水平。</w:t>
      </w:r>
    </w:p>
    <w:p w14:paraId="58C8392F">
      <w:pPr>
        <w:numPr>
          <w:ilvl w:val="0"/>
          <w:numId w:val="19"/>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主要经验及做法、存在的问题及原因分析</w:t>
      </w:r>
    </w:p>
    <w:p w14:paraId="06F0EE77">
      <w:pPr>
        <w:autoSpaceDE w:val="0"/>
        <w:autoSpaceDN w:val="0"/>
        <w:adjustRightInd w:val="0"/>
        <w:ind w:firstLine="640" w:firstLineChars="200"/>
        <w:rPr>
          <w:rFonts w:ascii="仿宋" w:hAnsi="仿宋" w:eastAsia="仿宋" w:cs="仿宋"/>
          <w:sz w:val="32"/>
          <w:szCs w:val="32"/>
        </w:rPr>
      </w:pPr>
      <w:r>
        <w:rPr>
          <w:rFonts w:hint="eastAsia" w:ascii="仿宋" w:hAnsi="仿宋" w:eastAsia="仿宋" w:cs="仿宋"/>
          <w:kern w:val="0"/>
          <w:sz w:val="32"/>
          <w:szCs w:val="32"/>
          <w:lang w:val="zh-CN"/>
        </w:rPr>
        <w:t>对该项目事后绩效考评中未发现违规问题。</w:t>
      </w:r>
    </w:p>
    <w:p w14:paraId="67684B2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六、有关建议</w:t>
      </w:r>
    </w:p>
    <w:p w14:paraId="3102E5F6">
      <w:pPr>
        <w:autoSpaceDE w:val="0"/>
        <w:autoSpaceDN w:val="0"/>
        <w:adjustRightInd w:val="0"/>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建议项目责任科室对现有储备物资进行定期盘查，及时更换、补充疫情应急物资储备，并按工作进度安排资金拨付。建立健全重大动物疫情应急物资入库、储存、出库、回收、维护保养、定期检查、折旧、处置等方面的管理。</w:t>
      </w:r>
    </w:p>
    <w:p w14:paraId="526AB777">
      <w:pPr>
        <w:spacing w:line="600" w:lineRule="exact"/>
        <w:ind w:left="630"/>
        <w:rPr>
          <w:rFonts w:ascii="仿宋" w:hAnsi="仿宋" w:eastAsia="仿宋" w:cs="仿宋"/>
          <w:sz w:val="32"/>
          <w:szCs w:val="32"/>
        </w:rPr>
      </w:pPr>
      <w:r>
        <w:rPr>
          <w:rFonts w:hint="eastAsia" w:ascii="仿宋" w:hAnsi="仿宋" w:eastAsia="仿宋" w:cs="仿宋"/>
          <w:sz w:val="32"/>
          <w:szCs w:val="32"/>
        </w:rPr>
        <w:t>七、其他需要说明的问题</w:t>
      </w:r>
    </w:p>
    <w:p w14:paraId="5478A212">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无其他需要说明的问题</w:t>
      </w:r>
    </w:p>
    <w:p w14:paraId="620718C9">
      <w:pPr>
        <w:spacing w:line="600" w:lineRule="exact"/>
        <w:ind w:firstLine="640" w:firstLineChars="200"/>
        <w:outlineLvl w:val="0"/>
        <w:rPr>
          <w:rFonts w:ascii="仿宋" w:hAnsi="仿宋" w:eastAsia="仿宋" w:cs="仿宋"/>
          <w:sz w:val="32"/>
          <w:szCs w:val="32"/>
        </w:rPr>
      </w:pPr>
    </w:p>
    <w:p w14:paraId="55C59CA9">
      <w:pPr>
        <w:spacing w:line="600" w:lineRule="exact"/>
        <w:ind w:firstLine="640" w:firstLineChars="200"/>
        <w:outlineLvl w:val="0"/>
        <w:rPr>
          <w:rFonts w:ascii="仿宋" w:hAnsi="仿宋" w:eastAsia="仿宋" w:cs="仿宋"/>
          <w:sz w:val="32"/>
          <w:szCs w:val="32"/>
        </w:rPr>
      </w:pPr>
    </w:p>
    <w:p w14:paraId="2BD854CE">
      <w:pPr>
        <w:spacing w:line="600" w:lineRule="exact"/>
        <w:ind w:firstLine="640" w:firstLineChars="200"/>
        <w:outlineLvl w:val="0"/>
        <w:rPr>
          <w:rFonts w:ascii="仿宋" w:hAnsi="仿宋" w:eastAsia="仿宋" w:cs="仿宋"/>
          <w:sz w:val="32"/>
          <w:szCs w:val="32"/>
        </w:rPr>
      </w:pPr>
    </w:p>
    <w:p w14:paraId="64A2CC4B">
      <w:pPr>
        <w:spacing w:line="600" w:lineRule="exact"/>
        <w:ind w:firstLine="640" w:firstLineChars="200"/>
        <w:outlineLvl w:val="0"/>
        <w:rPr>
          <w:rFonts w:ascii="仿宋" w:hAnsi="仿宋" w:eastAsia="仿宋" w:cs="仿宋"/>
          <w:sz w:val="32"/>
          <w:szCs w:val="32"/>
        </w:rPr>
      </w:pPr>
    </w:p>
    <w:p w14:paraId="305D3CD7">
      <w:pPr>
        <w:spacing w:line="600" w:lineRule="exact"/>
        <w:ind w:firstLine="640" w:firstLineChars="200"/>
        <w:outlineLvl w:val="0"/>
        <w:rPr>
          <w:rFonts w:ascii="仿宋" w:hAnsi="仿宋" w:eastAsia="仿宋" w:cs="仿宋"/>
          <w:sz w:val="32"/>
          <w:szCs w:val="32"/>
        </w:rPr>
      </w:pPr>
    </w:p>
    <w:p w14:paraId="0894D246">
      <w:pPr>
        <w:spacing w:line="600" w:lineRule="exact"/>
        <w:ind w:firstLine="640" w:firstLineChars="200"/>
        <w:outlineLvl w:val="0"/>
        <w:rPr>
          <w:rFonts w:ascii="仿宋" w:hAnsi="仿宋" w:eastAsia="仿宋" w:cs="仿宋"/>
          <w:sz w:val="32"/>
          <w:szCs w:val="32"/>
        </w:rPr>
      </w:pPr>
    </w:p>
    <w:p w14:paraId="1459F92B">
      <w:pPr>
        <w:spacing w:line="600" w:lineRule="exact"/>
        <w:ind w:firstLine="640" w:firstLineChars="200"/>
        <w:outlineLvl w:val="0"/>
        <w:rPr>
          <w:rFonts w:ascii="仿宋" w:hAnsi="仿宋" w:eastAsia="仿宋" w:cs="仿宋"/>
          <w:sz w:val="32"/>
          <w:szCs w:val="32"/>
        </w:rPr>
      </w:pPr>
    </w:p>
    <w:p w14:paraId="4AEC96ED">
      <w:pPr>
        <w:spacing w:line="600" w:lineRule="exact"/>
        <w:ind w:firstLine="640" w:firstLineChars="200"/>
        <w:outlineLvl w:val="0"/>
        <w:rPr>
          <w:rFonts w:ascii="仿宋" w:hAnsi="仿宋" w:eastAsia="仿宋" w:cs="仿宋"/>
          <w:sz w:val="32"/>
          <w:szCs w:val="32"/>
        </w:rPr>
      </w:pPr>
    </w:p>
    <w:p w14:paraId="7FDB65BB">
      <w:pPr>
        <w:spacing w:line="600" w:lineRule="exact"/>
        <w:ind w:firstLine="640" w:firstLineChars="200"/>
        <w:outlineLvl w:val="0"/>
        <w:rPr>
          <w:rFonts w:ascii="仿宋" w:hAnsi="仿宋" w:eastAsia="仿宋" w:cs="仿宋"/>
          <w:sz w:val="32"/>
          <w:szCs w:val="32"/>
        </w:rPr>
      </w:pPr>
    </w:p>
    <w:p w14:paraId="0314245C">
      <w:pPr>
        <w:spacing w:line="600" w:lineRule="exact"/>
        <w:ind w:firstLine="640" w:firstLineChars="200"/>
        <w:outlineLvl w:val="0"/>
        <w:rPr>
          <w:rFonts w:ascii="仿宋" w:hAnsi="仿宋" w:eastAsia="仿宋" w:cs="仿宋"/>
          <w:sz w:val="32"/>
          <w:szCs w:val="32"/>
        </w:rPr>
      </w:pPr>
    </w:p>
    <w:p w14:paraId="67EC93E5">
      <w:pPr>
        <w:spacing w:line="600" w:lineRule="exact"/>
        <w:ind w:firstLine="640" w:firstLineChars="200"/>
        <w:outlineLvl w:val="0"/>
        <w:rPr>
          <w:rFonts w:ascii="仿宋" w:hAnsi="仿宋" w:eastAsia="仿宋" w:cs="仿宋"/>
          <w:sz w:val="32"/>
          <w:szCs w:val="32"/>
        </w:rPr>
      </w:pPr>
    </w:p>
    <w:p w14:paraId="4168229C">
      <w:pPr>
        <w:spacing w:line="600" w:lineRule="exact"/>
        <w:ind w:firstLine="640" w:firstLineChars="200"/>
        <w:outlineLvl w:val="0"/>
        <w:rPr>
          <w:rFonts w:ascii="仿宋" w:hAnsi="仿宋" w:eastAsia="仿宋" w:cs="仿宋"/>
          <w:sz w:val="32"/>
          <w:szCs w:val="32"/>
        </w:rPr>
      </w:pPr>
    </w:p>
    <w:p w14:paraId="587F0709">
      <w:pPr>
        <w:spacing w:line="600" w:lineRule="exact"/>
        <w:ind w:firstLine="640" w:firstLineChars="200"/>
        <w:outlineLvl w:val="0"/>
        <w:rPr>
          <w:rFonts w:ascii="仿宋" w:hAnsi="仿宋" w:eastAsia="仿宋" w:cs="仿宋"/>
          <w:sz w:val="3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1E5D2BA8">
        <w:tblPrEx>
          <w:tblCellMar>
            <w:top w:w="0" w:type="dxa"/>
            <w:left w:w="108" w:type="dxa"/>
            <w:bottom w:w="0" w:type="dxa"/>
            <w:right w:w="108" w:type="dxa"/>
          </w:tblCellMar>
        </w:tblPrEx>
        <w:trPr>
          <w:trHeight w:val="601" w:hRule="exact"/>
        </w:trPr>
        <w:tc>
          <w:tcPr>
            <w:tcW w:w="9080" w:type="dxa"/>
            <w:gridSpan w:val="14"/>
            <w:tcBorders>
              <w:top w:val="nil"/>
              <w:left w:val="nil"/>
              <w:bottom w:val="nil"/>
              <w:right w:val="nil"/>
            </w:tcBorders>
            <w:noWrap/>
            <w:vAlign w:val="center"/>
          </w:tcPr>
          <w:p w14:paraId="066934F5">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0607F19D">
            <w:pPr>
              <w:widowControl/>
              <w:spacing w:line="320" w:lineRule="exact"/>
              <w:jc w:val="center"/>
              <w:rPr>
                <w:rFonts w:ascii="宋体" w:hAnsi="宋体" w:cs="宋体"/>
                <w:b/>
                <w:bCs/>
                <w:kern w:val="0"/>
                <w:sz w:val="32"/>
                <w:szCs w:val="32"/>
              </w:rPr>
            </w:pPr>
          </w:p>
          <w:p w14:paraId="53C05363">
            <w:pPr>
              <w:widowControl/>
              <w:spacing w:line="320" w:lineRule="exact"/>
              <w:jc w:val="center"/>
              <w:rPr>
                <w:rFonts w:ascii="宋体" w:hAnsi="宋体" w:cs="宋体"/>
                <w:b/>
                <w:bCs/>
                <w:kern w:val="0"/>
                <w:sz w:val="32"/>
                <w:szCs w:val="32"/>
              </w:rPr>
            </w:pPr>
          </w:p>
        </w:tc>
      </w:tr>
      <w:tr w14:paraId="48EC40D0">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3EC6F5E8">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341301B8">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4B50BEDB">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38675C9A">
            <w:pPr>
              <w:widowControl/>
              <w:spacing w:line="240" w:lineRule="exact"/>
              <w:jc w:val="center"/>
              <w:rPr>
                <w:rFonts w:ascii="宋体" w:hAnsi="宋体" w:cs="宋体"/>
                <w:kern w:val="0"/>
                <w:sz w:val="18"/>
                <w:szCs w:val="18"/>
              </w:rPr>
            </w:pPr>
            <w:r>
              <w:rPr>
                <w:rFonts w:hint="eastAsia" w:ascii="宋体" w:hAnsi="宋体" w:cs="宋体"/>
                <w:kern w:val="0"/>
                <w:sz w:val="18"/>
                <w:szCs w:val="18"/>
              </w:rPr>
              <w:t>动物疫情应急物资储备工作经费</w:t>
            </w:r>
          </w:p>
        </w:tc>
      </w:tr>
      <w:tr w14:paraId="19D98454">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36CDB599">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3B94B6A0">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遵化市农业农村局部门</w:t>
            </w:r>
          </w:p>
        </w:tc>
        <w:tc>
          <w:tcPr>
            <w:tcW w:w="1134" w:type="dxa"/>
            <w:gridSpan w:val="2"/>
            <w:tcBorders>
              <w:top w:val="nil"/>
              <w:left w:val="nil"/>
              <w:bottom w:val="single" w:color="auto" w:sz="4" w:space="0"/>
              <w:right w:val="single" w:color="auto" w:sz="4" w:space="0"/>
            </w:tcBorders>
            <w:noWrap/>
            <w:vAlign w:val="center"/>
          </w:tcPr>
          <w:p w14:paraId="13ACCFF5">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0183ADBB">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26289A83">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E0FC30E">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69E5C133">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00A15732">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043AFE94">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00BF5ACB">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4B8908ED">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57620E7E">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0C90994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AC19F4E">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F06F0A9">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2A68DB8">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6F2EC741">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1134" w:type="dxa"/>
            <w:gridSpan w:val="2"/>
            <w:tcBorders>
              <w:top w:val="nil"/>
              <w:left w:val="nil"/>
              <w:bottom w:val="single" w:color="auto" w:sz="4" w:space="0"/>
              <w:right w:val="single" w:color="auto" w:sz="4" w:space="0"/>
            </w:tcBorders>
            <w:noWrap/>
            <w:vAlign w:val="center"/>
          </w:tcPr>
          <w:p w14:paraId="25488CF3">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1134" w:type="dxa"/>
            <w:gridSpan w:val="2"/>
            <w:tcBorders>
              <w:top w:val="nil"/>
              <w:left w:val="nil"/>
              <w:bottom w:val="single" w:color="auto" w:sz="4" w:space="0"/>
              <w:right w:val="single" w:color="auto" w:sz="4" w:space="0"/>
            </w:tcBorders>
            <w:noWrap/>
            <w:vAlign w:val="center"/>
          </w:tcPr>
          <w:p w14:paraId="195E3803">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709" w:type="dxa"/>
            <w:gridSpan w:val="2"/>
            <w:tcBorders>
              <w:top w:val="nil"/>
              <w:left w:val="nil"/>
              <w:bottom w:val="single" w:color="auto" w:sz="4" w:space="0"/>
              <w:right w:val="single" w:color="auto" w:sz="4" w:space="0"/>
            </w:tcBorders>
            <w:noWrap/>
            <w:vAlign w:val="center"/>
          </w:tcPr>
          <w:p w14:paraId="2F2A25C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044A6E2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5969550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6D248B31">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547E34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7A031B3C">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225BB244">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1134" w:type="dxa"/>
            <w:gridSpan w:val="2"/>
            <w:tcBorders>
              <w:top w:val="nil"/>
              <w:left w:val="nil"/>
              <w:bottom w:val="single" w:color="auto" w:sz="4" w:space="0"/>
              <w:right w:val="single" w:color="auto" w:sz="4" w:space="0"/>
            </w:tcBorders>
            <w:noWrap/>
            <w:vAlign w:val="center"/>
          </w:tcPr>
          <w:p w14:paraId="4477A75E">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1134" w:type="dxa"/>
            <w:gridSpan w:val="2"/>
            <w:tcBorders>
              <w:top w:val="nil"/>
              <w:left w:val="nil"/>
              <w:bottom w:val="single" w:color="auto" w:sz="4" w:space="0"/>
              <w:right w:val="single" w:color="auto" w:sz="4" w:space="0"/>
            </w:tcBorders>
            <w:noWrap/>
            <w:vAlign w:val="center"/>
          </w:tcPr>
          <w:p w14:paraId="75AF34FB">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709" w:type="dxa"/>
            <w:gridSpan w:val="2"/>
            <w:tcBorders>
              <w:top w:val="nil"/>
              <w:left w:val="nil"/>
              <w:bottom w:val="single" w:color="auto" w:sz="4" w:space="0"/>
              <w:right w:val="single" w:color="auto" w:sz="4" w:space="0"/>
            </w:tcBorders>
            <w:noWrap/>
            <w:vAlign w:val="center"/>
          </w:tcPr>
          <w:p w14:paraId="01C30AD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1CC3693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4FF1DE8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093611E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8BAFBB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27D170F3">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7BC14E7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32CDEFEE">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37AA1EA">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5D2834A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7FDB341F">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3E7E7EA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7EC731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7D2EB61">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06CF27B">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1529F969">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7CA4E6D4">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5CE9D5D8">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6B0368C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023F985F">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45B3686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57B986E">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75D11D40">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64CA7596">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294CA8F8">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5C32418B">
        <w:tblPrEx>
          <w:tblCellMar>
            <w:top w:w="0" w:type="dxa"/>
            <w:left w:w="108" w:type="dxa"/>
            <w:bottom w:w="0" w:type="dxa"/>
            <w:right w:w="108" w:type="dxa"/>
          </w:tblCellMar>
        </w:tblPrEx>
        <w:trPr>
          <w:trHeight w:val="1277" w:hRule="exact"/>
        </w:trPr>
        <w:tc>
          <w:tcPr>
            <w:tcW w:w="588" w:type="dxa"/>
            <w:vMerge w:val="continue"/>
            <w:tcBorders>
              <w:top w:val="nil"/>
              <w:left w:val="single" w:color="auto" w:sz="4" w:space="0"/>
              <w:bottom w:val="single" w:color="auto" w:sz="4" w:space="0"/>
              <w:right w:val="single" w:color="auto" w:sz="4" w:space="0"/>
            </w:tcBorders>
            <w:noWrap/>
            <w:vAlign w:val="center"/>
          </w:tcPr>
          <w:p w14:paraId="6808107C">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53FADB8E">
            <w:pPr>
              <w:widowControl/>
              <w:spacing w:line="240" w:lineRule="exact"/>
              <w:jc w:val="left"/>
              <w:rPr>
                <w:rFonts w:ascii="宋体" w:hAnsi="宋体" w:cs="宋体"/>
                <w:kern w:val="0"/>
                <w:sz w:val="18"/>
                <w:szCs w:val="18"/>
              </w:rPr>
            </w:pPr>
            <w:r>
              <w:rPr>
                <w:rFonts w:hint="eastAsia" w:ascii="宋体" w:hAnsi="宋体" w:cs="宋体"/>
                <w:kern w:val="0"/>
                <w:sz w:val="18"/>
                <w:szCs w:val="18"/>
              </w:rPr>
              <w:t>目标1：储备至少一个疫点所需的应急物资、设备</w:t>
            </w:r>
          </w:p>
          <w:p w14:paraId="1EBBBEAB">
            <w:pPr>
              <w:widowControl/>
              <w:spacing w:line="240" w:lineRule="exact"/>
              <w:jc w:val="left"/>
              <w:rPr>
                <w:rFonts w:ascii="宋体" w:hAnsi="宋体" w:cs="宋体"/>
                <w:kern w:val="0"/>
                <w:sz w:val="18"/>
                <w:szCs w:val="18"/>
              </w:rPr>
            </w:pPr>
            <w:r>
              <w:rPr>
                <w:rFonts w:hint="eastAsia" w:ascii="宋体" w:hAnsi="宋体" w:cs="宋体"/>
                <w:kern w:val="0"/>
                <w:sz w:val="18"/>
                <w:szCs w:val="18"/>
              </w:rPr>
              <w:t>目标2：重大动物疫情发生时及时有效扑灭疫情</w:t>
            </w:r>
          </w:p>
          <w:p w14:paraId="633C0721">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noWrap/>
            <w:vAlign w:val="center"/>
          </w:tcPr>
          <w:p w14:paraId="49B28618">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目标1完成情况：应急物资进行补充更新</w:t>
            </w:r>
          </w:p>
          <w:p w14:paraId="1BEC7CC2">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目标2完成情况：达到一个疫点所需物资需求</w:t>
            </w:r>
          </w:p>
          <w:p w14:paraId="65232366">
            <w:pPr>
              <w:widowControl/>
              <w:spacing w:line="240" w:lineRule="exact"/>
              <w:jc w:val="left"/>
              <w:rPr>
                <w:rFonts w:ascii="宋体" w:hAnsi="宋体" w:cs="宋体"/>
                <w:kern w:val="0"/>
                <w:sz w:val="18"/>
                <w:szCs w:val="18"/>
              </w:rPr>
            </w:pPr>
            <w:r>
              <w:rPr>
                <w:rFonts w:ascii="宋体" w:hAnsi="宋体" w:cs="宋体"/>
                <w:kern w:val="0"/>
                <w:sz w:val="18"/>
                <w:szCs w:val="18"/>
              </w:rPr>
              <w:t>……</w:t>
            </w:r>
          </w:p>
        </w:tc>
      </w:tr>
      <w:tr w14:paraId="3D908B94">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0383F6B2">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140FA319">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078E91CF">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7D520198">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55506846">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D87EB81">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438F07D9">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6C7E757B">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43A8B6F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2C4ED38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446DFBAF">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EBEEE4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5B7467A">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1FD909DA">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14:paraId="729CCF44">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7F0704D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补助范围</w:t>
            </w:r>
          </w:p>
        </w:tc>
        <w:tc>
          <w:tcPr>
            <w:tcW w:w="850" w:type="dxa"/>
            <w:tcBorders>
              <w:top w:val="nil"/>
              <w:left w:val="nil"/>
              <w:bottom w:val="single" w:color="auto" w:sz="4" w:space="0"/>
              <w:right w:val="single" w:color="auto" w:sz="4" w:space="0"/>
            </w:tcBorders>
            <w:noWrap/>
            <w:vAlign w:val="center"/>
          </w:tcPr>
          <w:p w14:paraId="4814B0A5">
            <w:pPr>
              <w:widowControl/>
              <w:spacing w:line="240" w:lineRule="exact"/>
              <w:jc w:val="center"/>
              <w:rPr>
                <w:rFonts w:ascii="宋体" w:hAnsi="宋体" w:cs="宋体"/>
                <w:kern w:val="0"/>
                <w:sz w:val="18"/>
                <w:szCs w:val="18"/>
              </w:rPr>
            </w:pPr>
            <w:r>
              <w:rPr>
                <w:rFonts w:hint="eastAsia" w:ascii="宋体" w:hAnsi="宋体" w:cs="宋体"/>
                <w:kern w:val="0"/>
                <w:sz w:val="18"/>
                <w:szCs w:val="18"/>
              </w:rPr>
              <w:t>648村</w:t>
            </w:r>
          </w:p>
        </w:tc>
        <w:tc>
          <w:tcPr>
            <w:tcW w:w="851" w:type="dxa"/>
            <w:tcBorders>
              <w:top w:val="nil"/>
              <w:left w:val="nil"/>
              <w:bottom w:val="single" w:color="auto" w:sz="4" w:space="0"/>
              <w:right w:val="single" w:color="auto" w:sz="4" w:space="0"/>
            </w:tcBorders>
            <w:noWrap/>
            <w:vAlign w:val="center"/>
          </w:tcPr>
          <w:p w14:paraId="13D2ED35">
            <w:pPr>
              <w:widowControl/>
              <w:spacing w:line="240" w:lineRule="exact"/>
              <w:jc w:val="center"/>
              <w:rPr>
                <w:rFonts w:ascii="宋体" w:hAnsi="宋体" w:cs="宋体"/>
                <w:kern w:val="0"/>
                <w:sz w:val="18"/>
                <w:szCs w:val="18"/>
              </w:rPr>
            </w:pPr>
            <w:r>
              <w:rPr>
                <w:rFonts w:hint="eastAsia" w:ascii="宋体" w:hAnsi="宋体" w:cs="宋体"/>
                <w:kern w:val="0"/>
                <w:sz w:val="18"/>
                <w:szCs w:val="18"/>
              </w:rPr>
              <w:t>648村</w:t>
            </w:r>
          </w:p>
        </w:tc>
        <w:tc>
          <w:tcPr>
            <w:tcW w:w="567" w:type="dxa"/>
            <w:gridSpan w:val="2"/>
            <w:tcBorders>
              <w:top w:val="nil"/>
              <w:left w:val="nil"/>
              <w:bottom w:val="single" w:color="auto" w:sz="4" w:space="0"/>
              <w:right w:val="single" w:color="auto" w:sz="4" w:space="0"/>
            </w:tcBorders>
            <w:noWrap/>
            <w:vAlign w:val="center"/>
          </w:tcPr>
          <w:p w14:paraId="40210CA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FE46BB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5CC3F02C">
            <w:pPr>
              <w:widowControl/>
              <w:spacing w:line="240" w:lineRule="exact"/>
              <w:jc w:val="center"/>
              <w:rPr>
                <w:rFonts w:ascii="宋体" w:hAnsi="宋体" w:cs="宋体"/>
                <w:kern w:val="0"/>
                <w:sz w:val="18"/>
                <w:szCs w:val="18"/>
              </w:rPr>
            </w:pPr>
          </w:p>
        </w:tc>
      </w:tr>
      <w:tr w14:paraId="76C611F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568338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641FFC8">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763BE138">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3784E2C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净化率</w:t>
            </w:r>
          </w:p>
        </w:tc>
        <w:tc>
          <w:tcPr>
            <w:tcW w:w="850" w:type="dxa"/>
            <w:tcBorders>
              <w:top w:val="nil"/>
              <w:left w:val="nil"/>
              <w:bottom w:val="single" w:color="auto" w:sz="4" w:space="0"/>
              <w:right w:val="single" w:color="auto" w:sz="4" w:space="0"/>
            </w:tcBorders>
            <w:noWrap/>
            <w:vAlign w:val="center"/>
          </w:tcPr>
          <w:p w14:paraId="7EFB16C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273505D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5960B9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DDB44EE">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nil"/>
              <w:bottom w:val="single" w:color="auto" w:sz="4" w:space="0"/>
              <w:right w:val="single" w:color="auto" w:sz="4" w:space="0"/>
            </w:tcBorders>
            <w:noWrap/>
            <w:vAlign w:val="center"/>
          </w:tcPr>
          <w:p w14:paraId="0E49765B">
            <w:pPr>
              <w:widowControl/>
              <w:spacing w:line="240" w:lineRule="exact"/>
              <w:jc w:val="center"/>
              <w:rPr>
                <w:rFonts w:ascii="宋体" w:hAnsi="宋体" w:cs="宋体"/>
                <w:kern w:val="0"/>
                <w:sz w:val="18"/>
                <w:szCs w:val="18"/>
              </w:rPr>
            </w:pPr>
          </w:p>
        </w:tc>
      </w:tr>
      <w:tr w14:paraId="4742C28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0330A7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F0333BE">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64D07C66">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51C26F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补助时间</w:t>
            </w:r>
          </w:p>
        </w:tc>
        <w:tc>
          <w:tcPr>
            <w:tcW w:w="850" w:type="dxa"/>
            <w:tcBorders>
              <w:top w:val="nil"/>
              <w:left w:val="nil"/>
              <w:bottom w:val="single" w:color="auto" w:sz="4" w:space="0"/>
              <w:right w:val="single" w:color="auto" w:sz="4" w:space="0"/>
            </w:tcBorders>
            <w:noWrap/>
            <w:vAlign w:val="center"/>
          </w:tcPr>
          <w:p w14:paraId="33B60A55">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851" w:type="dxa"/>
            <w:tcBorders>
              <w:top w:val="nil"/>
              <w:left w:val="nil"/>
              <w:bottom w:val="single" w:color="auto" w:sz="4" w:space="0"/>
              <w:right w:val="single" w:color="auto" w:sz="4" w:space="0"/>
            </w:tcBorders>
            <w:noWrap/>
            <w:vAlign w:val="center"/>
          </w:tcPr>
          <w:p w14:paraId="56248D85">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567" w:type="dxa"/>
            <w:gridSpan w:val="2"/>
            <w:tcBorders>
              <w:top w:val="nil"/>
              <w:left w:val="nil"/>
              <w:bottom w:val="single" w:color="auto" w:sz="4" w:space="0"/>
              <w:right w:val="single" w:color="auto" w:sz="4" w:space="0"/>
            </w:tcBorders>
            <w:noWrap/>
            <w:vAlign w:val="center"/>
          </w:tcPr>
          <w:p w14:paraId="4175149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2C645B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BDC2DD9">
            <w:pPr>
              <w:widowControl/>
              <w:spacing w:line="240" w:lineRule="exact"/>
              <w:jc w:val="center"/>
              <w:rPr>
                <w:rFonts w:ascii="宋体" w:hAnsi="宋体" w:cs="宋体"/>
                <w:kern w:val="0"/>
                <w:sz w:val="18"/>
                <w:szCs w:val="18"/>
              </w:rPr>
            </w:pPr>
          </w:p>
        </w:tc>
      </w:tr>
      <w:tr w14:paraId="723E9FD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761E810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07A6249">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73D9EDD3">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122AC36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询价采购率</w:t>
            </w:r>
          </w:p>
        </w:tc>
        <w:tc>
          <w:tcPr>
            <w:tcW w:w="850" w:type="dxa"/>
            <w:tcBorders>
              <w:top w:val="nil"/>
              <w:left w:val="nil"/>
              <w:bottom w:val="single" w:color="auto" w:sz="4" w:space="0"/>
              <w:right w:val="single" w:color="auto" w:sz="4" w:space="0"/>
            </w:tcBorders>
            <w:noWrap/>
            <w:vAlign w:val="center"/>
          </w:tcPr>
          <w:p w14:paraId="1208AAE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35C47A3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05522F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B36198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48568FCF">
            <w:pPr>
              <w:widowControl/>
              <w:spacing w:line="240" w:lineRule="exact"/>
              <w:jc w:val="center"/>
              <w:rPr>
                <w:rFonts w:ascii="宋体" w:hAnsi="宋体" w:cs="宋体"/>
                <w:kern w:val="0"/>
                <w:sz w:val="18"/>
                <w:szCs w:val="18"/>
              </w:rPr>
            </w:pPr>
          </w:p>
        </w:tc>
      </w:tr>
      <w:tr w14:paraId="79AECB5B">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ign w:val="center"/>
          </w:tcPr>
          <w:p w14:paraId="77BF422F">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64457145">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ign w:val="center"/>
          </w:tcPr>
          <w:p w14:paraId="38E7DBEB">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6BA8E60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1CF93D0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全市畜禽养殖业得到有效的发展</w:t>
            </w:r>
          </w:p>
        </w:tc>
        <w:tc>
          <w:tcPr>
            <w:tcW w:w="850" w:type="dxa"/>
            <w:tcBorders>
              <w:top w:val="nil"/>
              <w:left w:val="nil"/>
              <w:bottom w:val="single" w:color="auto" w:sz="4" w:space="0"/>
              <w:right w:val="single" w:color="auto" w:sz="4" w:space="0"/>
            </w:tcBorders>
            <w:noWrap/>
            <w:vAlign w:val="center"/>
          </w:tcPr>
          <w:p w14:paraId="79A7AE4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tcBorders>
              <w:top w:val="nil"/>
              <w:left w:val="nil"/>
              <w:bottom w:val="single" w:color="auto" w:sz="4" w:space="0"/>
              <w:right w:val="single" w:color="auto" w:sz="4" w:space="0"/>
            </w:tcBorders>
            <w:noWrap/>
            <w:vAlign w:val="center"/>
          </w:tcPr>
          <w:p w14:paraId="33E7C70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A860B2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1899E9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4111DD8">
            <w:pPr>
              <w:widowControl/>
              <w:spacing w:line="240" w:lineRule="exact"/>
              <w:jc w:val="center"/>
              <w:rPr>
                <w:rFonts w:ascii="宋体" w:hAnsi="宋体" w:cs="宋体"/>
                <w:kern w:val="0"/>
                <w:sz w:val="18"/>
                <w:szCs w:val="18"/>
              </w:rPr>
            </w:pPr>
          </w:p>
        </w:tc>
      </w:tr>
      <w:tr w14:paraId="065CF44E">
        <w:tblPrEx>
          <w:tblCellMar>
            <w:top w:w="0" w:type="dxa"/>
            <w:left w:w="108" w:type="dxa"/>
            <w:bottom w:w="0" w:type="dxa"/>
            <w:right w:w="108" w:type="dxa"/>
          </w:tblCellMar>
        </w:tblPrEx>
        <w:trPr>
          <w:trHeight w:val="615" w:hRule="exact"/>
        </w:trPr>
        <w:tc>
          <w:tcPr>
            <w:tcW w:w="588" w:type="dxa"/>
            <w:vMerge w:val="continue"/>
            <w:tcBorders>
              <w:left w:val="single" w:color="auto" w:sz="4" w:space="0"/>
              <w:right w:val="single" w:color="auto" w:sz="4" w:space="0"/>
            </w:tcBorders>
            <w:noWrap/>
            <w:vAlign w:val="center"/>
          </w:tcPr>
          <w:p w14:paraId="4B1BC36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4B634AE">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60C7C306">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B59E48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6C21BE4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疫情物资保障状况</w:t>
            </w:r>
          </w:p>
        </w:tc>
        <w:tc>
          <w:tcPr>
            <w:tcW w:w="850" w:type="dxa"/>
            <w:tcBorders>
              <w:top w:val="nil"/>
              <w:left w:val="nil"/>
              <w:bottom w:val="single" w:color="auto" w:sz="4" w:space="0"/>
              <w:right w:val="single" w:color="auto" w:sz="4" w:space="0"/>
            </w:tcBorders>
            <w:noWrap/>
            <w:vAlign w:val="center"/>
          </w:tcPr>
          <w:p w14:paraId="65219E64">
            <w:pPr>
              <w:widowControl/>
              <w:spacing w:line="240" w:lineRule="exact"/>
              <w:jc w:val="center"/>
              <w:rPr>
                <w:rFonts w:ascii="宋体" w:hAnsi="宋体" w:cs="宋体"/>
                <w:kern w:val="0"/>
                <w:sz w:val="18"/>
                <w:szCs w:val="18"/>
              </w:rPr>
            </w:pPr>
            <w:r>
              <w:rPr>
                <w:rFonts w:hint="eastAsia" w:ascii="宋体" w:hAnsi="宋体" w:cs="宋体"/>
                <w:kern w:val="0"/>
                <w:sz w:val="18"/>
                <w:szCs w:val="18"/>
              </w:rPr>
              <w:t>保障到位</w:t>
            </w:r>
          </w:p>
        </w:tc>
        <w:tc>
          <w:tcPr>
            <w:tcW w:w="851" w:type="dxa"/>
            <w:tcBorders>
              <w:top w:val="nil"/>
              <w:left w:val="nil"/>
              <w:bottom w:val="single" w:color="auto" w:sz="4" w:space="0"/>
              <w:right w:val="single" w:color="auto" w:sz="4" w:space="0"/>
            </w:tcBorders>
            <w:noWrap/>
            <w:vAlign w:val="center"/>
          </w:tcPr>
          <w:p w14:paraId="09DE155A">
            <w:pPr>
              <w:widowControl/>
              <w:spacing w:line="240" w:lineRule="exact"/>
              <w:jc w:val="center"/>
              <w:rPr>
                <w:rFonts w:ascii="宋体" w:hAnsi="宋体" w:cs="宋体"/>
                <w:kern w:val="0"/>
                <w:sz w:val="18"/>
                <w:szCs w:val="18"/>
              </w:rPr>
            </w:pPr>
            <w:r>
              <w:rPr>
                <w:rFonts w:hint="eastAsia" w:ascii="宋体" w:hAnsi="宋体" w:cs="宋体"/>
                <w:kern w:val="0"/>
                <w:sz w:val="18"/>
                <w:szCs w:val="18"/>
              </w:rPr>
              <w:t>保障到位</w:t>
            </w:r>
          </w:p>
        </w:tc>
        <w:tc>
          <w:tcPr>
            <w:tcW w:w="567" w:type="dxa"/>
            <w:gridSpan w:val="2"/>
            <w:tcBorders>
              <w:top w:val="nil"/>
              <w:left w:val="nil"/>
              <w:bottom w:val="single" w:color="auto" w:sz="4" w:space="0"/>
              <w:right w:val="single" w:color="auto" w:sz="4" w:space="0"/>
            </w:tcBorders>
            <w:noWrap/>
            <w:vAlign w:val="center"/>
          </w:tcPr>
          <w:p w14:paraId="1C364A5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86CA23A">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nil"/>
              <w:bottom w:val="single" w:color="auto" w:sz="4" w:space="0"/>
              <w:right w:val="single" w:color="auto" w:sz="4" w:space="0"/>
            </w:tcBorders>
            <w:noWrap/>
            <w:vAlign w:val="center"/>
          </w:tcPr>
          <w:p w14:paraId="468ECEBC">
            <w:pPr>
              <w:widowControl/>
              <w:spacing w:line="240" w:lineRule="exact"/>
              <w:jc w:val="center"/>
              <w:rPr>
                <w:rFonts w:ascii="宋体" w:hAnsi="宋体" w:cs="宋体"/>
                <w:kern w:val="0"/>
                <w:sz w:val="18"/>
                <w:szCs w:val="18"/>
              </w:rPr>
            </w:pPr>
          </w:p>
        </w:tc>
      </w:tr>
      <w:tr w14:paraId="58BC78A8">
        <w:tblPrEx>
          <w:tblCellMar>
            <w:top w:w="0" w:type="dxa"/>
            <w:left w:w="108" w:type="dxa"/>
            <w:bottom w:w="0" w:type="dxa"/>
            <w:right w:w="108" w:type="dxa"/>
          </w:tblCellMar>
        </w:tblPrEx>
        <w:trPr>
          <w:trHeight w:val="615" w:hRule="exact"/>
        </w:trPr>
        <w:tc>
          <w:tcPr>
            <w:tcW w:w="588" w:type="dxa"/>
            <w:vMerge w:val="continue"/>
            <w:tcBorders>
              <w:left w:val="single" w:color="auto" w:sz="4" w:space="0"/>
              <w:right w:val="single" w:color="auto" w:sz="4" w:space="0"/>
            </w:tcBorders>
            <w:noWrap/>
            <w:vAlign w:val="center"/>
          </w:tcPr>
          <w:p w14:paraId="1750658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9B89359">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41C0AF03">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6ADCAA9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335BFA4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重大动物疫情情况</w:t>
            </w:r>
          </w:p>
        </w:tc>
        <w:tc>
          <w:tcPr>
            <w:tcW w:w="850" w:type="dxa"/>
            <w:tcBorders>
              <w:top w:val="nil"/>
              <w:left w:val="nil"/>
              <w:bottom w:val="single" w:color="auto" w:sz="4" w:space="0"/>
              <w:right w:val="single" w:color="auto" w:sz="4" w:space="0"/>
            </w:tcBorders>
            <w:noWrap/>
            <w:vAlign w:val="center"/>
          </w:tcPr>
          <w:p w14:paraId="17F6F89E">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851" w:type="dxa"/>
            <w:tcBorders>
              <w:top w:val="nil"/>
              <w:left w:val="nil"/>
              <w:bottom w:val="single" w:color="auto" w:sz="4" w:space="0"/>
              <w:right w:val="single" w:color="auto" w:sz="4" w:space="0"/>
            </w:tcBorders>
            <w:noWrap/>
            <w:vAlign w:val="center"/>
          </w:tcPr>
          <w:p w14:paraId="1CD22FCF">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567" w:type="dxa"/>
            <w:gridSpan w:val="2"/>
            <w:tcBorders>
              <w:top w:val="nil"/>
              <w:left w:val="nil"/>
              <w:bottom w:val="single" w:color="auto" w:sz="4" w:space="0"/>
              <w:right w:val="single" w:color="auto" w:sz="4" w:space="0"/>
            </w:tcBorders>
            <w:noWrap/>
            <w:vAlign w:val="center"/>
          </w:tcPr>
          <w:p w14:paraId="264B1CF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395791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0C49BAA">
            <w:pPr>
              <w:widowControl/>
              <w:spacing w:line="240" w:lineRule="exact"/>
              <w:jc w:val="center"/>
              <w:rPr>
                <w:rFonts w:ascii="宋体" w:hAnsi="宋体" w:cs="宋体"/>
                <w:kern w:val="0"/>
                <w:sz w:val="18"/>
                <w:szCs w:val="18"/>
              </w:rPr>
            </w:pPr>
          </w:p>
        </w:tc>
      </w:tr>
      <w:tr w14:paraId="18226069">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noWrap/>
            <w:vAlign w:val="center"/>
          </w:tcPr>
          <w:p w14:paraId="34045B7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31A8147">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7C2AC4E1">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5DCF8A0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动物疫情应急能力提升</w:t>
            </w:r>
          </w:p>
        </w:tc>
        <w:tc>
          <w:tcPr>
            <w:tcW w:w="850" w:type="dxa"/>
            <w:tcBorders>
              <w:top w:val="nil"/>
              <w:left w:val="nil"/>
              <w:bottom w:val="single" w:color="auto" w:sz="4" w:space="0"/>
              <w:right w:val="single" w:color="auto" w:sz="4" w:space="0"/>
            </w:tcBorders>
            <w:noWrap/>
            <w:vAlign w:val="center"/>
          </w:tcPr>
          <w:p w14:paraId="434974B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tcBorders>
              <w:top w:val="nil"/>
              <w:left w:val="nil"/>
              <w:bottom w:val="single" w:color="auto" w:sz="4" w:space="0"/>
              <w:right w:val="single" w:color="auto" w:sz="4" w:space="0"/>
            </w:tcBorders>
            <w:noWrap/>
            <w:vAlign w:val="center"/>
          </w:tcPr>
          <w:p w14:paraId="5545A4D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B9CD4B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1B8AD2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2C11BE0">
            <w:pPr>
              <w:widowControl/>
              <w:spacing w:line="240" w:lineRule="exact"/>
              <w:jc w:val="center"/>
              <w:rPr>
                <w:rFonts w:ascii="宋体" w:hAnsi="宋体" w:cs="宋体"/>
                <w:kern w:val="0"/>
                <w:sz w:val="18"/>
                <w:szCs w:val="18"/>
              </w:rPr>
            </w:pPr>
          </w:p>
        </w:tc>
      </w:tr>
      <w:tr w14:paraId="206FE57F">
        <w:tblPrEx>
          <w:tblCellMar>
            <w:top w:w="0" w:type="dxa"/>
            <w:left w:w="108" w:type="dxa"/>
            <w:bottom w:w="0" w:type="dxa"/>
            <w:right w:w="108" w:type="dxa"/>
          </w:tblCellMar>
        </w:tblPrEx>
        <w:trPr>
          <w:trHeight w:val="795" w:hRule="exact"/>
        </w:trPr>
        <w:tc>
          <w:tcPr>
            <w:tcW w:w="588" w:type="dxa"/>
            <w:vMerge w:val="continue"/>
            <w:tcBorders>
              <w:left w:val="single" w:color="auto" w:sz="4" w:space="0"/>
              <w:right w:val="single" w:color="auto" w:sz="4" w:space="0"/>
            </w:tcBorders>
            <w:noWrap/>
            <w:vAlign w:val="center"/>
          </w:tcPr>
          <w:p w14:paraId="78CD8FC7">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4DCBB8BD">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26F7F2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ign w:val="center"/>
          </w:tcPr>
          <w:p w14:paraId="40F190F8">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34479C8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收益群众满意率</w:t>
            </w:r>
          </w:p>
        </w:tc>
        <w:tc>
          <w:tcPr>
            <w:tcW w:w="850" w:type="dxa"/>
            <w:tcBorders>
              <w:top w:val="nil"/>
              <w:left w:val="nil"/>
              <w:bottom w:val="single" w:color="auto" w:sz="4" w:space="0"/>
              <w:right w:val="single" w:color="auto" w:sz="4" w:space="0"/>
            </w:tcBorders>
            <w:noWrap/>
            <w:vAlign w:val="center"/>
          </w:tcPr>
          <w:p w14:paraId="47F5416E">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14:paraId="3EA0768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10A495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2A5E58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0526390">
            <w:pPr>
              <w:widowControl/>
              <w:spacing w:line="240" w:lineRule="exact"/>
              <w:jc w:val="center"/>
              <w:rPr>
                <w:rFonts w:ascii="宋体" w:hAnsi="宋体" w:cs="宋体"/>
                <w:kern w:val="0"/>
                <w:sz w:val="18"/>
                <w:szCs w:val="18"/>
              </w:rPr>
            </w:pPr>
          </w:p>
        </w:tc>
      </w:tr>
      <w:tr w14:paraId="3DA2F04E">
        <w:tblPrEx>
          <w:tblCellMar>
            <w:top w:w="0" w:type="dxa"/>
            <w:left w:w="108" w:type="dxa"/>
            <w:bottom w:w="0" w:type="dxa"/>
            <w:right w:w="108" w:type="dxa"/>
          </w:tblCellMar>
        </w:tblPrEx>
        <w:trPr>
          <w:trHeight w:val="47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5585DE6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75CB19C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3AA425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9851E72">
            <w:pPr>
              <w:widowControl/>
              <w:spacing w:line="240" w:lineRule="exact"/>
              <w:jc w:val="center"/>
              <w:rPr>
                <w:rFonts w:ascii="宋体" w:hAnsi="宋体" w:cs="宋体"/>
                <w:kern w:val="0"/>
                <w:sz w:val="18"/>
                <w:szCs w:val="18"/>
              </w:rPr>
            </w:pPr>
          </w:p>
        </w:tc>
      </w:tr>
      <w:tr w14:paraId="152D2359">
        <w:tblPrEx>
          <w:tblCellMar>
            <w:top w:w="0" w:type="dxa"/>
            <w:left w:w="108" w:type="dxa"/>
            <w:bottom w:w="0" w:type="dxa"/>
            <w:right w:w="108" w:type="dxa"/>
          </w:tblCellMar>
        </w:tblPrEx>
        <w:trPr>
          <w:trHeight w:val="48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0A9F19B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130748A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134D40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nil"/>
              <w:bottom w:val="single" w:color="auto" w:sz="4" w:space="0"/>
              <w:right w:val="single" w:color="auto" w:sz="4" w:space="0"/>
            </w:tcBorders>
            <w:noWrap/>
            <w:vAlign w:val="center"/>
          </w:tcPr>
          <w:p w14:paraId="5EABC774">
            <w:pPr>
              <w:widowControl/>
              <w:spacing w:line="240" w:lineRule="exact"/>
              <w:jc w:val="center"/>
              <w:rPr>
                <w:rFonts w:ascii="宋体" w:hAnsi="宋体" w:cs="宋体"/>
                <w:kern w:val="0"/>
                <w:sz w:val="18"/>
                <w:szCs w:val="18"/>
              </w:rPr>
            </w:pPr>
          </w:p>
        </w:tc>
      </w:tr>
    </w:tbl>
    <w:p w14:paraId="5FD8EAB2">
      <w:pPr>
        <w:rPr>
          <w:szCs w:val="21"/>
        </w:rPr>
      </w:pPr>
      <w:r>
        <w:rPr>
          <w:rFonts w:hint="eastAsia"/>
          <w:szCs w:val="21"/>
        </w:rPr>
        <w:t>注：其中预算执行率固定为10分，其中各项指标90分，总分100分。</w:t>
      </w:r>
    </w:p>
    <w:p w14:paraId="266EB25F"/>
    <w:p w14:paraId="5D3F4ED4">
      <w:pPr>
        <w:jc w:val="center"/>
        <w:rPr>
          <w:rFonts w:ascii="黑体" w:hAnsi="黑体" w:eastAsia="黑体"/>
          <w:b/>
          <w:sz w:val="32"/>
        </w:rPr>
      </w:pPr>
    </w:p>
    <w:p w14:paraId="31937E58">
      <w:pPr>
        <w:jc w:val="center"/>
        <w:rPr>
          <w:rFonts w:ascii="黑体" w:hAnsi="黑体" w:eastAsia="黑体"/>
          <w:b/>
          <w:sz w:val="32"/>
        </w:rPr>
      </w:pPr>
    </w:p>
    <w:p w14:paraId="4AF3FE8C">
      <w:pPr>
        <w:jc w:val="center"/>
        <w:rPr>
          <w:rFonts w:ascii="微软雅黑" w:hAnsi="微软雅黑" w:eastAsia="微软雅黑" w:cs="微软雅黑"/>
          <w:sz w:val="36"/>
          <w:szCs w:val="28"/>
        </w:rPr>
      </w:pPr>
      <w:r>
        <w:rPr>
          <w:rFonts w:hint="eastAsia" w:ascii="微软雅黑" w:hAnsi="微软雅黑" w:eastAsia="微软雅黑" w:cs="微软雅黑"/>
          <w:sz w:val="36"/>
          <w:szCs w:val="28"/>
        </w:rPr>
        <w:t>畜禽水产品质量安全工作经费项目支出绩效自评报告</w:t>
      </w:r>
    </w:p>
    <w:p w14:paraId="2D2B3CBC">
      <w:pPr>
        <w:spacing w:line="600" w:lineRule="exact"/>
        <w:ind w:firstLine="320" w:firstLineChars="100"/>
        <w:rPr>
          <w:rFonts w:ascii="仿宋" w:hAnsi="仿宋" w:eastAsia="仿宋" w:cs="仿宋"/>
          <w:sz w:val="32"/>
          <w:szCs w:val="32"/>
        </w:rPr>
      </w:pPr>
      <w:r>
        <w:rPr>
          <w:rFonts w:hint="eastAsia" w:ascii="仿宋" w:hAnsi="仿宋" w:eastAsia="仿宋" w:cs="仿宋"/>
          <w:sz w:val="32"/>
          <w:szCs w:val="32"/>
        </w:rPr>
        <w:t>一、基本情况</w:t>
      </w:r>
    </w:p>
    <w:p w14:paraId="7C6F008D">
      <w:pPr>
        <w:autoSpaceDE w:val="0"/>
        <w:autoSpaceDN w:val="0"/>
        <w:adjustRightInd w:val="0"/>
        <w:ind w:firstLine="320" w:firstLineChars="100"/>
        <w:jc w:val="left"/>
        <w:rPr>
          <w:rFonts w:ascii="仿宋" w:hAnsi="仿宋" w:eastAsia="仿宋" w:cs="仿宋"/>
          <w:sz w:val="32"/>
          <w:szCs w:val="32"/>
        </w:rPr>
      </w:pPr>
      <w:r>
        <w:rPr>
          <w:rFonts w:hint="eastAsia" w:ascii="仿宋" w:hAnsi="仿宋" w:eastAsia="仿宋" w:cs="仿宋"/>
          <w:sz w:val="32"/>
          <w:szCs w:val="32"/>
        </w:rPr>
        <w:t>（一）项目概况。</w:t>
      </w:r>
    </w:p>
    <w:p w14:paraId="57B7B6A3">
      <w:pPr>
        <w:autoSpaceDE w:val="0"/>
        <w:autoSpaceDN w:val="0"/>
        <w:adjustRightInd w:val="0"/>
        <w:snapToGrid w:val="0"/>
        <w:spacing w:line="360" w:lineRule="auto"/>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按照《中华人民共和国农产品质量安全法》、冀办字[2011]79号《关于进一步加强“瘦肉精”监管工作的通知》、《乳品质量安全监督管理条例》等相关文件精神指示，我局认真开展畜禽水产品质量安全监管工作，主要工作内容：</w:t>
      </w:r>
    </w:p>
    <w:p w14:paraId="1A3BD816">
      <w:pPr>
        <w:autoSpaceDE w:val="0"/>
        <w:autoSpaceDN w:val="0"/>
        <w:adjustRightInd w:val="0"/>
        <w:snapToGrid w:val="0"/>
        <w:spacing w:line="360" w:lineRule="auto"/>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一、在养殖环节开展“瘦肉精”等违禁物品监管。据统计，目前全市规模养殖存栏生猪55.21万头，牛8.18万头，羊14.35万只。需对全市存栏猪50头以上，牛20头以上，羊50只以上的规模养殖场全面检测，抽检比例为3%。需“盐酸克伦特罗”、“莱克多巴胺”、 “沙丁胺醇”快速检测卡2.33万个。</w:t>
      </w:r>
    </w:p>
    <w:p w14:paraId="26D8677F">
      <w:pPr>
        <w:autoSpaceDE w:val="0"/>
        <w:autoSpaceDN w:val="0"/>
        <w:adjustRightInd w:val="0"/>
        <w:snapToGrid w:val="0"/>
        <w:spacing w:line="360" w:lineRule="auto"/>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二、在运输环节开展“瘦肉精”监督抽检。据统计，全市每年外运出栏生猪71.43万头，牛7.39万头，羊13.98万只，按省政府3%比例进行检测，需“盐酸克伦特罗”、“莱克多巴胺”、 “沙丁胺醇”快速检测卡各1.7235万个。</w:t>
      </w:r>
    </w:p>
    <w:p w14:paraId="19343F6B">
      <w:pPr>
        <w:autoSpaceDE w:val="0"/>
        <w:autoSpaceDN w:val="0"/>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lang w:val="zh-CN"/>
        </w:rPr>
        <w:t>三、在屠宰环节进行“瘦肉精”的监督抽检。截至2019年10月底全市屠宰生猪15498头，牛844头，羊1603只，按3%比例进行监督检测，年需“盐酸克伦特罗”、“莱克多巴胺”、 “沙丁胺醇”快速检测卡各0.06万个。四、对饲料兽药等生产经营企业生产经营产品进行“瘦肉精”监督检测。现全市有饲料兽药生产经营企业175个，生产经营饲料兽药产品4000多种，按50%抽检比例进行检测，按每年检测一次计算，需快速检验试剂卡0.2万个。</w:t>
      </w:r>
    </w:p>
    <w:p w14:paraId="53BBD92A">
      <w:pPr>
        <w:numPr>
          <w:ilvl w:val="0"/>
          <w:numId w:val="18"/>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项目绩效目标。</w:t>
      </w:r>
    </w:p>
    <w:p w14:paraId="0550A47C">
      <w:pPr>
        <w:autoSpaceDE w:val="0"/>
        <w:autoSpaceDN w:val="0"/>
        <w:adjustRightInd w:val="0"/>
        <w:snapToGrid w:val="0"/>
        <w:spacing w:line="360" w:lineRule="auto"/>
        <w:ind w:firstLine="640" w:firstLineChars="200"/>
        <w:jc w:val="left"/>
        <w:rPr>
          <w:rFonts w:ascii="仿宋" w:hAnsi="仿宋" w:eastAsia="仿宋" w:cs="仿宋"/>
          <w:kern w:val="0"/>
          <w:sz w:val="32"/>
          <w:szCs w:val="32"/>
          <w:lang w:val="zh-CN"/>
        </w:rPr>
      </w:pPr>
      <w:r>
        <w:rPr>
          <w:rFonts w:hint="eastAsia" w:ascii="仿宋" w:hAnsi="仿宋" w:eastAsia="仿宋" w:cs="仿宋"/>
          <w:sz w:val="32"/>
          <w:szCs w:val="32"/>
          <w:lang w:val="zh-CN"/>
        </w:rPr>
        <w:t>依照相关法律、法规要求，在养殖环节、运输环节、屠宰环节、兽药饲料经营企业中开展“瘦肉精”等违禁物品监管，并按工作进度安排资金拨付。对违法使用“瘦肉精”的生产单位进行处罚，减少全市范围内违法添加剂使用。保证畜禽水产品质量安全达标。开展违法使用违禁药物、产品药物残留超标专项检查、加强动物防疫。</w:t>
      </w:r>
    </w:p>
    <w:p w14:paraId="2D26516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二、绩效评价工作开展情况</w:t>
      </w:r>
    </w:p>
    <w:p w14:paraId="63841BE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（一）绩效评价目的、对象和范围。</w:t>
      </w:r>
    </w:p>
    <w:p w14:paraId="5A48173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为了保障项目资金切实有效的得到利用，强项目支出绩效管理，提高财政资金使用效益和公共服务质量，保障项目资金足额用于畜禽水产品质量安全工作对相关经费进行绩效考核。</w:t>
      </w:r>
    </w:p>
    <w:p w14:paraId="788F2B7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（二）绩效评价原则、评价指标体系（附表说明）、评价方法、评价标准等。</w:t>
      </w:r>
    </w:p>
    <w:p w14:paraId="7F87D1BD">
      <w:pPr>
        <w:numPr>
          <w:ilvl w:val="0"/>
          <w:numId w:val="12"/>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绩效评价工作遵循全面覆盖、程序简便、客观公正、公开透明的原则。</w:t>
      </w:r>
    </w:p>
    <w:p w14:paraId="4C9B3306">
      <w:pPr>
        <w:spacing w:line="600" w:lineRule="exact"/>
        <w:ind w:firstLine="640" w:firstLineChars="200"/>
        <w:rPr>
          <w:rFonts w:ascii="仿宋" w:hAnsi="仿宋" w:eastAsia="仿宋" w:cs="仿宋"/>
          <w:sz w:val="32"/>
          <w:szCs w:val="32"/>
        </w:rPr>
        <w:sectPr>
          <w:footerReference r:id="rId23" w:type="default"/>
          <w:pgSz w:w="11906" w:h="16838"/>
          <w:pgMar w:top="2098" w:right="1474" w:bottom="1985" w:left="1588" w:header="851" w:footer="992" w:gutter="0"/>
          <w:pgNumType w:start="1"/>
          <w:cols w:space="720" w:num="1"/>
          <w:docGrid w:type="lines" w:linePitch="312" w:charSpace="0"/>
        </w:sectPr>
      </w:pPr>
      <w:r>
        <w:rPr>
          <w:rFonts w:hint="eastAsia" w:ascii="仿宋" w:hAnsi="仿宋" w:eastAsia="仿宋" w:cs="仿宋"/>
          <w:sz w:val="32"/>
          <w:szCs w:val="32"/>
        </w:rPr>
        <w:t>2、评价指标体系，具体每个指标得分情况详见下表：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4"/>
        <w:gridCol w:w="729"/>
        <w:gridCol w:w="1014"/>
        <w:gridCol w:w="3181"/>
        <w:gridCol w:w="2974"/>
        <w:gridCol w:w="387"/>
        <w:gridCol w:w="331"/>
      </w:tblGrid>
      <w:tr w14:paraId="79AE3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424" w:type="pct"/>
            <w:noWrap/>
            <w:vAlign w:val="center"/>
          </w:tcPr>
          <w:p w14:paraId="63FF77B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24" w:type="pct"/>
            <w:noWrap/>
            <w:vAlign w:val="center"/>
          </w:tcPr>
          <w:p w14:paraId="431FF30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546" w:type="pct"/>
            <w:noWrap/>
            <w:vAlign w:val="center"/>
          </w:tcPr>
          <w:p w14:paraId="6B67001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321" w:type="pct"/>
            <w:noWrap/>
            <w:vAlign w:val="center"/>
          </w:tcPr>
          <w:p w14:paraId="7C2AE19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7" w:type="pct"/>
            <w:noWrap/>
            <w:vAlign w:val="center"/>
          </w:tcPr>
          <w:p w14:paraId="11E58FB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1" w:type="pct"/>
            <w:noWrap/>
            <w:vAlign w:val="center"/>
          </w:tcPr>
          <w:p w14:paraId="1B90F5C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74" w:type="pct"/>
            <w:noWrap/>
            <w:vAlign w:val="center"/>
          </w:tcPr>
          <w:p w14:paraId="0D17C8D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3CD35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424" w:type="pct"/>
            <w:vMerge w:val="restart"/>
            <w:noWrap/>
            <w:vAlign w:val="center"/>
          </w:tcPr>
          <w:p w14:paraId="26F5E69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424" w:type="pct"/>
            <w:noWrap/>
            <w:vAlign w:val="center"/>
          </w:tcPr>
          <w:p w14:paraId="2AF38E9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546" w:type="pct"/>
            <w:noWrap/>
            <w:vAlign w:val="center"/>
          </w:tcPr>
          <w:p w14:paraId="66A858C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321" w:type="pct"/>
            <w:noWrap/>
            <w:vAlign w:val="center"/>
          </w:tcPr>
          <w:p w14:paraId="526871B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27" w:type="pct"/>
            <w:noWrap/>
            <w:vAlign w:val="center"/>
          </w:tcPr>
          <w:p w14:paraId="082342B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目标明确（2分），目标细化（2分），目标量化（1分）</w:t>
            </w:r>
          </w:p>
        </w:tc>
        <w:tc>
          <w:tcPr>
            <w:tcW w:w="381" w:type="pct"/>
            <w:noWrap/>
            <w:vAlign w:val="center"/>
          </w:tcPr>
          <w:p w14:paraId="04CEB38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3D55FD3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55384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424" w:type="pct"/>
            <w:vMerge w:val="continue"/>
            <w:noWrap/>
            <w:vAlign w:val="center"/>
          </w:tcPr>
          <w:p w14:paraId="05DB3063">
            <w:pPr>
              <w:widowControl/>
              <w:spacing w:line="440" w:lineRule="exact"/>
              <w:jc w:val="left"/>
              <w:rPr>
                <w:rFonts w:ascii="方正仿宋简体" w:hAnsi="仿宋" w:eastAsia="方正仿宋简体"/>
                <w:kern w:val="0"/>
                <w:sz w:val="24"/>
              </w:rPr>
            </w:pPr>
          </w:p>
        </w:tc>
        <w:tc>
          <w:tcPr>
            <w:tcW w:w="424" w:type="pct"/>
            <w:vMerge w:val="restart"/>
            <w:noWrap/>
            <w:vAlign w:val="center"/>
          </w:tcPr>
          <w:p w14:paraId="68BBE0E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546" w:type="pct"/>
            <w:noWrap/>
            <w:vAlign w:val="center"/>
          </w:tcPr>
          <w:p w14:paraId="6C963F0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321" w:type="pct"/>
            <w:noWrap/>
            <w:vAlign w:val="center"/>
          </w:tcPr>
          <w:p w14:paraId="019BD11D">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项目是否符合经济社会发展规划和部门年度工作计划；是否根据需要制定中长期实施规划</w:t>
            </w:r>
          </w:p>
        </w:tc>
        <w:tc>
          <w:tcPr>
            <w:tcW w:w="1527" w:type="pct"/>
            <w:noWrap/>
            <w:vAlign w:val="center"/>
          </w:tcPr>
          <w:p w14:paraId="23C5ED3E">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项目符合经济社会发展规划和部门年度工作计划（5分），根据需要制定中长期实施规划（5分）</w:t>
            </w:r>
          </w:p>
        </w:tc>
        <w:tc>
          <w:tcPr>
            <w:tcW w:w="381" w:type="pct"/>
            <w:noWrap/>
            <w:vAlign w:val="center"/>
          </w:tcPr>
          <w:p w14:paraId="1458E61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38E3EC1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507AF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424" w:type="pct"/>
            <w:vMerge w:val="continue"/>
            <w:noWrap/>
            <w:vAlign w:val="center"/>
          </w:tcPr>
          <w:p w14:paraId="439B59F2">
            <w:pPr>
              <w:widowControl/>
              <w:spacing w:line="440" w:lineRule="exact"/>
              <w:jc w:val="left"/>
              <w:rPr>
                <w:rFonts w:ascii="方正仿宋简体" w:hAnsi="仿宋" w:eastAsia="方正仿宋简体"/>
                <w:kern w:val="0"/>
                <w:sz w:val="24"/>
              </w:rPr>
            </w:pPr>
          </w:p>
        </w:tc>
        <w:tc>
          <w:tcPr>
            <w:tcW w:w="424" w:type="pct"/>
            <w:vMerge w:val="continue"/>
            <w:noWrap/>
            <w:vAlign w:val="center"/>
          </w:tcPr>
          <w:p w14:paraId="24A4B530">
            <w:pPr>
              <w:widowControl/>
              <w:spacing w:line="440" w:lineRule="exact"/>
              <w:jc w:val="left"/>
              <w:rPr>
                <w:rFonts w:ascii="方正仿宋简体" w:hAnsi="仿宋" w:eastAsia="方正仿宋简体"/>
                <w:kern w:val="0"/>
                <w:sz w:val="24"/>
              </w:rPr>
            </w:pPr>
          </w:p>
        </w:tc>
        <w:tc>
          <w:tcPr>
            <w:tcW w:w="546" w:type="pct"/>
            <w:noWrap/>
            <w:vAlign w:val="center"/>
          </w:tcPr>
          <w:p w14:paraId="64810AA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321" w:type="pct"/>
            <w:noWrap/>
            <w:vAlign w:val="center"/>
          </w:tcPr>
          <w:p w14:paraId="6112C11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项目是否符合申报条件；申报、批复程序是否符合相关管理办法；项目调整是否履行相应手续</w:t>
            </w:r>
          </w:p>
        </w:tc>
        <w:tc>
          <w:tcPr>
            <w:tcW w:w="1527" w:type="pct"/>
            <w:noWrap/>
            <w:vAlign w:val="center"/>
          </w:tcPr>
          <w:p w14:paraId="41A3A74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项目符合申报条件（2分），申报、批复程序符合相关管理办法（2分），项目实施调整履行相应手续（1分）</w:t>
            </w:r>
          </w:p>
        </w:tc>
        <w:tc>
          <w:tcPr>
            <w:tcW w:w="381" w:type="pct"/>
            <w:noWrap/>
            <w:vAlign w:val="center"/>
          </w:tcPr>
          <w:p w14:paraId="016CF29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571F937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7FD97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424" w:type="pct"/>
            <w:vMerge w:val="restart"/>
            <w:noWrap/>
            <w:vAlign w:val="center"/>
          </w:tcPr>
          <w:p w14:paraId="2F0EA0D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424" w:type="pct"/>
            <w:vMerge w:val="restart"/>
            <w:noWrap/>
            <w:vAlign w:val="center"/>
          </w:tcPr>
          <w:p w14:paraId="34695E4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546" w:type="pct"/>
            <w:noWrap/>
            <w:vAlign w:val="center"/>
          </w:tcPr>
          <w:p w14:paraId="1C13D5E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321" w:type="pct"/>
            <w:noWrap/>
            <w:vAlign w:val="center"/>
          </w:tcPr>
          <w:p w14:paraId="326AD97D">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27" w:type="pct"/>
            <w:noWrap/>
            <w:vAlign w:val="center"/>
          </w:tcPr>
          <w:p w14:paraId="790C59B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虚列（套取）扣4分，支出依据不合规扣1分，截留、挤占、挪用扣2分，超标准开支扣1分</w:t>
            </w:r>
          </w:p>
        </w:tc>
        <w:tc>
          <w:tcPr>
            <w:tcW w:w="381" w:type="pct"/>
            <w:noWrap/>
            <w:vAlign w:val="center"/>
          </w:tcPr>
          <w:p w14:paraId="1BBE3C1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589D1BE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05B09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424" w:type="pct"/>
            <w:vMerge w:val="continue"/>
            <w:noWrap/>
            <w:vAlign w:val="center"/>
          </w:tcPr>
          <w:p w14:paraId="3FC5C6EB">
            <w:pPr>
              <w:widowControl/>
              <w:spacing w:line="440" w:lineRule="exact"/>
              <w:jc w:val="left"/>
              <w:rPr>
                <w:rFonts w:ascii="方正仿宋简体" w:hAnsi="仿宋" w:eastAsia="方正仿宋简体"/>
                <w:kern w:val="0"/>
                <w:sz w:val="24"/>
              </w:rPr>
            </w:pPr>
          </w:p>
        </w:tc>
        <w:tc>
          <w:tcPr>
            <w:tcW w:w="424" w:type="pct"/>
            <w:vMerge w:val="continue"/>
            <w:noWrap/>
            <w:vAlign w:val="center"/>
          </w:tcPr>
          <w:p w14:paraId="03E6D0FC">
            <w:pPr>
              <w:widowControl/>
              <w:spacing w:line="440" w:lineRule="exact"/>
              <w:jc w:val="left"/>
              <w:rPr>
                <w:rFonts w:ascii="方正仿宋简体" w:hAnsi="仿宋" w:eastAsia="方正仿宋简体"/>
                <w:kern w:val="0"/>
                <w:sz w:val="24"/>
              </w:rPr>
            </w:pPr>
          </w:p>
        </w:tc>
        <w:tc>
          <w:tcPr>
            <w:tcW w:w="546" w:type="pct"/>
            <w:noWrap/>
            <w:vAlign w:val="center"/>
          </w:tcPr>
          <w:p w14:paraId="324EDB2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321" w:type="pct"/>
            <w:noWrap/>
            <w:vAlign w:val="center"/>
          </w:tcPr>
          <w:p w14:paraId="1B690FD8">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27" w:type="pct"/>
            <w:noWrap/>
            <w:vAlign w:val="center"/>
          </w:tcPr>
          <w:p w14:paraId="7CA7A5B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财务制度健全（2分），严格执行制度（1分），会计核算规范（1分）</w:t>
            </w:r>
          </w:p>
        </w:tc>
        <w:tc>
          <w:tcPr>
            <w:tcW w:w="381" w:type="pct"/>
            <w:noWrap/>
            <w:vAlign w:val="center"/>
          </w:tcPr>
          <w:p w14:paraId="1BD67A1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7A07B60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18104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424" w:type="pct"/>
            <w:vMerge w:val="continue"/>
            <w:noWrap/>
            <w:vAlign w:val="center"/>
          </w:tcPr>
          <w:p w14:paraId="1C353B72">
            <w:pPr>
              <w:widowControl/>
              <w:spacing w:line="440" w:lineRule="exact"/>
              <w:jc w:val="left"/>
              <w:rPr>
                <w:rFonts w:ascii="方正仿宋简体" w:hAnsi="仿宋" w:eastAsia="方正仿宋简体"/>
                <w:kern w:val="0"/>
                <w:sz w:val="24"/>
              </w:rPr>
            </w:pPr>
          </w:p>
        </w:tc>
        <w:tc>
          <w:tcPr>
            <w:tcW w:w="424" w:type="pct"/>
            <w:vMerge w:val="restart"/>
            <w:noWrap/>
            <w:vAlign w:val="center"/>
          </w:tcPr>
          <w:p w14:paraId="2ED8AB5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546" w:type="pct"/>
            <w:noWrap/>
            <w:vAlign w:val="center"/>
          </w:tcPr>
          <w:p w14:paraId="4DB0CF9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321" w:type="pct"/>
            <w:noWrap/>
            <w:vAlign w:val="center"/>
          </w:tcPr>
          <w:p w14:paraId="308D35C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27" w:type="pct"/>
            <w:noWrap/>
            <w:vAlign w:val="center"/>
          </w:tcPr>
          <w:p w14:paraId="5EC4B61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机构健全、分工明确（4分）</w:t>
            </w:r>
          </w:p>
        </w:tc>
        <w:tc>
          <w:tcPr>
            <w:tcW w:w="381" w:type="pct"/>
            <w:noWrap/>
            <w:vAlign w:val="center"/>
          </w:tcPr>
          <w:p w14:paraId="581B9CB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1649CD2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1A9CB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424" w:type="pct"/>
            <w:vMerge w:val="continue"/>
            <w:noWrap/>
            <w:vAlign w:val="center"/>
          </w:tcPr>
          <w:p w14:paraId="3457866B">
            <w:pPr>
              <w:widowControl/>
              <w:spacing w:line="440" w:lineRule="exact"/>
              <w:jc w:val="left"/>
              <w:rPr>
                <w:rFonts w:ascii="方正仿宋简体" w:hAnsi="仿宋" w:eastAsia="方正仿宋简体"/>
                <w:kern w:val="0"/>
                <w:sz w:val="24"/>
              </w:rPr>
            </w:pPr>
          </w:p>
        </w:tc>
        <w:tc>
          <w:tcPr>
            <w:tcW w:w="424" w:type="pct"/>
            <w:vMerge w:val="continue"/>
            <w:noWrap/>
            <w:vAlign w:val="center"/>
          </w:tcPr>
          <w:p w14:paraId="53103A6F">
            <w:pPr>
              <w:widowControl/>
              <w:spacing w:line="440" w:lineRule="exact"/>
              <w:jc w:val="left"/>
              <w:rPr>
                <w:rFonts w:ascii="方正仿宋简体" w:hAnsi="仿宋" w:eastAsia="方正仿宋简体"/>
                <w:kern w:val="0"/>
                <w:sz w:val="24"/>
              </w:rPr>
            </w:pPr>
          </w:p>
        </w:tc>
        <w:tc>
          <w:tcPr>
            <w:tcW w:w="546" w:type="pct"/>
            <w:noWrap/>
            <w:vAlign w:val="center"/>
          </w:tcPr>
          <w:p w14:paraId="0F81BFC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321" w:type="pct"/>
            <w:noWrap/>
            <w:vAlign w:val="center"/>
          </w:tcPr>
          <w:p w14:paraId="429D012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27" w:type="pct"/>
            <w:noWrap/>
            <w:vAlign w:val="center"/>
          </w:tcPr>
          <w:p w14:paraId="0180CE21">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建立健全项目管理制度（2分）；严格执行相关项目管理制度(1分）</w:t>
            </w:r>
          </w:p>
        </w:tc>
        <w:tc>
          <w:tcPr>
            <w:tcW w:w="381" w:type="pct"/>
            <w:noWrap/>
            <w:vAlign w:val="center"/>
          </w:tcPr>
          <w:p w14:paraId="3BDB9AF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c>
          <w:tcPr>
            <w:tcW w:w="374" w:type="pct"/>
            <w:noWrap/>
            <w:vAlign w:val="center"/>
          </w:tcPr>
          <w:p w14:paraId="5EE2791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r>
      <w:tr w14:paraId="56A0E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424" w:type="pct"/>
            <w:vMerge w:val="restart"/>
            <w:noWrap/>
            <w:vAlign w:val="center"/>
          </w:tcPr>
          <w:p w14:paraId="0454F94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24" w:type="pct"/>
            <w:noWrap/>
            <w:vAlign w:val="center"/>
          </w:tcPr>
          <w:p w14:paraId="768BEA1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546" w:type="pct"/>
            <w:noWrap/>
          </w:tcPr>
          <w:p w14:paraId="60DF90AB">
            <w:pPr>
              <w:rPr>
                <w:rFonts w:ascii="方正仿宋简体" w:hAnsi="仿宋" w:eastAsia="方正仿宋简体"/>
                <w:kern w:val="0"/>
                <w:sz w:val="24"/>
              </w:rPr>
            </w:pPr>
            <w:r>
              <w:rPr>
                <w:rFonts w:hint="eastAsia" w:ascii="方正仿宋简体" w:hAnsi="仿宋" w:eastAsia="方正仿宋简体"/>
                <w:kern w:val="0"/>
                <w:sz w:val="24"/>
              </w:rPr>
              <w:t>综合业务管理工作完成率</w:t>
            </w:r>
          </w:p>
        </w:tc>
        <w:tc>
          <w:tcPr>
            <w:tcW w:w="1321" w:type="pct"/>
            <w:noWrap/>
          </w:tcPr>
          <w:p w14:paraId="200349FA">
            <w:pPr>
              <w:rPr>
                <w:rFonts w:ascii="方正仿宋简体" w:hAnsi="仿宋" w:eastAsia="方正仿宋简体"/>
                <w:kern w:val="0"/>
                <w:sz w:val="24"/>
              </w:rPr>
            </w:pPr>
            <w:r>
              <w:rPr>
                <w:rFonts w:hint="eastAsia" w:ascii="方正仿宋简体" w:hAnsi="仿宋" w:eastAsia="方正仿宋简体"/>
                <w:kern w:val="0"/>
                <w:sz w:val="24"/>
              </w:rPr>
              <w:t>各项综合业务工作任务完成情况占各项综合业务工作任务的比例</w:t>
            </w:r>
          </w:p>
        </w:tc>
        <w:tc>
          <w:tcPr>
            <w:tcW w:w="1527" w:type="pct"/>
            <w:noWrap/>
            <w:vAlign w:val="center"/>
          </w:tcPr>
          <w:p w14:paraId="181280F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完成100%得10分，完成90%以上得8分，完成70%以上得6分，完成70%以下得4分。</w:t>
            </w:r>
          </w:p>
        </w:tc>
        <w:tc>
          <w:tcPr>
            <w:tcW w:w="381" w:type="pct"/>
            <w:noWrap/>
            <w:vAlign w:val="center"/>
          </w:tcPr>
          <w:p w14:paraId="67329C2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1F11E03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BFF3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424" w:type="pct"/>
            <w:vMerge w:val="continue"/>
            <w:noWrap/>
            <w:vAlign w:val="center"/>
          </w:tcPr>
          <w:p w14:paraId="335A31F0">
            <w:pPr>
              <w:widowControl/>
              <w:spacing w:line="440" w:lineRule="exact"/>
              <w:jc w:val="left"/>
              <w:rPr>
                <w:rFonts w:ascii="方正仿宋简体" w:hAnsi="仿宋" w:eastAsia="方正仿宋简体"/>
                <w:kern w:val="0"/>
                <w:sz w:val="24"/>
              </w:rPr>
            </w:pPr>
          </w:p>
        </w:tc>
        <w:tc>
          <w:tcPr>
            <w:tcW w:w="424" w:type="pct"/>
            <w:noWrap/>
            <w:vAlign w:val="center"/>
          </w:tcPr>
          <w:p w14:paraId="186ED84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546" w:type="pct"/>
            <w:noWrap/>
            <w:vAlign w:val="center"/>
          </w:tcPr>
          <w:p w14:paraId="4E07CC7F">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全年工作任务达标率</w:t>
            </w:r>
          </w:p>
        </w:tc>
        <w:tc>
          <w:tcPr>
            <w:tcW w:w="1321" w:type="pct"/>
            <w:noWrap/>
            <w:vAlign w:val="center"/>
          </w:tcPr>
          <w:p w14:paraId="7E4E2B17">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全年工作任务达到预期质量目标情况</w:t>
            </w:r>
          </w:p>
        </w:tc>
        <w:tc>
          <w:tcPr>
            <w:tcW w:w="1527" w:type="pct"/>
            <w:noWrap/>
            <w:vAlign w:val="center"/>
          </w:tcPr>
          <w:p w14:paraId="3A50EE24">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完成100%得10分，完成80%以上得8分，完成80%以上得6分，完成80%以下得4分。</w:t>
            </w:r>
          </w:p>
        </w:tc>
        <w:tc>
          <w:tcPr>
            <w:tcW w:w="381" w:type="pct"/>
            <w:noWrap/>
            <w:vAlign w:val="center"/>
          </w:tcPr>
          <w:p w14:paraId="58FD79D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12EA390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3A2F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424" w:type="pct"/>
            <w:vMerge w:val="continue"/>
            <w:noWrap/>
            <w:vAlign w:val="center"/>
          </w:tcPr>
          <w:p w14:paraId="1028D64A">
            <w:pPr>
              <w:widowControl/>
              <w:spacing w:line="440" w:lineRule="exact"/>
              <w:jc w:val="left"/>
              <w:rPr>
                <w:rFonts w:ascii="方正仿宋简体" w:hAnsi="仿宋" w:eastAsia="方正仿宋简体"/>
                <w:kern w:val="0"/>
                <w:sz w:val="24"/>
              </w:rPr>
            </w:pPr>
          </w:p>
        </w:tc>
        <w:tc>
          <w:tcPr>
            <w:tcW w:w="424" w:type="pct"/>
            <w:noWrap/>
            <w:vAlign w:val="center"/>
          </w:tcPr>
          <w:p w14:paraId="17F9B92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546" w:type="pct"/>
            <w:noWrap/>
            <w:vAlign w:val="center"/>
          </w:tcPr>
          <w:p w14:paraId="040A39A5">
            <w:pPr>
              <w:jc w:val="center"/>
              <w:rPr>
                <w:rFonts w:ascii="方正仿宋简体" w:hAnsi="仿宋" w:eastAsia="方正仿宋简体"/>
                <w:kern w:val="0"/>
                <w:sz w:val="24"/>
              </w:rPr>
            </w:pPr>
            <w:r>
              <w:rPr>
                <w:rFonts w:hint="eastAsia" w:ascii="方正仿宋简体" w:hAnsi="仿宋" w:eastAsia="方正仿宋简体"/>
                <w:kern w:val="0"/>
                <w:sz w:val="24"/>
              </w:rPr>
              <w:t>报销时效性</w:t>
            </w:r>
          </w:p>
        </w:tc>
        <w:tc>
          <w:tcPr>
            <w:tcW w:w="1321" w:type="pct"/>
            <w:noWrap/>
            <w:vAlign w:val="center"/>
          </w:tcPr>
          <w:p w14:paraId="0B19FEBD">
            <w:pPr>
              <w:jc w:val="center"/>
              <w:rPr>
                <w:rFonts w:ascii="方正仿宋简体" w:hAnsi="仿宋" w:eastAsia="方正仿宋简体"/>
                <w:kern w:val="0"/>
                <w:sz w:val="24"/>
              </w:rPr>
            </w:pPr>
            <w:r>
              <w:rPr>
                <w:rFonts w:hint="eastAsia" w:ascii="方正仿宋简体" w:hAnsi="仿宋" w:eastAsia="方正仿宋简体"/>
                <w:kern w:val="0"/>
                <w:sz w:val="24"/>
              </w:rPr>
              <w:t>按照审批程序及时报销</w:t>
            </w:r>
          </w:p>
        </w:tc>
        <w:tc>
          <w:tcPr>
            <w:tcW w:w="1527" w:type="pct"/>
            <w:noWrap/>
            <w:vAlign w:val="center"/>
          </w:tcPr>
          <w:p w14:paraId="6DFA8F37">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0D5FDA3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5383942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A6D2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424" w:type="pct"/>
            <w:vMerge w:val="continue"/>
            <w:noWrap/>
            <w:vAlign w:val="center"/>
          </w:tcPr>
          <w:p w14:paraId="4BD00D50">
            <w:pPr>
              <w:widowControl/>
              <w:spacing w:line="440" w:lineRule="exact"/>
              <w:jc w:val="left"/>
              <w:rPr>
                <w:rFonts w:ascii="方正仿宋简体" w:hAnsi="仿宋" w:eastAsia="方正仿宋简体"/>
                <w:kern w:val="0"/>
                <w:sz w:val="24"/>
              </w:rPr>
            </w:pPr>
          </w:p>
        </w:tc>
        <w:tc>
          <w:tcPr>
            <w:tcW w:w="424" w:type="pct"/>
            <w:noWrap/>
            <w:vAlign w:val="center"/>
          </w:tcPr>
          <w:p w14:paraId="21E1499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546" w:type="pct"/>
            <w:noWrap/>
            <w:vAlign w:val="center"/>
          </w:tcPr>
          <w:p w14:paraId="7EDB1524">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321" w:type="pct"/>
            <w:noWrap/>
            <w:vAlign w:val="center"/>
          </w:tcPr>
          <w:p w14:paraId="67F45D22">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527" w:type="pct"/>
            <w:noWrap/>
            <w:vAlign w:val="center"/>
          </w:tcPr>
          <w:p w14:paraId="126FF1B7">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0781951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14A61E5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AFEA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424" w:type="pct"/>
            <w:vMerge w:val="restart"/>
            <w:noWrap/>
            <w:vAlign w:val="center"/>
          </w:tcPr>
          <w:p w14:paraId="468D2D03">
            <w:pPr>
              <w:widowControl/>
              <w:spacing w:line="440" w:lineRule="exact"/>
              <w:jc w:val="center"/>
              <w:rPr>
                <w:rFonts w:ascii="方正仿宋简体" w:hAnsi="仿宋" w:eastAsia="方正仿宋简体"/>
                <w:kern w:val="0"/>
                <w:sz w:val="24"/>
              </w:rPr>
            </w:pPr>
          </w:p>
          <w:p w14:paraId="594F8F0C">
            <w:pPr>
              <w:widowControl/>
              <w:spacing w:line="440" w:lineRule="exact"/>
              <w:jc w:val="center"/>
              <w:rPr>
                <w:rFonts w:ascii="方正仿宋简体" w:hAnsi="仿宋" w:eastAsia="方正仿宋简体"/>
                <w:kern w:val="0"/>
                <w:sz w:val="24"/>
              </w:rPr>
            </w:pPr>
          </w:p>
          <w:p w14:paraId="7CCF3E60">
            <w:pPr>
              <w:widowControl/>
              <w:spacing w:line="440" w:lineRule="exact"/>
              <w:jc w:val="center"/>
              <w:rPr>
                <w:rFonts w:ascii="方正仿宋简体" w:hAnsi="仿宋" w:eastAsia="方正仿宋简体"/>
                <w:kern w:val="0"/>
                <w:sz w:val="24"/>
              </w:rPr>
            </w:pPr>
          </w:p>
          <w:p w14:paraId="6E5D2668">
            <w:pPr>
              <w:widowControl/>
              <w:spacing w:line="440" w:lineRule="exact"/>
              <w:jc w:val="center"/>
              <w:rPr>
                <w:rFonts w:ascii="方正仿宋简体" w:hAnsi="仿宋" w:eastAsia="方正仿宋简体"/>
                <w:kern w:val="0"/>
                <w:sz w:val="24"/>
              </w:rPr>
            </w:pPr>
          </w:p>
          <w:p w14:paraId="4B606356">
            <w:pPr>
              <w:widowControl/>
              <w:spacing w:line="440" w:lineRule="exact"/>
              <w:jc w:val="center"/>
              <w:rPr>
                <w:rFonts w:ascii="方正仿宋简体" w:hAnsi="仿宋" w:eastAsia="方正仿宋简体"/>
                <w:kern w:val="0"/>
                <w:sz w:val="24"/>
              </w:rPr>
            </w:pPr>
          </w:p>
          <w:p w14:paraId="4838FF1C">
            <w:pPr>
              <w:widowControl/>
              <w:spacing w:line="440" w:lineRule="exact"/>
              <w:jc w:val="center"/>
              <w:rPr>
                <w:rFonts w:ascii="方正仿宋简体" w:hAnsi="仿宋" w:eastAsia="方正仿宋简体"/>
                <w:kern w:val="0"/>
                <w:sz w:val="24"/>
              </w:rPr>
            </w:pPr>
          </w:p>
          <w:p w14:paraId="528DD3B8">
            <w:pPr>
              <w:widowControl/>
              <w:spacing w:line="440" w:lineRule="exact"/>
              <w:jc w:val="center"/>
              <w:rPr>
                <w:rFonts w:ascii="方正仿宋简体" w:hAnsi="仿宋" w:eastAsia="方正仿宋简体"/>
                <w:kern w:val="0"/>
                <w:sz w:val="24"/>
              </w:rPr>
            </w:pPr>
          </w:p>
          <w:p w14:paraId="3271B904">
            <w:pPr>
              <w:widowControl/>
              <w:spacing w:line="440" w:lineRule="exact"/>
              <w:jc w:val="center"/>
              <w:rPr>
                <w:rFonts w:ascii="方正仿宋简体" w:hAnsi="仿宋" w:eastAsia="方正仿宋简体"/>
                <w:kern w:val="0"/>
                <w:sz w:val="24"/>
              </w:rPr>
            </w:pPr>
          </w:p>
          <w:p w14:paraId="2FD4D781">
            <w:pPr>
              <w:widowControl/>
              <w:spacing w:line="440" w:lineRule="exact"/>
              <w:jc w:val="center"/>
              <w:rPr>
                <w:rFonts w:ascii="方正仿宋简体" w:hAnsi="仿宋" w:eastAsia="方正仿宋简体"/>
                <w:kern w:val="0"/>
                <w:sz w:val="24"/>
              </w:rPr>
            </w:pPr>
          </w:p>
          <w:p w14:paraId="1D90783C">
            <w:pPr>
              <w:widowControl/>
              <w:spacing w:line="440" w:lineRule="exact"/>
              <w:jc w:val="center"/>
              <w:rPr>
                <w:rFonts w:ascii="方正仿宋简体" w:hAnsi="仿宋" w:eastAsia="方正仿宋简体"/>
                <w:kern w:val="0"/>
                <w:sz w:val="24"/>
              </w:rPr>
            </w:pPr>
          </w:p>
          <w:p w14:paraId="2C325D5A">
            <w:pPr>
              <w:widowControl/>
              <w:spacing w:line="440" w:lineRule="exact"/>
              <w:jc w:val="center"/>
              <w:rPr>
                <w:rFonts w:ascii="方正仿宋简体" w:hAnsi="仿宋" w:eastAsia="方正仿宋简体"/>
                <w:kern w:val="0"/>
                <w:sz w:val="24"/>
              </w:rPr>
            </w:pPr>
          </w:p>
          <w:p w14:paraId="16DED2F8">
            <w:pPr>
              <w:widowControl/>
              <w:spacing w:line="440" w:lineRule="exact"/>
              <w:jc w:val="center"/>
              <w:rPr>
                <w:rFonts w:ascii="方正仿宋简体" w:hAnsi="仿宋" w:eastAsia="方正仿宋简体"/>
                <w:kern w:val="0"/>
                <w:sz w:val="24"/>
              </w:rPr>
            </w:pPr>
          </w:p>
          <w:p w14:paraId="648E7B7F">
            <w:pPr>
              <w:widowControl/>
              <w:spacing w:line="440" w:lineRule="exact"/>
              <w:jc w:val="center"/>
              <w:rPr>
                <w:rFonts w:ascii="方正仿宋简体" w:hAnsi="仿宋" w:eastAsia="方正仿宋简体"/>
                <w:kern w:val="0"/>
                <w:sz w:val="24"/>
              </w:rPr>
            </w:pPr>
          </w:p>
          <w:p w14:paraId="16DCEA4C">
            <w:pPr>
              <w:widowControl/>
              <w:spacing w:line="440" w:lineRule="exact"/>
              <w:jc w:val="center"/>
              <w:rPr>
                <w:rFonts w:ascii="方正仿宋简体" w:hAnsi="仿宋" w:eastAsia="方正仿宋简体"/>
                <w:kern w:val="0"/>
                <w:sz w:val="24"/>
              </w:rPr>
            </w:pPr>
          </w:p>
          <w:p w14:paraId="7D29957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424" w:type="pct"/>
            <w:noWrap/>
            <w:vAlign w:val="center"/>
          </w:tcPr>
          <w:p w14:paraId="1947BDC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546" w:type="pct"/>
            <w:noWrap/>
          </w:tcPr>
          <w:p w14:paraId="7700CA33">
            <w:pPr>
              <w:rPr>
                <w:rFonts w:ascii="方正仿宋简体" w:hAnsi="仿宋" w:eastAsia="方正仿宋简体"/>
                <w:kern w:val="0"/>
                <w:sz w:val="24"/>
              </w:rPr>
            </w:pPr>
            <w:r>
              <w:rPr>
                <w:rFonts w:hint="eastAsia" w:ascii="方正仿宋简体" w:hAnsi="仿宋" w:eastAsia="方正仿宋简体"/>
                <w:kern w:val="0"/>
                <w:sz w:val="24"/>
              </w:rPr>
              <w:t>提高疫病净化领域服务保障能力</w:t>
            </w:r>
          </w:p>
        </w:tc>
        <w:tc>
          <w:tcPr>
            <w:tcW w:w="1321" w:type="pct"/>
            <w:noWrap/>
          </w:tcPr>
          <w:p w14:paraId="79B94142">
            <w:pPr>
              <w:rPr>
                <w:rFonts w:ascii="方正仿宋简体" w:hAnsi="仿宋" w:eastAsia="方正仿宋简体"/>
                <w:kern w:val="0"/>
                <w:sz w:val="24"/>
              </w:rPr>
            </w:pPr>
          </w:p>
          <w:p w14:paraId="68B108A0">
            <w:pPr>
              <w:rPr>
                <w:rFonts w:ascii="方正仿宋简体" w:hAnsi="仿宋" w:eastAsia="方正仿宋简体"/>
                <w:kern w:val="0"/>
                <w:sz w:val="24"/>
              </w:rPr>
            </w:pPr>
          </w:p>
          <w:p w14:paraId="177C7FE1">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1527" w:type="pct"/>
            <w:noWrap/>
            <w:vAlign w:val="center"/>
          </w:tcPr>
          <w:p w14:paraId="0E01DE1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3BD6438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40D22BC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4322B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424" w:type="pct"/>
            <w:vMerge w:val="continue"/>
            <w:noWrap/>
            <w:vAlign w:val="center"/>
          </w:tcPr>
          <w:p w14:paraId="1B74B263">
            <w:pPr>
              <w:widowControl/>
              <w:spacing w:line="440" w:lineRule="exact"/>
              <w:jc w:val="left"/>
              <w:rPr>
                <w:rFonts w:ascii="方正仿宋简体" w:hAnsi="仿宋" w:eastAsia="方正仿宋简体"/>
                <w:kern w:val="0"/>
                <w:sz w:val="24"/>
              </w:rPr>
            </w:pPr>
          </w:p>
        </w:tc>
        <w:tc>
          <w:tcPr>
            <w:tcW w:w="424" w:type="pct"/>
            <w:noWrap/>
            <w:vAlign w:val="center"/>
          </w:tcPr>
          <w:p w14:paraId="0FFD5F0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546" w:type="pct"/>
            <w:noWrap/>
            <w:vAlign w:val="center"/>
          </w:tcPr>
          <w:p w14:paraId="4FED699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321" w:type="pct"/>
            <w:noWrap/>
            <w:vAlign w:val="center"/>
          </w:tcPr>
          <w:p w14:paraId="5F94A07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2510FB3A">
            <w:pPr>
              <w:widowControl/>
              <w:spacing w:line="440" w:lineRule="exact"/>
              <w:jc w:val="center"/>
              <w:rPr>
                <w:rFonts w:ascii="方正仿宋简体" w:hAnsi="仿宋" w:eastAsia="方正仿宋简体"/>
                <w:kern w:val="0"/>
                <w:sz w:val="24"/>
              </w:rPr>
            </w:pPr>
          </w:p>
        </w:tc>
        <w:tc>
          <w:tcPr>
            <w:tcW w:w="1527" w:type="pct"/>
            <w:noWrap/>
            <w:vAlign w:val="center"/>
          </w:tcPr>
          <w:p w14:paraId="1939A28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24A2FF2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7888676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4B75A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424" w:type="pct"/>
            <w:vMerge w:val="continue"/>
            <w:noWrap/>
            <w:vAlign w:val="center"/>
          </w:tcPr>
          <w:p w14:paraId="1DDBEDD9">
            <w:pPr>
              <w:widowControl/>
              <w:spacing w:line="440" w:lineRule="exact"/>
              <w:jc w:val="left"/>
              <w:rPr>
                <w:rFonts w:ascii="方正仿宋简体" w:hAnsi="仿宋" w:eastAsia="方正仿宋简体"/>
                <w:kern w:val="0"/>
                <w:sz w:val="24"/>
              </w:rPr>
            </w:pPr>
          </w:p>
        </w:tc>
        <w:tc>
          <w:tcPr>
            <w:tcW w:w="424" w:type="pct"/>
            <w:noWrap/>
            <w:vAlign w:val="center"/>
          </w:tcPr>
          <w:p w14:paraId="226435C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546" w:type="pct"/>
            <w:noWrap/>
            <w:vAlign w:val="center"/>
          </w:tcPr>
          <w:p w14:paraId="33CCE5B6">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动物性食品安全性</w:t>
            </w:r>
          </w:p>
        </w:tc>
        <w:tc>
          <w:tcPr>
            <w:tcW w:w="1321" w:type="pct"/>
            <w:noWrap/>
            <w:vAlign w:val="center"/>
          </w:tcPr>
          <w:p w14:paraId="5CB59A4A">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我市动物性食品安全问题发生情况</w:t>
            </w:r>
          </w:p>
        </w:tc>
        <w:tc>
          <w:tcPr>
            <w:tcW w:w="1527" w:type="pct"/>
            <w:noWrap/>
            <w:vAlign w:val="center"/>
          </w:tcPr>
          <w:p w14:paraId="0FAFD7DE">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未发生动物性食品安全问题</w:t>
            </w:r>
            <w:r>
              <w:rPr>
                <w:rFonts w:ascii="方正仿宋简体" w:hAnsi="方正仿宋简体" w:eastAsia="方正仿宋简体" w:cs="方正仿宋简体"/>
                <w:color w:val="000000"/>
                <w:kern w:val="0"/>
                <w:sz w:val="24"/>
              </w:rPr>
              <w:t>得6分，</w:t>
            </w:r>
            <w:r>
              <w:rPr>
                <w:rFonts w:hint="eastAsia" w:ascii="方正仿宋简体" w:hAnsi="方正仿宋简体" w:eastAsia="方正仿宋简体" w:cs="方正仿宋简体"/>
                <w:color w:val="000000"/>
                <w:kern w:val="0"/>
                <w:sz w:val="24"/>
              </w:rPr>
              <w:t>发生动物性食品安全问题</w:t>
            </w:r>
            <w:r>
              <w:rPr>
                <w:rFonts w:ascii="方正仿宋简体" w:hAnsi="方正仿宋简体" w:eastAsia="方正仿宋简体" w:cs="方正仿宋简体"/>
                <w:color w:val="000000"/>
                <w:kern w:val="0"/>
                <w:sz w:val="24"/>
              </w:rPr>
              <w:t>得3分。</w:t>
            </w:r>
          </w:p>
        </w:tc>
        <w:tc>
          <w:tcPr>
            <w:tcW w:w="381" w:type="pct"/>
            <w:noWrap/>
            <w:vAlign w:val="center"/>
          </w:tcPr>
          <w:p w14:paraId="19BA55F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66783B8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3F78C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424" w:type="pct"/>
            <w:vMerge w:val="continue"/>
            <w:noWrap/>
            <w:vAlign w:val="center"/>
          </w:tcPr>
          <w:p w14:paraId="78E81A9B">
            <w:pPr>
              <w:widowControl/>
              <w:spacing w:line="440" w:lineRule="exact"/>
              <w:jc w:val="left"/>
              <w:rPr>
                <w:rFonts w:ascii="方正仿宋简体" w:hAnsi="仿宋" w:eastAsia="方正仿宋简体"/>
                <w:kern w:val="0"/>
                <w:sz w:val="24"/>
              </w:rPr>
            </w:pPr>
          </w:p>
        </w:tc>
        <w:tc>
          <w:tcPr>
            <w:tcW w:w="424" w:type="pct"/>
            <w:noWrap/>
            <w:vAlign w:val="center"/>
          </w:tcPr>
          <w:p w14:paraId="3792E9C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546" w:type="pct"/>
            <w:noWrap/>
            <w:vAlign w:val="center"/>
          </w:tcPr>
          <w:p w14:paraId="2A5F7CBB">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1321" w:type="pct"/>
            <w:noWrap/>
            <w:vAlign w:val="center"/>
          </w:tcPr>
          <w:p w14:paraId="758470BA">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对工作环境的改善程度</w:t>
            </w:r>
          </w:p>
        </w:tc>
        <w:tc>
          <w:tcPr>
            <w:tcW w:w="1527" w:type="pct"/>
            <w:noWrap/>
            <w:vAlign w:val="center"/>
          </w:tcPr>
          <w:p w14:paraId="5B2BC183">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11D2993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7F1C358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2DB53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424" w:type="pct"/>
            <w:vMerge w:val="continue"/>
            <w:noWrap/>
            <w:vAlign w:val="center"/>
          </w:tcPr>
          <w:p w14:paraId="241778B5">
            <w:pPr>
              <w:widowControl/>
              <w:spacing w:line="440" w:lineRule="exact"/>
              <w:jc w:val="left"/>
              <w:rPr>
                <w:rFonts w:ascii="方正仿宋简体" w:hAnsi="仿宋" w:eastAsia="方正仿宋简体"/>
                <w:kern w:val="0"/>
                <w:sz w:val="24"/>
              </w:rPr>
            </w:pPr>
          </w:p>
        </w:tc>
        <w:tc>
          <w:tcPr>
            <w:tcW w:w="424" w:type="pct"/>
            <w:noWrap/>
            <w:vAlign w:val="center"/>
          </w:tcPr>
          <w:p w14:paraId="352BE26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546" w:type="pct"/>
            <w:noWrap/>
            <w:vAlign w:val="center"/>
          </w:tcPr>
          <w:p w14:paraId="602DE785">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1321" w:type="pct"/>
            <w:noWrap/>
            <w:vAlign w:val="center"/>
          </w:tcPr>
          <w:p w14:paraId="5D87D07A">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7" w:type="pct"/>
            <w:noWrap/>
            <w:vAlign w:val="center"/>
          </w:tcPr>
          <w:p w14:paraId="1CE5BE87">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022339D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33B0733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1E52B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424" w:type="pct"/>
            <w:noWrap/>
            <w:vAlign w:val="center"/>
          </w:tcPr>
          <w:p w14:paraId="535AC908">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424" w:type="pct"/>
            <w:noWrap/>
            <w:vAlign w:val="center"/>
          </w:tcPr>
          <w:p w14:paraId="5CD7924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546" w:type="pct"/>
            <w:noWrap/>
            <w:vAlign w:val="center"/>
          </w:tcPr>
          <w:p w14:paraId="1DA25C1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321" w:type="pct"/>
            <w:noWrap/>
            <w:vAlign w:val="center"/>
          </w:tcPr>
          <w:p w14:paraId="79513C4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527" w:type="pct"/>
            <w:noWrap/>
            <w:vAlign w:val="center"/>
          </w:tcPr>
          <w:p w14:paraId="187EECC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381" w:type="pct"/>
            <w:noWrap/>
            <w:vAlign w:val="center"/>
          </w:tcPr>
          <w:p w14:paraId="7715A35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374" w:type="pct"/>
            <w:noWrap/>
            <w:vAlign w:val="center"/>
          </w:tcPr>
          <w:p w14:paraId="0A1B36F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7438BEC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3、评价方法</w:t>
      </w:r>
    </w:p>
    <w:p w14:paraId="51C69FD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采用查阅资料、实地检查等多种评价方法相结合的综合评价方法。</w:t>
      </w:r>
    </w:p>
    <w:p w14:paraId="50C4AB25">
      <w:pPr>
        <w:widowControl/>
        <w:numPr>
          <w:ilvl w:val="0"/>
          <w:numId w:val="13"/>
        </w:numPr>
        <w:spacing w:line="560" w:lineRule="exact"/>
        <w:ind w:firstLine="640"/>
        <w:rPr>
          <w:rFonts w:ascii="仿宋" w:hAnsi="仿宋" w:eastAsia="仿宋" w:cs="仿宋"/>
          <w:kern w:val="0"/>
          <w:sz w:val="32"/>
          <w:szCs w:val="32"/>
        </w:rPr>
      </w:pPr>
      <w:r>
        <w:rPr>
          <w:rFonts w:hint="eastAsia" w:ascii="仿宋" w:hAnsi="仿宋" w:eastAsia="仿宋" w:cs="仿宋"/>
          <w:kern w:val="0"/>
          <w:sz w:val="32"/>
          <w:szCs w:val="32"/>
        </w:rPr>
        <w:t>评价标准</w:t>
      </w:r>
    </w:p>
    <w:p w14:paraId="0F8BA2B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2159C5B4">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（三）绩效评价工作过程。</w:t>
      </w:r>
    </w:p>
    <w:p w14:paraId="1548967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按照单位内部职责分工，成立了有关业务、财务人员的评价工作小组，评价工作组2021年3月15日至2021年3月16日听取了相关工作汇报，查看了有关业务资料及财务资料，了解资金拨付、使用情况及相关的管理工作。</w:t>
      </w:r>
    </w:p>
    <w:p w14:paraId="752789A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1.评价工作组对畜禽水产品质量安全工作经费项目收集相关资料。</w:t>
      </w:r>
    </w:p>
    <w:p w14:paraId="1D6152D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2.评价组实地调研并了解项目实际运行情况。</w:t>
      </w:r>
    </w:p>
    <w:p w14:paraId="7BA6A78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3.根据调研结果和收集资料进行综合分析，综合评定绩效等级。</w:t>
      </w:r>
    </w:p>
    <w:p w14:paraId="569856A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4.根据调研结果、收集资料及综合评定的绩效等级，科学撰写评价报告。</w:t>
      </w:r>
    </w:p>
    <w:p w14:paraId="7670818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三、综合评价情况及评价结论</w:t>
      </w:r>
    </w:p>
    <w:p w14:paraId="1F8F103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我局紧紧围绕市委、市政府中心工作，坚决维护好我市动物性食品及乳制品安全性。全市畜禽水产品均按要求进行“瘦肉精”检测工作且均达到国家要求水平。该项目完成年初绩效目标，切实发挥了财政资金的使用效果。</w:t>
      </w:r>
    </w:p>
    <w:p w14:paraId="7C123F3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评价结论：综合评分项目绩效指标得分为91分，绩效评分为优秀。</w:t>
      </w:r>
    </w:p>
    <w:p w14:paraId="5273635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四、绩效评价指标分析</w:t>
      </w:r>
    </w:p>
    <w:p w14:paraId="2A9D9F8A">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（一）项目决策情况。</w:t>
      </w:r>
    </w:p>
    <w:p w14:paraId="0A1EBA47">
      <w:pPr>
        <w:spacing w:line="600" w:lineRule="exact"/>
        <w:ind w:firstLine="640" w:firstLineChars="200"/>
        <w:outlineLvl w:val="0"/>
        <w:rPr>
          <w:rFonts w:ascii="仿宋" w:hAnsi="仿宋" w:eastAsia="仿宋" w:cs="仿宋"/>
          <w:color w:val="000000"/>
          <w:kern w:val="0"/>
          <w:sz w:val="32"/>
          <w:szCs w:val="32"/>
        </w:rPr>
      </w:pPr>
      <w:r>
        <w:rPr>
          <w:rFonts w:hint="eastAsia" w:ascii="仿宋" w:hAnsi="仿宋" w:eastAsia="仿宋" w:cs="仿宋"/>
          <w:sz w:val="32"/>
          <w:szCs w:val="32"/>
        </w:rPr>
        <w:t>畜禽水产品质量安全工作经费</w:t>
      </w:r>
      <w:r>
        <w:rPr>
          <w:rFonts w:hint="eastAsia" w:ascii="仿宋" w:hAnsi="仿宋" w:eastAsia="仿宋" w:cs="仿宋"/>
          <w:color w:val="000000"/>
          <w:kern w:val="0"/>
          <w:sz w:val="32"/>
          <w:szCs w:val="32"/>
        </w:rPr>
        <w:t>项目符合经济发展规划和部门年度工作计划，根据需要制定中长期实施规划。项目符合申报条件，申报批复程序符合相关管理办法，项目调整履行相应手续具体情况如下：</w:t>
      </w:r>
    </w:p>
    <w:p w14:paraId="53B0DA7F">
      <w:pPr>
        <w:spacing w:line="600" w:lineRule="exact"/>
        <w:ind w:firstLine="640" w:firstLineChars="200"/>
        <w:outlineLvl w:val="0"/>
        <w:rPr>
          <w:rFonts w:ascii="仿宋" w:hAnsi="仿宋" w:eastAsia="仿宋" w:cs="仿宋"/>
          <w:color w:val="000000"/>
          <w:kern w:val="0"/>
          <w:sz w:val="32"/>
          <w:szCs w:val="32"/>
        </w:rPr>
      </w:pPr>
      <w:r>
        <w:rPr>
          <w:rFonts w:hint="eastAsia" w:ascii="仿宋" w:hAnsi="仿宋" w:eastAsia="仿宋" w:cs="仿宋"/>
          <w:sz w:val="32"/>
          <w:szCs w:val="32"/>
        </w:rPr>
        <w:t>畜禽水产品质量安全工作经费</w:t>
      </w:r>
      <w:r>
        <w:rPr>
          <w:rFonts w:hint="eastAsia" w:ascii="仿宋" w:hAnsi="仿宋" w:eastAsia="仿宋" w:cs="仿宋"/>
          <w:color w:val="000000"/>
          <w:kern w:val="0"/>
          <w:sz w:val="32"/>
          <w:szCs w:val="32"/>
        </w:rPr>
        <w:t>项目按项目实施方案和项目申报程序进行申报，财政部门通过资金批复程序下达资金答复后，按规定程序进行拨款及补助资金支付。申报、批复、拨款、支付均符合相关管理办法，项目年度内未进行资金调整。</w:t>
      </w:r>
    </w:p>
    <w:p w14:paraId="7AEF531D">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（二）项目过程情况。</w:t>
      </w:r>
    </w:p>
    <w:p w14:paraId="7A0D3F5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畜禽水产品质量安全检测工作经费预算资金4万元，主要用于对我市范围内畜禽水产品养殖环节、屠宰环节、运输环节进行</w:t>
      </w:r>
      <w:r>
        <w:rPr>
          <w:rFonts w:hint="eastAsia" w:ascii="仿宋" w:hAnsi="仿宋" w:eastAsia="仿宋" w:cs="仿宋"/>
          <w:kern w:val="0"/>
          <w:sz w:val="32"/>
          <w:szCs w:val="32"/>
          <w:lang w:val="zh-CN"/>
        </w:rPr>
        <w:t>“盐酸克伦特罗”、“莱克多巴胺”、 “沙丁胺醇”等违禁药品检测，保障畜禽水产品质量安全。畜禽水产品质量安全工作检测经费支出“盐酸克伦特罗”、“莱克多巴胺”、 “沙丁胺醇”三联快速检测卡及抽样费用，截止</w:t>
      </w:r>
      <w:r>
        <w:rPr>
          <w:rFonts w:hint="eastAsia" w:ascii="仿宋" w:hAnsi="仿宋" w:eastAsia="仿宋" w:cs="仿宋"/>
          <w:kern w:val="0"/>
          <w:sz w:val="32"/>
          <w:szCs w:val="32"/>
        </w:rPr>
        <w:t>2020年12月31日，项目支出2.85万元，资金支出率72%，主要原因为：响应号召过紧日子，压减预算。</w:t>
      </w:r>
    </w:p>
    <w:p w14:paraId="2421CD5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（三）畜禽水产品质量安全项目产出指标评价分析情况</w:t>
      </w:r>
    </w:p>
    <w:p w14:paraId="15027BF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1、数量指标</w:t>
      </w:r>
    </w:p>
    <w:p w14:paraId="34CE287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度畜禽水产品质量安全检测工作经费项目用于完成兽药、饲料、猪产品、牛产品、禽类产品抽样检测7个批次共619份样品，首先通过三联快速检测卡对活体进行检测，然后将抽样样品送至唐山市畜禽水产品质量安全检测中心进行检测。</w:t>
      </w:r>
    </w:p>
    <w:p w14:paraId="27FE420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2、质量指标</w:t>
      </w:r>
    </w:p>
    <w:p w14:paraId="4E6625C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畜禽水产品质量安全检测工作经费项目检测所有样品无</w:t>
      </w:r>
      <w:r>
        <w:rPr>
          <w:rFonts w:hint="eastAsia" w:ascii="仿宋" w:hAnsi="仿宋" w:eastAsia="仿宋" w:cs="仿宋"/>
          <w:kern w:val="0"/>
          <w:sz w:val="32"/>
          <w:szCs w:val="32"/>
          <w:lang w:val="zh-CN"/>
        </w:rPr>
        <w:t>“盐酸克伦特罗”、“莱克多巴胺”、 “沙丁胺醇”等违禁药品饲料添加情况，确保我市畜禽水产养殖、屠宰、运输等环节食品质量安全，为我市人民餐桌健康贡献力量。</w:t>
      </w:r>
    </w:p>
    <w:p w14:paraId="0D3782A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3、时效指标</w:t>
      </w:r>
    </w:p>
    <w:p w14:paraId="4B9BAF2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为确保畜禽水产品质量安全检测工作顺利开展，抽检费用均按财务有关要求，以规范票据作为支出凭证，及时完成资金拨付手续。项目资金无截留、挤占、超预算支出等违规情况出现。</w:t>
      </w:r>
    </w:p>
    <w:p w14:paraId="1C8006F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（四）畜禽水产品质量安全项目效果指标评价分析情况</w:t>
      </w:r>
    </w:p>
    <w:p w14:paraId="43B114E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畜禽水产品质量安全检测工作项目的实施，在养殖环节开展“瘦肉精”等违禁物品监管；屠宰环节进行“瘦肉精”的监督抽检；运输环节开展“瘦肉精”监督抽检；对饲料兽药等生产经营企业生产经营产品进行“瘦肉精”监督检测。</w:t>
      </w:r>
    </w:p>
    <w:p w14:paraId="5A5E491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我市畜禽养殖业得到健康有序的发展，全市全年无国家规定的重大动物疫病疫情发生。受益群体满意度，受益群体调查中，满意和较满意的人数占全部调查人数的比率，达到优良水平。</w:t>
      </w:r>
    </w:p>
    <w:p w14:paraId="26A89FC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五、主要经验及做法、存在的问题及原因分析</w:t>
      </w:r>
    </w:p>
    <w:p w14:paraId="6B321C53">
      <w:pPr>
        <w:autoSpaceDE w:val="0"/>
        <w:autoSpaceDN w:val="0"/>
        <w:adjustRightInd w:val="0"/>
        <w:ind w:firstLine="640" w:firstLineChars="200"/>
        <w:rPr>
          <w:rFonts w:ascii="仿宋" w:hAnsi="仿宋" w:eastAsia="仿宋" w:cs="仿宋"/>
          <w:sz w:val="32"/>
          <w:szCs w:val="32"/>
        </w:rPr>
      </w:pPr>
      <w:r>
        <w:rPr>
          <w:rFonts w:hint="eastAsia" w:ascii="仿宋" w:hAnsi="仿宋" w:eastAsia="仿宋" w:cs="仿宋"/>
          <w:kern w:val="0"/>
          <w:sz w:val="32"/>
          <w:szCs w:val="32"/>
          <w:lang w:val="zh-CN"/>
        </w:rPr>
        <w:t>对畜禽水产品质量安全检测工作经费项目事后绩效考评中未发现违规问题。</w:t>
      </w:r>
    </w:p>
    <w:p w14:paraId="608BED22">
      <w:pPr>
        <w:spacing w:line="600" w:lineRule="exact"/>
        <w:ind w:left="420" w:leftChars="200" w:firstLine="320" w:firstLineChars="100"/>
        <w:rPr>
          <w:rFonts w:ascii="仿宋" w:hAnsi="仿宋" w:eastAsia="仿宋" w:cs="仿宋"/>
          <w:sz w:val="32"/>
          <w:szCs w:val="32"/>
        </w:rPr>
      </w:pPr>
      <w:r>
        <w:rPr>
          <w:rFonts w:hint="eastAsia" w:ascii="仿宋" w:hAnsi="仿宋" w:eastAsia="仿宋" w:cs="仿宋"/>
          <w:sz w:val="32"/>
          <w:szCs w:val="32"/>
        </w:rPr>
        <w:t>六、有关建议</w:t>
      </w:r>
    </w:p>
    <w:p w14:paraId="26700BED">
      <w:pPr>
        <w:ind w:firstLine="640" w:firstLineChars="200"/>
        <w:rPr>
          <w:rFonts w:ascii="仿宋" w:hAnsi="仿宋" w:eastAsia="仿宋" w:cs="仿宋"/>
          <w:sz w:val="32"/>
          <w:szCs w:val="32"/>
        </w:rPr>
      </w:pPr>
      <w:r>
        <w:rPr>
          <w:rFonts w:hint="eastAsia" w:ascii="仿宋" w:hAnsi="仿宋" w:eastAsia="仿宋" w:cs="仿宋"/>
          <w:sz w:val="32"/>
          <w:szCs w:val="32"/>
          <w:lang w:val="zh-CN"/>
        </w:rPr>
        <w:t>建议项目责任科室按照上级工作要求，按照上级工作要求，从源头控制畜禽主要疫病，实施种畜禽场疫病净化计划，对重点疫病设定净化时限，并按工作进度安排资金拨付。监测结果为阳性的，按照动物疫病防治技术规范要求严格处理，同时开展流行病学调查。</w:t>
      </w:r>
    </w:p>
    <w:p w14:paraId="5B20C4C0">
      <w:pPr>
        <w:spacing w:line="600" w:lineRule="exact"/>
        <w:ind w:left="420" w:leftChars="200" w:firstLine="320" w:firstLineChars="100"/>
        <w:rPr>
          <w:rFonts w:ascii="仿宋" w:hAnsi="仿宋" w:eastAsia="仿宋" w:cs="仿宋"/>
          <w:sz w:val="32"/>
          <w:szCs w:val="32"/>
        </w:rPr>
      </w:pPr>
      <w:r>
        <w:rPr>
          <w:rFonts w:hint="eastAsia" w:ascii="仿宋" w:hAnsi="仿宋" w:eastAsia="仿宋" w:cs="仿宋"/>
          <w:sz w:val="32"/>
          <w:szCs w:val="32"/>
        </w:rPr>
        <w:t>七、其他需要说明的问题</w:t>
      </w:r>
    </w:p>
    <w:p w14:paraId="268F7A42">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无其他需要说明的问题。</w:t>
      </w:r>
    </w:p>
    <w:p w14:paraId="175E4D3A">
      <w:pPr>
        <w:spacing w:line="600" w:lineRule="exact"/>
        <w:ind w:firstLine="420" w:firstLineChars="200"/>
        <w:outlineLvl w:val="0"/>
        <w:rPr>
          <w:rFonts w:ascii="仿宋_GB2312" w:eastAsia="仿宋_GB231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4D717C9D">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34EB431E">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7FE08BB2">
            <w:pPr>
              <w:widowControl/>
              <w:spacing w:line="320" w:lineRule="exact"/>
              <w:jc w:val="center"/>
              <w:rPr>
                <w:rFonts w:ascii="宋体" w:hAnsi="宋体" w:cs="宋体"/>
                <w:b/>
                <w:bCs/>
                <w:kern w:val="0"/>
                <w:sz w:val="32"/>
                <w:szCs w:val="32"/>
              </w:rPr>
            </w:pPr>
          </w:p>
          <w:p w14:paraId="5D39F76C">
            <w:pPr>
              <w:widowControl/>
              <w:spacing w:line="320" w:lineRule="exact"/>
              <w:jc w:val="center"/>
              <w:rPr>
                <w:rFonts w:ascii="宋体" w:hAnsi="宋体" w:cs="宋体"/>
                <w:b/>
                <w:bCs/>
                <w:kern w:val="0"/>
                <w:sz w:val="32"/>
                <w:szCs w:val="32"/>
              </w:rPr>
            </w:pPr>
          </w:p>
        </w:tc>
      </w:tr>
      <w:tr w14:paraId="29916FE6">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6F8E3710">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6F67B5CA">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57F8E0C0">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6EE1E1E9">
            <w:pPr>
              <w:widowControl/>
              <w:spacing w:line="240" w:lineRule="exact"/>
              <w:jc w:val="center"/>
              <w:rPr>
                <w:rFonts w:ascii="宋体" w:hAnsi="宋体" w:cs="宋体"/>
                <w:kern w:val="0"/>
                <w:sz w:val="18"/>
                <w:szCs w:val="18"/>
              </w:rPr>
            </w:pPr>
            <w:r>
              <w:rPr>
                <w:rFonts w:hint="eastAsia" w:ascii="宋体" w:hAnsi="宋体" w:cs="宋体"/>
                <w:kern w:val="0"/>
                <w:sz w:val="18"/>
                <w:szCs w:val="18"/>
              </w:rPr>
              <w:t>畜禽水产品质量安全工作经费</w:t>
            </w:r>
          </w:p>
        </w:tc>
      </w:tr>
      <w:tr w14:paraId="554BEA63">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6C91C02B">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28FECA84">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遵化市农业农村局部门</w:t>
            </w:r>
          </w:p>
        </w:tc>
        <w:tc>
          <w:tcPr>
            <w:tcW w:w="1134" w:type="dxa"/>
            <w:gridSpan w:val="2"/>
            <w:tcBorders>
              <w:top w:val="nil"/>
              <w:left w:val="nil"/>
              <w:bottom w:val="single" w:color="auto" w:sz="4" w:space="0"/>
              <w:right w:val="single" w:color="auto" w:sz="4" w:space="0"/>
            </w:tcBorders>
            <w:noWrap/>
            <w:vAlign w:val="center"/>
          </w:tcPr>
          <w:p w14:paraId="5D052BB4">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54D3E087">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03070965">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B6B0780">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3EAC3D5E">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2C972701">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2B1FDE09">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37DF96D6">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6376557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0E50BA62">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357286B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7C2D552">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D2ACC6B">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7334F5DA">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57CBC27B">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1134" w:type="dxa"/>
            <w:gridSpan w:val="2"/>
            <w:tcBorders>
              <w:top w:val="nil"/>
              <w:left w:val="nil"/>
              <w:bottom w:val="single" w:color="auto" w:sz="4" w:space="0"/>
              <w:right w:val="single" w:color="auto" w:sz="4" w:space="0"/>
            </w:tcBorders>
            <w:noWrap/>
            <w:vAlign w:val="center"/>
          </w:tcPr>
          <w:p w14:paraId="63D14298">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1134" w:type="dxa"/>
            <w:gridSpan w:val="2"/>
            <w:tcBorders>
              <w:top w:val="nil"/>
              <w:left w:val="nil"/>
              <w:bottom w:val="single" w:color="auto" w:sz="4" w:space="0"/>
              <w:right w:val="single" w:color="auto" w:sz="4" w:space="0"/>
            </w:tcBorders>
            <w:noWrap/>
            <w:vAlign w:val="center"/>
          </w:tcPr>
          <w:p w14:paraId="5B1338B5">
            <w:pPr>
              <w:widowControl/>
              <w:spacing w:line="240" w:lineRule="exact"/>
              <w:jc w:val="center"/>
              <w:rPr>
                <w:rFonts w:ascii="宋体" w:hAnsi="宋体" w:cs="宋体"/>
                <w:kern w:val="0"/>
                <w:sz w:val="18"/>
                <w:szCs w:val="18"/>
              </w:rPr>
            </w:pPr>
            <w:r>
              <w:rPr>
                <w:rFonts w:hint="eastAsia" w:ascii="宋体" w:hAnsi="宋体" w:cs="宋体"/>
                <w:kern w:val="0"/>
                <w:sz w:val="18"/>
                <w:szCs w:val="18"/>
              </w:rPr>
              <w:t>2.86</w:t>
            </w:r>
          </w:p>
        </w:tc>
        <w:tc>
          <w:tcPr>
            <w:tcW w:w="709" w:type="dxa"/>
            <w:gridSpan w:val="2"/>
            <w:tcBorders>
              <w:top w:val="nil"/>
              <w:left w:val="nil"/>
              <w:bottom w:val="single" w:color="auto" w:sz="4" w:space="0"/>
              <w:right w:val="single" w:color="auto" w:sz="4" w:space="0"/>
            </w:tcBorders>
            <w:noWrap/>
            <w:vAlign w:val="center"/>
          </w:tcPr>
          <w:p w14:paraId="1EC1224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1E88E959">
            <w:pPr>
              <w:widowControl/>
              <w:spacing w:line="240" w:lineRule="exact"/>
              <w:jc w:val="center"/>
              <w:rPr>
                <w:rFonts w:ascii="宋体" w:hAnsi="宋体" w:cs="宋体"/>
                <w:kern w:val="0"/>
                <w:sz w:val="18"/>
                <w:szCs w:val="18"/>
              </w:rPr>
            </w:pPr>
            <w:r>
              <w:rPr>
                <w:rFonts w:hint="eastAsia" w:ascii="宋体" w:hAnsi="宋体" w:cs="宋体"/>
                <w:kern w:val="0"/>
                <w:sz w:val="18"/>
                <w:szCs w:val="18"/>
              </w:rPr>
              <w:t>72%</w:t>
            </w:r>
          </w:p>
        </w:tc>
        <w:tc>
          <w:tcPr>
            <w:tcW w:w="708" w:type="dxa"/>
            <w:tcBorders>
              <w:top w:val="nil"/>
              <w:left w:val="nil"/>
              <w:bottom w:val="single" w:color="auto" w:sz="4" w:space="0"/>
              <w:right w:val="single" w:color="auto" w:sz="4" w:space="0"/>
            </w:tcBorders>
            <w:noWrap/>
            <w:vAlign w:val="center"/>
          </w:tcPr>
          <w:p w14:paraId="134CC23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r>
      <w:tr w14:paraId="1B183EBE">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BD3C22A">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750DBD23">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65148A77">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1134" w:type="dxa"/>
            <w:gridSpan w:val="2"/>
            <w:tcBorders>
              <w:top w:val="nil"/>
              <w:left w:val="nil"/>
              <w:bottom w:val="single" w:color="auto" w:sz="4" w:space="0"/>
              <w:right w:val="single" w:color="auto" w:sz="4" w:space="0"/>
            </w:tcBorders>
            <w:noWrap/>
            <w:vAlign w:val="center"/>
          </w:tcPr>
          <w:p w14:paraId="59CADF6A">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1134" w:type="dxa"/>
            <w:gridSpan w:val="2"/>
            <w:tcBorders>
              <w:top w:val="nil"/>
              <w:left w:val="nil"/>
              <w:bottom w:val="single" w:color="auto" w:sz="4" w:space="0"/>
              <w:right w:val="single" w:color="auto" w:sz="4" w:space="0"/>
            </w:tcBorders>
            <w:noWrap/>
            <w:vAlign w:val="center"/>
          </w:tcPr>
          <w:p w14:paraId="754E53A5">
            <w:pPr>
              <w:widowControl/>
              <w:spacing w:line="240" w:lineRule="exact"/>
              <w:jc w:val="center"/>
              <w:rPr>
                <w:rFonts w:ascii="宋体" w:hAnsi="宋体" w:cs="宋体"/>
                <w:kern w:val="0"/>
                <w:sz w:val="18"/>
                <w:szCs w:val="18"/>
              </w:rPr>
            </w:pPr>
            <w:r>
              <w:rPr>
                <w:rFonts w:hint="eastAsia" w:ascii="宋体" w:hAnsi="宋体" w:cs="宋体"/>
                <w:kern w:val="0"/>
                <w:sz w:val="18"/>
                <w:szCs w:val="18"/>
              </w:rPr>
              <w:t>2.86</w:t>
            </w:r>
          </w:p>
        </w:tc>
        <w:tc>
          <w:tcPr>
            <w:tcW w:w="709" w:type="dxa"/>
            <w:gridSpan w:val="2"/>
            <w:tcBorders>
              <w:top w:val="nil"/>
              <w:left w:val="nil"/>
              <w:bottom w:val="single" w:color="auto" w:sz="4" w:space="0"/>
              <w:right w:val="single" w:color="auto" w:sz="4" w:space="0"/>
            </w:tcBorders>
            <w:noWrap/>
            <w:vAlign w:val="center"/>
          </w:tcPr>
          <w:p w14:paraId="04321E9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09B47616">
            <w:pPr>
              <w:widowControl/>
              <w:spacing w:line="240" w:lineRule="exact"/>
              <w:jc w:val="center"/>
              <w:rPr>
                <w:rFonts w:ascii="宋体" w:hAnsi="宋体" w:cs="宋体"/>
                <w:kern w:val="0"/>
                <w:sz w:val="18"/>
                <w:szCs w:val="18"/>
              </w:rPr>
            </w:pPr>
            <w:r>
              <w:rPr>
                <w:rFonts w:hint="eastAsia" w:ascii="宋体" w:hAnsi="宋体" w:cs="宋体"/>
                <w:kern w:val="0"/>
                <w:sz w:val="18"/>
                <w:szCs w:val="18"/>
              </w:rPr>
              <w:t>72%</w:t>
            </w:r>
          </w:p>
        </w:tc>
        <w:tc>
          <w:tcPr>
            <w:tcW w:w="708" w:type="dxa"/>
            <w:tcBorders>
              <w:top w:val="nil"/>
              <w:left w:val="nil"/>
              <w:bottom w:val="single" w:color="auto" w:sz="4" w:space="0"/>
              <w:right w:val="single" w:color="auto" w:sz="4" w:space="0"/>
            </w:tcBorders>
            <w:noWrap/>
            <w:vAlign w:val="center"/>
          </w:tcPr>
          <w:p w14:paraId="7B00C8F6">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r>
      <w:tr w14:paraId="4082B5FE">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730DA0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3BCB0B96">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3D906893">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6DD364E9">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332A9B47">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68A4F64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BDF48F2">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6D52BF9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B1DD57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FBBFC2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9F3EFF5">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7A68232C">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376D4589">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04360F9C">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3D4ABAE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79BB3735">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119B2FC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760C419">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14E542C2">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0121D0D1">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283B1731">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024A4033">
        <w:tblPrEx>
          <w:tblCellMar>
            <w:top w:w="0" w:type="dxa"/>
            <w:left w:w="108" w:type="dxa"/>
            <w:bottom w:w="0" w:type="dxa"/>
            <w:right w:w="108" w:type="dxa"/>
          </w:tblCellMar>
        </w:tblPrEx>
        <w:trPr>
          <w:trHeight w:val="1987" w:hRule="exact"/>
        </w:trPr>
        <w:tc>
          <w:tcPr>
            <w:tcW w:w="588" w:type="dxa"/>
            <w:vMerge w:val="continue"/>
            <w:tcBorders>
              <w:top w:val="nil"/>
              <w:left w:val="single" w:color="auto" w:sz="4" w:space="0"/>
              <w:bottom w:val="single" w:color="auto" w:sz="4" w:space="0"/>
              <w:right w:val="single" w:color="auto" w:sz="4" w:space="0"/>
            </w:tcBorders>
            <w:noWrap/>
            <w:vAlign w:val="center"/>
          </w:tcPr>
          <w:p w14:paraId="56117E1A">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193F5BDE">
            <w:pPr>
              <w:widowControl/>
              <w:spacing w:line="240" w:lineRule="exact"/>
              <w:jc w:val="left"/>
              <w:rPr>
                <w:rFonts w:ascii="宋体" w:hAnsi="宋体" w:cs="宋体"/>
                <w:kern w:val="0"/>
                <w:sz w:val="18"/>
                <w:szCs w:val="18"/>
              </w:rPr>
            </w:pPr>
            <w:r>
              <w:rPr>
                <w:rFonts w:hint="eastAsia" w:ascii="宋体" w:hAnsi="宋体" w:cs="宋体"/>
                <w:kern w:val="0"/>
                <w:sz w:val="18"/>
                <w:szCs w:val="18"/>
              </w:rPr>
              <w:t>目标1：通过开展“瘦肉精”检测工作，对违法使用“瘦肉精”的生产单位进行处罚，减少全市范围内违法添加剂使用现象。</w:t>
            </w:r>
          </w:p>
          <w:p w14:paraId="4747F5D1">
            <w:pPr>
              <w:widowControl/>
              <w:spacing w:line="240" w:lineRule="exact"/>
              <w:jc w:val="left"/>
              <w:rPr>
                <w:rFonts w:ascii="宋体" w:hAnsi="宋体" w:cs="宋体"/>
                <w:kern w:val="0"/>
                <w:sz w:val="18"/>
                <w:szCs w:val="18"/>
              </w:rPr>
            </w:pPr>
            <w:r>
              <w:rPr>
                <w:rFonts w:hint="eastAsia" w:ascii="宋体" w:hAnsi="宋体" w:cs="宋体"/>
                <w:kern w:val="0"/>
                <w:sz w:val="18"/>
                <w:szCs w:val="18"/>
              </w:rPr>
              <w:t>目标2：保证畜禽水产品质量安全达标。开展违法使用违禁药物、产品药物残留超标专项检查、加强动物防疫.</w:t>
            </w:r>
          </w:p>
          <w:p w14:paraId="3D1F44D7">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noWrap/>
            <w:vAlign w:val="center"/>
          </w:tcPr>
          <w:p w14:paraId="47E958A1">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目标1完成情况：通过开展“瘦肉精”检测工作，对违法使用“瘦肉精”的生产单位进行处罚，减少全市范围内违法添加剂使用现象。</w:t>
            </w:r>
          </w:p>
          <w:p w14:paraId="7362809F">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目标2完成情况：保证畜禽水产品质量安全达标。开展违法使用违禁药物、产品药物残留超标专项检查、加强动物防疫.</w:t>
            </w:r>
          </w:p>
          <w:p w14:paraId="350F7084">
            <w:pPr>
              <w:widowControl/>
              <w:spacing w:line="240" w:lineRule="exact"/>
              <w:jc w:val="left"/>
              <w:rPr>
                <w:rFonts w:ascii="宋体" w:hAnsi="宋体" w:cs="宋体"/>
                <w:kern w:val="0"/>
                <w:sz w:val="18"/>
                <w:szCs w:val="18"/>
              </w:rPr>
            </w:pPr>
            <w:r>
              <w:rPr>
                <w:rFonts w:ascii="宋体" w:hAnsi="宋体" w:cs="宋体"/>
                <w:kern w:val="0"/>
                <w:sz w:val="18"/>
                <w:szCs w:val="18"/>
              </w:rPr>
              <w:t>……</w:t>
            </w:r>
          </w:p>
        </w:tc>
      </w:tr>
      <w:tr w14:paraId="5B5D128E">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1BC25719">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3C27004C">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0BCA8C94">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57ADA199">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66C9BD02">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2F5D4E1">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199D181A">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65300E0">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2849B6B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5B2E5BC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7D698E3F">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715B83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352A73C">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353692D8">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14:paraId="2C297321">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48C0B5A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补助范围</w:t>
            </w:r>
          </w:p>
        </w:tc>
        <w:tc>
          <w:tcPr>
            <w:tcW w:w="850" w:type="dxa"/>
            <w:tcBorders>
              <w:top w:val="nil"/>
              <w:left w:val="nil"/>
              <w:bottom w:val="single" w:color="auto" w:sz="4" w:space="0"/>
              <w:right w:val="single" w:color="auto" w:sz="4" w:space="0"/>
            </w:tcBorders>
            <w:noWrap/>
            <w:vAlign w:val="center"/>
          </w:tcPr>
          <w:p w14:paraId="7D2DA896">
            <w:pPr>
              <w:widowControl/>
              <w:spacing w:line="240" w:lineRule="exact"/>
              <w:jc w:val="center"/>
              <w:rPr>
                <w:rFonts w:ascii="宋体" w:hAnsi="宋体" w:cs="宋体"/>
                <w:kern w:val="0"/>
                <w:sz w:val="18"/>
                <w:szCs w:val="18"/>
              </w:rPr>
            </w:pPr>
            <w:r>
              <w:rPr>
                <w:rFonts w:hint="eastAsia" w:ascii="宋体" w:hAnsi="宋体" w:cs="宋体"/>
                <w:kern w:val="0"/>
                <w:sz w:val="18"/>
                <w:szCs w:val="18"/>
              </w:rPr>
              <w:t>648村</w:t>
            </w:r>
          </w:p>
        </w:tc>
        <w:tc>
          <w:tcPr>
            <w:tcW w:w="851" w:type="dxa"/>
            <w:tcBorders>
              <w:top w:val="nil"/>
              <w:left w:val="nil"/>
              <w:bottom w:val="single" w:color="auto" w:sz="4" w:space="0"/>
              <w:right w:val="single" w:color="auto" w:sz="4" w:space="0"/>
            </w:tcBorders>
            <w:noWrap/>
            <w:vAlign w:val="center"/>
          </w:tcPr>
          <w:p w14:paraId="0E443C9F">
            <w:pPr>
              <w:widowControl/>
              <w:spacing w:line="240" w:lineRule="exact"/>
              <w:jc w:val="center"/>
              <w:rPr>
                <w:rFonts w:ascii="宋体" w:hAnsi="宋体" w:cs="宋体"/>
                <w:kern w:val="0"/>
                <w:sz w:val="18"/>
                <w:szCs w:val="18"/>
              </w:rPr>
            </w:pPr>
            <w:r>
              <w:rPr>
                <w:rFonts w:hint="eastAsia" w:ascii="宋体" w:hAnsi="宋体" w:cs="宋体"/>
                <w:kern w:val="0"/>
                <w:sz w:val="18"/>
                <w:szCs w:val="18"/>
              </w:rPr>
              <w:t>648村</w:t>
            </w:r>
          </w:p>
        </w:tc>
        <w:tc>
          <w:tcPr>
            <w:tcW w:w="567" w:type="dxa"/>
            <w:gridSpan w:val="2"/>
            <w:tcBorders>
              <w:top w:val="nil"/>
              <w:left w:val="nil"/>
              <w:bottom w:val="single" w:color="auto" w:sz="4" w:space="0"/>
              <w:right w:val="single" w:color="auto" w:sz="4" w:space="0"/>
            </w:tcBorders>
            <w:noWrap/>
            <w:vAlign w:val="center"/>
          </w:tcPr>
          <w:p w14:paraId="3A1B54D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5AADC5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8536F40">
            <w:pPr>
              <w:widowControl/>
              <w:spacing w:line="240" w:lineRule="exact"/>
              <w:jc w:val="center"/>
              <w:rPr>
                <w:rFonts w:ascii="宋体" w:hAnsi="宋体" w:cs="宋体"/>
                <w:kern w:val="0"/>
                <w:sz w:val="18"/>
                <w:szCs w:val="18"/>
              </w:rPr>
            </w:pPr>
          </w:p>
        </w:tc>
      </w:tr>
      <w:tr w14:paraId="7D803C3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333E8C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8A64485">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7E22A14C">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67965BF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净化率</w:t>
            </w:r>
          </w:p>
        </w:tc>
        <w:tc>
          <w:tcPr>
            <w:tcW w:w="850" w:type="dxa"/>
            <w:tcBorders>
              <w:top w:val="nil"/>
              <w:left w:val="nil"/>
              <w:bottom w:val="single" w:color="auto" w:sz="4" w:space="0"/>
              <w:right w:val="single" w:color="auto" w:sz="4" w:space="0"/>
            </w:tcBorders>
            <w:noWrap/>
            <w:vAlign w:val="center"/>
          </w:tcPr>
          <w:p w14:paraId="51368D1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0115ABB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A5657D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44C105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1580576">
            <w:pPr>
              <w:widowControl/>
              <w:spacing w:line="240" w:lineRule="exact"/>
              <w:jc w:val="center"/>
              <w:rPr>
                <w:rFonts w:ascii="宋体" w:hAnsi="宋体" w:cs="宋体"/>
                <w:kern w:val="0"/>
                <w:sz w:val="18"/>
                <w:szCs w:val="18"/>
              </w:rPr>
            </w:pPr>
          </w:p>
        </w:tc>
      </w:tr>
      <w:tr w14:paraId="31A794C4">
        <w:tblPrEx>
          <w:tblCellMar>
            <w:top w:w="0" w:type="dxa"/>
            <w:left w:w="108" w:type="dxa"/>
            <w:bottom w:w="0" w:type="dxa"/>
            <w:right w:w="108" w:type="dxa"/>
          </w:tblCellMar>
        </w:tblPrEx>
        <w:trPr>
          <w:trHeight w:val="615" w:hRule="exact"/>
        </w:trPr>
        <w:tc>
          <w:tcPr>
            <w:tcW w:w="588" w:type="dxa"/>
            <w:vMerge w:val="continue"/>
            <w:tcBorders>
              <w:left w:val="single" w:color="auto" w:sz="4" w:space="0"/>
              <w:right w:val="single" w:color="auto" w:sz="4" w:space="0"/>
            </w:tcBorders>
            <w:noWrap/>
            <w:vAlign w:val="center"/>
          </w:tcPr>
          <w:p w14:paraId="3553C4B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3BF7A62">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335E965A">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41FCF07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补助时间</w:t>
            </w:r>
          </w:p>
        </w:tc>
        <w:tc>
          <w:tcPr>
            <w:tcW w:w="850" w:type="dxa"/>
            <w:tcBorders>
              <w:top w:val="nil"/>
              <w:left w:val="nil"/>
              <w:bottom w:val="single" w:color="auto" w:sz="4" w:space="0"/>
              <w:right w:val="single" w:color="auto" w:sz="4" w:space="0"/>
            </w:tcBorders>
            <w:noWrap/>
            <w:vAlign w:val="center"/>
          </w:tcPr>
          <w:p w14:paraId="04DACD22">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851" w:type="dxa"/>
            <w:tcBorders>
              <w:top w:val="nil"/>
              <w:left w:val="nil"/>
              <w:bottom w:val="single" w:color="auto" w:sz="4" w:space="0"/>
              <w:right w:val="single" w:color="auto" w:sz="4" w:space="0"/>
            </w:tcBorders>
            <w:noWrap/>
            <w:vAlign w:val="center"/>
          </w:tcPr>
          <w:p w14:paraId="78A27728">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567" w:type="dxa"/>
            <w:gridSpan w:val="2"/>
            <w:tcBorders>
              <w:top w:val="nil"/>
              <w:left w:val="nil"/>
              <w:bottom w:val="single" w:color="auto" w:sz="4" w:space="0"/>
              <w:right w:val="single" w:color="auto" w:sz="4" w:space="0"/>
            </w:tcBorders>
            <w:noWrap/>
            <w:vAlign w:val="center"/>
          </w:tcPr>
          <w:p w14:paraId="65B51F9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278436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0CAD76B9">
            <w:pPr>
              <w:widowControl/>
              <w:spacing w:line="240" w:lineRule="exact"/>
              <w:jc w:val="center"/>
              <w:rPr>
                <w:rFonts w:ascii="宋体" w:hAnsi="宋体" w:cs="宋体"/>
                <w:kern w:val="0"/>
                <w:sz w:val="18"/>
                <w:szCs w:val="18"/>
              </w:rPr>
            </w:pPr>
          </w:p>
        </w:tc>
      </w:tr>
      <w:tr w14:paraId="0AECD426">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34909B6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8FC48DB">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48A7CF3F">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0D7115B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采购成本</w:t>
            </w:r>
          </w:p>
        </w:tc>
        <w:tc>
          <w:tcPr>
            <w:tcW w:w="850" w:type="dxa"/>
            <w:tcBorders>
              <w:top w:val="nil"/>
              <w:left w:val="nil"/>
              <w:bottom w:val="single" w:color="auto" w:sz="4" w:space="0"/>
              <w:right w:val="single" w:color="auto" w:sz="4" w:space="0"/>
            </w:tcBorders>
            <w:noWrap/>
            <w:vAlign w:val="center"/>
          </w:tcPr>
          <w:p w14:paraId="5B348A9A">
            <w:pPr>
              <w:widowControl/>
              <w:spacing w:line="240" w:lineRule="exact"/>
              <w:jc w:val="center"/>
              <w:rPr>
                <w:rFonts w:ascii="宋体" w:hAnsi="宋体" w:cs="宋体"/>
                <w:kern w:val="0"/>
                <w:sz w:val="18"/>
                <w:szCs w:val="18"/>
              </w:rPr>
            </w:pPr>
            <w:r>
              <w:rPr>
                <w:rFonts w:hint="eastAsia" w:ascii="宋体" w:hAnsi="宋体" w:cs="宋体"/>
                <w:kern w:val="0"/>
                <w:sz w:val="18"/>
                <w:szCs w:val="18"/>
              </w:rPr>
              <w:t>询价采购</w:t>
            </w:r>
          </w:p>
        </w:tc>
        <w:tc>
          <w:tcPr>
            <w:tcW w:w="851" w:type="dxa"/>
            <w:tcBorders>
              <w:top w:val="nil"/>
              <w:left w:val="nil"/>
              <w:bottom w:val="single" w:color="auto" w:sz="4" w:space="0"/>
              <w:right w:val="single" w:color="auto" w:sz="4" w:space="0"/>
            </w:tcBorders>
            <w:noWrap/>
            <w:vAlign w:val="center"/>
          </w:tcPr>
          <w:p w14:paraId="17A428A7">
            <w:pPr>
              <w:widowControl/>
              <w:spacing w:line="240" w:lineRule="exact"/>
              <w:jc w:val="center"/>
              <w:rPr>
                <w:rFonts w:ascii="宋体" w:hAnsi="宋体" w:cs="宋体"/>
                <w:kern w:val="0"/>
                <w:sz w:val="18"/>
                <w:szCs w:val="18"/>
              </w:rPr>
            </w:pPr>
            <w:r>
              <w:rPr>
                <w:rFonts w:hint="eastAsia" w:ascii="宋体" w:hAnsi="宋体" w:cs="宋体"/>
                <w:kern w:val="0"/>
                <w:sz w:val="18"/>
                <w:szCs w:val="18"/>
              </w:rPr>
              <w:t>询价采购</w:t>
            </w:r>
          </w:p>
        </w:tc>
        <w:tc>
          <w:tcPr>
            <w:tcW w:w="567" w:type="dxa"/>
            <w:gridSpan w:val="2"/>
            <w:tcBorders>
              <w:top w:val="nil"/>
              <w:left w:val="nil"/>
              <w:bottom w:val="single" w:color="auto" w:sz="4" w:space="0"/>
              <w:right w:val="single" w:color="auto" w:sz="4" w:space="0"/>
            </w:tcBorders>
            <w:noWrap/>
            <w:vAlign w:val="center"/>
          </w:tcPr>
          <w:p w14:paraId="1A622FA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057C02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1480BE0">
            <w:pPr>
              <w:widowControl/>
              <w:spacing w:line="240" w:lineRule="exact"/>
              <w:jc w:val="center"/>
              <w:rPr>
                <w:rFonts w:ascii="宋体" w:hAnsi="宋体" w:cs="宋体"/>
                <w:kern w:val="0"/>
                <w:sz w:val="18"/>
                <w:szCs w:val="18"/>
              </w:rPr>
            </w:pPr>
          </w:p>
        </w:tc>
      </w:tr>
      <w:tr w14:paraId="4D4DDD16">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ign w:val="center"/>
          </w:tcPr>
          <w:p w14:paraId="1E838C42">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5AF0E9F8">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ign w:val="center"/>
          </w:tcPr>
          <w:p w14:paraId="1C92E235">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07120A0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79A97CD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乳制品合格率</w:t>
            </w:r>
          </w:p>
        </w:tc>
        <w:tc>
          <w:tcPr>
            <w:tcW w:w="850" w:type="dxa"/>
            <w:tcBorders>
              <w:top w:val="nil"/>
              <w:left w:val="nil"/>
              <w:bottom w:val="single" w:color="auto" w:sz="4" w:space="0"/>
              <w:right w:val="single" w:color="auto" w:sz="4" w:space="0"/>
            </w:tcBorders>
            <w:noWrap/>
            <w:vAlign w:val="center"/>
          </w:tcPr>
          <w:p w14:paraId="7303FF6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032AF52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727EE4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094E32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A9A55E4">
            <w:pPr>
              <w:widowControl/>
              <w:spacing w:line="240" w:lineRule="exact"/>
              <w:jc w:val="center"/>
              <w:rPr>
                <w:rFonts w:ascii="宋体" w:hAnsi="宋体" w:cs="宋体"/>
                <w:kern w:val="0"/>
                <w:sz w:val="18"/>
                <w:szCs w:val="18"/>
              </w:rPr>
            </w:pPr>
          </w:p>
        </w:tc>
      </w:tr>
      <w:tr w14:paraId="06D0DBA8">
        <w:tblPrEx>
          <w:tblCellMar>
            <w:top w:w="0" w:type="dxa"/>
            <w:left w:w="108" w:type="dxa"/>
            <w:bottom w:w="0" w:type="dxa"/>
            <w:right w:w="108" w:type="dxa"/>
          </w:tblCellMar>
        </w:tblPrEx>
        <w:trPr>
          <w:trHeight w:val="615" w:hRule="exact"/>
        </w:trPr>
        <w:tc>
          <w:tcPr>
            <w:tcW w:w="588" w:type="dxa"/>
            <w:vMerge w:val="continue"/>
            <w:tcBorders>
              <w:left w:val="single" w:color="auto" w:sz="4" w:space="0"/>
              <w:right w:val="single" w:color="auto" w:sz="4" w:space="0"/>
            </w:tcBorders>
            <w:noWrap/>
            <w:vAlign w:val="center"/>
          </w:tcPr>
          <w:p w14:paraId="1C959E9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4554B20">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5FAB1C4A">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3016981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0C65573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食品安全问题</w:t>
            </w:r>
          </w:p>
        </w:tc>
        <w:tc>
          <w:tcPr>
            <w:tcW w:w="850" w:type="dxa"/>
            <w:tcBorders>
              <w:top w:val="nil"/>
              <w:left w:val="nil"/>
              <w:bottom w:val="single" w:color="auto" w:sz="4" w:space="0"/>
              <w:right w:val="single" w:color="auto" w:sz="4" w:space="0"/>
            </w:tcBorders>
            <w:noWrap/>
            <w:vAlign w:val="center"/>
          </w:tcPr>
          <w:p w14:paraId="5C3533E9">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851" w:type="dxa"/>
            <w:tcBorders>
              <w:top w:val="nil"/>
              <w:left w:val="nil"/>
              <w:bottom w:val="single" w:color="auto" w:sz="4" w:space="0"/>
              <w:right w:val="single" w:color="auto" w:sz="4" w:space="0"/>
            </w:tcBorders>
            <w:noWrap/>
            <w:vAlign w:val="center"/>
          </w:tcPr>
          <w:p w14:paraId="6219CA87">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567" w:type="dxa"/>
            <w:gridSpan w:val="2"/>
            <w:tcBorders>
              <w:top w:val="nil"/>
              <w:left w:val="nil"/>
              <w:bottom w:val="single" w:color="auto" w:sz="4" w:space="0"/>
              <w:right w:val="single" w:color="auto" w:sz="4" w:space="0"/>
            </w:tcBorders>
            <w:noWrap/>
            <w:vAlign w:val="center"/>
          </w:tcPr>
          <w:p w14:paraId="7B97095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C75038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415C6E6B">
            <w:pPr>
              <w:widowControl/>
              <w:spacing w:line="240" w:lineRule="exact"/>
              <w:jc w:val="center"/>
              <w:rPr>
                <w:rFonts w:ascii="宋体" w:hAnsi="宋体" w:cs="宋体"/>
                <w:kern w:val="0"/>
                <w:sz w:val="18"/>
                <w:szCs w:val="18"/>
              </w:rPr>
            </w:pPr>
          </w:p>
        </w:tc>
      </w:tr>
      <w:tr w14:paraId="2E820F75">
        <w:tblPrEx>
          <w:tblCellMar>
            <w:top w:w="0" w:type="dxa"/>
            <w:left w:w="108" w:type="dxa"/>
            <w:bottom w:w="0" w:type="dxa"/>
            <w:right w:w="108" w:type="dxa"/>
          </w:tblCellMar>
        </w:tblPrEx>
        <w:trPr>
          <w:trHeight w:val="615" w:hRule="exact"/>
        </w:trPr>
        <w:tc>
          <w:tcPr>
            <w:tcW w:w="588" w:type="dxa"/>
            <w:vMerge w:val="continue"/>
            <w:tcBorders>
              <w:left w:val="single" w:color="auto" w:sz="4" w:space="0"/>
              <w:right w:val="single" w:color="auto" w:sz="4" w:space="0"/>
            </w:tcBorders>
            <w:noWrap/>
            <w:vAlign w:val="center"/>
          </w:tcPr>
          <w:p w14:paraId="110AAB4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93EA1B5">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07795ED1">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1DDDAAA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56B8461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重大动物疫情情况</w:t>
            </w:r>
          </w:p>
        </w:tc>
        <w:tc>
          <w:tcPr>
            <w:tcW w:w="850" w:type="dxa"/>
            <w:tcBorders>
              <w:top w:val="nil"/>
              <w:left w:val="nil"/>
              <w:bottom w:val="single" w:color="auto" w:sz="4" w:space="0"/>
              <w:right w:val="single" w:color="auto" w:sz="4" w:space="0"/>
            </w:tcBorders>
            <w:noWrap/>
            <w:vAlign w:val="center"/>
          </w:tcPr>
          <w:p w14:paraId="74BD1AC2">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851" w:type="dxa"/>
            <w:tcBorders>
              <w:top w:val="nil"/>
              <w:left w:val="nil"/>
              <w:bottom w:val="single" w:color="auto" w:sz="4" w:space="0"/>
              <w:right w:val="single" w:color="auto" w:sz="4" w:space="0"/>
            </w:tcBorders>
            <w:noWrap/>
            <w:vAlign w:val="center"/>
          </w:tcPr>
          <w:p w14:paraId="3088993C">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567" w:type="dxa"/>
            <w:gridSpan w:val="2"/>
            <w:tcBorders>
              <w:top w:val="nil"/>
              <w:left w:val="nil"/>
              <w:bottom w:val="single" w:color="auto" w:sz="4" w:space="0"/>
              <w:right w:val="single" w:color="auto" w:sz="4" w:space="0"/>
            </w:tcBorders>
            <w:noWrap/>
            <w:vAlign w:val="center"/>
          </w:tcPr>
          <w:p w14:paraId="4C72B5A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FCE7E6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4BFF591">
            <w:pPr>
              <w:widowControl/>
              <w:spacing w:line="240" w:lineRule="exact"/>
              <w:jc w:val="center"/>
              <w:rPr>
                <w:rFonts w:ascii="宋体" w:hAnsi="宋体" w:cs="宋体"/>
                <w:kern w:val="0"/>
                <w:sz w:val="18"/>
                <w:szCs w:val="18"/>
              </w:rPr>
            </w:pPr>
          </w:p>
        </w:tc>
      </w:tr>
      <w:tr w14:paraId="43105244">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noWrap/>
            <w:vAlign w:val="center"/>
          </w:tcPr>
          <w:p w14:paraId="135CC5E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CECE300">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0EDC6F1E">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5AC2CF7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免疫合格率</w:t>
            </w:r>
          </w:p>
        </w:tc>
        <w:tc>
          <w:tcPr>
            <w:tcW w:w="850" w:type="dxa"/>
            <w:tcBorders>
              <w:top w:val="nil"/>
              <w:left w:val="nil"/>
              <w:bottom w:val="single" w:color="auto" w:sz="4" w:space="0"/>
              <w:right w:val="single" w:color="auto" w:sz="4" w:space="0"/>
            </w:tcBorders>
            <w:noWrap/>
            <w:vAlign w:val="center"/>
          </w:tcPr>
          <w:p w14:paraId="1C8302D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6CA7C68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17BB11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51C8C0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4AFE7AAD">
            <w:pPr>
              <w:widowControl/>
              <w:spacing w:line="240" w:lineRule="exact"/>
              <w:jc w:val="center"/>
              <w:rPr>
                <w:rFonts w:ascii="宋体" w:hAnsi="宋体" w:cs="宋体"/>
                <w:kern w:val="0"/>
                <w:sz w:val="18"/>
                <w:szCs w:val="18"/>
              </w:rPr>
            </w:pPr>
          </w:p>
        </w:tc>
      </w:tr>
      <w:tr w14:paraId="712E28A8">
        <w:tblPrEx>
          <w:tblCellMar>
            <w:top w:w="0" w:type="dxa"/>
            <w:left w:w="108" w:type="dxa"/>
            <w:bottom w:w="0" w:type="dxa"/>
            <w:right w:w="108" w:type="dxa"/>
          </w:tblCellMar>
        </w:tblPrEx>
        <w:trPr>
          <w:trHeight w:val="795" w:hRule="exact"/>
        </w:trPr>
        <w:tc>
          <w:tcPr>
            <w:tcW w:w="588" w:type="dxa"/>
            <w:vMerge w:val="continue"/>
            <w:tcBorders>
              <w:left w:val="single" w:color="auto" w:sz="4" w:space="0"/>
              <w:right w:val="single" w:color="auto" w:sz="4" w:space="0"/>
            </w:tcBorders>
            <w:noWrap/>
            <w:vAlign w:val="center"/>
          </w:tcPr>
          <w:p w14:paraId="1B3B94FB">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433E0964">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1E91FB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ign w:val="center"/>
          </w:tcPr>
          <w:p w14:paraId="3AB0B09F">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265CBB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收益群众满意率</w:t>
            </w:r>
          </w:p>
        </w:tc>
        <w:tc>
          <w:tcPr>
            <w:tcW w:w="850" w:type="dxa"/>
            <w:tcBorders>
              <w:top w:val="nil"/>
              <w:left w:val="nil"/>
              <w:bottom w:val="single" w:color="auto" w:sz="4" w:space="0"/>
              <w:right w:val="single" w:color="auto" w:sz="4" w:space="0"/>
            </w:tcBorders>
            <w:noWrap/>
            <w:vAlign w:val="center"/>
          </w:tcPr>
          <w:p w14:paraId="271E4948">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14:paraId="37607F5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CFCDF7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5EFF21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B2BC6A9">
            <w:pPr>
              <w:widowControl/>
              <w:spacing w:line="240" w:lineRule="exact"/>
              <w:jc w:val="center"/>
              <w:rPr>
                <w:rFonts w:ascii="宋体" w:hAnsi="宋体" w:cs="宋体"/>
                <w:kern w:val="0"/>
                <w:sz w:val="18"/>
                <w:szCs w:val="18"/>
              </w:rPr>
            </w:pPr>
          </w:p>
        </w:tc>
      </w:tr>
      <w:tr w14:paraId="128CE26B">
        <w:tblPrEx>
          <w:tblCellMar>
            <w:top w:w="0" w:type="dxa"/>
            <w:left w:w="108" w:type="dxa"/>
            <w:bottom w:w="0" w:type="dxa"/>
            <w:right w:w="108" w:type="dxa"/>
          </w:tblCellMar>
        </w:tblPrEx>
        <w:trPr>
          <w:trHeight w:val="47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15E2706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0D6ABEC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A313F2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17" w:type="dxa"/>
            <w:gridSpan w:val="2"/>
            <w:tcBorders>
              <w:top w:val="single" w:color="auto" w:sz="4" w:space="0"/>
              <w:left w:val="nil"/>
              <w:bottom w:val="single" w:color="auto" w:sz="4" w:space="0"/>
              <w:right w:val="single" w:color="auto" w:sz="4" w:space="0"/>
            </w:tcBorders>
            <w:noWrap/>
            <w:vAlign w:val="center"/>
          </w:tcPr>
          <w:p w14:paraId="2F010FB6">
            <w:pPr>
              <w:widowControl/>
              <w:spacing w:line="240" w:lineRule="exact"/>
              <w:jc w:val="center"/>
              <w:rPr>
                <w:rFonts w:ascii="宋体" w:hAnsi="宋体" w:cs="宋体"/>
                <w:kern w:val="0"/>
                <w:sz w:val="18"/>
                <w:szCs w:val="18"/>
              </w:rPr>
            </w:pPr>
          </w:p>
        </w:tc>
      </w:tr>
      <w:tr w14:paraId="5E8B3182">
        <w:tblPrEx>
          <w:tblCellMar>
            <w:top w:w="0" w:type="dxa"/>
            <w:left w:w="108" w:type="dxa"/>
            <w:bottom w:w="0" w:type="dxa"/>
            <w:right w:w="108" w:type="dxa"/>
          </w:tblCellMar>
        </w:tblPrEx>
        <w:trPr>
          <w:trHeight w:val="48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07992DD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74B5C1F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201AF99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91</w:t>
            </w:r>
          </w:p>
        </w:tc>
        <w:tc>
          <w:tcPr>
            <w:tcW w:w="1417" w:type="dxa"/>
            <w:gridSpan w:val="2"/>
            <w:tcBorders>
              <w:top w:val="single" w:color="auto" w:sz="4" w:space="0"/>
              <w:left w:val="nil"/>
              <w:bottom w:val="single" w:color="auto" w:sz="4" w:space="0"/>
              <w:right w:val="single" w:color="auto" w:sz="4" w:space="0"/>
            </w:tcBorders>
            <w:noWrap/>
            <w:vAlign w:val="center"/>
          </w:tcPr>
          <w:p w14:paraId="01F20966">
            <w:pPr>
              <w:widowControl/>
              <w:spacing w:line="240" w:lineRule="exact"/>
              <w:jc w:val="center"/>
              <w:rPr>
                <w:rFonts w:ascii="宋体" w:hAnsi="宋体" w:cs="宋体"/>
                <w:kern w:val="0"/>
                <w:sz w:val="18"/>
                <w:szCs w:val="18"/>
              </w:rPr>
            </w:pPr>
          </w:p>
        </w:tc>
      </w:tr>
    </w:tbl>
    <w:p w14:paraId="6B915415">
      <w:pPr>
        <w:rPr>
          <w:szCs w:val="21"/>
        </w:rPr>
      </w:pPr>
      <w:r>
        <w:rPr>
          <w:rFonts w:hint="eastAsia"/>
          <w:szCs w:val="21"/>
        </w:rPr>
        <w:t>注：其中预算执行率固定为10分，其中各项指标90分，总分100分。</w:t>
      </w:r>
    </w:p>
    <w:p w14:paraId="77760995">
      <w:pPr>
        <w:jc w:val="center"/>
        <w:rPr>
          <w:rFonts w:ascii="微软雅黑" w:hAnsi="微软雅黑" w:eastAsia="微软雅黑" w:cs="微软雅黑"/>
          <w:sz w:val="36"/>
          <w:szCs w:val="28"/>
        </w:rPr>
      </w:pPr>
      <w:r>
        <w:rPr>
          <w:rFonts w:hint="eastAsia" w:ascii="微软雅黑" w:hAnsi="微软雅黑" w:eastAsia="微软雅黑" w:cs="微软雅黑"/>
          <w:sz w:val="36"/>
          <w:szCs w:val="28"/>
        </w:rPr>
        <w:t>强制免疫副反应补助经费项目支出绩效自评报告</w:t>
      </w:r>
    </w:p>
    <w:p w14:paraId="50242C24">
      <w:pPr>
        <w:spacing w:line="580" w:lineRule="exact"/>
        <w:rPr>
          <w:rFonts w:ascii="仿宋_GB2312" w:eastAsia="仿宋_GB2312"/>
          <w:szCs w:val="32"/>
        </w:rPr>
      </w:pPr>
    </w:p>
    <w:p w14:paraId="42FD407C">
      <w:pPr>
        <w:spacing w:line="600" w:lineRule="exact"/>
        <w:ind w:firstLine="320" w:firstLineChars="100"/>
        <w:rPr>
          <w:rFonts w:ascii="仿宋" w:hAnsi="仿宋" w:eastAsia="仿宋" w:cs="仿宋"/>
          <w:sz w:val="32"/>
          <w:szCs w:val="32"/>
        </w:rPr>
      </w:pPr>
      <w:r>
        <w:rPr>
          <w:rFonts w:hint="eastAsia" w:ascii="仿宋" w:hAnsi="仿宋" w:eastAsia="仿宋" w:cs="仿宋"/>
          <w:sz w:val="32"/>
          <w:szCs w:val="32"/>
        </w:rPr>
        <w:t>一、基本情况</w:t>
      </w:r>
    </w:p>
    <w:p w14:paraId="317A4E63">
      <w:pPr>
        <w:autoSpaceDE w:val="0"/>
        <w:autoSpaceDN w:val="0"/>
        <w:adjustRightInd w:val="0"/>
        <w:ind w:firstLine="320" w:firstLineChars="100"/>
        <w:jc w:val="left"/>
        <w:rPr>
          <w:rFonts w:ascii="仿宋" w:hAnsi="仿宋" w:eastAsia="仿宋" w:cs="仿宋"/>
          <w:sz w:val="32"/>
          <w:szCs w:val="32"/>
        </w:rPr>
      </w:pPr>
      <w:r>
        <w:rPr>
          <w:rFonts w:hint="eastAsia" w:ascii="仿宋" w:hAnsi="仿宋" w:eastAsia="仿宋" w:cs="仿宋"/>
          <w:sz w:val="32"/>
          <w:szCs w:val="32"/>
        </w:rPr>
        <w:t>（一）项目概况。</w:t>
      </w:r>
    </w:p>
    <w:p w14:paraId="2B677A35">
      <w:pPr>
        <w:autoSpaceDE w:val="0"/>
        <w:autoSpaceDN w:val="0"/>
        <w:adjustRightInd w:val="0"/>
        <w:snapToGrid w:val="0"/>
        <w:spacing w:line="360" w:lineRule="auto"/>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依照《中华人民共和国动物防疫法》要求，农业畜牧水产局严格按国家和省、市的安排部署开展重大动物疫病的强制免疫，包括牲畜口蹄疫、布病、高致病性猪蓝耳病、猪瘟、高致病性禽流感、鸡新城疫、羊小反刍兽疫等病种。在强制免疫过程中，由于动物个体对疫苗的耐受能力不同及疫苗的异体生物特性，会因免疫引起动物病理性反应、死亡、孕畜流产等免疫副反应，《动物防疫法》第六十六条第二款规定“因依法实施强制免疫造成动物应激死亡的给予补偿，具体补偿标准和办法由国务院财政部门会同有关部门制定”。</w:t>
      </w:r>
    </w:p>
    <w:p w14:paraId="2A54512E">
      <w:pPr>
        <w:autoSpaceDE w:val="0"/>
        <w:autoSpaceDN w:val="0"/>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lang w:val="zh-CN"/>
        </w:rPr>
        <w:t>为保证重大动物疫病防控工作的顺利进行，根据实际工作需要，我市一直实行对在春秋两季集中强制免疫期间发生的副反应给予养殖户部分补偿，死亡动物按实际价值的80%标准补偿，20%由养殖户自行负责，抢救治疗费按实际发生的费用补偿，近几年我市副反应补助费用在年均10万元左右，按今年农业部、财政部《关于调整完善动物疫病防控支持政策的通知》(农医发[2016] 35号)文件精神，国家2019年将对捕杀动物补助标准进行提升，奶牛6000元/头，猪800元/头，肉牛3000元/头，羊500元/只，禽15元/只，马12000元/匹，我省也将参照制定相关政策提升补偿标准。为了更好的促进全市重大动物疫病的强制免疫工作，保护畜牧业健康发展和公共卫生安全，保障养殖群众切身利益，我局严格执行免疫副反应补偿政策在一定程度上减少了养殖户的经济损失。副反应补助经费全部用于我市强制免疫副反应补助。</w:t>
      </w:r>
    </w:p>
    <w:p w14:paraId="5E3C9004">
      <w:pPr>
        <w:autoSpaceDE w:val="0"/>
        <w:autoSpaceDN w:val="0"/>
        <w:adjustRightInd w:val="0"/>
        <w:snapToGrid w:val="0"/>
        <w:spacing w:line="360" w:lineRule="auto"/>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（二）项目绩效目标。</w:t>
      </w:r>
    </w:p>
    <w:p w14:paraId="496B41A1">
      <w:pPr>
        <w:autoSpaceDE w:val="0"/>
        <w:autoSpaceDN w:val="0"/>
        <w:adjustRightInd w:val="0"/>
        <w:snapToGrid w:val="0"/>
        <w:spacing w:line="360" w:lineRule="auto"/>
        <w:ind w:firstLine="640" w:firstLineChars="200"/>
        <w:jc w:val="left"/>
        <w:rPr>
          <w:rFonts w:ascii="仿宋" w:hAnsi="仿宋" w:eastAsia="仿宋" w:cs="仿宋"/>
          <w:kern w:val="0"/>
          <w:sz w:val="32"/>
          <w:szCs w:val="32"/>
          <w:lang w:val="zh-CN"/>
        </w:rPr>
      </w:pPr>
      <w:r>
        <w:rPr>
          <w:rFonts w:hint="eastAsia" w:ascii="仿宋" w:hAnsi="仿宋" w:eastAsia="仿宋" w:cs="仿宋"/>
          <w:sz w:val="32"/>
          <w:szCs w:val="32"/>
          <w:lang w:val="zh-CN"/>
        </w:rPr>
        <w:t>通过开展强制免疫副反应补助工作，对全市因强制免疫引起畜禽副反应依据发病程度的不同进行相应的补助保障全市强制免疫工作有序进行。为我市重大动物疫病防治工作提供有力保障。</w:t>
      </w:r>
    </w:p>
    <w:p w14:paraId="320CD4C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二、绩效评价工作开展情况</w:t>
      </w:r>
    </w:p>
    <w:p w14:paraId="493EEFA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（一）绩效评价目的、对象和范围。</w:t>
      </w:r>
    </w:p>
    <w:p w14:paraId="5D9C9F6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为了保障项目资金切实有效的得到利用，强项目支出绩效管理，提高财政资金使用效益和公共服务质量，保障项目资金足额用于强制免疫副反应补助工作对相关经费进行绩效考核。</w:t>
      </w:r>
    </w:p>
    <w:p w14:paraId="7F5C77C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（二）绩效评价原则、评价指标体系（附表说明）、评价方法、评价标准等。</w:t>
      </w:r>
    </w:p>
    <w:p w14:paraId="5CE4E7BF">
      <w:pPr>
        <w:numPr>
          <w:ilvl w:val="0"/>
          <w:numId w:val="12"/>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绩效评价工作遵循全面覆盖、程序简便、客观公正、公开透明的原则。</w:t>
      </w:r>
    </w:p>
    <w:p w14:paraId="3DD8A479">
      <w:pPr>
        <w:spacing w:line="600" w:lineRule="exact"/>
        <w:ind w:firstLine="640" w:firstLineChars="200"/>
        <w:rPr>
          <w:rFonts w:ascii="仿宋" w:hAnsi="仿宋" w:eastAsia="仿宋" w:cs="仿宋"/>
          <w:sz w:val="32"/>
          <w:szCs w:val="32"/>
        </w:rPr>
        <w:sectPr>
          <w:footerReference r:id="rId24" w:type="default"/>
          <w:pgSz w:w="11906" w:h="16838"/>
          <w:pgMar w:top="2098" w:right="1474" w:bottom="1985" w:left="1588" w:header="851" w:footer="992" w:gutter="0"/>
          <w:pgNumType w:start="1"/>
          <w:cols w:space="720" w:num="1"/>
          <w:docGrid w:type="lines" w:linePitch="312" w:charSpace="0"/>
        </w:sectPr>
      </w:pPr>
      <w:r>
        <w:rPr>
          <w:rFonts w:hint="eastAsia" w:ascii="仿宋" w:hAnsi="仿宋" w:eastAsia="仿宋" w:cs="仿宋"/>
          <w:sz w:val="32"/>
          <w:szCs w:val="32"/>
        </w:rPr>
        <w:t>2、评价指标体系，具体每个指标得分情况详见下表：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4"/>
        <w:gridCol w:w="729"/>
        <w:gridCol w:w="1014"/>
        <w:gridCol w:w="3181"/>
        <w:gridCol w:w="2974"/>
        <w:gridCol w:w="387"/>
        <w:gridCol w:w="331"/>
      </w:tblGrid>
      <w:tr w14:paraId="1567E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434" w:type="pct"/>
            <w:noWrap/>
            <w:vAlign w:val="center"/>
          </w:tcPr>
          <w:p w14:paraId="71A03EB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23" w:type="pct"/>
            <w:noWrap/>
            <w:vAlign w:val="center"/>
          </w:tcPr>
          <w:p w14:paraId="0F7A6C1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520" w:type="pct"/>
            <w:noWrap/>
            <w:vAlign w:val="center"/>
          </w:tcPr>
          <w:p w14:paraId="26D280D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340" w:type="pct"/>
            <w:noWrap/>
            <w:vAlign w:val="center"/>
          </w:tcPr>
          <w:p w14:paraId="5843738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noWrap/>
            <w:vAlign w:val="center"/>
          </w:tcPr>
          <w:p w14:paraId="3CAB1E9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1" w:type="pct"/>
            <w:noWrap/>
            <w:vAlign w:val="center"/>
          </w:tcPr>
          <w:p w14:paraId="0371582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74" w:type="pct"/>
            <w:noWrap/>
            <w:vAlign w:val="center"/>
          </w:tcPr>
          <w:p w14:paraId="1121FDD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3214D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434" w:type="pct"/>
            <w:vMerge w:val="restart"/>
            <w:noWrap/>
            <w:vAlign w:val="center"/>
          </w:tcPr>
          <w:p w14:paraId="21FE540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423" w:type="pct"/>
            <w:noWrap/>
            <w:vAlign w:val="center"/>
          </w:tcPr>
          <w:p w14:paraId="766E5E8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520" w:type="pct"/>
            <w:noWrap/>
            <w:vAlign w:val="center"/>
          </w:tcPr>
          <w:p w14:paraId="61CD6F5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340" w:type="pct"/>
            <w:noWrap/>
            <w:vAlign w:val="center"/>
          </w:tcPr>
          <w:p w14:paraId="110EAA7D">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25" w:type="pct"/>
            <w:noWrap/>
            <w:vAlign w:val="center"/>
          </w:tcPr>
          <w:p w14:paraId="5B8C01A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目标明确（2分），目标细化（2分），目标量化（1分）</w:t>
            </w:r>
          </w:p>
        </w:tc>
        <w:tc>
          <w:tcPr>
            <w:tcW w:w="381" w:type="pct"/>
            <w:noWrap/>
            <w:vAlign w:val="center"/>
          </w:tcPr>
          <w:p w14:paraId="3CC515C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6215064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7F8C1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434" w:type="pct"/>
            <w:vMerge w:val="continue"/>
            <w:noWrap/>
            <w:vAlign w:val="center"/>
          </w:tcPr>
          <w:p w14:paraId="73DE2E05">
            <w:pPr>
              <w:widowControl/>
              <w:spacing w:line="440" w:lineRule="exact"/>
              <w:jc w:val="left"/>
              <w:rPr>
                <w:rFonts w:ascii="方正仿宋简体" w:hAnsi="仿宋" w:eastAsia="方正仿宋简体"/>
                <w:kern w:val="0"/>
                <w:sz w:val="24"/>
              </w:rPr>
            </w:pPr>
          </w:p>
        </w:tc>
        <w:tc>
          <w:tcPr>
            <w:tcW w:w="423" w:type="pct"/>
            <w:vMerge w:val="restart"/>
            <w:noWrap/>
            <w:vAlign w:val="center"/>
          </w:tcPr>
          <w:p w14:paraId="4519684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520" w:type="pct"/>
            <w:noWrap/>
            <w:vAlign w:val="center"/>
          </w:tcPr>
          <w:p w14:paraId="58B5B00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340" w:type="pct"/>
            <w:noWrap/>
            <w:vAlign w:val="center"/>
          </w:tcPr>
          <w:p w14:paraId="07AFA0E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项目是否符合经济社会发展规划和部门年度工作计划；是否根据需要制定中长期实施规划</w:t>
            </w:r>
          </w:p>
        </w:tc>
        <w:tc>
          <w:tcPr>
            <w:tcW w:w="1525" w:type="pct"/>
            <w:noWrap/>
            <w:vAlign w:val="center"/>
          </w:tcPr>
          <w:p w14:paraId="1CCC922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项目符合经济社会发展规划和部门年度工作计划（5分），根据需要制定中长期实施规划（5分）</w:t>
            </w:r>
          </w:p>
        </w:tc>
        <w:tc>
          <w:tcPr>
            <w:tcW w:w="381" w:type="pct"/>
            <w:noWrap/>
            <w:vAlign w:val="center"/>
          </w:tcPr>
          <w:p w14:paraId="688DF67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69CA0FC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432BA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434" w:type="pct"/>
            <w:vMerge w:val="continue"/>
            <w:noWrap/>
            <w:vAlign w:val="center"/>
          </w:tcPr>
          <w:p w14:paraId="7F49DD14">
            <w:pPr>
              <w:widowControl/>
              <w:spacing w:line="440" w:lineRule="exact"/>
              <w:jc w:val="left"/>
              <w:rPr>
                <w:rFonts w:ascii="方正仿宋简体" w:hAnsi="仿宋" w:eastAsia="方正仿宋简体"/>
                <w:kern w:val="0"/>
                <w:sz w:val="24"/>
              </w:rPr>
            </w:pPr>
          </w:p>
        </w:tc>
        <w:tc>
          <w:tcPr>
            <w:tcW w:w="423" w:type="pct"/>
            <w:vMerge w:val="continue"/>
            <w:noWrap/>
            <w:vAlign w:val="center"/>
          </w:tcPr>
          <w:p w14:paraId="77F4526E">
            <w:pPr>
              <w:widowControl/>
              <w:spacing w:line="440" w:lineRule="exact"/>
              <w:jc w:val="left"/>
              <w:rPr>
                <w:rFonts w:ascii="方正仿宋简体" w:hAnsi="仿宋" w:eastAsia="方正仿宋简体"/>
                <w:kern w:val="0"/>
                <w:sz w:val="24"/>
              </w:rPr>
            </w:pPr>
          </w:p>
        </w:tc>
        <w:tc>
          <w:tcPr>
            <w:tcW w:w="520" w:type="pct"/>
            <w:noWrap/>
            <w:vAlign w:val="center"/>
          </w:tcPr>
          <w:p w14:paraId="696B78B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340" w:type="pct"/>
            <w:noWrap/>
            <w:vAlign w:val="center"/>
          </w:tcPr>
          <w:p w14:paraId="39D86DA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项目是否符合申报条件；申报、批复程序是否符合相关管理办法；项目调整是否履行相应手续</w:t>
            </w:r>
          </w:p>
        </w:tc>
        <w:tc>
          <w:tcPr>
            <w:tcW w:w="1525" w:type="pct"/>
            <w:noWrap/>
            <w:vAlign w:val="center"/>
          </w:tcPr>
          <w:p w14:paraId="606C46D2">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项目符合申报条件（2分），申报、批复程序符合相关管理办法（2分），项目实施调整履行相应手续（1分）</w:t>
            </w:r>
          </w:p>
        </w:tc>
        <w:tc>
          <w:tcPr>
            <w:tcW w:w="381" w:type="pct"/>
            <w:noWrap/>
            <w:vAlign w:val="center"/>
          </w:tcPr>
          <w:p w14:paraId="0C5D6D8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2E79878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13EB0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434" w:type="pct"/>
            <w:vMerge w:val="restart"/>
            <w:noWrap/>
            <w:vAlign w:val="center"/>
          </w:tcPr>
          <w:p w14:paraId="7FAD141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423" w:type="pct"/>
            <w:vMerge w:val="restart"/>
            <w:noWrap/>
            <w:vAlign w:val="center"/>
          </w:tcPr>
          <w:p w14:paraId="7F15FED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520" w:type="pct"/>
            <w:noWrap/>
            <w:vAlign w:val="center"/>
          </w:tcPr>
          <w:p w14:paraId="16BA6B9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340" w:type="pct"/>
            <w:noWrap/>
            <w:vAlign w:val="center"/>
          </w:tcPr>
          <w:p w14:paraId="2D732BAE">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25" w:type="pct"/>
            <w:noWrap/>
            <w:vAlign w:val="center"/>
          </w:tcPr>
          <w:p w14:paraId="6970020D">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虚列（套取）扣4分，支出依据不合规扣1分，截留、挤占、挪用扣2分，超标准开支扣1分</w:t>
            </w:r>
          </w:p>
        </w:tc>
        <w:tc>
          <w:tcPr>
            <w:tcW w:w="381" w:type="pct"/>
            <w:noWrap/>
            <w:vAlign w:val="center"/>
          </w:tcPr>
          <w:p w14:paraId="237D0D5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2B4ED49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65D51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434" w:type="pct"/>
            <w:vMerge w:val="continue"/>
            <w:noWrap/>
            <w:vAlign w:val="center"/>
          </w:tcPr>
          <w:p w14:paraId="5B43439F">
            <w:pPr>
              <w:widowControl/>
              <w:spacing w:line="440" w:lineRule="exact"/>
              <w:jc w:val="left"/>
              <w:rPr>
                <w:rFonts w:ascii="方正仿宋简体" w:hAnsi="仿宋" w:eastAsia="方正仿宋简体"/>
                <w:kern w:val="0"/>
                <w:sz w:val="24"/>
              </w:rPr>
            </w:pPr>
          </w:p>
        </w:tc>
        <w:tc>
          <w:tcPr>
            <w:tcW w:w="423" w:type="pct"/>
            <w:vMerge w:val="continue"/>
            <w:noWrap/>
            <w:vAlign w:val="center"/>
          </w:tcPr>
          <w:p w14:paraId="3BCA124C">
            <w:pPr>
              <w:widowControl/>
              <w:spacing w:line="440" w:lineRule="exact"/>
              <w:jc w:val="left"/>
              <w:rPr>
                <w:rFonts w:ascii="方正仿宋简体" w:hAnsi="仿宋" w:eastAsia="方正仿宋简体"/>
                <w:kern w:val="0"/>
                <w:sz w:val="24"/>
              </w:rPr>
            </w:pPr>
          </w:p>
        </w:tc>
        <w:tc>
          <w:tcPr>
            <w:tcW w:w="520" w:type="pct"/>
            <w:noWrap/>
            <w:vAlign w:val="center"/>
          </w:tcPr>
          <w:p w14:paraId="27B7DEF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340" w:type="pct"/>
            <w:noWrap/>
            <w:vAlign w:val="center"/>
          </w:tcPr>
          <w:p w14:paraId="31E110A9">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25" w:type="pct"/>
            <w:noWrap/>
            <w:vAlign w:val="center"/>
          </w:tcPr>
          <w:p w14:paraId="38DAC8D1">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财务制度健全（2分），严格执行制度（1分），会计核算规范（1分）</w:t>
            </w:r>
          </w:p>
        </w:tc>
        <w:tc>
          <w:tcPr>
            <w:tcW w:w="381" w:type="pct"/>
            <w:noWrap/>
            <w:vAlign w:val="center"/>
          </w:tcPr>
          <w:p w14:paraId="19475DA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0EDDF81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4026E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434" w:type="pct"/>
            <w:vMerge w:val="continue"/>
            <w:noWrap/>
            <w:vAlign w:val="center"/>
          </w:tcPr>
          <w:p w14:paraId="1F1C2CCA">
            <w:pPr>
              <w:widowControl/>
              <w:spacing w:line="440" w:lineRule="exact"/>
              <w:jc w:val="left"/>
              <w:rPr>
                <w:rFonts w:ascii="方正仿宋简体" w:hAnsi="仿宋" w:eastAsia="方正仿宋简体"/>
                <w:kern w:val="0"/>
                <w:sz w:val="24"/>
              </w:rPr>
            </w:pPr>
          </w:p>
        </w:tc>
        <w:tc>
          <w:tcPr>
            <w:tcW w:w="423" w:type="pct"/>
            <w:vMerge w:val="restart"/>
            <w:noWrap/>
            <w:vAlign w:val="center"/>
          </w:tcPr>
          <w:p w14:paraId="2C9552C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520" w:type="pct"/>
            <w:noWrap/>
            <w:vAlign w:val="center"/>
          </w:tcPr>
          <w:p w14:paraId="4EF1E86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340" w:type="pct"/>
            <w:noWrap/>
            <w:vAlign w:val="center"/>
          </w:tcPr>
          <w:p w14:paraId="7B3EABA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25" w:type="pct"/>
            <w:noWrap/>
            <w:vAlign w:val="center"/>
          </w:tcPr>
          <w:p w14:paraId="4A2C26F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机构健全、分工明确（4分）</w:t>
            </w:r>
          </w:p>
        </w:tc>
        <w:tc>
          <w:tcPr>
            <w:tcW w:w="381" w:type="pct"/>
            <w:noWrap/>
            <w:vAlign w:val="center"/>
          </w:tcPr>
          <w:p w14:paraId="2B82A4F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7CE8ADE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58B0A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434" w:type="pct"/>
            <w:vMerge w:val="continue"/>
            <w:noWrap/>
            <w:vAlign w:val="center"/>
          </w:tcPr>
          <w:p w14:paraId="228C294B">
            <w:pPr>
              <w:widowControl/>
              <w:spacing w:line="440" w:lineRule="exact"/>
              <w:jc w:val="left"/>
              <w:rPr>
                <w:rFonts w:ascii="方正仿宋简体" w:hAnsi="仿宋" w:eastAsia="方正仿宋简体"/>
                <w:kern w:val="0"/>
                <w:sz w:val="24"/>
              </w:rPr>
            </w:pPr>
          </w:p>
        </w:tc>
        <w:tc>
          <w:tcPr>
            <w:tcW w:w="423" w:type="pct"/>
            <w:vMerge w:val="continue"/>
            <w:noWrap/>
            <w:vAlign w:val="center"/>
          </w:tcPr>
          <w:p w14:paraId="2BBEDE30">
            <w:pPr>
              <w:widowControl/>
              <w:spacing w:line="440" w:lineRule="exact"/>
              <w:jc w:val="left"/>
              <w:rPr>
                <w:rFonts w:ascii="方正仿宋简体" w:hAnsi="仿宋" w:eastAsia="方正仿宋简体"/>
                <w:kern w:val="0"/>
                <w:sz w:val="24"/>
              </w:rPr>
            </w:pPr>
          </w:p>
        </w:tc>
        <w:tc>
          <w:tcPr>
            <w:tcW w:w="520" w:type="pct"/>
            <w:noWrap/>
            <w:vAlign w:val="center"/>
          </w:tcPr>
          <w:p w14:paraId="554FB44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340" w:type="pct"/>
            <w:noWrap/>
            <w:vAlign w:val="center"/>
          </w:tcPr>
          <w:p w14:paraId="63A839A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25" w:type="pct"/>
            <w:noWrap/>
            <w:vAlign w:val="center"/>
          </w:tcPr>
          <w:p w14:paraId="7F0A9E52">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建立健全项目管理制度（2分）；严格执行相关项目管理制度(1分）</w:t>
            </w:r>
          </w:p>
        </w:tc>
        <w:tc>
          <w:tcPr>
            <w:tcW w:w="381" w:type="pct"/>
            <w:noWrap/>
            <w:vAlign w:val="center"/>
          </w:tcPr>
          <w:p w14:paraId="076738B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c>
          <w:tcPr>
            <w:tcW w:w="374" w:type="pct"/>
            <w:noWrap/>
            <w:vAlign w:val="center"/>
          </w:tcPr>
          <w:p w14:paraId="3E1A723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r>
      <w:tr w14:paraId="2774E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434" w:type="pct"/>
            <w:vMerge w:val="restart"/>
            <w:noWrap/>
            <w:vAlign w:val="center"/>
          </w:tcPr>
          <w:p w14:paraId="3D31D63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23" w:type="pct"/>
            <w:noWrap/>
            <w:vAlign w:val="center"/>
          </w:tcPr>
          <w:p w14:paraId="35478A0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520" w:type="pct"/>
            <w:noWrap/>
          </w:tcPr>
          <w:p w14:paraId="2C576E3C">
            <w:pPr>
              <w:rPr>
                <w:rFonts w:ascii="方正仿宋简体" w:hAnsi="仿宋" w:eastAsia="方正仿宋简体"/>
                <w:kern w:val="0"/>
                <w:sz w:val="24"/>
              </w:rPr>
            </w:pPr>
            <w:r>
              <w:rPr>
                <w:rFonts w:hint="eastAsia" w:ascii="方正仿宋简体" w:hAnsi="仿宋" w:eastAsia="方正仿宋简体"/>
                <w:kern w:val="0"/>
                <w:sz w:val="24"/>
              </w:rPr>
              <w:t>综合业务管理工作完成率</w:t>
            </w:r>
          </w:p>
        </w:tc>
        <w:tc>
          <w:tcPr>
            <w:tcW w:w="1340" w:type="pct"/>
            <w:noWrap/>
          </w:tcPr>
          <w:p w14:paraId="636F2F57">
            <w:pPr>
              <w:rPr>
                <w:rFonts w:ascii="方正仿宋简体" w:hAnsi="仿宋" w:eastAsia="方正仿宋简体"/>
                <w:kern w:val="0"/>
                <w:sz w:val="24"/>
              </w:rPr>
            </w:pPr>
            <w:r>
              <w:rPr>
                <w:rFonts w:hint="eastAsia" w:ascii="方正仿宋简体" w:hAnsi="仿宋" w:eastAsia="方正仿宋简体"/>
                <w:kern w:val="0"/>
                <w:sz w:val="24"/>
              </w:rPr>
              <w:t>各项综合业务工作任务完成情况占各项综合业务工作任务的比例</w:t>
            </w:r>
          </w:p>
        </w:tc>
        <w:tc>
          <w:tcPr>
            <w:tcW w:w="1525" w:type="pct"/>
            <w:noWrap/>
            <w:vAlign w:val="center"/>
          </w:tcPr>
          <w:p w14:paraId="54C65A4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完成100%得10分，完成90%以上得8分，完成70%以上得6分，完成70%以下得4分。</w:t>
            </w:r>
          </w:p>
        </w:tc>
        <w:tc>
          <w:tcPr>
            <w:tcW w:w="381" w:type="pct"/>
            <w:noWrap/>
            <w:vAlign w:val="center"/>
          </w:tcPr>
          <w:p w14:paraId="0AFE50D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3AFA80E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A796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434" w:type="pct"/>
            <w:vMerge w:val="continue"/>
            <w:noWrap/>
            <w:vAlign w:val="center"/>
          </w:tcPr>
          <w:p w14:paraId="61059938">
            <w:pPr>
              <w:widowControl/>
              <w:spacing w:line="440" w:lineRule="exact"/>
              <w:jc w:val="left"/>
              <w:rPr>
                <w:rFonts w:ascii="方正仿宋简体" w:hAnsi="仿宋" w:eastAsia="方正仿宋简体"/>
                <w:kern w:val="0"/>
                <w:sz w:val="24"/>
              </w:rPr>
            </w:pPr>
          </w:p>
        </w:tc>
        <w:tc>
          <w:tcPr>
            <w:tcW w:w="423" w:type="pct"/>
            <w:noWrap/>
            <w:vAlign w:val="center"/>
          </w:tcPr>
          <w:p w14:paraId="59C2333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520" w:type="pct"/>
            <w:noWrap/>
            <w:vAlign w:val="center"/>
          </w:tcPr>
          <w:p w14:paraId="66DD0E38">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全年工作任务达标率</w:t>
            </w:r>
          </w:p>
        </w:tc>
        <w:tc>
          <w:tcPr>
            <w:tcW w:w="1340" w:type="pct"/>
            <w:noWrap/>
            <w:vAlign w:val="center"/>
          </w:tcPr>
          <w:p w14:paraId="05B0E882">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全年工作任务达到预期质量目标情况</w:t>
            </w:r>
          </w:p>
        </w:tc>
        <w:tc>
          <w:tcPr>
            <w:tcW w:w="1525" w:type="pct"/>
            <w:noWrap/>
            <w:vAlign w:val="center"/>
          </w:tcPr>
          <w:p w14:paraId="5FBF9094">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完成100%得10分，完成80%以上得8分，完成80%以上得6分，完成80%以下得4分。</w:t>
            </w:r>
          </w:p>
        </w:tc>
        <w:tc>
          <w:tcPr>
            <w:tcW w:w="381" w:type="pct"/>
            <w:noWrap/>
            <w:vAlign w:val="center"/>
          </w:tcPr>
          <w:p w14:paraId="46859AB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0533AEE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D1CD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434" w:type="pct"/>
            <w:vMerge w:val="continue"/>
            <w:noWrap/>
            <w:vAlign w:val="center"/>
          </w:tcPr>
          <w:p w14:paraId="53F3B895">
            <w:pPr>
              <w:widowControl/>
              <w:spacing w:line="440" w:lineRule="exact"/>
              <w:jc w:val="left"/>
              <w:rPr>
                <w:rFonts w:ascii="方正仿宋简体" w:hAnsi="仿宋" w:eastAsia="方正仿宋简体"/>
                <w:kern w:val="0"/>
                <w:sz w:val="24"/>
              </w:rPr>
            </w:pPr>
          </w:p>
        </w:tc>
        <w:tc>
          <w:tcPr>
            <w:tcW w:w="423" w:type="pct"/>
            <w:noWrap/>
            <w:vAlign w:val="center"/>
          </w:tcPr>
          <w:p w14:paraId="4D4EB22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520" w:type="pct"/>
            <w:noWrap/>
            <w:vAlign w:val="center"/>
          </w:tcPr>
          <w:p w14:paraId="2292C915">
            <w:pPr>
              <w:jc w:val="center"/>
              <w:rPr>
                <w:rFonts w:ascii="方正仿宋简体" w:hAnsi="仿宋" w:eastAsia="方正仿宋简体"/>
                <w:kern w:val="0"/>
                <w:sz w:val="24"/>
              </w:rPr>
            </w:pPr>
            <w:r>
              <w:rPr>
                <w:rFonts w:hint="eastAsia" w:ascii="方正仿宋简体" w:hAnsi="仿宋" w:eastAsia="方正仿宋简体"/>
                <w:kern w:val="0"/>
                <w:sz w:val="24"/>
              </w:rPr>
              <w:t>报销时效性</w:t>
            </w:r>
          </w:p>
        </w:tc>
        <w:tc>
          <w:tcPr>
            <w:tcW w:w="1340" w:type="pct"/>
            <w:noWrap/>
            <w:vAlign w:val="center"/>
          </w:tcPr>
          <w:p w14:paraId="16134823">
            <w:pPr>
              <w:jc w:val="center"/>
              <w:rPr>
                <w:rFonts w:ascii="方正仿宋简体" w:hAnsi="仿宋" w:eastAsia="方正仿宋简体"/>
                <w:kern w:val="0"/>
                <w:sz w:val="24"/>
              </w:rPr>
            </w:pPr>
            <w:r>
              <w:rPr>
                <w:rFonts w:hint="eastAsia" w:ascii="方正仿宋简体" w:hAnsi="仿宋" w:eastAsia="方正仿宋简体"/>
                <w:kern w:val="0"/>
                <w:sz w:val="24"/>
              </w:rPr>
              <w:t>按照审批程序及时报销</w:t>
            </w:r>
          </w:p>
        </w:tc>
        <w:tc>
          <w:tcPr>
            <w:tcW w:w="1525" w:type="pct"/>
            <w:noWrap/>
            <w:vAlign w:val="center"/>
          </w:tcPr>
          <w:p w14:paraId="598F6C68">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0ACF8C6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3B5912A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6ED7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434" w:type="pct"/>
            <w:vMerge w:val="continue"/>
            <w:noWrap/>
            <w:vAlign w:val="center"/>
          </w:tcPr>
          <w:p w14:paraId="3ABE5669">
            <w:pPr>
              <w:widowControl/>
              <w:spacing w:line="440" w:lineRule="exact"/>
              <w:jc w:val="left"/>
              <w:rPr>
                <w:rFonts w:ascii="方正仿宋简体" w:hAnsi="仿宋" w:eastAsia="方正仿宋简体"/>
                <w:kern w:val="0"/>
                <w:sz w:val="24"/>
              </w:rPr>
            </w:pPr>
          </w:p>
        </w:tc>
        <w:tc>
          <w:tcPr>
            <w:tcW w:w="423" w:type="pct"/>
            <w:noWrap/>
            <w:vAlign w:val="center"/>
          </w:tcPr>
          <w:p w14:paraId="6CC889B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520" w:type="pct"/>
            <w:noWrap/>
            <w:vAlign w:val="center"/>
          </w:tcPr>
          <w:p w14:paraId="5935BE83">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340" w:type="pct"/>
            <w:noWrap/>
            <w:vAlign w:val="center"/>
          </w:tcPr>
          <w:p w14:paraId="5A17047C">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525" w:type="pct"/>
            <w:noWrap/>
            <w:vAlign w:val="center"/>
          </w:tcPr>
          <w:p w14:paraId="4535D624">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68D48C1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7328804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53B6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434" w:type="pct"/>
            <w:vMerge w:val="restart"/>
            <w:noWrap/>
            <w:vAlign w:val="center"/>
          </w:tcPr>
          <w:p w14:paraId="40EFFF27">
            <w:pPr>
              <w:widowControl/>
              <w:spacing w:line="440" w:lineRule="exact"/>
              <w:jc w:val="center"/>
              <w:rPr>
                <w:rFonts w:ascii="方正仿宋简体" w:hAnsi="仿宋" w:eastAsia="方正仿宋简体"/>
                <w:kern w:val="0"/>
                <w:sz w:val="24"/>
              </w:rPr>
            </w:pPr>
          </w:p>
          <w:p w14:paraId="64BAC9DB">
            <w:pPr>
              <w:widowControl/>
              <w:spacing w:line="440" w:lineRule="exact"/>
              <w:jc w:val="center"/>
              <w:rPr>
                <w:rFonts w:ascii="方正仿宋简体" w:hAnsi="仿宋" w:eastAsia="方正仿宋简体"/>
                <w:kern w:val="0"/>
                <w:sz w:val="24"/>
              </w:rPr>
            </w:pPr>
          </w:p>
          <w:p w14:paraId="45DB31BC">
            <w:pPr>
              <w:widowControl/>
              <w:spacing w:line="440" w:lineRule="exact"/>
              <w:jc w:val="center"/>
              <w:rPr>
                <w:rFonts w:ascii="方正仿宋简体" w:hAnsi="仿宋" w:eastAsia="方正仿宋简体"/>
                <w:kern w:val="0"/>
                <w:sz w:val="24"/>
              </w:rPr>
            </w:pPr>
          </w:p>
          <w:p w14:paraId="14253B7C">
            <w:pPr>
              <w:widowControl/>
              <w:spacing w:line="440" w:lineRule="exact"/>
              <w:jc w:val="center"/>
              <w:rPr>
                <w:rFonts w:ascii="方正仿宋简体" w:hAnsi="仿宋" w:eastAsia="方正仿宋简体"/>
                <w:kern w:val="0"/>
                <w:sz w:val="24"/>
              </w:rPr>
            </w:pPr>
          </w:p>
          <w:p w14:paraId="69F88DB5">
            <w:pPr>
              <w:widowControl/>
              <w:spacing w:line="440" w:lineRule="exact"/>
              <w:jc w:val="center"/>
              <w:rPr>
                <w:rFonts w:ascii="方正仿宋简体" w:hAnsi="仿宋" w:eastAsia="方正仿宋简体"/>
                <w:kern w:val="0"/>
                <w:sz w:val="24"/>
              </w:rPr>
            </w:pPr>
          </w:p>
          <w:p w14:paraId="6ECDFFDF">
            <w:pPr>
              <w:widowControl/>
              <w:spacing w:line="440" w:lineRule="exact"/>
              <w:jc w:val="center"/>
              <w:rPr>
                <w:rFonts w:ascii="方正仿宋简体" w:hAnsi="仿宋" w:eastAsia="方正仿宋简体"/>
                <w:kern w:val="0"/>
                <w:sz w:val="24"/>
              </w:rPr>
            </w:pPr>
          </w:p>
          <w:p w14:paraId="216E8B16">
            <w:pPr>
              <w:widowControl/>
              <w:spacing w:line="440" w:lineRule="exact"/>
              <w:jc w:val="center"/>
              <w:rPr>
                <w:rFonts w:ascii="方正仿宋简体" w:hAnsi="仿宋" w:eastAsia="方正仿宋简体"/>
                <w:kern w:val="0"/>
                <w:sz w:val="24"/>
              </w:rPr>
            </w:pPr>
          </w:p>
          <w:p w14:paraId="126A11DA">
            <w:pPr>
              <w:widowControl/>
              <w:spacing w:line="440" w:lineRule="exact"/>
              <w:jc w:val="center"/>
              <w:rPr>
                <w:rFonts w:ascii="方正仿宋简体" w:hAnsi="仿宋" w:eastAsia="方正仿宋简体"/>
                <w:kern w:val="0"/>
                <w:sz w:val="24"/>
              </w:rPr>
            </w:pPr>
          </w:p>
          <w:p w14:paraId="0E38E1B3">
            <w:pPr>
              <w:widowControl/>
              <w:spacing w:line="440" w:lineRule="exact"/>
              <w:jc w:val="center"/>
              <w:rPr>
                <w:rFonts w:ascii="方正仿宋简体" w:hAnsi="仿宋" w:eastAsia="方正仿宋简体"/>
                <w:kern w:val="0"/>
                <w:sz w:val="24"/>
              </w:rPr>
            </w:pPr>
          </w:p>
          <w:p w14:paraId="1BEC6EF0">
            <w:pPr>
              <w:widowControl/>
              <w:spacing w:line="440" w:lineRule="exact"/>
              <w:jc w:val="center"/>
              <w:rPr>
                <w:rFonts w:ascii="方正仿宋简体" w:hAnsi="仿宋" w:eastAsia="方正仿宋简体"/>
                <w:kern w:val="0"/>
                <w:sz w:val="24"/>
              </w:rPr>
            </w:pPr>
          </w:p>
          <w:p w14:paraId="074D5C0F">
            <w:pPr>
              <w:widowControl/>
              <w:spacing w:line="440" w:lineRule="exact"/>
              <w:jc w:val="center"/>
              <w:rPr>
                <w:rFonts w:ascii="方正仿宋简体" w:hAnsi="仿宋" w:eastAsia="方正仿宋简体"/>
                <w:kern w:val="0"/>
                <w:sz w:val="24"/>
              </w:rPr>
            </w:pPr>
          </w:p>
          <w:p w14:paraId="58CE6392">
            <w:pPr>
              <w:widowControl/>
              <w:spacing w:line="440" w:lineRule="exact"/>
              <w:jc w:val="center"/>
              <w:rPr>
                <w:rFonts w:ascii="方正仿宋简体" w:hAnsi="仿宋" w:eastAsia="方正仿宋简体"/>
                <w:kern w:val="0"/>
                <w:sz w:val="24"/>
              </w:rPr>
            </w:pPr>
          </w:p>
          <w:p w14:paraId="5E7818AB">
            <w:pPr>
              <w:widowControl/>
              <w:spacing w:line="440" w:lineRule="exact"/>
              <w:jc w:val="center"/>
              <w:rPr>
                <w:rFonts w:ascii="方正仿宋简体" w:hAnsi="仿宋" w:eastAsia="方正仿宋简体"/>
                <w:kern w:val="0"/>
                <w:sz w:val="24"/>
              </w:rPr>
            </w:pPr>
          </w:p>
          <w:p w14:paraId="36FCCDE3">
            <w:pPr>
              <w:widowControl/>
              <w:spacing w:line="440" w:lineRule="exact"/>
              <w:jc w:val="center"/>
              <w:rPr>
                <w:rFonts w:ascii="方正仿宋简体" w:hAnsi="仿宋" w:eastAsia="方正仿宋简体"/>
                <w:kern w:val="0"/>
                <w:sz w:val="24"/>
              </w:rPr>
            </w:pPr>
          </w:p>
          <w:p w14:paraId="4463499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423" w:type="pct"/>
            <w:noWrap/>
            <w:vAlign w:val="center"/>
          </w:tcPr>
          <w:p w14:paraId="16A0780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520" w:type="pct"/>
            <w:noWrap/>
          </w:tcPr>
          <w:p w14:paraId="169BA814">
            <w:pPr>
              <w:rPr>
                <w:rFonts w:ascii="方正仿宋简体" w:hAnsi="仿宋" w:eastAsia="方正仿宋简体"/>
                <w:kern w:val="0"/>
                <w:sz w:val="24"/>
              </w:rPr>
            </w:pPr>
            <w:r>
              <w:rPr>
                <w:rFonts w:hint="eastAsia" w:ascii="方正仿宋简体" w:hAnsi="仿宋" w:eastAsia="方正仿宋简体"/>
                <w:kern w:val="0"/>
                <w:sz w:val="24"/>
              </w:rPr>
              <w:t>提高疫病净化领域服务保障能力</w:t>
            </w:r>
          </w:p>
        </w:tc>
        <w:tc>
          <w:tcPr>
            <w:tcW w:w="1340" w:type="pct"/>
            <w:noWrap/>
          </w:tcPr>
          <w:p w14:paraId="414B3726">
            <w:pPr>
              <w:rPr>
                <w:rFonts w:ascii="方正仿宋简体" w:hAnsi="仿宋" w:eastAsia="方正仿宋简体"/>
                <w:kern w:val="0"/>
                <w:sz w:val="24"/>
              </w:rPr>
            </w:pPr>
          </w:p>
          <w:p w14:paraId="677E5B20">
            <w:pPr>
              <w:rPr>
                <w:rFonts w:ascii="方正仿宋简体" w:hAnsi="仿宋" w:eastAsia="方正仿宋简体"/>
                <w:kern w:val="0"/>
                <w:sz w:val="24"/>
              </w:rPr>
            </w:pPr>
          </w:p>
          <w:p w14:paraId="3527A1D1">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1525" w:type="pct"/>
            <w:noWrap/>
            <w:vAlign w:val="center"/>
          </w:tcPr>
          <w:p w14:paraId="2C7234F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7A9CCF4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55D3A1E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253AD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434" w:type="pct"/>
            <w:vMerge w:val="continue"/>
            <w:noWrap/>
            <w:vAlign w:val="center"/>
          </w:tcPr>
          <w:p w14:paraId="25C3D8A6">
            <w:pPr>
              <w:widowControl/>
              <w:spacing w:line="440" w:lineRule="exact"/>
              <w:jc w:val="left"/>
              <w:rPr>
                <w:rFonts w:ascii="方正仿宋简体" w:hAnsi="仿宋" w:eastAsia="方正仿宋简体"/>
                <w:kern w:val="0"/>
                <w:sz w:val="24"/>
              </w:rPr>
            </w:pPr>
          </w:p>
        </w:tc>
        <w:tc>
          <w:tcPr>
            <w:tcW w:w="423" w:type="pct"/>
            <w:noWrap/>
            <w:vAlign w:val="center"/>
          </w:tcPr>
          <w:p w14:paraId="2B7FD3F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520" w:type="pct"/>
            <w:noWrap/>
            <w:vAlign w:val="center"/>
          </w:tcPr>
          <w:p w14:paraId="359CFA7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340" w:type="pct"/>
            <w:noWrap/>
            <w:vAlign w:val="center"/>
          </w:tcPr>
          <w:p w14:paraId="49F2782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771E6531">
            <w:pPr>
              <w:widowControl/>
              <w:spacing w:line="440" w:lineRule="exact"/>
              <w:jc w:val="center"/>
              <w:rPr>
                <w:rFonts w:ascii="方正仿宋简体" w:hAnsi="仿宋" w:eastAsia="方正仿宋简体"/>
                <w:kern w:val="0"/>
                <w:sz w:val="24"/>
              </w:rPr>
            </w:pPr>
          </w:p>
        </w:tc>
        <w:tc>
          <w:tcPr>
            <w:tcW w:w="1525" w:type="pct"/>
            <w:noWrap/>
            <w:vAlign w:val="center"/>
          </w:tcPr>
          <w:p w14:paraId="3F00953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347B6CA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49B5907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4F7BB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434" w:type="pct"/>
            <w:vMerge w:val="continue"/>
            <w:noWrap/>
            <w:vAlign w:val="center"/>
          </w:tcPr>
          <w:p w14:paraId="6FF05FC7">
            <w:pPr>
              <w:widowControl/>
              <w:spacing w:line="440" w:lineRule="exact"/>
              <w:jc w:val="left"/>
              <w:rPr>
                <w:rFonts w:ascii="方正仿宋简体" w:hAnsi="仿宋" w:eastAsia="方正仿宋简体"/>
                <w:kern w:val="0"/>
                <w:sz w:val="24"/>
              </w:rPr>
            </w:pPr>
          </w:p>
        </w:tc>
        <w:tc>
          <w:tcPr>
            <w:tcW w:w="423" w:type="pct"/>
            <w:noWrap/>
            <w:vAlign w:val="center"/>
          </w:tcPr>
          <w:p w14:paraId="1FC75E3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520" w:type="pct"/>
            <w:noWrap/>
            <w:vAlign w:val="center"/>
          </w:tcPr>
          <w:p w14:paraId="7F64A0E0">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动物性食品安全性</w:t>
            </w:r>
          </w:p>
        </w:tc>
        <w:tc>
          <w:tcPr>
            <w:tcW w:w="1340" w:type="pct"/>
            <w:noWrap/>
            <w:vAlign w:val="center"/>
          </w:tcPr>
          <w:p w14:paraId="309C4E49">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我市动物性食品安全问题发生情况</w:t>
            </w:r>
          </w:p>
        </w:tc>
        <w:tc>
          <w:tcPr>
            <w:tcW w:w="1525" w:type="pct"/>
            <w:noWrap/>
            <w:vAlign w:val="center"/>
          </w:tcPr>
          <w:p w14:paraId="3DE3525F">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未发生动物性食品安全问题</w:t>
            </w:r>
            <w:r>
              <w:rPr>
                <w:rFonts w:ascii="方正仿宋简体" w:hAnsi="方正仿宋简体" w:eastAsia="方正仿宋简体" w:cs="方正仿宋简体"/>
                <w:color w:val="000000"/>
                <w:kern w:val="0"/>
                <w:sz w:val="24"/>
              </w:rPr>
              <w:t>得6分，</w:t>
            </w:r>
            <w:r>
              <w:rPr>
                <w:rFonts w:hint="eastAsia" w:ascii="方正仿宋简体" w:hAnsi="方正仿宋简体" w:eastAsia="方正仿宋简体" w:cs="方正仿宋简体"/>
                <w:color w:val="000000"/>
                <w:kern w:val="0"/>
                <w:sz w:val="24"/>
              </w:rPr>
              <w:t>发生动物性食品安全问题</w:t>
            </w:r>
            <w:r>
              <w:rPr>
                <w:rFonts w:ascii="方正仿宋简体" w:hAnsi="方正仿宋简体" w:eastAsia="方正仿宋简体" w:cs="方正仿宋简体"/>
                <w:color w:val="000000"/>
                <w:kern w:val="0"/>
                <w:sz w:val="24"/>
              </w:rPr>
              <w:t>得3分。</w:t>
            </w:r>
          </w:p>
        </w:tc>
        <w:tc>
          <w:tcPr>
            <w:tcW w:w="381" w:type="pct"/>
            <w:noWrap/>
            <w:vAlign w:val="center"/>
          </w:tcPr>
          <w:p w14:paraId="58D9E82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0A71DA6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396E3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434" w:type="pct"/>
            <w:vMerge w:val="continue"/>
            <w:noWrap/>
            <w:vAlign w:val="center"/>
          </w:tcPr>
          <w:p w14:paraId="63485FB1">
            <w:pPr>
              <w:widowControl/>
              <w:spacing w:line="440" w:lineRule="exact"/>
              <w:jc w:val="left"/>
              <w:rPr>
                <w:rFonts w:ascii="方正仿宋简体" w:hAnsi="仿宋" w:eastAsia="方正仿宋简体"/>
                <w:kern w:val="0"/>
                <w:sz w:val="24"/>
              </w:rPr>
            </w:pPr>
          </w:p>
        </w:tc>
        <w:tc>
          <w:tcPr>
            <w:tcW w:w="423" w:type="pct"/>
            <w:noWrap/>
            <w:vAlign w:val="center"/>
          </w:tcPr>
          <w:p w14:paraId="1A517DA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520" w:type="pct"/>
            <w:noWrap/>
            <w:vAlign w:val="center"/>
          </w:tcPr>
          <w:p w14:paraId="11F725B6">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1340" w:type="pct"/>
            <w:noWrap/>
            <w:vAlign w:val="center"/>
          </w:tcPr>
          <w:p w14:paraId="05C33C12">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对工作环境的改善程度</w:t>
            </w:r>
          </w:p>
        </w:tc>
        <w:tc>
          <w:tcPr>
            <w:tcW w:w="1525" w:type="pct"/>
            <w:noWrap/>
            <w:vAlign w:val="center"/>
          </w:tcPr>
          <w:p w14:paraId="61B95CC4">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2A5926B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6452733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5C1FB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434" w:type="pct"/>
            <w:vMerge w:val="continue"/>
            <w:noWrap/>
            <w:vAlign w:val="center"/>
          </w:tcPr>
          <w:p w14:paraId="3E238EB1">
            <w:pPr>
              <w:widowControl/>
              <w:spacing w:line="440" w:lineRule="exact"/>
              <w:jc w:val="left"/>
              <w:rPr>
                <w:rFonts w:ascii="方正仿宋简体" w:hAnsi="仿宋" w:eastAsia="方正仿宋简体"/>
                <w:kern w:val="0"/>
                <w:sz w:val="24"/>
              </w:rPr>
            </w:pPr>
          </w:p>
        </w:tc>
        <w:tc>
          <w:tcPr>
            <w:tcW w:w="423" w:type="pct"/>
            <w:noWrap/>
            <w:vAlign w:val="center"/>
          </w:tcPr>
          <w:p w14:paraId="027C20D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520" w:type="pct"/>
            <w:noWrap/>
            <w:vAlign w:val="center"/>
          </w:tcPr>
          <w:p w14:paraId="293B04D8">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1340" w:type="pct"/>
            <w:noWrap/>
            <w:vAlign w:val="center"/>
          </w:tcPr>
          <w:p w14:paraId="45F25266">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noWrap/>
            <w:vAlign w:val="center"/>
          </w:tcPr>
          <w:p w14:paraId="564E8540">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782CB1F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1EE9F9E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548DB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434" w:type="pct"/>
            <w:noWrap/>
            <w:vAlign w:val="center"/>
          </w:tcPr>
          <w:p w14:paraId="257CAEE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423" w:type="pct"/>
            <w:noWrap/>
            <w:vAlign w:val="center"/>
          </w:tcPr>
          <w:p w14:paraId="78CDB3F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520" w:type="pct"/>
            <w:noWrap/>
            <w:vAlign w:val="center"/>
          </w:tcPr>
          <w:p w14:paraId="6406740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340" w:type="pct"/>
            <w:noWrap/>
            <w:vAlign w:val="center"/>
          </w:tcPr>
          <w:p w14:paraId="6DBAC5F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525" w:type="pct"/>
            <w:noWrap/>
            <w:vAlign w:val="center"/>
          </w:tcPr>
          <w:p w14:paraId="6C56135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381" w:type="pct"/>
            <w:noWrap/>
            <w:vAlign w:val="center"/>
          </w:tcPr>
          <w:p w14:paraId="79C32CA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374" w:type="pct"/>
            <w:noWrap/>
            <w:vAlign w:val="center"/>
          </w:tcPr>
          <w:p w14:paraId="32CF622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46FF14F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3、评价方法</w:t>
      </w:r>
    </w:p>
    <w:p w14:paraId="3DBC8D8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采用查阅资料、实地检查等多种评价方法相结合的综合评价方法。</w:t>
      </w:r>
    </w:p>
    <w:p w14:paraId="5EE36839">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4、评价标准</w:t>
      </w:r>
    </w:p>
    <w:p w14:paraId="0AC4C95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44C9238F">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（三）绩效评价工作过程。</w:t>
      </w:r>
    </w:p>
    <w:p w14:paraId="10E0110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按照单位内部职责分工，成立了有关业务、财务人员的评价工作小组，评价工作组2021年3月15日至2021年3月16日听取了相关工作汇报，查看了有关业务资料及财务资料，了解资金拨付、使用情况及相关的管理工作。</w:t>
      </w:r>
    </w:p>
    <w:p w14:paraId="66364E3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1.评价工作组对强制免疫副反应经费项目收集相关资料，包括强制免疫副反应档案和相关财务资料。</w:t>
      </w:r>
    </w:p>
    <w:p w14:paraId="094E573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2.评价组实地调研并了解项目实际运行情况。</w:t>
      </w:r>
    </w:p>
    <w:p w14:paraId="1B2BB32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3.根据强制免疫副反应补偿资金项目调研结果和收集资料进行综合分析，综合评定绩效等级。</w:t>
      </w:r>
    </w:p>
    <w:p w14:paraId="0E89130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4.根据调研结果、收集资料及综合评定的绩效等级，科学撰写评价报告。</w:t>
      </w:r>
    </w:p>
    <w:p w14:paraId="539FC47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三、综合评价情况及评价结论</w:t>
      </w:r>
    </w:p>
    <w:p w14:paraId="2F51541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我局紧紧围绕市委、市政府中心工作，坚决维护好我市动物性食品及乳制品安全性。全市养殖畜禽进行强制免疫工作且各项抗体水平均达到国家要求水平。该项目完成年初绩效目标，切实发挥了财政资金的使用效果。</w:t>
      </w:r>
    </w:p>
    <w:p w14:paraId="7396DB4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评价结论：综合评分项目绩效指标得分为93分，绩效评分为优秀。</w:t>
      </w:r>
    </w:p>
    <w:p w14:paraId="530A3C0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四、绩效评价指标分析</w:t>
      </w:r>
    </w:p>
    <w:p w14:paraId="1921E5A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（一）强制免疫副反应经费项目投入指标评价分析情况</w:t>
      </w:r>
    </w:p>
    <w:p w14:paraId="5F93EE2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1、项目目标</w:t>
      </w:r>
    </w:p>
    <w:p w14:paraId="1814CE68">
      <w:pPr>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为保证重大动物疫病防控工作的顺利进行，根据实际工作需要，我市一直实行对在春秋两季集中强制免疫期间发生的副反应给予养殖户部分补偿，死亡动物按实际价值的80%标准补偿，20%由养殖户自行负责，抢救治疗费按实际发生的费用补偿。为了更好的促进全市重大动物疫病的强制免疫工作，保护畜牧业健康发展和公共卫生安全，保障养殖群众切身利益，我局严格执行免疫副反应补偿政策在一定程度上减少了养殖户的经济损失。</w:t>
      </w:r>
    </w:p>
    <w:p w14:paraId="09FC595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2、决策过程</w:t>
      </w:r>
    </w:p>
    <w:p w14:paraId="3E226E4E">
      <w:pPr>
        <w:autoSpaceDE w:val="0"/>
        <w:autoSpaceDN w:val="0"/>
        <w:adjustRightInd w:val="0"/>
        <w:snapToGrid w:val="0"/>
        <w:spacing w:line="360" w:lineRule="auto"/>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依照《中华人民共和国动物防疫法》要求，农业畜牧水产局严格按国家和省、市的安排部署开展重大动物疫病的强制免疫，包括牲畜口蹄疫、布病、高致病性猪蓝耳病、猪瘟、高致病性禽流感、鸡新城疫、羊小反刍兽疫等病种。在强制免疫过程中，由于动物个体对疫苗的耐受能力不同及疫苗的异体生物特性，会因免疫引起动物病理性反应、死亡、孕畜流产等免疫副反应，《动物防疫法》第六十六条第二款规定“因依法实施强制免疫造成动物应激死亡的给予补偿，具体补偿标准和办法由国务院财政部门会同有关部门制定”。</w:t>
      </w:r>
    </w:p>
    <w:p w14:paraId="0B73B2BC">
      <w:pPr>
        <w:spacing w:line="600" w:lineRule="exact"/>
        <w:ind w:firstLine="320" w:firstLineChars="100"/>
        <w:rPr>
          <w:rFonts w:ascii="仿宋" w:hAnsi="仿宋" w:eastAsia="仿宋" w:cs="仿宋"/>
          <w:sz w:val="32"/>
          <w:szCs w:val="32"/>
        </w:rPr>
      </w:pPr>
      <w:r>
        <w:rPr>
          <w:rFonts w:hint="eastAsia" w:ascii="仿宋" w:hAnsi="仿宋" w:eastAsia="仿宋" w:cs="仿宋"/>
          <w:sz w:val="32"/>
          <w:szCs w:val="32"/>
        </w:rPr>
        <w:t>（二）强制免疫副反应项目评价分析情况</w:t>
      </w:r>
    </w:p>
    <w:p w14:paraId="4F4B2C1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强制免疫副反应补助项目资金全部用于养殖畜禽强制免疫后发生免疫副反应的补偿，项目年初预算9万元，预算年度内支出2.86万元，资金支出率31.78%，主要原因为响应号召过紧日子，压减预算。项目实施机构组织健全，分工明确。管理制度完善，建立健全项目管理制度,严格执行相关项目管理制度。</w:t>
      </w:r>
    </w:p>
    <w:p w14:paraId="30595CF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项目资金财务管理制度健全，严格执行各项财务制度,会计核算规范，不存在支出依据不合规虚列项目支出的情况，不存在截留、挤占、挪用项目资金情况，不存在超标准开支情况。</w:t>
      </w:r>
    </w:p>
    <w:p w14:paraId="3DD20C2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（三）强制免疫副反应项目产出指标评价分析情况</w:t>
      </w:r>
    </w:p>
    <w:p w14:paraId="453092E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2020年度强制免疫副反应补助经费实际支出2.86万元，共补偿养殖户9户，补偿副反应畜禽18头，补助率100%，做到应补尽补，在一定程度上为养殖户减少因动物疫病强制免疫带来的损失。</w:t>
      </w:r>
    </w:p>
    <w:p w14:paraId="1E01C5BA">
      <w:pPr>
        <w:numPr>
          <w:ilvl w:val="0"/>
          <w:numId w:val="21"/>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强制免疫副反应项目效果指标评价分析情况</w:t>
      </w:r>
    </w:p>
    <w:p w14:paraId="4BC5E6DD">
      <w:pPr>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通过强制免疫副反应补助项目的实施，更好的促进全市重大动物疫病的强制免疫工作，保护畜牧业健康发展和公共卫生安全，保障养殖群众切身利益，严格执行免疫副反应补偿政策在一定程度上减少养殖户的经济损失。</w:t>
      </w:r>
    </w:p>
    <w:p w14:paraId="4F24C7E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受益群体满意度，养殖户受益群体调查中，满意和较满意的人数占全部调查人数的比率，达到优良水平。</w:t>
      </w:r>
    </w:p>
    <w:p w14:paraId="6702A7E4">
      <w:pPr>
        <w:spacing w:line="600" w:lineRule="exact"/>
        <w:ind w:firstLine="640" w:firstLineChars="200"/>
        <w:rPr>
          <w:rFonts w:ascii="仿宋" w:hAnsi="仿宋" w:eastAsia="仿宋" w:cs="仿宋"/>
          <w:sz w:val="32"/>
          <w:szCs w:val="32"/>
        </w:rPr>
      </w:pPr>
    </w:p>
    <w:p w14:paraId="754A74D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五、主要经验及做法、存在的问题及原因分析</w:t>
      </w:r>
    </w:p>
    <w:p w14:paraId="45035896">
      <w:pPr>
        <w:autoSpaceDE w:val="0"/>
        <w:autoSpaceDN w:val="0"/>
        <w:adjustRightInd w:val="0"/>
        <w:ind w:firstLine="640" w:firstLineChars="200"/>
        <w:rPr>
          <w:rFonts w:ascii="仿宋" w:hAnsi="仿宋" w:eastAsia="仿宋" w:cs="仿宋"/>
          <w:sz w:val="32"/>
          <w:szCs w:val="32"/>
        </w:rPr>
      </w:pPr>
      <w:r>
        <w:rPr>
          <w:rFonts w:hint="eastAsia" w:ascii="仿宋" w:hAnsi="仿宋" w:eastAsia="仿宋" w:cs="仿宋"/>
          <w:kern w:val="0"/>
          <w:sz w:val="32"/>
          <w:szCs w:val="32"/>
          <w:lang w:val="zh-CN"/>
        </w:rPr>
        <w:t>对该项目事后绩效考评中未发现违规问题。</w:t>
      </w:r>
    </w:p>
    <w:p w14:paraId="2269D08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六、有关建议</w:t>
      </w:r>
    </w:p>
    <w:p w14:paraId="0D13CAFA">
      <w:pPr>
        <w:autoSpaceDE w:val="0"/>
        <w:autoSpaceDN w:val="0"/>
        <w:adjustRightInd w:val="0"/>
        <w:ind w:firstLine="640" w:firstLineChars="200"/>
        <w:rPr>
          <w:rFonts w:ascii="仿宋" w:hAnsi="仿宋" w:eastAsia="仿宋" w:cs="仿宋"/>
          <w:spacing w:val="10"/>
          <w:sz w:val="32"/>
          <w:szCs w:val="32"/>
        </w:rPr>
      </w:pPr>
      <w:r>
        <w:rPr>
          <w:rFonts w:hint="eastAsia" w:ascii="仿宋" w:hAnsi="仿宋" w:eastAsia="仿宋" w:cs="仿宋"/>
          <w:kern w:val="0"/>
          <w:sz w:val="32"/>
          <w:szCs w:val="32"/>
          <w:lang w:val="zh-CN"/>
        </w:rPr>
        <w:t>建议项目责任科室严格按有关规定登记核实动物疫病强制免疫副反应养殖户，按规定标准进行治疗费补助和动物副反应死亡补偿。</w:t>
      </w:r>
    </w:p>
    <w:p w14:paraId="4DFCE565">
      <w:pPr>
        <w:spacing w:line="600" w:lineRule="exact"/>
        <w:ind w:left="420" w:leftChars="200" w:firstLine="320" w:firstLineChars="100"/>
        <w:rPr>
          <w:rFonts w:ascii="仿宋" w:hAnsi="仿宋" w:eastAsia="仿宋" w:cs="仿宋"/>
          <w:sz w:val="32"/>
          <w:szCs w:val="32"/>
        </w:rPr>
      </w:pPr>
      <w:r>
        <w:rPr>
          <w:rFonts w:hint="eastAsia" w:ascii="仿宋" w:hAnsi="仿宋" w:eastAsia="仿宋" w:cs="仿宋"/>
          <w:sz w:val="32"/>
          <w:szCs w:val="32"/>
        </w:rPr>
        <w:t>七、其他需要说明的问题</w:t>
      </w:r>
    </w:p>
    <w:p w14:paraId="6C2EC435">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无其他需要说明的问题</w:t>
      </w:r>
    </w:p>
    <w:p w14:paraId="74CF0FF5">
      <w:pPr>
        <w:spacing w:line="600" w:lineRule="exact"/>
        <w:ind w:firstLine="420" w:firstLineChars="200"/>
        <w:outlineLvl w:val="0"/>
        <w:rPr>
          <w:rFonts w:ascii="仿宋_GB2312" w:eastAsia="仿宋_GB2312"/>
          <w:szCs w:val="32"/>
        </w:rPr>
      </w:pPr>
    </w:p>
    <w:p w14:paraId="22BCBDBC">
      <w:pPr>
        <w:spacing w:line="580" w:lineRule="exact"/>
        <w:rPr>
          <w:rFonts w:ascii="仿宋_GB2312" w:eastAsia="仿宋_GB2312"/>
          <w:szCs w:val="32"/>
        </w:rPr>
      </w:pPr>
    </w:p>
    <w:p w14:paraId="7A48858A">
      <w:pPr>
        <w:spacing w:line="580" w:lineRule="exact"/>
        <w:rPr>
          <w:rFonts w:ascii="仿宋_GB2312" w:eastAsia="仿宋_GB231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7BC7EE16">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3D729030">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079CA0F8">
            <w:pPr>
              <w:widowControl/>
              <w:spacing w:line="320" w:lineRule="exact"/>
              <w:jc w:val="center"/>
              <w:rPr>
                <w:rFonts w:ascii="宋体" w:hAnsi="宋体" w:cs="宋体"/>
                <w:b/>
                <w:bCs/>
                <w:kern w:val="0"/>
                <w:sz w:val="32"/>
                <w:szCs w:val="32"/>
              </w:rPr>
            </w:pPr>
          </w:p>
          <w:p w14:paraId="58FFAB61">
            <w:pPr>
              <w:widowControl/>
              <w:spacing w:line="320" w:lineRule="exact"/>
              <w:jc w:val="center"/>
              <w:rPr>
                <w:rFonts w:ascii="宋体" w:hAnsi="宋体" w:cs="宋体"/>
                <w:b/>
                <w:bCs/>
                <w:kern w:val="0"/>
                <w:sz w:val="32"/>
                <w:szCs w:val="32"/>
              </w:rPr>
            </w:pPr>
          </w:p>
        </w:tc>
      </w:tr>
      <w:tr w14:paraId="1512BCCC">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3F820082">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4857FAB4">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0278EF7C">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36557BA7">
            <w:pPr>
              <w:widowControl/>
              <w:spacing w:line="240" w:lineRule="exact"/>
              <w:jc w:val="center"/>
              <w:rPr>
                <w:rFonts w:ascii="宋体" w:hAnsi="宋体" w:cs="宋体"/>
                <w:kern w:val="0"/>
                <w:sz w:val="18"/>
                <w:szCs w:val="18"/>
              </w:rPr>
            </w:pPr>
            <w:r>
              <w:rPr>
                <w:rFonts w:hint="eastAsia" w:ascii="宋体" w:hAnsi="宋体" w:cs="宋体"/>
                <w:kern w:val="0"/>
                <w:sz w:val="18"/>
                <w:szCs w:val="18"/>
              </w:rPr>
              <w:t>强制免疫副反应补助经费</w:t>
            </w:r>
          </w:p>
        </w:tc>
      </w:tr>
      <w:tr w14:paraId="44609441">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60B89D5E">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791B6DB2">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遵化市农业农村局部门</w:t>
            </w:r>
          </w:p>
        </w:tc>
        <w:tc>
          <w:tcPr>
            <w:tcW w:w="1134" w:type="dxa"/>
            <w:gridSpan w:val="2"/>
            <w:tcBorders>
              <w:top w:val="nil"/>
              <w:left w:val="nil"/>
              <w:bottom w:val="single" w:color="auto" w:sz="4" w:space="0"/>
              <w:right w:val="single" w:color="auto" w:sz="4" w:space="0"/>
            </w:tcBorders>
            <w:noWrap/>
            <w:vAlign w:val="center"/>
          </w:tcPr>
          <w:p w14:paraId="4B5E9827">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4AC543CE">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1E0E405B">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0063C03">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7BAFDD29">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4D439E5B">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281A9D84">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038BCA3E">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45E5E71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2F9E7808">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4E29331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4882659">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EB358C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8F375AD">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06C15C5B">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134" w:type="dxa"/>
            <w:gridSpan w:val="2"/>
            <w:tcBorders>
              <w:top w:val="nil"/>
              <w:left w:val="nil"/>
              <w:bottom w:val="single" w:color="auto" w:sz="4" w:space="0"/>
              <w:right w:val="single" w:color="auto" w:sz="4" w:space="0"/>
            </w:tcBorders>
            <w:noWrap/>
            <w:vAlign w:val="center"/>
          </w:tcPr>
          <w:p w14:paraId="2737C81D">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134" w:type="dxa"/>
            <w:gridSpan w:val="2"/>
            <w:tcBorders>
              <w:top w:val="nil"/>
              <w:left w:val="nil"/>
              <w:bottom w:val="single" w:color="auto" w:sz="4" w:space="0"/>
              <w:right w:val="single" w:color="auto" w:sz="4" w:space="0"/>
            </w:tcBorders>
            <w:noWrap/>
            <w:vAlign w:val="center"/>
          </w:tcPr>
          <w:p w14:paraId="09D4E78B">
            <w:pPr>
              <w:widowControl/>
              <w:spacing w:line="240" w:lineRule="exact"/>
              <w:jc w:val="center"/>
              <w:rPr>
                <w:rFonts w:ascii="宋体" w:hAnsi="宋体" w:cs="宋体"/>
                <w:kern w:val="0"/>
                <w:sz w:val="18"/>
                <w:szCs w:val="18"/>
              </w:rPr>
            </w:pPr>
            <w:r>
              <w:rPr>
                <w:rFonts w:hint="eastAsia" w:ascii="宋体" w:hAnsi="宋体" w:cs="宋体"/>
                <w:kern w:val="0"/>
                <w:sz w:val="18"/>
                <w:szCs w:val="18"/>
              </w:rPr>
              <w:t>2.86</w:t>
            </w:r>
          </w:p>
        </w:tc>
        <w:tc>
          <w:tcPr>
            <w:tcW w:w="709" w:type="dxa"/>
            <w:gridSpan w:val="2"/>
            <w:tcBorders>
              <w:top w:val="nil"/>
              <w:left w:val="nil"/>
              <w:bottom w:val="single" w:color="auto" w:sz="4" w:space="0"/>
              <w:right w:val="single" w:color="auto" w:sz="4" w:space="0"/>
            </w:tcBorders>
            <w:noWrap/>
            <w:vAlign w:val="center"/>
          </w:tcPr>
          <w:p w14:paraId="69FB5B0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327E9D1B">
            <w:pPr>
              <w:widowControl/>
              <w:spacing w:line="240" w:lineRule="exact"/>
              <w:jc w:val="center"/>
              <w:rPr>
                <w:rFonts w:ascii="宋体" w:hAnsi="宋体" w:cs="宋体"/>
                <w:kern w:val="0"/>
                <w:sz w:val="18"/>
                <w:szCs w:val="18"/>
              </w:rPr>
            </w:pPr>
            <w:r>
              <w:rPr>
                <w:rFonts w:hint="eastAsia" w:ascii="宋体" w:hAnsi="宋体" w:cs="宋体"/>
                <w:kern w:val="0"/>
                <w:sz w:val="18"/>
                <w:szCs w:val="18"/>
              </w:rPr>
              <w:t>31.78%</w:t>
            </w:r>
          </w:p>
        </w:tc>
        <w:tc>
          <w:tcPr>
            <w:tcW w:w="708" w:type="dxa"/>
            <w:tcBorders>
              <w:top w:val="nil"/>
              <w:left w:val="nil"/>
              <w:bottom w:val="single" w:color="auto" w:sz="4" w:space="0"/>
              <w:right w:val="single" w:color="auto" w:sz="4" w:space="0"/>
            </w:tcBorders>
            <w:noWrap/>
            <w:vAlign w:val="center"/>
          </w:tcPr>
          <w:p w14:paraId="47E4384B">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r>
      <w:tr w14:paraId="19176FB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84BD278">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1FEE1497">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66BA709B">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134" w:type="dxa"/>
            <w:gridSpan w:val="2"/>
            <w:tcBorders>
              <w:top w:val="nil"/>
              <w:left w:val="nil"/>
              <w:bottom w:val="single" w:color="auto" w:sz="4" w:space="0"/>
              <w:right w:val="single" w:color="auto" w:sz="4" w:space="0"/>
            </w:tcBorders>
            <w:noWrap/>
            <w:vAlign w:val="center"/>
          </w:tcPr>
          <w:p w14:paraId="24B7EB28">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134" w:type="dxa"/>
            <w:gridSpan w:val="2"/>
            <w:tcBorders>
              <w:top w:val="nil"/>
              <w:left w:val="nil"/>
              <w:bottom w:val="single" w:color="auto" w:sz="4" w:space="0"/>
              <w:right w:val="single" w:color="auto" w:sz="4" w:space="0"/>
            </w:tcBorders>
            <w:noWrap/>
            <w:vAlign w:val="center"/>
          </w:tcPr>
          <w:p w14:paraId="38BEFD1F">
            <w:pPr>
              <w:widowControl/>
              <w:spacing w:line="240" w:lineRule="exact"/>
              <w:jc w:val="center"/>
              <w:rPr>
                <w:rFonts w:ascii="宋体" w:hAnsi="宋体" w:cs="宋体"/>
                <w:kern w:val="0"/>
                <w:sz w:val="18"/>
                <w:szCs w:val="18"/>
              </w:rPr>
            </w:pPr>
            <w:r>
              <w:rPr>
                <w:rFonts w:hint="eastAsia" w:ascii="宋体" w:hAnsi="宋体" w:cs="宋体"/>
                <w:kern w:val="0"/>
                <w:sz w:val="18"/>
                <w:szCs w:val="18"/>
              </w:rPr>
              <w:t>2.86</w:t>
            </w:r>
          </w:p>
        </w:tc>
        <w:tc>
          <w:tcPr>
            <w:tcW w:w="709" w:type="dxa"/>
            <w:gridSpan w:val="2"/>
            <w:tcBorders>
              <w:top w:val="nil"/>
              <w:left w:val="nil"/>
              <w:bottom w:val="single" w:color="auto" w:sz="4" w:space="0"/>
              <w:right w:val="single" w:color="auto" w:sz="4" w:space="0"/>
            </w:tcBorders>
            <w:noWrap/>
            <w:vAlign w:val="center"/>
          </w:tcPr>
          <w:p w14:paraId="6F277D1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701AE8DC">
            <w:pPr>
              <w:widowControl/>
              <w:spacing w:line="240" w:lineRule="exact"/>
              <w:jc w:val="center"/>
              <w:rPr>
                <w:rFonts w:ascii="宋体" w:hAnsi="宋体" w:cs="宋体"/>
                <w:kern w:val="0"/>
                <w:sz w:val="18"/>
                <w:szCs w:val="18"/>
              </w:rPr>
            </w:pPr>
            <w:r>
              <w:rPr>
                <w:rFonts w:hint="eastAsia" w:ascii="宋体" w:hAnsi="宋体" w:cs="宋体"/>
                <w:kern w:val="0"/>
                <w:sz w:val="18"/>
                <w:szCs w:val="18"/>
              </w:rPr>
              <w:t>31.78%</w:t>
            </w:r>
          </w:p>
        </w:tc>
        <w:tc>
          <w:tcPr>
            <w:tcW w:w="708" w:type="dxa"/>
            <w:tcBorders>
              <w:top w:val="nil"/>
              <w:left w:val="nil"/>
              <w:bottom w:val="single" w:color="auto" w:sz="4" w:space="0"/>
              <w:right w:val="single" w:color="auto" w:sz="4" w:space="0"/>
            </w:tcBorders>
            <w:noWrap/>
            <w:vAlign w:val="center"/>
          </w:tcPr>
          <w:p w14:paraId="0317F41D">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r>
      <w:tr w14:paraId="22DA746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8C73901">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799D07E">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7F5AD01D">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4181AD2">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20973B9C">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3F4AA67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5D27711D">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23F348D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A8D40B1">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E531607">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3647508">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72FAAEEB">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035D8D92">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00E2D83B">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035881A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23DD07E">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66C28EF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01C9088">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68287DBB">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40119468">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1F56EA68">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7A13338C">
        <w:tblPrEx>
          <w:tblCellMar>
            <w:top w:w="0" w:type="dxa"/>
            <w:left w:w="108" w:type="dxa"/>
            <w:bottom w:w="0" w:type="dxa"/>
            <w:right w:w="108" w:type="dxa"/>
          </w:tblCellMar>
        </w:tblPrEx>
        <w:trPr>
          <w:trHeight w:val="842" w:hRule="exact"/>
        </w:trPr>
        <w:tc>
          <w:tcPr>
            <w:tcW w:w="588" w:type="dxa"/>
            <w:vMerge w:val="continue"/>
            <w:tcBorders>
              <w:top w:val="nil"/>
              <w:left w:val="single" w:color="auto" w:sz="4" w:space="0"/>
              <w:bottom w:val="single" w:color="auto" w:sz="4" w:space="0"/>
              <w:right w:val="single" w:color="auto" w:sz="4" w:space="0"/>
            </w:tcBorders>
            <w:noWrap/>
            <w:vAlign w:val="center"/>
          </w:tcPr>
          <w:p w14:paraId="38F4DA1B">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602E20E3">
            <w:pPr>
              <w:widowControl/>
              <w:spacing w:line="240" w:lineRule="exact"/>
              <w:jc w:val="left"/>
              <w:rPr>
                <w:rFonts w:ascii="宋体" w:hAnsi="宋体" w:cs="宋体"/>
                <w:kern w:val="0"/>
                <w:sz w:val="18"/>
                <w:szCs w:val="18"/>
              </w:rPr>
            </w:pPr>
            <w:r>
              <w:rPr>
                <w:rFonts w:hint="eastAsia" w:ascii="宋体" w:hAnsi="宋体" w:cs="宋体"/>
                <w:kern w:val="0"/>
                <w:sz w:val="18"/>
                <w:szCs w:val="18"/>
              </w:rPr>
              <w:t>目标1：全市范围内奶牛场进行“两病”净化，确保疫情0发生</w:t>
            </w:r>
          </w:p>
          <w:p w14:paraId="72B67AC8">
            <w:pPr>
              <w:widowControl/>
              <w:spacing w:line="240" w:lineRule="exact"/>
              <w:jc w:val="left"/>
              <w:rPr>
                <w:rFonts w:ascii="宋体" w:hAnsi="宋体" w:cs="宋体"/>
                <w:kern w:val="0"/>
                <w:sz w:val="18"/>
                <w:szCs w:val="18"/>
              </w:rPr>
            </w:pPr>
            <w:r>
              <w:rPr>
                <w:rFonts w:hint="eastAsia" w:ascii="宋体" w:hAnsi="宋体" w:cs="宋体"/>
                <w:kern w:val="0"/>
                <w:sz w:val="18"/>
                <w:szCs w:val="18"/>
              </w:rPr>
              <w:t>目标2：确保我市动物性食品安全问题0发生</w:t>
            </w:r>
          </w:p>
          <w:p w14:paraId="3C1161F2">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noWrap/>
            <w:vAlign w:val="center"/>
          </w:tcPr>
          <w:p w14:paraId="0BA65091">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目标1完成情况：我市疫情0发生</w:t>
            </w:r>
          </w:p>
          <w:p w14:paraId="3FC7EF7A">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目标2完成情况：我市动物性食品安全问题0发生</w:t>
            </w:r>
          </w:p>
          <w:p w14:paraId="7D16ECFE">
            <w:pPr>
              <w:widowControl/>
              <w:spacing w:line="240" w:lineRule="exact"/>
              <w:jc w:val="left"/>
              <w:rPr>
                <w:rFonts w:ascii="宋体" w:hAnsi="宋体" w:cs="宋体"/>
                <w:kern w:val="0"/>
                <w:sz w:val="18"/>
                <w:szCs w:val="18"/>
              </w:rPr>
            </w:pPr>
            <w:r>
              <w:rPr>
                <w:rFonts w:ascii="宋体" w:hAnsi="宋体" w:cs="宋体"/>
                <w:kern w:val="0"/>
                <w:sz w:val="18"/>
                <w:szCs w:val="18"/>
              </w:rPr>
              <w:t>……</w:t>
            </w:r>
          </w:p>
        </w:tc>
      </w:tr>
      <w:tr w14:paraId="60163065">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66E97103">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03AF8BC2">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0FC9F397">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53FB312E">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408C2ED3">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52DBD97">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43A24FFB">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19804E6F">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18585CC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06E2BAB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513B0BD1">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3A0FAF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7FDE3B2">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29941572">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14:paraId="593C6F51">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426BC6E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补助范围</w:t>
            </w:r>
          </w:p>
        </w:tc>
        <w:tc>
          <w:tcPr>
            <w:tcW w:w="850" w:type="dxa"/>
            <w:tcBorders>
              <w:top w:val="nil"/>
              <w:left w:val="nil"/>
              <w:bottom w:val="single" w:color="auto" w:sz="4" w:space="0"/>
              <w:right w:val="single" w:color="auto" w:sz="4" w:space="0"/>
            </w:tcBorders>
            <w:noWrap/>
            <w:vAlign w:val="center"/>
          </w:tcPr>
          <w:p w14:paraId="4A02F0A7">
            <w:pPr>
              <w:widowControl/>
              <w:spacing w:line="240" w:lineRule="exact"/>
              <w:jc w:val="center"/>
              <w:rPr>
                <w:rFonts w:ascii="宋体" w:hAnsi="宋体" w:cs="宋体"/>
                <w:kern w:val="0"/>
                <w:sz w:val="18"/>
                <w:szCs w:val="18"/>
              </w:rPr>
            </w:pPr>
            <w:r>
              <w:rPr>
                <w:rFonts w:hint="eastAsia" w:ascii="宋体" w:hAnsi="宋体" w:cs="宋体"/>
                <w:kern w:val="0"/>
                <w:sz w:val="18"/>
                <w:szCs w:val="18"/>
              </w:rPr>
              <w:t>648村</w:t>
            </w:r>
          </w:p>
        </w:tc>
        <w:tc>
          <w:tcPr>
            <w:tcW w:w="851" w:type="dxa"/>
            <w:tcBorders>
              <w:top w:val="nil"/>
              <w:left w:val="nil"/>
              <w:bottom w:val="single" w:color="auto" w:sz="4" w:space="0"/>
              <w:right w:val="single" w:color="auto" w:sz="4" w:space="0"/>
            </w:tcBorders>
            <w:noWrap/>
            <w:vAlign w:val="center"/>
          </w:tcPr>
          <w:p w14:paraId="6101F726">
            <w:pPr>
              <w:widowControl/>
              <w:spacing w:line="240" w:lineRule="exact"/>
              <w:jc w:val="center"/>
              <w:rPr>
                <w:rFonts w:ascii="宋体" w:hAnsi="宋体" w:cs="宋体"/>
                <w:kern w:val="0"/>
                <w:sz w:val="18"/>
                <w:szCs w:val="18"/>
              </w:rPr>
            </w:pPr>
            <w:r>
              <w:rPr>
                <w:rFonts w:hint="eastAsia" w:ascii="宋体" w:hAnsi="宋体" w:cs="宋体"/>
                <w:kern w:val="0"/>
                <w:sz w:val="18"/>
                <w:szCs w:val="18"/>
              </w:rPr>
              <w:t>648村</w:t>
            </w:r>
          </w:p>
        </w:tc>
        <w:tc>
          <w:tcPr>
            <w:tcW w:w="567" w:type="dxa"/>
            <w:gridSpan w:val="2"/>
            <w:tcBorders>
              <w:top w:val="nil"/>
              <w:left w:val="nil"/>
              <w:bottom w:val="single" w:color="auto" w:sz="4" w:space="0"/>
              <w:right w:val="single" w:color="auto" w:sz="4" w:space="0"/>
            </w:tcBorders>
            <w:noWrap/>
            <w:vAlign w:val="center"/>
          </w:tcPr>
          <w:p w14:paraId="5DCB3E3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4FF8D9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02A160C8">
            <w:pPr>
              <w:widowControl/>
              <w:spacing w:line="240" w:lineRule="exact"/>
              <w:jc w:val="center"/>
              <w:rPr>
                <w:rFonts w:ascii="宋体" w:hAnsi="宋体" w:cs="宋体"/>
                <w:kern w:val="0"/>
                <w:sz w:val="18"/>
                <w:szCs w:val="18"/>
              </w:rPr>
            </w:pPr>
          </w:p>
        </w:tc>
      </w:tr>
      <w:tr w14:paraId="61408B6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0F2262E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5851436">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081A489B">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2401117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净化率</w:t>
            </w:r>
          </w:p>
        </w:tc>
        <w:tc>
          <w:tcPr>
            <w:tcW w:w="850" w:type="dxa"/>
            <w:tcBorders>
              <w:top w:val="nil"/>
              <w:left w:val="nil"/>
              <w:bottom w:val="single" w:color="auto" w:sz="4" w:space="0"/>
              <w:right w:val="single" w:color="auto" w:sz="4" w:space="0"/>
            </w:tcBorders>
            <w:noWrap/>
            <w:vAlign w:val="center"/>
          </w:tcPr>
          <w:p w14:paraId="2CB501A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5352298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2F79D14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AF79EB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CE89FFD">
            <w:pPr>
              <w:widowControl/>
              <w:spacing w:line="240" w:lineRule="exact"/>
              <w:jc w:val="center"/>
              <w:rPr>
                <w:rFonts w:ascii="宋体" w:hAnsi="宋体" w:cs="宋体"/>
                <w:kern w:val="0"/>
                <w:sz w:val="18"/>
                <w:szCs w:val="18"/>
              </w:rPr>
            </w:pPr>
          </w:p>
        </w:tc>
      </w:tr>
      <w:tr w14:paraId="4EF1C5FD">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ign w:val="center"/>
          </w:tcPr>
          <w:p w14:paraId="2C46079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9D3F3D4">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61C0760C">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3A0C5DC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补助时间</w:t>
            </w:r>
          </w:p>
        </w:tc>
        <w:tc>
          <w:tcPr>
            <w:tcW w:w="850" w:type="dxa"/>
            <w:tcBorders>
              <w:top w:val="nil"/>
              <w:left w:val="nil"/>
              <w:bottom w:val="single" w:color="auto" w:sz="4" w:space="0"/>
              <w:right w:val="single" w:color="auto" w:sz="4" w:space="0"/>
            </w:tcBorders>
            <w:noWrap/>
            <w:vAlign w:val="center"/>
          </w:tcPr>
          <w:p w14:paraId="27CB33C8">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851" w:type="dxa"/>
            <w:tcBorders>
              <w:top w:val="nil"/>
              <w:left w:val="nil"/>
              <w:bottom w:val="single" w:color="auto" w:sz="4" w:space="0"/>
              <w:right w:val="single" w:color="auto" w:sz="4" w:space="0"/>
            </w:tcBorders>
            <w:noWrap/>
            <w:vAlign w:val="center"/>
          </w:tcPr>
          <w:p w14:paraId="6A4E21AA">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567" w:type="dxa"/>
            <w:gridSpan w:val="2"/>
            <w:tcBorders>
              <w:top w:val="nil"/>
              <w:left w:val="nil"/>
              <w:bottom w:val="single" w:color="auto" w:sz="4" w:space="0"/>
              <w:right w:val="single" w:color="auto" w:sz="4" w:space="0"/>
            </w:tcBorders>
            <w:noWrap/>
            <w:vAlign w:val="center"/>
          </w:tcPr>
          <w:p w14:paraId="77A79F7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2BF757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48A2CDC6">
            <w:pPr>
              <w:widowControl/>
              <w:spacing w:line="240" w:lineRule="exact"/>
              <w:jc w:val="center"/>
              <w:rPr>
                <w:rFonts w:ascii="宋体" w:hAnsi="宋体" w:cs="宋体"/>
                <w:kern w:val="0"/>
                <w:sz w:val="18"/>
                <w:szCs w:val="18"/>
              </w:rPr>
            </w:pPr>
          </w:p>
        </w:tc>
      </w:tr>
      <w:tr w14:paraId="528DEC1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224DA55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B9F3A97">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6249A105">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6CF6C8D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补助额度</w:t>
            </w:r>
          </w:p>
        </w:tc>
        <w:tc>
          <w:tcPr>
            <w:tcW w:w="850" w:type="dxa"/>
            <w:tcBorders>
              <w:top w:val="nil"/>
              <w:left w:val="nil"/>
              <w:bottom w:val="single" w:color="auto" w:sz="4" w:space="0"/>
              <w:right w:val="single" w:color="auto" w:sz="4" w:space="0"/>
            </w:tcBorders>
            <w:noWrap/>
            <w:vAlign w:val="center"/>
          </w:tcPr>
          <w:p w14:paraId="1EEEE197">
            <w:pPr>
              <w:widowControl/>
              <w:spacing w:line="240" w:lineRule="exact"/>
              <w:jc w:val="center"/>
              <w:rPr>
                <w:rFonts w:ascii="宋体" w:hAnsi="宋体" w:cs="宋体"/>
                <w:kern w:val="0"/>
                <w:sz w:val="18"/>
                <w:szCs w:val="18"/>
              </w:rPr>
            </w:pPr>
            <w:r>
              <w:rPr>
                <w:rFonts w:hint="eastAsia" w:ascii="宋体" w:hAnsi="宋体" w:cs="宋体"/>
                <w:kern w:val="0"/>
                <w:sz w:val="18"/>
                <w:szCs w:val="18"/>
              </w:rPr>
              <w:t>相关法律</w:t>
            </w:r>
          </w:p>
        </w:tc>
        <w:tc>
          <w:tcPr>
            <w:tcW w:w="851" w:type="dxa"/>
            <w:tcBorders>
              <w:top w:val="nil"/>
              <w:left w:val="nil"/>
              <w:bottom w:val="single" w:color="auto" w:sz="4" w:space="0"/>
              <w:right w:val="single" w:color="auto" w:sz="4" w:space="0"/>
            </w:tcBorders>
            <w:noWrap/>
            <w:vAlign w:val="center"/>
          </w:tcPr>
          <w:p w14:paraId="328664BF">
            <w:pPr>
              <w:widowControl/>
              <w:spacing w:line="240" w:lineRule="exact"/>
              <w:jc w:val="center"/>
              <w:rPr>
                <w:rFonts w:ascii="宋体" w:hAnsi="宋体" w:cs="宋体"/>
                <w:kern w:val="0"/>
                <w:sz w:val="18"/>
                <w:szCs w:val="18"/>
              </w:rPr>
            </w:pPr>
            <w:r>
              <w:rPr>
                <w:rFonts w:hint="eastAsia" w:ascii="宋体" w:hAnsi="宋体" w:cs="宋体"/>
                <w:kern w:val="0"/>
                <w:sz w:val="18"/>
                <w:szCs w:val="18"/>
              </w:rPr>
              <w:t>相关法律</w:t>
            </w:r>
          </w:p>
        </w:tc>
        <w:tc>
          <w:tcPr>
            <w:tcW w:w="567" w:type="dxa"/>
            <w:gridSpan w:val="2"/>
            <w:tcBorders>
              <w:top w:val="nil"/>
              <w:left w:val="nil"/>
              <w:bottom w:val="single" w:color="auto" w:sz="4" w:space="0"/>
              <w:right w:val="single" w:color="auto" w:sz="4" w:space="0"/>
            </w:tcBorders>
            <w:noWrap/>
            <w:vAlign w:val="center"/>
          </w:tcPr>
          <w:p w14:paraId="2908F2B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1AAD2E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4AFBFDAC">
            <w:pPr>
              <w:widowControl/>
              <w:spacing w:line="240" w:lineRule="exact"/>
              <w:jc w:val="center"/>
              <w:rPr>
                <w:rFonts w:ascii="宋体" w:hAnsi="宋体" w:cs="宋体"/>
                <w:kern w:val="0"/>
                <w:sz w:val="18"/>
                <w:szCs w:val="18"/>
              </w:rPr>
            </w:pPr>
          </w:p>
        </w:tc>
      </w:tr>
      <w:tr w14:paraId="0C1B08F5">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ign w:val="center"/>
          </w:tcPr>
          <w:p w14:paraId="1ECB9844">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7FCD6C47">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ign w:val="center"/>
          </w:tcPr>
          <w:p w14:paraId="4FC311AA">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F10115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3A0A4CF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乳制品合格率</w:t>
            </w:r>
          </w:p>
        </w:tc>
        <w:tc>
          <w:tcPr>
            <w:tcW w:w="850" w:type="dxa"/>
            <w:tcBorders>
              <w:top w:val="nil"/>
              <w:left w:val="nil"/>
              <w:bottom w:val="single" w:color="auto" w:sz="4" w:space="0"/>
              <w:right w:val="single" w:color="auto" w:sz="4" w:space="0"/>
            </w:tcBorders>
            <w:noWrap/>
            <w:vAlign w:val="center"/>
          </w:tcPr>
          <w:p w14:paraId="1357D87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2C6900C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AF97C5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8BECF3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5B176453">
            <w:pPr>
              <w:widowControl/>
              <w:spacing w:line="240" w:lineRule="exact"/>
              <w:jc w:val="center"/>
              <w:rPr>
                <w:rFonts w:ascii="宋体" w:hAnsi="宋体" w:cs="宋体"/>
                <w:kern w:val="0"/>
                <w:sz w:val="18"/>
                <w:szCs w:val="18"/>
              </w:rPr>
            </w:pPr>
          </w:p>
        </w:tc>
      </w:tr>
      <w:tr w14:paraId="33D9A505">
        <w:tblPrEx>
          <w:tblCellMar>
            <w:top w:w="0" w:type="dxa"/>
            <w:left w:w="108" w:type="dxa"/>
            <w:bottom w:w="0" w:type="dxa"/>
            <w:right w:w="108" w:type="dxa"/>
          </w:tblCellMar>
        </w:tblPrEx>
        <w:trPr>
          <w:trHeight w:val="615" w:hRule="exact"/>
        </w:trPr>
        <w:tc>
          <w:tcPr>
            <w:tcW w:w="588" w:type="dxa"/>
            <w:vMerge w:val="continue"/>
            <w:tcBorders>
              <w:left w:val="single" w:color="auto" w:sz="4" w:space="0"/>
              <w:right w:val="single" w:color="auto" w:sz="4" w:space="0"/>
            </w:tcBorders>
            <w:noWrap/>
            <w:vAlign w:val="center"/>
          </w:tcPr>
          <w:p w14:paraId="5FC29C0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87E3956">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08040B0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4B663BA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059F5CB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食品安全问题</w:t>
            </w:r>
          </w:p>
        </w:tc>
        <w:tc>
          <w:tcPr>
            <w:tcW w:w="850" w:type="dxa"/>
            <w:tcBorders>
              <w:top w:val="nil"/>
              <w:left w:val="nil"/>
              <w:bottom w:val="single" w:color="auto" w:sz="4" w:space="0"/>
              <w:right w:val="single" w:color="auto" w:sz="4" w:space="0"/>
            </w:tcBorders>
            <w:noWrap/>
            <w:vAlign w:val="center"/>
          </w:tcPr>
          <w:p w14:paraId="02ADB841">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851" w:type="dxa"/>
            <w:tcBorders>
              <w:top w:val="nil"/>
              <w:left w:val="nil"/>
              <w:bottom w:val="single" w:color="auto" w:sz="4" w:space="0"/>
              <w:right w:val="single" w:color="auto" w:sz="4" w:space="0"/>
            </w:tcBorders>
            <w:noWrap/>
            <w:vAlign w:val="center"/>
          </w:tcPr>
          <w:p w14:paraId="3381A06B">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567" w:type="dxa"/>
            <w:gridSpan w:val="2"/>
            <w:tcBorders>
              <w:top w:val="nil"/>
              <w:left w:val="nil"/>
              <w:bottom w:val="single" w:color="auto" w:sz="4" w:space="0"/>
              <w:right w:val="single" w:color="auto" w:sz="4" w:space="0"/>
            </w:tcBorders>
            <w:noWrap/>
            <w:vAlign w:val="center"/>
          </w:tcPr>
          <w:p w14:paraId="5FFB0CF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9AD93B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53C051FD">
            <w:pPr>
              <w:widowControl/>
              <w:spacing w:line="240" w:lineRule="exact"/>
              <w:jc w:val="center"/>
              <w:rPr>
                <w:rFonts w:ascii="宋体" w:hAnsi="宋体" w:cs="宋体"/>
                <w:kern w:val="0"/>
                <w:sz w:val="18"/>
                <w:szCs w:val="18"/>
              </w:rPr>
            </w:pPr>
          </w:p>
        </w:tc>
      </w:tr>
      <w:tr w14:paraId="51BEA650">
        <w:tblPrEx>
          <w:tblCellMar>
            <w:top w:w="0" w:type="dxa"/>
            <w:left w:w="108" w:type="dxa"/>
            <w:bottom w:w="0" w:type="dxa"/>
            <w:right w:w="108" w:type="dxa"/>
          </w:tblCellMar>
        </w:tblPrEx>
        <w:trPr>
          <w:trHeight w:val="615" w:hRule="exact"/>
        </w:trPr>
        <w:tc>
          <w:tcPr>
            <w:tcW w:w="588" w:type="dxa"/>
            <w:vMerge w:val="continue"/>
            <w:tcBorders>
              <w:left w:val="single" w:color="auto" w:sz="4" w:space="0"/>
              <w:right w:val="single" w:color="auto" w:sz="4" w:space="0"/>
            </w:tcBorders>
            <w:noWrap/>
            <w:vAlign w:val="center"/>
          </w:tcPr>
          <w:p w14:paraId="10B10E3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E5B4708">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54BAC620">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5BB5DA6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37BBEC1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重大动物疫情情况</w:t>
            </w:r>
          </w:p>
        </w:tc>
        <w:tc>
          <w:tcPr>
            <w:tcW w:w="850" w:type="dxa"/>
            <w:tcBorders>
              <w:top w:val="nil"/>
              <w:left w:val="nil"/>
              <w:bottom w:val="single" w:color="auto" w:sz="4" w:space="0"/>
              <w:right w:val="single" w:color="auto" w:sz="4" w:space="0"/>
            </w:tcBorders>
            <w:noWrap/>
            <w:vAlign w:val="center"/>
          </w:tcPr>
          <w:p w14:paraId="17831433">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851" w:type="dxa"/>
            <w:tcBorders>
              <w:top w:val="nil"/>
              <w:left w:val="nil"/>
              <w:bottom w:val="single" w:color="auto" w:sz="4" w:space="0"/>
              <w:right w:val="single" w:color="auto" w:sz="4" w:space="0"/>
            </w:tcBorders>
            <w:noWrap/>
            <w:vAlign w:val="center"/>
          </w:tcPr>
          <w:p w14:paraId="6992BF50">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567" w:type="dxa"/>
            <w:gridSpan w:val="2"/>
            <w:tcBorders>
              <w:top w:val="nil"/>
              <w:left w:val="nil"/>
              <w:bottom w:val="single" w:color="auto" w:sz="4" w:space="0"/>
              <w:right w:val="single" w:color="auto" w:sz="4" w:space="0"/>
            </w:tcBorders>
            <w:noWrap/>
            <w:vAlign w:val="center"/>
          </w:tcPr>
          <w:p w14:paraId="4FFB9EE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36E04A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77591DD">
            <w:pPr>
              <w:widowControl/>
              <w:spacing w:line="240" w:lineRule="exact"/>
              <w:jc w:val="center"/>
              <w:rPr>
                <w:rFonts w:ascii="宋体" w:hAnsi="宋体" w:cs="宋体"/>
                <w:kern w:val="0"/>
                <w:sz w:val="18"/>
                <w:szCs w:val="18"/>
              </w:rPr>
            </w:pPr>
          </w:p>
        </w:tc>
      </w:tr>
      <w:tr w14:paraId="51911685">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noWrap/>
            <w:vAlign w:val="center"/>
          </w:tcPr>
          <w:p w14:paraId="33B8FD8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B2F7457">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6B187644">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198BE0D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免疫合格率</w:t>
            </w:r>
          </w:p>
        </w:tc>
        <w:tc>
          <w:tcPr>
            <w:tcW w:w="850" w:type="dxa"/>
            <w:tcBorders>
              <w:top w:val="nil"/>
              <w:left w:val="nil"/>
              <w:bottom w:val="single" w:color="auto" w:sz="4" w:space="0"/>
              <w:right w:val="single" w:color="auto" w:sz="4" w:space="0"/>
            </w:tcBorders>
            <w:noWrap/>
            <w:vAlign w:val="center"/>
          </w:tcPr>
          <w:p w14:paraId="055105D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2FB8DB9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DFF4F7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A4C733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B6AB84C">
            <w:pPr>
              <w:widowControl/>
              <w:spacing w:line="240" w:lineRule="exact"/>
              <w:jc w:val="center"/>
              <w:rPr>
                <w:rFonts w:ascii="宋体" w:hAnsi="宋体" w:cs="宋体"/>
                <w:kern w:val="0"/>
                <w:sz w:val="18"/>
                <w:szCs w:val="18"/>
              </w:rPr>
            </w:pPr>
          </w:p>
        </w:tc>
      </w:tr>
      <w:tr w14:paraId="1DB073FB">
        <w:tblPrEx>
          <w:tblCellMar>
            <w:top w:w="0" w:type="dxa"/>
            <w:left w:w="108" w:type="dxa"/>
            <w:bottom w:w="0" w:type="dxa"/>
            <w:right w:w="108" w:type="dxa"/>
          </w:tblCellMar>
        </w:tblPrEx>
        <w:trPr>
          <w:trHeight w:val="795" w:hRule="exact"/>
        </w:trPr>
        <w:tc>
          <w:tcPr>
            <w:tcW w:w="588" w:type="dxa"/>
            <w:vMerge w:val="continue"/>
            <w:tcBorders>
              <w:left w:val="single" w:color="auto" w:sz="4" w:space="0"/>
              <w:right w:val="single" w:color="auto" w:sz="4" w:space="0"/>
            </w:tcBorders>
            <w:noWrap/>
            <w:vAlign w:val="center"/>
          </w:tcPr>
          <w:p w14:paraId="1AF7EC03">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19067C52">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65B506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ign w:val="center"/>
          </w:tcPr>
          <w:p w14:paraId="3BE78CA6">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208742C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收益群众满意率</w:t>
            </w:r>
          </w:p>
        </w:tc>
        <w:tc>
          <w:tcPr>
            <w:tcW w:w="850" w:type="dxa"/>
            <w:tcBorders>
              <w:top w:val="nil"/>
              <w:left w:val="nil"/>
              <w:bottom w:val="single" w:color="auto" w:sz="4" w:space="0"/>
              <w:right w:val="single" w:color="auto" w:sz="4" w:space="0"/>
            </w:tcBorders>
            <w:noWrap/>
            <w:vAlign w:val="center"/>
          </w:tcPr>
          <w:p w14:paraId="3D3C4225">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14:paraId="627AB49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3D672D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E53D6D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548105F4">
            <w:pPr>
              <w:widowControl/>
              <w:spacing w:line="240" w:lineRule="exact"/>
              <w:jc w:val="center"/>
              <w:rPr>
                <w:rFonts w:ascii="宋体" w:hAnsi="宋体" w:cs="宋体"/>
                <w:kern w:val="0"/>
                <w:sz w:val="18"/>
                <w:szCs w:val="18"/>
              </w:rPr>
            </w:pPr>
          </w:p>
        </w:tc>
      </w:tr>
      <w:tr w14:paraId="518DFD95">
        <w:tblPrEx>
          <w:tblCellMar>
            <w:top w:w="0" w:type="dxa"/>
            <w:left w:w="108" w:type="dxa"/>
            <w:bottom w:w="0" w:type="dxa"/>
            <w:right w:w="108" w:type="dxa"/>
          </w:tblCellMar>
        </w:tblPrEx>
        <w:trPr>
          <w:trHeight w:val="47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1E1404E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50FF18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D7D026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417" w:type="dxa"/>
            <w:gridSpan w:val="2"/>
            <w:tcBorders>
              <w:top w:val="single" w:color="auto" w:sz="4" w:space="0"/>
              <w:left w:val="nil"/>
              <w:bottom w:val="single" w:color="auto" w:sz="4" w:space="0"/>
              <w:right w:val="single" w:color="auto" w:sz="4" w:space="0"/>
            </w:tcBorders>
            <w:noWrap/>
            <w:vAlign w:val="center"/>
          </w:tcPr>
          <w:p w14:paraId="2A144213">
            <w:pPr>
              <w:widowControl/>
              <w:spacing w:line="240" w:lineRule="exact"/>
              <w:jc w:val="center"/>
              <w:rPr>
                <w:rFonts w:ascii="宋体" w:hAnsi="宋体" w:cs="宋体"/>
                <w:kern w:val="0"/>
                <w:sz w:val="18"/>
                <w:szCs w:val="18"/>
              </w:rPr>
            </w:pPr>
          </w:p>
        </w:tc>
      </w:tr>
      <w:tr w14:paraId="26D2600E">
        <w:tblPrEx>
          <w:tblCellMar>
            <w:top w:w="0" w:type="dxa"/>
            <w:left w:w="108" w:type="dxa"/>
            <w:bottom w:w="0" w:type="dxa"/>
            <w:right w:w="108" w:type="dxa"/>
          </w:tblCellMar>
        </w:tblPrEx>
        <w:trPr>
          <w:trHeight w:val="48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56B5142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11596A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94B057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93</w:t>
            </w:r>
          </w:p>
        </w:tc>
        <w:tc>
          <w:tcPr>
            <w:tcW w:w="1417" w:type="dxa"/>
            <w:gridSpan w:val="2"/>
            <w:tcBorders>
              <w:top w:val="single" w:color="auto" w:sz="4" w:space="0"/>
              <w:left w:val="nil"/>
              <w:bottom w:val="single" w:color="auto" w:sz="4" w:space="0"/>
              <w:right w:val="single" w:color="auto" w:sz="4" w:space="0"/>
            </w:tcBorders>
            <w:noWrap/>
            <w:vAlign w:val="center"/>
          </w:tcPr>
          <w:p w14:paraId="4AEAC62E">
            <w:pPr>
              <w:widowControl/>
              <w:spacing w:line="240" w:lineRule="exact"/>
              <w:jc w:val="center"/>
              <w:rPr>
                <w:rFonts w:ascii="宋体" w:hAnsi="宋体" w:cs="宋体"/>
                <w:kern w:val="0"/>
                <w:sz w:val="18"/>
                <w:szCs w:val="18"/>
              </w:rPr>
            </w:pPr>
          </w:p>
        </w:tc>
      </w:tr>
    </w:tbl>
    <w:p w14:paraId="51249650">
      <w:pPr>
        <w:rPr>
          <w:szCs w:val="21"/>
        </w:rPr>
      </w:pPr>
      <w:r>
        <w:rPr>
          <w:rFonts w:hint="eastAsia"/>
          <w:szCs w:val="21"/>
        </w:rPr>
        <w:t>注：其中预算执行率固定为10分，其中各项指标90分，总分100分。</w:t>
      </w:r>
    </w:p>
    <w:p w14:paraId="08294CC7"/>
    <w:p w14:paraId="36ECD043">
      <w:pPr>
        <w:rPr>
          <w:szCs w:val="21"/>
        </w:rPr>
      </w:pPr>
    </w:p>
    <w:p w14:paraId="2390994F">
      <w:pPr>
        <w:rPr>
          <w:rFonts w:ascii="黑体" w:hAnsi="黑体" w:eastAsia="黑体"/>
          <w:b/>
          <w:sz w:val="32"/>
        </w:rPr>
      </w:pPr>
    </w:p>
    <w:p w14:paraId="7BB9D047">
      <w:pPr>
        <w:jc w:val="center"/>
        <w:rPr>
          <w:rFonts w:ascii="黑体" w:hAnsi="黑体" w:eastAsia="黑体"/>
          <w:b/>
          <w:sz w:val="32"/>
        </w:rPr>
      </w:pPr>
    </w:p>
    <w:p w14:paraId="6807C75D">
      <w:pPr>
        <w:jc w:val="center"/>
        <w:rPr>
          <w:rFonts w:ascii="微软雅黑" w:hAnsi="微软雅黑" w:eastAsia="微软雅黑" w:cs="微软雅黑"/>
          <w:sz w:val="36"/>
          <w:szCs w:val="28"/>
        </w:rPr>
      </w:pPr>
      <w:r>
        <w:rPr>
          <w:rFonts w:hint="eastAsia" w:ascii="微软雅黑" w:hAnsi="微软雅黑" w:eastAsia="微软雅黑" w:cs="微软雅黑"/>
          <w:sz w:val="36"/>
          <w:szCs w:val="28"/>
        </w:rPr>
        <w:t>奶牛场“两病”净化工作经费项目支出绩效自评报告</w:t>
      </w:r>
    </w:p>
    <w:p w14:paraId="3DEF0228">
      <w:pPr>
        <w:spacing w:line="580" w:lineRule="exact"/>
        <w:rPr>
          <w:rFonts w:ascii="仿宋_GB2312" w:eastAsia="仿宋_GB2312"/>
          <w:szCs w:val="32"/>
        </w:rPr>
      </w:pPr>
    </w:p>
    <w:p w14:paraId="7DECC0D7">
      <w:pPr>
        <w:spacing w:line="600" w:lineRule="exact"/>
        <w:rPr>
          <w:rFonts w:ascii="仿宋" w:hAnsi="仿宋" w:eastAsia="仿宋" w:cs="仿宋"/>
          <w:sz w:val="32"/>
          <w:szCs w:val="32"/>
        </w:rPr>
      </w:pPr>
      <w:r>
        <w:rPr>
          <w:rFonts w:hint="eastAsia" w:ascii="仿宋" w:hAnsi="仿宋" w:eastAsia="仿宋" w:cs="仿宋"/>
          <w:sz w:val="32"/>
          <w:szCs w:val="32"/>
        </w:rPr>
        <w:t>一、基本情况</w:t>
      </w:r>
    </w:p>
    <w:p w14:paraId="3C48FE57">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（一）项目概况。</w:t>
      </w:r>
    </w:p>
    <w:p w14:paraId="30FAEE5F">
      <w:pPr>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奶牛布鲁氏菌病、结核病（以下简称奶牛“两病”）分别是由布鲁氏菌和结核分枝杆菌引起的人畜共患传染病，严重危害奶牛业持续发展和人民身体健康，危害公共卫生安全。布病检测需采集牛血，分离血清，实验室采取虎红平板凝剂实验初筛，应用试管凝集实验确诊疑似；结核病检测需要结核菌素皮内变态反应，以及游标卡尺测量过敏反应，以定确诊。</w:t>
      </w:r>
    </w:p>
    <w:p w14:paraId="54A43A5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 xml:space="preserve"> 开展两病净化具体工作需要严格防控人员公共卫生安全，消耗大量消毒、采样、防护用品；我市现存栏奶牛2200头，净化工作需要逐头进行采血、皮内注射，此类工作主要依靠基层兽医站专职兽医人员来完成。“两病”净化工作补助经费专项用于“两病”净化所需物资采购及其他补助。</w:t>
      </w:r>
    </w:p>
    <w:p w14:paraId="470B4333">
      <w:pPr>
        <w:numPr>
          <w:ilvl w:val="0"/>
          <w:numId w:val="18"/>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项目绩效目标。</w:t>
      </w:r>
    </w:p>
    <w:p w14:paraId="333E2C7E">
      <w:pPr>
        <w:autoSpaceDE w:val="0"/>
        <w:autoSpaceDN w:val="0"/>
        <w:adjustRightInd w:val="0"/>
        <w:snapToGrid w:val="0"/>
        <w:spacing w:line="360" w:lineRule="auto"/>
        <w:ind w:firstLine="640" w:firstLineChars="200"/>
        <w:jc w:val="left"/>
        <w:rPr>
          <w:rFonts w:ascii="仿宋" w:hAnsi="仿宋" w:eastAsia="仿宋" w:cs="仿宋"/>
          <w:kern w:val="0"/>
          <w:sz w:val="32"/>
          <w:szCs w:val="32"/>
          <w:lang w:val="zh-CN"/>
        </w:rPr>
      </w:pPr>
      <w:r>
        <w:rPr>
          <w:rFonts w:hint="eastAsia" w:ascii="仿宋" w:hAnsi="仿宋" w:eastAsia="仿宋" w:cs="仿宋"/>
          <w:sz w:val="32"/>
          <w:szCs w:val="32"/>
          <w:lang w:val="zh-CN"/>
        </w:rPr>
        <w:t>通过开展奶牛场“两病”疫病净化工作，对全市所有奶牛场均要有计划的开展重点疫病、垂直传播疫病的净化工作。保障全市奶牛场疫病净化工作达到上级要求的净化标准。为我市动物性食品安全提供有力保障。</w:t>
      </w:r>
    </w:p>
    <w:p w14:paraId="050BC95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二、绩效评价工作开展情况</w:t>
      </w:r>
    </w:p>
    <w:p w14:paraId="64EC47D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（一）绩效评价目的、对象和范围。</w:t>
      </w:r>
    </w:p>
    <w:p w14:paraId="7BCFDE9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为了保障项目资金切实有效的得到利用，强项目支出绩效管理，提高财政资金使用效益和公共服务质量，保障项目资金足额用于奶牛场“两病”净化工作对相关经费进行绩效考核。</w:t>
      </w:r>
    </w:p>
    <w:p w14:paraId="522402B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（二）绩效评价原则、评价指标体系（附表说明）、评价方法、评价标准等。</w:t>
      </w:r>
    </w:p>
    <w:p w14:paraId="76B4C07F">
      <w:pPr>
        <w:numPr>
          <w:ilvl w:val="0"/>
          <w:numId w:val="12"/>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绩效评价工作遵循全面覆盖、程序简便、客观公正、公开透明的原则。</w:t>
      </w:r>
    </w:p>
    <w:p w14:paraId="30648FAF">
      <w:pPr>
        <w:spacing w:line="600" w:lineRule="exact"/>
        <w:ind w:firstLine="640" w:firstLineChars="200"/>
        <w:rPr>
          <w:rFonts w:ascii="仿宋" w:hAnsi="仿宋" w:eastAsia="仿宋" w:cs="仿宋"/>
          <w:sz w:val="32"/>
          <w:szCs w:val="32"/>
        </w:rPr>
        <w:sectPr>
          <w:footerReference r:id="rId25" w:type="default"/>
          <w:pgSz w:w="11906" w:h="16838"/>
          <w:pgMar w:top="2098" w:right="1474" w:bottom="1985" w:left="1588" w:header="851" w:footer="992" w:gutter="0"/>
          <w:pgNumType w:start="1"/>
          <w:cols w:space="720" w:num="1"/>
          <w:docGrid w:type="lines" w:linePitch="312" w:charSpace="0"/>
        </w:sectPr>
      </w:pPr>
      <w:r>
        <w:rPr>
          <w:rFonts w:hint="eastAsia" w:ascii="仿宋" w:hAnsi="仿宋" w:eastAsia="仿宋" w:cs="仿宋"/>
          <w:sz w:val="32"/>
          <w:szCs w:val="32"/>
        </w:rPr>
        <w:t>2、评价指标体系，具体每个指标得分情况详见下表：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4"/>
        <w:gridCol w:w="729"/>
        <w:gridCol w:w="1014"/>
        <w:gridCol w:w="3181"/>
        <w:gridCol w:w="2974"/>
        <w:gridCol w:w="387"/>
        <w:gridCol w:w="331"/>
      </w:tblGrid>
      <w:tr w14:paraId="4E672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434" w:type="pct"/>
            <w:noWrap/>
            <w:vAlign w:val="center"/>
          </w:tcPr>
          <w:p w14:paraId="78C98FA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41" w:type="pct"/>
            <w:noWrap/>
            <w:vAlign w:val="center"/>
          </w:tcPr>
          <w:p w14:paraId="4BC96EA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547" w:type="pct"/>
            <w:noWrap/>
            <w:vAlign w:val="center"/>
          </w:tcPr>
          <w:p w14:paraId="434184E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2" w:type="pct"/>
            <w:noWrap/>
            <w:vAlign w:val="center"/>
          </w:tcPr>
          <w:p w14:paraId="4FB3C4B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6" w:type="pct"/>
            <w:noWrap/>
            <w:vAlign w:val="center"/>
          </w:tcPr>
          <w:p w14:paraId="15BF311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1" w:type="pct"/>
            <w:noWrap/>
            <w:vAlign w:val="center"/>
          </w:tcPr>
          <w:p w14:paraId="3CB0CF4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74" w:type="pct"/>
            <w:noWrap/>
            <w:vAlign w:val="center"/>
          </w:tcPr>
          <w:p w14:paraId="32053DA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21118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434" w:type="pct"/>
            <w:vMerge w:val="restart"/>
            <w:noWrap/>
            <w:vAlign w:val="center"/>
          </w:tcPr>
          <w:p w14:paraId="7446083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441" w:type="pct"/>
            <w:noWrap/>
            <w:vAlign w:val="center"/>
          </w:tcPr>
          <w:p w14:paraId="28B1FCA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547" w:type="pct"/>
            <w:noWrap/>
            <w:vAlign w:val="center"/>
          </w:tcPr>
          <w:p w14:paraId="5E181C8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292" w:type="pct"/>
            <w:noWrap/>
            <w:vAlign w:val="center"/>
          </w:tcPr>
          <w:p w14:paraId="00D50D0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26" w:type="pct"/>
            <w:noWrap/>
            <w:vAlign w:val="center"/>
          </w:tcPr>
          <w:p w14:paraId="04741B7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目标明确（2分），目标细化（2分），目标量化（1分）</w:t>
            </w:r>
          </w:p>
        </w:tc>
        <w:tc>
          <w:tcPr>
            <w:tcW w:w="381" w:type="pct"/>
            <w:noWrap/>
            <w:vAlign w:val="center"/>
          </w:tcPr>
          <w:p w14:paraId="0EF33F2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356FD76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45A60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434" w:type="pct"/>
            <w:vMerge w:val="continue"/>
            <w:noWrap/>
            <w:vAlign w:val="center"/>
          </w:tcPr>
          <w:p w14:paraId="41963527">
            <w:pPr>
              <w:widowControl/>
              <w:spacing w:line="440" w:lineRule="exact"/>
              <w:jc w:val="left"/>
              <w:rPr>
                <w:rFonts w:ascii="方正仿宋简体" w:hAnsi="仿宋" w:eastAsia="方正仿宋简体"/>
                <w:kern w:val="0"/>
                <w:sz w:val="24"/>
              </w:rPr>
            </w:pPr>
          </w:p>
        </w:tc>
        <w:tc>
          <w:tcPr>
            <w:tcW w:w="441" w:type="pct"/>
            <w:vMerge w:val="restart"/>
            <w:noWrap/>
            <w:vAlign w:val="center"/>
          </w:tcPr>
          <w:p w14:paraId="12A45F5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547" w:type="pct"/>
            <w:noWrap/>
            <w:vAlign w:val="center"/>
          </w:tcPr>
          <w:p w14:paraId="0B88A77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292" w:type="pct"/>
            <w:noWrap/>
            <w:vAlign w:val="center"/>
          </w:tcPr>
          <w:p w14:paraId="741FA06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项目是否符合经济社会发展规划和部门年度工作计划；是否根据需要制定中长期实施规划</w:t>
            </w:r>
          </w:p>
        </w:tc>
        <w:tc>
          <w:tcPr>
            <w:tcW w:w="1526" w:type="pct"/>
            <w:noWrap/>
            <w:vAlign w:val="center"/>
          </w:tcPr>
          <w:p w14:paraId="49C9B9A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项目符合经济社会发展规划和部门年度工作计划（5分），根据需要制定中长期实施规划（5分）</w:t>
            </w:r>
          </w:p>
        </w:tc>
        <w:tc>
          <w:tcPr>
            <w:tcW w:w="381" w:type="pct"/>
            <w:noWrap/>
            <w:vAlign w:val="center"/>
          </w:tcPr>
          <w:p w14:paraId="61E3173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161374D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03DF1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434" w:type="pct"/>
            <w:vMerge w:val="continue"/>
            <w:noWrap/>
            <w:vAlign w:val="center"/>
          </w:tcPr>
          <w:p w14:paraId="074FABF8">
            <w:pPr>
              <w:widowControl/>
              <w:spacing w:line="440" w:lineRule="exact"/>
              <w:jc w:val="left"/>
              <w:rPr>
                <w:rFonts w:ascii="方正仿宋简体" w:hAnsi="仿宋" w:eastAsia="方正仿宋简体"/>
                <w:kern w:val="0"/>
                <w:sz w:val="24"/>
              </w:rPr>
            </w:pPr>
          </w:p>
        </w:tc>
        <w:tc>
          <w:tcPr>
            <w:tcW w:w="441" w:type="pct"/>
            <w:vMerge w:val="continue"/>
            <w:noWrap/>
            <w:vAlign w:val="center"/>
          </w:tcPr>
          <w:p w14:paraId="3CD53DD3">
            <w:pPr>
              <w:widowControl/>
              <w:spacing w:line="440" w:lineRule="exact"/>
              <w:jc w:val="left"/>
              <w:rPr>
                <w:rFonts w:ascii="方正仿宋简体" w:hAnsi="仿宋" w:eastAsia="方正仿宋简体"/>
                <w:kern w:val="0"/>
                <w:sz w:val="24"/>
              </w:rPr>
            </w:pPr>
          </w:p>
        </w:tc>
        <w:tc>
          <w:tcPr>
            <w:tcW w:w="547" w:type="pct"/>
            <w:noWrap/>
            <w:vAlign w:val="center"/>
          </w:tcPr>
          <w:p w14:paraId="0DD29C8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292" w:type="pct"/>
            <w:noWrap/>
            <w:vAlign w:val="center"/>
          </w:tcPr>
          <w:p w14:paraId="73C69F2D">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项目是否符合申报条件；申报、批复程序是否符合相关管理办法；项目调整是否履行相应手续</w:t>
            </w:r>
          </w:p>
        </w:tc>
        <w:tc>
          <w:tcPr>
            <w:tcW w:w="1526" w:type="pct"/>
            <w:noWrap/>
            <w:vAlign w:val="center"/>
          </w:tcPr>
          <w:p w14:paraId="3975F44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项目符合申报条件（2分），申报、批复程序符合相关管理办法（2分），项目实施调整履行相应手续（1分）</w:t>
            </w:r>
          </w:p>
        </w:tc>
        <w:tc>
          <w:tcPr>
            <w:tcW w:w="381" w:type="pct"/>
            <w:noWrap/>
            <w:vAlign w:val="center"/>
          </w:tcPr>
          <w:p w14:paraId="6469382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0AA6409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2B298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434" w:type="pct"/>
            <w:vMerge w:val="restart"/>
            <w:noWrap/>
            <w:vAlign w:val="center"/>
          </w:tcPr>
          <w:p w14:paraId="4CD2E79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441" w:type="pct"/>
            <w:vMerge w:val="restart"/>
            <w:noWrap/>
            <w:vAlign w:val="center"/>
          </w:tcPr>
          <w:p w14:paraId="5BAEB47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547" w:type="pct"/>
            <w:noWrap/>
            <w:vAlign w:val="center"/>
          </w:tcPr>
          <w:p w14:paraId="5E01F2B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292" w:type="pct"/>
            <w:noWrap/>
            <w:vAlign w:val="center"/>
          </w:tcPr>
          <w:p w14:paraId="3AA89DD9">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26" w:type="pct"/>
            <w:noWrap/>
            <w:vAlign w:val="center"/>
          </w:tcPr>
          <w:p w14:paraId="5198CD7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虚列（套取）扣4分，支出依据不合规扣1分，截留、挤占、挪用扣2分，超标准开支扣1分</w:t>
            </w:r>
          </w:p>
        </w:tc>
        <w:tc>
          <w:tcPr>
            <w:tcW w:w="381" w:type="pct"/>
            <w:noWrap/>
            <w:vAlign w:val="center"/>
          </w:tcPr>
          <w:p w14:paraId="536DF67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08AA7F9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6DE3A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434" w:type="pct"/>
            <w:vMerge w:val="continue"/>
            <w:noWrap/>
            <w:vAlign w:val="center"/>
          </w:tcPr>
          <w:p w14:paraId="3CEB6AD9">
            <w:pPr>
              <w:widowControl/>
              <w:spacing w:line="440" w:lineRule="exact"/>
              <w:jc w:val="left"/>
              <w:rPr>
                <w:rFonts w:ascii="方正仿宋简体" w:hAnsi="仿宋" w:eastAsia="方正仿宋简体"/>
                <w:kern w:val="0"/>
                <w:sz w:val="24"/>
              </w:rPr>
            </w:pPr>
          </w:p>
        </w:tc>
        <w:tc>
          <w:tcPr>
            <w:tcW w:w="441" w:type="pct"/>
            <w:vMerge w:val="continue"/>
            <w:noWrap/>
            <w:vAlign w:val="center"/>
          </w:tcPr>
          <w:p w14:paraId="11E12CEE">
            <w:pPr>
              <w:widowControl/>
              <w:spacing w:line="440" w:lineRule="exact"/>
              <w:jc w:val="left"/>
              <w:rPr>
                <w:rFonts w:ascii="方正仿宋简体" w:hAnsi="仿宋" w:eastAsia="方正仿宋简体"/>
                <w:kern w:val="0"/>
                <w:sz w:val="24"/>
              </w:rPr>
            </w:pPr>
          </w:p>
        </w:tc>
        <w:tc>
          <w:tcPr>
            <w:tcW w:w="547" w:type="pct"/>
            <w:noWrap/>
            <w:vAlign w:val="center"/>
          </w:tcPr>
          <w:p w14:paraId="09BA8B7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292" w:type="pct"/>
            <w:noWrap/>
            <w:vAlign w:val="center"/>
          </w:tcPr>
          <w:p w14:paraId="59E3579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26" w:type="pct"/>
            <w:noWrap/>
            <w:vAlign w:val="center"/>
          </w:tcPr>
          <w:p w14:paraId="043952D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财务制度健全（2分），严格执行制度（1分），会计核算规范（1分）</w:t>
            </w:r>
          </w:p>
        </w:tc>
        <w:tc>
          <w:tcPr>
            <w:tcW w:w="381" w:type="pct"/>
            <w:noWrap/>
            <w:vAlign w:val="center"/>
          </w:tcPr>
          <w:p w14:paraId="2B7A7F0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51A2C4E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748E7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434" w:type="pct"/>
            <w:vMerge w:val="continue"/>
            <w:noWrap/>
            <w:vAlign w:val="center"/>
          </w:tcPr>
          <w:p w14:paraId="6059D362">
            <w:pPr>
              <w:widowControl/>
              <w:spacing w:line="440" w:lineRule="exact"/>
              <w:jc w:val="left"/>
              <w:rPr>
                <w:rFonts w:ascii="方正仿宋简体" w:hAnsi="仿宋" w:eastAsia="方正仿宋简体"/>
                <w:kern w:val="0"/>
                <w:sz w:val="24"/>
              </w:rPr>
            </w:pPr>
          </w:p>
        </w:tc>
        <w:tc>
          <w:tcPr>
            <w:tcW w:w="441" w:type="pct"/>
            <w:vMerge w:val="restart"/>
            <w:noWrap/>
            <w:vAlign w:val="center"/>
          </w:tcPr>
          <w:p w14:paraId="4D77B1B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547" w:type="pct"/>
            <w:noWrap/>
            <w:vAlign w:val="center"/>
          </w:tcPr>
          <w:p w14:paraId="190A44F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292" w:type="pct"/>
            <w:noWrap/>
            <w:vAlign w:val="center"/>
          </w:tcPr>
          <w:p w14:paraId="144FD37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26" w:type="pct"/>
            <w:noWrap/>
            <w:vAlign w:val="center"/>
          </w:tcPr>
          <w:p w14:paraId="0C2AB711">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机构健全、分工明确（4分）</w:t>
            </w:r>
          </w:p>
        </w:tc>
        <w:tc>
          <w:tcPr>
            <w:tcW w:w="381" w:type="pct"/>
            <w:noWrap/>
            <w:vAlign w:val="center"/>
          </w:tcPr>
          <w:p w14:paraId="555DC1A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12E86E0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2AE01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434" w:type="pct"/>
            <w:vMerge w:val="continue"/>
            <w:noWrap/>
            <w:vAlign w:val="center"/>
          </w:tcPr>
          <w:p w14:paraId="54FE9F46">
            <w:pPr>
              <w:widowControl/>
              <w:spacing w:line="440" w:lineRule="exact"/>
              <w:jc w:val="left"/>
              <w:rPr>
                <w:rFonts w:ascii="方正仿宋简体" w:hAnsi="仿宋" w:eastAsia="方正仿宋简体"/>
                <w:kern w:val="0"/>
                <w:sz w:val="24"/>
              </w:rPr>
            </w:pPr>
          </w:p>
        </w:tc>
        <w:tc>
          <w:tcPr>
            <w:tcW w:w="441" w:type="pct"/>
            <w:vMerge w:val="continue"/>
            <w:noWrap/>
            <w:vAlign w:val="center"/>
          </w:tcPr>
          <w:p w14:paraId="620A2D60">
            <w:pPr>
              <w:widowControl/>
              <w:spacing w:line="440" w:lineRule="exact"/>
              <w:jc w:val="left"/>
              <w:rPr>
                <w:rFonts w:ascii="方正仿宋简体" w:hAnsi="仿宋" w:eastAsia="方正仿宋简体"/>
                <w:kern w:val="0"/>
                <w:sz w:val="24"/>
              </w:rPr>
            </w:pPr>
          </w:p>
        </w:tc>
        <w:tc>
          <w:tcPr>
            <w:tcW w:w="547" w:type="pct"/>
            <w:noWrap/>
            <w:vAlign w:val="center"/>
          </w:tcPr>
          <w:p w14:paraId="5D07759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292" w:type="pct"/>
            <w:noWrap/>
            <w:vAlign w:val="center"/>
          </w:tcPr>
          <w:p w14:paraId="02989ED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26" w:type="pct"/>
            <w:noWrap/>
            <w:vAlign w:val="center"/>
          </w:tcPr>
          <w:p w14:paraId="5093EAB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建立健全项目管理制度（2分）；严格执行相关项目管理制度(1分）</w:t>
            </w:r>
          </w:p>
        </w:tc>
        <w:tc>
          <w:tcPr>
            <w:tcW w:w="381" w:type="pct"/>
            <w:noWrap/>
            <w:vAlign w:val="center"/>
          </w:tcPr>
          <w:p w14:paraId="12AC4F6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c>
          <w:tcPr>
            <w:tcW w:w="374" w:type="pct"/>
            <w:noWrap/>
            <w:vAlign w:val="center"/>
          </w:tcPr>
          <w:p w14:paraId="29E8995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r>
      <w:tr w14:paraId="30E38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434" w:type="pct"/>
            <w:vMerge w:val="restart"/>
            <w:noWrap/>
            <w:vAlign w:val="center"/>
          </w:tcPr>
          <w:p w14:paraId="1985AD7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41" w:type="pct"/>
            <w:noWrap/>
            <w:vAlign w:val="center"/>
          </w:tcPr>
          <w:p w14:paraId="6BE5E63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547" w:type="pct"/>
            <w:noWrap/>
          </w:tcPr>
          <w:p w14:paraId="1B77F444">
            <w:pPr>
              <w:rPr>
                <w:rFonts w:ascii="方正仿宋简体" w:hAnsi="仿宋" w:eastAsia="方正仿宋简体"/>
                <w:kern w:val="0"/>
                <w:sz w:val="24"/>
              </w:rPr>
            </w:pPr>
            <w:r>
              <w:rPr>
                <w:rFonts w:hint="eastAsia" w:ascii="方正仿宋简体" w:hAnsi="仿宋" w:eastAsia="方正仿宋简体"/>
                <w:kern w:val="0"/>
                <w:sz w:val="24"/>
              </w:rPr>
              <w:t>综合业务管理工作完成率</w:t>
            </w:r>
          </w:p>
        </w:tc>
        <w:tc>
          <w:tcPr>
            <w:tcW w:w="1292" w:type="pct"/>
            <w:noWrap/>
          </w:tcPr>
          <w:p w14:paraId="15B48224">
            <w:pPr>
              <w:rPr>
                <w:rFonts w:ascii="方正仿宋简体" w:hAnsi="仿宋" w:eastAsia="方正仿宋简体"/>
                <w:kern w:val="0"/>
                <w:sz w:val="24"/>
              </w:rPr>
            </w:pPr>
            <w:r>
              <w:rPr>
                <w:rFonts w:hint="eastAsia" w:ascii="方正仿宋简体" w:hAnsi="仿宋" w:eastAsia="方正仿宋简体"/>
                <w:kern w:val="0"/>
                <w:sz w:val="24"/>
              </w:rPr>
              <w:t>各项综合业务工作任务完成情况占各项综合业务工作任务的比例</w:t>
            </w:r>
          </w:p>
        </w:tc>
        <w:tc>
          <w:tcPr>
            <w:tcW w:w="1526" w:type="pct"/>
            <w:noWrap/>
            <w:vAlign w:val="center"/>
          </w:tcPr>
          <w:p w14:paraId="675897A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完成100%得10分，完成90%以上得8分，完成70%以上得6分，完成70%以下得4分。</w:t>
            </w:r>
          </w:p>
        </w:tc>
        <w:tc>
          <w:tcPr>
            <w:tcW w:w="381" w:type="pct"/>
            <w:noWrap/>
            <w:vAlign w:val="center"/>
          </w:tcPr>
          <w:p w14:paraId="27FB44A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0A53020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7901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434" w:type="pct"/>
            <w:vMerge w:val="continue"/>
            <w:noWrap/>
            <w:vAlign w:val="center"/>
          </w:tcPr>
          <w:p w14:paraId="5B56D803">
            <w:pPr>
              <w:widowControl/>
              <w:spacing w:line="440" w:lineRule="exact"/>
              <w:jc w:val="left"/>
              <w:rPr>
                <w:rFonts w:ascii="方正仿宋简体" w:hAnsi="仿宋" w:eastAsia="方正仿宋简体"/>
                <w:kern w:val="0"/>
                <w:sz w:val="24"/>
              </w:rPr>
            </w:pPr>
          </w:p>
        </w:tc>
        <w:tc>
          <w:tcPr>
            <w:tcW w:w="441" w:type="pct"/>
            <w:noWrap/>
            <w:vAlign w:val="center"/>
          </w:tcPr>
          <w:p w14:paraId="202FB73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547" w:type="pct"/>
            <w:noWrap/>
            <w:vAlign w:val="center"/>
          </w:tcPr>
          <w:p w14:paraId="3F218575">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全年工作任务达标率</w:t>
            </w:r>
          </w:p>
        </w:tc>
        <w:tc>
          <w:tcPr>
            <w:tcW w:w="1292" w:type="pct"/>
            <w:noWrap/>
            <w:vAlign w:val="center"/>
          </w:tcPr>
          <w:p w14:paraId="7587EC0A">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全年工作任务达到预期质量目标情况</w:t>
            </w:r>
          </w:p>
        </w:tc>
        <w:tc>
          <w:tcPr>
            <w:tcW w:w="1526" w:type="pct"/>
            <w:noWrap/>
            <w:vAlign w:val="center"/>
          </w:tcPr>
          <w:p w14:paraId="7B764DCB">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完成100%得10分，完成80%以上得8分，完成80%以上得6分，完成80%以下得4分。</w:t>
            </w:r>
          </w:p>
        </w:tc>
        <w:tc>
          <w:tcPr>
            <w:tcW w:w="381" w:type="pct"/>
            <w:noWrap/>
            <w:vAlign w:val="center"/>
          </w:tcPr>
          <w:p w14:paraId="28EDF59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5AC4782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5B98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434" w:type="pct"/>
            <w:vMerge w:val="continue"/>
            <w:noWrap/>
            <w:vAlign w:val="center"/>
          </w:tcPr>
          <w:p w14:paraId="44B92302">
            <w:pPr>
              <w:widowControl/>
              <w:spacing w:line="440" w:lineRule="exact"/>
              <w:jc w:val="left"/>
              <w:rPr>
                <w:rFonts w:ascii="方正仿宋简体" w:hAnsi="仿宋" w:eastAsia="方正仿宋简体"/>
                <w:kern w:val="0"/>
                <w:sz w:val="24"/>
              </w:rPr>
            </w:pPr>
          </w:p>
        </w:tc>
        <w:tc>
          <w:tcPr>
            <w:tcW w:w="441" w:type="pct"/>
            <w:noWrap/>
            <w:vAlign w:val="center"/>
          </w:tcPr>
          <w:p w14:paraId="78CF7CF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547" w:type="pct"/>
            <w:noWrap/>
            <w:vAlign w:val="center"/>
          </w:tcPr>
          <w:p w14:paraId="02B95CAA">
            <w:pPr>
              <w:jc w:val="center"/>
              <w:rPr>
                <w:rFonts w:ascii="方正仿宋简体" w:hAnsi="仿宋" w:eastAsia="方正仿宋简体"/>
                <w:kern w:val="0"/>
                <w:sz w:val="24"/>
              </w:rPr>
            </w:pPr>
            <w:r>
              <w:rPr>
                <w:rFonts w:hint="eastAsia" w:ascii="方正仿宋简体" w:hAnsi="仿宋" w:eastAsia="方正仿宋简体"/>
                <w:kern w:val="0"/>
                <w:sz w:val="24"/>
              </w:rPr>
              <w:t>报销时效性</w:t>
            </w:r>
          </w:p>
        </w:tc>
        <w:tc>
          <w:tcPr>
            <w:tcW w:w="1292" w:type="pct"/>
            <w:noWrap/>
            <w:vAlign w:val="center"/>
          </w:tcPr>
          <w:p w14:paraId="501EFCBA">
            <w:pPr>
              <w:jc w:val="center"/>
              <w:rPr>
                <w:rFonts w:ascii="方正仿宋简体" w:hAnsi="仿宋" w:eastAsia="方正仿宋简体"/>
                <w:kern w:val="0"/>
                <w:sz w:val="24"/>
              </w:rPr>
            </w:pPr>
            <w:r>
              <w:rPr>
                <w:rFonts w:hint="eastAsia" w:ascii="方正仿宋简体" w:hAnsi="仿宋" w:eastAsia="方正仿宋简体"/>
                <w:kern w:val="0"/>
                <w:sz w:val="24"/>
              </w:rPr>
              <w:t>按照审批程序及时报销</w:t>
            </w:r>
          </w:p>
        </w:tc>
        <w:tc>
          <w:tcPr>
            <w:tcW w:w="1526" w:type="pct"/>
            <w:noWrap/>
            <w:vAlign w:val="center"/>
          </w:tcPr>
          <w:p w14:paraId="71FCD8BF">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7DCF6B7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4B0C49B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15B4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434" w:type="pct"/>
            <w:vMerge w:val="continue"/>
            <w:noWrap/>
            <w:vAlign w:val="center"/>
          </w:tcPr>
          <w:p w14:paraId="0351BE76">
            <w:pPr>
              <w:widowControl/>
              <w:spacing w:line="440" w:lineRule="exact"/>
              <w:jc w:val="left"/>
              <w:rPr>
                <w:rFonts w:ascii="方正仿宋简体" w:hAnsi="仿宋" w:eastAsia="方正仿宋简体"/>
                <w:kern w:val="0"/>
                <w:sz w:val="24"/>
              </w:rPr>
            </w:pPr>
          </w:p>
        </w:tc>
        <w:tc>
          <w:tcPr>
            <w:tcW w:w="441" w:type="pct"/>
            <w:noWrap/>
            <w:vAlign w:val="center"/>
          </w:tcPr>
          <w:p w14:paraId="5FF5EC2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547" w:type="pct"/>
            <w:noWrap/>
            <w:vAlign w:val="center"/>
          </w:tcPr>
          <w:p w14:paraId="516AB2B2">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292" w:type="pct"/>
            <w:noWrap/>
            <w:vAlign w:val="center"/>
          </w:tcPr>
          <w:p w14:paraId="5A43FD79">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526" w:type="pct"/>
            <w:noWrap/>
            <w:vAlign w:val="center"/>
          </w:tcPr>
          <w:p w14:paraId="6CCDCE87">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55A92AD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0F7C841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147C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434" w:type="pct"/>
            <w:vMerge w:val="restart"/>
            <w:noWrap/>
            <w:vAlign w:val="center"/>
          </w:tcPr>
          <w:p w14:paraId="429F3452">
            <w:pPr>
              <w:widowControl/>
              <w:spacing w:line="440" w:lineRule="exact"/>
              <w:jc w:val="center"/>
              <w:rPr>
                <w:rFonts w:ascii="方正仿宋简体" w:hAnsi="仿宋" w:eastAsia="方正仿宋简体"/>
                <w:kern w:val="0"/>
                <w:sz w:val="24"/>
              </w:rPr>
            </w:pPr>
          </w:p>
          <w:p w14:paraId="286D3DA7">
            <w:pPr>
              <w:widowControl/>
              <w:spacing w:line="440" w:lineRule="exact"/>
              <w:jc w:val="center"/>
              <w:rPr>
                <w:rFonts w:ascii="方正仿宋简体" w:hAnsi="仿宋" w:eastAsia="方正仿宋简体"/>
                <w:kern w:val="0"/>
                <w:sz w:val="24"/>
              </w:rPr>
            </w:pPr>
          </w:p>
          <w:p w14:paraId="3BD485F1">
            <w:pPr>
              <w:widowControl/>
              <w:spacing w:line="440" w:lineRule="exact"/>
              <w:jc w:val="center"/>
              <w:rPr>
                <w:rFonts w:ascii="方正仿宋简体" w:hAnsi="仿宋" w:eastAsia="方正仿宋简体"/>
                <w:kern w:val="0"/>
                <w:sz w:val="24"/>
              </w:rPr>
            </w:pPr>
          </w:p>
          <w:p w14:paraId="5933AB3E">
            <w:pPr>
              <w:widowControl/>
              <w:spacing w:line="440" w:lineRule="exact"/>
              <w:jc w:val="center"/>
              <w:rPr>
                <w:rFonts w:ascii="方正仿宋简体" w:hAnsi="仿宋" w:eastAsia="方正仿宋简体"/>
                <w:kern w:val="0"/>
                <w:sz w:val="24"/>
              </w:rPr>
            </w:pPr>
          </w:p>
          <w:p w14:paraId="0EE67A0D">
            <w:pPr>
              <w:widowControl/>
              <w:spacing w:line="440" w:lineRule="exact"/>
              <w:jc w:val="center"/>
              <w:rPr>
                <w:rFonts w:ascii="方正仿宋简体" w:hAnsi="仿宋" w:eastAsia="方正仿宋简体"/>
                <w:kern w:val="0"/>
                <w:sz w:val="24"/>
              </w:rPr>
            </w:pPr>
          </w:p>
          <w:p w14:paraId="10286D20">
            <w:pPr>
              <w:widowControl/>
              <w:spacing w:line="440" w:lineRule="exact"/>
              <w:jc w:val="center"/>
              <w:rPr>
                <w:rFonts w:ascii="方正仿宋简体" w:hAnsi="仿宋" w:eastAsia="方正仿宋简体"/>
                <w:kern w:val="0"/>
                <w:sz w:val="24"/>
              </w:rPr>
            </w:pPr>
          </w:p>
          <w:p w14:paraId="2E8C2CB8">
            <w:pPr>
              <w:widowControl/>
              <w:spacing w:line="440" w:lineRule="exact"/>
              <w:jc w:val="center"/>
              <w:rPr>
                <w:rFonts w:ascii="方正仿宋简体" w:hAnsi="仿宋" w:eastAsia="方正仿宋简体"/>
                <w:kern w:val="0"/>
                <w:sz w:val="24"/>
              </w:rPr>
            </w:pPr>
          </w:p>
          <w:p w14:paraId="4115A6A0">
            <w:pPr>
              <w:widowControl/>
              <w:spacing w:line="440" w:lineRule="exact"/>
              <w:jc w:val="center"/>
              <w:rPr>
                <w:rFonts w:ascii="方正仿宋简体" w:hAnsi="仿宋" w:eastAsia="方正仿宋简体"/>
                <w:kern w:val="0"/>
                <w:sz w:val="24"/>
              </w:rPr>
            </w:pPr>
          </w:p>
          <w:p w14:paraId="44223923">
            <w:pPr>
              <w:widowControl/>
              <w:spacing w:line="440" w:lineRule="exact"/>
              <w:jc w:val="center"/>
              <w:rPr>
                <w:rFonts w:ascii="方正仿宋简体" w:hAnsi="仿宋" w:eastAsia="方正仿宋简体"/>
                <w:kern w:val="0"/>
                <w:sz w:val="24"/>
              </w:rPr>
            </w:pPr>
          </w:p>
          <w:p w14:paraId="670EDBAF">
            <w:pPr>
              <w:widowControl/>
              <w:spacing w:line="440" w:lineRule="exact"/>
              <w:jc w:val="center"/>
              <w:rPr>
                <w:rFonts w:ascii="方正仿宋简体" w:hAnsi="仿宋" w:eastAsia="方正仿宋简体"/>
                <w:kern w:val="0"/>
                <w:sz w:val="24"/>
              </w:rPr>
            </w:pPr>
          </w:p>
          <w:p w14:paraId="5A450C0B">
            <w:pPr>
              <w:widowControl/>
              <w:spacing w:line="440" w:lineRule="exact"/>
              <w:jc w:val="center"/>
              <w:rPr>
                <w:rFonts w:ascii="方正仿宋简体" w:hAnsi="仿宋" w:eastAsia="方正仿宋简体"/>
                <w:kern w:val="0"/>
                <w:sz w:val="24"/>
              </w:rPr>
            </w:pPr>
          </w:p>
          <w:p w14:paraId="71292F82">
            <w:pPr>
              <w:widowControl/>
              <w:spacing w:line="440" w:lineRule="exact"/>
              <w:jc w:val="center"/>
              <w:rPr>
                <w:rFonts w:ascii="方正仿宋简体" w:hAnsi="仿宋" w:eastAsia="方正仿宋简体"/>
                <w:kern w:val="0"/>
                <w:sz w:val="24"/>
              </w:rPr>
            </w:pPr>
          </w:p>
          <w:p w14:paraId="42B18D1D">
            <w:pPr>
              <w:widowControl/>
              <w:spacing w:line="440" w:lineRule="exact"/>
              <w:jc w:val="center"/>
              <w:rPr>
                <w:rFonts w:ascii="方正仿宋简体" w:hAnsi="仿宋" w:eastAsia="方正仿宋简体"/>
                <w:kern w:val="0"/>
                <w:sz w:val="24"/>
              </w:rPr>
            </w:pPr>
          </w:p>
          <w:p w14:paraId="11FD25DE">
            <w:pPr>
              <w:widowControl/>
              <w:spacing w:line="440" w:lineRule="exact"/>
              <w:jc w:val="center"/>
              <w:rPr>
                <w:rFonts w:ascii="方正仿宋简体" w:hAnsi="仿宋" w:eastAsia="方正仿宋简体"/>
                <w:kern w:val="0"/>
                <w:sz w:val="24"/>
              </w:rPr>
            </w:pPr>
          </w:p>
          <w:p w14:paraId="22CBD17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441" w:type="pct"/>
            <w:noWrap/>
            <w:vAlign w:val="center"/>
          </w:tcPr>
          <w:p w14:paraId="1FB48C4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547" w:type="pct"/>
            <w:noWrap/>
          </w:tcPr>
          <w:p w14:paraId="435C7B51">
            <w:pPr>
              <w:rPr>
                <w:rFonts w:ascii="方正仿宋简体" w:hAnsi="仿宋" w:eastAsia="方正仿宋简体"/>
                <w:kern w:val="0"/>
                <w:sz w:val="24"/>
              </w:rPr>
            </w:pPr>
            <w:r>
              <w:rPr>
                <w:rFonts w:hint="eastAsia" w:ascii="方正仿宋简体" w:hAnsi="仿宋" w:eastAsia="方正仿宋简体"/>
                <w:kern w:val="0"/>
                <w:sz w:val="24"/>
              </w:rPr>
              <w:t>提高疫病净化领域服务保障能力</w:t>
            </w:r>
          </w:p>
        </w:tc>
        <w:tc>
          <w:tcPr>
            <w:tcW w:w="1292" w:type="pct"/>
            <w:noWrap/>
          </w:tcPr>
          <w:p w14:paraId="595F46F4">
            <w:pPr>
              <w:rPr>
                <w:rFonts w:ascii="方正仿宋简体" w:hAnsi="仿宋" w:eastAsia="方正仿宋简体"/>
                <w:kern w:val="0"/>
                <w:sz w:val="24"/>
              </w:rPr>
            </w:pPr>
          </w:p>
          <w:p w14:paraId="62719794">
            <w:pPr>
              <w:rPr>
                <w:rFonts w:ascii="方正仿宋简体" w:hAnsi="仿宋" w:eastAsia="方正仿宋简体"/>
                <w:kern w:val="0"/>
                <w:sz w:val="24"/>
              </w:rPr>
            </w:pPr>
          </w:p>
          <w:p w14:paraId="3B6A0D3E">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1526" w:type="pct"/>
            <w:noWrap/>
            <w:vAlign w:val="center"/>
          </w:tcPr>
          <w:p w14:paraId="579237E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4C5A849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4D8A958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3C389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434" w:type="pct"/>
            <w:vMerge w:val="continue"/>
            <w:noWrap/>
            <w:vAlign w:val="center"/>
          </w:tcPr>
          <w:p w14:paraId="109FFA46">
            <w:pPr>
              <w:widowControl/>
              <w:spacing w:line="440" w:lineRule="exact"/>
              <w:jc w:val="left"/>
              <w:rPr>
                <w:rFonts w:ascii="方正仿宋简体" w:hAnsi="仿宋" w:eastAsia="方正仿宋简体"/>
                <w:kern w:val="0"/>
                <w:sz w:val="24"/>
              </w:rPr>
            </w:pPr>
          </w:p>
        </w:tc>
        <w:tc>
          <w:tcPr>
            <w:tcW w:w="441" w:type="pct"/>
            <w:noWrap/>
            <w:vAlign w:val="center"/>
          </w:tcPr>
          <w:p w14:paraId="73C404F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547" w:type="pct"/>
            <w:noWrap/>
            <w:vAlign w:val="center"/>
          </w:tcPr>
          <w:p w14:paraId="248B8D2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292" w:type="pct"/>
            <w:noWrap/>
            <w:vAlign w:val="center"/>
          </w:tcPr>
          <w:p w14:paraId="76B87A6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5C2AE5CA">
            <w:pPr>
              <w:widowControl/>
              <w:spacing w:line="440" w:lineRule="exact"/>
              <w:jc w:val="center"/>
              <w:rPr>
                <w:rFonts w:ascii="方正仿宋简体" w:hAnsi="仿宋" w:eastAsia="方正仿宋简体"/>
                <w:kern w:val="0"/>
                <w:sz w:val="24"/>
              </w:rPr>
            </w:pPr>
          </w:p>
        </w:tc>
        <w:tc>
          <w:tcPr>
            <w:tcW w:w="1526" w:type="pct"/>
            <w:noWrap/>
            <w:vAlign w:val="center"/>
          </w:tcPr>
          <w:p w14:paraId="6E41029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4DEECDB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39BCEA2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50D7A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434" w:type="pct"/>
            <w:vMerge w:val="continue"/>
            <w:noWrap/>
            <w:vAlign w:val="center"/>
          </w:tcPr>
          <w:p w14:paraId="2A930735">
            <w:pPr>
              <w:widowControl/>
              <w:spacing w:line="440" w:lineRule="exact"/>
              <w:jc w:val="left"/>
              <w:rPr>
                <w:rFonts w:ascii="方正仿宋简体" w:hAnsi="仿宋" w:eastAsia="方正仿宋简体"/>
                <w:kern w:val="0"/>
                <w:sz w:val="24"/>
              </w:rPr>
            </w:pPr>
          </w:p>
        </w:tc>
        <w:tc>
          <w:tcPr>
            <w:tcW w:w="441" w:type="pct"/>
            <w:noWrap/>
            <w:vAlign w:val="center"/>
          </w:tcPr>
          <w:p w14:paraId="2B35CBD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547" w:type="pct"/>
            <w:noWrap/>
            <w:vAlign w:val="center"/>
          </w:tcPr>
          <w:p w14:paraId="1D0C9BED">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动物性食品安全性</w:t>
            </w:r>
          </w:p>
        </w:tc>
        <w:tc>
          <w:tcPr>
            <w:tcW w:w="1292" w:type="pct"/>
            <w:noWrap/>
            <w:vAlign w:val="center"/>
          </w:tcPr>
          <w:p w14:paraId="0B3D3A97">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我市动物性食品安全问题发生情况</w:t>
            </w:r>
          </w:p>
        </w:tc>
        <w:tc>
          <w:tcPr>
            <w:tcW w:w="1526" w:type="pct"/>
            <w:noWrap/>
            <w:vAlign w:val="center"/>
          </w:tcPr>
          <w:p w14:paraId="79ADF337">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未发生动物性食品安全问题</w:t>
            </w:r>
            <w:r>
              <w:rPr>
                <w:rFonts w:ascii="方正仿宋简体" w:hAnsi="方正仿宋简体" w:eastAsia="方正仿宋简体" w:cs="方正仿宋简体"/>
                <w:color w:val="000000"/>
                <w:kern w:val="0"/>
                <w:sz w:val="24"/>
              </w:rPr>
              <w:t>得6分，</w:t>
            </w:r>
            <w:r>
              <w:rPr>
                <w:rFonts w:hint="eastAsia" w:ascii="方正仿宋简体" w:hAnsi="方正仿宋简体" w:eastAsia="方正仿宋简体" w:cs="方正仿宋简体"/>
                <w:color w:val="000000"/>
                <w:kern w:val="0"/>
                <w:sz w:val="24"/>
              </w:rPr>
              <w:t>发生动物性食品安全问题</w:t>
            </w:r>
            <w:r>
              <w:rPr>
                <w:rFonts w:ascii="方正仿宋简体" w:hAnsi="方正仿宋简体" w:eastAsia="方正仿宋简体" w:cs="方正仿宋简体"/>
                <w:color w:val="000000"/>
                <w:kern w:val="0"/>
                <w:sz w:val="24"/>
              </w:rPr>
              <w:t>得3分。</w:t>
            </w:r>
          </w:p>
        </w:tc>
        <w:tc>
          <w:tcPr>
            <w:tcW w:w="381" w:type="pct"/>
            <w:noWrap/>
            <w:vAlign w:val="center"/>
          </w:tcPr>
          <w:p w14:paraId="3A47269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0CA5A1C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48590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434" w:type="pct"/>
            <w:vMerge w:val="continue"/>
            <w:noWrap/>
            <w:vAlign w:val="center"/>
          </w:tcPr>
          <w:p w14:paraId="3154EF32">
            <w:pPr>
              <w:widowControl/>
              <w:spacing w:line="440" w:lineRule="exact"/>
              <w:jc w:val="left"/>
              <w:rPr>
                <w:rFonts w:ascii="方正仿宋简体" w:hAnsi="仿宋" w:eastAsia="方正仿宋简体"/>
                <w:kern w:val="0"/>
                <w:sz w:val="24"/>
              </w:rPr>
            </w:pPr>
          </w:p>
        </w:tc>
        <w:tc>
          <w:tcPr>
            <w:tcW w:w="441" w:type="pct"/>
            <w:noWrap/>
            <w:vAlign w:val="center"/>
          </w:tcPr>
          <w:p w14:paraId="3605A26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547" w:type="pct"/>
            <w:noWrap/>
            <w:vAlign w:val="center"/>
          </w:tcPr>
          <w:p w14:paraId="4B66F249">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1292" w:type="pct"/>
            <w:noWrap/>
            <w:vAlign w:val="center"/>
          </w:tcPr>
          <w:p w14:paraId="09C1D612">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对工作环境的改善程度</w:t>
            </w:r>
          </w:p>
        </w:tc>
        <w:tc>
          <w:tcPr>
            <w:tcW w:w="1526" w:type="pct"/>
            <w:noWrap/>
            <w:vAlign w:val="center"/>
          </w:tcPr>
          <w:p w14:paraId="0A990E4C">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79F5229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0309135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11CC8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434" w:type="pct"/>
            <w:vMerge w:val="continue"/>
            <w:noWrap/>
            <w:vAlign w:val="center"/>
          </w:tcPr>
          <w:p w14:paraId="5AF89DBE">
            <w:pPr>
              <w:widowControl/>
              <w:spacing w:line="440" w:lineRule="exact"/>
              <w:jc w:val="left"/>
              <w:rPr>
                <w:rFonts w:ascii="方正仿宋简体" w:hAnsi="仿宋" w:eastAsia="方正仿宋简体"/>
                <w:kern w:val="0"/>
                <w:sz w:val="24"/>
              </w:rPr>
            </w:pPr>
          </w:p>
        </w:tc>
        <w:tc>
          <w:tcPr>
            <w:tcW w:w="441" w:type="pct"/>
            <w:noWrap/>
            <w:vAlign w:val="center"/>
          </w:tcPr>
          <w:p w14:paraId="46F8B31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547" w:type="pct"/>
            <w:noWrap/>
            <w:vAlign w:val="center"/>
          </w:tcPr>
          <w:p w14:paraId="508FA09C">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1292" w:type="pct"/>
            <w:noWrap/>
            <w:vAlign w:val="center"/>
          </w:tcPr>
          <w:p w14:paraId="61D906F7">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6" w:type="pct"/>
            <w:noWrap/>
            <w:vAlign w:val="center"/>
          </w:tcPr>
          <w:p w14:paraId="3608DE47">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581CC7E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7B2960D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5681A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434" w:type="pct"/>
            <w:noWrap/>
            <w:vAlign w:val="center"/>
          </w:tcPr>
          <w:p w14:paraId="3E8AF7C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441" w:type="pct"/>
            <w:noWrap/>
            <w:vAlign w:val="center"/>
          </w:tcPr>
          <w:p w14:paraId="7BEFA12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547" w:type="pct"/>
            <w:noWrap/>
            <w:vAlign w:val="center"/>
          </w:tcPr>
          <w:p w14:paraId="2F0A9C5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292" w:type="pct"/>
            <w:noWrap/>
            <w:vAlign w:val="center"/>
          </w:tcPr>
          <w:p w14:paraId="4FF05ED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526" w:type="pct"/>
            <w:noWrap/>
            <w:vAlign w:val="center"/>
          </w:tcPr>
          <w:p w14:paraId="152CCC2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381" w:type="pct"/>
            <w:noWrap/>
            <w:vAlign w:val="center"/>
          </w:tcPr>
          <w:p w14:paraId="62B6068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374" w:type="pct"/>
            <w:noWrap/>
            <w:vAlign w:val="center"/>
          </w:tcPr>
          <w:p w14:paraId="2864C44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5777B07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3、评价方法</w:t>
      </w:r>
    </w:p>
    <w:p w14:paraId="07FA5CE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采用查阅资料、实地检查等多种评价方法相结合的综合评价方法。</w:t>
      </w:r>
    </w:p>
    <w:p w14:paraId="07174E04">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4、评价标准</w:t>
      </w:r>
    </w:p>
    <w:p w14:paraId="010F7B4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5B4588A2">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（三）绩效评价工作过程。</w:t>
      </w:r>
    </w:p>
    <w:p w14:paraId="363C684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按照单位内部职责分工，成立了有关业务、财务人员的评价工作小组，评价工作组2021年3月15日至2021年3月16日听取了相关工作汇报，查看了有关业务资料及财务资料，了解资金拨付、使用情况及相关的管理工作。</w:t>
      </w:r>
    </w:p>
    <w:p w14:paraId="0C41494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1.评价工作组对奶牛场“两病”经费项目收集相关资料。</w:t>
      </w:r>
    </w:p>
    <w:p w14:paraId="5DDB94D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2.评价组实地调研并了解项目实际运行情况。</w:t>
      </w:r>
    </w:p>
    <w:p w14:paraId="39D48FD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3.根据调研结果和收集资料进行综合分析，综合评定绩效等级。</w:t>
      </w:r>
    </w:p>
    <w:p w14:paraId="2672FC0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4.根据调研结果、收集资料及综合评定的绩效等级，科学撰写评价报告。</w:t>
      </w:r>
    </w:p>
    <w:p w14:paraId="1314AB6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三、综合评价情况及评价结论</w:t>
      </w:r>
    </w:p>
    <w:p w14:paraId="5FD1B810">
      <w:pPr>
        <w:autoSpaceDE w:val="0"/>
        <w:autoSpaceDN w:val="0"/>
        <w:adjustRightInd w:val="0"/>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根据奶牛场“两病”净化工作经费预算项目事后绩效评价有关要求，对项目立项必要性、实施可行性、绩效目标合理性、投入经济性、筹资合规性和可持续性等方面进行了项目事前绩效自评：该项目符合有关法律、法规要求，保障奶牛场“两病”净化工作顺利进行。</w:t>
      </w:r>
    </w:p>
    <w:p w14:paraId="60320E1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评价结论：综合评分项目绩效指标得分为91分，绩效评分为优秀。</w:t>
      </w:r>
    </w:p>
    <w:p w14:paraId="4D17FD3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四、绩效评价指标分析</w:t>
      </w:r>
    </w:p>
    <w:p w14:paraId="498D38A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（一）奶牛场“两病”净化经费项目投入指标评价分析情况</w:t>
      </w:r>
    </w:p>
    <w:p w14:paraId="6BF3D79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1、项目目标</w:t>
      </w:r>
    </w:p>
    <w:p w14:paraId="2FF8E825">
      <w:pPr>
        <w:autoSpaceDE w:val="0"/>
        <w:autoSpaceDN w:val="0"/>
        <w:adjustRightInd w:val="0"/>
        <w:snapToGrid w:val="0"/>
        <w:spacing w:line="360" w:lineRule="auto"/>
        <w:ind w:firstLine="640" w:firstLineChars="200"/>
        <w:jc w:val="left"/>
        <w:rPr>
          <w:rFonts w:ascii="仿宋" w:hAnsi="仿宋" w:eastAsia="仿宋" w:cs="仿宋"/>
          <w:kern w:val="0"/>
          <w:sz w:val="32"/>
          <w:szCs w:val="32"/>
          <w:lang w:val="zh-CN"/>
        </w:rPr>
      </w:pPr>
      <w:r>
        <w:rPr>
          <w:rFonts w:hint="eastAsia" w:ascii="仿宋" w:hAnsi="仿宋" w:eastAsia="仿宋" w:cs="仿宋"/>
          <w:sz w:val="32"/>
          <w:szCs w:val="32"/>
          <w:lang w:val="zh-CN"/>
        </w:rPr>
        <w:t>通过开展奶牛场“两病”疫病净化工作，对全市所有奶牛场均要有计划的开展布鲁氏菌病、奶牛结核病净化工作。保障全市奶牛场疫病净化工作达到上级要求的净化标准。为我市动物性食品安全提供有力保障。</w:t>
      </w:r>
    </w:p>
    <w:p w14:paraId="061B5F0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2、决策过程</w:t>
      </w:r>
    </w:p>
    <w:p w14:paraId="4E2A5A0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 xml:space="preserve"> 开展“两病”净化具体工作需要严格防控人员公共卫生安全，消耗大量消毒、采样、防护用品；我市现存栏奶牛2200头，净化工作需要逐头进行采血、皮内注射，此类工作主要依靠基层兽医站专职兽医人员来完成。</w:t>
      </w:r>
    </w:p>
    <w:p w14:paraId="6DCAAB2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（二）奶牛场“两病”净化项目评价分析情况</w:t>
      </w:r>
    </w:p>
    <w:p w14:paraId="29DFECC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该项目资金使用不存在支出依据不合规虚列项目支出的情况，不存在截留、挤占、挪用项目资金情况，不存在超标准开支情况。财务管理制度健全，严格执行各项财务制度,会计核算规范。项目实施机构组织健全，分工明确，管理制度完善，建立健全项目管理制度,严格执行相关项目管理制度。</w:t>
      </w:r>
    </w:p>
    <w:p w14:paraId="1FE38F9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（三）奶牛场“两病”净化项目产出指标评价分析情况</w:t>
      </w:r>
    </w:p>
    <w:p w14:paraId="34331AC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资金主要用于购置布氏杆菌病检测抗原、布氏菌病试管凝血检测试剂，依托动物疫病检测实验室的检测功能，这二种抗原和试剂是检测奶牛场“两病”的主要消耗材料。抗原和试剂均得到充分使用，使用率达100%，全年工作任务达标率，全年工作任务达到预期质量目标情况，达到优良水平。项目年初预算4万元，预算年度内支出0.71万元，资金支出率17.75%，主要原因为响应号召过紧日子，压减预算。项目资金财务管理制度健全，严格执行各项财务制度,会计核算规范，不存在支出依据不合规虚列项目支出的情况，不存在截留、挤占、挪用项目资金情况，不存在超标准开支情况。</w:t>
      </w:r>
    </w:p>
    <w:p w14:paraId="1B9A125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（四）奶牛场“两病”净化项目效果指标评价分析情况</w:t>
      </w:r>
    </w:p>
    <w:p w14:paraId="130365F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奶牛场“两病”净化工作项目的实施，保障我市畜禽养殖业得到健康有序的发展，全市全年无国家规定的重大动物疫病疫情发生。</w:t>
      </w:r>
    </w:p>
    <w:p w14:paraId="634E389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受益群体满意度，奶牛养殖场、户受益群体调查中，满意和较满意的人数占全部调查人数的比率，达到优良水平。</w:t>
      </w:r>
    </w:p>
    <w:p w14:paraId="6CEF08E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五、主要经验及做法、存在的问题及原因分析</w:t>
      </w:r>
    </w:p>
    <w:p w14:paraId="3AFCF663">
      <w:pPr>
        <w:spacing w:line="600" w:lineRule="exact"/>
        <w:rPr>
          <w:rFonts w:ascii="仿宋" w:hAnsi="仿宋" w:eastAsia="仿宋" w:cs="仿宋"/>
          <w:sz w:val="32"/>
          <w:szCs w:val="32"/>
        </w:rPr>
      </w:pPr>
      <w:r>
        <w:rPr>
          <w:rFonts w:hint="eastAsia" w:ascii="仿宋" w:hAnsi="仿宋" w:eastAsia="仿宋" w:cs="仿宋"/>
          <w:sz w:val="32"/>
          <w:szCs w:val="32"/>
        </w:rPr>
        <w:t xml:space="preserve">    无</w:t>
      </w:r>
    </w:p>
    <w:p w14:paraId="5A544EB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六、有关建议</w:t>
      </w:r>
    </w:p>
    <w:p w14:paraId="00A80350">
      <w:pPr>
        <w:autoSpaceDE w:val="0"/>
        <w:autoSpaceDN w:val="0"/>
        <w:adjustRightInd w:val="0"/>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建议项目责任科室按照上级工作要求，从源头控制奶牛场主要疫病，实施种奶牛场疫病净化计划，对重点疫病设定净化时限，并按工作进度安排资金拨付。监测结果为阳性的，按照动物疫病防治技术规范要求严格处理，同时开展流行病学调查。</w:t>
      </w:r>
    </w:p>
    <w:p w14:paraId="147FE19B">
      <w:pPr>
        <w:spacing w:line="600" w:lineRule="exact"/>
        <w:ind w:left="420" w:leftChars="200" w:firstLine="320" w:firstLineChars="100"/>
        <w:rPr>
          <w:rFonts w:ascii="仿宋" w:hAnsi="仿宋" w:eastAsia="仿宋" w:cs="仿宋"/>
          <w:sz w:val="32"/>
          <w:szCs w:val="32"/>
        </w:rPr>
      </w:pPr>
      <w:r>
        <w:rPr>
          <w:rFonts w:hint="eastAsia" w:ascii="仿宋" w:hAnsi="仿宋" w:eastAsia="仿宋" w:cs="仿宋"/>
          <w:sz w:val="32"/>
          <w:szCs w:val="32"/>
        </w:rPr>
        <w:t>七、其他需要说明的问题</w:t>
      </w:r>
    </w:p>
    <w:p w14:paraId="350A7249">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无其他需要说明的问题</w:t>
      </w:r>
    </w:p>
    <w:p w14:paraId="5C9D9919">
      <w:pPr>
        <w:spacing w:line="600" w:lineRule="exact"/>
        <w:ind w:firstLine="420" w:firstLineChars="200"/>
        <w:outlineLvl w:val="0"/>
        <w:rPr>
          <w:rFonts w:ascii="仿宋_GB2312" w:eastAsia="仿宋_GB2312"/>
          <w:szCs w:val="32"/>
        </w:rPr>
      </w:pPr>
    </w:p>
    <w:p w14:paraId="4D545EB8">
      <w:pPr>
        <w:spacing w:line="580" w:lineRule="exact"/>
        <w:rPr>
          <w:rFonts w:ascii="仿宋_GB2312" w:eastAsia="仿宋_GB2312"/>
          <w:szCs w:val="32"/>
        </w:rPr>
      </w:pPr>
    </w:p>
    <w:p w14:paraId="58B8F006">
      <w:pPr>
        <w:spacing w:line="580" w:lineRule="exact"/>
        <w:rPr>
          <w:rFonts w:ascii="仿宋_GB2312" w:eastAsia="仿宋_GB2312"/>
          <w:szCs w:val="32"/>
        </w:rPr>
      </w:pPr>
    </w:p>
    <w:p w14:paraId="7D21467D">
      <w:pPr>
        <w:spacing w:line="580" w:lineRule="exact"/>
        <w:rPr>
          <w:rFonts w:ascii="仿宋_GB2312" w:eastAsia="仿宋_GB2312"/>
          <w:szCs w:val="32"/>
        </w:rPr>
      </w:pPr>
    </w:p>
    <w:p w14:paraId="29ACA0DE">
      <w:pPr>
        <w:spacing w:line="580" w:lineRule="exact"/>
        <w:rPr>
          <w:rFonts w:ascii="仿宋_GB2312" w:eastAsia="仿宋_GB2312"/>
          <w:szCs w:val="32"/>
        </w:rPr>
      </w:pPr>
    </w:p>
    <w:p w14:paraId="74614A86">
      <w:pPr>
        <w:spacing w:line="580" w:lineRule="exact"/>
        <w:rPr>
          <w:rFonts w:ascii="仿宋_GB2312" w:eastAsia="仿宋_GB2312"/>
          <w:szCs w:val="32"/>
        </w:rPr>
      </w:pPr>
    </w:p>
    <w:p w14:paraId="384E96B5">
      <w:pPr>
        <w:spacing w:line="580" w:lineRule="exact"/>
        <w:rPr>
          <w:rFonts w:ascii="仿宋_GB2312" w:eastAsia="仿宋_GB2312"/>
          <w:szCs w:val="32"/>
        </w:rPr>
      </w:pPr>
    </w:p>
    <w:p w14:paraId="3DCE5B6F">
      <w:pPr>
        <w:spacing w:line="580" w:lineRule="exact"/>
        <w:rPr>
          <w:rFonts w:ascii="仿宋_GB2312" w:eastAsia="仿宋_GB2312"/>
          <w:szCs w:val="32"/>
        </w:rPr>
      </w:pPr>
    </w:p>
    <w:p w14:paraId="198BD714">
      <w:pPr>
        <w:spacing w:line="580" w:lineRule="exact"/>
        <w:rPr>
          <w:rFonts w:ascii="仿宋_GB2312" w:eastAsia="仿宋_GB231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448FD255">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1E9F2060">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1005F9EB">
            <w:pPr>
              <w:widowControl/>
              <w:spacing w:line="320" w:lineRule="exact"/>
              <w:jc w:val="center"/>
              <w:rPr>
                <w:rFonts w:ascii="宋体" w:hAnsi="宋体" w:cs="宋体"/>
                <w:b/>
                <w:bCs/>
                <w:kern w:val="0"/>
                <w:sz w:val="32"/>
                <w:szCs w:val="32"/>
              </w:rPr>
            </w:pPr>
          </w:p>
          <w:p w14:paraId="67D52869">
            <w:pPr>
              <w:widowControl/>
              <w:spacing w:line="320" w:lineRule="exact"/>
              <w:jc w:val="center"/>
              <w:rPr>
                <w:rFonts w:ascii="宋体" w:hAnsi="宋体" w:cs="宋体"/>
                <w:b/>
                <w:bCs/>
                <w:kern w:val="0"/>
                <w:sz w:val="32"/>
                <w:szCs w:val="32"/>
              </w:rPr>
            </w:pPr>
          </w:p>
        </w:tc>
      </w:tr>
      <w:tr w14:paraId="58CBC9C7">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297B45C9">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76C412AC">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1134EE1F">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75099238">
            <w:pPr>
              <w:widowControl/>
              <w:spacing w:line="240" w:lineRule="exact"/>
              <w:jc w:val="center"/>
              <w:rPr>
                <w:rFonts w:ascii="宋体" w:hAnsi="宋体" w:cs="宋体"/>
                <w:kern w:val="0"/>
                <w:sz w:val="18"/>
                <w:szCs w:val="18"/>
              </w:rPr>
            </w:pPr>
            <w:r>
              <w:rPr>
                <w:rFonts w:hint="eastAsia" w:ascii="宋体" w:hAnsi="宋体" w:cs="宋体"/>
                <w:kern w:val="0"/>
                <w:sz w:val="18"/>
                <w:szCs w:val="18"/>
              </w:rPr>
              <w:t>奶牛场“两病”净化工作经费</w:t>
            </w:r>
          </w:p>
        </w:tc>
      </w:tr>
      <w:tr w14:paraId="3147D207">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4EB1EF4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63A1BB7D">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c>
          <w:tcPr>
            <w:tcW w:w="1134" w:type="dxa"/>
            <w:gridSpan w:val="2"/>
            <w:tcBorders>
              <w:top w:val="nil"/>
              <w:left w:val="nil"/>
              <w:bottom w:val="single" w:color="auto" w:sz="4" w:space="0"/>
              <w:right w:val="single" w:color="auto" w:sz="4" w:space="0"/>
            </w:tcBorders>
            <w:noWrap/>
            <w:vAlign w:val="center"/>
          </w:tcPr>
          <w:p w14:paraId="605AE425">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5E8B82F0">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25277FD3">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CC8F9F2">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2E866802">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32369FD5">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1D649045">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2511BF8B">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52ED96A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4E51EBDB">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5C76606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DD720A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CFDE86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57C5119">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362E4224">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1134" w:type="dxa"/>
            <w:gridSpan w:val="2"/>
            <w:tcBorders>
              <w:top w:val="nil"/>
              <w:left w:val="nil"/>
              <w:bottom w:val="single" w:color="auto" w:sz="4" w:space="0"/>
              <w:right w:val="single" w:color="auto" w:sz="4" w:space="0"/>
            </w:tcBorders>
            <w:noWrap/>
            <w:vAlign w:val="center"/>
          </w:tcPr>
          <w:p w14:paraId="0A733ABD">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1134" w:type="dxa"/>
            <w:gridSpan w:val="2"/>
            <w:tcBorders>
              <w:top w:val="nil"/>
              <w:left w:val="nil"/>
              <w:bottom w:val="single" w:color="auto" w:sz="4" w:space="0"/>
              <w:right w:val="single" w:color="auto" w:sz="4" w:space="0"/>
            </w:tcBorders>
            <w:noWrap/>
            <w:vAlign w:val="center"/>
          </w:tcPr>
          <w:p w14:paraId="70446EE1">
            <w:pPr>
              <w:widowControl/>
              <w:spacing w:line="240" w:lineRule="exact"/>
              <w:jc w:val="center"/>
              <w:rPr>
                <w:rFonts w:ascii="宋体" w:hAnsi="宋体" w:cs="宋体"/>
                <w:kern w:val="0"/>
                <w:sz w:val="18"/>
                <w:szCs w:val="18"/>
              </w:rPr>
            </w:pPr>
            <w:r>
              <w:rPr>
                <w:rFonts w:hint="eastAsia" w:ascii="宋体" w:hAnsi="宋体" w:cs="宋体"/>
                <w:kern w:val="0"/>
                <w:sz w:val="18"/>
                <w:szCs w:val="18"/>
              </w:rPr>
              <w:t>0.71</w:t>
            </w:r>
          </w:p>
        </w:tc>
        <w:tc>
          <w:tcPr>
            <w:tcW w:w="709" w:type="dxa"/>
            <w:gridSpan w:val="2"/>
            <w:tcBorders>
              <w:top w:val="nil"/>
              <w:left w:val="nil"/>
              <w:bottom w:val="single" w:color="auto" w:sz="4" w:space="0"/>
              <w:right w:val="single" w:color="auto" w:sz="4" w:space="0"/>
            </w:tcBorders>
            <w:noWrap/>
            <w:vAlign w:val="center"/>
          </w:tcPr>
          <w:p w14:paraId="74D3D4A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4A8A5510">
            <w:pPr>
              <w:widowControl/>
              <w:spacing w:line="240" w:lineRule="exact"/>
              <w:jc w:val="center"/>
              <w:rPr>
                <w:rFonts w:ascii="宋体" w:hAnsi="宋体" w:cs="宋体"/>
                <w:kern w:val="0"/>
                <w:sz w:val="18"/>
                <w:szCs w:val="18"/>
              </w:rPr>
            </w:pPr>
            <w:r>
              <w:rPr>
                <w:rFonts w:hint="eastAsia" w:ascii="宋体" w:hAnsi="宋体" w:cs="宋体"/>
                <w:kern w:val="0"/>
                <w:sz w:val="18"/>
                <w:szCs w:val="18"/>
              </w:rPr>
              <w:t>17.75%</w:t>
            </w:r>
          </w:p>
        </w:tc>
        <w:tc>
          <w:tcPr>
            <w:tcW w:w="708" w:type="dxa"/>
            <w:tcBorders>
              <w:top w:val="nil"/>
              <w:left w:val="nil"/>
              <w:bottom w:val="single" w:color="auto" w:sz="4" w:space="0"/>
              <w:right w:val="single" w:color="auto" w:sz="4" w:space="0"/>
            </w:tcBorders>
            <w:noWrap/>
            <w:vAlign w:val="center"/>
          </w:tcPr>
          <w:p w14:paraId="2DA01D7D">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r>
      <w:tr w14:paraId="1E874FB8">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3A69088">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E0C7FFC">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6CC9ABB9">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1134" w:type="dxa"/>
            <w:gridSpan w:val="2"/>
            <w:tcBorders>
              <w:top w:val="nil"/>
              <w:left w:val="nil"/>
              <w:bottom w:val="single" w:color="auto" w:sz="4" w:space="0"/>
              <w:right w:val="single" w:color="auto" w:sz="4" w:space="0"/>
            </w:tcBorders>
            <w:noWrap/>
            <w:vAlign w:val="center"/>
          </w:tcPr>
          <w:p w14:paraId="730D2416">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1134" w:type="dxa"/>
            <w:gridSpan w:val="2"/>
            <w:tcBorders>
              <w:top w:val="nil"/>
              <w:left w:val="nil"/>
              <w:bottom w:val="single" w:color="auto" w:sz="4" w:space="0"/>
              <w:right w:val="single" w:color="auto" w:sz="4" w:space="0"/>
            </w:tcBorders>
            <w:noWrap/>
            <w:vAlign w:val="center"/>
          </w:tcPr>
          <w:p w14:paraId="5FF9DB2E">
            <w:pPr>
              <w:widowControl/>
              <w:spacing w:line="240" w:lineRule="exact"/>
              <w:jc w:val="center"/>
              <w:rPr>
                <w:rFonts w:ascii="宋体" w:hAnsi="宋体" w:cs="宋体"/>
                <w:kern w:val="0"/>
                <w:sz w:val="18"/>
                <w:szCs w:val="18"/>
              </w:rPr>
            </w:pPr>
            <w:r>
              <w:rPr>
                <w:rFonts w:hint="eastAsia" w:ascii="宋体" w:hAnsi="宋体" w:cs="宋体"/>
                <w:kern w:val="0"/>
                <w:sz w:val="18"/>
                <w:szCs w:val="18"/>
              </w:rPr>
              <w:t>0.71</w:t>
            </w:r>
          </w:p>
        </w:tc>
        <w:tc>
          <w:tcPr>
            <w:tcW w:w="709" w:type="dxa"/>
            <w:gridSpan w:val="2"/>
            <w:tcBorders>
              <w:top w:val="nil"/>
              <w:left w:val="nil"/>
              <w:bottom w:val="single" w:color="auto" w:sz="4" w:space="0"/>
              <w:right w:val="single" w:color="auto" w:sz="4" w:space="0"/>
            </w:tcBorders>
            <w:noWrap/>
            <w:vAlign w:val="center"/>
          </w:tcPr>
          <w:p w14:paraId="7E88D7F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33453BB3">
            <w:pPr>
              <w:widowControl/>
              <w:spacing w:line="240" w:lineRule="exact"/>
              <w:jc w:val="center"/>
              <w:rPr>
                <w:rFonts w:ascii="宋体" w:hAnsi="宋体" w:cs="宋体"/>
                <w:kern w:val="0"/>
                <w:sz w:val="18"/>
                <w:szCs w:val="18"/>
              </w:rPr>
            </w:pPr>
            <w:r>
              <w:rPr>
                <w:rFonts w:hint="eastAsia" w:ascii="宋体" w:hAnsi="宋体" w:cs="宋体"/>
                <w:kern w:val="0"/>
                <w:sz w:val="18"/>
                <w:szCs w:val="18"/>
              </w:rPr>
              <w:t>17.75%</w:t>
            </w:r>
          </w:p>
        </w:tc>
        <w:tc>
          <w:tcPr>
            <w:tcW w:w="708" w:type="dxa"/>
            <w:tcBorders>
              <w:top w:val="nil"/>
              <w:left w:val="nil"/>
              <w:bottom w:val="single" w:color="auto" w:sz="4" w:space="0"/>
              <w:right w:val="single" w:color="auto" w:sz="4" w:space="0"/>
            </w:tcBorders>
            <w:noWrap/>
            <w:vAlign w:val="center"/>
          </w:tcPr>
          <w:p w14:paraId="205A26D2">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r>
      <w:tr w14:paraId="1922987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F9219C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158505B">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0D2CD49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65E67522">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014514D">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5E1B0D1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5343B57A">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7B841AF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D541AF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C3EEF18">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024C7B31">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3C5B69B1">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06701CA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BD106CA">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07F608A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074B642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732308C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6BDD3D6">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741D8015">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06F1CEC1">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3FE1E1C7">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5E62B871">
        <w:tblPrEx>
          <w:tblCellMar>
            <w:top w:w="0" w:type="dxa"/>
            <w:left w:w="108" w:type="dxa"/>
            <w:bottom w:w="0" w:type="dxa"/>
            <w:right w:w="108" w:type="dxa"/>
          </w:tblCellMar>
        </w:tblPrEx>
        <w:trPr>
          <w:trHeight w:val="1762" w:hRule="exact"/>
        </w:trPr>
        <w:tc>
          <w:tcPr>
            <w:tcW w:w="588" w:type="dxa"/>
            <w:vMerge w:val="continue"/>
            <w:tcBorders>
              <w:top w:val="nil"/>
              <w:left w:val="single" w:color="auto" w:sz="4" w:space="0"/>
              <w:bottom w:val="single" w:color="auto" w:sz="4" w:space="0"/>
              <w:right w:val="single" w:color="auto" w:sz="4" w:space="0"/>
            </w:tcBorders>
            <w:noWrap/>
            <w:vAlign w:val="center"/>
          </w:tcPr>
          <w:p w14:paraId="090E4521">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2CA853EA">
            <w:pPr>
              <w:widowControl/>
              <w:spacing w:line="240" w:lineRule="exact"/>
              <w:jc w:val="left"/>
              <w:rPr>
                <w:rFonts w:ascii="宋体" w:hAnsi="宋体" w:cs="宋体"/>
                <w:kern w:val="0"/>
                <w:sz w:val="18"/>
                <w:szCs w:val="18"/>
              </w:rPr>
            </w:pPr>
            <w:r>
              <w:rPr>
                <w:rFonts w:hint="eastAsia" w:ascii="宋体" w:hAnsi="宋体" w:cs="宋体"/>
                <w:kern w:val="0"/>
                <w:sz w:val="18"/>
                <w:szCs w:val="18"/>
              </w:rPr>
              <w:t>目标1：通过开展奶牛场“两病”疫病净化工作，对全市所有奶牛场均要有计划的开展重点疫病、垂直传播疫病的净化工作。</w:t>
            </w:r>
          </w:p>
          <w:p w14:paraId="6FBD9C62">
            <w:pPr>
              <w:widowControl/>
              <w:spacing w:line="240" w:lineRule="exact"/>
              <w:jc w:val="left"/>
              <w:rPr>
                <w:rFonts w:ascii="宋体" w:hAnsi="宋体" w:cs="宋体"/>
                <w:kern w:val="0"/>
                <w:sz w:val="18"/>
                <w:szCs w:val="18"/>
              </w:rPr>
            </w:pPr>
            <w:r>
              <w:rPr>
                <w:rFonts w:hint="eastAsia" w:ascii="宋体" w:hAnsi="宋体" w:cs="宋体"/>
                <w:kern w:val="0"/>
                <w:sz w:val="18"/>
                <w:szCs w:val="18"/>
              </w:rPr>
              <w:t>目标2：全市奶牛场疫病净化工作达到上级要求的净化标准。</w:t>
            </w:r>
          </w:p>
          <w:p w14:paraId="163DAC2B">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noWrap/>
            <w:vAlign w:val="center"/>
          </w:tcPr>
          <w:p w14:paraId="102E4C16">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目标1完成情况：通过开展奶牛场“两病”疫病净化工作，对全市所有奶牛场均要有计划的开展重点疫病、垂直传播疫病的净化工作。</w:t>
            </w:r>
          </w:p>
          <w:p w14:paraId="2A748379">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目标2完成情况：全市奶牛场疫病净化工作达到上级要求的净化标准。</w:t>
            </w:r>
          </w:p>
          <w:p w14:paraId="5E9651B3">
            <w:pPr>
              <w:widowControl/>
              <w:spacing w:line="240" w:lineRule="exact"/>
              <w:jc w:val="left"/>
              <w:rPr>
                <w:rFonts w:ascii="宋体" w:hAnsi="宋体" w:cs="宋体"/>
                <w:kern w:val="0"/>
                <w:sz w:val="18"/>
                <w:szCs w:val="18"/>
              </w:rPr>
            </w:pPr>
            <w:r>
              <w:rPr>
                <w:rFonts w:ascii="宋体" w:hAnsi="宋体" w:cs="宋体"/>
                <w:kern w:val="0"/>
                <w:sz w:val="18"/>
                <w:szCs w:val="18"/>
              </w:rPr>
              <w:t>……</w:t>
            </w:r>
          </w:p>
        </w:tc>
      </w:tr>
      <w:tr w14:paraId="4F08F53C">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6AC31DE9">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247A3356">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7A25372D">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47A2043F">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68B55098">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EF159CD">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2D4A365D">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865BDFE">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4246CE1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14460CC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129ED5AA">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590305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163A9C68">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08B193D7">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14:paraId="424AAA3B">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7A5940C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补助范围</w:t>
            </w:r>
          </w:p>
        </w:tc>
        <w:tc>
          <w:tcPr>
            <w:tcW w:w="850" w:type="dxa"/>
            <w:tcBorders>
              <w:top w:val="nil"/>
              <w:left w:val="nil"/>
              <w:bottom w:val="single" w:color="auto" w:sz="4" w:space="0"/>
              <w:right w:val="single" w:color="auto" w:sz="4" w:space="0"/>
            </w:tcBorders>
            <w:noWrap/>
            <w:vAlign w:val="center"/>
          </w:tcPr>
          <w:p w14:paraId="3DBCD1A1">
            <w:pPr>
              <w:widowControl/>
              <w:spacing w:line="240" w:lineRule="exact"/>
              <w:jc w:val="center"/>
              <w:rPr>
                <w:rFonts w:ascii="宋体" w:hAnsi="宋体" w:cs="宋体"/>
                <w:kern w:val="0"/>
                <w:sz w:val="18"/>
                <w:szCs w:val="18"/>
              </w:rPr>
            </w:pPr>
            <w:r>
              <w:rPr>
                <w:rFonts w:hint="eastAsia" w:ascii="宋体" w:hAnsi="宋体" w:cs="宋体"/>
                <w:kern w:val="0"/>
                <w:sz w:val="18"/>
                <w:szCs w:val="18"/>
              </w:rPr>
              <w:t>648村</w:t>
            </w:r>
          </w:p>
        </w:tc>
        <w:tc>
          <w:tcPr>
            <w:tcW w:w="851" w:type="dxa"/>
            <w:tcBorders>
              <w:top w:val="nil"/>
              <w:left w:val="nil"/>
              <w:bottom w:val="single" w:color="auto" w:sz="4" w:space="0"/>
              <w:right w:val="single" w:color="auto" w:sz="4" w:space="0"/>
            </w:tcBorders>
            <w:noWrap/>
            <w:vAlign w:val="center"/>
          </w:tcPr>
          <w:p w14:paraId="29B6B4F1">
            <w:pPr>
              <w:widowControl/>
              <w:spacing w:line="240" w:lineRule="exact"/>
              <w:jc w:val="center"/>
              <w:rPr>
                <w:rFonts w:ascii="宋体" w:hAnsi="宋体" w:cs="宋体"/>
                <w:kern w:val="0"/>
                <w:sz w:val="18"/>
                <w:szCs w:val="18"/>
              </w:rPr>
            </w:pPr>
            <w:r>
              <w:rPr>
                <w:rFonts w:hint="eastAsia" w:ascii="宋体" w:hAnsi="宋体" w:cs="宋体"/>
                <w:kern w:val="0"/>
                <w:sz w:val="18"/>
                <w:szCs w:val="18"/>
              </w:rPr>
              <w:t>648村</w:t>
            </w:r>
          </w:p>
        </w:tc>
        <w:tc>
          <w:tcPr>
            <w:tcW w:w="567" w:type="dxa"/>
            <w:gridSpan w:val="2"/>
            <w:tcBorders>
              <w:top w:val="nil"/>
              <w:left w:val="nil"/>
              <w:bottom w:val="single" w:color="auto" w:sz="4" w:space="0"/>
              <w:right w:val="single" w:color="auto" w:sz="4" w:space="0"/>
            </w:tcBorders>
            <w:noWrap/>
            <w:vAlign w:val="center"/>
          </w:tcPr>
          <w:p w14:paraId="1D0BA0D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643359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F943A68">
            <w:pPr>
              <w:widowControl/>
              <w:spacing w:line="240" w:lineRule="exact"/>
              <w:jc w:val="center"/>
              <w:rPr>
                <w:rFonts w:ascii="宋体" w:hAnsi="宋体" w:cs="宋体"/>
                <w:kern w:val="0"/>
                <w:sz w:val="18"/>
                <w:szCs w:val="18"/>
              </w:rPr>
            </w:pPr>
          </w:p>
        </w:tc>
      </w:tr>
      <w:tr w14:paraId="58581FC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C28FBE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E4EE732">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187E77E1">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464562F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净化率</w:t>
            </w:r>
          </w:p>
        </w:tc>
        <w:tc>
          <w:tcPr>
            <w:tcW w:w="850" w:type="dxa"/>
            <w:tcBorders>
              <w:top w:val="nil"/>
              <w:left w:val="nil"/>
              <w:bottom w:val="single" w:color="auto" w:sz="4" w:space="0"/>
              <w:right w:val="single" w:color="auto" w:sz="4" w:space="0"/>
            </w:tcBorders>
            <w:noWrap/>
            <w:vAlign w:val="center"/>
          </w:tcPr>
          <w:p w14:paraId="65ECECF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3C56862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139A98B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7E08AC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C1D6D18">
            <w:pPr>
              <w:widowControl/>
              <w:spacing w:line="240" w:lineRule="exact"/>
              <w:jc w:val="center"/>
              <w:rPr>
                <w:rFonts w:ascii="宋体" w:hAnsi="宋体" w:cs="宋体"/>
                <w:kern w:val="0"/>
                <w:sz w:val="18"/>
                <w:szCs w:val="18"/>
              </w:rPr>
            </w:pPr>
          </w:p>
        </w:tc>
      </w:tr>
      <w:tr w14:paraId="3327FC03">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ign w:val="center"/>
          </w:tcPr>
          <w:p w14:paraId="5BED60A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40795CE">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13D0179B">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6EFE34F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补助时间</w:t>
            </w:r>
          </w:p>
        </w:tc>
        <w:tc>
          <w:tcPr>
            <w:tcW w:w="850" w:type="dxa"/>
            <w:tcBorders>
              <w:top w:val="nil"/>
              <w:left w:val="nil"/>
              <w:bottom w:val="single" w:color="auto" w:sz="4" w:space="0"/>
              <w:right w:val="single" w:color="auto" w:sz="4" w:space="0"/>
            </w:tcBorders>
            <w:noWrap/>
            <w:vAlign w:val="center"/>
          </w:tcPr>
          <w:p w14:paraId="1D82B407">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851" w:type="dxa"/>
            <w:tcBorders>
              <w:top w:val="nil"/>
              <w:left w:val="nil"/>
              <w:bottom w:val="single" w:color="auto" w:sz="4" w:space="0"/>
              <w:right w:val="single" w:color="auto" w:sz="4" w:space="0"/>
            </w:tcBorders>
            <w:noWrap/>
            <w:vAlign w:val="center"/>
          </w:tcPr>
          <w:p w14:paraId="31C08988">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567" w:type="dxa"/>
            <w:gridSpan w:val="2"/>
            <w:tcBorders>
              <w:top w:val="nil"/>
              <w:left w:val="nil"/>
              <w:bottom w:val="single" w:color="auto" w:sz="4" w:space="0"/>
              <w:right w:val="single" w:color="auto" w:sz="4" w:space="0"/>
            </w:tcBorders>
            <w:noWrap/>
            <w:vAlign w:val="center"/>
          </w:tcPr>
          <w:p w14:paraId="63E339B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89AB9A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ED69778">
            <w:pPr>
              <w:widowControl/>
              <w:spacing w:line="240" w:lineRule="exact"/>
              <w:jc w:val="center"/>
              <w:rPr>
                <w:rFonts w:ascii="宋体" w:hAnsi="宋体" w:cs="宋体"/>
                <w:kern w:val="0"/>
                <w:sz w:val="18"/>
                <w:szCs w:val="18"/>
              </w:rPr>
            </w:pPr>
          </w:p>
        </w:tc>
      </w:tr>
      <w:tr w14:paraId="4C5A70C0">
        <w:tblPrEx>
          <w:tblCellMar>
            <w:top w:w="0" w:type="dxa"/>
            <w:left w:w="108" w:type="dxa"/>
            <w:bottom w:w="0" w:type="dxa"/>
            <w:right w:w="108" w:type="dxa"/>
          </w:tblCellMar>
        </w:tblPrEx>
        <w:trPr>
          <w:trHeight w:val="405" w:hRule="exact"/>
        </w:trPr>
        <w:tc>
          <w:tcPr>
            <w:tcW w:w="588" w:type="dxa"/>
            <w:vMerge w:val="continue"/>
            <w:tcBorders>
              <w:left w:val="single" w:color="auto" w:sz="4" w:space="0"/>
              <w:right w:val="single" w:color="auto" w:sz="4" w:space="0"/>
            </w:tcBorders>
            <w:noWrap/>
            <w:vAlign w:val="center"/>
          </w:tcPr>
          <w:p w14:paraId="678DE00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774ED35">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64EF700C">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7E46A44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采购成本</w:t>
            </w:r>
          </w:p>
        </w:tc>
        <w:tc>
          <w:tcPr>
            <w:tcW w:w="850" w:type="dxa"/>
            <w:tcBorders>
              <w:top w:val="nil"/>
              <w:left w:val="nil"/>
              <w:bottom w:val="single" w:color="auto" w:sz="4" w:space="0"/>
              <w:right w:val="single" w:color="auto" w:sz="4" w:space="0"/>
            </w:tcBorders>
            <w:noWrap/>
            <w:vAlign w:val="center"/>
          </w:tcPr>
          <w:p w14:paraId="4F9C5EF9">
            <w:pPr>
              <w:widowControl/>
              <w:spacing w:line="240" w:lineRule="exact"/>
              <w:jc w:val="center"/>
              <w:rPr>
                <w:rFonts w:ascii="宋体" w:hAnsi="宋体" w:cs="宋体"/>
                <w:kern w:val="0"/>
                <w:sz w:val="18"/>
                <w:szCs w:val="18"/>
              </w:rPr>
            </w:pPr>
            <w:r>
              <w:rPr>
                <w:rFonts w:hint="eastAsia" w:ascii="宋体" w:hAnsi="宋体" w:cs="宋体"/>
                <w:kern w:val="0"/>
                <w:sz w:val="18"/>
                <w:szCs w:val="18"/>
              </w:rPr>
              <w:t>询价采购</w:t>
            </w:r>
          </w:p>
        </w:tc>
        <w:tc>
          <w:tcPr>
            <w:tcW w:w="851" w:type="dxa"/>
            <w:tcBorders>
              <w:top w:val="nil"/>
              <w:left w:val="nil"/>
              <w:bottom w:val="single" w:color="auto" w:sz="4" w:space="0"/>
              <w:right w:val="single" w:color="auto" w:sz="4" w:space="0"/>
            </w:tcBorders>
            <w:noWrap/>
            <w:vAlign w:val="center"/>
          </w:tcPr>
          <w:p w14:paraId="5E1EFF9B">
            <w:pPr>
              <w:widowControl/>
              <w:spacing w:line="240" w:lineRule="exact"/>
              <w:jc w:val="center"/>
              <w:rPr>
                <w:rFonts w:ascii="宋体" w:hAnsi="宋体" w:cs="宋体"/>
                <w:kern w:val="0"/>
                <w:sz w:val="18"/>
                <w:szCs w:val="18"/>
              </w:rPr>
            </w:pPr>
            <w:r>
              <w:rPr>
                <w:rFonts w:hint="eastAsia" w:ascii="宋体" w:hAnsi="宋体" w:cs="宋体"/>
                <w:kern w:val="0"/>
                <w:sz w:val="18"/>
                <w:szCs w:val="18"/>
              </w:rPr>
              <w:t>询价采购</w:t>
            </w:r>
          </w:p>
        </w:tc>
        <w:tc>
          <w:tcPr>
            <w:tcW w:w="567" w:type="dxa"/>
            <w:gridSpan w:val="2"/>
            <w:tcBorders>
              <w:top w:val="nil"/>
              <w:left w:val="nil"/>
              <w:bottom w:val="single" w:color="auto" w:sz="4" w:space="0"/>
              <w:right w:val="single" w:color="auto" w:sz="4" w:space="0"/>
            </w:tcBorders>
            <w:noWrap/>
            <w:vAlign w:val="center"/>
          </w:tcPr>
          <w:p w14:paraId="6907872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4DB875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070F4255">
            <w:pPr>
              <w:widowControl/>
              <w:spacing w:line="240" w:lineRule="exact"/>
              <w:jc w:val="center"/>
              <w:rPr>
                <w:rFonts w:ascii="宋体" w:hAnsi="宋体" w:cs="宋体"/>
                <w:kern w:val="0"/>
                <w:sz w:val="18"/>
                <w:szCs w:val="18"/>
              </w:rPr>
            </w:pPr>
          </w:p>
        </w:tc>
      </w:tr>
      <w:tr w14:paraId="04E219AD">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ign w:val="center"/>
          </w:tcPr>
          <w:p w14:paraId="7ECFE045">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458CDE92">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ign w:val="center"/>
          </w:tcPr>
          <w:p w14:paraId="51827094">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4F456C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21E8673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乳制品合格率</w:t>
            </w:r>
          </w:p>
        </w:tc>
        <w:tc>
          <w:tcPr>
            <w:tcW w:w="850" w:type="dxa"/>
            <w:tcBorders>
              <w:top w:val="nil"/>
              <w:left w:val="nil"/>
              <w:bottom w:val="single" w:color="auto" w:sz="4" w:space="0"/>
              <w:right w:val="single" w:color="auto" w:sz="4" w:space="0"/>
            </w:tcBorders>
            <w:noWrap/>
            <w:vAlign w:val="center"/>
          </w:tcPr>
          <w:p w14:paraId="0C5EA9F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08AB443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48FCBF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BF9918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03C6F8E7">
            <w:pPr>
              <w:widowControl/>
              <w:spacing w:line="240" w:lineRule="exact"/>
              <w:jc w:val="center"/>
              <w:rPr>
                <w:rFonts w:ascii="宋体" w:hAnsi="宋体" w:cs="宋体"/>
                <w:kern w:val="0"/>
                <w:sz w:val="18"/>
                <w:szCs w:val="18"/>
              </w:rPr>
            </w:pPr>
          </w:p>
        </w:tc>
      </w:tr>
      <w:tr w14:paraId="0E3149B8">
        <w:tblPrEx>
          <w:tblCellMar>
            <w:top w:w="0" w:type="dxa"/>
            <w:left w:w="108" w:type="dxa"/>
            <w:bottom w:w="0" w:type="dxa"/>
            <w:right w:w="108" w:type="dxa"/>
          </w:tblCellMar>
        </w:tblPrEx>
        <w:trPr>
          <w:trHeight w:val="615" w:hRule="exact"/>
        </w:trPr>
        <w:tc>
          <w:tcPr>
            <w:tcW w:w="588" w:type="dxa"/>
            <w:vMerge w:val="continue"/>
            <w:tcBorders>
              <w:left w:val="single" w:color="auto" w:sz="4" w:space="0"/>
              <w:right w:val="single" w:color="auto" w:sz="4" w:space="0"/>
            </w:tcBorders>
            <w:noWrap/>
            <w:vAlign w:val="center"/>
          </w:tcPr>
          <w:p w14:paraId="3D34CE8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17CD5E7">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1D0546C2">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6F186F5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0E23679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食品安全问题</w:t>
            </w:r>
          </w:p>
        </w:tc>
        <w:tc>
          <w:tcPr>
            <w:tcW w:w="850" w:type="dxa"/>
            <w:tcBorders>
              <w:top w:val="nil"/>
              <w:left w:val="nil"/>
              <w:bottom w:val="single" w:color="auto" w:sz="4" w:space="0"/>
              <w:right w:val="single" w:color="auto" w:sz="4" w:space="0"/>
            </w:tcBorders>
            <w:noWrap/>
            <w:vAlign w:val="center"/>
          </w:tcPr>
          <w:p w14:paraId="7BC3A3F7">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851" w:type="dxa"/>
            <w:tcBorders>
              <w:top w:val="nil"/>
              <w:left w:val="nil"/>
              <w:bottom w:val="single" w:color="auto" w:sz="4" w:space="0"/>
              <w:right w:val="single" w:color="auto" w:sz="4" w:space="0"/>
            </w:tcBorders>
            <w:noWrap/>
            <w:vAlign w:val="center"/>
          </w:tcPr>
          <w:p w14:paraId="3EEC1012">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567" w:type="dxa"/>
            <w:gridSpan w:val="2"/>
            <w:tcBorders>
              <w:top w:val="nil"/>
              <w:left w:val="nil"/>
              <w:bottom w:val="single" w:color="auto" w:sz="4" w:space="0"/>
              <w:right w:val="single" w:color="auto" w:sz="4" w:space="0"/>
            </w:tcBorders>
            <w:noWrap/>
            <w:vAlign w:val="center"/>
          </w:tcPr>
          <w:p w14:paraId="2ECE751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4B33AE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12FEB4F">
            <w:pPr>
              <w:widowControl/>
              <w:spacing w:line="240" w:lineRule="exact"/>
              <w:jc w:val="center"/>
              <w:rPr>
                <w:rFonts w:ascii="宋体" w:hAnsi="宋体" w:cs="宋体"/>
                <w:kern w:val="0"/>
                <w:sz w:val="18"/>
                <w:szCs w:val="18"/>
              </w:rPr>
            </w:pPr>
          </w:p>
        </w:tc>
      </w:tr>
      <w:tr w14:paraId="551767D2">
        <w:tblPrEx>
          <w:tblCellMar>
            <w:top w:w="0" w:type="dxa"/>
            <w:left w:w="108" w:type="dxa"/>
            <w:bottom w:w="0" w:type="dxa"/>
            <w:right w:w="108" w:type="dxa"/>
          </w:tblCellMar>
        </w:tblPrEx>
        <w:trPr>
          <w:trHeight w:val="615" w:hRule="exact"/>
        </w:trPr>
        <w:tc>
          <w:tcPr>
            <w:tcW w:w="588" w:type="dxa"/>
            <w:vMerge w:val="continue"/>
            <w:tcBorders>
              <w:left w:val="single" w:color="auto" w:sz="4" w:space="0"/>
              <w:right w:val="single" w:color="auto" w:sz="4" w:space="0"/>
            </w:tcBorders>
            <w:noWrap/>
            <w:vAlign w:val="center"/>
          </w:tcPr>
          <w:p w14:paraId="7A0BB1D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76F275D">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740AFD36">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379C5E8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136CDD4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重大动物疫情情况</w:t>
            </w:r>
          </w:p>
        </w:tc>
        <w:tc>
          <w:tcPr>
            <w:tcW w:w="850" w:type="dxa"/>
            <w:tcBorders>
              <w:top w:val="nil"/>
              <w:left w:val="nil"/>
              <w:bottom w:val="single" w:color="auto" w:sz="4" w:space="0"/>
              <w:right w:val="single" w:color="auto" w:sz="4" w:space="0"/>
            </w:tcBorders>
            <w:noWrap/>
            <w:vAlign w:val="center"/>
          </w:tcPr>
          <w:p w14:paraId="64D8A3AF">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851" w:type="dxa"/>
            <w:tcBorders>
              <w:top w:val="nil"/>
              <w:left w:val="nil"/>
              <w:bottom w:val="single" w:color="auto" w:sz="4" w:space="0"/>
              <w:right w:val="single" w:color="auto" w:sz="4" w:space="0"/>
            </w:tcBorders>
            <w:noWrap/>
            <w:vAlign w:val="center"/>
          </w:tcPr>
          <w:p w14:paraId="1943D53E">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567" w:type="dxa"/>
            <w:gridSpan w:val="2"/>
            <w:tcBorders>
              <w:top w:val="nil"/>
              <w:left w:val="nil"/>
              <w:bottom w:val="single" w:color="auto" w:sz="4" w:space="0"/>
              <w:right w:val="single" w:color="auto" w:sz="4" w:space="0"/>
            </w:tcBorders>
            <w:noWrap/>
            <w:vAlign w:val="center"/>
          </w:tcPr>
          <w:p w14:paraId="5106C73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FC8C5F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1ED88AA">
            <w:pPr>
              <w:widowControl/>
              <w:spacing w:line="240" w:lineRule="exact"/>
              <w:jc w:val="center"/>
              <w:rPr>
                <w:rFonts w:ascii="宋体" w:hAnsi="宋体" w:cs="宋体"/>
                <w:kern w:val="0"/>
                <w:sz w:val="18"/>
                <w:szCs w:val="18"/>
              </w:rPr>
            </w:pPr>
          </w:p>
        </w:tc>
      </w:tr>
      <w:tr w14:paraId="775626D1">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noWrap/>
            <w:vAlign w:val="center"/>
          </w:tcPr>
          <w:p w14:paraId="7662912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123E96C">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180EB52C">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3100899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免疫合格率</w:t>
            </w:r>
          </w:p>
        </w:tc>
        <w:tc>
          <w:tcPr>
            <w:tcW w:w="850" w:type="dxa"/>
            <w:tcBorders>
              <w:top w:val="nil"/>
              <w:left w:val="nil"/>
              <w:bottom w:val="single" w:color="auto" w:sz="4" w:space="0"/>
              <w:right w:val="single" w:color="auto" w:sz="4" w:space="0"/>
            </w:tcBorders>
            <w:noWrap/>
            <w:vAlign w:val="center"/>
          </w:tcPr>
          <w:p w14:paraId="59AEAC7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7AD37AC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16F063C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133154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55364154">
            <w:pPr>
              <w:widowControl/>
              <w:spacing w:line="240" w:lineRule="exact"/>
              <w:jc w:val="center"/>
              <w:rPr>
                <w:rFonts w:ascii="宋体" w:hAnsi="宋体" w:cs="宋体"/>
                <w:kern w:val="0"/>
                <w:sz w:val="18"/>
                <w:szCs w:val="18"/>
              </w:rPr>
            </w:pPr>
          </w:p>
        </w:tc>
      </w:tr>
      <w:tr w14:paraId="074CB831">
        <w:tblPrEx>
          <w:tblCellMar>
            <w:top w:w="0" w:type="dxa"/>
            <w:left w:w="108" w:type="dxa"/>
            <w:bottom w:w="0" w:type="dxa"/>
            <w:right w:w="108" w:type="dxa"/>
          </w:tblCellMar>
        </w:tblPrEx>
        <w:trPr>
          <w:trHeight w:val="795" w:hRule="exact"/>
        </w:trPr>
        <w:tc>
          <w:tcPr>
            <w:tcW w:w="588" w:type="dxa"/>
            <w:vMerge w:val="continue"/>
            <w:tcBorders>
              <w:left w:val="single" w:color="auto" w:sz="4" w:space="0"/>
              <w:right w:val="single" w:color="auto" w:sz="4" w:space="0"/>
            </w:tcBorders>
            <w:noWrap/>
            <w:vAlign w:val="center"/>
          </w:tcPr>
          <w:p w14:paraId="4114A192">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074ADEAD">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623FD2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ign w:val="center"/>
          </w:tcPr>
          <w:p w14:paraId="1AED358B">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256C05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收益群众满意率</w:t>
            </w:r>
          </w:p>
        </w:tc>
        <w:tc>
          <w:tcPr>
            <w:tcW w:w="850" w:type="dxa"/>
            <w:tcBorders>
              <w:top w:val="nil"/>
              <w:left w:val="nil"/>
              <w:bottom w:val="single" w:color="auto" w:sz="4" w:space="0"/>
              <w:right w:val="single" w:color="auto" w:sz="4" w:space="0"/>
            </w:tcBorders>
            <w:noWrap/>
            <w:vAlign w:val="center"/>
          </w:tcPr>
          <w:p w14:paraId="33897B15">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14:paraId="5A6EF24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1A64A1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54E16E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5C4BBB7">
            <w:pPr>
              <w:widowControl/>
              <w:spacing w:line="240" w:lineRule="exact"/>
              <w:jc w:val="center"/>
              <w:rPr>
                <w:rFonts w:ascii="宋体" w:hAnsi="宋体" w:cs="宋体"/>
                <w:kern w:val="0"/>
                <w:sz w:val="18"/>
                <w:szCs w:val="18"/>
              </w:rPr>
            </w:pPr>
          </w:p>
        </w:tc>
      </w:tr>
      <w:tr w14:paraId="724C505A">
        <w:tblPrEx>
          <w:tblCellMar>
            <w:top w:w="0" w:type="dxa"/>
            <w:left w:w="108" w:type="dxa"/>
            <w:bottom w:w="0" w:type="dxa"/>
            <w:right w:w="108" w:type="dxa"/>
          </w:tblCellMar>
        </w:tblPrEx>
        <w:trPr>
          <w:trHeight w:val="47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3E70CCC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49B70E3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5DB522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17" w:type="dxa"/>
            <w:gridSpan w:val="2"/>
            <w:tcBorders>
              <w:top w:val="single" w:color="auto" w:sz="4" w:space="0"/>
              <w:left w:val="nil"/>
              <w:bottom w:val="single" w:color="auto" w:sz="4" w:space="0"/>
              <w:right w:val="single" w:color="auto" w:sz="4" w:space="0"/>
            </w:tcBorders>
            <w:noWrap/>
            <w:vAlign w:val="center"/>
          </w:tcPr>
          <w:p w14:paraId="2E148841">
            <w:pPr>
              <w:widowControl/>
              <w:spacing w:line="240" w:lineRule="exact"/>
              <w:jc w:val="center"/>
              <w:rPr>
                <w:rFonts w:ascii="宋体" w:hAnsi="宋体" w:cs="宋体"/>
                <w:kern w:val="0"/>
                <w:sz w:val="18"/>
                <w:szCs w:val="18"/>
              </w:rPr>
            </w:pPr>
          </w:p>
        </w:tc>
      </w:tr>
      <w:tr w14:paraId="32BA42FF">
        <w:tblPrEx>
          <w:tblCellMar>
            <w:top w:w="0" w:type="dxa"/>
            <w:left w:w="108" w:type="dxa"/>
            <w:bottom w:w="0" w:type="dxa"/>
            <w:right w:w="108" w:type="dxa"/>
          </w:tblCellMar>
        </w:tblPrEx>
        <w:trPr>
          <w:trHeight w:val="48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2B83579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1C6E12D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91FFAF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91</w:t>
            </w:r>
          </w:p>
        </w:tc>
        <w:tc>
          <w:tcPr>
            <w:tcW w:w="1417" w:type="dxa"/>
            <w:gridSpan w:val="2"/>
            <w:tcBorders>
              <w:top w:val="single" w:color="auto" w:sz="4" w:space="0"/>
              <w:left w:val="nil"/>
              <w:bottom w:val="single" w:color="auto" w:sz="4" w:space="0"/>
              <w:right w:val="single" w:color="auto" w:sz="4" w:space="0"/>
            </w:tcBorders>
            <w:noWrap/>
            <w:vAlign w:val="center"/>
          </w:tcPr>
          <w:p w14:paraId="73E4CE93">
            <w:pPr>
              <w:widowControl/>
              <w:spacing w:line="240" w:lineRule="exact"/>
              <w:jc w:val="center"/>
              <w:rPr>
                <w:rFonts w:ascii="宋体" w:hAnsi="宋体" w:cs="宋体"/>
                <w:kern w:val="0"/>
                <w:sz w:val="18"/>
                <w:szCs w:val="18"/>
              </w:rPr>
            </w:pPr>
          </w:p>
        </w:tc>
      </w:tr>
    </w:tbl>
    <w:p w14:paraId="26B30C47">
      <w:pPr>
        <w:rPr>
          <w:szCs w:val="21"/>
        </w:rPr>
      </w:pPr>
      <w:r>
        <w:rPr>
          <w:rFonts w:hint="eastAsia"/>
          <w:szCs w:val="21"/>
        </w:rPr>
        <w:t>注：其中预算执行率固定为10分，其中各项指标90分，总分100分。</w:t>
      </w:r>
    </w:p>
    <w:p w14:paraId="29665C5B">
      <w:pPr>
        <w:jc w:val="center"/>
        <w:rPr>
          <w:rFonts w:ascii="微软雅黑" w:hAnsi="微软雅黑" w:eastAsia="微软雅黑" w:cs="微软雅黑"/>
          <w:sz w:val="36"/>
          <w:szCs w:val="28"/>
        </w:rPr>
      </w:pPr>
      <w:r>
        <w:rPr>
          <w:rFonts w:hint="eastAsia" w:ascii="微软雅黑" w:hAnsi="微软雅黑" w:eastAsia="微软雅黑" w:cs="微软雅黑"/>
          <w:sz w:val="36"/>
          <w:szCs w:val="28"/>
        </w:rPr>
        <w:t>种畜禽场疫病净化工作经费</w:t>
      </w:r>
    </w:p>
    <w:p w14:paraId="7343A1D6">
      <w:pPr>
        <w:jc w:val="center"/>
        <w:rPr>
          <w:rFonts w:ascii="微软雅黑" w:hAnsi="微软雅黑" w:eastAsia="微软雅黑" w:cs="微软雅黑"/>
          <w:sz w:val="36"/>
          <w:szCs w:val="28"/>
        </w:rPr>
      </w:pPr>
      <w:r>
        <w:rPr>
          <w:rFonts w:hint="eastAsia" w:ascii="微软雅黑" w:hAnsi="微软雅黑" w:eastAsia="微软雅黑" w:cs="微软雅黑"/>
          <w:sz w:val="36"/>
          <w:szCs w:val="28"/>
        </w:rPr>
        <w:t>项目支出绩效自评报告</w:t>
      </w:r>
    </w:p>
    <w:p w14:paraId="3C5F5689">
      <w:pPr>
        <w:spacing w:line="600" w:lineRule="exact"/>
        <w:ind w:firstLine="420" w:firstLineChars="200"/>
        <w:rPr>
          <w:rFonts w:ascii="黑体" w:hAnsi="黑体" w:eastAsia="黑体"/>
          <w:szCs w:val="32"/>
        </w:rPr>
      </w:pPr>
    </w:p>
    <w:p w14:paraId="6792441D">
      <w:pPr>
        <w:spacing w:line="600" w:lineRule="exact"/>
        <w:rPr>
          <w:rFonts w:ascii="仿宋" w:hAnsi="仿宋" w:eastAsia="仿宋" w:cs="仿宋"/>
          <w:sz w:val="32"/>
          <w:szCs w:val="32"/>
        </w:rPr>
      </w:pPr>
      <w:r>
        <w:rPr>
          <w:rFonts w:hint="eastAsia" w:ascii="仿宋" w:hAnsi="仿宋" w:eastAsia="仿宋" w:cs="仿宋"/>
          <w:sz w:val="32"/>
          <w:szCs w:val="32"/>
        </w:rPr>
        <w:t>一、基本情况</w:t>
      </w:r>
    </w:p>
    <w:p w14:paraId="399E0771">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（一）项目概况。</w:t>
      </w:r>
    </w:p>
    <w:p w14:paraId="23E35C80">
      <w:pPr>
        <w:autoSpaceDE w:val="0"/>
        <w:autoSpaceDN w:val="0"/>
        <w:adjustRightInd w:val="0"/>
        <w:snapToGrid w:val="0"/>
        <w:spacing w:line="360" w:lineRule="auto"/>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为从源头控制畜禽主要疫病，实施种畜禽场疫病净化计划，对重点疫病设定净化时限，能全面提高畜禽整体健康水平。按照上级工作要求，全市所有种畜禽场均要有计划的开展重点疫病、垂直传播疫病的净化工作，到2020年底，全市种鸡场、种猪场、种羊场达到净化标准。</w:t>
      </w:r>
    </w:p>
    <w:p w14:paraId="6BA0895B">
      <w:pPr>
        <w:autoSpaceDE w:val="0"/>
        <w:autoSpaceDN w:val="0"/>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lang w:val="zh-CN"/>
        </w:rPr>
        <w:t xml:space="preserve">    目前，我市有种禽场一个，为遵化市长城种禽有限公司，平均存栏种鸡约</w:t>
      </w:r>
      <w:r>
        <w:rPr>
          <w:rFonts w:hint="eastAsia" w:ascii="仿宋" w:hAnsi="仿宋" w:eastAsia="仿宋" w:cs="仿宋"/>
          <w:sz w:val="32"/>
          <w:szCs w:val="32"/>
        </w:rPr>
        <w:t>12</w:t>
      </w:r>
      <w:r>
        <w:rPr>
          <w:rFonts w:hint="eastAsia" w:ascii="仿宋" w:hAnsi="仿宋" w:eastAsia="仿宋" w:cs="仿宋"/>
          <w:sz w:val="32"/>
          <w:szCs w:val="32"/>
          <w:lang w:val="zh-CN"/>
        </w:rPr>
        <w:t>0000只。种猪场一个，为遵化市团瓢庄供精站，存栏种猪50头。按照种畜禽场主要疫病净化检测抽样要求，种禽场按照证明无疫公式，禽流感、新城疫、禽白血病、鸡白痢需抽样200份。种猪场需100%检测，样品为50头份，需净化伪狂犬病、猪瘟、猪繁殖与呼吸障碍综合症三种重点疫病。</w:t>
      </w:r>
    </w:p>
    <w:p w14:paraId="0F3D5F43">
      <w:pPr>
        <w:autoSpaceDE w:val="0"/>
        <w:autoSpaceDN w:val="0"/>
        <w:adjustRightInd w:val="0"/>
        <w:snapToGrid w:val="0"/>
        <w:spacing w:line="360" w:lineRule="auto"/>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（二）项目绩效目标。</w:t>
      </w:r>
    </w:p>
    <w:p w14:paraId="024E4DBE">
      <w:pPr>
        <w:autoSpaceDE w:val="0"/>
        <w:autoSpaceDN w:val="0"/>
        <w:adjustRightInd w:val="0"/>
        <w:snapToGrid w:val="0"/>
        <w:spacing w:line="360" w:lineRule="auto"/>
        <w:ind w:firstLine="640" w:firstLineChars="200"/>
        <w:jc w:val="left"/>
        <w:rPr>
          <w:rFonts w:ascii="仿宋" w:hAnsi="仿宋" w:eastAsia="仿宋" w:cs="仿宋"/>
          <w:kern w:val="0"/>
          <w:sz w:val="32"/>
          <w:szCs w:val="32"/>
          <w:lang w:val="zh-CN"/>
        </w:rPr>
      </w:pPr>
      <w:r>
        <w:rPr>
          <w:rFonts w:hint="eastAsia" w:ascii="仿宋" w:hAnsi="仿宋" w:eastAsia="仿宋" w:cs="仿宋"/>
          <w:sz w:val="32"/>
          <w:szCs w:val="32"/>
          <w:lang w:val="zh-CN"/>
        </w:rPr>
        <w:t>通过开展种畜禽场疫病净化工作，对全市所有种畜禽场均要有计划的开展重点疫病、垂直传播疫病的净化工作。保障全市种畜禽场疫病净化工作达到上级要求的净化标准。为我市疫病防治及动物性食品安全提供有力保障。</w:t>
      </w:r>
    </w:p>
    <w:p w14:paraId="45721E7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二、绩效评价工作开展情况</w:t>
      </w:r>
    </w:p>
    <w:p w14:paraId="71BD357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（一）绩效评价目的、对象和范围。</w:t>
      </w:r>
    </w:p>
    <w:p w14:paraId="07F2518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为了保障项目资金切实有效的得到利用，强项目支出绩效管理，提高财政资金使用效益和公共服务质量，保障项目资金足额用于种畜禽场疫病净化工作对相关经费进行绩效考核。</w:t>
      </w:r>
    </w:p>
    <w:p w14:paraId="0286EA3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（二）绩效评价原则、评价指标体系（附表说明）、评价方法、评价标准等。</w:t>
      </w:r>
    </w:p>
    <w:p w14:paraId="2359F0FB">
      <w:pPr>
        <w:numPr>
          <w:ilvl w:val="0"/>
          <w:numId w:val="12"/>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绩效评价工作遵循全面覆盖、程序简便、客观公正、公开透明的原则。</w:t>
      </w:r>
    </w:p>
    <w:p w14:paraId="0A740CE2">
      <w:pPr>
        <w:spacing w:line="600" w:lineRule="exact"/>
        <w:ind w:firstLine="640" w:firstLineChars="200"/>
        <w:rPr>
          <w:rFonts w:ascii="仿宋" w:hAnsi="仿宋" w:eastAsia="仿宋" w:cs="仿宋"/>
          <w:sz w:val="32"/>
          <w:szCs w:val="32"/>
        </w:rPr>
        <w:sectPr>
          <w:footerReference r:id="rId26" w:type="default"/>
          <w:pgSz w:w="11906" w:h="16838"/>
          <w:pgMar w:top="2098" w:right="1474" w:bottom="1985" w:left="1588" w:header="851" w:footer="992" w:gutter="0"/>
          <w:pgNumType w:start="1"/>
          <w:cols w:space="720" w:num="1"/>
          <w:docGrid w:type="lines" w:linePitch="312" w:charSpace="0"/>
        </w:sectPr>
      </w:pPr>
      <w:r>
        <w:rPr>
          <w:rFonts w:hint="eastAsia" w:ascii="仿宋" w:hAnsi="仿宋" w:eastAsia="仿宋" w:cs="仿宋"/>
          <w:sz w:val="32"/>
          <w:szCs w:val="32"/>
        </w:rPr>
        <w:t>2、评价指标体系，具体每个指标得分情况详见下表：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4"/>
        <w:gridCol w:w="729"/>
        <w:gridCol w:w="1014"/>
        <w:gridCol w:w="3181"/>
        <w:gridCol w:w="2974"/>
        <w:gridCol w:w="387"/>
        <w:gridCol w:w="331"/>
      </w:tblGrid>
      <w:tr w14:paraId="2C5EC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454" w:type="pct"/>
            <w:noWrap/>
            <w:vAlign w:val="center"/>
          </w:tcPr>
          <w:p w14:paraId="703DC37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1" w:type="pct"/>
            <w:noWrap/>
            <w:vAlign w:val="center"/>
          </w:tcPr>
          <w:p w14:paraId="5B0EF2E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472" w:type="pct"/>
            <w:noWrap/>
            <w:vAlign w:val="center"/>
          </w:tcPr>
          <w:p w14:paraId="7C9452E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358" w:type="pct"/>
            <w:noWrap/>
            <w:vAlign w:val="center"/>
          </w:tcPr>
          <w:p w14:paraId="3E6D34D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6" w:type="pct"/>
            <w:noWrap/>
            <w:vAlign w:val="center"/>
          </w:tcPr>
          <w:p w14:paraId="793CC91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1" w:type="pct"/>
            <w:noWrap/>
            <w:vAlign w:val="center"/>
          </w:tcPr>
          <w:p w14:paraId="25BF8B3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74" w:type="pct"/>
            <w:noWrap/>
            <w:vAlign w:val="center"/>
          </w:tcPr>
          <w:p w14:paraId="74E2987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005FB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454" w:type="pct"/>
            <w:vMerge w:val="restart"/>
            <w:noWrap/>
            <w:vAlign w:val="center"/>
          </w:tcPr>
          <w:p w14:paraId="041D938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431" w:type="pct"/>
            <w:noWrap/>
            <w:vAlign w:val="center"/>
          </w:tcPr>
          <w:p w14:paraId="087458C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472" w:type="pct"/>
            <w:noWrap/>
            <w:vAlign w:val="center"/>
          </w:tcPr>
          <w:p w14:paraId="021152E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358" w:type="pct"/>
            <w:noWrap/>
            <w:vAlign w:val="center"/>
          </w:tcPr>
          <w:p w14:paraId="30C31C81">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26" w:type="pct"/>
            <w:noWrap/>
            <w:vAlign w:val="center"/>
          </w:tcPr>
          <w:p w14:paraId="78E3D132">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目标明确（2分），目标细化（2分），目标量化（1分）</w:t>
            </w:r>
          </w:p>
        </w:tc>
        <w:tc>
          <w:tcPr>
            <w:tcW w:w="381" w:type="pct"/>
            <w:noWrap/>
            <w:vAlign w:val="center"/>
          </w:tcPr>
          <w:p w14:paraId="0D13885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38B74ED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12B6E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454" w:type="pct"/>
            <w:vMerge w:val="continue"/>
            <w:noWrap/>
            <w:vAlign w:val="center"/>
          </w:tcPr>
          <w:p w14:paraId="6755CC68">
            <w:pPr>
              <w:widowControl/>
              <w:spacing w:line="440" w:lineRule="exact"/>
              <w:jc w:val="left"/>
              <w:rPr>
                <w:rFonts w:ascii="方正仿宋简体" w:hAnsi="仿宋" w:eastAsia="方正仿宋简体"/>
                <w:kern w:val="0"/>
                <w:sz w:val="24"/>
              </w:rPr>
            </w:pPr>
          </w:p>
        </w:tc>
        <w:tc>
          <w:tcPr>
            <w:tcW w:w="431" w:type="pct"/>
            <w:vMerge w:val="restart"/>
            <w:noWrap/>
            <w:vAlign w:val="center"/>
          </w:tcPr>
          <w:p w14:paraId="75605CB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472" w:type="pct"/>
            <w:noWrap/>
            <w:vAlign w:val="center"/>
          </w:tcPr>
          <w:p w14:paraId="00F1538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358" w:type="pct"/>
            <w:noWrap/>
            <w:vAlign w:val="center"/>
          </w:tcPr>
          <w:p w14:paraId="0C536FD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项目是否符合经济社会发展规划和部门年度工作计划；是否根据需要制定中长期实施规划</w:t>
            </w:r>
          </w:p>
        </w:tc>
        <w:tc>
          <w:tcPr>
            <w:tcW w:w="1526" w:type="pct"/>
            <w:noWrap/>
            <w:vAlign w:val="center"/>
          </w:tcPr>
          <w:p w14:paraId="57C76358">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项目符合经济社会发展规划和部门年度工作计划（5分），根据需要制定中长期实施规划（5分）</w:t>
            </w:r>
          </w:p>
        </w:tc>
        <w:tc>
          <w:tcPr>
            <w:tcW w:w="381" w:type="pct"/>
            <w:noWrap/>
            <w:vAlign w:val="center"/>
          </w:tcPr>
          <w:p w14:paraId="7CF8CF5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4057381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7164E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454" w:type="pct"/>
            <w:vMerge w:val="continue"/>
            <w:noWrap/>
            <w:vAlign w:val="center"/>
          </w:tcPr>
          <w:p w14:paraId="694E05CE">
            <w:pPr>
              <w:widowControl/>
              <w:spacing w:line="440" w:lineRule="exact"/>
              <w:jc w:val="left"/>
              <w:rPr>
                <w:rFonts w:ascii="方正仿宋简体" w:hAnsi="仿宋" w:eastAsia="方正仿宋简体"/>
                <w:kern w:val="0"/>
                <w:sz w:val="24"/>
              </w:rPr>
            </w:pPr>
          </w:p>
        </w:tc>
        <w:tc>
          <w:tcPr>
            <w:tcW w:w="431" w:type="pct"/>
            <w:vMerge w:val="continue"/>
            <w:noWrap/>
            <w:vAlign w:val="center"/>
          </w:tcPr>
          <w:p w14:paraId="2810A27B">
            <w:pPr>
              <w:widowControl/>
              <w:spacing w:line="440" w:lineRule="exact"/>
              <w:jc w:val="left"/>
              <w:rPr>
                <w:rFonts w:ascii="方正仿宋简体" w:hAnsi="仿宋" w:eastAsia="方正仿宋简体"/>
                <w:kern w:val="0"/>
                <w:sz w:val="24"/>
              </w:rPr>
            </w:pPr>
          </w:p>
        </w:tc>
        <w:tc>
          <w:tcPr>
            <w:tcW w:w="472" w:type="pct"/>
            <w:noWrap/>
            <w:vAlign w:val="center"/>
          </w:tcPr>
          <w:p w14:paraId="247B85F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358" w:type="pct"/>
            <w:noWrap/>
            <w:vAlign w:val="center"/>
          </w:tcPr>
          <w:p w14:paraId="73A367ED">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项目是否符合申报条件；申报、批复程序是否符合相关管理办法；项目调整是否履行相应手续</w:t>
            </w:r>
          </w:p>
        </w:tc>
        <w:tc>
          <w:tcPr>
            <w:tcW w:w="1526" w:type="pct"/>
            <w:noWrap/>
            <w:vAlign w:val="center"/>
          </w:tcPr>
          <w:p w14:paraId="783BA65D">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项目符合申报条件（2分），申报、批复程序符合相关管理办法（2分），项目实施调整履行相应手续（1分）</w:t>
            </w:r>
          </w:p>
        </w:tc>
        <w:tc>
          <w:tcPr>
            <w:tcW w:w="381" w:type="pct"/>
            <w:noWrap/>
            <w:vAlign w:val="center"/>
          </w:tcPr>
          <w:p w14:paraId="4F0990D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50758FF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0C3FF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454" w:type="pct"/>
            <w:vMerge w:val="restart"/>
            <w:noWrap/>
            <w:vAlign w:val="center"/>
          </w:tcPr>
          <w:p w14:paraId="01A063B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431" w:type="pct"/>
            <w:vMerge w:val="restart"/>
            <w:noWrap/>
            <w:vAlign w:val="center"/>
          </w:tcPr>
          <w:p w14:paraId="0D7142D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472" w:type="pct"/>
            <w:noWrap/>
            <w:vAlign w:val="center"/>
          </w:tcPr>
          <w:p w14:paraId="7811D75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358" w:type="pct"/>
            <w:noWrap/>
            <w:vAlign w:val="center"/>
          </w:tcPr>
          <w:p w14:paraId="4597C45C">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26" w:type="pct"/>
            <w:noWrap/>
            <w:vAlign w:val="center"/>
          </w:tcPr>
          <w:p w14:paraId="4EAF5EF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虚列（套取）扣4分，支出依据不合规扣1分，截留、挤占、挪用扣2分，超标准开支扣1分</w:t>
            </w:r>
          </w:p>
        </w:tc>
        <w:tc>
          <w:tcPr>
            <w:tcW w:w="381" w:type="pct"/>
            <w:noWrap/>
            <w:vAlign w:val="center"/>
          </w:tcPr>
          <w:p w14:paraId="18C93B8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0499AF5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342C6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454" w:type="pct"/>
            <w:vMerge w:val="continue"/>
            <w:noWrap/>
            <w:vAlign w:val="center"/>
          </w:tcPr>
          <w:p w14:paraId="2EBF535B">
            <w:pPr>
              <w:widowControl/>
              <w:spacing w:line="440" w:lineRule="exact"/>
              <w:jc w:val="left"/>
              <w:rPr>
                <w:rFonts w:ascii="方正仿宋简体" w:hAnsi="仿宋" w:eastAsia="方正仿宋简体"/>
                <w:kern w:val="0"/>
                <w:sz w:val="24"/>
              </w:rPr>
            </w:pPr>
          </w:p>
        </w:tc>
        <w:tc>
          <w:tcPr>
            <w:tcW w:w="431" w:type="pct"/>
            <w:vMerge w:val="continue"/>
            <w:noWrap/>
            <w:vAlign w:val="center"/>
          </w:tcPr>
          <w:p w14:paraId="0FBB52BD">
            <w:pPr>
              <w:widowControl/>
              <w:spacing w:line="440" w:lineRule="exact"/>
              <w:jc w:val="left"/>
              <w:rPr>
                <w:rFonts w:ascii="方正仿宋简体" w:hAnsi="仿宋" w:eastAsia="方正仿宋简体"/>
                <w:kern w:val="0"/>
                <w:sz w:val="24"/>
              </w:rPr>
            </w:pPr>
          </w:p>
        </w:tc>
        <w:tc>
          <w:tcPr>
            <w:tcW w:w="472" w:type="pct"/>
            <w:noWrap/>
            <w:vAlign w:val="center"/>
          </w:tcPr>
          <w:p w14:paraId="24B5341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358" w:type="pct"/>
            <w:noWrap/>
            <w:vAlign w:val="center"/>
          </w:tcPr>
          <w:p w14:paraId="1D7DEE5D">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26" w:type="pct"/>
            <w:noWrap/>
            <w:vAlign w:val="center"/>
          </w:tcPr>
          <w:p w14:paraId="5C039B2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财务制度健全（2分），严格执行制度（1分），会计核算规范（1分）</w:t>
            </w:r>
          </w:p>
        </w:tc>
        <w:tc>
          <w:tcPr>
            <w:tcW w:w="381" w:type="pct"/>
            <w:noWrap/>
            <w:vAlign w:val="center"/>
          </w:tcPr>
          <w:p w14:paraId="2083DC2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187CACC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5C0E6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454" w:type="pct"/>
            <w:vMerge w:val="continue"/>
            <w:noWrap/>
            <w:vAlign w:val="center"/>
          </w:tcPr>
          <w:p w14:paraId="7BB2B6CA">
            <w:pPr>
              <w:widowControl/>
              <w:spacing w:line="440" w:lineRule="exact"/>
              <w:jc w:val="left"/>
              <w:rPr>
                <w:rFonts w:ascii="方正仿宋简体" w:hAnsi="仿宋" w:eastAsia="方正仿宋简体"/>
                <w:kern w:val="0"/>
                <w:sz w:val="24"/>
              </w:rPr>
            </w:pPr>
          </w:p>
        </w:tc>
        <w:tc>
          <w:tcPr>
            <w:tcW w:w="431" w:type="pct"/>
            <w:vMerge w:val="restart"/>
            <w:noWrap/>
            <w:vAlign w:val="center"/>
          </w:tcPr>
          <w:p w14:paraId="22E6C8B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472" w:type="pct"/>
            <w:noWrap/>
            <w:vAlign w:val="center"/>
          </w:tcPr>
          <w:p w14:paraId="1D93039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358" w:type="pct"/>
            <w:noWrap/>
            <w:vAlign w:val="center"/>
          </w:tcPr>
          <w:p w14:paraId="007D68B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26" w:type="pct"/>
            <w:noWrap/>
            <w:vAlign w:val="center"/>
          </w:tcPr>
          <w:p w14:paraId="407F943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机构健全、分工明确（4分）</w:t>
            </w:r>
          </w:p>
        </w:tc>
        <w:tc>
          <w:tcPr>
            <w:tcW w:w="381" w:type="pct"/>
            <w:noWrap/>
            <w:vAlign w:val="center"/>
          </w:tcPr>
          <w:p w14:paraId="1B87E92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483A9C4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27972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454" w:type="pct"/>
            <w:vMerge w:val="continue"/>
            <w:noWrap/>
            <w:vAlign w:val="center"/>
          </w:tcPr>
          <w:p w14:paraId="3D1DF819">
            <w:pPr>
              <w:widowControl/>
              <w:spacing w:line="440" w:lineRule="exact"/>
              <w:jc w:val="left"/>
              <w:rPr>
                <w:rFonts w:ascii="方正仿宋简体" w:hAnsi="仿宋" w:eastAsia="方正仿宋简体"/>
                <w:kern w:val="0"/>
                <w:sz w:val="24"/>
              </w:rPr>
            </w:pPr>
          </w:p>
        </w:tc>
        <w:tc>
          <w:tcPr>
            <w:tcW w:w="431" w:type="pct"/>
            <w:vMerge w:val="continue"/>
            <w:noWrap/>
            <w:vAlign w:val="center"/>
          </w:tcPr>
          <w:p w14:paraId="4D62E4A5">
            <w:pPr>
              <w:widowControl/>
              <w:spacing w:line="440" w:lineRule="exact"/>
              <w:jc w:val="left"/>
              <w:rPr>
                <w:rFonts w:ascii="方正仿宋简体" w:hAnsi="仿宋" w:eastAsia="方正仿宋简体"/>
                <w:kern w:val="0"/>
                <w:sz w:val="24"/>
              </w:rPr>
            </w:pPr>
          </w:p>
        </w:tc>
        <w:tc>
          <w:tcPr>
            <w:tcW w:w="472" w:type="pct"/>
            <w:noWrap/>
            <w:vAlign w:val="center"/>
          </w:tcPr>
          <w:p w14:paraId="2EEAF25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358" w:type="pct"/>
            <w:noWrap/>
            <w:vAlign w:val="center"/>
          </w:tcPr>
          <w:p w14:paraId="4415754E">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26" w:type="pct"/>
            <w:noWrap/>
            <w:vAlign w:val="center"/>
          </w:tcPr>
          <w:p w14:paraId="4E90F37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建立健全项目管理制度（2分）；严格执行相关项目管理制度(1分）</w:t>
            </w:r>
          </w:p>
        </w:tc>
        <w:tc>
          <w:tcPr>
            <w:tcW w:w="381" w:type="pct"/>
            <w:noWrap/>
            <w:vAlign w:val="center"/>
          </w:tcPr>
          <w:p w14:paraId="125ACD5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c>
          <w:tcPr>
            <w:tcW w:w="374" w:type="pct"/>
            <w:noWrap/>
            <w:vAlign w:val="center"/>
          </w:tcPr>
          <w:p w14:paraId="07F3BEF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r>
      <w:tr w14:paraId="00C0A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6" w:hRule="atLeast"/>
          <w:jc w:val="center"/>
        </w:trPr>
        <w:tc>
          <w:tcPr>
            <w:tcW w:w="454" w:type="pct"/>
            <w:vMerge w:val="restart"/>
            <w:noWrap/>
            <w:vAlign w:val="center"/>
          </w:tcPr>
          <w:p w14:paraId="5E4C1CC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31" w:type="pct"/>
            <w:noWrap/>
            <w:vAlign w:val="center"/>
          </w:tcPr>
          <w:p w14:paraId="7BFD88E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472" w:type="pct"/>
            <w:noWrap/>
          </w:tcPr>
          <w:p w14:paraId="17BA8648">
            <w:pPr>
              <w:rPr>
                <w:rFonts w:ascii="方正仿宋简体" w:hAnsi="仿宋" w:eastAsia="方正仿宋简体"/>
                <w:kern w:val="0"/>
                <w:sz w:val="24"/>
              </w:rPr>
            </w:pPr>
            <w:r>
              <w:rPr>
                <w:rFonts w:hint="eastAsia" w:ascii="方正仿宋简体" w:hAnsi="仿宋" w:eastAsia="方正仿宋简体"/>
                <w:kern w:val="0"/>
                <w:sz w:val="24"/>
              </w:rPr>
              <w:t>综合业务管理工作完成率</w:t>
            </w:r>
          </w:p>
        </w:tc>
        <w:tc>
          <w:tcPr>
            <w:tcW w:w="1358" w:type="pct"/>
            <w:noWrap/>
          </w:tcPr>
          <w:p w14:paraId="48B8767E">
            <w:pPr>
              <w:rPr>
                <w:rFonts w:ascii="方正仿宋简体" w:hAnsi="仿宋" w:eastAsia="方正仿宋简体"/>
                <w:kern w:val="0"/>
                <w:sz w:val="24"/>
              </w:rPr>
            </w:pPr>
            <w:r>
              <w:rPr>
                <w:rFonts w:hint="eastAsia" w:ascii="方正仿宋简体" w:hAnsi="仿宋" w:eastAsia="方正仿宋简体"/>
                <w:kern w:val="0"/>
                <w:sz w:val="24"/>
              </w:rPr>
              <w:t>各项综合业务工作任务完成情况占各项综合业务工作任务的比例</w:t>
            </w:r>
          </w:p>
        </w:tc>
        <w:tc>
          <w:tcPr>
            <w:tcW w:w="1526" w:type="pct"/>
            <w:noWrap/>
            <w:vAlign w:val="center"/>
          </w:tcPr>
          <w:p w14:paraId="2A41B59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完成100%得10分，完成90%以上得8分，完成70%以上得6分，完成70%以下得4分。</w:t>
            </w:r>
          </w:p>
        </w:tc>
        <w:tc>
          <w:tcPr>
            <w:tcW w:w="381" w:type="pct"/>
            <w:noWrap/>
            <w:vAlign w:val="center"/>
          </w:tcPr>
          <w:p w14:paraId="620E608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59AF7A9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C2C8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5" w:hRule="atLeast"/>
          <w:jc w:val="center"/>
        </w:trPr>
        <w:tc>
          <w:tcPr>
            <w:tcW w:w="454" w:type="pct"/>
            <w:vMerge w:val="continue"/>
            <w:noWrap/>
            <w:vAlign w:val="center"/>
          </w:tcPr>
          <w:p w14:paraId="16F3F436">
            <w:pPr>
              <w:widowControl/>
              <w:spacing w:line="440" w:lineRule="exact"/>
              <w:jc w:val="left"/>
              <w:rPr>
                <w:rFonts w:ascii="方正仿宋简体" w:hAnsi="仿宋" w:eastAsia="方正仿宋简体"/>
                <w:kern w:val="0"/>
                <w:sz w:val="24"/>
              </w:rPr>
            </w:pPr>
          </w:p>
        </w:tc>
        <w:tc>
          <w:tcPr>
            <w:tcW w:w="431" w:type="pct"/>
            <w:noWrap/>
            <w:vAlign w:val="center"/>
          </w:tcPr>
          <w:p w14:paraId="1BC9E8B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472" w:type="pct"/>
            <w:noWrap/>
            <w:vAlign w:val="center"/>
          </w:tcPr>
          <w:p w14:paraId="76E73209">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全年工作任务达标率</w:t>
            </w:r>
          </w:p>
        </w:tc>
        <w:tc>
          <w:tcPr>
            <w:tcW w:w="1358" w:type="pct"/>
            <w:noWrap/>
            <w:vAlign w:val="center"/>
          </w:tcPr>
          <w:p w14:paraId="03B928C0">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全年工作任务达到预期质量目标情况</w:t>
            </w:r>
          </w:p>
        </w:tc>
        <w:tc>
          <w:tcPr>
            <w:tcW w:w="1526" w:type="pct"/>
            <w:noWrap/>
            <w:vAlign w:val="center"/>
          </w:tcPr>
          <w:p w14:paraId="429F7EB5">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完成100%得10分，完成80%以上得8分，完成80%以上得6分，完成80%以下得4分。</w:t>
            </w:r>
          </w:p>
        </w:tc>
        <w:tc>
          <w:tcPr>
            <w:tcW w:w="381" w:type="pct"/>
            <w:noWrap/>
            <w:vAlign w:val="center"/>
          </w:tcPr>
          <w:p w14:paraId="1EBF66C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7BAAB54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DF87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5" w:hRule="atLeast"/>
          <w:jc w:val="center"/>
        </w:trPr>
        <w:tc>
          <w:tcPr>
            <w:tcW w:w="454" w:type="pct"/>
            <w:vMerge w:val="continue"/>
            <w:noWrap/>
            <w:vAlign w:val="center"/>
          </w:tcPr>
          <w:p w14:paraId="1D332E64">
            <w:pPr>
              <w:widowControl/>
              <w:spacing w:line="440" w:lineRule="exact"/>
              <w:jc w:val="left"/>
              <w:rPr>
                <w:rFonts w:ascii="方正仿宋简体" w:hAnsi="仿宋" w:eastAsia="方正仿宋简体"/>
                <w:kern w:val="0"/>
                <w:sz w:val="24"/>
              </w:rPr>
            </w:pPr>
          </w:p>
        </w:tc>
        <w:tc>
          <w:tcPr>
            <w:tcW w:w="431" w:type="pct"/>
            <w:noWrap/>
            <w:vAlign w:val="center"/>
          </w:tcPr>
          <w:p w14:paraId="208C3B9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472" w:type="pct"/>
            <w:noWrap/>
            <w:vAlign w:val="center"/>
          </w:tcPr>
          <w:p w14:paraId="38815551">
            <w:pPr>
              <w:jc w:val="center"/>
              <w:rPr>
                <w:rFonts w:ascii="方正仿宋简体" w:hAnsi="仿宋" w:eastAsia="方正仿宋简体"/>
                <w:kern w:val="0"/>
                <w:sz w:val="24"/>
              </w:rPr>
            </w:pPr>
            <w:r>
              <w:rPr>
                <w:rFonts w:hint="eastAsia" w:ascii="方正仿宋简体" w:hAnsi="仿宋" w:eastAsia="方正仿宋简体"/>
                <w:kern w:val="0"/>
                <w:sz w:val="24"/>
              </w:rPr>
              <w:t>报销时效性</w:t>
            </w:r>
          </w:p>
        </w:tc>
        <w:tc>
          <w:tcPr>
            <w:tcW w:w="1358" w:type="pct"/>
            <w:noWrap/>
            <w:vAlign w:val="center"/>
          </w:tcPr>
          <w:p w14:paraId="5EB0EC1A">
            <w:pPr>
              <w:jc w:val="center"/>
              <w:rPr>
                <w:rFonts w:ascii="方正仿宋简体" w:hAnsi="仿宋" w:eastAsia="方正仿宋简体"/>
                <w:kern w:val="0"/>
                <w:sz w:val="24"/>
              </w:rPr>
            </w:pPr>
            <w:r>
              <w:rPr>
                <w:rFonts w:hint="eastAsia" w:ascii="方正仿宋简体" w:hAnsi="仿宋" w:eastAsia="方正仿宋简体"/>
                <w:kern w:val="0"/>
                <w:sz w:val="24"/>
              </w:rPr>
              <w:t>按照审批程序及时报销</w:t>
            </w:r>
          </w:p>
        </w:tc>
        <w:tc>
          <w:tcPr>
            <w:tcW w:w="1526" w:type="pct"/>
            <w:noWrap/>
            <w:vAlign w:val="center"/>
          </w:tcPr>
          <w:p w14:paraId="5C58A2A1">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730CB28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30C5A82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83D4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0" w:hRule="atLeast"/>
          <w:jc w:val="center"/>
        </w:trPr>
        <w:tc>
          <w:tcPr>
            <w:tcW w:w="454" w:type="pct"/>
            <w:vMerge w:val="continue"/>
            <w:noWrap/>
            <w:vAlign w:val="center"/>
          </w:tcPr>
          <w:p w14:paraId="0E115B3C">
            <w:pPr>
              <w:widowControl/>
              <w:spacing w:line="440" w:lineRule="exact"/>
              <w:jc w:val="left"/>
              <w:rPr>
                <w:rFonts w:ascii="方正仿宋简体" w:hAnsi="仿宋" w:eastAsia="方正仿宋简体"/>
                <w:kern w:val="0"/>
                <w:sz w:val="24"/>
              </w:rPr>
            </w:pPr>
          </w:p>
        </w:tc>
        <w:tc>
          <w:tcPr>
            <w:tcW w:w="431" w:type="pct"/>
            <w:noWrap/>
            <w:vAlign w:val="center"/>
          </w:tcPr>
          <w:p w14:paraId="08628AD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472" w:type="pct"/>
            <w:noWrap/>
            <w:vAlign w:val="center"/>
          </w:tcPr>
          <w:p w14:paraId="5D02787F">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358" w:type="pct"/>
            <w:noWrap/>
            <w:vAlign w:val="center"/>
          </w:tcPr>
          <w:p w14:paraId="5EBDF630">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526" w:type="pct"/>
            <w:noWrap/>
            <w:vAlign w:val="center"/>
          </w:tcPr>
          <w:p w14:paraId="46AE9C3A">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1DF34B0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6F16108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DA29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454" w:type="pct"/>
            <w:vMerge w:val="restart"/>
            <w:noWrap/>
            <w:vAlign w:val="center"/>
          </w:tcPr>
          <w:p w14:paraId="1EFBB153">
            <w:pPr>
              <w:widowControl/>
              <w:spacing w:line="440" w:lineRule="exact"/>
              <w:jc w:val="center"/>
              <w:rPr>
                <w:rFonts w:ascii="方正仿宋简体" w:hAnsi="仿宋" w:eastAsia="方正仿宋简体"/>
                <w:kern w:val="0"/>
                <w:sz w:val="24"/>
              </w:rPr>
            </w:pPr>
          </w:p>
          <w:p w14:paraId="4000D51C">
            <w:pPr>
              <w:widowControl/>
              <w:spacing w:line="440" w:lineRule="exact"/>
              <w:jc w:val="center"/>
              <w:rPr>
                <w:rFonts w:ascii="方正仿宋简体" w:hAnsi="仿宋" w:eastAsia="方正仿宋简体"/>
                <w:kern w:val="0"/>
                <w:sz w:val="24"/>
              </w:rPr>
            </w:pPr>
          </w:p>
          <w:p w14:paraId="23A854C7">
            <w:pPr>
              <w:widowControl/>
              <w:spacing w:line="440" w:lineRule="exact"/>
              <w:jc w:val="center"/>
              <w:rPr>
                <w:rFonts w:ascii="方正仿宋简体" w:hAnsi="仿宋" w:eastAsia="方正仿宋简体"/>
                <w:kern w:val="0"/>
                <w:sz w:val="24"/>
              </w:rPr>
            </w:pPr>
          </w:p>
          <w:p w14:paraId="3D963FD7">
            <w:pPr>
              <w:widowControl/>
              <w:spacing w:line="440" w:lineRule="exact"/>
              <w:jc w:val="center"/>
              <w:rPr>
                <w:rFonts w:ascii="方正仿宋简体" w:hAnsi="仿宋" w:eastAsia="方正仿宋简体"/>
                <w:kern w:val="0"/>
                <w:sz w:val="24"/>
              </w:rPr>
            </w:pPr>
          </w:p>
          <w:p w14:paraId="4C59909C">
            <w:pPr>
              <w:widowControl/>
              <w:spacing w:line="440" w:lineRule="exact"/>
              <w:jc w:val="center"/>
              <w:rPr>
                <w:rFonts w:ascii="方正仿宋简体" w:hAnsi="仿宋" w:eastAsia="方正仿宋简体"/>
                <w:kern w:val="0"/>
                <w:sz w:val="24"/>
              </w:rPr>
            </w:pPr>
          </w:p>
          <w:p w14:paraId="7FE88414">
            <w:pPr>
              <w:widowControl/>
              <w:spacing w:line="440" w:lineRule="exact"/>
              <w:jc w:val="center"/>
              <w:rPr>
                <w:rFonts w:ascii="方正仿宋简体" w:hAnsi="仿宋" w:eastAsia="方正仿宋简体"/>
                <w:kern w:val="0"/>
                <w:sz w:val="24"/>
              </w:rPr>
            </w:pPr>
          </w:p>
          <w:p w14:paraId="021991DA">
            <w:pPr>
              <w:widowControl/>
              <w:spacing w:line="440" w:lineRule="exact"/>
              <w:jc w:val="center"/>
              <w:rPr>
                <w:rFonts w:ascii="方正仿宋简体" w:hAnsi="仿宋" w:eastAsia="方正仿宋简体"/>
                <w:kern w:val="0"/>
                <w:sz w:val="24"/>
              </w:rPr>
            </w:pPr>
          </w:p>
          <w:p w14:paraId="386CFB2E">
            <w:pPr>
              <w:widowControl/>
              <w:spacing w:line="440" w:lineRule="exact"/>
              <w:jc w:val="center"/>
              <w:rPr>
                <w:rFonts w:ascii="方正仿宋简体" w:hAnsi="仿宋" w:eastAsia="方正仿宋简体"/>
                <w:kern w:val="0"/>
                <w:sz w:val="24"/>
              </w:rPr>
            </w:pPr>
          </w:p>
          <w:p w14:paraId="72B12063">
            <w:pPr>
              <w:widowControl/>
              <w:spacing w:line="440" w:lineRule="exact"/>
              <w:jc w:val="center"/>
              <w:rPr>
                <w:rFonts w:ascii="方正仿宋简体" w:hAnsi="仿宋" w:eastAsia="方正仿宋简体"/>
                <w:kern w:val="0"/>
                <w:sz w:val="24"/>
              </w:rPr>
            </w:pPr>
          </w:p>
          <w:p w14:paraId="555113C0">
            <w:pPr>
              <w:widowControl/>
              <w:spacing w:line="440" w:lineRule="exact"/>
              <w:jc w:val="center"/>
              <w:rPr>
                <w:rFonts w:ascii="方正仿宋简体" w:hAnsi="仿宋" w:eastAsia="方正仿宋简体"/>
                <w:kern w:val="0"/>
                <w:sz w:val="24"/>
              </w:rPr>
            </w:pPr>
          </w:p>
          <w:p w14:paraId="0BEFD426">
            <w:pPr>
              <w:widowControl/>
              <w:spacing w:line="440" w:lineRule="exact"/>
              <w:jc w:val="center"/>
              <w:rPr>
                <w:rFonts w:ascii="方正仿宋简体" w:hAnsi="仿宋" w:eastAsia="方正仿宋简体"/>
                <w:kern w:val="0"/>
                <w:sz w:val="24"/>
              </w:rPr>
            </w:pPr>
          </w:p>
          <w:p w14:paraId="1FE89C4E">
            <w:pPr>
              <w:widowControl/>
              <w:spacing w:line="440" w:lineRule="exact"/>
              <w:jc w:val="center"/>
              <w:rPr>
                <w:rFonts w:ascii="方正仿宋简体" w:hAnsi="仿宋" w:eastAsia="方正仿宋简体"/>
                <w:kern w:val="0"/>
                <w:sz w:val="24"/>
              </w:rPr>
            </w:pPr>
          </w:p>
          <w:p w14:paraId="1888A40E">
            <w:pPr>
              <w:widowControl/>
              <w:spacing w:line="440" w:lineRule="exact"/>
              <w:jc w:val="center"/>
              <w:rPr>
                <w:rFonts w:ascii="方正仿宋简体" w:hAnsi="仿宋" w:eastAsia="方正仿宋简体"/>
                <w:kern w:val="0"/>
                <w:sz w:val="24"/>
              </w:rPr>
            </w:pPr>
          </w:p>
          <w:p w14:paraId="4DEF6A0F">
            <w:pPr>
              <w:widowControl/>
              <w:spacing w:line="440" w:lineRule="exact"/>
              <w:jc w:val="center"/>
              <w:rPr>
                <w:rFonts w:ascii="方正仿宋简体" w:hAnsi="仿宋" w:eastAsia="方正仿宋简体"/>
                <w:kern w:val="0"/>
                <w:sz w:val="24"/>
              </w:rPr>
            </w:pPr>
          </w:p>
          <w:p w14:paraId="7323808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431" w:type="pct"/>
            <w:noWrap/>
            <w:vAlign w:val="center"/>
          </w:tcPr>
          <w:p w14:paraId="5B63E54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472" w:type="pct"/>
            <w:noWrap/>
          </w:tcPr>
          <w:p w14:paraId="7E5D9BB6">
            <w:pPr>
              <w:rPr>
                <w:rFonts w:ascii="方正仿宋简体" w:hAnsi="仿宋" w:eastAsia="方正仿宋简体"/>
                <w:kern w:val="0"/>
                <w:sz w:val="24"/>
              </w:rPr>
            </w:pPr>
            <w:r>
              <w:rPr>
                <w:rFonts w:hint="eastAsia" w:ascii="方正仿宋简体" w:hAnsi="仿宋" w:eastAsia="方正仿宋简体"/>
                <w:kern w:val="0"/>
                <w:sz w:val="24"/>
              </w:rPr>
              <w:t>提高疫病净化领域服务保障能力</w:t>
            </w:r>
          </w:p>
        </w:tc>
        <w:tc>
          <w:tcPr>
            <w:tcW w:w="1358" w:type="pct"/>
            <w:noWrap/>
          </w:tcPr>
          <w:p w14:paraId="12DA3C32">
            <w:pPr>
              <w:rPr>
                <w:rFonts w:ascii="方正仿宋简体" w:hAnsi="仿宋" w:eastAsia="方正仿宋简体"/>
                <w:kern w:val="0"/>
                <w:sz w:val="24"/>
              </w:rPr>
            </w:pPr>
          </w:p>
          <w:p w14:paraId="46480A79">
            <w:pPr>
              <w:rPr>
                <w:rFonts w:ascii="方正仿宋简体" w:hAnsi="仿宋" w:eastAsia="方正仿宋简体"/>
                <w:kern w:val="0"/>
                <w:sz w:val="24"/>
              </w:rPr>
            </w:pPr>
          </w:p>
          <w:p w14:paraId="3B489714">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1526" w:type="pct"/>
            <w:noWrap/>
            <w:vAlign w:val="center"/>
          </w:tcPr>
          <w:p w14:paraId="4E55D2A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197CAC9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250F02F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432C7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454" w:type="pct"/>
            <w:vMerge w:val="continue"/>
            <w:noWrap/>
            <w:vAlign w:val="center"/>
          </w:tcPr>
          <w:p w14:paraId="254FBEEC">
            <w:pPr>
              <w:widowControl/>
              <w:spacing w:line="440" w:lineRule="exact"/>
              <w:jc w:val="left"/>
              <w:rPr>
                <w:rFonts w:ascii="方正仿宋简体" w:hAnsi="仿宋" w:eastAsia="方正仿宋简体"/>
                <w:kern w:val="0"/>
                <w:sz w:val="24"/>
              </w:rPr>
            </w:pPr>
          </w:p>
        </w:tc>
        <w:tc>
          <w:tcPr>
            <w:tcW w:w="431" w:type="pct"/>
            <w:noWrap/>
            <w:vAlign w:val="center"/>
          </w:tcPr>
          <w:p w14:paraId="1EBC4CD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472" w:type="pct"/>
            <w:noWrap/>
            <w:vAlign w:val="center"/>
          </w:tcPr>
          <w:p w14:paraId="723F0C4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358" w:type="pct"/>
            <w:noWrap/>
            <w:vAlign w:val="center"/>
          </w:tcPr>
          <w:p w14:paraId="609DBE7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187347D1">
            <w:pPr>
              <w:widowControl/>
              <w:spacing w:line="440" w:lineRule="exact"/>
              <w:jc w:val="center"/>
              <w:rPr>
                <w:rFonts w:ascii="方正仿宋简体" w:hAnsi="仿宋" w:eastAsia="方正仿宋简体"/>
                <w:kern w:val="0"/>
                <w:sz w:val="24"/>
              </w:rPr>
            </w:pPr>
          </w:p>
        </w:tc>
        <w:tc>
          <w:tcPr>
            <w:tcW w:w="1526" w:type="pct"/>
            <w:noWrap/>
            <w:vAlign w:val="center"/>
          </w:tcPr>
          <w:p w14:paraId="21D8B6A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0307C35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7A368A1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56281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454" w:type="pct"/>
            <w:vMerge w:val="continue"/>
            <w:noWrap/>
            <w:vAlign w:val="center"/>
          </w:tcPr>
          <w:p w14:paraId="6C08F42A">
            <w:pPr>
              <w:widowControl/>
              <w:spacing w:line="440" w:lineRule="exact"/>
              <w:jc w:val="left"/>
              <w:rPr>
                <w:rFonts w:ascii="方正仿宋简体" w:hAnsi="仿宋" w:eastAsia="方正仿宋简体"/>
                <w:kern w:val="0"/>
                <w:sz w:val="24"/>
              </w:rPr>
            </w:pPr>
          </w:p>
        </w:tc>
        <w:tc>
          <w:tcPr>
            <w:tcW w:w="431" w:type="pct"/>
            <w:noWrap/>
            <w:vAlign w:val="center"/>
          </w:tcPr>
          <w:p w14:paraId="22230D2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472" w:type="pct"/>
            <w:noWrap/>
            <w:vAlign w:val="center"/>
          </w:tcPr>
          <w:p w14:paraId="4C758961">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动物性食品安全性</w:t>
            </w:r>
          </w:p>
        </w:tc>
        <w:tc>
          <w:tcPr>
            <w:tcW w:w="1358" w:type="pct"/>
            <w:noWrap/>
            <w:vAlign w:val="center"/>
          </w:tcPr>
          <w:p w14:paraId="6290A0D8">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我市动物性食品安全问题发生情况</w:t>
            </w:r>
          </w:p>
        </w:tc>
        <w:tc>
          <w:tcPr>
            <w:tcW w:w="1526" w:type="pct"/>
            <w:noWrap/>
            <w:vAlign w:val="center"/>
          </w:tcPr>
          <w:p w14:paraId="4D3792EF">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未发生动物性食品安全问题</w:t>
            </w:r>
            <w:r>
              <w:rPr>
                <w:rFonts w:ascii="方正仿宋简体" w:hAnsi="方正仿宋简体" w:eastAsia="方正仿宋简体" w:cs="方正仿宋简体"/>
                <w:color w:val="000000"/>
                <w:kern w:val="0"/>
                <w:sz w:val="24"/>
              </w:rPr>
              <w:t>得6分，</w:t>
            </w:r>
            <w:r>
              <w:rPr>
                <w:rFonts w:hint="eastAsia" w:ascii="方正仿宋简体" w:hAnsi="方正仿宋简体" w:eastAsia="方正仿宋简体" w:cs="方正仿宋简体"/>
                <w:color w:val="000000"/>
                <w:kern w:val="0"/>
                <w:sz w:val="24"/>
              </w:rPr>
              <w:t>发生动物性食品安全问题</w:t>
            </w:r>
            <w:r>
              <w:rPr>
                <w:rFonts w:ascii="方正仿宋简体" w:hAnsi="方正仿宋简体" w:eastAsia="方正仿宋简体" w:cs="方正仿宋简体"/>
                <w:color w:val="000000"/>
                <w:kern w:val="0"/>
                <w:sz w:val="24"/>
              </w:rPr>
              <w:t>得3分。</w:t>
            </w:r>
          </w:p>
        </w:tc>
        <w:tc>
          <w:tcPr>
            <w:tcW w:w="381" w:type="pct"/>
            <w:noWrap/>
            <w:vAlign w:val="center"/>
          </w:tcPr>
          <w:p w14:paraId="4561E59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29F6FBF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1AD69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454" w:type="pct"/>
            <w:vMerge w:val="continue"/>
            <w:noWrap/>
            <w:vAlign w:val="center"/>
          </w:tcPr>
          <w:p w14:paraId="75EAE13E">
            <w:pPr>
              <w:widowControl/>
              <w:spacing w:line="440" w:lineRule="exact"/>
              <w:jc w:val="left"/>
              <w:rPr>
                <w:rFonts w:ascii="方正仿宋简体" w:hAnsi="仿宋" w:eastAsia="方正仿宋简体"/>
                <w:kern w:val="0"/>
                <w:sz w:val="24"/>
              </w:rPr>
            </w:pPr>
          </w:p>
        </w:tc>
        <w:tc>
          <w:tcPr>
            <w:tcW w:w="431" w:type="pct"/>
            <w:noWrap/>
            <w:vAlign w:val="center"/>
          </w:tcPr>
          <w:p w14:paraId="26A7156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472" w:type="pct"/>
            <w:noWrap/>
            <w:vAlign w:val="center"/>
          </w:tcPr>
          <w:p w14:paraId="5BD5660D">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1358" w:type="pct"/>
            <w:noWrap/>
            <w:vAlign w:val="center"/>
          </w:tcPr>
          <w:p w14:paraId="7AFF5E48">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对工作环境的改善程度</w:t>
            </w:r>
          </w:p>
        </w:tc>
        <w:tc>
          <w:tcPr>
            <w:tcW w:w="1526" w:type="pct"/>
            <w:noWrap/>
            <w:vAlign w:val="center"/>
          </w:tcPr>
          <w:p w14:paraId="617C9B1B">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1A88441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53C6798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0B042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1" w:hRule="atLeast"/>
          <w:jc w:val="center"/>
        </w:trPr>
        <w:tc>
          <w:tcPr>
            <w:tcW w:w="454" w:type="pct"/>
            <w:vMerge w:val="continue"/>
            <w:noWrap/>
            <w:vAlign w:val="center"/>
          </w:tcPr>
          <w:p w14:paraId="4E7F4AA1">
            <w:pPr>
              <w:widowControl/>
              <w:spacing w:line="440" w:lineRule="exact"/>
              <w:jc w:val="left"/>
              <w:rPr>
                <w:rFonts w:ascii="方正仿宋简体" w:hAnsi="仿宋" w:eastAsia="方正仿宋简体"/>
                <w:kern w:val="0"/>
                <w:sz w:val="24"/>
              </w:rPr>
            </w:pPr>
          </w:p>
        </w:tc>
        <w:tc>
          <w:tcPr>
            <w:tcW w:w="431" w:type="pct"/>
            <w:noWrap/>
            <w:vAlign w:val="center"/>
          </w:tcPr>
          <w:p w14:paraId="27C9D25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472" w:type="pct"/>
            <w:noWrap/>
            <w:vAlign w:val="center"/>
          </w:tcPr>
          <w:p w14:paraId="5E87CC1E">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1358" w:type="pct"/>
            <w:noWrap/>
            <w:vAlign w:val="center"/>
          </w:tcPr>
          <w:p w14:paraId="52F84A65">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6" w:type="pct"/>
            <w:noWrap/>
            <w:vAlign w:val="center"/>
          </w:tcPr>
          <w:p w14:paraId="55B3CB42">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6CE2DA4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5F6203F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0BBD1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jc w:val="center"/>
        </w:trPr>
        <w:tc>
          <w:tcPr>
            <w:tcW w:w="454" w:type="pct"/>
            <w:noWrap/>
            <w:vAlign w:val="center"/>
          </w:tcPr>
          <w:p w14:paraId="397D49C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431" w:type="pct"/>
            <w:noWrap/>
            <w:vAlign w:val="center"/>
          </w:tcPr>
          <w:p w14:paraId="46FFCB3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472" w:type="pct"/>
            <w:noWrap/>
            <w:vAlign w:val="center"/>
          </w:tcPr>
          <w:p w14:paraId="67B7D68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358" w:type="pct"/>
            <w:noWrap/>
            <w:vAlign w:val="center"/>
          </w:tcPr>
          <w:p w14:paraId="2FCDE7B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526" w:type="pct"/>
            <w:noWrap/>
            <w:vAlign w:val="center"/>
          </w:tcPr>
          <w:p w14:paraId="10534FE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381" w:type="pct"/>
            <w:noWrap/>
            <w:vAlign w:val="center"/>
          </w:tcPr>
          <w:p w14:paraId="0AB99EB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374" w:type="pct"/>
            <w:noWrap/>
            <w:vAlign w:val="center"/>
          </w:tcPr>
          <w:p w14:paraId="1039409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41D9574D">
      <w:pPr>
        <w:spacing w:line="560" w:lineRule="exact"/>
        <w:ind w:firstLine="420" w:firstLineChars="200"/>
        <w:rPr>
          <w:rFonts w:ascii="方正仿宋简体" w:eastAsia="方正仿宋简体"/>
          <w:szCs w:val="32"/>
        </w:rPr>
      </w:pPr>
    </w:p>
    <w:p w14:paraId="0A3CC63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3、评价方法</w:t>
      </w:r>
    </w:p>
    <w:p w14:paraId="04E6FAC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采用查阅资料、实地检查等多种评价方法相结合的综合评价方法。</w:t>
      </w:r>
    </w:p>
    <w:p w14:paraId="194FCFAF">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4、评价标准</w:t>
      </w:r>
    </w:p>
    <w:p w14:paraId="5A5F375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7C9AFA72">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（三）绩效评价工作过程。</w:t>
      </w:r>
    </w:p>
    <w:p w14:paraId="523C8D7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按照单位内部职责分工，成立了有关业务、财务人员的评价工作小组，评价工作组2021年3月15日至2021年3月16日听取了相关工作汇报，查看了有关业务资料及财务资料，了解资金拨付、使用情况及相关的管理工作。</w:t>
      </w:r>
    </w:p>
    <w:p w14:paraId="44F4FCE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1.评价工作组对种畜禽场疫病净化经费项目收集相关资料。</w:t>
      </w:r>
    </w:p>
    <w:p w14:paraId="58B5E25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2.评价组实地调研并了解项目实际运行情况。</w:t>
      </w:r>
    </w:p>
    <w:p w14:paraId="5E54307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3.根据调研结果和收集资料进行综合分析，综合评定绩效等级。</w:t>
      </w:r>
    </w:p>
    <w:p w14:paraId="3230037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4.根据调研结果、收集资料及综合评定的绩效等级，科学撰写评价报告。</w:t>
      </w:r>
    </w:p>
    <w:p w14:paraId="5EE0615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三、综合评价情况及评价结论</w:t>
      </w:r>
    </w:p>
    <w:p w14:paraId="3187267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2020年，我局紧紧围绕市委、市政府中心工作，坚决做好我市种用畜禽疫病防治工作。全市种畜禽场均按要求进行疫病净化工作且均达到国家要求水平。</w:t>
      </w:r>
      <w:r>
        <w:rPr>
          <w:rFonts w:hint="eastAsia" w:ascii="仿宋" w:hAnsi="仿宋" w:eastAsia="仿宋" w:cs="仿宋"/>
          <w:kern w:val="0"/>
          <w:sz w:val="32"/>
          <w:szCs w:val="32"/>
          <w:lang w:val="zh-CN"/>
        </w:rPr>
        <w:t>根据预算项目事后绩效评价有关要求，对项目立项必要性、实施可行性、绩效目标合理性、投入经济性、筹资合规性和可持续性等方面进行了项目事前绩效自评：该项目符合有关法律、法规要求，从源头控制畜禽场主要疫病。</w:t>
      </w:r>
      <w:r>
        <w:rPr>
          <w:rFonts w:hint="eastAsia" w:ascii="仿宋" w:hAnsi="仿宋" w:eastAsia="仿宋" w:cs="仿宋"/>
          <w:sz w:val="32"/>
          <w:szCs w:val="32"/>
        </w:rPr>
        <w:t>该项目完成年初绩效目标，切实发挥了财政资金的使用效果。</w:t>
      </w:r>
    </w:p>
    <w:p w14:paraId="26BB483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评价结论：综合评分项目绩效指标得分为91分，绩效评分为优秀。</w:t>
      </w:r>
    </w:p>
    <w:p w14:paraId="0316A81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四、绩效评价指标分析</w:t>
      </w:r>
    </w:p>
    <w:p w14:paraId="4C1161D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（一）种畜禽场疫病净化经费项目投入指标评价分析情况</w:t>
      </w:r>
    </w:p>
    <w:p w14:paraId="0775434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1、项目目标</w:t>
      </w:r>
    </w:p>
    <w:p w14:paraId="3DA5DAC1">
      <w:pPr>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通过开展种畜禽场疫病净化工作，对全市所有种畜禽场均要有计划的开展重点疫病、垂直传播疫病的净化工作。保障全市种畜禽场疫病净化工作达到上级要求的净化标准。为我市疫病防治及动物性食品安全提供有力保障。</w:t>
      </w:r>
    </w:p>
    <w:p w14:paraId="7F8DC85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2、决策过程</w:t>
      </w:r>
    </w:p>
    <w:p w14:paraId="29410CB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种畜禽场疫病净化工作项目按照种畜禽场主要疫病净化检测抽样要求，种禽场按照证明无疫公式，禽流感、新城疫、禽白血病、鸡白痢需抽样200份。种猪场需100%检测，样品为50头份，需净化伪狂犬病、猪瘟、猪繁殖与呼吸障碍综合症三种重点疫病。</w:t>
      </w:r>
      <w:r>
        <w:rPr>
          <w:rFonts w:hint="eastAsia" w:ascii="仿宋" w:hAnsi="仿宋" w:eastAsia="仿宋" w:cs="仿宋"/>
          <w:sz w:val="32"/>
          <w:szCs w:val="32"/>
        </w:rPr>
        <w:t>项目符合经济发展规划和部门年度工作计划，根据需要制定中长期实施规划。项目符合申报条件，申报批复程序符合相关管理办法，项目调整履行相应手续。</w:t>
      </w:r>
    </w:p>
    <w:p w14:paraId="07D7093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（二）种畜禽场疫病净化项目评价分析情况</w:t>
      </w:r>
    </w:p>
    <w:p w14:paraId="75C8FAF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种畜禽场疫病净化项目资金使用不存在支出依据不合规虚列项目支出的情况，不存在截留、挤占、挪用项目资金情况，不存在超标准开支情况。财务管理制度健全，严格执行各项财务制度,会计核算规范。项目实施机构组织健全，分工明确，管理制度完善，建立健全项目管理制度,严格执行相关项目管理制度。</w:t>
      </w:r>
    </w:p>
    <w:p w14:paraId="3DC03A1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（三）种畜禽场疫病净化项目产出指标评价分析情况</w:t>
      </w:r>
    </w:p>
    <w:p w14:paraId="4EA0AFD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资金主要用于购置禽流感检测抗原、禽流感试管凝血检测试剂，依托动物疫病检测实验室的检测功能，这二种抗原和试剂是检测种畜禽场疫病净化的主要消耗材料。抗原和试剂均得到充分使用，使用率达100%，全年工作任务达标率，全年工作任务达到预期质量目标情况，达到优良水平。项目年初预算4万元，预算年度内支出0.71万元，资金支出率17.75%，主要原因为响应号召过紧日子，压减预算。项目资金财务管理制度健全，严格执行各项财务制度,会计核算规范，不存在支出依据不合规虚列项目支出的情况，不存在截留、挤占、挪用项目资金情况，不存在超标准开支情况。</w:t>
      </w:r>
    </w:p>
    <w:p w14:paraId="2C8DAEE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（四）种畜禽场疫病净化项目效果指标评价分析情况</w:t>
      </w:r>
    </w:p>
    <w:p w14:paraId="4C528EC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种畜禽场疫病净化工作项目的实施，保障我市畜禽养殖业得到健康有序的发展，全市全年无国家规定的重大动物疫病疫情发生。</w:t>
      </w:r>
    </w:p>
    <w:p w14:paraId="4561C66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受益群体满意度，奶牛养殖场、户受益群体调查中，满意和较满意的人数占全部调查人数的比率，达到优良水平。</w:t>
      </w:r>
    </w:p>
    <w:p w14:paraId="61C5899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五、主要经验及做法、存在的问题及原因分析</w:t>
      </w:r>
    </w:p>
    <w:p w14:paraId="16675256">
      <w:pPr>
        <w:autoSpaceDE w:val="0"/>
        <w:autoSpaceDN w:val="0"/>
        <w:adjustRightInd w:val="0"/>
        <w:ind w:firstLine="640" w:firstLineChars="200"/>
        <w:rPr>
          <w:rFonts w:ascii="仿宋" w:hAnsi="仿宋" w:eastAsia="仿宋" w:cs="仿宋"/>
          <w:sz w:val="32"/>
          <w:szCs w:val="32"/>
        </w:rPr>
      </w:pPr>
      <w:r>
        <w:rPr>
          <w:rFonts w:hint="eastAsia" w:ascii="仿宋" w:hAnsi="仿宋" w:eastAsia="仿宋" w:cs="仿宋"/>
          <w:kern w:val="0"/>
          <w:sz w:val="32"/>
          <w:szCs w:val="32"/>
          <w:lang w:val="zh-CN"/>
        </w:rPr>
        <w:t>对该项目事后绩效考评中未发现违规问题。</w:t>
      </w:r>
    </w:p>
    <w:p w14:paraId="223E45B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六、有关建议</w:t>
      </w:r>
    </w:p>
    <w:p w14:paraId="59BFC79B">
      <w:pPr>
        <w:autoSpaceDE w:val="0"/>
        <w:autoSpaceDN w:val="0"/>
        <w:adjustRightInd w:val="0"/>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建议项目责任科室按照上级工作要求，按照上级工作要求，从源头控制畜禽主要疫病，实施种畜禽场疫病净化计划，对重点疫病设定净化时限，并按工作进度安排资金拨付。监测结果为阳性的，按照动物疫病防治技术规范要求严格处理，同时开展流行病学调查。</w:t>
      </w:r>
    </w:p>
    <w:p w14:paraId="6A96A4F8">
      <w:pPr>
        <w:spacing w:line="600" w:lineRule="exact"/>
        <w:ind w:left="420" w:leftChars="200"/>
        <w:rPr>
          <w:rFonts w:ascii="仿宋" w:hAnsi="仿宋" w:eastAsia="仿宋" w:cs="仿宋"/>
          <w:sz w:val="32"/>
          <w:szCs w:val="32"/>
        </w:rPr>
      </w:pPr>
      <w:r>
        <w:rPr>
          <w:rFonts w:hint="eastAsia" w:ascii="仿宋" w:hAnsi="仿宋" w:eastAsia="仿宋" w:cs="仿宋"/>
          <w:sz w:val="32"/>
          <w:szCs w:val="32"/>
        </w:rPr>
        <w:t>七、其他需要说明的问题</w:t>
      </w:r>
    </w:p>
    <w:p w14:paraId="648141EB">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无其他需要说明的问题</w:t>
      </w:r>
    </w:p>
    <w:p w14:paraId="6E8CC803">
      <w:pPr>
        <w:spacing w:line="600" w:lineRule="exact"/>
        <w:ind w:firstLine="420" w:firstLineChars="200"/>
        <w:outlineLvl w:val="0"/>
        <w:rPr>
          <w:rFonts w:ascii="仿宋_GB2312" w:eastAsia="仿宋_GB2312"/>
          <w:szCs w:val="32"/>
        </w:rPr>
      </w:pPr>
    </w:p>
    <w:p w14:paraId="5DCE53A6">
      <w:pPr>
        <w:spacing w:line="600" w:lineRule="exact"/>
        <w:ind w:firstLine="420" w:firstLineChars="200"/>
        <w:outlineLvl w:val="0"/>
        <w:rPr>
          <w:rFonts w:ascii="仿宋_GB2312" w:eastAsia="仿宋_GB2312"/>
          <w:szCs w:val="32"/>
        </w:rPr>
      </w:pPr>
    </w:p>
    <w:p w14:paraId="26B767D0">
      <w:pPr>
        <w:spacing w:line="600" w:lineRule="exact"/>
        <w:ind w:firstLine="420" w:firstLineChars="200"/>
        <w:outlineLvl w:val="0"/>
        <w:rPr>
          <w:rFonts w:ascii="仿宋_GB2312" w:eastAsia="仿宋_GB2312"/>
          <w:szCs w:val="32"/>
        </w:rPr>
      </w:pPr>
    </w:p>
    <w:p w14:paraId="1E5CF989">
      <w:pPr>
        <w:spacing w:line="600" w:lineRule="exact"/>
        <w:ind w:firstLine="420" w:firstLineChars="200"/>
        <w:outlineLvl w:val="0"/>
        <w:rPr>
          <w:rFonts w:ascii="仿宋_GB2312" w:eastAsia="仿宋_GB2312"/>
          <w:szCs w:val="32"/>
        </w:rPr>
      </w:pPr>
    </w:p>
    <w:p w14:paraId="1A6C5838">
      <w:pPr>
        <w:spacing w:line="600" w:lineRule="exact"/>
        <w:ind w:firstLine="420" w:firstLineChars="200"/>
        <w:outlineLvl w:val="0"/>
        <w:rPr>
          <w:rFonts w:ascii="仿宋_GB2312" w:eastAsia="仿宋_GB2312"/>
          <w:szCs w:val="32"/>
        </w:rPr>
      </w:pPr>
    </w:p>
    <w:p w14:paraId="655453A3">
      <w:pPr>
        <w:spacing w:line="600" w:lineRule="exact"/>
        <w:ind w:firstLine="420" w:firstLineChars="200"/>
        <w:outlineLvl w:val="0"/>
        <w:rPr>
          <w:rFonts w:ascii="仿宋_GB2312" w:eastAsia="仿宋_GB2312"/>
          <w:szCs w:val="32"/>
        </w:rPr>
      </w:pPr>
    </w:p>
    <w:p w14:paraId="2EDF0F11">
      <w:pPr>
        <w:spacing w:line="600" w:lineRule="exact"/>
        <w:ind w:firstLine="420" w:firstLineChars="200"/>
        <w:outlineLvl w:val="0"/>
        <w:rPr>
          <w:rFonts w:ascii="仿宋_GB2312" w:eastAsia="仿宋_GB2312"/>
          <w:szCs w:val="32"/>
        </w:rPr>
      </w:pPr>
    </w:p>
    <w:p w14:paraId="092935B6">
      <w:pPr>
        <w:spacing w:line="600" w:lineRule="exact"/>
        <w:ind w:firstLine="420" w:firstLineChars="200"/>
        <w:outlineLvl w:val="0"/>
        <w:rPr>
          <w:rFonts w:ascii="仿宋_GB2312" w:eastAsia="仿宋_GB2312"/>
          <w:szCs w:val="32"/>
        </w:rPr>
      </w:pPr>
    </w:p>
    <w:p w14:paraId="3EB7C5B3">
      <w:pPr>
        <w:spacing w:line="600" w:lineRule="exact"/>
        <w:ind w:firstLine="420" w:firstLineChars="200"/>
        <w:outlineLvl w:val="0"/>
        <w:rPr>
          <w:rFonts w:ascii="仿宋_GB2312" w:eastAsia="仿宋_GB2312"/>
          <w:szCs w:val="32"/>
        </w:rPr>
      </w:pPr>
    </w:p>
    <w:p w14:paraId="10C2EFE2">
      <w:pPr>
        <w:spacing w:line="600" w:lineRule="exact"/>
        <w:ind w:firstLine="420" w:firstLineChars="200"/>
        <w:outlineLvl w:val="0"/>
        <w:rPr>
          <w:rFonts w:ascii="仿宋_GB2312" w:eastAsia="仿宋_GB2312"/>
          <w:szCs w:val="32"/>
        </w:rPr>
      </w:pPr>
    </w:p>
    <w:p w14:paraId="0C477C67">
      <w:pPr>
        <w:spacing w:line="600" w:lineRule="exact"/>
        <w:ind w:firstLine="420" w:firstLineChars="200"/>
        <w:outlineLvl w:val="0"/>
        <w:rPr>
          <w:rFonts w:ascii="仿宋_GB2312" w:eastAsia="仿宋_GB2312"/>
          <w:szCs w:val="32"/>
        </w:rPr>
      </w:pPr>
    </w:p>
    <w:p w14:paraId="7D74F297">
      <w:pPr>
        <w:spacing w:line="600" w:lineRule="exact"/>
        <w:ind w:firstLine="420" w:firstLineChars="200"/>
        <w:outlineLvl w:val="0"/>
        <w:rPr>
          <w:rFonts w:ascii="仿宋_GB2312" w:eastAsia="仿宋_GB2312"/>
          <w:szCs w:val="32"/>
        </w:rPr>
      </w:pPr>
    </w:p>
    <w:p w14:paraId="005A18E1">
      <w:pPr>
        <w:spacing w:line="600" w:lineRule="exact"/>
        <w:outlineLvl w:val="0"/>
        <w:rPr>
          <w:rFonts w:ascii="仿宋_GB2312" w:eastAsia="仿宋_GB2312"/>
          <w:szCs w:val="32"/>
        </w:rPr>
      </w:pPr>
    </w:p>
    <w:p w14:paraId="280D7EA5">
      <w:pPr>
        <w:spacing w:line="600" w:lineRule="exact"/>
        <w:ind w:firstLine="420" w:firstLineChars="200"/>
        <w:outlineLvl w:val="0"/>
        <w:rPr>
          <w:rFonts w:ascii="仿宋_GB2312" w:eastAsia="仿宋_GB231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24269CF0">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2B92B4AC">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5445FFCD">
            <w:pPr>
              <w:widowControl/>
              <w:spacing w:line="320" w:lineRule="exact"/>
              <w:jc w:val="center"/>
              <w:rPr>
                <w:rFonts w:ascii="宋体" w:hAnsi="宋体" w:cs="宋体"/>
                <w:b/>
                <w:bCs/>
                <w:kern w:val="0"/>
                <w:sz w:val="32"/>
                <w:szCs w:val="32"/>
              </w:rPr>
            </w:pPr>
          </w:p>
          <w:p w14:paraId="391F0369">
            <w:pPr>
              <w:widowControl/>
              <w:spacing w:line="320" w:lineRule="exact"/>
              <w:jc w:val="center"/>
              <w:rPr>
                <w:rFonts w:ascii="宋体" w:hAnsi="宋体" w:cs="宋体"/>
                <w:b/>
                <w:bCs/>
                <w:kern w:val="0"/>
                <w:sz w:val="32"/>
                <w:szCs w:val="32"/>
              </w:rPr>
            </w:pPr>
          </w:p>
        </w:tc>
      </w:tr>
      <w:tr w14:paraId="1428BC18">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02BC2512">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7470CB2D">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78B2E780">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412BBF5B">
            <w:pPr>
              <w:widowControl/>
              <w:spacing w:line="240" w:lineRule="exact"/>
              <w:jc w:val="center"/>
              <w:rPr>
                <w:rFonts w:ascii="宋体" w:hAnsi="宋体" w:cs="宋体"/>
                <w:kern w:val="0"/>
                <w:sz w:val="18"/>
                <w:szCs w:val="18"/>
              </w:rPr>
            </w:pPr>
            <w:r>
              <w:rPr>
                <w:rFonts w:hint="eastAsia" w:ascii="宋体" w:hAnsi="宋体" w:cs="宋体"/>
                <w:kern w:val="0"/>
                <w:sz w:val="18"/>
                <w:szCs w:val="18"/>
              </w:rPr>
              <w:t>种畜禽场疫病净化工作经费</w:t>
            </w:r>
          </w:p>
        </w:tc>
      </w:tr>
      <w:tr w14:paraId="3B85DC8D">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1DED00DA">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61E06D4C">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遵化市农业农村局部门</w:t>
            </w:r>
          </w:p>
        </w:tc>
        <w:tc>
          <w:tcPr>
            <w:tcW w:w="1134" w:type="dxa"/>
            <w:gridSpan w:val="2"/>
            <w:tcBorders>
              <w:top w:val="nil"/>
              <w:left w:val="nil"/>
              <w:bottom w:val="single" w:color="auto" w:sz="4" w:space="0"/>
              <w:right w:val="single" w:color="auto" w:sz="4" w:space="0"/>
            </w:tcBorders>
            <w:noWrap/>
            <w:vAlign w:val="center"/>
          </w:tcPr>
          <w:p w14:paraId="7ABE87A2">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3F2918F5">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2B17F603">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3F61482">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7EB35B3D">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039EE766">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4480A88D">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4A1DB22C">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72CEE9C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25FFAEC9">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6B2FDD1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5315521">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3836C9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75DA022D">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552449BF">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1134" w:type="dxa"/>
            <w:gridSpan w:val="2"/>
            <w:tcBorders>
              <w:top w:val="nil"/>
              <w:left w:val="nil"/>
              <w:bottom w:val="single" w:color="auto" w:sz="4" w:space="0"/>
              <w:right w:val="single" w:color="auto" w:sz="4" w:space="0"/>
            </w:tcBorders>
            <w:noWrap/>
            <w:vAlign w:val="center"/>
          </w:tcPr>
          <w:p w14:paraId="3E9E93AD">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1134" w:type="dxa"/>
            <w:gridSpan w:val="2"/>
            <w:tcBorders>
              <w:top w:val="nil"/>
              <w:left w:val="nil"/>
              <w:bottom w:val="single" w:color="auto" w:sz="4" w:space="0"/>
              <w:right w:val="single" w:color="auto" w:sz="4" w:space="0"/>
            </w:tcBorders>
            <w:noWrap/>
            <w:vAlign w:val="center"/>
          </w:tcPr>
          <w:p w14:paraId="78E066B6">
            <w:pPr>
              <w:widowControl/>
              <w:spacing w:line="240" w:lineRule="exact"/>
              <w:jc w:val="center"/>
              <w:rPr>
                <w:rFonts w:ascii="宋体" w:hAnsi="宋体" w:cs="宋体"/>
                <w:kern w:val="0"/>
                <w:sz w:val="18"/>
                <w:szCs w:val="18"/>
              </w:rPr>
            </w:pPr>
            <w:r>
              <w:rPr>
                <w:rFonts w:hint="eastAsia" w:ascii="宋体" w:hAnsi="宋体" w:cs="宋体"/>
                <w:kern w:val="0"/>
                <w:sz w:val="18"/>
                <w:szCs w:val="18"/>
              </w:rPr>
              <w:t>0.71</w:t>
            </w:r>
          </w:p>
        </w:tc>
        <w:tc>
          <w:tcPr>
            <w:tcW w:w="709" w:type="dxa"/>
            <w:gridSpan w:val="2"/>
            <w:tcBorders>
              <w:top w:val="nil"/>
              <w:left w:val="nil"/>
              <w:bottom w:val="single" w:color="auto" w:sz="4" w:space="0"/>
              <w:right w:val="single" w:color="auto" w:sz="4" w:space="0"/>
            </w:tcBorders>
            <w:noWrap/>
            <w:vAlign w:val="center"/>
          </w:tcPr>
          <w:p w14:paraId="778ABCB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425F2D95">
            <w:pPr>
              <w:widowControl/>
              <w:spacing w:line="240" w:lineRule="exact"/>
              <w:jc w:val="center"/>
              <w:rPr>
                <w:rFonts w:ascii="宋体" w:hAnsi="宋体" w:cs="宋体"/>
                <w:kern w:val="0"/>
                <w:sz w:val="18"/>
                <w:szCs w:val="18"/>
              </w:rPr>
            </w:pPr>
            <w:r>
              <w:rPr>
                <w:rFonts w:hint="eastAsia" w:ascii="宋体" w:hAnsi="宋体" w:cs="宋体"/>
                <w:kern w:val="0"/>
                <w:sz w:val="18"/>
                <w:szCs w:val="18"/>
              </w:rPr>
              <w:t>17.75%</w:t>
            </w:r>
          </w:p>
        </w:tc>
        <w:tc>
          <w:tcPr>
            <w:tcW w:w="708" w:type="dxa"/>
            <w:tcBorders>
              <w:top w:val="nil"/>
              <w:left w:val="nil"/>
              <w:bottom w:val="single" w:color="auto" w:sz="4" w:space="0"/>
              <w:right w:val="single" w:color="auto" w:sz="4" w:space="0"/>
            </w:tcBorders>
            <w:noWrap/>
            <w:vAlign w:val="center"/>
          </w:tcPr>
          <w:p w14:paraId="7265793C">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r>
      <w:tr w14:paraId="3DE336F3">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69F1963">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956961C">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6EFDE9E9">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1134" w:type="dxa"/>
            <w:gridSpan w:val="2"/>
            <w:tcBorders>
              <w:top w:val="nil"/>
              <w:left w:val="nil"/>
              <w:bottom w:val="single" w:color="auto" w:sz="4" w:space="0"/>
              <w:right w:val="single" w:color="auto" w:sz="4" w:space="0"/>
            </w:tcBorders>
            <w:noWrap/>
            <w:vAlign w:val="center"/>
          </w:tcPr>
          <w:p w14:paraId="6A9DC3AF">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1134" w:type="dxa"/>
            <w:gridSpan w:val="2"/>
            <w:tcBorders>
              <w:top w:val="nil"/>
              <w:left w:val="nil"/>
              <w:bottom w:val="single" w:color="auto" w:sz="4" w:space="0"/>
              <w:right w:val="single" w:color="auto" w:sz="4" w:space="0"/>
            </w:tcBorders>
            <w:noWrap/>
            <w:vAlign w:val="center"/>
          </w:tcPr>
          <w:p w14:paraId="2F024558">
            <w:pPr>
              <w:widowControl/>
              <w:spacing w:line="240" w:lineRule="exact"/>
              <w:jc w:val="center"/>
              <w:rPr>
                <w:rFonts w:ascii="宋体" w:hAnsi="宋体" w:cs="宋体"/>
                <w:kern w:val="0"/>
                <w:sz w:val="18"/>
                <w:szCs w:val="18"/>
              </w:rPr>
            </w:pPr>
            <w:r>
              <w:rPr>
                <w:rFonts w:hint="eastAsia" w:ascii="宋体" w:hAnsi="宋体" w:cs="宋体"/>
                <w:kern w:val="0"/>
                <w:sz w:val="18"/>
                <w:szCs w:val="18"/>
              </w:rPr>
              <w:t>0.71</w:t>
            </w:r>
          </w:p>
        </w:tc>
        <w:tc>
          <w:tcPr>
            <w:tcW w:w="709" w:type="dxa"/>
            <w:gridSpan w:val="2"/>
            <w:tcBorders>
              <w:top w:val="nil"/>
              <w:left w:val="nil"/>
              <w:bottom w:val="single" w:color="auto" w:sz="4" w:space="0"/>
              <w:right w:val="single" w:color="auto" w:sz="4" w:space="0"/>
            </w:tcBorders>
            <w:noWrap/>
            <w:vAlign w:val="center"/>
          </w:tcPr>
          <w:p w14:paraId="56D4825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58A18AF1">
            <w:pPr>
              <w:widowControl/>
              <w:spacing w:line="240" w:lineRule="exact"/>
              <w:jc w:val="center"/>
              <w:rPr>
                <w:rFonts w:ascii="宋体" w:hAnsi="宋体" w:cs="宋体"/>
                <w:kern w:val="0"/>
                <w:sz w:val="18"/>
                <w:szCs w:val="18"/>
              </w:rPr>
            </w:pPr>
            <w:r>
              <w:rPr>
                <w:rFonts w:hint="eastAsia" w:ascii="宋体" w:hAnsi="宋体" w:cs="宋体"/>
                <w:kern w:val="0"/>
                <w:sz w:val="18"/>
                <w:szCs w:val="18"/>
              </w:rPr>
              <w:t>17.75%</w:t>
            </w:r>
          </w:p>
        </w:tc>
        <w:tc>
          <w:tcPr>
            <w:tcW w:w="708" w:type="dxa"/>
            <w:tcBorders>
              <w:top w:val="nil"/>
              <w:left w:val="nil"/>
              <w:bottom w:val="single" w:color="auto" w:sz="4" w:space="0"/>
              <w:right w:val="single" w:color="auto" w:sz="4" w:space="0"/>
            </w:tcBorders>
            <w:noWrap/>
            <w:vAlign w:val="center"/>
          </w:tcPr>
          <w:p w14:paraId="661E89AA">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r>
      <w:tr w14:paraId="1D1A8E09">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2B65A7A">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0D4604D7">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01C6F824">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1675290E">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50569CAB">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57868E0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33EB2A7">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1998899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CFB7A16">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7723342">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3B694F2F">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5EEDA366">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01277962">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64CE0C29">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43285E0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723A39E2">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5CE8802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0B1E4CC">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6F5C403D">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7E7DC0CA">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44C47E5B">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1E8DA715">
        <w:tblPrEx>
          <w:tblCellMar>
            <w:top w:w="0" w:type="dxa"/>
            <w:left w:w="108" w:type="dxa"/>
            <w:bottom w:w="0" w:type="dxa"/>
            <w:right w:w="108" w:type="dxa"/>
          </w:tblCellMar>
        </w:tblPrEx>
        <w:trPr>
          <w:trHeight w:val="1782" w:hRule="exact"/>
        </w:trPr>
        <w:tc>
          <w:tcPr>
            <w:tcW w:w="588" w:type="dxa"/>
            <w:vMerge w:val="continue"/>
            <w:tcBorders>
              <w:top w:val="nil"/>
              <w:left w:val="single" w:color="auto" w:sz="4" w:space="0"/>
              <w:bottom w:val="single" w:color="auto" w:sz="4" w:space="0"/>
              <w:right w:val="single" w:color="auto" w:sz="4" w:space="0"/>
            </w:tcBorders>
            <w:noWrap/>
            <w:vAlign w:val="center"/>
          </w:tcPr>
          <w:p w14:paraId="2E13BDC7">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1D862A23">
            <w:pPr>
              <w:widowControl/>
              <w:spacing w:line="240" w:lineRule="exact"/>
              <w:jc w:val="left"/>
              <w:rPr>
                <w:rFonts w:ascii="宋体" w:hAnsi="宋体" w:cs="宋体"/>
                <w:kern w:val="0"/>
                <w:sz w:val="18"/>
                <w:szCs w:val="18"/>
              </w:rPr>
            </w:pPr>
            <w:r>
              <w:rPr>
                <w:rFonts w:hint="eastAsia" w:ascii="宋体" w:hAnsi="宋体" w:cs="宋体"/>
                <w:kern w:val="0"/>
                <w:sz w:val="18"/>
                <w:szCs w:val="18"/>
              </w:rPr>
              <w:t>目标1：通过开展种畜禽场疫病净化工作，对全市所有种畜禽场均要有计划的开展重点疫病、垂直传播疫病的净化工作。</w:t>
            </w:r>
          </w:p>
          <w:p w14:paraId="17D8ACAD">
            <w:pPr>
              <w:widowControl/>
              <w:spacing w:line="240" w:lineRule="exact"/>
              <w:jc w:val="left"/>
              <w:rPr>
                <w:rFonts w:ascii="宋体" w:hAnsi="宋体" w:cs="宋体"/>
                <w:kern w:val="0"/>
                <w:sz w:val="18"/>
                <w:szCs w:val="18"/>
              </w:rPr>
            </w:pPr>
            <w:r>
              <w:rPr>
                <w:rFonts w:hint="eastAsia" w:ascii="宋体" w:hAnsi="宋体" w:cs="宋体"/>
                <w:kern w:val="0"/>
                <w:sz w:val="18"/>
                <w:szCs w:val="18"/>
              </w:rPr>
              <w:t>目标2：全市种鸡场、种猪场、种羊场达到上级要求的净化标准。</w:t>
            </w:r>
          </w:p>
        </w:tc>
        <w:tc>
          <w:tcPr>
            <w:tcW w:w="3402" w:type="dxa"/>
            <w:gridSpan w:val="7"/>
            <w:tcBorders>
              <w:top w:val="single" w:color="auto" w:sz="4" w:space="0"/>
              <w:left w:val="nil"/>
              <w:bottom w:val="single" w:color="auto" w:sz="4" w:space="0"/>
              <w:right w:val="single" w:color="auto" w:sz="4" w:space="0"/>
            </w:tcBorders>
            <w:noWrap/>
            <w:vAlign w:val="center"/>
          </w:tcPr>
          <w:p w14:paraId="1B9EFDFB">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目标1完成情况：通过开展种畜禽场疫病净化工作，对全市所有种畜禽场均要有计划的开展重点疫病、垂直传播疫病的净化工作。</w:t>
            </w:r>
          </w:p>
          <w:p w14:paraId="334BF017">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目标2完成情况：全市种鸡场、种猪场、种羊场达到上级要求的净化标准。</w:t>
            </w:r>
          </w:p>
        </w:tc>
      </w:tr>
      <w:tr w14:paraId="3105C06C">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2BACAD3B">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2A934518">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0CBE6E91">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707DE9BB">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7AEB5C56">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FDB1765">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522D27C7">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3B42FC74">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5367A1E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66D4623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20F5DCCA">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570B08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18972BC2">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23112ED3">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14:paraId="525407A2">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78A2A12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补助范围</w:t>
            </w:r>
          </w:p>
        </w:tc>
        <w:tc>
          <w:tcPr>
            <w:tcW w:w="850" w:type="dxa"/>
            <w:tcBorders>
              <w:top w:val="nil"/>
              <w:left w:val="nil"/>
              <w:bottom w:val="single" w:color="auto" w:sz="4" w:space="0"/>
              <w:right w:val="single" w:color="auto" w:sz="4" w:space="0"/>
            </w:tcBorders>
            <w:noWrap/>
            <w:vAlign w:val="center"/>
          </w:tcPr>
          <w:p w14:paraId="43AC29A8">
            <w:pPr>
              <w:widowControl/>
              <w:spacing w:line="240" w:lineRule="exact"/>
              <w:jc w:val="center"/>
              <w:rPr>
                <w:rFonts w:ascii="宋体" w:hAnsi="宋体" w:cs="宋体"/>
                <w:kern w:val="0"/>
                <w:sz w:val="18"/>
                <w:szCs w:val="18"/>
              </w:rPr>
            </w:pPr>
            <w:r>
              <w:rPr>
                <w:rFonts w:hint="eastAsia" w:ascii="宋体" w:hAnsi="宋体" w:cs="宋体"/>
                <w:kern w:val="0"/>
                <w:sz w:val="18"/>
                <w:szCs w:val="18"/>
              </w:rPr>
              <w:t>648村</w:t>
            </w:r>
          </w:p>
        </w:tc>
        <w:tc>
          <w:tcPr>
            <w:tcW w:w="851" w:type="dxa"/>
            <w:tcBorders>
              <w:top w:val="nil"/>
              <w:left w:val="nil"/>
              <w:bottom w:val="single" w:color="auto" w:sz="4" w:space="0"/>
              <w:right w:val="single" w:color="auto" w:sz="4" w:space="0"/>
            </w:tcBorders>
            <w:noWrap/>
            <w:vAlign w:val="center"/>
          </w:tcPr>
          <w:p w14:paraId="36862CB9">
            <w:pPr>
              <w:widowControl/>
              <w:spacing w:line="240" w:lineRule="exact"/>
              <w:jc w:val="center"/>
              <w:rPr>
                <w:rFonts w:ascii="宋体" w:hAnsi="宋体" w:cs="宋体"/>
                <w:kern w:val="0"/>
                <w:sz w:val="18"/>
                <w:szCs w:val="18"/>
              </w:rPr>
            </w:pPr>
            <w:r>
              <w:rPr>
                <w:rFonts w:hint="eastAsia" w:ascii="宋体" w:hAnsi="宋体" w:cs="宋体"/>
                <w:kern w:val="0"/>
                <w:sz w:val="18"/>
                <w:szCs w:val="18"/>
              </w:rPr>
              <w:t>648村</w:t>
            </w:r>
          </w:p>
        </w:tc>
        <w:tc>
          <w:tcPr>
            <w:tcW w:w="567" w:type="dxa"/>
            <w:gridSpan w:val="2"/>
            <w:tcBorders>
              <w:top w:val="nil"/>
              <w:left w:val="nil"/>
              <w:bottom w:val="single" w:color="auto" w:sz="4" w:space="0"/>
              <w:right w:val="single" w:color="auto" w:sz="4" w:space="0"/>
            </w:tcBorders>
            <w:noWrap/>
            <w:vAlign w:val="center"/>
          </w:tcPr>
          <w:p w14:paraId="506F74C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3242F3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067E2479">
            <w:pPr>
              <w:widowControl/>
              <w:spacing w:line="240" w:lineRule="exact"/>
              <w:jc w:val="center"/>
              <w:rPr>
                <w:rFonts w:ascii="宋体" w:hAnsi="宋体" w:cs="宋体"/>
                <w:kern w:val="0"/>
                <w:sz w:val="18"/>
                <w:szCs w:val="18"/>
              </w:rPr>
            </w:pPr>
          </w:p>
        </w:tc>
      </w:tr>
      <w:tr w14:paraId="462F4C9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B64976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CA7D1B4">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3AE389F0">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7D48697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净化率</w:t>
            </w:r>
          </w:p>
        </w:tc>
        <w:tc>
          <w:tcPr>
            <w:tcW w:w="850" w:type="dxa"/>
            <w:tcBorders>
              <w:top w:val="nil"/>
              <w:left w:val="nil"/>
              <w:bottom w:val="single" w:color="auto" w:sz="4" w:space="0"/>
              <w:right w:val="single" w:color="auto" w:sz="4" w:space="0"/>
            </w:tcBorders>
            <w:noWrap/>
            <w:vAlign w:val="center"/>
          </w:tcPr>
          <w:p w14:paraId="7DDEFBC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5449057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D20ED1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7CE9D9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09E151D">
            <w:pPr>
              <w:widowControl/>
              <w:spacing w:line="240" w:lineRule="exact"/>
              <w:jc w:val="center"/>
              <w:rPr>
                <w:rFonts w:ascii="宋体" w:hAnsi="宋体" w:cs="宋体"/>
                <w:kern w:val="0"/>
                <w:sz w:val="18"/>
                <w:szCs w:val="18"/>
              </w:rPr>
            </w:pPr>
          </w:p>
        </w:tc>
      </w:tr>
      <w:tr w14:paraId="75A93932">
        <w:tblPrEx>
          <w:tblCellMar>
            <w:top w:w="0" w:type="dxa"/>
            <w:left w:w="108" w:type="dxa"/>
            <w:bottom w:w="0" w:type="dxa"/>
            <w:right w:w="108" w:type="dxa"/>
          </w:tblCellMar>
        </w:tblPrEx>
        <w:trPr>
          <w:trHeight w:val="585" w:hRule="exact"/>
        </w:trPr>
        <w:tc>
          <w:tcPr>
            <w:tcW w:w="588" w:type="dxa"/>
            <w:vMerge w:val="continue"/>
            <w:tcBorders>
              <w:left w:val="single" w:color="auto" w:sz="4" w:space="0"/>
              <w:right w:val="single" w:color="auto" w:sz="4" w:space="0"/>
            </w:tcBorders>
            <w:noWrap/>
            <w:vAlign w:val="center"/>
          </w:tcPr>
          <w:p w14:paraId="7A52AC0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ECCE072">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59E8F87F">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65C5FDA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补助时间</w:t>
            </w:r>
          </w:p>
        </w:tc>
        <w:tc>
          <w:tcPr>
            <w:tcW w:w="850" w:type="dxa"/>
            <w:tcBorders>
              <w:top w:val="nil"/>
              <w:left w:val="nil"/>
              <w:bottom w:val="single" w:color="auto" w:sz="4" w:space="0"/>
              <w:right w:val="single" w:color="auto" w:sz="4" w:space="0"/>
            </w:tcBorders>
            <w:noWrap/>
            <w:vAlign w:val="center"/>
          </w:tcPr>
          <w:p w14:paraId="02A93D40">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851" w:type="dxa"/>
            <w:tcBorders>
              <w:top w:val="nil"/>
              <w:left w:val="nil"/>
              <w:bottom w:val="single" w:color="auto" w:sz="4" w:space="0"/>
              <w:right w:val="single" w:color="auto" w:sz="4" w:space="0"/>
            </w:tcBorders>
            <w:noWrap/>
            <w:vAlign w:val="center"/>
          </w:tcPr>
          <w:p w14:paraId="4D9F7E78">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567" w:type="dxa"/>
            <w:gridSpan w:val="2"/>
            <w:tcBorders>
              <w:top w:val="nil"/>
              <w:left w:val="nil"/>
              <w:bottom w:val="single" w:color="auto" w:sz="4" w:space="0"/>
              <w:right w:val="single" w:color="auto" w:sz="4" w:space="0"/>
            </w:tcBorders>
            <w:noWrap/>
            <w:vAlign w:val="center"/>
          </w:tcPr>
          <w:p w14:paraId="2C320C5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F16C5C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4A93527">
            <w:pPr>
              <w:widowControl/>
              <w:spacing w:line="240" w:lineRule="exact"/>
              <w:jc w:val="center"/>
              <w:rPr>
                <w:rFonts w:ascii="宋体" w:hAnsi="宋体" w:cs="宋体"/>
                <w:kern w:val="0"/>
                <w:sz w:val="18"/>
                <w:szCs w:val="18"/>
              </w:rPr>
            </w:pPr>
          </w:p>
        </w:tc>
      </w:tr>
      <w:tr w14:paraId="062B630C">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ign w:val="center"/>
          </w:tcPr>
          <w:p w14:paraId="78BAB1F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C6E6956">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47140747">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7F423ED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采购成本</w:t>
            </w:r>
          </w:p>
        </w:tc>
        <w:tc>
          <w:tcPr>
            <w:tcW w:w="850" w:type="dxa"/>
            <w:tcBorders>
              <w:top w:val="nil"/>
              <w:left w:val="nil"/>
              <w:bottom w:val="single" w:color="auto" w:sz="4" w:space="0"/>
              <w:right w:val="single" w:color="auto" w:sz="4" w:space="0"/>
            </w:tcBorders>
            <w:noWrap/>
            <w:vAlign w:val="center"/>
          </w:tcPr>
          <w:p w14:paraId="4608ECAC">
            <w:pPr>
              <w:widowControl/>
              <w:spacing w:line="240" w:lineRule="exact"/>
              <w:jc w:val="center"/>
              <w:rPr>
                <w:rFonts w:ascii="宋体" w:hAnsi="宋体" w:cs="宋体"/>
                <w:kern w:val="0"/>
                <w:sz w:val="18"/>
                <w:szCs w:val="18"/>
              </w:rPr>
            </w:pPr>
            <w:r>
              <w:rPr>
                <w:rFonts w:hint="eastAsia" w:ascii="宋体" w:hAnsi="宋体" w:cs="宋体"/>
                <w:kern w:val="0"/>
                <w:sz w:val="18"/>
                <w:szCs w:val="18"/>
              </w:rPr>
              <w:t>询价采购</w:t>
            </w:r>
          </w:p>
        </w:tc>
        <w:tc>
          <w:tcPr>
            <w:tcW w:w="851" w:type="dxa"/>
            <w:tcBorders>
              <w:top w:val="nil"/>
              <w:left w:val="nil"/>
              <w:bottom w:val="single" w:color="auto" w:sz="4" w:space="0"/>
              <w:right w:val="single" w:color="auto" w:sz="4" w:space="0"/>
            </w:tcBorders>
            <w:noWrap/>
            <w:vAlign w:val="center"/>
          </w:tcPr>
          <w:p w14:paraId="1BD79720">
            <w:pPr>
              <w:widowControl/>
              <w:spacing w:line="240" w:lineRule="exact"/>
              <w:jc w:val="center"/>
              <w:rPr>
                <w:rFonts w:ascii="宋体" w:hAnsi="宋体" w:cs="宋体"/>
                <w:kern w:val="0"/>
                <w:sz w:val="18"/>
                <w:szCs w:val="18"/>
              </w:rPr>
            </w:pPr>
            <w:r>
              <w:rPr>
                <w:rFonts w:hint="eastAsia" w:ascii="宋体" w:hAnsi="宋体" w:cs="宋体"/>
                <w:kern w:val="0"/>
                <w:sz w:val="18"/>
                <w:szCs w:val="18"/>
              </w:rPr>
              <w:t>询价采购</w:t>
            </w:r>
          </w:p>
        </w:tc>
        <w:tc>
          <w:tcPr>
            <w:tcW w:w="567" w:type="dxa"/>
            <w:gridSpan w:val="2"/>
            <w:tcBorders>
              <w:top w:val="nil"/>
              <w:left w:val="nil"/>
              <w:bottom w:val="single" w:color="auto" w:sz="4" w:space="0"/>
              <w:right w:val="single" w:color="auto" w:sz="4" w:space="0"/>
            </w:tcBorders>
            <w:noWrap/>
            <w:vAlign w:val="center"/>
          </w:tcPr>
          <w:p w14:paraId="3C3F009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F06BDA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5107CCC5">
            <w:pPr>
              <w:widowControl/>
              <w:spacing w:line="240" w:lineRule="exact"/>
              <w:jc w:val="center"/>
              <w:rPr>
                <w:rFonts w:ascii="宋体" w:hAnsi="宋体" w:cs="宋体"/>
                <w:kern w:val="0"/>
                <w:sz w:val="18"/>
                <w:szCs w:val="18"/>
              </w:rPr>
            </w:pPr>
          </w:p>
        </w:tc>
      </w:tr>
      <w:tr w14:paraId="2E9FC02D">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ign w:val="center"/>
          </w:tcPr>
          <w:p w14:paraId="51D66764">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6460B9E7">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ign w:val="center"/>
          </w:tcPr>
          <w:p w14:paraId="6EA3C1F5">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11C855F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485F161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乳制品合格率</w:t>
            </w:r>
          </w:p>
        </w:tc>
        <w:tc>
          <w:tcPr>
            <w:tcW w:w="850" w:type="dxa"/>
            <w:tcBorders>
              <w:top w:val="nil"/>
              <w:left w:val="nil"/>
              <w:bottom w:val="single" w:color="auto" w:sz="4" w:space="0"/>
              <w:right w:val="single" w:color="auto" w:sz="4" w:space="0"/>
            </w:tcBorders>
            <w:noWrap/>
            <w:vAlign w:val="center"/>
          </w:tcPr>
          <w:p w14:paraId="19027FF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0BB1ECF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2928469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984774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05176988">
            <w:pPr>
              <w:widowControl/>
              <w:spacing w:line="240" w:lineRule="exact"/>
              <w:jc w:val="center"/>
              <w:rPr>
                <w:rFonts w:ascii="宋体" w:hAnsi="宋体" w:cs="宋体"/>
                <w:kern w:val="0"/>
                <w:sz w:val="18"/>
                <w:szCs w:val="18"/>
              </w:rPr>
            </w:pPr>
          </w:p>
        </w:tc>
      </w:tr>
      <w:tr w14:paraId="75D52E71">
        <w:tblPrEx>
          <w:tblCellMar>
            <w:top w:w="0" w:type="dxa"/>
            <w:left w:w="108" w:type="dxa"/>
            <w:bottom w:w="0" w:type="dxa"/>
            <w:right w:w="108" w:type="dxa"/>
          </w:tblCellMar>
        </w:tblPrEx>
        <w:trPr>
          <w:trHeight w:val="615" w:hRule="exact"/>
        </w:trPr>
        <w:tc>
          <w:tcPr>
            <w:tcW w:w="588" w:type="dxa"/>
            <w:vMerge w:val="continue"/>
            <w:tcBorders>
              <w:left w:val="single" w:color="auto" w:sz="4" w:space="0"/>
              <w:right w:val="single" w:color="auto" w:sz="4" w:space="0"/>
            </w:tcBorders>
            <w:noWrap/>
            <w:vAlign w:val="center"/>
          </w:tcPr>
          <w:p w14:paraId="397F374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1C8738B">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3F327E96">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950DEE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3BB7F4D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食品安全问题</w:t>
            </w:r>
          </w:p>
        </w:tc>
        <w:tc>
          <w:tcPr>
            <w:tcW w:w="850" w:type="dxa"/>
            <w:tcBorders>
              <w:top w:val="nil"/>
              <w:left w:val="nil"/>
              <w:bottom w:val="single" w:color="auto" w:sz="4" w:space="0"/>
              <w:right w:val="single" w:color="auto" w:sz="4" w:space="0"/>
            </w:tcBorders>
            <w:noWrap/>
            <w:vAlign w:val="center"/>
          </w:tcPr>
          <w:p w14:paraId="7EA10C6C">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851" w:type="dxa"/>
            <w:tcBorders>
              <w:top w:val="nil"/>
              <w:left w:val="nil"/>
              <w:bottom w:val="single" w:color="auto" w:sz="4" w:space="0"/>
              <w:right w:val="single" w:color="auto" w:sz="4" w:space="0"/>
            </w:tcBorders>
            <w:noWrap/>
            <w:vAlign w:val="center"/>
          </w:tcPr>
          <w:p w14:paraId="50C69D75">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567" w:type="dxa"/>
            <w:gridSpan w:val="2"/>
            <w:tcBorders>
              <w:top w:val="nil"/>
              <w:left w:val="nil"/>
              <w:bottom w:val="single" w:color="auto" w:sz="4" w:space="0"/>
              <w:right w:val="single" w:color="auto" w:sz="4" w:space="0"/>
            </w:tcBorders>
            <w:noWrap/>
            <w:vAlign w:val="center"/>
          </w:tcPr>
          <w:p w14:paraId="5AAF3E1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0EDE41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E670866">
            <w:pPr>
              <w:widowControl/>
              <w:spacing w:line="240" w:lineRule="exact"/>
              <w:jc w:val="center"/>
              <w:rPr>
                <w:rFonts w:ascii="宋体" w:hAnsi="宋体" w:cs="宋体"/>
                <w:kern w:val="0"/>
                <w:sz w:val="18"/>
                <w:szCs w:val="18"/>
              </w:rPr>
            </w:pPr>
          </w:p>
        </w:tc>
      </w:tr>
      <w:tr w14:paraId="5FA6C634">
        <w:tblPrEx>
          <w:tblCellMar>
            <w:top w:w="0" w:type="dxa"/>
            <w:left w:w="108" w:type="dxa"/>
            <w:bottom w:w="0" w:type="dxa"/>
            <w:right w:w="108" w:type="dxa"/>
          </w:tblCellMar>
        </w:tblPrEx>
        <w:trPr>
          <w:trHeight w:val="615" w:hRule="exact"/>
        </w:trPr>
        <w:tc>
          <w:tcPr>
            <w:tcW w:w="588" w:type="dxa"/>
            <w:vMerge w:val="continue"/>
            <w:tcBorders>
              <w:left w:val="single" w:color="auto" w:sz="4" w:space="0"/>
              <w:right w:val="single" w:color="auto" w:sz="4" w:space="0"/>
            </w:tcBorders>
            <w:noWrap/>
            <w:vAlign w:val="center"/>
          </w:tcPr>
          <w:p w14:paraId="3F832B8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79CCC37">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4931801A">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163C6B2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156CB0A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重大动物疫情情况</w:t>
            </w:r>
          </w:p>
        </w:tc>
        <w:tc>
          <w:tcPr>
            <w:tcW w:w="850" w:type="dxa"/>
            <w:tcBorders>
              <w:top w:val="nil"/>
              <w:left w:val="nil"/>
              <w:bottom w:val="single" w:color="auto" w:sz="4" w:space="0"/>
              <w:right w:val="single" w:color="auto" w:sz="4" w:space="0"/>
            </w:tcBorders>
            <w:noWrap/>
            <w:vAlign w:val="center"/>
          </w:tcPr>
          <w:p w14:paraId="42D23743">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851" w:type="dxa"/>
            <w:tcBorders>
              <w:top w:val="nil"/>
              <w:left w:val="nil"/>
              <w:bottom w:val="single" w:color="auto" w:sz="4" w:space="0"/>
              <w:right w:val="single" w:color="auto" w:sz="4" w:space="0"/>
            </w:tcBorders>
            <w:noWrap/>
            <w:vAlign w:val="center"/>
          </w:tcPr>
          <w:p w14:paraId="43F42494">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567" w:type="dxa"/>
            <w:gridSpan w:val="2"/>
            <w:tcBorders>
              <w:top w:val="nil"/>
              <w:left w:val="nil"/>
              <w:bottom w:val="single" w:color="auto" w:sz="4" w:space="0"/>
              <w:right w:val="single" w:color="auto" w:sz="4" w:space="0"/>
            </w:tcBorders>
            <w:noWrap/>
            <w:vAlign w:val="center"/>
          </w:tcPr>
          <w:p w14:paraId="4778D15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3B760E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0F7CE5D">
            <w:pPr>
              <w:widowControl/>
              <w:spacing w:line="240" w:lineRule="exact"/>
              <w:jc w:val="center"/>
              <w:rPr>
                <w:rFonts w:ascii="宋体" w:hAnsi="宋体" w:cs="宋体"/>
                <w:kern w:val="0"/>
                <w:sz w:val="18"/>
                <w:szCs w:val="18"/>
              </w:rPr>
            </w:pPr>
          </w:p>
        </w:tc>
      </w:tr>
      <w:tr w14:paraId="2F51258E">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noWrap/>
            <w:vAlign w:val="center"/>
          </w:tcPr>
          <w:p w14:paraId="0CC205D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BA0BDE5">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3214C800">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4DB65EF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免疫合格率</w:t>
            </w:r>
          </w:p>
        </w:tc>
        <w:tc>
          <w:tcPr>
            <w:tcW w:w="850" w:type="dxa"/>
            <w:tcBorders>
              <w:top w:val="nil"/>
              <w:left w:val="nil"/>
              <w:bottom w:val="single" w:color="auto" w:sz="4" w:space="0"/>
              <w:right w:val="single" w:color="auto" w:sz="4" w:space="0"/>
            </w:tcBorders>
            <w:noWrap/>
            <w:vAlign w:val="center"/>
          </w:tcPr>
          <w:p w14:paraId="3C75E4B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325FBF6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2A0406B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8E954C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AD614E3">
            <w:pPr>
              <w:widowControl/>
              <w:spacing w:line="240" w:lineRule="exact"/>
              <w:jc w:val="center"/>
              <w:rPr>
                <w:rFonts w:ascii="宋体" w:hAnsi="宋体" w:cs="宋体"/>
                <w:kern w:val="0"/>
                <w:sz w:val="18"/>
                <w:szCs w:val="18"/>
              </w:rPr>
            </w:pPr>
          </w:p>
        </w:tc>
      </w:tr>
      <w:tr w14:paraId="033A15F8">
        <w:tblPrEx>
          <w:tblCellMar>
            <w:top w:w="0" w:type="dxa"/>
            <w:left w:w="108" w:type="dxa"/>
            <w:bottom w:w="0" w:type="dxa"/>
            <w:right w:w="108" w:type="dxa"/>
          </w:tblCellMar>
        </w:tblPrEx>
        <w:trPr>
          <w:trHeight w:val="795" w:hRule="exact"/>
        </w:trPr>
        <w:tc>
          <w:tcPr>
            <w:tcW w:w="588" w:type="dxa"/>
            <w:vMerge w:val="continue"/>
            <w:tcBorders>
              <w:left w:val="single" w:color="auto" w:sz="4" w:space="0"/>
              <w:right w:val="single" w:color="auto" w:sz="4" w:space="0"/>
            </w:tcBorders>
            <w:noWrap/>
            <w:vAlign w:val="center"/>
          </w:tcPr>
          <w:p w14:paraId="2798E7F9">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28EA8005">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06F15D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ign w:val="center"/>
          </w:tcPr>
          <w:p w14:paraId="57063AAD">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4E271AD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收益群众满意率</w:t>
            </w:r>
          </w:p>
        </w:tc>
        <w:tc>
          <w:tcPr>
            <w:tcW w:w="850" w:type="dxa"/>
            <w:tcBorders>
              <w:top w:val="nil"/>
              <w:left w:val="nil"/>
              <w:bottom w:val="single" w:color="auto" w:sz="4" w:space="0"/>
              <w:right w:val="single" w:color="auto" w:sz="4" w:space="0"/>
            </w:tcBorders>
            <w:noWrap/>
            <w:vAlign w:val="center"/>
          </w:tcPr>
          <w:p w14:paraId="7F338D6E">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14:paraId="4F37D2A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A7CF6A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DCA7E1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209971A">
            <w:pPr>
              <w:widowControl/>
              <w:spacing w:line="240" w:lineRule="exact"/>
              <w:jc w:val="center"/>
              <w:rPr>
                <w:rFonts w:ascii="宋体" w:hAnsi="宋体" w:cs="宋体"/>
                <w:kern w:val="0"/>
                <w:sz w:val="18"/>
                <w:szCs w:val="18"/>
              </w:rPr>
            </w:pPr>
          </w:p>
        </w:tc>
      </w:tr>
      <w:tr w14:paraId="0B9BF9C9">
        <w:tblPrEx>
          <w:tblCellMar>
            <w:top w:w="0" w:type="dxa"/>
            <w:left w:w="108" w:type="dxa"/>
            <w:bottom w:w="0" w:type="dxa"/>
            <w:right w:w="108" w:type="dxa"/>
          </w:tblCellMar>
        </w:tblPrEx>
        <w:trPr>
          <w:trHeight w:val="47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53E5AC1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72DE99D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A699F5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17" w:type="dxa"/>
            <w:gridSpan w:val="2"/>
            <w:tcBorders>
              <w:top w:val="single" w:color="auto" w:sz="4" w:space="0"/>
              <w:left w:val="nil"/>
              <w:bottom w:val="single" w:color="auto" w:sz="4" w:space="0"/>
              <w:right w:val="single" w:color="auto" w:sz="4" w:space="0"/>
            </w:tcBorders>
            <w:noWrap/>
            <w:vAlign w:val="center"/>
          </w:tcPr>
          <w:p w14:paraId="3C642992">
            <w:pPr>
              <w:widowControl/>
              <w:spacing w:line="240" w:lineRule="exact"/>
              <w:jc w:val="center"/>
              <w:rPr>
                <w:rFonts w:ascii="宋体" w:hAnsi="宋体" w:cs="宋体"/>
                <w:kern w:val="0"/>
                <w:sz w:val="18"/>
                <w:szCs w:val="18"/>
              </w:rPr>
            </w:pPr>
          </w:p>
        </w:tc>
      </w:tr>
      <w:tr w14:paraId="3AF485ED">
        <w:tblPrEx>
          <w:tblCellMar>
            <w:top w:w="0" w:type="dxa"/>
            <w:left w:w="108" w:type="dxa"/>
            <w:bottom w:w="0" w:type="dxa"/>
            <w:right w:w="108" w:type="dxa"/>
          </w:tblCellMar>
        </w:tblPrEx>
        <w:trPr>
          <w:trHeight w:val="48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364EAF3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7910EC5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62A4F9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91</w:t>
            </w:r>
          </w:p>
        </w:tc>
        <w:tc>
          <w:tcPr>
            <w:tcW w:w="1417" w:type="dxa"/>
            <w:gridSpan w:val="2"/>
            <w:tcBorders>
              <w:top w:val="single" w:color="auto" w:sz="4" w:space="0"/>
              <w:left w:val="nil"/>
              <w:bottom w:val="single" w:color="auto" w:sz="4" w:space="0"/>
              <w:right w:val="single" w:color="auto" w:sz="4" w:space="0"/>
            </w:tcBorders>
            <w:noWrap/>
            <w:vAlign w:val="center"/>
          </w:tcPr>
          <w:p w14:paraId="4B266010">
            <w:pPr>
              <w:widowControl/>
              <w:spacing w:line="240" w:lineRule="exact"/>
              <w:jc w:val="center"/>
              <w:rPr>
                <w:rFonts w:ascii="宋体" w:hAnsi="宋体" w:cs="宋体"/>
                <w:kern w:val="0"/>
                <w:sz w:val="18"/>
                <w:szCs w:val="18"/>
              </w:rPr>
            </w:pPr>
          </w:p>
        </w:tc>
      </w:tr>
    </w:tbl>
    <w:p w14:paraId="2F452789">
      <w:pPr>
        <w:spacing w:line="580" w:lineRule="exact"/>
        <w:rPr>
          <w:rFonts w:ascii="仿宋_GB2312" w:eastAsia="仿宋_GB2312"/>
          <w:szCs w:val="32"/>
        </w:rPr>
      </w:pPr>
    </w:p>
    <w:p w14:paraId="1DF29AB1">
      <w:pPr>
        <w:rPr>
          <w:szCs w:val="21"/>
        </w:rPr>
      </w:pPr>
      <w:r>
        <w:rPr>
          <w:rFonts w:hint="eastAsia"/>
          <w:szCs w:val="21"/>
        </w:rPr>
        <w:t>注：其中预算执行率固定为10分，其中各项指标90分，总分100分。</w:t>
      </w:r>
    </w:p>
    <w:p w14:paraId="37F50D12"/>
    <w:p w14:paraId="1F9EC1BF">
      <w:pPr>
        <w:spacing w:line="600" w:lineRule="exact"/>
        <w:jc w:val="center"/>
        <w:rPr>
          <w:rFonts w:ascii="微软雅黑" w:hAnsi="微软雅黑" w:eastAsia="微软雅黑" w:cs="微软雅黑"/>
          <w:sz w:val="36"/>
          <w:szCs w:val="36"/>
        </w:rPr>
      </w:pPr>
    </w:p>
    <w:p w14:paraId="2CBDFA37">
      <w:pPr>
        <w:widowControl/>
        <w:spacing w:line="560" w:lineRule="exact"/>
        <w:jc w:val="center"/>
        <w:rPr>
          <w:rFonts w:ascii="微软雅黑" w:hAnsi="微软雅黑" w:eastAsia="微软雅黑" w:cs="微软雅黑"/>
          <w:sz w:val="44"/>
          <w:szCs w:val="44"/>
        </w:rPr>
      </w:pPr>
      <w:r>
        <w:rPr>
          <w:rFonts w:hint="eastAsia" w:ascii="微软雅黑" w:hAnsi="微软雅黑" w:eastAsia="微软雅黑" w:cs="微软雅黑"/>
          <w:sz w:val="44"/>
          <w:szCs w:val="44"/>
        </w:rPr>
        <w:t>重大动物疫病防控疫苗及监测试剂经费</w:t>
      </w:r>
    </w:p>
    <w:p w14:paraId="18D9CE2D">
      <w:pPr>
        <w:ind w:firstLine="2640" w:firstLineChars="600"/>
        <w:rPr>
          <w:rFonts w:ascii="方正小标宋简体" w:hAnsi="宋体" w:eastAsia="方正小标宋简体"/>
          <w:sz w:val="44"/>
          <w:szCs w:val="44"/>
        </w:rPr>
      </w:pPr>
      <w:r>
        <w:rPr>
          <w:rFonts w:hint="eastAsia" w:ascii="微软雅黑" w:hAnsi="微软雅黑" w:eastAsia="微软雅黑" w:cs="微软雅黑"/>
          <w:sz w:val="44"/>
          <w:szCs w:val="44"/>
        </w:rPr>
        <w:t>项目绩效评价报告</w:t>
      </w:r>
    </w:p>
    <w:p w14:paraId="4E51FA95">
      <w:pPr>
        <w:spacing w:line="560" w:lineRule="exact"/>
        <w:ind w:firstLine="640" w:firstLineChars="200"/>
        <w:rPr>
          <w:rFonts w:ascii="仿宋" w:hAnsi="仿宋" w:eastAsia="仿宋" w:cs="仿宋"/>
          <w:spacing w:val="10"/>
          <w:sz w:val="32"/>
          <w:szCs w:val="32"/>
        </w:rPr>
      </w:pPr>
      <w:r>
        <w:rPr>
          <w:rFonts w:hint="eastAsia" w:ascii="仿宋" w:hAnsi="仿宋" w:eastAsia="仿宋" w:cs="仿宋"/>
          <w:sz w:val="32"/>
          <w:szCs w:val="32"/>
        </w:rPr>
        <w:t>一、基本情况</w:t>
      </w:r>
    </w:p>
    <w:p w14:paraId="7212BF94">
      <w:pPr>
        <w:ind w:firstLine="643" w:firstLineChars="200"/>
        <w:rPr>
          <w:rFonts w:ascii="仿宋" w:hAnsi="仿宋" w:eastAsia="仿宋" w:cs="仿宋"/>
          <w:b/>
          <w:bCs/>
          <w:sz w:val="32"/>
          <w:szCs w:val="32"/>
        </w:rPr>
      </w:pPr>
      <w:r>
        <w:rPr>
          <w:rFonts w:hint="eastAsia" w:ascii="仿宋" w:hAnsi="仿宋" w:eastAsia="仿宋" w:cs="仿宋"/>
          <w:b/>
          <w:bCs/>
          <w:sz w:val="32"/>
          <w:szCs w:val="32"/>
        </w:rPr>
        <w:t>（一）项目立项概况</w:t>
      </w:r>
    </w:p>
    <w:p w14:paraId="6AE39929">
      <w:pPr>
        <w:ind w:firstLine="640" w:firstLineChars="200"/>
        <w:rPr>
          <w:rFonts w:ascii="仿宋" w:hAnsi="仿宋" w:eastAsia="仿宋" w:cs="仿宋"/>
          <w:sz w:val="32"/>
          <w:szCs w:val="32"/>
        </w:rPr>
      </w:pPr>
      <w:r>
        <w:rPr>
          <w:rFonts w:hint="eastAsia" w:ascii="仿宋" w:hAnsi="仿宋" w:eastAsia="仿宋" w:cs="仿宋"/>
          <w:sz w:val="32"/>
          <w:szCs w:val="32"/>
        </w:rPr>
        <w:t>1、实施依据：《河北省财政厅、河北省农业厅关于动物防疫政策和防疫资金使用管理的通知》（冀财农【2007】124号）、《2007-2011年河北省畜间布鲁氏菌病防治方案》（冀农牧发【2007】16号）、财政厅、农业厅《关于动物防疫政策和防疫资金使用管理的通知》（唐财农【2007】112号）、《关于我市动物防疫有关问题的通知》（唐牧渔【2007】42号）。</w:t>
      </w:r>
    </w:p>
    <w:p w14:paraId="7EEDB26F">
      <w:pPr>
        <w:ind w:firstLine="640" w:firstLineChars="200"/>
        <w:rPr>
          <w:rFonts w:ascii="仿宋" w:hAnsi="仿宋" w:eastAsia="仿宋" w:cs="仿宋"/>
          <w:sz w:val="32"/>
          <w:szCs w:val="32"/>
        </w:rPr>
      </w:pPr>
      <w:r>
        <w:rPr>
          <w:rFonts w:hint="eastAsia" w:ascii="仿宋" w:hAnsi="仿宋" w:eastAsia="仿宋" w:cs="仿宋"/>
          <w:sz w:val="32"/>
          <w:szCs w:val="32"/>
        </w:rPr>
        <w:t>2、主要内容、用途、绩效目标：通过实施动物强制免疫，对重大动物疫病得到有效预防控制，促进养殖业健康发展，保护人体健康，维护公共卫生安全。</w:t>
      </w:r>
    </w:p>
    <w:p w14:paraId="66762B4C">
      <w:pPr>
        <w:ind w:firstLine="640" w:firstLineChars="200"/>
        <w:rPr>
          <w:rFonts w:ascii="仿宋" w:hAnsi="仿宋" w:eastAsia="仿宋" w:cs="仿宋"/>
          <w:sz w:val="32"/>
          <w:szCs w:val="32"/>
        </w:rPr>
      </w:pPr>
      <w:r>
        <w:rPr>
          <w:rFonts w:hint="eastAsia" w:ascii="仿宋" w:hAnsi="仿宋" w:eastAsia="仿宋" w:cs="仿宋"/>
          <w:sz w:val="32"/>
          <w:szCs w:val="32"/>
        </w:rPr>
        <w:t>3、预期总目标情况：总预算额为52万元，其中：2020年对全市散养的28.5万头生猪、3.6万头牛、10.5万只羊、120.1万只禽以及860个规模养殖场进行猪瘟、口蹄疫、结核病、布病、新城疫、小反刍兽疫等病实施春、秋两季强制免疫。疫苗经费64.44万元；对免疫结果实施监测，监测用抗原经费5.054万元，监测结果达到国家规定合格率。</w:t>
      </w:r>
    </w:p>
    <w:p w14:paraId="5E9538B2">
      <w:pPr>
        <w:ind w:firstLine="640" w:firstLineChars="200"/>
        <w:rPr>
          <w:rFonts w:ascii="仿宋" w:hAnsi="仿宋" w:eastAsia="仿宋" w:cs="仿宋"/>
          <w:sz w:val="32"/>
          <w:szCs w:val="32"/>
        </w:rPr>
      </w:pPr>
      <w:r>
        <w:rPr>
          <w:rFonts w:hint="eastAsia" w:ascii="仿宋" w:hAnsi="仿宋" w:eastAsia="仿宋" w:cs="仿宋"/>
          <w:sz w:val="32"/>
          <w:szCs w:val="32"/>
        </w:rPr>
        <w:t>4、主要社会效益：保障项目及时完成，为满足国家重大动物疫病防控需要、维护公共卫生安全需要等方面情况提供有力保障。</w:t>
      </w:r>
    </w:p>
    <w:p w14:paraId="343B2680">
      <w:pPr>
        <w:spacing w:line="560" w:lineRule="exact"/>
        <w:ind w:firstLine="482" w:firstLineChars="150"/>
        <w:rPr>
          <w:rFonts w:ascii="仿宋" w:hAnsi="仿宋" w:eastAsia="仿宋" w:cs="仿宋"/>
          <w:b/>
          <w:bCs/>
          <w:sz w:val="32"/>
          <w:szCs w:val="32"/>
        </w:rPr>
      </w:pPr>
      <w:r>
        <w:rPr>
          <w:rFonts w:hint="eastAsia" w:ascii="仿宋" w:hAnsi="仿宋" w:eastAsia="仿宋" w:cs="仿宋"/>
          <w:b/>
          <w:bCs/>
          <w:sz w:val="32"/>
          <w:szCs w:val="32"/>
        </w:rPr>
        <w:t>（二）项目绩效目标</w:t>
      </w:r>
    </w:p>
    <w:p w14:paraId="2023F3F5">
      <w:pPr>
        <w:ind w:firstLine="640" w:firstLineChars="200"/>
        <w:rPr>
          <w:rFonts w:ascii="仿宋" w:hAnsi="仿宋" w:eastAsia="仿宋" w:cs="仿宋"/>
          <w:sz w:val="32"/>
          <w:szCs w:val="32"/>
        </w:rPr>
      </w:pPr>
      <w:r>
        <w:rPr>
          <w:rFonts w:hint="eastAsia" w:ascii="仿宋" w:hAnsi="仿宋" w:eastAsia="仿宋" w:cs="仿宋"/>
          <w:sz w:val="32"/>
          <w:szCs w:val="32"/>
        </w:rPr>
        <w:t>通过实施动物强制免疫，对重大动物疫病得到有效预防控制，促进养殖业健康发展，保护人体健康，维护公共卫生安全。</w:t>
      </w:r>
    </w:p>
    <w:p w14:paraId="26E1D1AE">
      <w:pPr>
        <w:numPr>
          <w:ilvl w:val="0"/>
          <w:numId w:val="22"/>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绩效评价工作开展情况</w:t>
      </w:r>
    </w:p>
    <w:p w14:paraId="116E6A67">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（一）绩效评价目的、对象和范围</w:t>
      </w:r>
    </w:p>
    <w:p w14:paraId="3018B1A5">
      <w:pPr>
        <w:ind w:firstLine="640" w:firstLineChars="200"/>
        <w:rPr>
          <w:rFonts w:ascii="仿宋" w:hAnsi="仿宋" w:eastAsia="仿宋" w:cs="仿宋"/>
          <w:sz w:val="32"/>
          <w:szCs w:val="32"/>
        </w:rPr>
      </w:pPr>
      <w:r>
        <w:rPr>
          <w:rFonts w:hint="eastAsia" w:ascii="仿宋" w:hAnsi="仿宋" w:eastAsia="仿宋" w:cs="仿宋"/>
          <w:sz w:val="32"/>
          <w:szCs w:val="32"/>
        </w:rPr>
        <w:t>目标：重大动物强制免疫检测结果达到国家规定合格率，满足国家重大动物疫病防控需要、维护公共卫生安全。</w:t>
      </w:r>
    </w:p>
    <w:p w14:paraId="65C61593">
      <w:pPr>
        <w:ind w:firstLine="640" w:firstLineChars="200"/>
        <w:rPr>
          <w:rFonts w:ascii="仿宋" w:hAnsi="仿宋" w:eastAsia="仿宋" w:cs="仿宋"/>
          <w:sz w:val="32"/>
          <w:szCs w:val="32"/>
        </w:rPr>
      </w:pPr>
      <w:r>
        <w:rPr>
          <w:rFonts w:hint="eastAsia" w:ascii="仿宋" w:hAnsi="仿宋" w:eastAsia="仿宋" w:cs="仿宋"/>
          <w:sz w:val="32"/>
          <w:szCs w:val="32"/>
        </w:rPr>
        <w:t>对象范围：在春、秋两季强制免疫活动中对全市散养、规模场共计126.8万头生猪、11.91万头牛、26.47万只羊、745.6万只禽以及进行了猪瘟、口蹄疫、结核病、布病、新城疫、小反刍兽疫等病强制免疫，对免疫结果实施监测。</w:t>
      </w:r>
    </w:p>
    <w:p w14:paraId="4AFA65EA">
      <w:pPr>
        <w:ind w:firstLine="643" w:firstLineChars="200"/>
        <w:rPr>
          <w:rFonts w:ascii="仿宋" w:hAnsi="仿宋" w:eastAsia="仿宋" w:cs="仿宋"/>
          <w:b/>
          <w:bCs/>
          <w:sz w:val="32"/>
          <w:szCs w:val="32"/>
        </w:rPr>
      </w:pPr>
      <w:r>
        <w:rPr>
          <w:rFonts w:hint="eastAsia" w:ascii="仿宋" w:hAnsi="仿宋" w:eastAsia="仿宋" w:cs="仿宋"/>
          <w:b/>
          <w:bCs/>
          <w:sz w:val="32"/>
          <w:szCs w:val="32"/>
        </w:rPr>
        <w:t>（二）绩效评价原则、评价指标体系（附表说明）、评价方法、评价标准</w:t>
      </w:r>
    </w:p>
    <w:p w14:paraId="0F80FF9C">
      <w:pPr>
        <w:ind w:firstLine="640" w:firstLineChars="200"/>
        <w:rPr>
          <w:rFonts w:ascii="仿宋" w:hAnsi="仿宋" w:eastAsia="仿宋" w:cs="仿宋"/>
          <w:sz w:val="32"/>
          <w:szCs w:val="32"/>
        </w:rPr>
      </w:pPr>
      <w:r>
        <w:rPr>
          <w:rFonts w:hint="eastAsia" w:ascii="仿宋" w:hAnsi="仿宋" w:eastAsia="仿宋" w:cs="仿宋"/>
          <w:sz w:val="32"/>
          <w:szCs w:val="32"/>
        </w:rPr>
        <w:t>1、项目绩效目标明确，专款专用于重大动物疫病防控疫苗及监测试剂补助。项目实施手续健全，项目资金及时足额支付唐山市农业农村局的疫苗款，支出严格按照预算执行。</w:t>
      </w:r>
    </w:p>
    <w:p w14:paraId="68316E3C">
      <w:pPr>
        <w:ind w:firstLine="640" w:firstLineChars="200"/>
        <w:rPr>
          <w:rFonts w:ascii="仿宋" w:hAnsi="仿宋" w:eastAsia="仿宋" w:cs="仿宋"/>
          <w:sz w:val="32"/>
          <w:szCs w:val="32"/>
        </w:rPr>
      </w:pPr>
      <w:r>
        <w:rPr>
          <w:rFonts w:hint="eastAsia" w:ascii="仿宋" w:hAnsi="仿宋" w:eastAsia="仿宋" w:cs="仿宋"/>
          <w:sz w:val="32"/>
          <w:szCs w:val="32"/>
        </w:rPr>
        <w:t>2、评价指标体系，具体每个指标得分情况详见下表：</w:t>
      </w:r>
    </w:p>
    <w:p w14:paraId="08DA37E5">
      <w:pPr>
        <w:ind w:firstLine="420" w:firstLineChars="200"/>
        <w:rPr>
          <w:rFonts w:ascii="仿宋" w:hAnsi="仿宋" w:eastAsia="仿宋" w:cs="仿宋"/>
        </w:rPr>
      </w:pPr>
    </w:p>
    <w:p w14:paraId="5A891DA9">
      <w:pPr>
        <w:ind w:firstLine="420" w:firstLineChars="200"/>
        <w:rPr>
          <w:rFonts w:ascii="仿宋" w:hAnsi="仿宋" w:eastAsia="仿宋" w:cs="仿宋"/>
        </w:rPr>
      </w:pPr>
    </w:p>
    <w:tbl>
      <w:tblPr>
        <w:tblStyle w:val="10"/>
        <w:tblW w:w="9390" w:type="dxa"/>
        <w:tblInd w:w="0" w:type="dxa"/>
        <w:tblLayout w:type="autofit"/>
        <w:tblCellMar>
          <w:top w:w="0" w:type="dxa"/>
          <w:left w:w="0" w:type="dxa"/>
          <w:bottom w:w="0" w:type="dxa"/>
          <w:right w:w="0" w:type="dxa"/>
        </w:tblCellMar>
      </w:tblPr>
      <w:tblGrid>
        <w:gridCol w:w="628"/>
        <w:gridCol w:w="615"/>
        <w:gridCol w:w="1155"/>
        <w:gridCol w:w="2580"/>
        <w:gridCol w:w="3225"/>
        <w:gridCol w:w="600"/>
        <w:gridCol w:w="587"/>
      </w:tblGrid>
      <w:tr w14:paraId="160F0166">
        <w:tblPrEx>
          <w:tblCellMar>
            <w:top w:w="0" w:type="dxa"/>
            <w:left w:w="0" w:type="dxa"/>
            <w:bottom w:w="0" w:type="dxa"/>
            <w:right w:w="0" w:type="dxa"/>
          </w:tblCellMar>
        </w:tblPrEx>
        <w:trPr>
          <w:trHeight w:val="285" w:hRule="atLeast"/>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3086FB">
            <w:pPr>
              <w:widowControl/>
              <w:jc w:val="center"/>
              <w:textAlignment w:val="center"/>
              <w:rPr>
                <w:rFonts w:ascii="方正仿宋简体" w:hAnsi="方正仿宋简体" w:eastAsia="方正仿宋简体" w:cs="方正仿宋简体"/>
                <w:b/>
                <w:bCs/>
                <w:color w:val="000000"/>
                <w:sz w:val="24"/>
              </w:rPr>
            </w:pPr>
            <w:r>
              <w:rPr>
                <w:rFonts w:ascii="方正仿宋简体" w:hAnsi="方正仿宋简体" w:eastAsia="方正仿宋简体" w:cs="方正仿宋简体"/>
                <w:b/>
                <w:bCs/>
                <w:color w:val="000000"/>
                <w:kern w:val="0"/>
                <w:sz w:val="24"/>
              </w:rPr>
              <w:t>一级指标</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268067">
            <w:pPr>
              <w:widowControl/>
              <w:jc w:val="center"/>
              <w:textAlignment w:val="center"/>
              <w:rPr>
                <w:rFonts w:ascii="方正仿宋简体" w:hAnsi="方正仿宋简体" w:eastAsia="方正仿宋简体" w:cs="方正仿宋简体"/>
                <w:b/>
                <w:bCs/>
                <w:color w:val="000000"/>
                <w:sz w:val="24"/>
              </w:rPr>
            </w:pPr>
            <w:r>
              <w:rPr>
                <w:rFonts w:ascii="方正仿宋简体" w:hAnsi="方正仿宋简体" w:eastAsia="方正仿宋简体" w:cs="方正仿宋简体"/>
                <w:b/>
                <w:bCs/>
                <w:color w:val="000000"/>
                <w:kern w:val="0"/>
                <w:sz w:val="24"/>
              </w:rPr>
              <w:t>二级指标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840C51">
            <w:pPr>
              <w:widowControl/>
              <w:jc w:val="center"/>
              <w:textAlignment w:val="center"/>
              <w:rPr>
                <w:rFonts w:ascii="方正仿宋简体" w:hAnsi="方正仿宋简体" w:eastAsia="方正仿宋简体" w:cs="方正仿宋简体"/>
                <w:b/>
                <w:bCs/>
                <w:color w:val="000000"/>
                <w:sz w:val="24"/>
              </w:rPr>
            </w:pPr>
            <w:r>
              <w:rPr>
                <w:rFonts w:ascii="方正仿宋简体" w:hAnsi="方正仿宋简体" w:eastAsia="方正仿宋简体" w:cs="方正仿宋简体"/>
                <w:b/>
                <w:bCs/>
                <w:color w:val="000000"/>
                <w:kern w:val="0"/>
                <w:sz w:val="24"/>
              </w:rPr>
              <w:t>三级指标</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9E19A">
            <w:pPr>
              <w:widowControl/>
              <w:jc w:val="center"/>
              <w:textAlignment w:val="center"/>
              <w:rPr>
                <w:rFonts w:ascii="方正仿宋简体" w:hAnsi="方正仿宋简体" w:eastAsia="方正仿宋简体" w:cs="方正仿宋简体"/>
                <w:b/>
                <w:bCs/>
                <w:color w:val="000000"/>
                <w:sz w:val="24"/>
              </w:rPr>
            </w:pPr>
            <w:r>
              <w:rPr>
                <w:rFonts w:ascii="方正仿宋简体" w:hAnsi="方正仿宋简体" w:eastAsia="方正仿宋简体" w:cs="方正仿宋简体"/>
                <w:b/>
                <w:bCs/>
                <w:color w:val="000000"/>
                <w:kern w:val="0"/>
                <w:sz w:val="24"/>
              </w:rPr>
              <w:t>指标解释</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6A3F63">
            <w:pPr>
              <w:widowControl/>
              <w:jc w:val="center"/>
              <w:textAlignment w:val="center"/>
              <w:rPr>
                <w:rFonts w:ascii="方正仿宋简体" w:hAnsi="方正仿宋简体" w:eastAsia="方正仿宋简体" w:cs="方正仿宋简体"/>
                <w:b/>
                <w:bCs/>
                <w:color w:val="000000"/>
                <w:sz w:val="24"/>
              </w:rPr>
            </w:pPr>
            <w:r>
              <w:rPr>
                <w:rFonts w:ascii="方正仿宋简体" w:hAnsi="方正仿宋简体" w:eastAsia="方正仿宋简体" w:cs="方正仿宋简体"/>
                <w:b/>
                <w:bCs/>
                <w:color w:val="000000"/>
                <w:kern w:val="0"/>
                <w:sz w:val="24"/>
              </w:rPr>
              <w:t>评价标准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DF10E">
            <w:pPr>
              <w:widowControl/>
              <w:jc w:val="center"/>
              <w:textAlignment w:val="center"/>
              <w:rPr>
                <w:rFonts w:ascii="方正仿宋简体" w:hAnsi="方正仿宋简体" w:eastAsia="方正仿宋简体" w:cs="方正仿宋简体"/>
                <w:b/>
                <w:bCs/>
                <w:color w:val="000000"/>
                <w:sz w:val="24"/>
              </w:rPr>
            </w:pPr>
            <w:r>
              <w:rPr>
                <w:rFonts w:ascii="方正仿宋简体" w:hAnsi="方正仿宋简体" w:eastAsia="方正仿宋简体" w:cs="方正仿宋简体"/>
                <w:b/>
                <w:bCs/>
                <w:color w:val="000000"/>
                <w:kern w:val="0"/>
                <w:sz w:val="24"/>
              </w:rPr>
              <w:t>标准分</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FA5A00">
            <w:pPr>
              <w:widowControl/>
              <w:jc w:val="center"/>
              <w:textAlignment w:val="center"/>
              <w:rPr>
                <w:rFonts w:ascii="方正仿宋简体" w:hAnsi="方正仿宋简体" w:eastAsia="方正仿宋简体" w:cs="方正仿宋简体"/>
                <w:b/>
                <w:bCs/>
                <w:color w:val="000000"/>
                <w:sz w:val="24"/>
              </w:rPr>
            </w:pPr>
            <w:r>
              <w:rPr>
                <w:rFonts w:ascii="方正仿宋简体" w:hAnsi="方正仿宋简体" w:eastAsia="方正仿宋简体" w:cs="方正仿宋简体"/>
                <w:b/>
                <w:bCs/>
                <w:color w:val="000000"/>
                <w:kern w:val="0"/>
                <w:sz w:val="24"/>
              </w:rPr>
              <w:t>得分</w:t>
            </w:r>
          </w:p>
        </w:tc>
      </w:tr>
      <w:tr w14:paraId="26DB3F87">
        <w:tblPrEx>
          <w:tblCellMar>
            <w:top w:w="0" w:type="dxa"/>
            <w:left w:w="0" w:type="dxa"/>
            <w:bottom w:w="0" w:type="dxa"/>
            <w:right w:w="0" w:type="dxa"/>
          </w:tblCellMar>
        </w:tblPrEx>
        <w:trPr>
          <w:trHeight w:val="953" w:hRule="atLeast"/>
        </w:trPr>
        <w:tc>
          <w:tcPr>
            <w:tcW w:w="62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C83A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投入</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AE24F0">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项目目标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5C0F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目标内容</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10367">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目标是否明确、细化、量化</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FFD82">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目标明确（2分），目标细化（2分），目标量化（1分）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363BC">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00C7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r>
      <w:tr w14:paraId="76125E29">
        <w:tblPrEx>
          <w:tblCellMar>
            <w:top w:w="0" w:type="dxa"/>
            <w:left w:w="0" w:type="dxa"/>
            <w:bottom w:w="0" w:type="dxa"/>
            <w:right w:w="0" w:type="dxa"/>
          </w:tblCellMar>
        </w:tblPrEx>
        <w:trPr>
          <w:trHeight w:val="2306"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3CC2A">
            <w:pPr>
              <w:jc w:val="center"/>
              <w:rPr>
                <w:rFonts w:ascii="方正仿宋简体" w:hAnsi="方正仿宋简体" w:eastAsia="方正仿宋简体" w:cs="方正仿宋简体"/>
                <w:color w:val="000000"/>
                <w:sz w:val="24"/>
              </w:rPr>
            </w:pPr>
          </w:p>
        </w:tc>
        <w:tc>
          <w:tcPr>
            <w:tcW w:w="6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AB984D">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决策过程</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EAB51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决策依据</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A9F5EF">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项目是否符合经济社会发展规划和部门年度工作计划；是否根据需要制定中长期实施规划</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11E37">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项目符合经济社会发展规划和部门年度工作计划（5分），根据需要制定中长期实施规划（5分）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BF4C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3769A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r>
      <w:tr w14:paraId="77FC41C6">
        <w:tblPrEx>
          <w:tblCellMar>
            <w:top w:w="0" w:type="dxa"/>
            <w:left w:w="0" w:type="dxa"/>
            <w:bottom w:w="0" w:type="dxa"/>
            <w:right w:w="0" w:type="dxa"/>
          </w:tblCellMar>
        </w:tblPrEx>
        <w:trPr>
          <w:trHeight w:val="215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D8C8E6">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C7514">
            <w:pPr>
              <w:jc w:val="center"/>
              <w:rPr>
                <w:rFonts w:ascii="方正仿宋简体" w:hAnsi="方正仿宋简体" w:eastAsia="方正仿宋简体" w:cs="方正仿宋简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93DC4">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决策程序</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96A3B">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项目是否符合申报条件；申报、批复程序是否符合相关管理办法；项目调整是否履行相应手续</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3E2DA">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项目符合申报条件（2分），申报、批复程序符合相关管理办法（2分），项目实施调整履行相应手续（1分）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FC66F">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993A0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r>
      <w:tr w14:paraId="432EBBC4">
        <w:tblPrEx>
          <w:tblCellMar>
            <w:top w:w="0" w:type="dxa"/>
            <w:left w:w="0" w:type="dxa"/>
            <w:bottom w:w="0" w:type="dxa"/>
            <w:right w:w="0" w:type="dxa"/>
          </w:tblCellMar>
        </w:tblPrEx>
        <w:trPr>
          <w:trHeight w:val="2810" w:hRule="atLeast"/>
        </w:trPr>
        <w:tc>
          <w:tcPr>
            <w:tcW w:w="62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768D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过程</w:t>
            </w:r>
          </w:p>
        </w:tc>
        <w:tc>
          <w:tcPr>
            <w:tcW w:w="6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75CD2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资金管理</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62F9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资金使用</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78C38">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是否存在支出依据不合规、虚列项目支出的情况；是否存在截留、挤占、挪用项目资金情况；是否存在超标准开支情况</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EB9A74">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虚列（套取）扣4分，支出依据不合规扣1分，截留、挤占、挪用扣2分，超标准开支扣1分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8C7D2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2F07C">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r>
      <w:tr w14:paraId="73D2D00D">
        <w:tblPrEx>
          <w:tblCellMar>
            <w:top w:w="0" w:type="dxa"/>
            <w:left w:w="0" w:type="dxa"/>
            <w:bottom w:w="0" w:type="dxa"/>
            <w:right w:w="0" w:type="dxa"/>
          </w:tblCellMar>
        </w:tblPrEx>
        <w:trPr>
          <w:trHeight w:val="1995"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70CE26">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547ED">
            <w:pPr>
              <w:jc w:val="center"/>
              <w:rPr>
                <w:rFonts w:ascii="方正仿宋简体" w:hAnsi="方正仿宋简体" w:eastAsia="方正仿宋简体" w:cs="方正仿宋简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7AA15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财务管理</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E1F14A">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资金管理、费用支出等制度是否健全，是否严格执行；会计核算是否规范</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1046E">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财务制度健全（2分），严格执行制度（1分），会计核算规范（1分）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F7ACF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5A1AD0">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r>
      <w:tr w14:paraId="6B9482A2">
        <w:tblPrEx>
          <w:tblCellMar>
            <w:top w:w="0" w:type="dxa"/>
            <w:left w:w="0" w:type="dxa"/>
            <w:bottom w:w="0" w:type="dxa"/>
            <w:right w:w="0" w:type="dxa"/>
          </w:tblCellMar>
        </w:tblPrEx>
        <w:trPr>
          <w:trHeight w:val="908"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E72B2A">
            <w:pPr>
              <w:jc w:val="center"/>
              <w:rPr>
                <w:rFonts w:ascii="方正仿宋简体" w:hAnsi="方正仿宋简体" w:eastAsia="方正仿宋简体" w:cs="方正仿宋简体"/>
                <w:color w:val="000000"/>
                <w:sz w:val="24"/>
              </w:rPr>
            </w:pPr>
          </w:p>
        </w:tc>
        <w:tc>
          <w:tcPr>
            <w:tcW w:w="6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B7E1C">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组织实施</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F26B3">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组织机构</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4C19EB">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机构是否健全、分工是否明确</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CFE27">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机构健全、分工明确（4分）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FC333">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BA2E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r>
      <w:tr w14:paraId="3C2B4AFF">
        <w:tblPrEx>
          <w:tblCellMar>
            <w:top w:w="0" w:type="dxa"/>
            <w:left w:w="0" w:type="dxa"/>
            <w:bottom w:w="0" w:type="dxa"/>
            <w:right w:w="0" w:type="dxa"/>
          </w:tblCellMar>
        </w:tblPrEx>
        <w:trPr>
          <w:trHeight w:val="171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C1BBBB">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21609">
            <w:pPr>
              <w:jc w:val="center"/>
              <w:rPr>
                <w:rFonts w:ascii="方正仿宋简体" w:hAnsi="方正仿宋简体" w:eastAsia="方正仿宋简体" w:cs="方正仿宋简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03B74">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管理制度</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0D2676">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是否建立健全项目管理制度；是否严格执行相关项目管理制度</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A0777">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建立健全项目管理制度（2分）；严格执行相关项目管理制度(1分）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C134C">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3</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1438C">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3</w:t>
            </w:r>
          </w:p>
        </w:tc>
      </w:tr>
      <w:tr w14:paraId="671BDCB0">
        <w:tblPrEx>
          <w:tblCellMar>
            <w:top w:w="0" w:type="dxa"/>
            <w:left w:w="0" w:type="dxa"/>
            <w:bottom w:w="0" w:type="dxa"/>
            <w:right w:w="0" w:type="dxa"/>
          </w:tblCellMar>
        </w:tblPrEx>
        <w:trPr>
          <w:trHeight w:val="2040" w:hRule="atLeast"/>
        </w:trPr>
        <w:tc>
          <w:tcPr>
            <w:tcW w:w="62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F0FB57">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产出</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057E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数量指标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94E7E54">
            <w:pPr>
              <w:widowControl/>
              <w:textAlignment w:val="top"/>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综合业务管理工作完成率</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6E4A3A3">
            <w:pPr>
              <w:widowControl/>
              <w:textAlignment w:val="top"/>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各项综合业务工作任务完成情况占各项综合业务工作任务的比例</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FD4CD">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完成100%得10分，完成90%以上得8分，完成70%以上得6分，完成70%以下得4分。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C2A59">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34D16">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r>
      <w:tr w14:paraId="409833E4">
        <w:tblPrEx>
          <w:tblCellMar>
            <w:top w:w="0" w:type="dxa"/>
            <w:left w:w="0" w:type="dxa"/>
            <w:bottom w:w="0" w:type="dxa"/>
            <w:right w:w="0" w:type="dxa"/>
          </w:tblCellMar>
        </w:tblPrEx>
        <w:trPr>
          <w:trHeight w:val="114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B01E8">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99DA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质量指标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EBB1A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全年工作任务达标率</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8152B">
            <w:pPr>
              <w:widowControl/>
              <w:jc w:val="center"/>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全年工作任务达到预期质量目标情况</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0387C">
            <w:pPr>
              <w:widowControl/>
              <w:jc w:val="center"/>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完成100%得10分，完成80%以上得8分，完成80%以上得6分，完成80%以下得4分。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433C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EA4834">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r>
      <w:tr w14:paraId="52881D48">
        <w:tblPrEx>
          <w:tblCellMar>
            <w:top w:w="0" w:type="dxa"/>
            <w:left w:w="0" w:type="dxa"/>
            <w:bottom w:w="0" w:type="dxa"/>
            <w:right w:w="0" w:type="dxa"/>
          </w:tblCellMar>
        </w:tblPrEx>
        <w:trPr>
          <w:trHeight w:val="9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B503F">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12A49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时效指标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0EFE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报销时效性</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281173">
            <w:pPr>
              <w:widowControl/>
              <w:jc w:val="center"/>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按照审批程序及时报销</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32D5C">
            <w:pPr>
              <w:widowControl/>
              <w:jc w:val="center"/>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完成100%得10分，完成90%以上得8分，完成80%以上得6分，完成80%以下得4分。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2A77C">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9EE66">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r>
      <w:tr w14:paraId="1F832709">
        <w:tblPrEx>
          <w:tblCellMar>
            <w:top w:w="0" w:type="dxa"/>
            <w:left w:w="0" w:type="dxa"/>
            <w:bottom w:w="0" w:type="dxa"/>
            <w:right w:w="0" w:type="dxa"/>
          </w:tblCellMar>
        </w:tblPrEx>
        <w:trPr>
          <w:trHeight w:val="583"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7F425">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C5E29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成本指标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BB2A3">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预算资金完成率</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B02A2">
            <w:pPr>
              <w:widowControl/>
              <w:jc w:val="center"/>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预算资金完成率</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267F94">
            <w:pPr>
              <w:widowControl/>
              <w:jc w:val="center"/>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完成100%得10分，完成90%以上得8分，完成80%以上得6分，完成80%以下得4分。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13917">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B10E7">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r>
      <w:tr w14:paraId="0B052B57">
        <w:tblPrEx>
          <w:tblCellMar>
            <w:top w:w="0" w:type="dxa"/>
            <w:left w:w="0" w:type="dxa"/>
            <w:bottom w:w="0" w:type="dxa"/>
            <w:right w:w="0" w:type="dxa"/>
          </w:tblCellMar>
        </w:tblPrEx>
        <w:trPr>
          <w:trHeight w:val="624" w:hRule="atLeast"/>
        </w:trPr>
        <w:tc>
          <w:tcPr>
            <w:tcW w:w="62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4707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效果</w:t>
            </w:r>
          </w:p>
        </w:tc>
        <w:tc>
          <w:tcPr>
            <w:tcW w:w="6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17D73">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可持续影响指标</w:t>
            </w:r>
          </w:p>
        </w:tc>
        <w:tc>
          <w:tcPr>
            <w:tcW w:w="115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24F646F">
            <w:pPr>
              <w:widowControl/>
              <w:textAlignment w:val="top"/>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提高动物疫领域服务保障能力</w:t>
            </w:r>
          </w:p>
        </w:tc>
        <w:tc>
          <w:tcPr>
            <w:tcW w:w="258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076007E">
            <w:pPr>
              <w:widowControl/>
              <w:jc w:val="center"/>
              <w:textAlignment w:val="top"/>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有利于业务开展，提高服务保障能力</w:t>
            </w:r>
          </w:p>
        </w:tc>
        <w:tc>
          <w:tcPr>
            <w:tcW w:w="32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A459E6">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完成100%得6分，完成90%以上得5分，完成80%以上得4分，完成80%以下得3分。</w:t>
            </w:r>
          </w:p>
        </w:tc>
        <w:tc>
          <w:tcPr>
            <w:tcW w:w="60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FE41F0">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58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BF71A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31E6E732">
        <w:tblPrEx>
          <w:tblCellMar>
            <w:top w:w="0" w:type="dxa"/>
            <w:left w:w="0" w:type="dxa"/>
            <w:bottom w:w="0" w:type="dxa"/>
            <w:right w:w="0" w:type="dxa"/>
          </w:tblCellMar>
        </w:tblPrEx>
        <w:trPr>
          <w:trHeight w:val="624"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5E6BE3">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E5AAB6">
            <w:pPr>
              <w:jc w:val="center"/>
              <w:rPr>
                <w:rFonts w:ascii="方正仿宋简体" w:hAnsi="方正仿宋简体" w:eastAsia="方正仿宋简体" w:cs="方正仿宋简体"/>
                <w:color w:val="000000"/>
                <w:sz w:val="24"/>
              </w:rPr>
            </w:pPr>
          </w:p>
        </w:tc>
        <w:tc>
          <w:tcPr>
            <w:tcW w:w="11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48711A2">
            <w:pPr>
              <w:rPr>
                <w:rFonts w:ascii="方正仿宋简体" w:hAnsi="方正仿宋简体" w:eastAsia="方正仿宋简体" w:cs="方正仿宋简体"/>
                <w:color w:val="000000"/>
                <w:sz w:val="24"/>
              </w:rPr>
            </w:pPr>
          </w:p>
        </w:tc>
        <w:tc>
          <w:tcPr>
            <w:tcW w:w="25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92A9110">
            <w:pPr>
              <w:jc w:val="center"/>
              <w:rPr>
                <w:rFonts w:ascii="方正仿宋简体" w:hAnsi="方正仿宋简体" w:eastAsia="方正仿宋简体" w:cs="方正仿宋简体"/>
                <w:color w:val="000000"/>
                <w:sz w:val="22"/>
                <w:szCs w:val="22"/>
              </w:rPr>
            </w:pPr>
          </w:p>
        </w:tc>
        <w:tc>
          <w:tcPr>
            <w:tcW w:w="32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C03D5">
            <w:pPr>
              <w:jc w:val="left"/>
              <w:rPr>
                <w:rFonts w:ascii="方正仿宋简体" w:hAnsi="方正仿宋简体" w:eastAsia="方正仿宋简体" w:cs="方正仿宋简体"/>
                <w:color w:val="000000"/>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5C66C">
            <w:pPr>
              <w:jc w:val="center"/>
              <w:rPr>
                <w:rFonts w:ascii="方正仿宋简体" w:hAnsi="方正仿宋简体" w:eastAsia="方正仿宋简体" w:cs="方正仿宋简体"/>
                <w:color w:val="000000"/>
                <w:sz w:val="24"/>
              </w:rPr>
            </w:pPr>
          </w:p>
        </w:tc>
        <w:tc>
          <w:tcPr>
            <w:tcW w:w="58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C3D5F">
            <w:pPr>
              <w:jc w:val="center"/>
              <w:rPr>
                <w:rFonts w:ascii="方正仿宋简体" w:hAnsi="方正仿宋简体" w:eastAsia="方正仿宋简体" w:cs="方正仿宋简体"/>
                <w:color w:val="000000"/>
                <w:sz w:val="24"/>
              </w:rPr>
            </w:pPr>
          </w:p>
        </w:tc>
      </w:tr>
      <w:tr w14:paraId="75659D94">
        <w:tblPrEx>
          <w:tblCellMar>
            <w:top w:w="0" w:type="dxa"/>
            <w:left w:w="0" w:type="dxa"/>
            <w:bottom w:w="0" w:type="dxa"/>
            <w:right w:w="0" w:type="dxa"/>
          </w:tblCellMar>
        </w:tblPrEx>
        <w:trPr>
          <w:trHeight w:val="624"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03EFC">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7A1A1">
            <w:pPr>
              <w:jc w:val="center"/>
              <w:rPr>
                <w:rFonts w:ascii="方正仿宋简体" w:hAnsi="方正仿宋简体" w:eastAsia="方正仿宋简体" w:cs="方正仿宋简体"/>
                <w:color w:val="000000"/>
                <w:sz w:val="24"/>
              </w:rPr>
            </w:pPr>
          </w:p>
        </w:tc>
        <w:tc>
          <w:tcPr>
            <w:tcW w:w="11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B461EB7">
            <w:pPr>
              <w:rPr>
                <w:rFonts w:ascii="方正仿宋简体" w:hAnsi="方正仿宋简体" w:eastAsia="方正仿宋简体" w:cs="方正仿宋简体"/>
                <w:color w:val="000000"/>
                <w:sz w:val="24"/>
              </w:rPr>
            </w:pPr>
          </w:p>
        </w:tc>
        <w:tc>
          <w:tcPr>
            <w:tcW w:w="25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394F61A">
            <w:pPr>
              <w:jc w:val="center"/>
              <w:rPr>
                <w:rFonts w:ascii="方正仿宋简体" w:hAnsi="方正仿宋简体" w:eastAsia="方正仿宋简体" w:cs="方正仿宋简体"/>
                <w:color w:val="000000"/>
                <w:sz w:val="22"/>
                <w:szCs w:val="22"/>
              </w:rPr>
            </w:pPr>
          </w:p>
        </w:tc>
        <w:tc>
          <w:tcPr>
            <w:tcW w:w="32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8C66BD">
            <w:pPr>
              <w:jc w:val="left"/>
              <w:rPr>
                <w:rFonts w:ascii="方正仿宋简体" w:hAnsi="方正仿宋简体" w:eastAsia="方正仿宋简体" w:cs="方正仿宋简体"/>
                <w:color w:val="000000"/>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14E61">
            <w:pPr>
              <w:jc w:val="center"/>
              <w:rPr>
                <w:rFonts w:ascii="方正仿宋简体" w:hAnsi="方正仿宋简体" w:eastAsia="方正仿宋简体" w:cs="方正仿宋简体"/>
                <w:color w:val="000000"/>
                <w:sz w:val="24"/>
              </w:rPr>
            </w:pPr>
          </w:p>
        </w:tc>
        <w:tc>
          <w:tcPr>
            <w:tcW w:w="58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4489A1">
            <w:pPr>
              <w:jc w:val="center"/>
              <w:rPr>
                <w:rFonts w:ascii="方正仿宋简体" w:hAnsi="方正仿宋简体" w:eastAsia="方正仿宋简体" w:cs="方正仿宋简体"/>
                <w:color w:val="000000"/>
                <w:sz w:val="24"/>
              </w:rPr>
            </w:pPr>
          </w:p>
        </w:tc>
      </w:tr>
      <w:tr w14:paraId="0B4BDD04">
        <w:tblPrEx>
          <w:tblCellMar>
            <w:top w:w="0" w:type="dxa"/>
            <w:left w:w="0" w:type="dxa"/>
            <w:bottom w:w="0" w:type="dxa"/>
            <w:right w:w="0" w:type="dxa"/>
          </w:tblCellMar>
        </w:tblPrEx>
        <w:trPr>
          <w:trHeight w:val="624"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E1BB7">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513FC8">
            <w:pPr>
              <w:jc w:val="center"/>
              <w:rPr>
                <w:rFonts w:ascii="方正仿宋简体" w:hAnsi="方正仿宋简体" w:eastAsia="方正仿宋简体" w:cs="方正仿宋简体"/>
                <w:color w:val="000000"/>
                <w:sz w:val="24"/>
              </w:rPr>
            </w:pPr>
          </w:p>
        </w:tc>
        <w:tc>
          <w:tcPr>
            <w:tcW w:w="11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5958614">
            <w:pPr>
              <w:rPr>
                <w:rFonts w:ascii="方正仿宋简体" w:hAnsi="方正仿宋简体" w:eastAsia="方正仿宋简体" w:cs="方正仿宋简体"/>
                <w:color w:val="000000"/>
                <w:sz w:val="24"/>
              </w:rPr>
            </w:pPr>
          </w:p>
        </w:tc>
        <w:tc>
          <w:tcPr>
            <w:tcW w:w="25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BFF84F0">
            <w:pPr>
              <w:jc w:val="center"/>
              <w:rPr>
                <w:rFonts w:ascii="方正仿宋简体" w:hAnsi="方正仿宋简体" w:eastAsia="方正仿宋简体" w:cs="方正仿宋简体"/>
                <w:color w:val="000000"/>
                <w:sz w:val="22"/>
                <w:szCs w:val="22"/>
              </w:rPr>
            </w:pPr>
          </w:p>
        </w:tc>
        <w:tc>
          <w:tcPr>
            <w:tcW w:w="32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6E588">
            <w:pPr>
              <w:jc w:val="left"/>
              <w:rPr>
                <w:rFonts w:ascii="方正仿宋简体" w:hAnsi="方正仿宋简体" w:eastAsia="方正仿宋简体" w:cs="方正仿宋简体"/>
                <w:color w:val="000000"/>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C7254">
            <w:pPr>
              <w:jc w:val="center"/>
              <w:rPr>
                <w:rFonts w:ascii="方正仿宋简体" w:hAnsi="方正仿宋简体" w:eastAsia="方正仿宋简体" w:cs="方正仿宋简体"/>
                <w:color w:val="000000"/>
                <w:sz w:val="24"/>
              </w:rPr>
            </w:pPr>
          </w:p>
        </w:tc>
        <w:tc>
          <w:tcPr>
            <w:tcW w:w="58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FB8BF">
            <w:pPr>
              <w:jc w:val="center"/>
              <w:rPr>
                <w:rFonts w:ascii="方正仿宋简体" w:hAnsi="方正仿宋简体" w:eastAsia="方正仿宋简体" w:cs="方正仿宋简体"/>
                <w:color w:val="000000"/>
                <w:sz w:val="24"/>
              </w:rPr>
            </w:pPr>
          </w:p>
        </w:tc>
      </w:tr>
      <w:tr w14:paraId="2647A95D">
        <w:tblPrEx>
          <w:tblCellMar>
            <w:top w:w="0" w:type="dxa"/>
            <w:left w:w="0" w:type="dxa"/>
            <w:bottom w:w="0" w:type="dxa"/>
            <w:right w:w="0" w:type="dxa"/>
          </w:tblCellMar>
        </w:tblPrEx>
        <w:trPr>
          <w:trHeight w:val="624"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E4A26C">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1344DE">
            <w:pPr>
              <w:jc w:val="center"/>
              <w:rPr>
                <w:rFonts w:ascii="方正仿宋简体" w:hAnsi="方正仿宋简体" w:eastAsia="方正仿宋简体" w:cs="方正仿宋简体"/>
                <w:color w:val="000000"/>
                <w:sz w:val="24"/>
              </w:rPr>
            </w:pPr>
          </w:p>
        </w:tc>
        <w:tc>
          <w:tcPr>
            <w:tcW w:w="11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5EFB04D">
            <w:pPr>
              <w:rPr>
                <w:rFonts w:ascii="方正仿宋简体" w:hAnsi="方正仿宋简体" w:eastAsia="方正仿宋简体" w:cs="方正仿宋简体"/>
                <w:color w:val="000000"/>
                <w:sz w:val="24"/>
              </w:rPr>
            </w:pPr>
          </w:p>
        </w:tc>
        <w:tc>
          <w:tcPr>
            <w:tcW w:w="25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08889E0">
            <w:pPr>
              <w:jc w:val="center"/>
              <w:rPr>
                <w:rFonts w:ascii="方正仿宋简体" w:hAnsi="方正仿宋简体" w:eastAsia="方正仿宋简体" w:cs="方正仿宋简体"/>
                <w:color w:val="000000"/>
                <w:sz w:val="22"/>
                <w:szCs w:val="22"/>
              </w:rPr>
            </w:pPr>
          </w:p>
        </w:tc>
        <w:tc>
          <w:tcPr>
            <w:tcW w:w="32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753309">
            <w:pPr>
              <w:jc w:val="left"/>
              <w:rPr>
                <w:rFonts w:ascii="方正仿宋简体" w:hAnsi="方正仿宋简体" w:eastAsia="方正仿宋简体" w:cs="方正仿宋简体"/>
                <w:color w:val="000000"/>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60810">
            <w:pPr>
              <w:jc w:val="center"/>
              <w:rPr>
                <w:rFonts w:ascii="方正仿宋简体" w:hAnsi="方正仿宋简体" w:eastAsia="方正仿宋简体" w:cs="方正仿宋简体"/>
                <w:color w:val="000000"/>
                <w:sz w:val="24"/>
              </w:rPr>
            </w:pPr>
          </w:p>
        </w:tc>
        <w:tc>
          <w:tcPr>
            <w:tcW w:w="58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1CF5F">
            <w:pPr>
              <w:jc w:val="center"/>
              <w:rPr>
                <w:rFonts w:ascii="方正仿宋简体" w:hAnsi="方正仿宋简体" w:eastAsia="方正仿宋简体" w:cs="方正仿宋简体"/>
                <w:color w:val="000000"/>
                <w:sz w:val="24"/>
              </w:rPr>
            </w:pPr>
          </w:p>
        </w:tc>
      </w:tr>
      <w:tr w14:paraId="5CD9F798">
        <w:tblPrEx>
          <w:tblCellMar>
            <w:top w:w="0" w:type="dxa"/>
            <w:left w:w="0" w:type="dxa"/>
            <w:bottom w:w="0" w:type="dxa"/>
            <w:right w:w="0" w:type="dxa"/>
          </w:tblCellMar>
        </w:tblPrEx>
        <w:trPr>
          <w:trHeight w:val="184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FDC7DE">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B9778">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经济效益指标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3406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节约项目开支</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53BA9">
            <w:pPr>
              <w:widowControl/>
              <w:jc w:val="center"/>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践行厉行节约反对浪费制度体系建设</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80DE7">
            <w:pPr>
              <w:widowControl/>
              <w:jc w:val="center"/>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完成100%得6分，完成90%以上得5分，完成80%以上得4分，完成80%以下得3分。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DACA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5583F">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1CD25446">
        <w:tblPrEx>
          <w:tblCellMar>
            <w:top w:w="0" w:type="dxa"/>
            <w:left w:w="0" w:type="dxa"/>
            <w:bottom w:w="0" w:type="dxa"/>
            <w:right w:w="0" w:type="dxa"/>
          </w:tblCellMar>
        </w:tblPrEx>
        <w:trPr>
          <w:trHeight w:val="1592"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BCA4F9">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52938">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社会效益指标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2FCDEB">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动物性食品安全性</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E45A67">
            <w:pPr>
              <w:widowControl/>
              <w:jc w:val="center"/>
              <w:textAlignment w:val="center"/>
              <w:rPr>
                <w:rFonts w:ascii="方正仿宋简体" w:hAnsi="方正仿宋简体" w:eastAsia="方正仿宋简体" w:cs="方正仿宋简体"/>
                <w:color w:val="000000"/>
                <w:sz w:val="22"/>
                <w:szCs w:val="22"/>
              </w:rPr>
            </w:pPr>
            <w:r>
              <w:rPr>
                <w:rFonts w:hint="eastAsia" w:ascii="方正仿宋简体" w:hAnsi="方正仿宋简体" w:eastAsia="方正仿宋简体" w:cs="方正仿宋简体"/>
                <w:color w:val="000000"/>
                <w:kern w:val="0"/>
                <w:sz w:val="22"/>
                <w:szCs w:val="22"/>
              </w:rPr>
              <w:t>我市动物性食品安全问题发生情况</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E2041">
            <w:pPr>
              <w:widowControl/>
              <w:jc w:val="center"/>
              <w:textAlignment w:val="center"/>
              <w:rPr>
                <w:rFonts w:ascii="方正仿宋简体" w:hAnsi="方正仿宋简体" w:eastAsia="方正仿宋简体" w:cs="方正仿宋简体"/>
                <w:color w:val="000000"/>
                <w:sz w:val="22"/>
                <w:szCs w:val="22"/>
              </w:rPr>
            </w:pPr>
            <w:r>
              <w:rPr>
                <w:rFonts w:hint="eastAsia" w:ascii="方正仿宋简体" w:hAnsi="方正仿宋简体" w:eastAsia="方正仿宋简体" w:cs="方正仿宋简体"/>
                <w:color w:val="000000"/>
                <w:kern w:val="0"/>
                <w:sz w:val="22"/>
                <w:szCs w:val="22"/>
              </w:rPr>
              <w:t>无动物性食品安全问题</w:t>
            </w:r>
            <w:r>
              <w:rPr>
                <w:rFonts w:ascii="方正仿宋简体" w:hAnsi="方正仿宋简体" w:eastAsia="方正仿宋简体" w:cs="方正仿宋简体"/>
                <w:color w:val="000000"/>
                <w:kern w:val="0"/>
                <w:sz w:val="22"/>
                <w:szCs w:val="22"/>
              </w:rPr>
              <w:t>得6分，</w:t>
            </w:r>
            <w:r>
              <w:rPr>
                <w:rFonts w:hint="eastAsia" w:ascii="方正仿宋简体" w:hAnsi="方正仿宋简体" w:eastAsia="方正仿宋简体" w:cs="方正仿宋简体"/>
                <w:color w:val="000000"/>
                <w:kern w:val="0"/>
                <w:sz w:val="22"/>
                <w:szCs w:val="22"/>
              </w:rPr>
              <w:t>有动物性食品安全问题</w:t>
            </w:r>
            <w:r>
              <w:rPr>
                <w:rFonts w:ascii="方正仿宋简体" w:hAnsi="方正仿宋简体" w:eastAsia="方正仿宋简体" w:cs="方正仿宋简体"/>
                <w:color w:val="000000"/>
                <w:kern w:val="0"/>
                <w:sz w:val="22"/>
                <w:szCs w:val="22"/>
              </w:rPr>
              <w:t>得3分。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204E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7245F0">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778FF1CD">
        <w:tblPrEx>
          <w:tblCellMar>
            <w:top w:w="0" w:type="dxa"/>
            <w:left w:w="0" w:type="dxa"/>
            <w:bottom w:w="0" w:type="dxa"/>
            <w:right w:w="0" w:type="dxa"/>
          </w:tblCellMar>
        </w:tblPrEx>
        <w:trPr>
          <w:trHeight w:val="855"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290B3B">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41EDF">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生态效益指标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E060AC">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全市动物疫情发生情况</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6DCDAD">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全市无重大动物疫情发生</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A2496">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无重大动物疫情发生得6分，发生重大动物疫情得3分。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B3C539">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C93E99">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571AEEC3">
        <w:tblPrEx>
          <w:tblCellMar>
            <w:top w:w="0" w:type="dxa"/>
            <w:left w:w="0" w:type="dxa"/>
            <w:bottom w:w="0" w:type="dxa"/>
            <w:right w:w="0" w:type="dxa"/>
          </w:tblCellMar>
        </w:tblPrEx>
        <w:trPr>
          <w:trHeight w:val="263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1B1A40">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F4189">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服务对象满意度指标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BCEB6">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受益群体满意度</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0F6654">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受益群体调查中，满意和较满意的人数占全部调查人数的比率</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C7CC48">
            <w:pPr>
              <w:widowControl/>
              <w:jc w:val="left"/>
              <w:textAlignment w:val="center"/>
              <w:rPr>
                <w:rFonts w:ascii="方正仿宋简体" w:hAnsi="方正仿宋简体" w:eastAsia="方正仿宋简体" w:cs="方正仿宋简体"/>
                <w:color w:val="000000"/>
                <w:sz w:val="22"/>
                <w:szCs w:val="22"/>
              </w:rPr>
            </w:pPr>
            <w:r>
              <w:rPr>
                <w:rFonts w:ascii="方正仿宋简体" w:hAnsi="方正仿宋简体" w:eastAsia="方正仿宋简体" w:cs="方正仿宋简体"/>
                <w:color w:val="000000"/>
                <w:kern w:val="0"/>
                <w:sz w:val="22"/>
                <w:szCs w:val="22"/>
              </w:rPr>
              <w:t>完成100%得6分，完成90%以上得5分，完成80%以上得4分，完成80%以下得3分。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8480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51986">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1B26665E">
        <w:tblPrEx>
          <w:tblCellMar>
            <w:top w:w="0" w:type="dxa"/>
            <w:left w:w="0" w:type="dxa"/>
            <w:bottom w:w="0" w:type="dxa"/>
            <w:right w:w="0" w:type="dxa"/>
          </w:tblCellMar>
        </w:tblPrEx>
        <w:trPr>
          <w:trHeight w:val="285" w:hRule="atLeast"/>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FCA9CC">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总分</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00C14">
            <w:pPr>
              <w:jc w:val="center"/>
              <w:rPr>
                <w:rFonts w:ascii="方正仿宋简体" w:hAnsi="方正仿宋简体" w:eastAsia="方正仿宋简体" w:cs="方正仿宋简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50177">
            <w:pPr>
              <w:jc w:val="center"/>
              <w:rPr>
                <w:rFonts w:ascii="方正仿宋简体" w:hAnsi="方正仿宋简体" w:eastAsia="方正仿宋简体" w:cs="方正仿宋简体"/>
                <w:color w:val="000000"/>
                <w:sz w:val="24"/>
              </w:rPr>
            </w:pP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48427">
            <w:pPr>
              <w:jc w:val="center"/>
              <w:rPr>
                <w:rFonts w:ascii="方正仿宋简体" w:hAnsi="方正仿宋简体" w:eastAsia="方正仿宋简体" w:cs="方正仿宋简体"/>
                <w:color w:val="000000"/>
                <w:sz w:val="24"/>
              </w:rPr>
            </w:pP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B045D">
            <w:pPr>
              <w:jc w:val="center"/>
              <w:rPr>
                <w:rFonts w:ascii="方正仿宋简体" w:hAnsi="方正仿宋简体" w:eastAsia="方正仿宋简体" w:cs="方正仿宋简体"/>
                <w:color w:val="000000"/>
                <w:sz w:val="24"/>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12753D">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02AB4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100</w:t>
            </w:r>
          </w:p>
        </w:tc>
      </w:tr>
    </w:tbl>
    <w:p w14:paraId="58AF1C5E">
      <w:pPr>
        <w:rPr>
          <w:rFonts w:ascii="仿宋" w:hAnsi="仿宋" w:eastAsia="仿宋" w:cs="仿宋"/>
        </w:rPr>
      </w:pPr>
    </w:p>
    <w:p w14:paraId="20BBBBE2">
      <w:pPr>
        <w:rPr>
          <w:rFonts w:ascii="仿宋" w:hAnsi="仿宋" w:eastAsia="仿宋" w:cs="仿宋"/>
        </w:rPr>
      </w:pPr>
    </w:p>
    <w:p w14:paraId="106C0294">
      <w:pPr>
        <w:ind w:firstLine="640" w:firstLineChars="200"/>
        <w:rPr>
          <w:rFonts w:ascii="仿宋" w:hAnsi="仿宋" w:eastAsia="仿宋" w:cs="仿宋"/>
          <w:sz w:val="32"/>
          <w:szCs w:val="32"/>
        </w:rPr>
      </w:pPr>
      <w:r>
        <w:rPr>
          <w:rFonts w:hint="eastAsia" w:ascii="仿宋" w:hAnsi="仿宋" w:eastAsia="仿宋" w:cs="仿宋"/>
          <w:sz w:val="32"/>
          <w:szCs w:val="32"/>
        </w:rPr>
        <w:t>3、评价方法</w:t>
      </w:r>
    </w:p>
    <w:p w14:paraId="28E55957">
      <w:pPr>
        <w:ind w:firstLine="640" w:firstLineChars="200"/>
        <w:rPr>
          <w:rFonts w:ascii="仿宋" w:hAnsi="仿宋" w:eastAsia="仿宋" w:cs="仿宋"/>
          <w:sz w:val="32"/>
          <w:szCs w:val="32"/>
        </w:rPr>
      </w:pPr>
      <w:r>
        <w:rPr>
          <w:rFonts w:hint="eastAsia" w:ascii="仿宋" w:hAnsi="仿宋" w:eastAsia="仿宋" w:cs="仿宋"/>
          <w:sz w:val="32"/>
          <w:szCs w:val="32"/>
        </w:rPr>
        <w:t>通过防疫考核散养、规模场动物免疫密度以及兽医实验室抗体监测结果对项目实施考评。</w:t>
      </w:r>
    </w:p>
    <w:p w14:paraId="71B99268">
      <w:pPr>
        <w:ind w:firstLine="640" w:firstLineChars="200"/>
        <w:rPr>
          <w:rFonts w:ascii="仿宋" w:hAnsi="仿宋" w:eastAsia="仿宋" w:cs="仿宋"/>
          <w:sz w:val="32"/>
          <w:szCs w:val="32"/>
        </w:rPr>
      </w:pPr>
      <w:r>
        <w:rPr>
          <w:rFonts w:hint="eastAsia" w:ascii="仿宋" w:hAnsi="仿宋" w:eastAsia="仿宋" w:cs="仿宋"/>
          <w:sz w:val="32"/>
          <w:szCs w:val="32"/>
        </w:rPr>
        <w:t>4、评价标准</w:t>
      </w:r>
    </w:p>
    <w:p w14:paraId="55CC33D7">
      <w:pPr>
        <w:ind w:firstLine="640" w:firstLineChars="200"/>
        <w:rPr>
          <w:rFonts w:ascii="仿宋" w:hAnsi="仿宋" w:eastAsia="仿宋" w:cs="仿宋"/>
          <w:sz w:val="32"/>
          <w:szCs w:val="32"/>
        </w:rPr>
      </w:pPr>
      <w:r>
        <w:rPr>
          <w:rFonts w:hint="eastAsia" w:ascii="仿宋" w:hAnsi="仿宋" w:eastAsia="仿宋" w:cs="仿宋"/>
          <w:sz w:val="32"/>
          <w:szCs w:val="32"/>
        </w:rPr>
        <w:t>全市重大动物强制免疫密度常年维持在90%，补免密度达100%，重大动物疫病免疫抗体合格率达70%以上。</w:t>
      </w:r>
    </w:p>
    <w:p w14:paraId="03AB6699">
      <w:pPr>
        <w:spacing w:line="56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（三）绩效评价工作过程</w:t>
      </w:r>
    </w:p>
    <w:p w14:paraId="1702FAA4">
      <w:pPr>
        <w:ind w:firstLine="640" w:firstLineChars="200"/>
        <w:rPr>
          <w:rFonts w:ascii="仿宋" w:hAnsi="仿宋" w:eastAsia="仿宋" w:cs="仿宋"/>
          <w:sz w:val="32"/>
          <w:szCs w:val="32"/>
        </w:rPr>
      </w:pPr>
      <w:r>
        <w:rPr>
          <w:rFonts w:hint="eastAsia" w:ascii="仿宋" w:hAnsi="仿宋" w:eastAsia="仿宋" w:cs="仿宋"/>
          <w:sz w:val="32"/>
          <w:szCs w:val="32"/>
        </w:rPr>
        <w:t>按照单位内部职责分工，成立了有关业务、财务人员的评价工作小组，评价工作组2021年3月17日听取了相关工作汇报，查看了有关业务资料及财务资料，了解资金拨付、使用情况及相关的管理工作。</w:t>
      </w:r>
    </w:p>
    <w:p w14:paraId="33EF9CA7">
      <w:pPr>
        <w:ind w:firstLine="640" w:firstLineChars="200"/>
        <w:rPr>
          <w:rFonts w:ascii="仿宋" w:hAnsi="仿宋" w:eastAsia="仿宋" w:cs="仿宋"/>
          <w:sz w:val="32"/>
          <w:szCs w:val="32"/>
        </w:rPr>
      </w:pPr>
      <w:r>
        <w:rPr>
          <w:rFonts w:hint="eastAsia" w:ascii="仿宋" w:hAnsi="仿宋" w:eastAsia="仿宋" w:cs="仿宋"/>
          <w:sz w:val="32"/>
          <w:szCs w:val="32"/>
        </w:rPr>
        <w:t>1、评价工作组对重大动物疫病防控疫苗及监测试剂经费项目收集相关资料，包括强免疫苗入库、使用登记台账及财务相关资料。</w:t>
      </w:r>
    </w:p>
    <w:p w14:paraId="12813D7D">
      <w:pPr>
        <w:ind w:firstLine="640" w:firstLineChars="200"/>
        <w:rPr>
          <w:rFonts w:ascii="仿宋" w:hAnsi="仿宋" w:eastAsia="仿宋" w:cs="仿宋"/>
          <w:sz w:val="32"/>
          <w:szCs w:val="32"/>
        </w:rPr>
      </w:pPr>
      <w:r>
        <w:rPr>
          <w:rFonts w:hint="eastAsia" w:ascii="仿宋" w:hAnsi="仿宋" w:eastAsia="仿宋" w:cs="仿宋"/>
          <w:sz w:val="32"/>
          <w:szCs w:val="32"/>
        </w:rPr>
        <w:t>2、评价组实地调研强免疫苗储存及运输情况，并了解项目实际运行情况。</w:t>
      </w:r>
    </w:p>
    <w:p w14:paraId="176FA890">
      <w:pPr>
        <w:ind w:firstLine="640" w:firstLineChars="200"/>
        <w:rPr>
          <w:rFonts w:ascii="仿宋" w:hAnsi="仿宋" w:eastAsia="仿宋" w:cs="仿宋"/>
          <w:sz w:val="32"/>
          <w:szCs w:val="32"/>
        </w:rPr>
      </w:pPr>
      <w:r>
        <w:rPr>
          <w:rFonts w:hint="eastAsia" w:ascii="仿宋" w:hAnsi="仿宋" w:eastAsia="仿宋" w:cs="仿宋"/>
          <w:sz w:val="32"/>
          <w:szCs w:val="32"/>
        </w:rPr>
        <w:t>3、评价工作组根据调研结果和收集资料进行综合分析，综合评定绩效等级。</w:t>
      </w:r>
    </w:p>
    <w:p w14:paraId="0CC03B46">
      <w:pPr>
        <w:ind w:firstLine="640" w:firstLineChars="200"/>
        <w:rPr>
          <w:rFonts w:ascii="仿宋" w:hAnsi="仿宋" w:eastAsia="仿宋" w:cs="仿宋"/>
          <w:sz w:val="32"/>
          <w:szCs w:val="32"/>
        </w:rPr>
      </w:pPr>
      <w:r>
        <w:rPr>
          <w:rFonts w:hint="eastAsia" w:ascii="仿宋" w:hAnsi="仿宋" w:eastAsia="仿宋" w:cs="仿宋"/>
          <w:sz w:val="32"/>
          <w:szCs w:val="32"/>
        </w:rPr>
        <w:t>4、根据调研结果、收集资料及综合评定的绩效等级，科学撰写重大动物疫病防控疫苗及检测试剂经费项目评价报告。</w:t>
      </w:r>
    </w:p>
    <w:p w14:paraId="2DCD118D">
      <w:pPr>
        <w:ind w:firstLine="640" w:firstLineChars="200"/>
        <w:rPr>
          <w:rFonts w:ascii="仿宋" w:hAnsi="仿宋" w:eastAsia="仿宋" w:cs="仿宋"/>
          <w:sz w:val="32"/>
          <w:szCs w:val="32"/>
        </w:rPr>
      </w:pPr>
      <w:r>
        <w:rPr>
          <w:rFonts w:hint="eastAsia" w:ascii="仿宋" w:hAnsi="仿宋" w:eastAsia="仿宋" w:cs="仿宋"/>
          <w:sz w:val="32"/>
          <w:szCs w:val="32"/>
        </w:rPr>
        <w:t>三、综合评价情况及评价结论</w:t>
      </w:r>
    </w:p>
    <w:p w14:paraId="1B68C36F">
      <w:pPr>
        <w:ind w:firstLine="640" w:firstLineChars="200"/>
        <w:rPr>
          <w:rFonts w:ascii="仿宋" w:hAnsi="仿宋" w:eastAsia="仿宋" w:cs="仿宋"/>
          <w:sz w:val="32"/>
          <w:szCs w:val="32"/>
        </w:rPr>
      </w:pPr>
      <w:r>
        <w:rPr>
          <w:rFonts w:hint="eastAsia" w:ascii="仿宋" w:hAnsi="仿宋" w:eastAsia="仿宋" w:cs="仿宋"/>
          <w:sz w:val="32"/>
          <w:szCs w:val="32"/>
        </w:rPr>
        <w:t>重大动物疫病防控工作是保证我市在非洲猪瘟等重大动物疫病影响下快速回复养殖量、养殖业健康发展的根本，重大动物疫病防控疫苗及监测试剂经费是保证重大动物疫病防控工作顺利开展的根本，通过对全市散养、规模养殖场的调研及兽医实验室免疫抗体监测结果分析，全市饲养应免畜禽免疫密度达到90%以上，补免密度达100%，群体免疫抗体监测合格率均达到国家标准70%以上，该项目完成年初绩效目标，切实发挥了财政资金的使用效果。</w:t>
      </w:r>
    </w:p>
    <w:p w14:paraId="6AB7F2C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评价结论：综合评分项目绩效指标得分为97分，绩效评分为优秀。</w:t>
      </w:r>
    </w:p>
    <w:p w14:paraId="2F2FA388">
      <w:pPr>
        <w:ind w:firstLine="640" w:firstLineChars="200"/>
        <w:rPr>
          <w:rFonts w:ascii="仿宋" w:hAnsi="仿宋" w:eastAsia="仿宋" w:cs="仿宋"/>
          <w:sz w:val="32"/>
          <w:szCs w:val="32"/>
        </w:rPr>
      </w:pPr>
      <w:r>
        <w:rPr>
          <w:rFonts w:hint="eastAsia" w:ascii="仿宋" w:hAnsi="仿宋" w:eastAsia="仿宋" w:cs="仿宋"/>
          <w:sz w:val="32"/>
          <w:szCs w:val="32"/>
        </w:rPr>
        <w:t>四、绩效评价指标分析</w:t>
      </w:r>
    </w:p>
    <w:p w14:paraId="181A1C6D">
      <w:pPr>
        <w:spacing w:line="60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（一）项目决策情况。</w:t>
      </w:r>
    </w:p>
    <w:p w14:paraId="19CD7815">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按照动物防疫法要求，认真开展春、秋两季重大动物强制免疫工作，根据全市饲养量及全年预估出栏量，制定出免疫畜禽目标数量，根据本市动物疫情情况选取优质厂家疫苗，保证产品合格率，按农业部统一要求每年春秋两季开展重大动物疫病免疫活动，按唐山市农业农村局要求，及时拨付县本级疫苗款，集中免疫一个月后进行抗体监测工作，全力保障各级辖区无重大动物疫病发生，省市县逐级拨付相关种类疫苗款。</w:t>
      </w:r>
    </w:p>
    <w:p w14:paraId="58BDE8CE">
      <w:pPr>
        <w:numPr>
          <w:ilvl w:val="0"/>
          <w:numId w:val="23"/>
        </w:numPr>
        <w:spacing w:line="60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项目过程情况。</w:t>
      </w:r>
    </w:p>
    <w:p w14:paraId="479B215E">
      <w:pPr>
        <w:spacing w:line="600" w:lineRule="exact"/>
        <w:outlineLvl w:val="0"/>
        <w:rPr>
          <w:rFonts w:ascii="仿宋" w:hAnsi="仿宋" w:eastAsia="仿宋" w:cs="仿宋"/>
          <w:sz w:val="32"/>
          <w:szCs w:val="32"/>
        </w:rPr>
      </w:pPr>
      <w:r>
        <w:rPr>
          <w:rFonts w:hint="eastAsia" w:ascii="仿宋" w:hAnsi="仿宋" w:eastAsia="仿宋" w:cs="仿宋"/>
          <w:sz w:val="32"/>
          <w:szCs w:val="32"/>
        </w:rPr>
        <w:t xml:space="preserve">    由各基层站统计养殖量，动物疫病预防控制中心按上报数制定疫苗需求种类、数量，向唐山市局申请调拨，然后按春秋两防要求逐级发放、接种，免疫后进行抗体监测，完成检测任务，评定抗体效价，并做好疫苗空瓶回收，其中所需疫苗款、检测试剂费用由本项目支出。</w:t>
      </w:r>
    </w:p>
    <w:p w14:paraId="29C9C2BA">
      <w:pPr>
        <w:numPr>
          <w:ilvl w:val="0"/>
          <w:numId w:val="23"/>
        </w:numPr>
        <w:spacing w:line="60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项目产出情况。</w:t>
      </w:r>
    </w:p>
    <w:p w14:paraId="0EA32D4B">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项目资金用于由唐山市农业农村局调拨重大动物疫病强免疫苗，对全市散养、规模场共计126.8万头生猪、11.91万头牛、26.47万只羊、745.6万只禽以及进行了猪瘟、口蹄疫、结核病、布病、新城疫、小反刍兽疫等病强制免疫，对免疫结果实施监测。</w:t>
      </w:r>
    </w:p>
    <w:p w14:paraId="69A18759">
      <w:pPr>
        <w:numPr>
          <w:ilvl w:val="0"/>
          <w:numId w:val="23"/>
        </w:numPr>
        <w:spacing w:line="60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项目效益情况。</w:t>
      </w:r>
    </w:p>
    <w:p w14:paraId="6C522177">
      <w:pPr>
        <w:ind w:firstLine="640" w:firstLineChars="200"/>
        <w:rPr>
          <w:rFonts w:ascii="仿宋" w:hAnsi="仿宋" w:eastAsia="仿宋" w:cs="仿宋"/>
          <w:sz w:val="32"/>
          <w:szCs w:val="32"/>
        </w:rPr>
      </w:pPr>
      <w:r>
        <w:rPr>
          <w:rFonts w:hint="eastAsia" w:ascii="仿宋" w:hAnsi="仿宋" w:eastAsia="仿宋" w:cs="仿宋"/>
          <w:sz w:val="32"/>
          <w:szCs w:val="32"/>
        </w:rPr>
        <w:t>2020年全市重大动物强制免疫密度常年维持在90%，补免密度达100%，重大动物疫病免疫抗体合格率达70%以上。</w:t>
      </w:r>
    </w:p>
    <w:p w14:paraId="51165652">
      <w:pPr>
        <w:ind w:firstLine="640" w:firstLineChars="200"/>
        <w:rPr>
          <w:rFonts w:ascii="仿宋" w:hAnsi="仿宋" w:eastAsia="仿宋" w:cs="仿宋"/>
          <w:sz w:val="32"/>
          <w:szCs w:val="32"/>
        </w:rPr>
      </w:pPr>
      <w:r>
        <w:rPr>
          <w:rFonts w:hint="eastAsia" w:ascii="仿宋" w:hAnsi="仿宋" w:eastAsia="仿宋" w:cs="仿宋"/>
          <w:sz w:val="32"/>
          <w:szCs w:val="32"/>
        </w:rPr>
        <w:t>五、主要经验及做法、存在的问题及原因分析</w:t>
      </w:r>
    </w:p>
    <w:p w14:paraId="744D2677">
      <w:pPr>
        <w:ind w:firstLine="640" w:firstLineChars="200"/>
        <w:rPr>
          <w:rFonts w:ascii="仿宋" w:hAnsi="仿宋" w:eastAsia="仿宋" w:cs="仿宋"/>
          <w:sz w:val="32"/>
          <w:szCs w:val="32"/>
        </w:rPr>
      </w:pPr>
      <w:r>
        <w:rPr>
          <w:rFonts w:hint="eastAsia" w:ascii="仿宋" w:hAnsi="仿宋" w:eastAsia="仿宋" w:cs="仿宋"/>
          <w:sz w:val="32"/>
          <w:szCs w:val="32"/>
        </w:rPr>
        <w:t>认真贯彻落实绩效管理办法，按照资金使用流程，结合重大动物疫病免疫具体工作，做好疫苗调拨、发放与免疫抗体监测工作。</w:t>
      </w:r>
    </w:p>
    <w:p w14:paraId="1510B85B">
      <w:pPr>
        <w:ind w:firstLine="640" w:firstLineChars="200"/>
        <w:rPr>
          <w:rFonts w:ascii="仿宋" w:hAnsi="仿宋" w:eastAsia="仿宋" w:cs="仿宋"/>
          <w:sz w:val="32"/>
          <w:szCs w:val="32"/>
        </w:rPr>
      </w:pPr>
      <w:r>
        <w:rPr>
          <w:rFonts w:hint="eastAsia" w:ascii="仿宋" w:hAnsi="仿宋" w:eastAsia="仿宋" w:cs="仿宋"/>
          <w:sz w:val="32"/>
          <w:szCs w:val="32"/>
        </w:rPr>
        <w:t>六、有关建议</w:t>
      </w:r>
    </w:p>
    <w:p w14:paraId="77A70538">
      <w:pPr>
        <w:ind w:firstLine="640" w:firstLineChars="200"/>
        <w:rPr>
          <w:rFonts w:ascii="仿宋" w:hAnsi="仿宋" w:eastAsia="仿宋" w:cs="仿宋"/>
          <w:sz w:val="32"/>
          <w:szCs w:val="32"/>
        </w:rPr>
      </w:pPr>
      <w:r>
        <w:rPr>
          <w:rFonts w:hint="eastAsia" w:ascii="仿宋" w:hAnsi="仿宋" w:eastAsia="仿宋" w:cs="仿宋"/>
          <w:sz w:val="32"/>
          <w:szCs w:val="32"/>
        </w:rPr>
        <w:t>无有关建议。</w:t>
      </w:r>
    </w:p>
    <w:p w14:paraId="2AE1CF20">
      <w:pPr>
        <w:ind w:firstLine="640" w:firstLineChars="200"/>
        <w:rPr>
          <w:rFonts w:ascii="仿宋" w:hAnsi="仿宋" w:eastAsia="仿宋" w:cs="仿宋"/>
          <w:sz w:val="32"/>
          <w:szCs w:val="32"/>
        </w:rPr>
      </w:pPr>
      <w:r>
        <w:rPr>
          <w:rFonts w:hint="eastAsia" w:ascii="仿宋" w:hAnsi="仿宋" w:eastAsia="仿宋" w:cs="仿宋"/>
          <w:sz w:val="32"/>
          <w:szCs w:val="32"/>
        </w:rPr>
        <w:t>七、其他需要说明的问题</w:t>
      </w:r>
    </w:p>
    <w:p w14:paraId="1408D22B">
      <w:pPr>
        <w:ind w:firstLine="640" w:firstLineChars="200"/>
        <w:rPr>
          <w:rFonts w:ascii="仿宋" w:hAnsi="仿宋" w:eastAsia="仿宋" w:cs="仿宋"/>
          <w:sz w:val="32"/>
          <w:szCs w:val="32"/>
        </w:rPr>
      </w:pPr>
      <w:r>
        <w:rPr>
          <w:rFonts w:hint="eastAsia" w:ascii="仿宋" w:hAnsi="仿宋" w:eastAsia="仿宋" w:cs="仿宋"/>
          <w:sz w:val="32"/>
          <w:szCs w:val="32"/>
        </w:rPr>
        <w:t>无其他需要说明的问题。</w:t>
      </w:r>
    </w:p>
    <w:p w14:paraId="39610969">
      <w:pPr>
        <w:ind w:firstLine="640" w:firstLineChars="200"/>
        <w:rPr>
          <w:rFonts w:ascii="仿宋" w:hAnsi="仿宋" w:eastAsia="仿宋" w:cs="仿宋"/>
          <w:sz w:val="32"/>
          <w:szCs w:val="32"/>
        </w:rPr>
      </w:pPr>
    </w:p>
    <w:p w14:paraId="2D4C2146">
      <w:pPr>
        <w:ind w:firstLine="640" w:firstLineChars="200"/>
        <w:rPr>
          <w:rFonts w:ascii="仿宋" w:hAnsi="仿宋" w:eastAsia="仿宋" w:cs="仿宋"/>
          <w:sz w:val="32"/>
          <w:szCs w:val="32"/>
        </w:rPr>
      </w:pPr>
    </w:p>
    <w:p w14:paraId="64717A00">
      <w:pPr>
        <w:ind w:firstLine="640" w:firstLineChars="200"/>
        <w:rPr>
          <w:rFonts w:ascii="仿宋" w:hAnsi="仿宋" w:eastAsia="仿宋" w:cs="仿宋"/>
          <w:sz w:val="32"/>
          <w:szCs w:val="32"/>
        </w:rPr>
      </w:pPr>
    </w:p>
    <w:p w14:paraId="11500E73">
      <w:pPr>
        <w:ind w:firstLine="640" w:firstLineChars="200"/>
        <w:rPr>
          <w:rFonts w:ascii="仿宋" w:hAnsi="仿宋" w:eastAsia="仿宋" w:cs="仿宋"/>
          <w:sz w:val="32"/>
          <w:szCs w:val="32"/>
        </w:rPr>
      </w:pPr>
    </w:p>
    <w:p w14:paraId="060463F7">
      <w:pPr>
        <w:ind w:firstLine="640" w:firstLineChars="200"/>
        <w:rPr>
          <w:rFonts w:ascii="仿宋" w:hAnsi="仿宋" w:eastAsia="仿宋" w:cs="仿宋"/>
          <w:sz w:val="32"/>
          <w:szCs w:val="32"/>
        </w:rPr>
      </w:pPr>
    </w:p>
    <w:p w14:paraId="19080ECB">
      <w:pPr>
        <w:ind w:firstLine="640" w:firstLineChars="200"/>
        <w:rPr>
          <w:rFonts w:ascii="仿宋" w:hAnsi="仿宋" w:eastAsia="仿宋" w:cs="仿宋"/>
          <w:sz w:val="32"/>
          <w:szCs w:val="32"/>
        </w:rPr>
      </w:pPr>
    </w:p>
    <w:p w14:paraId="0E05DAA1">
      <w:pPr>
        <w:ind w:firstLine="640" w:firstLineChars="200"/>
        <w:rPr>
          <w:rFonts w:ascii="仿宋" w:hAnsi="仿宋" w:eastAsia="仿宋" w:cs="仿宋"/>
          <w:sz w:val="32"/>
          <w:szCs w:val="32"/>
        </w:rPr>
      </w:pPr>
    </w:p>
    <w:p w14:paraId="51F03A69">
      <w:pPr>
        <w:ind w:firstLine="640" w:firstLineChars="200"/>
        <w:rPr>
          <w:rFonts w:ascii="仿宋" w:hAnsi="仿宋" w:eastAsia="仿宋" w:cs="仿宋"/>
          <w:sz w:val="32"/>
          <w:szCs w:val="32"/>
        </w:rPr>
      </w:pPr>
    </w:p>
    <w:p w14:paraId="7255D512">
      <w:pPr>
        <w:ind w:firstLine="640" w:firstLineChars="200"/>
        <w:rPr>
          <w:rFonts w:ascii="仿宋" w:hAnsi="仿宋" w:eastAsia="仿宋" w:cs="仿宋"/>
          <w:sz w:val="32"/>
          <w:szCs w:val="32"/>
        </w:rPr>
      </w:pPr>
    </w:p>
    <w:p w14:paraId="07BA77BA">
      <w:pPr>
        <w:ind w:firstLine="640" w:firstLineChars="200"/>
        <w:rPr>
          <w:rFonts w:ascii="仿宋" w:hAnsi="仿宋" w:eastAsia="仿宋" w:cs="仿宋"/>
          <w:sz w:val="32"/>
          <w:szCs w:val="32"/>
        </w:rPr>
      </w:pPr>
    </w:p>
    <w:p w14:paraId="0D3F7207">
      <w:pPr>
        <w:ind w:firstLine="640" w:firstLineChars="200"/>
        <w:rPr>
          <w:rFonts w:ascii="仿宋" w:hAnsi="仿宋" w:eastAsia="仿宋" w:cs="仿宋"/>
          <w:sz w:val="32"/>
          <w:szCs w:val="32"/>
        </w:rPr>
      </w:pPr>
    </w:p>
    <w:p w14:paraId="55DC5C0D">
      <w:pPr>
        <w:ind w:firstLine="640" w:firstLineChars="200"/>
        <w:rPr>
          <w:rFonts w:ascii="仿宋" w:hAnsi="仿宋" w:eastAsia="仿宋" w:cs="仿宋"/>
          <w:sz w:val="32"/>
          <w:szCs w:val="32"/>
        </w:rPr>
      </w:pPr>
    </w:p>
    <w:p w14:paraId="41BE8F86">
      <w:pPr>
        <w:ind w:firstLine="640" w:firstLineChars="200"/>
        <w:rPr>
          <w:rFonts w:ascii="仿宋" w:hAnsi="仿宋" w:eastAsia="仿宋" w:cs="仿宋"/>
          <w:sz w:val="32"/>
          <w:szCs w:val="32"/>
        </w:rPr>
      </w:pPr>
    </w:p>
    <w:p w14:paraId="4BA541B8">
      <w:pPr>
        <w:ind w:firstLine="640" w:firstLineChars="200"/>
        <w:rPr>
          <w:rFonts w:ascii="仿宋" w:hAnsi="仿宋" w:eastAsia="仿宋" w:cs="仿宋"/>
          <w:sz w:val="32"/>
          <w:szCs w:val="32"/>
        </w:rPr>
      </w:pPr>
    </w:p>
    <w:p w14:paraId="59F8F94F">
      <w:pPr>
        <w:ind w:firstLine="640" w:firstLineChars="200"/>
        <w:rPr>
          <w:rFonts w:ascii="仿宋" w:hAnsi="仿宋" w:eastAsia="仿宋" w:cs="仿宋"/>
          <w:sz w:val="32"/>
          <w:szCs w:val="32"/>
        </w:rPr>
      </w:pPr>
    </w:p>
    <w:p w14:paraId="27FCA4CF">
      <w:pPr>
        <w:ind w:firstLine="640" w:firstLineChars="200"/>
        <w:rPr>
          <w:rFonts w:ascii="仿宋" w:hAnsi="仿宋" w:eastAsia="仿宋" w:cs="仿宋"/>
          <w:sz w:val="32"/>
          <w:szCs w:val="32"/>
        </w:rPr>
      </w:pPr>
    </w:p>
    <w:p w14:paraId="732EB0C3">
      <w:pPr>
        <w:ind w:firstLine="640" w:firstLineChars="200"/>
        <w:rPr>
          <w:rFonts w:ascii="仿宋" w:hAnsi="仿宋" w:eastAsia="仿宋" w:cs="仿宋"/>
          <w:sz w:val="32"/>
          <w:szCs w:val="32"/>
        </w:rPr>
      </w:pPr>
    </w:p>
    <w:p w14:paraId="3FE9D81B">
      <w:pPr>
        <w:ind w:firstLine="640" w:firstLineChars="200"/>
        <w:rPr>
          <w:rFonts w:ascii="仿宋" w:hAnsi="仿宋" w:eastAsia="仿宋" w:cs="仿宋"/>
          <w:sz w:val="32"/>
          <w:szCs w:val="32"/>
        </w:rPr>
      </w:pPr>
    </w:p>
    <w:tbl>
      <w:tblPr>
        <w:tblStyle w:val="10"/>
        <w:tblpPr w:leftFromText="180" w:rightFromText="180" w:vertAnchor="text" w:horzAnchor="page" w:tblpX="1450" w:tblpY="209"/>
        <w:tblOverlap w:val="never"/>
        <w:tblW w:w="9480" w:type="dxa"/>
        <w:tblInd w:w="0" w:type="dxa"/>
        <w:tblLayout w:type="fixed"/>
        <w:tblCellMar>
          <w:top w:w="0" w:type="dxa"/>
          <w:left w:w="108" w:type="dxa"/>
          <w:bottom w:w="0" w:type="dxa"/>
          <w:right w:w="108" w:type="dxa"/>
        </w:tblCellMar>
      </w:tblPr>
      <w:tblGrid>
        <w:gridCol w:w="591"/>
        <w:gridCol w:w="653"/>
        <w:gridCol w:w="1450"/>
        <w:gridCol w:w="733"/>
        <w:gridCol w:w="1139"/>
        <w:gridCol w:w="287"/>
        <w:gridCol w:w="959"/>
        <w:gridCol w:w="750"/>
        <w:gridCol w:w="285"/>
        <w:gridCol w:w="284"/>
        <w:gridCol w:w="428"/>
        <w:gridCol w:w="141"/>
        <w:gridCol w:w="713"/>
        <w:gridCol w:w="1067"/>
      </w:tblGrid>
      <w:tr w14:paraId="59FF3B30">
        <w:tblPrEx>
          <w:tblCellMar>
            <w:top w:w="0" w:type="dxa"/>
            <w:left w:w="108" w:type="dxa"/>
            <w:bottom w:w="0" w:type="dxa"/>
            <w:right w:w="108" w:type="dxa"/>
          </w:tblCellMar>
        </w:tblPrEx>
        <w:trPr>
          <w:trHeight w:val="453" w:hRule="exact"/>
        </w:trPr>
        <w:tc>
          <w:tcPr>
            <w:tcW w:w="9480" w:type="dxa"/>
            <w:gridSpan w:val="14"/>
            <w:tcBorders>
              <w:top w:val="nil"/>
              <w:left w:val="nil"/>
              <w:bottom w:val="nil"/>
              <w:right w:val="nil"/>
            </w:tcBorders>
            <w:noWrap/>
            <w:vAlign w:val="center"/>
          </w:tcPr>
          <w:p w14:paraId="10CEA7C0">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6228DAB2">
            <w:pPr>
              <w:widowControl/>
              <w:spacing w:line="320" w:lineRule="exact"/>
              <w:jc w:val="center"/>
              <w:rPr>
                <w:rFonts w:ascii="宋体" w:hAnsi="宋体" w:cs="宋体"/>
                <w:b/>
                <w:bCs/>
                <w:kern w:val="0"/>
                <w:sz w:val="32"/>
                <w:szCs w:val="32"/>
              </w:rPr>
            </w:pPr>
          </w:p>
          <w:p w14:paraId="08B6FA4E">
            <w:pPr>
              <w:widowControl/>
              <w:spacing w:line="320" w:lineRule="exact"/>
              <w:jc w:val="center"/>
              <w:rPr>
                <w:rFonts w:ascii="宋体" w:hAnsi="宋体" w:cs="宋体"/>
                <w:b/>
                <w:bCs/>
                <w:kern w:val="0"/>
                <w:sz w:val="32"/>
                <w:szCs w:val="32"/>
              </w:rPr>
            </w:pPr>
          </w:p>
        </w:tc>
      </w:tr>
      <w:tr w14:paraId="55B55F9E">
        <w:tblPrEx>
          <w:tblCellMar>
            <w:top w:w="0" w:type="dxa"/>
            <w:left w:w="108" w:type="dxa"/>
            <w:bottom w:w="0" w:type="dxa"/>
            <w:right w:w="108" w:type="dxa"/>
          </w:tblCellMar>
        </w:tblPrEx>
        <w:trPr>
          <w:trHeight w:val="389" w:hRule="atLeast"/>
        </w:trPr>
        <w:tc>
          <w:tcPr>
            <w:tcW w:w="9480" w:type="dxa"/>
            <w:gridSpan w:val="14"/>
            <w:tcBorders>
              <w:top w:val="nil"/>
              <w:left w:val="nil"/>
              <w:bottom w:val="nil"/>
              <w:right w:val="nil"/>
            </w:tcBorders>
            <w:noWrap/>
          </w:tcPr>
          <w:p w14:paraId="1B2B0DEC">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54EE94B9">
        <w:tblPrEx>
          <w:tblCellMar>
            <w:top w:w="0" w:type="dxa"/>
            <w:left w:w="108" w:type="dxa"/>
            <w:bottom w:w="0" w:type="dxa"/>
            <w:right w:w="108" w:type="dxa"/>
          </w:tblCellMar>
        </w:tblPrEx>
        <w:trPr>
          <w:trHeight w:val="302" w:hRule="exact"/>
        </w:trPr>
        <w:tc>
          <w:tcPr>
            <w:tcW w:w="1244" w:type="dxa"/>
            <w:gridSpan w:val="2"/>
            <w:tcBorders>
              <w:top w:val="single" w:color="auto" w:sz="4" w:space="0"/>
              <w:left w:val="single" w:color="auto" w:sz="4" w:space="0"/>
              <w:bottom w:val="single" w:color="auto" w:sz="4" w:space="0"/>
              <w:right w:val="single" w:color="auto" w:sz="4" w:space="0"/>
            </w:tcBorders>
            <w:noWrap/>
            <w:vAlign w:val="center"/>
          </w:tcPr>
          <w:p w14:paraId="21AC0FE3">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236" w:type="dxa"/>
            <w:gridSpan w:val="12"/>
            <w:tcBorders>
              <w:top w:val="single" w:color="auto" w:sz="4" w:space="0"/>
              <w:left w:val="nil"/>
              <w:bottom w:val="single" w:color="auto" w:sz="4" w:space="0"/>
              <w:right w:val="single" w:color="auto" w:sz="4" w:space="0"/>
            </w:tcBorders>
            <w:noWrap/>
            <w:vAlign w:val="center"/>
          </w:tcPr>
          <w:p w14:paraId="205001F4">
            <w:pPr>
              <w:widowControl/>
              <w:spacing w:line="240" w:lineRule="exact"/>
              <w:jc w:val="center"/>
              <w:rPr>
                <w:rFonts w:ascii="宋体" w:hAnsi="宋体" w:cs="宋体"/>
                <w:kern w:val="0"/>
                <w:sz w:val="18"/>
                <w:szCs w:val="18"/>
              </w:rPr>
            </w:pPr>
            <w:r>
              <w:rPr>
                <w:rFonts w:hint="eastAsia" w:ascii="宋体" w:hAnsi="宋体" w:cs="宋体"/>
                <w:sz w:val="18"/>
                <w:szCs w:val="18"/>
              </w:rPr>
              <w:t>重大动物疫病防控疫苗及监测试剂经费</w:t>
            </w:r>
          </w:p>
        </w:tc>
      </w:tr>
      <w:tr w14:paraId="66713C68">
        <w:tblPrEx>
          <w:tblCellMar>
            <w:top w:w="0" w:type="dxa"/>
            <w:left w:w="108" w:type="dxa"/>
            <w:bottom w:w="0" w:type="dxa"/>
            <w:right w:w="108" w:type="dxa"/>
          </w:tblCellMar>
        </w:tblPrEx>
        <w:trPr>
          <w:trHeight w:val="302" w:hRule="exact"/>
        </w:trPr>
        <w:tc>
          <w:tcPr>
            <w:tcW w:w="1244" w:type="dxa"/>
            <w:gridSpan w:val="2"/>
            <w:tcBorders>
              <w:top w:val="single" w:color="auto" w:sz="4" w:space="0"/>
              <w:left w:val="single" w:color="auto" w:sz="4" w:space="0"/>
              <w:bottom w:val="single" w:color="auto" w:sz="4" w:space="0"/>
              <w:right w:val="single" w:color="auto" w:sz="4" w:space="0"/>
            </w:tcBorders>
            <w:noWrap/>
            <w:vAlign w:val="center"/>
          </w:tcPr>
          <w:p w14:paraId="217FD3A2">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568" w:type="dxa"/>
            <w:gridSpan w:val="5"/>
            <w:tcBorders>
              <w:top w:val="single" w:color="auto" w:sz="4" w:space="0"/>
              <w:left w:val="nil"/>
              <w:bottom w:val="single" w:color="auto" w:sz="4" w:space="0"/>
              <w:right w:val="single" w:color="auto" w:sz="4" w:space="0"/>
            </w:tcBorders>
            <w:noWrap/>
            <w:vAlign w:val="center"/>
          </w:tcPr>
          <w:p w14:paraId="28CC37C5">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遵化市农业农村局部门</w:t>
            </w:r>
          </w:p>
        </w:tc>
        <w:tc>
          <w:tcPr>
            <w:tcW w:w="1035" w:type="dxa"/>
            <w:gridSpan w:val="2"/>
            <w:tcBorders>
              <w:top w:val="nil"/>
              <w:left w:val="nil"/>
              <w:bottom w:val="single" w:color="auto" w:sz="4" w:space="0"/>
              <w:right w:val="single" w:color="auto" w:sz="4" w:space="0"/>
            </w:tcBorders>
            <w:noWrap/>
            <w:vAlign w:val="center"/>
          </w:tcPr>
          <w:p w14:paraId="7F90DC78">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33" w:type="dxa"/>
            <w:gridSpan w:val="5"/>
            <w:tcBorders>
              <w:top w:val="single" w:color="auto" w:sz="4" w:space="0"/>
              <w:left w:val="nil"/>
              <w:bottom w:val="single" w:color="auto" w:sz="4" w:space="0"/>
              <w:right w:val="single" w:color="auto" w:sz="4" w:space="0"/>
            </w:tcBorders>
            <w:noWrap/>
            <w:vAlign w:val="center"/>
          </w:tcPr>
          <w:p w14:paraId="71AAEBB4">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遵化市动物疫病预防控制中心</w:t>
            </w:r>
          </w:p>
        </w:tc>
      </w:tr>
      <w:tr w14:paraId="1731F927">
        <w:tblPrEx>
          <w:tblCellMar>
            <w:top w:w="0" w:type="dxa"/>
            <w:left w:w="108" w:type="dxa"/>
            <w:bottom w:w="0" w:type="dxa"/>
            <w:right w:w="108" w:type="dxa"/>
          </w:tblCellMar>
        </w:tblPrEx>
        <w:trPr>
          <w:trHeight w:val="302" w:hRule="exact"/>
        </w:trPr>
        <w:tc>
          <w:tcPr>
            <w:tcW w:w="1244"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828725C">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83" w:type="dxa"/>
            <w:gridSpan w:val="2"/>
            <w:tcBorders>
              <w:top w:val="single" w:color="auto" w:sz="4" w:space="0"/>
              <w:left w:val="nil"/>
              <w:bottom w:val="single" w:color="auto" w:sz="4" w:space="0"/>
              <w:right w:val="single" w:color="auto" w:sz="4" w:space="0"/>
            </w:tcBorders>
            <w:noWrap/>
            <w:vAlign w:val="center"/>
          </w:tcPr>
          <w:p w14:paraId="10A93595">
            <w:pPr>
              <w:widowControl/>
              <w:spacing w:line="240" w:lineRule="exact"/>
              <w:jc w:val="center"/>
              <w:rPr>
                <w:rFonts w:ascii="宋体" w:hAnsi="宋体" w:cs="宋体"/>
                <w:kern w:val="0"/>
                <w:sz w:val="18"/>
                <w:szCs w:val="18"/>
              </w:rPr>
            </w:pPr>
          </w:p>
        </w:tc>
        <w:tc>
          <w:tcPr>
            <w:tcW w:w="1139" w:type="dxa"/>
            <w:tcBorders>
              <w:top w:val="nil"/>
              <w:left w:val="nil"/>
              <w:bottom w:val="single" w:color="auto" w:sz="4" w:space="0"/>
              <w:right w:val="single" w:color="auto" w:sz="4" w:space="0"/>
            </w:tcBorders>
            <w:noWrap/>
            <w:vAlign w:val="center"/>
          </w:tcPr>
          <w:p w14:paraId="17BBF847">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46" w:type="dxa"/>
            <w:gridSpan w:val="2"/>
            <w:tcBorders>
              <w:top w:val="nil"/>
              <w:left w:val="nil"/>
              <w:bottom w:val="single" w:color="auto" w:sz="4" w:space="0"/>
              <w:right w:val="single" w:color="auto" w:sz="4" w:space="0"/>
            </w:tcBorders>
            <w:noWrap/>
            <w:vAlign w:val="center"/>
          </w:tcPr>
          <w:p w14:paraId="1875DF06">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035" w:type="dxa"/>
            <w:gridSpan w:val="2"/>
            <w:tcBorders>
              <w:top w:val="nil"/>
              <w:left w:val="nil"/>
              <w:bottom w:val="single" w:color="auto" w:sz="4" w:space="0"/>
              <w:right w:val="single" w:color="auto" w:sz="4" w:space="0"/>
            </w:tcBorders>
            <w:noWrap/>
            <w:vAlign w:val="center"/>
          </w:tcPr>
          <w:p w14:paraId="248ED3ED">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2" w:type="dxa"/>
            <w:gridSpan w:val="2"/>
            <w:tcBorders>
              <w:top w:val="nil"/>
              <w:left w:val="nil"/>
              <w:bottom w:val="single" w:color="auto" w:sz="4" w:space="0"/>
              <w:right w:val="single" w:color="auto" w:sz="4" w:space="0"/>
            </w:tcBorders>
            <w:noWrap/>
            <w:vAlign w:val="center"/>
          </w:tcPr>
          <w:p w14:paraId="6004A39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4" w:type="dxa"/>
            <w:gridSpan w:val="2"/>
            <w:tcBorders>
              <w:top w:val="single" w:color="auto" w:sz="4" w:space="0"/>
              <w:left w:val="nil"/>
              <w:bottom w:val="single" w:color="auto" w:sz="4" w:space="0"/>
              <w:right w:val="single" w:color="auto" w:sz="4" w:space="0"/>
            </w:tcBorders>
            <w:noWrap/>
            <w:vAlign w:val="center"/>
          </w:tcPr>
          <w:p w14:paraId="6DEBD09E">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067" w:type="dxa"/>
            <w:tcBorders>
              <w:top w:val="nil"/>
              <w:left w:val="nil"/>
              <w:bottom w:val="single" w:color="auto" w:sz="4" w:space="0"/>
              <w:right w:val="single" w:color="auto" w:sz="4" w:space="0"/>
            </w:tcBorders>
            <w:noWrap/>
            <w:vAlign w:val="center"/>
          </w:tcPr>
          <w:p w14:paraId="3B0C82A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2EEE1B4">
        <w:tblPrEx>
          <w:tblCellMar>
            <w:top w:w="0" w:type="dxa"/>
            <w:left w:w="108" w:type="dxa"/>
            <w:bottom w:w="0" w:type="dxa"/>
            <w:right w:w="108" w:type="dxa"/>
          </w:tblCellMar>
        </w:tblPrEx>
        <w:trPr>
          <w:trHeight w:val="302" w:hRule="exact"/>
        </w:trPr>
        <w:tc>
          <w:tcPr>
            <w:tcW w:w="1244"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EE68B88">
            <w:pPr>
              <w:widowControl/>
              <w:spacing w:line="240" w:lineRule="exact"/>
              <w:jc w:val="center"/>
              <w:rPr>
                <w:rFonts w:ascii="宋体" w:hAnsi="宋体" w:cs="宋体"/>
                <w:kern w:val="0"/>
                <w:sz w:val="18"/>
                <w:szCs w:val="18"/>
              </w:rPr>
            </w:pPr>
          </w:p>
        </w:tc>
        <w:tc>
          <w:tcPr>
            <w:tcW w:w="2183" w:type="dxa"/>
            <w:gridSpan w:val="2"/>
            <w:tcBorders>
              <w:top w:val="single" w:color="auto" w:sz="4" w:space="0"/>
              <w:left w:val="nil"/>
              <w:bottom w:val="single" w:color="auto" w:sz="4" w:space="0"/>
              <w:right w:val="single" w:color="auto" w:sz="4" w:space="0"/>
            </w:tcBorders>
            <w:noWrap/>
            <w:vAlign w:val="center"/>
          </w:tcPr>
          <w:p w14:paraId="7324F97E">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9" w:type="dxa"/>
            <w:tcBorders>
              <w:top w:val="nil"/>
              <w:left w:val="nil"/>
              <w:bottom w:val="single" w:color="auto" w:sz="4" w:space="0"/>
              <w:right w:val="single" w:color="auto" w:sz="4" w:space="0"/>
            </w:tcBorders>
            <w:noWrap/>
            <w:vAlign w:val="center"/>
          </w:tcPr>
          <w:p w14:paraId="717B0D9B">
            <w:pPr>
              <w:widowControl/>
              <w:spacing w:line="240" w:lineRule="exact"/>
              <w:jc w:val="center"/>
              <w:rPr>
                <w:rFonts w:ascii="宋体" w:hAnsi="宋体" w:cs="宋体"/>
                <w:kern w:val="0"/>
                <w:sz w:val="18"/>
                <w:szCs w:val="18"/>
              </w:rPr>
            </w:pPr>
            <w:r>
              <w:rPr>
                <w:rFonts w:hint="eastAsia" w:ascii="宋体" w:hAnsi="宋体" w:cs="宋体"/>
                <w:kern w:val="0"/>
                <w:sz w:val="18"/>
                <w:szCs w:val="18"/>
              </w:rPr>
              <w:t>70</w:t>
            </w:r>
          </w:p>
        </w:tc>
        <w:tc>
          <w:tcPr>
            <w:tcW w:w="1246" w:type="dxa"/>
            <w:gridSpan w:val="2"/>
            <w:tcBorders>
              <w:top w:val="nil"/>
              <w:left w:val="nil"/>
              <w:bottom w:val="single" w:color="auto" w:sz="4" w:space="0"/>
              <w:right w:val="single" w:color="auto" w:sz="4" w:space="0"/>
            </w:tcBorders>
            <w:noWrap/>
            <w:vAlign w:val="center"/>
          </w:tcPr>
          <w:p w14:paraId="22AC236F">
            <w:pPr>
              <w:widowControl/>
              <w:spacing w:line="240" w:lineRule="exact"/>
              <w:jc w:val="center"/>
              <w:rPr>
                <w:rFonts w:ascii="宋体" w:hAnsi="宋体" w:cs="宋体"/>
                <w:kern w:val="0"/>
                <w:sz w:val="18"/>
                <w:szCs w:val="18"/>
              </w:rPr>
            </w:pPr>
            <w:r>
              <w:rPr>
                <w:rFonts w:hint="eastAsia" w:ascii="宋体" w:hAnsi="宋体" w:cs="宋体"/>
                <w:kern w:val="0"/>
                <w:sz w:val="18"/>
                <w:szCs w:val="18"/>
              </w:rPr>
              <w:t>70</w:t>
            </w:r>
          </w:p>
        </w:tc>
        <w:tc>
          <w:tcPr>
            <w:tcW w:w="1035" w:type="dxa"/>
            <w:gridSpan w:val="2"/>
            <w:tcBorders>
              <w:top w:val="nil"/>
              <w:left w:val="nil"/>
              <w:bottom w:val="single" w:color="auto" w:sz="4" w:space="0"/>
              <w:right w:val="single" w:color="auto" w:sz="4" w:space="0"/>
            </w:tcBorders>
            <w:noWrap/>
            <w:vAlign w:val="center"/>
          </w:tcPr>
          <w:p w14:paraId="6E547C7C">
            <w:pPr>
              <w:widowControl/>
              <w:spacing w:line="240" w:lineRule="exact"/>
              <w:jc w:val="center"/>
              <w:rPr>
                <w:rFonts w:ascii="宋体" w:hAnsi="宋体" w:cs="宋体"/>
                <w:kern w:val="0"/>
                <w:sz w:val="18"/>
                <w:szCs w:val="18"/>
              </w:rPr>
            </w:pPr>
            <w:r>
              <w:rPr>
                <w:rFonts w:hint="eastAsia" w:ascii="宋体" w:hAnsi="宋体" w:cs="宋体"/>
                <w:kern w:val="0"/>
                <w:sz w:val="18"/>
                <w:szCs w:val="18"/>
              </w:rPr>
              <w:t>52</w:t>
            </w:r>
          </w:p>
        </w:tc>
        <w:tc>
          <w:tcPr>
            <w:tcW w:w="712" w:type="dxa"/>
            <w:gridSpan w:val="2"/>
            <w:tcBorders>
              <w:top w:val="nil"/>
              <w:left w:val="nil"/>
              <w:bottom w:val="single" w:color="auto" w:sz="4" w:space="0"/>
              <w:right w:val="single" w:color="auto" w:sz="4" w:space="0"/>
            </w:tcBorders>
            <w:noWrap/>
            <w:vAlign w:val="center"/>
          </w:tcPr>
          <w:p w14:paraId="26769E0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4" w:type="dxa"/>
            <w:gridSpan w:val="2"/>
            <w:tcBorders>
              <w:top w:val="single" w:color="auto" w:sz="4" w:space="0"/>
              <w:left w:val="nil"/>
              <w:bottom w:val="single" w:color="auto" w:sz="4" w:space="0"/>
              <w:right w:val="single" w:color="auto" w:sz="4" w:space="0"/>
            </w:tcBorders>
            <w:noWrap/>
            <w:vAlign w:val="center"/>
          </w:tcPr>
          <w:p w14:paraId="02082D26">
            <w:pPr>
              <w:widowControl/>
              <w:spacing w:line="240" w:lineRule="exact"/>
              <w:jc w:val="center"/>
              <w:rPr>
                <w:rFonts w:ascii="宋体" w:hAnsi="宋体" w:cs="宋体"/>
                <w:kern w:val="0"/>
                <w:sz w:val="18"/>
                <w:szCs w:val="18"/>
              </w:rPr>
            </w:pPr>
            <w:r>
              <w:rPr>
                <w:rFonts w:hint="eastAsia" w:ascii="宋体" w:hAnsi="宋体" w:cs="宋体"/>
                <w:kern w:val="0"/>
                <w:sz w:val="18"/>
                <w:szCs w:val="18"/>
              </w:rPr>
              <w:t>74.28%</w:t>
            </w:r>
          </w:p>
        </w:tc>
        <w:tc>
          <w:tcPr>
            <w:tcW w:w="1067" w:type="dxa"/>
            <w:tcBorders>
              <w:top w:val="nil"/>
              <w:left w:val="nil"/>
              <w:bottom w:val="single" w:color="auto" w:sz="4" w:space="0"/>
              <w:right w:val="single" w:color="auto" w:sz="4" w:space="0"/>
            </w:tcBorders>
            <w:noWrap/>
            <w:vAlign w:val="center"/>
          </w:tcPr>
          <w:p w14:paraId="3F410B8A">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r>
      <w:tr w14:paraId="20FA9A42">
        <w:tblPrEx>
          <w:tblCellMar>
            <w:top w:w="0" w:type="dxa"/>
            <w:left w:w="108" w:type="dxa"/>
            <w:bottom w:w="0" w:type="dxa"/>
            <w:right w:w="108" w:type="dxa"/>
          </w:tblCellMar>
        </w:tblPrEx>
        <w:trPr>
          <w:trHeight w:val="302" w:hRule="exact"/>
        </w:trPr>
        <w:tc>
          <w:tcPr>
            <w:tcW w:w="1244"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EC146DC">
            <w:pPr>
              <w:widowControl/>
              <w:spacing w:line="240" w:lineRule="exact"/>
              <w:jc w:val="center"/>
              <w:rPr>
                <w:rFonts w:ascii="宋体" w:hAnsi="宋体" w:cs="宋体"/>
                <w:kern w:val="0"/>
                <w:sz w:val="18"/>
                <w:szCs w:val="18"/>
              </w:rPr>
            </w:pPr>
          </w:p>
        </w:tc>
        <w:tc>
          <w:tcPr>
            <w:tcW w:w="2183" w:type="dxa"/>
            <w:gridSpan w:val="2"/>
            <w:tcBorders>
              <w:top w:val="single" w:color="auto" w:sz="4" w:space="0"/>
              <w:left w:val="nil"/>
              <w:bottom w:val="single" w:color="auto" w:sz="4" w:space="0"/>
              <w:right w:val="single" w:color="auto" w:sz="4" w:space="0"/>
            </w:tcBorders>
            <w:noWrap/>
            <w:vAlign w:val="center"/>
          </w:tcPr>
          <w:p w14:paraId="44A90ED6">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9" w:type="dxa"/>
            <w:tcBorders>
              <w:top w:val="nil"/>
              <w:left w:val="nil"/>
              <w:bottom w:val="single" w:color="auto" w:sz="4" w:space="0"/>
              <w:right w:val="single" w:color="auto" w:sz="4" w:space="0"/>
            </w:tcBorders>
            <w:noWrap/>
            <w:vAlign w:val="center"/>
          </w:tcPr>
          <w:p w14:paraId="7B6C05D8">
            <w:pPr>
              <w:widowControl/>
              <w:spacing w:line="240" w:lineRule="exact"/>
              <w:jc w:val="center"/>
              <w:rPr>
                <w:rFonts w:ascii="宋体" w:hAnsi="宋体" w:cs="宋体"/>
                <w:kern w:val="0"/>
                <w:sz w:val="18"/>
                <w:szCs w:val="18"/>
              </w:rPr>
            </w:pPr>
          </w:p>
        </w:tc>
        <w:tc>
          <w:tcPr>
            <w:tcW w:w="1246" w:type="dxa"/>
            <w:gridSpan w:val="2"/>
            <w:tcBorders>
              <w:top w:val="nil"/>
              <w:left w:val="nil"/>
              <w:bottom w:val="single" w:color="auto" w:sz="4" w:space="0"/>
              <w:right w:val="single" w:color="auto" w:sz="4" w:space="0"/>
            </w:tcBorders>
            <w:noWrap/>
            <w:vAlign w:val="center"/>
          </w:tcPr>
          <w:p w14:paraId="0478AA3A">
            <w:pPr>
              <w:widowControl/>
              <w:spacing w:line="240" w:lineRule="exact"/>
              <w:jc w:val="center"/>
              <w:rPr>
                <w:rFonts w:ascii="宋体" w:hAnsi="宋体" w:cs="宋体"/>
                <w:kern w:val="0"/>
                <w:sz w:val="18"/>
                <w:szCs w:val="18"/>
              </w:rPr>
            </w:pPr>
          </w:p>
        </w:tc>
        <w:tc>
          <w:tcPr>
            <w:tcW w:w="1035" w:type="dxa"/>
            <w:gridSpan w:val="2"/>
            <w:tcBorders>
              <w:top w:val="nil"/>
              <w:left w:val="nil"/>
              <w:bottom w:val="single" w:color="auto" w:sz="4" w:space="0"/>
              <w:right w:val="single" w:color="auto" w:sz="4" w:space="0"/>
            </w:tcBorders>
            <w:noWrap/>
            <w:vAlign w:val="center"/>
          </w:tcPr>
          <w:p w14:paraId="2942BF94">
            <w:pPr>
              <w:widowControl/>
              <w:spacing w:line="240" w:lineRule="exact"/>
              <w:jc w:val="center"/>
              <w:rPr>
                <w:rFonts w:ascii="宋体" w:hAnsi="宋体" w:cs="宋体"/>
                <w:kern w:val="0"/>
                <w:sz w:val="18"/>
                <w:szCs w:val="18"/>
              </w:rPr>
            </w:pPr>
          </w:p>
        </w:tc>
        <w:tc>
          <w:tcPr>
            <w:tcW w:w="712" w:type="dxa"/>
            <w:gridSpan w:val="2"/>
            <w:tcBorders>
              <w:top w:val="nil"/>
              <w:left w:val="nil"/>
              <w:bottom w:val="single" w:color="auto" w:sz="4" w:space="0"/>
              <w:right w:val="single" w:color="auto" w:sz="4" w:space="0"/>
            </w:tcBorders>
            <w:noWrap/>
            <w:vAlign w:val="center"/>
          </w:tcPr>
          <w:p w14:paraId="0B9D7A1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4" w:type="dxa"/>
            <w:gridSpan w:val="2"/>
            <w:tcBorders>
              <w:top w:val="single" w:color="auto" w:sz="4" w:space="0"/>
              <w:left w:val="nil"/>
              <w:bottom w:val="single" w:color="auto" w:sz="4" w:space="0"/>
              <w:right w:val="single" w:color="auto" w:sz="4" w:space="0"/>
            </w:tcBorders>
            <w:noWrap/>
            <w:vAlign w:val="center"/>
          </w:tcPr>
          <w:p w14:paraId="5E7B79FF">
            <w:pPr>
              <w:widowControl/>
              <w:spacing w:line="240" w:lineRule="exact"/>
              <w:jc w:val="center"/>
              <w:rPr>
                <w:rFonts w:ascii="宋体" w:hAnsi="宋体" w:cs="宋体"/>
                <w:kern w:val="0"/>
                <w:sz w:val="18"/>
                <w:szCs w:val="18"/>
              </w:rPr>
            </w:pPr>
          </w:p>
        </w:tc>
        <w:tc>
          <w:tcPr>
            <w:tcW w:w="1067" w:type="dxa"/>
            <w:tcBorders>
              <w:top w:val="nil"/>
              <w:left w:val="nil"/>
              <w:bottom w:val="single" w:color="auto" w:sz="4" w:space="0"/>
              <w:right w:val="single" w:color="auto" w:sz="4" w:space="0"/>
            </w:tcBorders>
            <w:noWrap/>
            <w:vAlign w:val="center"/>
          </w:tcPr>
          <w:p w14:paraId="14094C7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A30DC9B">
        <w:tblPrEx>
          <w:tblCellMar>
            <w:top w:w="0" w:type="dxa"/>
            <w:left w:w="108" w:type="dxa"/>
            <w:bottom w:w="0" w:type="dxa"/>
            <w:right w:w="108" w:type="dxa"/>
          </w:tblCellMar>
        </w:tblPrEx>
        <w:trPr>
          <w:trHeight w:val="302" w:hRule="exact"/>
        </w:trPr>
        <w:tc>
          <w:tcPr>
            <w:tcW w:w="1244"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4C3C50A">
            <w:pPr>
              <w:widowControl/>
              <w:spacing w:line="240" w:lineRule="exact"/>
              <w:jc w:val="center"/>
              <w:rPr>
                <w:rFonts w:ascii="宋体" w:hAnsi="宋体" w:cs="宋体"/>
                <w:kern w:val="0"/>
                <w:sz w:val="18"/>
                <w:szCs w:val="18"/>
              </w:rPr>
            </w:pPr>
          </w:p>
        </w:tc>
        <w:tc>
          <w:tcPr>
            <w:tcW w:w="2183" w:type="dxa"/>
            <w:gridSpan w:val="2"/>
            <w:tcBorders>
              <w:top w:val="single" w:color="auto" w:sz="4" w:space="0"/>
              <w:left w:val="nil"/>
              <w:bottom w:val="single" w:color="auto" w:sz="4" w:space="0"/>
              <w:right w:val="single" w:color="auto" w:sz="4" w:space="0"/>
            </w:tcBorders>
            <w:noWrap/>
            <w:vAlign w:val="center"/>
          </w:tcPr>
          <w:p w14:paraId="2DFACA4E">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9" w:type="dxa"/>
            <w:tcBorders>
              <w:top w:val="nil"/>
              <w:left w:val="nil"/>
              <w:bottom w:val="single" w:color="auto" w:sz="4" w:space="0"/>
              <w:right w:val="single" w:color="auto" w:sz="4" w:space="0"/>
            </w:tcBorders>
            <w:noWrap/>
            <w:vAlign w:val="center"/>
          </w:tcPr>
          <w:p w14:paraId="68A26452">
            <w:pPr>
              <w:widowControl/>
              <w:spacing w:line="240" w:lineRule="exact"/>
              <w:jc w:val="center"/>
              <w:rPr>
                <w:rFonts w:ascii="宋体" w:hAnsi="宋体" w:cs="宋体"/>
                <w:kern w:val="0"/>
                <w:sz w:val="18"/>
                <w:szCs w:val="18"/>
              </w:rPr>
            </w:pPr>
          </w:p>
        </w:tc>
        <w:tc>
          <w:tcPr>
            <w:tcW w:w="1246" w:type="dxa"/>
            <w:gridSpan w:val="2"/>
            <w:tcBorders>
              <w:top w:val="nil"/>
              <w:left w:val="nil"/>
              <w:bottom w:val="single" w:color="auto" w:sz="4" w:space="0"/>
              <w:right w:val="single" w:color="auto" w:sz="4" w:space="0"/>
            </w:tcBorders>
            <w:noWrap/>
            <w:vAlign w:val="center"/>
          </w:tcPr>
          <w:p w14:paraId="0D518DCC">
            <w:pPr>
              <w:widowControl/>
              <w:spacing w:line="240" w:lineRule="exact"/>
              <w:jc w:val="center"/>
              <w:rPr>
                <w:rFonts w:ascii="宋体" w:hAnsi="宋体" w:cs="宋体"/>
                <w:kern w:val="0"/>
                <w:sz w:val="18"/>
                <w:szCs w:val="18"/>
              </w:rPr>
            </w:pPr>
          </w:p>
        </w:tc>
        <w:tc>
          <w:tcPr>
            <w:tcW w:w="1035" w:type="dxa"/>
            <w:gridSpan w:val="2"/>
            <w:tcBorders>
              <w:top w:val="nil"/>
              <w:left w:val="nil"/>
              <w:bottom w:val="single" w:color="auto" w:sz="4" w:space="0"/>
              <w:right w:val="single" w:color="auto" w:sz="4" w:space="0"/>
            </w:tcBorders>
            <w:noWrap/>
            <w:vAlign w:val="center"/>
          </w:tcPr>
          <w:p w14:paraId="653D31B7">
            <w:pPr>
              <w:widowControl/>
              <w:spacing w:line="240" w:lineRule="exact"/>
              <w:jc w:val="center"/>
              <w:rPr>
                <w:rFonts w:ascii="宋体" w:hAnsi="宋体" w:cs="宋体"/>
                <w:kern w:val="0"/>
                <w:sz w:val="18"/>
                <w:szCs w:val="18"/>
              </w:rPr>
            </w:pPr>
          </w:p>
        </w:tc>
        <w:tc>
          <w:tcPr>
            <w:tcW w:w="712" w:type="dxa"/>
            <w:gridSpan w:val="2"/>
            <w:tcBorders>
              <w:top w:val="nil"/>
              <w:left w:val="nil"/>
              <w:bottom w:val="single" w:color="auto" w:sz="4" w:space="0"/>
              <w:right w:val="single" w:color="auto" w:sz="4" w:space="0"/>
            </w:tcBorders>
            <w:noWrap/>
            <w:vAlign w:val="center"/>
          </w:tcPr>
          <w:p w14:paraId="5A625B5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4" w:type="dxa"/>
            <w:gridSpan w:val="2"/>
            <w:tcBorders>
              <w:top w:val="single" w:color="auto" w:sz="4" w:space="0"/>
              <w:left w:val="nil"/>
              <w:bottom w:val="single" w:color="auto" w:sz="4" w:space="0"/>
              <w:right w:val="single" w:color="auto" w:sz="4" w:space="0"/>
            </w:tcBorders>
            <w:noWrap/>
            <w:vAlign w:val="center"/>
          </w:tcPr>
          <w:p w14:paraId="6C298E40">
            <w:pPr>
              <w:widowControl/>
              <w:spacing w:line="240" w:lineRule="exact"/>
              <w:jc w:val="center"/>
              <w:rPr>
                <w:rFonts w:ascii="宋体" w:hAnsi="宋体" w:cs="宋体"/>
                <w:kern w:val="0"/>
                <w:sz w:val="18"/>
                <w:szCs w:val="18"/>
              </w:rPr>
            </w:pPr>
          </w:p>
        </w:tc>
        <w:tc>
          <w:tcPr>
            <w:tcW w:w="1067" w:type="dxa"/>
            <w:tcBorders>
              <w:top w:val="nil"/>
              <w:left w:val="nil"/>
              <w:bottom w:val="single" w:color="auto" w:sz="4" w:space="0"/>
              <w:right w:val="single" w:color="auto" w:sz="4" w:space="0"/>
            </w:tcBorders>
            <w:noWrap/>
            <w:vAlign w:val="center"/>
          </w:tcPr>
          <w:p w14:paraId="25ACDE7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846ABD3">
        <w:tblPrEx>
          <w:tblCellMar>
            <w:top w:w="0" w:type="dxa"/>
            <w:left w:w="108" w:type="dxa"/>
            <w:bottom w:w="0" w:type="dxa"/>
            <w:right w:w="108" w:type="dxa"/>
          </w:tblCellMar>
        </w:tblPrEx>
        <w:trPr>
          <w:trHeight w:val="302" w:hRule="exact"/>
        </w:trPr>
        <w:tc>
          <w:tcPr>
            <w:tcW w:w="1244"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55464D7">
            <w:pPr>
              <w:widowControl/>
              <w:spacing w:line="240" w:lineRule="exact"/>
              <w:jc w:val="center"/>
              <w:rPr>
                <w:rFonts w:ascii="宋体" w:hAnsi="宋体" w:cs="宋体"/>
                <w:kern w:val="0"/>
                <w:sz w:val="18"/>
                <w:szCs w:val="18"/>
              </w:rPr>
            </w:pPr>
          </w:p>
        </w:tc>
        <w:tc>
          <w:tcPr>
            <w:tcW w:w="2183" w:type="dxa"/>
            <w:gridSpan w:val="2"/>
            <w:tcBorders>
              <w:top w:val="single" w:color="auto" w:sz="4" w:space="0"/>
              <w:left w:val="nil"/>
              <w:bottom w:val="single" w:color="auto" w:sz="4" w:space="0"/>
              <w:right w:val="single" w:color="auto" w:sz="4" w:space="0"/>
            </w:tcBorders>
            <w:noWrap/>
            <w:vAlign w:val="center"/>
          </w:tcPr>
          <w:p w14:paraId="46E16BB8">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9" w:type="dxa"/>
            <w:tcBorders>
              <w:top w:val="nil"/>
              <w:left w:val="nil"/>
              <w:bottom w:val="single" w:color="auto" w:sz="4" w:space="0"/>
              <w:right w:val="single" w:color="auto" w:sz="4" w:space="0"/>
            </w:tcBorders>
            <w:noWrap/>
            <w:vAlign w:val="center"/>
          </w:tcPr>
          <w:p w14:paraId="7EB439D8">
            <w:pPr>
              <w:widowControl/>
              <w:spacing w:line="240" w:lineRule="exact"/>
              <w:jc w:val="center"/>
              <w:rPr>
                <w:rFonts w:ascii="宋体" w:hAnsi="宋体" w:cs="宋体"/>
                <w:kern w:val="0"/>
                <w:sz w:val="18"/>
                <w:szCs w:val="18"/>
              </w:rPr>
            </w:pPr>
          </w:p>
        </w:tc>
        <w:tc>
          <w:tcPr>
            <w:tcW w:w="1246" w:type="dxa"/>
            <w:gridSpan w:val="2"/>
            <w:tcBorders>
              <w:top w:val="nil"/>
              <w:left w:val="nil"/>
              <w:bottom w:val="single" w:color="auto" w:sz="4" w:space="0"/>
              <w:right w:val="single" w:color="auto" w:sz="4" w:space="0"/>
            </w:tcBorders>
            <w:noWrap/>
            <w:vAlign w:val="center"/>
          </w:tcPr>
          <w:p w14:paraId="002F87C4">
            <w:pPr>
              <w:widowControl/>
              <w:spacing w:line="240" w:lineRule="exact"/>
              <w:jc w:val="center"/>
              <w:rPr>
                <w:rFonts w:ascii="宋体" w:hAnsi="宋体" w:cs="宋体"/>
                <w:kern w:val="0"/>
                <w:sz w:val="18"/>
                <w:szCs w:val="18"/>
              </w:rPr>
            </w:pPr>
          </w:p>
        </w:tc>
        <w:tc>
          <w:tcPr>
            <w:tcW w:w="1035" w:type="dxa"/>
            <w:gridSpan w:val="2"/>
            <w:tcBorders>
              <w:top w:val="nil"/>
              <w:left w:val="nil"/>
              <w:bottom w:val="single" w:color="auto" w:sz="4" w:space="0"/>
              <w:right w:val="single" w:color="auto" w:sz="4" w:space="0"/>
            </w:tcBorders>
            <w:noWrap/>
            <w:vAlign w:val="center"/>
          </w:tcPr>
          <w:p w14:paraId="0472EDAA">
            <w:pPr>
              <w:widowControl/>
              <w:spacing w:line="240" w:lineRule="exact"/>
              <w:jc w:val="center"/>
              <w:rPr>
                <w:rFonts w:ascii="宋体" w:hAnsi="宋体" w:cs="宋体"/>
                <w:kern w:val="0"/>
                <w:sz w:val="18"/>
                <w:szCs w:val="18"/>
              </w:rPr>
            </w:pPr>
          </w:p>
        </w:tc>
        <w:tc>
          <w:tcPr>
            <w:tcW w:w="712" w:type="dxa"/>
            <w:gridSpan w:val="2"/>
            <w:tcBorders>
              <w:top w:val="nil"/>
              <w:left w:val="nil"/>
              <w:bottom w:val="single" w:color="auto" w:sz="4" w:space="0"/>
              <w:right w:val="single" w:color="auto" w:sz="4" w:space="0"/>
            </w:tcBorders>
            <w:noWrap/>
            <w:vAlign w:val="center"/>
          </w:tcPr>
          <w:p w14:paraId="07F49D4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4" w:type="dxa"/>
            <w:gridSpan w:val="2"/>
            <w:tcBorders>
              <w:top w:val="single" w:color="auto" w:sz="4" w:space="0"/>
              <w:left w:val="nil"/>
              <w:bottom w:val="single" w:color="auto" w:sz="4" w:space="0"/>
              <w:right w:val="single" w:color="auto" w:sz="4" w:space="0"/>
            </w:tcBorders>
            <w:noWrap/>
            <w:vAlign w:val="center"/>
          </w:tcPr>
          <w:p w14:paraId="4B402125">
            <w:pPr>
              <w:widowControl/>
              <w:spacing w:line="240" w:lineRule="exact"/>
              <w:jc w:val="center"/>
              <w:rPr>
                <w:rFonts w:ascii="宋体" w:hAnsi="宋体" w:cs="宋体"/>
                <w:kern w:val="0"/>
                <w:sz w:val="18"/>
                <w:szCs w:val="18"/>
              </w:rPr>
            </w:pPr>
          </w:p>
        </w:tc>
        <w:tc>
          <w:tcPr>
            <w:tcW w:w="1067" w:type="dxa"/>
            <w:tcBorders>
              <w:top w:val="nil"/>
              <w:left w:val="nil"/>
              <w:bottom w:val="single" w:color="auto" w:sz="4" w:space="0"/>
              <w:right w:val="single" w:color="auto" w:sz="4" w:space="0"/>
            </w:tcBorders>
            <w:noWrap/>
            <w:vAlign w:val="center"/>
          </w:tcPr>
          <w:p w14:paraId="72CC91C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48837DF">
        <w:tblPrEx>
          <w:tblCellMar>
            <w:top w:w="0" w:type="dxa"/>
            <w:left w:w="108" w:type="dxa"/>
            <w:bottom w:w="0" w:type="dxa"/>
            <w:right w:w="108" w:type="dxa"/>
          </w:tblCellMar>
        </w:tblPrEx>
        <w:trPr>
          <w:trHeight w:val="302" w:hRule="exact"/>
        </w:trPr>
        <w:tc>
          <w:tcPr>
            <w:tcW w:w="591" w:type="dxa"/>
            <w:vMerge w:val="restart"/>
            <w:tcBorders>
              <w:top w:val="nil"/>
              <w:left w:val="single" w:color="auto" w:sz="4" w:space="0"/>
              <w:bottom w:val="single" w:color="auto" w:sz="4" w:space="0"/>
              <w:right w:val="single" w:color="auto" w:sz="4" w:space="0"/>
            </w:tcBorders>
            <w:noWrap/>
            <w:vAlign w:val="center"/>
          </w:tcPr>
          <w:p w14:paraId="3592138C">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21" w:type="dxa"/>
            <w:gridSpan w:val="6"/>
            <w:tcBorders>
              <w:top w:val="single" w:color="auto" w:sz="4" w:space="0"/>
              <w:left w:val="nil"/>
              <w:bottom w:val="single" w:color="auto" w:sz="4" w:space="0"/>
              <w:right w:val="single" w:color="auto" w:sz="4" w:space="0"/>
            </w:tcBorders>
            <w:noWrap/>
            <w:vAlign w:val="center"/>
          </w:tcPr>
          <w:p w14:paraId="49B2A3AB">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668" w:type="dxa"/>
            <w:gridSpan w:val="7"/>
            <w:tcBorders>
              <w:top w:val="single" w:color="auto" w:sz="4" w:space="0"/>
              <w:left w:val="nil"/>
              <w:bottom w:val="single" w:color="auto" w:sz="4" w:space="0"/>
              <w:right w:val="single" w:color="auto" w:sz="4" w:space="0"/>
            </w:tcBorders>
            <w:noWrap/>
            <w:vAlign w:val="center"/>
          </w:tcPr>
          <w:p w14:paraId="5B6AA3B4">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40212DA8">
        <w:tblPrEx>
          <w:tblCellMar>
            <w:top w:w="0" w:type="dxa"/>
            <w:left w:w="108" w:type="dxa"/>
            <w:bottom w:w="0" w:type="dxa"/>
            <w:right w:w="108" w:type="dxa"/>
          </w:tblCellMar>
        </w:tblPrEx>
        <w:trPr>
          <w:trHeight w:val="646" w:hRule="exact"/>
        </w:trPr>
        <w:tc>
          <w:tcPr>
            <w:tcW w:w="591" w:type="dxa"/>
            <w:vMerge w:val="continue"/>
            <w:tcBorders>
              <w:top w:val="nil"/>
              <w:left w:val="single" w:color="auto" w:sz="4" w:space="0"/>
              <w:bottom w:val="single" w:color="auto" w:sz="4" w:space="0"/>
              <w:right w:val="single" w:color="auto" w:sz="4" w:space="0"/>
            </w:tcBorders>
            <w:noWrap/>
            <w:vAlign w:val="center"/>
          </w:tcPr>
          <w:p w14:paraId="496D23D0">
            <w:pPr>
              <w:widowControl/>
              <w:spacing w:line="240" w:lineRule="exact"/>
              <w:jc w:val="center"/>
              <w:rPr>
                <w:rFonts w:ascii="宋体" w:hAnsi="宋体" w:cs="宋体"/>
                <w:kern w:val="0"/>
                <w:sz w:val="18"/>
                <w:szCs w:val="18"/>
              </w:rPr>
            </w:pPr>
          </w:p>
        </w:tc>
        <w:tc>
          <w:tcPr>
            <w:tcW w:w="5221" w:type="dxa"/>
            <w:gridSpan w:val="6"/>
            <w:tcBorders>
              <w:top w:val="single" w:color="auto" w:sz="4" w:space="0"/>
              <w:left w:val="nil"/>
              <w:bottom w:val="single" w:color="auto" w:sz="4" w:space="0"/>
              <w:right w:val="single" w:color="auto" w:sz="4" w:space="0"/>
            </w:tcBorders>
            <w:noWrap/>
            <w:vAlign w:val="center"/>
          </w:tcPr>
          <w:p w14:paraId="61F1355A">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sz w:val="18"/>
                <w:szCs w:val="18"/>
              </w:rPr>
              <w:t>重大动物疫病免疫抗体合格率</w:t>
            </w:r>
            <w:r>
              <w:rPr>
                <w:sz w:val="18"/>
                <w:szCs w:val="18"/>
              </w:rPr>
              <w:t>达70%</w:t>
            </w:r>
            <w:r>
              <w:rPr>
                <w:rFonts w:hint="eastAsia"/>
                <w:sz w:val="18"/>
                <w:szCs w:val="18"/>
              </w:rPr>
              <w:t>以上（国家标准）。</w:t>
            </w:r>
          </w:p>
        </w:tc>
        <w:tc>
          <w:tcPr>
            <w:tcW w:w="3668" w:type="dxa"/>
            <w:gridSpan w:val="7"/>
            <w:tcBorders>
              <w:top w:val="single" w:color="auto" w:sz="4" w:space="0"/>
              <w:left w:val="nil"/>
              <w:bottom w:val="single" w:color="auto" w:sz="4" w:space="0"/>
              <w:right w:val="single" w:color="auto" w:sz="4" w:space="0"/>
            </w:tcBorders>
            <w:noWrap/>
            <w:vAlign w:val="center"/>
          </w:tcPr>
          <w:p w14:paraId="781F2E8B">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14:paraId="2C1B4484">
            <w:pPr>
              <w:widowControl/>
              <w:spacing w:line="240" w:lineRule="exact"/>
              <w:jc w:val="left"/>
              <w:rPr>
                <w:rFonts w:ascii="宋体" w:hAnsi="宋体" w:cs="宋体"/>
                <w:kern w:val="0"/>
                <w:sz w:val="18"/>
                <w:szCs w:val="18"/>
              </w:rPr>
            </w:pPr>
          </w:p>
        </w:tc>
      </w:tr>
      <w:tr w14:paraId="6554D226">
        <w:tblPrEx>
          <w:tblCellMar>
            <w:top w:w="0" w:type="dxa"/>
            <w:left w:w="108" w:type="dxa"/>
            <w:bottom w:w="0" w:type="dxa"/>
            <w:right w:w="108" w:type="dxa"/>
          </w:tblCellMar>
        </w:tblPrEx>
        <w:trPr>
          <w:trHeight w:val="498" w:hRule="exact"/>
        </w:trPr>
        <w:tc>
          <w:tcPr>
            <w:tcW w:w="591" w:type="dxa"/>
            <w:vMerge w:val="restart"/>
            <w:tcBorders>
              <w:top w:val="nil"/>
              <w:left w:val="single" w:color="auto" w:sz="4" w:space="0"/>
              <w:right w:val="single" w:color="auto" w:sz="4" w:space="0"/>
            </w:tcBorders>
            <w:noWrap/>
            <w:vAlign w:val="center"/>
          </w:tcPr>
          <w:p w14:paraId="7E99A39B">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3" w:type="dxa"/>
            <w:tcBorders>
              <w:top w:val="nil"/>
              <w:left w:val="nil"/>
              <w:bottom w:val="single" w:color="auto" w:sz="4" w:space="0"/>
              <w:right w:val="single" w:color="auto" w:sz="4" w:space="0"/>
            </w:tcBorders>
            <w:noWrap/>
            <w:vAlign w:val="center"/>
          </w:tcPr>
          <w:p w14:paraId="62546202">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50" w:type="dxa"/>
            <w:tcBorders>
              <w:top w:val="nil"/>
              <w:left w:val="nil"/>
              <w:bottom w:val="single" w:color="auto" w:sz="4" w:space="0"/>
              <w:right w:val="single" w:color="auto" w:sz="4" w:space="0"/>
            </w:tcBorders>
            <w:noWrap/>
            <w:vAlign w:val="center"/>
          </w:tcPr>
          <w:p w14:paraId="537F8A51">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59" w:type="dxa"/>
            <w:gridSpan w:val="3"/>
            <w:tcBorders>
              <w:top w:val="single" w:color="auto" w:sz="4" w:space="0"/>
              <w:left w:val="nil"/>
              <w:bottom w:val="single" w:color="auto" w:sz="4" w:space="0"/>
              <w:right w:val="single" w:color="auto" w:sz="4" w:space="0"/>
            </w:tcBorders>
            <w:noWrap/>
            <w:vAlign w:val="center"/>
          </w:tcPr>
          <w:p w14:paraId="5067799B">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59" w:type="dxa"/>
            <w:tcBorders>
              <w:top w:val="nil"/>
              <w:left w:val="nil"/>
              <w:bottom w:val="single" w:color="auto" w:sz="4" w:space="0"/>
              <w:right w:val="single" w:color="auto" w:sz="4" w:space="0"/>
            </w:tcBorders>
            <w:noWrap/>
            <w:vAlign w:val="center"/>
          </w:tcPr>
          <w:p w14:paraId="55E066D0">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A2CFFC9">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750" w:type="dxa"/>
            <w:tcBorders>
              <w:top w:val="nil"/>
              <w:left w:val="nil"/>
              <w:bottom w:val="single" w:color="auto" w:sz="4" w:space="0"/>
              <w:right w:val="single" w:color="auto" w:sz="4" w:space="0"/>
            </w:tcBorders>
            <w:noWrap/>
            <w:vAlign w:val="center"/>
          </w:tcPr>
          <w:p w14:paraId="4421C13F">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48F8FCE">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9" w:type="dxa"/>
            <w:gridSpan w:val="2"/>
            <w:tcBorders>
              <w:top w:val="nil"/>
              <w:left w:val="nil"/>
              <w:bottom w:val="single" w:color="auto" w:sz="4" w:space="0"/>
              <w:right w:val="single" w:color="auto" w:sz="4" w:space="0"/>
            </w:tcBorders>
            <w:noWrap/>
            <w:vAlign w:val="center"/>
          </w:tcPr>
          <w:p w14:paraId="428D704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9" w:type="dxa"/>
            <w:gridSpan w:val="2"/>
            <w:tcBorders>
              <w:top w:val="nil"/>
              <w:left w:val="nil"/>
              <w:bottom w:val="single" w:color="auto" w:sz="4" w:space="0"/>
              <w:right w:val="single" w:color="auto" w:sz="4" w:space="0"/>
            </w:tcBorders>
            <w:noWrap/>
            <w:vAlign w:val="center"/>
          </w:tcPr>
          <w:p w14:paraId="41E2B21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780" w:type="dxa"/>
            <w:gridSpan w:val="2"/>
            <w:tcBorders>
              <w:top w:val="single" w:color="auto" w:sz="4" w:space="0"/>
              <w:left w:val="nil"/>
              <w:bottom w:val="single" w:color="auto" w:sz="4" w:space="0"/>
              <w:right w:val="single" w:color="auto" w:sz="4" w:space="0"/>
            </w:tcBorders>
            <w:noWrap/>
            <w:vAlign w:val="center"/>
          </w:tcPr>
          <w:p w14:paraId="581D44AD">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63B5F4E">
        <w:tblPrEx>
          <w:tblCellMar>
            <w:top w:w="0" w:type="dxa"/>
            <w:left w:w="108" w:type="dxa"/>
            <w:bottom w:w="0" w:type="dxa"/>
            <w:right w:w="108" w:type="dxa"/>
          </w:tblCellMar>
        </w:tblPrEx>
        <w:trPr>
          <w:trHeight w:val="860" w:hRule="exact"/>
        </w:trPr>
        <w:tc>
          <w:tcPr>
            <w:tcW w:w="591" w:type="dxa"/>
            <w:vMerge w:val="continue"/>
            <w:tcBorders>
              <w:left w:val="single" w:color="auto" w:sz="4" w:space="0"/>
              <w:right w:val="single" w:color="auto" w:sz="4" w:space="0"/>
            </w:tcBorders>
            <w:noWrap/>
            <w:vAlign w:val="center"/>
          </w:tcPr>
          <w:p w14:paraId="263B9A61">
            <w:pPr>
              <w:widowControl/>
              <w:spacing w:line="240" w:lineRule="exact"/>
              <w:jc w:val="center"/>
              <w:rPr>
                <w:rFonts w:ascii="宋体" w:hAnsi="宋体" w:cs="宋体"/>
                <w:kern w:val="0"/>
                <w:sz w:val="18"/>
                <w:szCs w:val="18"/>
              </w:rPr>
            </w:pPr>
          </w:p>
        </w:tc>
        <w:tc>
          <w:tcPr>
            <w:tcW w:w="653" w:type="dxa"/>
            <w:vMerge w:val="restart"/>
            <w:tcBorders>
              <w:top w:val="nil"/>
              <w:left w:val="single" w:color="auto" w:sz="4" w:space="0"/>
              <w:bottom w:val="single" w:color="auto" w:sz="4" w:space="0"/>
              <w:right w:val="single" w:color="auto" w:sz="4" w:space="0"/>
            </w:tcBorders>
            <w:noWrap/>
            <w:vAlign w:val="center"/>
          </w:tcPr>
          <w:p w14:paraId="188B4BB7">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50" w:type="dxa"/>
            <w:tcBorders>
              <w:top w:val="nil"/>
              <w:left w:val="single" w:color="auto" w:sz="4" w:space="0"/>
              <w:bottom w:val="single" w:color="auto" w:sz="4" w:space="0"/>
              <w:right w:val="single" w:color="auto" w:sz="4" w:space="0"/>
            </w:tcBorders>
            <w:noWrap/>
            <w:vAlign w:val="center"/>
          </w:tcPr>
          <w:p w14:paraId="2E45A0B3">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59" w:type="dxa"/>
            <w:gridSpan w:val="3"/>
            <w:tcBorders>
              <w:top w:val="single" w:color="auto" w:sz="4" w:space="0"/>
              <w:left w:val="nil"/>
              <w:right w:val="single" w:color="auto" w:sz="4" w:space="0"/>
            </w:tcBorders>
            <w:noWrap/>
            <w:vAlign w:val="center"/>
          </w:tcPr>
          <w:p w14:paraId="010B4238">
            <w:pPr>
              <w:widowControl/>
              <w:spacing w:line="240" w:lineRule="exact"/>
              <w:jc w:val="left"/>
              <w:rPr>
                <w:rFonts w:ascii="宋体" w:hAnsi="宋体" w:eastAsia="仿宋_GB2312" w:cs="宋体"/>
                <w:color w:val="000000"/>
                <w:kern w:val="0"/>
                <w:sz w:val="18"/>
                <w:szCs w:val="18"/>
              </w:rPr>
            </w:pPr>
            <w:r>
              <w:rPr>
                <w:rFonts w:hint="eastAsia" w:ascii="宋体" w:hAnsi="宋体" w:cs="宋体"/>
                <w:color w:val="000000"/>
                <w:sz w:val="18"/>
                <w:szCs w:val="18"/>
              </w:rPr>
              <w:t>免疫126.8万头生猪、11.91万头牛、26.47万只羊、745.6万只禽。</w:t>
            </w:r>
          </w:p>
        </w:tc>
        <w:tc>
          <w:tcPr>
            <w:tcW w:w="959" w:type="dxa"/>
            <w:tcBorders>
              <w:top w:val="single" w:color="auto" w:sz="4" w:space="0"/>
              <w:left w:val="single" w:color="auto" w:sz="4" w:space="0"/>
              <w:bottom w:val="single" w:color="auto" w:sz="4" w:space="0"/>
              <w:right w:val="single" w:color="auto" w:sz="4" w:space="0"/>
            </w:tcBorders>
            <w:noWrap/>
            <w:vAlign w:val="center"/>
          </w:tcPr>
          <w:p w14:paraId="7220E47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50" w:type="dxa"/>
            <w:tcBorders>
              <w:top w:val="single" w:color="auto" w:sz="4" w:space="0"/>
              <w:left w:val="single" w:color="auto" w:sz="4" w:space="0"/>
              <w:bottom w:val="single" w:color="auto" w:sz="4" w:space="0"/>
              <w:right w:val="single" w:color="auto" w:sz="4" w:space="0"/>
            </w:tcBorders>
            <w:noWrap/>
            <w:vAlign w:val="center"/>
          </w:tcPr>
          <w:p w14:paraId="2D8CD68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9" w:type="dxa"/>
            <w:gridSpan w:val="2"/>
            <w:tcBorders>
              <w:top w:val="single" w:color="auto" w:sz="4" w:space="0"/>
              <w:left w:val="single" w:color="auto" w:sz="4" w:space="0"/>
              <w:bottom w:val="single" w:color="auto" w:sz="4" w:space="0"/>
              <w:right w:val="single" w:color="auto" w:sz="4" w:space="0"/>
            </w:tcBorders>
            <w:noWrap/>
            <w:vAlign w:val="center"/>
          </w:tcPr>
          <w:p w14:paraId="7E9FD60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9" w:type="dxa"/>
            <w:gridSpan w:val="2"/>
            <w:tcBorders>
              <w:top w:val="single" w:color="auto" w:sz="4" w:space="0"/>
              <w:left w:val="single" w:color="auto" w:sz="4" w:space="0"/>
              <w:bottom w:val="single" w:color="auto" w:sz="4" w:space="0"/>
              <w:right w:val="single" w:color="auto" w:sz="4" w:space="0"/>
            </w:tcBorders>
            <w:noWrap/>
            <w:vAlign w:val="center"/>
          </w:tcPr>
          <w:p w14:paraId="1829319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780" w:type="dxa"/>
            <w:gridSpan w:val="2"/>
            <w:tcBorders>
              <w:top w:val="single" w:color="auto" w:sz="4" w:space="0"/>
              <w:left w:val="nil"/>
              <w:bottom w:val="single" w:color="auto" w:sz="4" w:space="0"/>
              <w:right w:val="single" w:color="auto" w:sz="4" w:space="0"/>
            </w:tcBorders>
            <w:noWrap/>
            <w:vAlign w:val="center"/>
          </w:tcPr>
          <w:p w14:paraId="6032223D">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2198BDA2">
        <w:tblPrEx>
          <w:tblCellMar>
            <w:top w:w="0" w:type="dxa"/>
            <w:left w:w="108" w:type="dxa"/>
            <w:bottom w:w="0" w:type="dxa"/>
            <w:right w:w="108" w:type="dxa"/>
          </w:tblCellMar>
        </w:tblPrEx>
        <w:trPr>
          <w:trHeight w:val="649" w:hRule="exact"/>
        </w:trPr>
        <w:tc>
          <w:tcPr>
            <w:tcW w:w="591" w:type="dxa"/>
            <w:vMerge w:val="continue"/>
            <w:tcBorders>
              <w:left w:val="single" w:color="auto" w:sz="4" w:space="0"/>
              <w:right w:val="single" w:color="auto" w:sz="4" w:space="0"/>
            </w:tcBorders>
            <w:noWrap/>
            <w:vAlign w:val="center"/>
          </w:tcPr>
          <w:p w14:paraId="4596CCC4">
            <w:pPr>
              <w:widowControl/>
              <w:spacing w:line="240" w:lineRule="exact"/>
              <w:jc w:val="center"/>
              <w:rPr>
                <w:rFonts w:ascii="宋体" w:hAnsi="宋体" w:cs="宋体"/>
                <w:kern w:val="0"/>
                <w:sz w:val="18"/>
                <w:szCs w:val="18"/>
              </w:rPr>
            </w:pPr>
          </w:p>
        </w:tc>
        <w:tc>
          <w:tcPr>
            <w:tcW w:w="653" w:type="dxa"/>
            <w:vMerge w:val="continue"/>
            <w:tcBorders>
              <w:top w:val="nil"/>
              <w:left w:val="single" w:color="auto" w:sz="4" w:space="0"/>
              <w:bottom w:val="single" w:color="auto" w:sz="4" w:space="0"/>
              <w:right w:val="single" w:color="auto" w:sz="4" w:space="0"/>
            </w:tcBorders>
            <w:noWrap/>
            <w:vAlign w:val="center"/>
          </w:tcPr>
          <w:p w14:paraId="459B4B7F">
            <w:pPr>
              <w:widowControl/>
              <w:spacing w:line="240" w:lineRule="exact"/>
              <w:jc w:val="center"/>
              <w:rPr>
                <w:rFonts w:ascii="宋体" w:hAnsi="宋体" w:cs="宋体"/>
                <w:kern w:val="0"/>
                <w:sz w:val="18"/>
                <w:szCs w:val="18"/>
              </w:rPr>
            </w:pPr>
          </w:p>
        </w:tc>
        <w:tc>
          <w:tcPr>
            <w:tcW w:w="1450" w:type="dxa"/>
            <w:vMerge w:val="restart"/>
            <w:tcBorders>
              <w:top w:val="nil"/>
              <w:left w:val="single" w:color="auto" w:sz="4" w:space="0"/>
              <w:bottom w:val="single" w:color="auto" w:sz="4" w:space="0"/>
              <w:right w:val="single" w:color="auto" w:sz="4" w:space="0"/>
            </w:tcBorders>
            <w:noWrap/>
            <w:vAlign w:val="center"/>
          </w:tcPr>
          <w:p w14:paraId="623899B1">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59" w:type="dxa"/>
            <w:gridSpan w:val="3"/>
            <w:vMerge w:val="restart"/>
            <w:tcBorders>
              <w:top w:val="single" w:color="auto" w:sz="4" w:space="0"/>
              <w:left w:val="nil"/>
              <w:right w:val="single" w:color="auto" w:sz="4" w:space="0"/>
            </w:tcBorders>
            <w:noWrap/>
            <w:vAlign w:val="center"/>
          </w:tcPr>
          <w:p w14:paraId="77BB0E3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疫苗质量合格</w:t>
            </w:r>
          </w:p>
        </w:tc>
        <w:tc>
          <w:tcPr>
            <w:tcW w:w="959" w:type="dxa"/>
            <w:vMerge w:val="restart"/>
            <w:tcBorders>
              <w:top w:val="single" w:color="auto" w:sz="4" w:space="0"/>
              <w:left w:val="nil"/>
              <w:bottom w:val="single" w:color="auto" w:sz="4" w:space="0"/>
              <w:right w:val="single" w:color="auto" w:sz="4" w:space="0"/>
            </w:tcBorders>
            <w:noWrap/>
            <w:vAlign w:val="center"/>
          </w:tcPr>
          <w:p w14:paraId="23B8BBD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50" w:type="dxa"/>
            <w:vMerge w:val="restart"/>
            <w:tcBorders>
              <w:top w:val="single" w:color="auto" w:sz="4" w:space="0"/>
              <w:left w:val="nil"/>
              <w:bottom w:val="single" w:color="auto" w:sz="4" w:space="0"/>
              <w:right w:val="single" w:color="auto" w:sz="4" w:space="0"/>
            </w:tcBorders>
            <w:noWrap/>
            <w:vAlign w:val="center"/>
          </w:tcPr>
          <w:p w14:paraId="2E9D2E1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9" w:type="dxa"/>
            <w:gridSpan w:val="2"/>
            <w:vMerge w:val="restart"/>
            <w:tcBorders>
              <w:top w:val="single" w:color="auto" w:sz="4" w:space="0"/>
              <w:left w:val="nil"/>
              <w:bottom w:val="single" w:color="auto" w:sz="4" w:space="0"/>
              <w:right w:val="single" w:color="auto" w:sz="4" w:space="0"/>
            </w:tcBorders>
            <w:noWrap/>
            <w:vAlign w:val="center"/>
          </w:tcPr>
          <w:p w14:paraId="01ECCDD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9" w:type="dxa"/>
            <w:gridSpan w:val="2"/>
            <w:vMerge w:val="restart"/>
            <w:tcBorders>
              <w:top w:val="single" w:color="auto" w:sz="4" w:space="0"/>
              <w:left w:val="nil"/>
              <w:bottom w:val="single" w:color="auto" w:sz="4" w:space="0"/>
              <w:right w:val="single" w:color="auto" w:sz="4" w:space="0"/>
            </w:tcBorders>
            <w:noWrap/>
            <w:vAlign w:val="center"/>
          </w:tcPr>
          <w:p w14:paraId="77EE2ED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780" w:type="dxa"/>
            <w:gridSpan w:val="2"/>
            <w:tcBorders>
              <w:top w:val="single" w:color="auto" w:sz="4" w:space="0"/>
              <w:left w:val="nil"/>
              <w:bottom w:val="single" w:color="auto" w:sz="4" w:space="0"/>
              <w:right w:val="single" w:color="auto" w:sz="4" w:space="0"/>
            </w:tcBorders>
            <w:noWrap/>
            <w:vAlign w:val="center"/>
          </w:tcPr>
          <w:p w14:paraId="4FC27834">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5672EF49">
        <w:tblPrEx>
          <w:tblCellMar>
            <w:top w:w="0" w:type="dxa"/>
            <w:left w:w="108" w:type="dxa"/>
            <w:bottom w:w="0" w:type="dxa"/>
            <w:right w:w="108" w:type="dxa"/>
          </w:tblCellMar>
        </w:tblPrEx>
        <w:trPr>
          <w:trHeight w:val="868" w:hRule="exact"/>
        </w:trPr>
        <w:tc>
          <w:tcPr>
            <w:tcW w:w="591" w:type="dxa"/>
            <w:vMerge w:val="continue"/>
            <w:tcBorders>
              <w:left w:val="single" w:color="auto" w:sz="4" w:space="0"/>
              <w:right w:val="single" w:color="auto" w:sz="4" w:space="0"/>
            </w:tcBorders>
            <w:noWrap/>
            <w:vAlign w:val="center"/>
          </w:tcPr>
          <w:p w14:paraId="5B507EE1">
            <w:pPr>
              <w:widowControl/>
              <w:spacing w:line="240" w:lineRule="exact"/>
              <w:jc w:val="center"/>
              <w:rPr>
                <w:rFonts w:ascii="宋体" w:hAnsi="宋体" w:cs="宋体"/>
                <w:kern w:val="0"/>
                <w:sz w:val="18"/>
                <w:szCs w:val="18"/>
              </w:rPr>
            </w:pPr>
          </w:p>
        </w:tc>
        <w:tc>
          <w:tcPr>
            <w:tcW w:w="653" w:type="dxa"/>
            <w:vMerge w:val="continue"/>
            <w:tcBorders>
              <w:top w:val="nil"/>
              <w:left w:val="single" w:color="auto" w:sz="4" w:space="0"/>
              <w:bottom w:val="single" w:color="auto" w:sz="4" w:space="0"/>
              <w:right w:val="single" w:color="auto" w:sz="4" w:space="0"/>
            </w:tcBorders>
            <w:noWrap/>
            <w:vAlign w:val="center"/>
          </w:tcPr>
          <w:p w14:paraId="20F6A048">
            <w:pPr>
              <w:widowControl/>
              <w:spacing w:line="240" w:lineRule="exact"/>
              <w:jc w:val="center"/>
              <w:rPr>
                <w:rFonts w:ascii="宋体" w:hAnsi="宋体" w:cs="宋体"/>
                <w:kern w:val="0"/>
                <w:sz w:val="18"/>
                <w:szCs w:val="18"/>
              </w:rPr>
            </w:pPr>
          </w:p>
        </w:tc>
        <w:tc>
          <w:tcPr>
            <w:tcW w:w="1450" w:type="dxa"/>
            <w:vMerge w:val="restart"/>
            <w:tcBorders>
              <w:top w:val="nil"/>
              <w:left w:val="single" w:color="auto" w:sz="4" w:space="0"/>
              <w:bottom w:val="single" w:color="auto" w:sz="4" w:space="0"/>
              <w:right w:val="single" w:color="auto" w:sz="4" w:space="0"/>
            </w:tcBorders>
            <w:noWrap/>
            <w:vAlign w:val="center"/>
          </w:tcPr>
          <w:p w14:paraId="527F294C">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59" w:type="dxa"/>
            <w:gridSpan w:val="3"/>
            <w:vMerge w:val="restart"/>
            <w:tcBorders>
              <w:top w:val="single" w:color="auto" w:sz="4" w:space="0"/>
              <w:left w:val="nil"/>
              <w:right w:val="single" w:color="auto" w:sz="4" w:space="0"/>
            </w:tcBorders>
            <w:noWrap/>
            <w:vAlign w:val="center"/>
          </w:tcPr>
          <w:p w14:paraId="45B39B7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春、秋两防</w:t>
            </w:r>
          </w:p>
        </w:tc>
        <w:tc>
          <w:tcPr>
            <w:tcW w:w="959" w:type="dxa"/>
            <w:vMerge w:val="restart"/>
            <w:tcBorders>
              <w:top w:val="single" w:color="auto" w:sz="4" w:space="0"/>
              <w:left w:val="nil"/>
              <w:bottom w:val="single" w:color="auto" w:sz="4" w:space="0"/>
              <w:right w:val="single" w:color="auto" w:sz="4" w:space="0"/>
            </w:tcBorders>
            <w:noWrap/>
            <w:vAlign w:val="center"/>
          </w:tcPr>
          <w:p w14:paraId="24C27FE5">
            <w:pPr>
              <w:widowControl/>
              <w:spacing w:line="240" w:lineRule="exact"/>
              <w:jc w:val="center"/>
              <w:rPr>
                <w:rFonts w:ascii="宋体" w:hAnsi="宋体" w:cs="宋体"/>
                <w:kern w:val="0"/>
                <w:sz w:val="18"/>
                <w:szCs w:val="18"/>
              </w:rPr>
            </w:pPr>
            <w:r>
              <w:rPr>
                <w:rFonts w:hint="eastAsia" w:ascii="宋体" w:hAnsi="宋体" w:cs="宋体"/>
                <w:kern w:val="0"/>
                <w:sz w:val="18"/>
                <w:szCs w:val="18"/>
              </w:rPr>
              <w:t>2次</w:t>
            </w:r>
          </w:p>
        </w:tc>
        <w:tc>
          <w:tcPr>
            <w:tcW w:w="750" w:type="dxa"/>
            <w:vMerge w:val="restart"/>
            <w:tcBorders>
              <w:top w:val="single" w:color="auto" w:sz="4" w:space="0"/>
              <w:left w:val="nil"/>
              <w:bottom w:val="single" w:color="auto" w:sz="4" w:space="0"/>
              <w:right w:val="single" w:color="auto" w:sz="4" w:space="0"/>
            </w:tcBorders>
            <w:noWrap/>
            <w:vAlign w:val="center"/>
          </w:tcPr>
          <w:p w14:paraId="1BC9AB7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9" w:type="dxa"/>
            <w:gridSpan w:val="2"/>
            <w:vMerge w:val="restart"/>
            <w:tcBorders>
              <w:top w:val="single" w:color="auto" w:sz="4" w:space="0"/>
              <w:left w:val="nil"/>
              <w:bottom w:val="single" w:color="auto" w:sz="4" w:space="0"/>
              <w:right w:val="single" w:color="auto" w:sz="4" w:space="0"/>
            </w:tcBorders>
            <w:noWrap/>
            <w:vAlign w:val="center"/>
          </w:tcPr>
          <w:p w14:paraId="0BB8E5E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9" w:type="dxa"/>
            <w:gridSpan w:val="2"/>
            <w:vMerge w:val="restart"/>
            <w:tcBorders>
              <w:top w:val="single" w:color="auto" w:sz="4" w:space="0"/>
              <w:left w:val="nil"/>
              <w:bottom w:val="single" w:color="auto" w:sz="4" w:space="0"/>
              <w:right w:val="single" w:color="auto" w:sz="4" w:space="0"/>
            </w:tcBorders>
            <w:noWrap/>
            <w:vAlign w:val="center"/>
          </w:tcPr>
          <w:p w14:paraId="160DFE8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780" w:type="dxa"/>
            <w:gridSpan w:val="2"/>
            <w:tcBorders>
              <w:top w:val="single" w:color="auto" w:sz="4" w:space="0"/>
              <w:left w:val="nil"/>
              <w:bottom w:val="single" w:color="auto" w:sz="4" w:space="0"/>
              <w:right w:val="single" w:color="auto" w:sz="4" w:space="0"/>
            </w:tcBorders>
            <w:noWrap/>
            <w:vAlign w:val="center"/>
          </w:tcPr>
          <w:p w14:paraId="31F7C690">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04848C3D">
        <w:tblPrEx>
          <w:tblCellMar>
            <w:top w:w="0" w:type="dxa"/>
            <w:left w:w="108" w:type="dxa"/>
            <w:bottom w:w="0" w:type="dxa"/>
            <w:right w:w="108" w:type="dxa"/>
          </w:tblCellMar>
        </w:tblPrEx>
        <w:trPr>
          <w:trHeight w:val="849" w:hRule="exact"/>
        </w:trPr>
        <w:tc>
          <w:tcPr>
            <w:tcW w:w="591" w:type="dxa"/>
            <w:vMerge w:val="continue"/>
            <w:tcBorders>
              <w:left w:val="single" w:color="auto" w:sz="4" w:space="0"/>
              <w:right w:val="single" w:color="auto" w:sz="4" w:space="0"/>
            </w:tcBorders>
            <w:noWrap/>
            <w:vAlign w:val="center"/>
          </w:tcPr>
          <w:p w14:paraId="38FC6B69">
            <w:pPr>
              <w:widowControl/>
              <w:spacing w:line="240" w:lineRule="exact"/>
              <w:jc w:val="center"/>
              <w:rPr>
                <w:rFonts w:ascii="宋体" w:hAnsi="宋体" w:cs="宋体"/>
                <w:kern w:val="0"/>
                <w:sz w:val="18"/>
                <w:szCs w:val="18"/>
              </w:rPr>
            </w:pPr>
          </w:p>
        </w:tc>
        <w:tc>
          <w:tcPr>
            <w:tcW w:w="653" w:type="dxa"/>
            <w:vMerge w:val="continue"/>
            <w:tcBorders>
              <w:top w:val="nil"/>
              <w:left w:val="single" w:color="auto" w:sz="4" w:space="0"/>
              <w:bottom w:val="single" w:color="auto" w:sz="4" w:space="0"/>
              <w:right w:val="single" w:color="auto" w:sz="4" w:space="0"/>
            </w:tcBorders>
            <w:noWrap/>
            <w:vAlign w:val="center"/>
          </w:tcPr>
          <w:p w14:paraId="2AFB17B9">
            <w:pPr>
              <w:widowControl/>
              <w:spacing w:line="240" w:lineRule="exact"/>
              <w:jc w:val="center"/>
              <w:rPr>
                <w:rFonts w:ascii="宋体" w:hAnsi="宋体" w:cs="宋体"/>
                <w:kern w:val="0"/>
                <w:sz w:val="18"/>
                <w:szCs w:val="18"/>
              </w:rPr>
            </w:pPr>
          </w:p>
        </w:tc>
        <w:tc>
          <w:tcPr>
            <w:tcW w:w="1450" w:type="dxa"/>
            <w:vMerge w:val="restart"/>
            <w:tcBorders>
              <w:top w:val="nil"/>
              <w:left w:val="single" w:color="auto" w:sz="4" w:space="0"/>
              <w:bottom w:val="single" w:color="auto" w:sz="4" w:space="0"/>
              <w:right w:val="single" w:color="auto" w:sz="4" w:space="0"/>
            </w:tcBorders>
            <w:noWrap/>
            <w:vAlign w:val="center"/>
          </w:tcPr>
          <w:p w14:paraId="13AA91EE">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59" w:type="dxa"/>
            <w:gridSpan w:val="3"/>
            <w:vMerge w:val="restart"/>
            <w:tcBorders>
              <w:top w:val="single" w:color="auto" w:sz="4" w:space="0"/>
              <w:left w:val="nil"/>
              <w:right w:val="single" w:color="auto" w:sz="4" w:space="0"/>
            </w:tcBorders>
            <w:noWrap/>
            <w:vAlign w:val="center"/>
          </w:tcPr>
          <w:p w14:paraId="10499A8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及时向唐山市局拨付</w:t>
            </w:r>
          </w:p>
        </w:tc>
        <w:tc>
          <w:tcPr>
            <w:tcW w:w="959" w:type="dxa"/>
            <w:vMerge w:val="restart"/>
            <w:tcBorders>
              <w:top w:val="single" w:color="auto" w:sz="4" w:space="0"/>
              <w:left w:val="nil"/>
              <w:bottom w:val="single" w:color="auto" w:sz="4" w:space="0"/>
              <w:right w:val="single" w:color="auto" w:sz="4" w:space="0"/>
            </w:tcBorders>
            <w:noWrap/>
            <w:vAlign w:val="center"/>
          </w:tcPr>
          <w:p w14:paraId="210366E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50" w:type="dxa"/>
            <w:vMerge w:val="restart"/>
            <w:tcBorders>
              <w:top w:val="single" w:color="auto" w:sz="4" w:space="0"/>
              <w:left w:val="nil"/>
              <w:bottom w:val="single" w:color="auto" w:sz="4" w:space="0"/>
              <w:right w:val="single" w:color="auto" w:sz="4" w:space="0"/>
            </w:tcBorders>
            <w:noWrap/>
            <w:vAlign w:val="center"/>
          </w:tcPr>
          <w:p w14:paraId="097B3CA5">
            <w:pPr>
              <w:widowControl/>
              <w:spacing w:line="240" w:lineRule="exact"/>
              <w:jc w:val="center"/>
              <w:rPr>
                <w:rFonts w:ascii="宋体" w:hAnsi="宋体" w:cs="宋体"/>
                <w:kern w:val="0"/>
                <w:sz w:val="18"/>
                <w:szCs w:val="18"/>
              </w:rPr>
            </w:pPr>
            <w:r>
              <w:rPr>
                <w:rFonts w:hint="eastAsia" w:ascii="宋体" w:hAnsi="宋体" w:cs="宋体"/>
                <w:spacing w:val="-17"/>
                <w:kern w:val="0"/>
                <w:sz w:val="18"/>
                <w:szCs w:val="18"/>
              </w:rPr>
              <w:t>100%</w:t>
            </w:r>
          </w:p>
        </w:tc>
        <w:tc>
          <w:tcPr>
            <w:tcW w:w="569" w:type="dxa"/>
            <w:gridSpan w:val="2"/>
            <w:vMerge w:val="restart"/>
            <w:tcBorders>
              <w:top w:val="single" w:color="auto" w:sz="4" w:space="0"/>
              <w:left w:val="nil"/>
              <w:bottom w:val="single" w:color="auto" w:sz="4" w:space="0"/>
              <w:right w:val="single" w:color="auto" w:sz="4" w:space="0"/>
            </w:tcBorders>
            <w:noWrap/>
            <w:vAlign w:val="center"/>
          </w:tcPr>
          <w:p w14:paraId="19C7CA1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9" w:type="dxa"/>
            <w:gridSpan w:val="2"/>
            <w:vMerge w:val="restart"/>
            <w:tcBorders>
              <w:top w:val="single" w:color="auto" w:sz="4" w:space="0"/>
              <w:left w:val="nil"/>
              <w:bottom w:val="single" w:color="auto" w:sz="4" w:space="0"/>
              <w:right w:val="single" w:color="auto" w:sz="4" w:space="0"/>
            </w:tcBorders>
            <w:noWrap/>
            <w:vAlign w:val="center"/>
          </w:tcPr>
          <w:p w14:paraId="689833B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780" w:type="dxa"/>
            <w:gridSpan w:val="2"/>
            <w:tcBorders>
              <w:top w:val="single" w:color="auto" w:sz="4" w:space="0"/>
              <w:left w:val="nil"/>
              <w:bottom w:val="single" w:color="auto" w:sz="4" w:space="0"/>
              <w:right w:val="single" w:color="auto" w:sz="4" w:space="0"/>
            </w:tcBorders>
            <w:noWrap/>
            <w:vAlign w:val="center"/>
          </w:tcPr>
          <w:p w14:paraId="17E2C944">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2FF83E08">
        <w:tblPrEx>
          <w:tblCellMar>
            <w:top w:w="0" w:type="dxa"/>
            <w:left w:w="108" w:type="dxa"/>
            <w:bottom w:w="0" w:type="dxa"/>
            <w:right w:w="108" w:type="dxa"/>
          </w:tblCellMar>
        </w:tblPrEx>
        <w:trPr>
          <w:trHeight w:val="876" w:hRule="exact"/>
        </w:trPr>
        <w:tc>
          <w:tcPr>
            <w:tcW w:w="591" w:type="dxa"/>
            <w:vMerge w:val="continue"/>
            <w:tcBorders>
              <w:left w:val="single" w:color="auto" w:sz="4" w:space="0"/>
              <w:right w:val="single" w:color="auto" w:sz="4" w:space="0"/>
            </w:tcBorders>
            <w:noWrap/>
            <w:vAlign w:val="center"/>
          </w:tcPr>
          <w:p w14:paraId="68FF8F16">
            <w:pPr>
              <w:widowControl/>
              <w:spacing w:line="240" w:lineRule="exact"/>
              <w:jc w:val="center"/>
              <w:rPr>
                <w:rFonts w:ascii="宋体" w:hAnsi="宋体" w:cs="宋体"/>
                <w:kern w:val="0"/>
                <w:sz w:val="18"/>
                <w:szCs w:val="18"/>
              </w:rPr>
            </w:pPr>
          </w:p>
        </w:tc>
        <w:tc>
          <w:tcPr>
            <w:tcW w:w="653" w:type="dxa"/>
            <w:vMerge w:val="restart"/>
            <w:tcBorders>
              <w:top w:val="nil"/>
              <w:left w:val="single" w:color="auto" w:sz="4" w:space="0"/>
              <w:bottom w:val="single" w:color="auto" w:sz="4" w:space="0"/>
              <w:right w:val="single" w:color="auto" w:sz="4" w:space="0"/>
            </w:tcBorders>
            <w:noWrap/>
            <w:vAlign w:val="center"/>
          </w:tcPr>
          <w:p w14:paraId="0CB10C75">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50" w:type="dxa"/>
            <w:vMerge w:val="restart"/>
            <w:tcBorders>
              <w:top w:val="nil"/>
              <w:left w:val="single" w:color="auto" w:sz="4" w:space="0"/>
              <w:bottom w:val="single" w:color="auto" w:sz="4" w:space="0"/>
              <w:right w:val="single" w:color="auto" w:sz="4" w:space="0"/>
            </w:tcBorders>
            <w:noWrap/>
            <w:vAlign w:val="center"/>
          </w:tcPr>
          <w:p w14:paraId="28B3CE43">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B1B7CD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59" w:type="dxa"/>
            <w:gridSpan w:val="3"/>
            <w:vMerge w:val="restart"/>
            <w:tcBorders>
              <w:top w:val="single" w:color="auto" w:sz="4" w:space="0"/>
              <w:left w:val="nil"/>
              <w:right w:val="single" w:color="auto" w:sz="4" w:space="0"/>
            </w:tcBorders>
            <w:noWrap/>
            <w:vAlign w:val="center"/>
          </w:tcPr>
          <w:p w14:paraId="397A7E7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养殖户享受政府补贴</w:t>
            </w:r>
          </w:p>
        </w:tc>
        <w:tc>
          <w:tcPr>
            <w:tcW w:w="959" w:type="dxa"/>
            <w:vMerge w:val="restart"/>
            <w:tcBorders>
              <w:top w:val="single" w:color="auto" w:sz="4" w:space="0"/>
              <w:left w:val="nil"/>
              <w:bottom w:val="single" w:color="auto" w:sz="4" w:space="0"/>
              <w:right w:val="single" w:color="auto" w:sz="4" w:space="0"/>
            </w:tcBorders>
            <w:noWrap/>
            <w:vAlign w:val="center"/>
          </w:tcPr>
          <w:p w14:paraId="17256EE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50" w:type="dxa"/>
            <w:vMerge w:val="restart"/>
            <w:tcBorders>
              <w:top w:val="single" w:color="auto" w:sz="4" w:space="0"/>
              <w:left w:val="nil"/>
              <w:bottom w:val="single" w:color="auto" w:sz="4" w:space="0"/>
              <w:right w:val="single" w:color="auto" w:sz="4" w:space="0"/>
            </w:tcBorders>
            <w:noWrap/>
            <w:vAlign w:val="center"/>
          </w:tcPr>
          <w:p w14:paraId="1F284AC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9" w:type="dxa"/>
            <w:gridSpan w:val="2"/>
            <w:vMerge w:val="restart"/>
            <w:tcBorders>
              <w:top w:val="single" w:color="auto" w:sz="4" w:space="0"/>
              <w:left w:val="nil"/>
              <w:bottom w:val="single" w:color="auto" w:sz="4" w:space="0"/>
              <w:right w:val="single" w:color="auto" w:sz="4" w:space="0"/>
            </w:tcBorders>
            <w:noWrap/>
            <w:vAlign w:val="center"/>
          </w:tcPr>
          <w:p w14:paraId="78C0728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9" w:type="dxa"/>
            <w:gridSpan w:val="2"/>
            <w:vMerge w:val="restart"/>
            <w:tcBorders>
              <w:top w:val="single" w:color="auto" w:sz="4" w:space="0"/>
              <w:left w:val="nil"/>
              <w:bottom w:val="single" w:color="auto" w:sz="4" w:space="0"/>
              <w:right w:val="single" w:color="auto" w:sz="4" w:space="0"/>
            </w:tcBorders>
            <w:noWrap/>
            <w:vAlign w:val="center"/>
          </w:tcPr>
          <w:p w14:paraId="602C112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780" w:type="dxa"/>
            <w:gridSpan w:val="2"/>
            <w:tcBorders>
              <w:top w:val="single" w:color="auto" w:sz="4" w:space="0"/>
              <w:left w:val="nil"/>
              <w:bottom w:val="single" w:color="auto" w:sz="4" w:space="0"/>
              <w:right w:val="single" w:color="auto" w:sz="4" w:space="0"/>
            </w:tcBorders>
            <w:noWrap/>
            <w:vAlign w:val="center"/>
          </w:tcPr>
          <w:p w14:paraId="250A3BAC">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52C02227">
        <w:tblPrEx>
          <w:tblCellMar>
            <w:top w:w="0" w:type="dxa"/>
            <w:left w:w="108" w:type="dxa"/>
            <w:bottom w:w="0" w:type="dxa"/>
            <w:right w:w="108" w:type="dxa"/>
          </w:tblCellMar>
        </w:tblPrEx>
        <w:trPr>
          <w:trHeight w:val="890" w:hRule="exact"/>
        </w:trPr>
        <w:tc>
          <w:tcPr>
            <w:tcW w:w="591" w:type="dxa"/>
            <w:vMerge w:val="continue"/>
            <w:tcBorders>
              <w:left w:val="single" w:color="auto" w:sz="4" w:space="0"/>
              <w:right w:val="single" w:color="auto" w:sz="4" w:space="0"/>
            </w:tcBorders>
            <w:noWrap/>
            <w:vAlign w:val="center"/>
          </w:tcPr>
          <w:p w14:paraId="2C7AE79D">
            <w:pPr>
              <w:widowControl/>
              <w:spacing w:line="240" w:lineRule="exact"/>
              <w:jc w:val="center"/>
              <w:rPr>
                <w:rFonts w:ascii="宋体" w:hAnsi="宋体" w:cs="宋体"/>
                <w:kern w:val="0"/>
                <w:sz w:val="18"/>
                <w:szCs w:val="18"/>
              </w:rPr>
            </w:pPr>
          </w:p>
        </w:tc>
        <w:tc>
          <w:tcPr>
            <w:tcW w:w="653" w:type="dxa"/>
            <w:vMerge w:val="continue"/>
            <w:tcBorders>
              <w:top w:val="nil"/>
              <w:left w:val="single" w:color="auto" w:sz="4" w:space="0"/>
              <w:bottom w:val="single" w:color="auto" w:sz="4" w:space="0"/>
              <w:right w:val="single" w:color="auto" w:sz="4" w:space="0"/>
            </w:tcBorders>
            <w:noWrap/>
            <w:vAlign w:val="center"/>
          </w:tcPr>
          <w:p w14:paraId="2E74247E">
            <w:pPr>
              <w:widowControl/>
              <w:spacing w:line="240" w:lineRule="exact"/>
              <w:jc w:val="center"/>
              <w:rPr>
                <w:rFonts w:ascii="宋体" w:hAnsi="宋体" w:cs="宋体"/>
                <w:kern w:val="0"/>
                <w:sz w:val="18"/>
                <w:szCs w:val="18"/>
              </w:rPr>
            </w:pPr>
          </w:p>
        </w:tc>
        <w:tc>
          <w:tcPr>
            <w:tcW w:w="1450" w:type="dxa"/>
            <w:vMerge w:val="restart"/>
            <w:tcBorders>
              <w:top w:val="nil"/>
              <w:left w:val="single" w:color="auto" w:sz="4" w:space="0"/>
              <w:bottom w:val="single" w:color="auto" w:sz="4" w:space="0"/>
              <w:right w:val="single" w:color="auto" w:sz="4" w:space="0"/>
            </w:tcBorders>
            <w:noWrap/>
            <w:vAlign w:val="center"/>
          </w:tcPr>
          <w:p w14:paraId="065B4257">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4917CD6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59" w:type="dxa"/>
            <w:gridSpan w:val="3"/>
            <w:vMerge w:val="restart"/>
            <w:tcBorders>
              <w:top w:val="single" w:color="auto" w:sz="4" w:space="0"/>
              <w:left w:val="nil"/>
              <w:right w:val="single" w:color="auto" w:sz="4" w:space="0"/>
            </w:tcBorders>
            <w:noWrap/>
            <w:vAlign w:val="center"/>
          </w:tcPr>
          <w:p w14:paraId="385A49E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全市重大动物疫情发生次数</w:t>
            </w:r>
          </w:p>
        </w:tc>
        <w:tc>
          <w:tcPr>
            <w:tcW w:w="959" w:type="dxa"/>
            <w:vMerge w:val="restart"/>
            <w:tcBorders>
              <w:top w:val="single" w:color="auto" w:sz="4" w:space="0"/>
              <w:left w:val="nil"/>
              <w:bottom w:val="single" w:color="auto" w:sz="4" w:space="0"/>
              <w:right w:val="single" w:color="auto" w:sz="4" w:space="0"/>
            </w:tcBorders>
            <w:noWrap/>
            <w:vAlign w:val="center"/>
          </w:tcPr>
          <w:p w14:paraId="20C519A9">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50" w:type="dxa"/>
            <w:vMerge w:val="restart"/>
            <w:tcBorders>
              <w:top w:val="single" w:color="auto" w:sz="4" w:space="0"/>
              <w:left w:val="nil"/>
              <w:bottom w:val="single" w:color="auto" w:sz="4" w:space="0"/>
              <w:right w:val="single" w:color="auto" w:sz="4" w:space="0"/>
            </w:tcBorders>
            <w:noWrap/>
            <w:vAlign w:val="center"/>
          </w:tcPr>
          <w:p w14:paraId="514E271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9" w:type="dxa"/>
            <w:gridSpan w:val="2"/>
            <w:vMerge w:val="restart"/>
            <w:tcBorders>
              <w:top w:val="single" w:color="auto" w:sz="4" w:space="0"/>
              <w:left w:val="nil"/>
              <w:bottom w:val="single" w:color="auto" w:sz="4" w:space="0"/>
              <w:right w:val="single" w:color="auto" w:sz="4" w:space="0"/>
            </w:tcBorders>
            <w:noWrap/>
            <w:vAlign w:val="center"/>
          </w:tcPr>
          <w:p w14:paraId="2054C9F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9" w:type="dxa"/>
            <w:gridSpan w:val="2"/>
            <w:vMerge w:val="restart"/>
            <w:tcBorders>
              <w:top w:val="single" w:color="auto" w:sz="4" w:space="0"/>
              <w:left w:val="nil"/>
              <w:bottom w:val="single" w:color="auto" w:sz="4" w:space="0"/>
              <w:right w:val="single" w:color="auto" w:sz="4" w:space="0"/>
            </w:tcBorders>
            <w:noWrap/>
            <w:vAlign w:val="center"/>
          </w:tcPr>
          <w:p w14:paraId="5BF4F54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780" w:type="dxa"/>
            <w:gridSpan w:val="2"/>
            <w:tcBorders>
              <w:top w:val="single" w:color="auto" w:sz="4" w:space="0"/>
              <w:left w:val="nil"/>
              <w:bottom w:val="single" w:color="auto" w:sz="4" w:space="0"/>
              <w:right w:val="single" w:color="auto" w:sz="4" w:space="0"/>
            </w:tcBorders>
            <w:noWrap/>
            <w:vAlign w:val="center"/>
          </w:tcPr>
          <w:p w14:paraId="1783DA69">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427573FC">
        <w:tblPrEx>
          <w:tblCellMar>
            <w:top w:w="0" w:type="dxa"/>
            <w:left w:w="108" w:type="dxa"/>
            <w:bottom w:w="0" w:type="dxa"/>
            <w:right w:w="108" w:type="dxa"/>
          </w:tblCellMar>
        </w:tblPrEx>
        <w:trPr>
          <w:trHeight w:val="826" w:hRule="exact"/>
        </w:trPr>
        <w:tc>
          <w:tcPr>
            <w:tcW w:w="591" w:type="dxa"/>
            <w:vMerge w:val="continue"/>
            <w:tcBorders>
              <w:left w:val="single" w:color="auto" w:sz="4" w:space="0"/>
              <w:right w:val="single" w:color="auto" w:sz="4" w:space="0"/>
            </w:tcBorders>
            <w:noWrap/>
            <w:vAlign w:val="center"/>
          </w:tcPr>
          <w:p w14:paraId="6636DE6F">
            <w:pPr>
              <w:widowControl/>
              <w:spacing w:line="240" w:lineRule="exact"/>
              <w:jc w:val="center"/>
              <w:rPr>
                <w:rFonts w:ascii="宋体" w:hAnsi="宋体" w:cs="宋体"/>
                <w:kern w:val="0"/>
                <w:sz w:val="18"/>
                <w:szCs w:val="18"/>
              </w:rPr>
            </w:pPr>
          </w:p>
        </w:tc>
        <w:tc>
          <w:tcPr>
            <w:tcW w:w="653" w:type="dxa"/>
            <w:vMerge w:val="continue"/>
            <w:tcBorders>
              <w:top w:val="nil"/>
              <w:left w:val="single" w:color="auto" w:sz="4" w:space="0"/>
              <w:bottom w:val="single" w:color="auto" w:sz="4" w:space="0"/>
              <w:right w:val="single" w:color="auto" w:sz="4" w:space="0"/>
            </w:tcBorders>
            <w:noWrap/>
            <w:vAlign w:val="center"/>
          </w:tcPr>
          <w:p w14:paraId="588557C9">
            <w:pPr>
              <w:widowControl/>
              <w:spacing w:line="240" w:lineRule="exact"/>
              <w:jc w:val="center"/>
              <w:rPr>
                <w:rFonts w:ascii="宋体" w:hAnsi="宋体" w:cs="宋体"/>
                <w:kern w:val="0"/>
                <w:sz w:val="18"/>
                <w:szCs w:val="18"/>
              </w:rPr>
            </w:pPr>
          </w:p>
        </w:tc>
        <w:tc>
          <w:tcPr>
            <w:tcW w:w="1450" w:type="dxa"/>
            <w:vMerge w:val="restart"/>
            <w:tcBorders>
              <w:top w:val="nil"/>
              <w:left w:val="single" w:color="auto" w:sz="4" w:space="0"/>
              <w:bottom w:val="single" w:color="auto" w:sz="4" w:space="0"/>
              <w:right w:val="single" w:color="auto" w:sz="4" w:space="0"/>
            </w:tcBorders>
            <w:noWrap/>
            <w:vAlign w:val="center"/>
          </w:tcPr>
          <w:p w14:paraId="3F41777E">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00FB106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59" w:type="dxa"/>
            <w:gridSpan w:val="3"/>
            <w:vMerge w:val="restart"/>
            <w:tcBorders>
              <w:top w:val="single" w:color="auto" w:sz="4" w:space="0"/>
              <w:left w:val="nil"/>
              <w:right w:val="single" w:color="auto" w:sz="4" w:space="0"/>
            </w:tcBorders>
            <w:noWrap/>
            <w:vAlign w:val="center"/>
          </w:tcPr>
          <w:p w14:paraId="6D2E5FB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做好空瓶回收</w:t>
            </w:r>
          </w:p>
        </w:tc>
        <w:tc>
          <w:tcPr>
            <w:tcW w:w="959" w:type="dxa"/>
            <w:vMerge w:val="restart"/>
            <w:tcBorders>
              <w:top w:val="single" w:color="auto" w:sz="4" w:space="0"/>
              <w:left w:val="nil"/>
              <w:bottom w:val="single" w:color="auto" w:sz="4" w:space="0"/>
              <w:right w:val="single" w:color="auto" w:sz="4" w:space="0"/>
            </w:tcBorders>
            <w:noWrap/>
            <w:vAlign w:val="center"/>
          </w:tcPr>
          <w:p w14:paraId="1A1D5A2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50" w:type="dxa"/>
            <w:vMerge w:val="restart"/>
            <w:tcBorders>
              <w:top w:val="single" w:color="auto" w:sz="4" w:space="0"/>
              <w:left w:val="nil"/>
              <w:bottom w:val="single" w:color="auto" w:sz="4" w:space="0"/>
              <w:right w:val="single" w:color="auto" w:sz="4" w:space="0"/>
            </w:tcBorders>
            <w:noWrap/>
            <w:vAlign w:val="center"/>
          </w:tcPr>
          <w:p w14:paraId="2844BB4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9" w:type="dxa"/>
            <w:gridSpan w:val="2"/>
            <w:vMerge w:val="restart"/>
            <w:tcBorders>
              <w:top w:val="single" w:color="auto" w:sz="4" w:space="0"/>
              <w:left w:val="nil"/>
              <w:bottom w:val="single" w:color="auto" w:sz="4" w:space="0"/>
              <w:right w:val="single" w:color="auto" w:sz="4" w:space="0"/>
            </w:tcBorders>
            <w:noWrap/>
            <w:vAlign w:val="center"/>
          </w:tcPr>
          <w:p w14:paraId="7A5E512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9" w:type="dxa"/>
            <w:gridSpan w:val="2"/>
            <w:vMerge w:val="restart"/>
            <w:tcBorders>
              <w:top w:val="single" w:color="auto" w:sz="4" w:space="0"/>
              <w:left w:val="nil"/>
              <w:bottom w:val="single" w:color="auto" w:sz="4" w:space="0"/>
              <w:right w:val="single" w:color="auto" w:sz="4" w:space="0"/>
            </w:tcBorders>
            <w:noWrap/>
            <w:vAlign w:val="center"/>
          </w:tcPr>
          <w:p w14:paraId="32AF25C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780" w:type="dxa"/>
            <w:gridSpan w:val="2"/>
            <w:tcBorders>
              <w:top w:val="single" w:color="auto" w:sz="4" w:space="0"/>
              <w:left w:val="nil"/>
              <w:bottom w:val="single" w:color="auto" w:sz="4" w:space="0"/>
              <w:right w:val="single" w:color="auto" w:sz="4" w:space="0"/>
            </w:tcBorders>
            <w:noWrap/>
            <w:vAlign w:val="center"/>
          </w:tcPr>
          <w:p w14:paraId="3D7310B6">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7B2D0101">
        <w:tblPrEx>
          <w:tblCellMar>
            <w:top w:w="0" w:type="dxa"/>
            <w:left w:w="108" w:type="dxa"/>
            <w:bottom w:w="0" w:type="dxa"/>
            <w:right w:w="108" w:type="dxa"/>
          </w:tblCellMar>
        </w:tblPrEx>
        <w:trPr>
          <w:trHeight w:val="710" w:hRule="exact"/>
        </w:trPr>
        <w:tc>
          <w:tcPr>
            <w:tcW w:w="591" w:type="dxa"/>
            <w:vMerge w:val="continue"/>
            <w:tcBorders>
              <w:left w:val="single" w:color="auto" w:sz="4" w:space="0"/>
              <w:right w:val="single" w:color="auto" w:sz="4" w:space="0"/>
            </w:tcBorders>
            <w:noWrap/>
            <w:vAlign w:val="center"/>
          </w:tcPr>
          <w:p w14:paraId="55937CED">
            <w:pPr>
              <w:widowControl/>
              <w:spacing w:line="240" w:lineRule="exact"/>
              <w:jc w:val="center"/>
              <w:rPr>
                <w:rFonts w:ascii="宋体" w:hAnsi="宋体" w:cs="宋体"/>
                <w:kern w:val="0"/>
                <w:sz w:val="18"/>
                <w:szCs w:val="18"/>
              </w:rPr>
            </w:pPr>
          </w:p>
        </w:tc>
        <w:tc>
          <w:tcPr>
            <w:tcW w:w="653" w:type="dxa"/>
            <w:vMerge w:val="continue"/>
            <w:tcBorders>
              <w:top w:val="nil"/>
              <w:left w:val="single" w:color="auto" w:sz="4" w:space="0"/>
              <w:bottom w:val="single" w:color="auto" w:sz="4" w:space="0"/>
              <w:right w:val="single" w:color="auto" w:sz="4" w:space="0"/>
            </w:tcBorders>
            <w:noWrap/>
            <w:vAlign w:val="center"/>
          </w:tcPr>
          <w:p w14:paraId="0B42307B">
            <w:pPr>
              <w:widowControl/>
              <w:spacing w:line="240" w:lineRule="exact"/>
              <w:jc w:val="center"/>
              <w:rPr>
                <w:rFonts w:ascii="宋体" w:hAnsi="宋体" w:cs="宋体"/>
                <w:kern w:val="0"/>
                <w:sz w:val="18"/>
                <w:szCs w:val="18"/>
              </w:rPr>
            </w:pPr>
          </w:p>
        </w:tc>
        <w:tc>
          <w:tcPr>
            <w:tcW w:w="1450" w:type="dxa"/>
            <w:vMerge w:val="restart"/>
            <w:tcBorders>
              <w:top w:val="nil"/>
              <w:left w:val="single" w:color="auto" w:sz="4" w:space="0"/>
              <w:bottom w:val="single" w:color="auto" w:sz="4" w:space="0"/>
              <w:right w:val="single" w:color="auto" w:sz="4" w:space="0"/>
            </w:tcBorders>
            <w:noWrap/>
            <w:vAlign w:val="center"/>
          </w:tcPr>
          <w:p w14:paraId="25BC4D76">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59" w:type="dxa"/>
            <w:gridSpan w:val="3"/>
            <w:vMerge w:val="restart"/>
            <w:tcBorders>
              <w:top w:val="single" w:color="auto" w:sz="4" w:space="0"/>
              <w:left w:val="nil"/>
              <w:right w:val="single" w:color="auto" w:sz="4" w:space="0"/>
            </w:tcBorders>
            <w:noWrap/>
            <w:vAlign w:val="center"/>
          </w:tcPr>
          <w:p w14:paraId="182710D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常年维持免疫抗体高水平</w:t>
            </w:r>
          </w:p>
        </w:tc>
        <w:tc>
          <w:tcPr>
            <w:tcW w:w="959" w:type="dxa"/>
            <w:vMerge w:val="restart"/>
            <w:tcBorders>
              <w:top w:val="single" w:color="auto" w:sz="4" w:space="0"/>
              <w:left w:val="nil"/>
              <w:bottom w:val="single" w:color="auto" w:sz="4" w:space="0"/>
              <w:right w:val="single" w:color="auto" w:sz="4" w:space="0"/>
            </w:tcBorders>
            <w:noWrap/>
            <w:vAlign w:val="center"/>
          </w:tcPr>
          <w:p w14:paraId="09CB117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50" w:type="dxa"/>
            <w:vMerge w:val="restart"/>
            <w:tcBorders>
              <w:top w:val="single" w:color="auto" w:sz="4" w:space="0"/>
              <w:left w:val="nil"/>
              <w:bottom w:val="single" w:color="auto" w:sz="4" w:space="0"/>
              <w:right w:val="single" w:color="auto" w:sz="4" w:space="0"/>
            </w:tcBorders>
            <w:noWrap/>
            <w:vAlign w:val="center"/>
          </w:tcPr>
          <w:p w14:paraId="2F1DB68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9" w:type="dxa"/>
            <w:gridSpan w:val="2"/>
            <w:vMerge w:val="restart"/>
            <w:tcBorders>
              <w:top w:val="single" w:color="auto" w:sz="4" w:space="0"/>
              <w:left w:val="nil"/>
              <w:bottom w:val="single" w:color="auto" w:sz="4" w:space="0"/>
              <w:right w:val="single" w:color="auto" w:sz="4" w:space="0"/>
            </w:tcBorders>
            <w:noWrap/>
            <w:vAlign w:val="center"/>
          </w:tcPr>
          <w:p w14:paraId="4FC4F61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9" w:type="dxa"/>
            <w:gridSpan w:val="2"/>
            <w:vMerge w:val="restart"/>
            <w:tcBorders>
              <w:top w:val="single" w:color="auto" w:sz="4" w:space="0"/>
              <w:left w:val="nil"/>
              <w:bottom w:val="single" w:color="auto" w:sz="4" w:space="0"/>
              <w:right w:val="single" w:color="auto" w:sz="4" w:space="0"/>
            </w:tcBorders>
            <w:noWrap/>
            <w:vAlign w:val="center"/>
          </w:tcPr>
          <w:p w14:paraId="36BA6F0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780" w:type="dxa"/>
            <w:gridSpan w:val="2"/>
            <w:tcBorders>
              <w:top w:val="single" w:color="auto" w:sz="4" w:space="0"/>
              <w:left w:val="nil"/>
              <w:bottom w:val="single" w:color="auto" w:sz="4" w:space="0"/>
              <w:right w:val="single" w:color="auto" w:sz="4" w:space="0"/>
            </w:tcBorders>
            <w:noWrap/>
            <w:vAlign w:val="center"/>
          </w:tcPr>
          <w:p w14:paraId="2167CB73">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6985285D">
        <w:tblPrEx>
          <w:tblCellMar>
            <w:top w:w="0" w:type="dxa"/>
            <w:left w:w="108" w:type="dxa"/>
            <w:bottom w:w="0" w:type="dxa"/>
            <w:right w:w="108" w:type="dxa"/>
          </w:tblCellMar>
        </w:tblPrEx>
        <w:trPr>
          <w:trHeight w:val="716" w:hRule="exact"/>
        </w:trPr>
        <w:tc>
          <w:tcPr>
            <w:tcW w:w="591" w:type="dxa"/>
            <w:vMerge w:val="continue"/>
            <w:tcBorders>
              <w:left w:val="single" w:color="auto" w:sz="4" w:space="0"/>
              <w:right w:val="single" w:color="auto" w:sz="4" w:space="0"/>
            </w:tcBorders>
            <w:noWrap/>
            <w:vAlign w:val="center"/>
          </w:tcPr>
          <w:p w14:paraId="73656FFF">
            <w:pPr>
              <w:widowControl/>
              <w:spacing w:line="240" w:lineRule="exact"/>
              <w:jc w:val="center"/>
              <w:rPr>
                <w:rFonts w:ascii="宋体" w:hAnsi="宋体" w:cs="宋体"/>
                <w:kern w:val="0"/>
                <w:sz w:val="18"/>
                <w:szCs w:val="18"/>
              </w:rPr>
            </w:pPr>
          </w:p>
        </w:tc>
        <w:tc>
          <w:tcPr>
            <w:tcW w:w="653" w:type="dxa"/>
            <w:tcBorders>
              <w:top w:val="nil"/>
              <w:left w:val="single" w:color="auto" w:sz="4" w:space="0"/>
              <w:right w:val="single" w:color="auto" w:sz="4" w:space="0"/>
            </w:tcBorders>
            <w:noWrap/>
            <w:vAlign w:val="center"/>
          </w:tcPr>
          <w:p w14:paraId="55D4D48D">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74EBFF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50" w:type="dxa"/>
            <w:tcBorders>
              <w:top w:val="nil"/>
              <w:left w:val="single" w:color="auto" w:sz="4" w:space="0"/>
              <w:bottom w:val="single" w:color="auto" w:sz="4" w:space="0"/>
              <w:right w:val="single" w:color="auto" w:sz="4" w:space="0"/>
            </w:tcBorders>
            <w:noWrap/>
            <w:vAlign w:val="center"/>
          </w:tcPr>
          <w:p w14:paraId="4BF35AA1">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59" w:type="dxa"/>
            <w:gridSpan w:val="3"/>
            <w:tcBorders>
              <w:top w:val="single" w:color="auto" w:sz="4" w:space="0"/>
              <w:left w:val="nil"/>
              <w:right w:val="single" w:color="auto" w:sz="4" w:space="0"/>
            </w:tcBorders>
            <w:noWrap/>
            <w:vAlign w:val="center"/>
          </w:tcPr>
          <w:p w14:paraId="2D0A43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养殖户满意</w:t>
            </w:r>
          </w:p>
        </w:tc>
        <w:tc>
          <w:tcPr>
            <w:tcW w:w="959" w:type="dxa"/>
            <w:tcBorders>
              <w:top w:val="single" w:color="auto" w:sz="4" w:space="0"/>
              <w:left w:val="nil"/>
              <w:bottom w:val="single" w:color="auto" w:sz="4" w:space="0"/>
              <w:right w:val="single" w:color="auto" w:sz="4" w:space="0"/>
            </w:tcBorders>
            <w:noWrap/>
            <w:vAlign w:val="center"/>
          </w:tcPr>
          <w:p w14:paraId="558583AE">
            <w:pPr>
              <w:widowControl/>
              <w:spacing w:line="240" w:lineRule="exact"/>
              <w:jc w:val="center"/>
              <w:rPr>
                <w:rFonts w:ascii="宋体" w:hAnsi="宋体" w:cs="宋体"/>
                <w:kern w:val="0"/>
                <w:sz w:val="18"/>
                <w:szCs w:val="18"/>
              </w:rPr>
            </w:pPr>
            <w:r>
              <w:rPr>
                <w:rFonts w:hint="eastAsia" w:ascii="宋体" w:hAnsi="宋体" w:cs="宋体"/>
                <w:kern w:val="0"/>
                <w:sz w:val="18"/>
                <w:szCs w:val="18"/>
              </w:rPr>
              <w:t>100%满意</w:t>
            </w:r>
          </w:p>
        </w:tc>
        <w:tc>
          <w:tcPr>
            <w:tcW w:w="750" w:type="dxa"/>
            <w:tcBorders>
              <w:top w:val="single" w:color="auto" w:sz="4" w:space="0"/>
              <w:left w:val="nil"/>
              <w:bottom w:val="single" w:color="auto" w:sz="4" w:space="0"/>
              <w:right w:val="single" w:color="auto" w:sz="4" w:space="0"/>
            </w:tcBorders>
            <w:noWrap/>
            <w:vAlign w:val="center"/>
          </w:tcPr>
          <w:p w14:paraId="3A8579C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9" w:type="dxa"/>
            <w:gridSpan w:val="2"/>
            <w:tcBorders>
              <w:top w:val="single" w:color="auto" w:sz="4" w:space="0"/>
              <w:left w:val="nil"/>
              <w:bottom w:val="single" w:color="auto" w:sz="4" w:space="0"/>
              <w:right w:val="single" w:color="auto" w:sz="4" w:space="0"/>
            </w:tcBorders>
            <w:noWrap/>
            <w:vAlign w:val="center"/>
          </w:tcPr>
          <w:p w14:paraId="0211C13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9" w:type="dxa"/>
            <w:gridSpan w:val="2"/>
            <w:tcBorders>
              <w:top w:val="single" w:color="auto" w:sz="4" w:space="0"/>
              <w:left w:val="nil"/>
              <w:bottom w:val="single" w:color="auto" w:sz="4" w:space="0"/>
              <w:right w:val="single" w:color="auto" w:sz="4" w:space="0"/>
            </w:tcBorders>
            <w:noWrap/>
            <w:vAlign w:val="center"/>
          </w:tcPr>
          <w:p w14:paraId="7037B26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780" w:type="dxa"/>
            <w:gridSpan w:val="2"/>
            <w:tcBorders>
              <w:top w:val="single" w:color="auto" w:sz="4" w:space="0"/>
              <w:left w:val="nil"/>
              <w:bottom w:val="single" w:color="auto" w:sz="4" w:space="0"/>
              <w:right w:val="single" w:color="auto" w:sz="4" w:space="0"/>
            </w:tcBorders>
            <w:noWrap/>
            <w:vAlign w:val="center"/>
          </w:tcPr>
          <w:p w14:paraId="12E3E678">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46FEC366">
        <w:tblPrEx>
          <w:tblCellMar>
            <w:top w:w="0" w:type="dxa"/>
            <w:left w:w="108" w:type="dxa"/>
            <w:bottom w:w="0" w:type="dxa"/>
            <w:right w:w="108" w:type="dxa"/>
          </w:tblCellMar>
        </w:tblPrEx>
        <w:trPr>
          <w:trHeight w:val="386" w:hRule="exact"/>
        </w:trPr>
        <w:tc>
          <w:tcPr>
            <w:tcW w:w="6562" w:type="dxa"/>
            <w:gridSpan w:val="8"/>
            <w:tcBorders>
              <w:top w:val="single" w:color="auto" w:sz="4" w:space="0"/>
              <w:left w:val="single" w:color="auto" w:sz="4" w:space="0"/>
              <w:bottom w:val="single" w:color="auto" w:sz="4" w:space="0"/>
              <w:right w:val="single" w:color="auto" w:sz="4" w:space="0"/>
            </w:tcBorders>
            <w:noWrap/>
            <w:vAlign w:val="center"/>
          </w:tcPr>
          <w:p w14:paraId="0BF0AC6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9" w:type="dxa"/>
            <w:gridSpan w:val="2"/>
            <w:tcBorders>
              <w:top w:val="nil"/>
              <w:left w:val="nil"/>
              <w:bottom w:val="single" w:color="auto" w:sz="4" w:space="0"/>
              <w:right w:val="single" w:color="auto" w:sz="4" w:space="0"/>
            </w:tcBorders>
            <w:noWrap/>
            <w:vAlign w:val="center"/>
          </w:tcPr>
          <w:p w14:paraId="0F9BDBD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9" w:type="dxa"/>
            <w:gridSpan w:val="2"/>
            <w:tcBorders>
              <w:top w:val="nil"/>
              <w:left w:val="nil"/>
              <w:bottom w:val="single" w:color="auto" w:sz="4" w:space="0"/>
              <w:right w:val="single" w:color="auto" w:sz="4" w:space="0"/>
            </w:tcBorders>
            <w:noWrap/>
            <w:vAlign w:val="center"/>
          </w:tcPr>
          <w:p w14:paraId="4D05A28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780" w:type="dxa"/>
            <w:gridSpan w:val="2"/>
            <w:tcBorders>
              <w:top w:val="single" w:color="auto" w:sz="4" w:space="0"/>
              <w:left w:val="nil"/>
              <w:bottom w:val="single" w:color="auto" w:sz="4" w:space="0"/>
              <w:right w:val="single" w:color="auto" w:sz="4" w:space="0"/>
            </w:tcBorders>
            <w:noWrap/>
            <w:vAlign w:val="center"/>
          </w:tcPr>
          <w:p w14:paraId="3720CA53">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4182DDC9">
        <w:tblPrEx>
          <w:tblCellMar>
            <w:top w:w="0" w:type="dxa"/>
            <w:left w:w="108" w:type="dxa"/>
            <w:bottom w:w="0" w:type="dxa"/>
            <w:right w:w="108" w:type="dxa"/>
          </w:tblCellMar>
        </w:tblPrEx>
        <w:trPr>
          <w:trHeight w:val="504" w:hRule="exact"/>
        </w:trPr>
        <w:tc>
          <w:tcPr>
            <w:tcW w:w="6562" w:type="dxa"/>
            <w:gridSpan w:val="8"/>
            <w:tcBorders>
              <w:top w:val="single" w:color="auto" w:sz="4" w:space="0"/>
              <w:left w:val="single" w:color="auto" w:sz="4" w:space="0"/>
              <w:bottom w:val="single" w:color="auto" w:sz="4" w:space="0"/>
              <w:right w:val="single" w:color="auto" w:sz="4" w:space="0"/>
            </w:tcBorders>
            <w:noWrap/>
            <w:vAlign w:val="center"/>
          </w:tcPr>
          <w:p w14:paraId="537F681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9" w:type="dxa"/>
            <w:gridSpan w:val="2"/>
            <w:tcBorders>
              <w:top w:val="nil"/>
              <w:left w:val="nil"/>
              <w:bottom w:val="single" w:color="auto" w:sz="4" w:space="0"/>
              <w:right w:val="single" w:color="auto" w:sz="4" w:space="0"/>
            </w:tcBorders>
            <w:noWrap/>
            <w:vAlign w:val="center"/>
          </w:tcPr>
          <w:p w14:paraId="5E2C953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9" w:type="dxa"/>
            <w:gridSpan w:val="2"/>
            <w:tcBorders>
              <w:top w:val="nil"/>
              <w:left w:val="nil"/>
              <w:bottom w:val="single" w:color="auto" w:sz="4" w:space="0"/>
              <w:right w:val="single" w:color="auto" w:sz="4" w:space="0"/>
            </w:tcBorders>
            <w:noWrap/>
            <w:vAlign w:val="center"/>
          </w:tcPr>
          <w:p w14:paraId="4A531AA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97</w:t>
            </w:r>
          </w:p>
        </w:tc>
        <w:tc>
          <w:tcPr>
            <w:tcW w:w="1780" w:type="dxa"/>
            <w:gridSpan w:val="2"/>
            <w:tcBorders>
              <w:top w:val="single" w:color="auto" w:sz="4" w:space="0"/>
              <w:left w:val="nil"/>
              <w:bottom w:val="single" w:color="auto" w:sz="4" w:space="0"/>
              <w:right w:val="single" w:color="auto" w:sz="4" w:space="0"/>
            </w:tcBorders>
            <w:noWrap/>
            <w:vAlign w:val="center"/>
          </w:tcPr>
          <w:p w14:paraId="708AA1A6">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bl>
    <w:p w14:paraId="2365E401">
      <w:pPr>
        <w:ind w:firstLine="420" w:firstLineChars="200"/>
      </w:pPr>
    </w:p>
    <w:p w14:paraId="5E0F263A">
      <w:pPr>
        <w:widowControl/>
        <w:spacing w:line="700" w:lineRule="exact"/>
        <w:jc w:val="center"/>
        <w:rPr>
          <w:rFonts w:ascii="微软雅黑" w:hAnsi="微软雅黑" w:eastAsia="微软雅黑" w:cs="微软雅黑"/>
          <w:bCs/>
          <w:kern w:val="0"/>
          <w:sz w:val="36"/>
          <w:szCs w:val="36"/>
        </w:rPr>
      </w:pPr>
      <w:r>
        <w:rPr>
          <w:rFonts w:hint="eastAsia" w:ascii="微软雅黑" w:hAnsi="微软雅黑" w:eastAsia="微软雅黑" w:cs="微软雅黑"/>
          <w:bCs/>
          <w:kern w:val="0"/>
          <w:sz w:val="36"/>
          <w:szCs w:val="36"/>
        </w:rPr>
        <w:t>动物检疫证章标志资金项目</w:t>
      </w:r>
    </w:p>
    <w:p w14:paraId="6645BCE6">
      <w:pPr>
        <w:widowControl/>
        <w:spacing w:line="700" w:lineRule="exact"/>
        <w:jc w:val="center"/>
        <w:rPr>
          <w:rFonts w:ascii="微软雅黑" w:hAnsi="微软雅黑" w:eastAsia="微软雅黑" w:cs="微软雅黑"/>
          <w:bCs/>
          <w:kern w:val="0"/>
          <w:sz w:val="36"/>
          <w:szCs w:val="36"/>
        </w:rPr>
      </w:pPr>
      <w:r>
        <w:rPr>
          <w:rFonts w:hint="eastAsia" w:ascii="微软雅黑" w:hAnsi="微软雅黑" w:eastAsia="微软雅黑" w:cs="微软雅黑"/>
          <w:bCs/>
          <w:kern w:val="0"/>
          <w:sz w:val="36"/>
          <w:szCs w:val="36"/>
        </w:rPr>
        <w:t>支出绩效自评报告</w:t>
      </w:r>
    </w:p>
    <w:p w14:paraId="776F6B3F">
      <w:pPr>
        <w:spacing w:line="580" w:lineRule="exact"/>
        <w:rPr>
          <w:rFonts w:ascii="仿宋" w:hAnsi="仿宋" w:eastAsia="仿宋" w:cs="仿宋"/>
          <w:sz w:val="32"/>
          <w:szCs w:val="32"/>
        </w:rPr>
      </w:pPr>
    </w:p>
    <w:p w14:paraId="75081ED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一、基本情况</w:t>
      </w:r>
    </w:p>
    <w:p w14:paraId="30276CE8">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（一）项目概况。</w:t>
      </w:r>
    </w:p>
    <w:p w14:paraId="1D60C7D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bCs/>
          <w:sz w:val="32"/>
          <w:szCs w:val="32"/>
        </w:rPr>
        <w:t>动物检疫证章标志</w:t>
      </w:r>
      <w:r>
        <w:rPr>
          <w:rFonts w:hint="eastAsia" w:ascii="仿宋" w:hAnsi="仿宋" w:eastAsia="仿宋" w:cs="仿宋"/>
          <w:sz w:val="32"/>
          <w:szCs w:val="32"/>
        </w:rPr>
        <w:t>》是动物产品检疫标识，动物卫生监督证章标志工本费应纳入同级财政预算。动物卫生监督证章标志（包括检疫标签）订购需先将《唐山市动物卫生监督证章标志订购单》上报唐山市动物检疫站，并将资金汇入生产企业，唐山市站再将《唐山市动物卫生监督证章标志订购单》上报河北省动物检疫站，再由河北省动物检疫站向生产企业下达订购计划，企业生产完成之后，再将证章标志运输至唐山市动物检疫站，再下发到订购证章标志的县区。2020年实际拨付17.97万元，实际支出17.97万元。</w:t>
      </w:r>
    </w:p>
    <w:p w14:paraId="4E43239D">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（二）项目绩效目标。</w:t>
      </w:r>
    </w:p>
    <w:p w14:paraId="79EDA915">
      <w:pPr>
        <w:spacing w:line="600" w:lineRule="exact"/>
        <w:ind w:firstLine="640" w:firstLineChars="200"/>
        <w:outlineLvl w:val="0"/>
        <w:rPr>
          <w:rFonts w:ascii="仿宋" w:hAnsi="仿宋" w:eastAsia="仿宋" w:cs="仿宋"/>
          <w:sz w:val="32"/>
          <w:szCs w:val="32"/>
          <w:lang w:val="zh-CN"/>
        </w:rPr>
      </w:pPr>
      <w:r>
        <w:rPr>
          <w:rFonts w:hint="eastAsia" w:ascii="仿宋" w:hAnsi="仿宋" w:eastAsia="仿宋" w:cs="仿宋"/>
          <w:sz w:val="32"/>
          <w:szCs w:val="32"/>
          <w:lang w:val="zh-CN"/>
        </w:rPr>
        <w:t>通过项目的实施保障动物检疫工作所需证章标志，进而保障全市动物、动物产品检疫工作正常开展。</w:t>
      </w:r>
    </w:p>
    <w:p w14:paraId="1D04DC3F">
      <w:pPr>
        <w:spacing w:line="600" w:lineRule="exact"/>
        <w:ind w:firstLine="640" w:firstLineChars="200"/>
        <w:rPr>
          <w:rFonts w:ascii="仿宋" w:hAnsi="仿宋" w:eastAsia="仿宋" w:cs="仿宋"/>
          <w:sz w:val="32"/>
          <w:szCs w:val="32"/>
        </w:rPr>
      </w:pPr>
    </w:p>
    <w:p w14:paraId="2315713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二、绩效评价工作开展情况</w:t>
      </w:r>
    </w:p>
    <w:p w14:paraId="56C715F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（一）绩效评价目的、对象和范围。</w:t>
      </w:r>
    </w:p>
    <w:p w14:paraId="1417B60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为了保障项目资金切实有效的得到利用，强项目支出绩效管理，提高财政资金使用效益和公共服务质量，保障项目资金足额用于</w:t>
      </w:r>
      <w:r>
        <w:rPr>
          <w:rFonts w:hint="eastAsia" w:ascii="仿宋" w:hAnsi="仿宋" w:eastAsia="仿宋" w:cs="仿宋"/>
          <w:bCs/>
          <w:sz w:val="32"/>
          <w:szCs w:val="32"/>
        </w:rPr>
        <w:t>动物检疫证章标志资金项目</w:t>
      </w:r>
      <w:r>
        <w:rPr>
          <w:rFonts w:hint="eastAsia" w:ascii="仿宋" w:hAnsi="仿宋" w:eastAsia="仿宋" w:cs="仿宋"/>
          <w:sz w:val="32"/>
          <w:szCs w:val="32"/>
        </w:rPr>
        <w:t>进行绩效考核。</w:t>
      </w:r>
    </w:p>
    <w:p w14:paraId="2DB35483">
      <w:pPr>
        <w:numPr>
          <w:ilvl w:val="0"/>
          <w:numId w:val="16"/>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绩效评价原则、评价指标体系（附表说明）、评价方法、评价标准等。</w:t>
      </w:r>
    </w:p>
    <w:p w14:paraId="333B8F2F">
      <w:pPr>
        <w:numPr>
          <w:ilvl w:val="0"/>
          <w:numId w:val="12"/>
        </w:numPr>
        <w:spacing w:line="600" w:lineRule="exact"/>
        <w:ind w:firstLine="640"/>
        <w:rPr>
          <w:rFonts w:ascii="仿宋" w:hAnsi="仿宋" w:eastAsia="仿宋" w:cs="仿宋"/>
          <w:sz w:val="32"/>
          <w:szCs w:val="32"/>
        </w:rPr>
      </w:pPr>
      <w:r>
        <w:rPr>
          <w:rFonts w:hint="eastAsia" w:ascii="仿宋" w:hAnsi="仿宋" w:eastAsia="仿宋" w:cs="仿宋"/>
          <w:bCs/>
          <w:sz w:val="32"/>
          <w:szCs w:val="32"/>
        </w:rPr>
        <w:t>动物检疫证章标志资金项目</w:t>
      </w:r>
      <w:r>
        <w:rPr>
          <w:rFonts w:hint="eastAsia" w:ascii="仿宋" w:hAnsi="仿宋" w:eastAsia="仿宋" w:cs="仿宋"/>
          <w:sz w:val="32"/>
          <w:szCs w:val="32"/>
        </w:rPr>
        <w:t>绩效评价工作遵循全面覆盖、程序简便、客观公正、公开透明的原则。通过项目单位自评的方式进行考核评价。</w:t>
      </w:r>
    </w:p>
    <w:p w14:paraId="3393F19C">
      <w:pPr>
        <w:spacing w:line="600" w:lineRule="exact"/>
        <w:ind w:firstLine="640" w:firstLineChars="200"/>
        <w:rPr>
          <w:rFonts w:ascii="仿宋" w:hAnsi="仿宋" w:eastAsia="仿宋" w:cs="仿宋"/>
          <w:sz w:val="32"/>
          <w:szCs w:val="32"/>
        </w:rPr>
        <w:sectPr>
          <w:footerReference r:id="rId27" w:type="default"/>
          <w:pgSz w:w="11906" w:h="16838"/>
          <w:pgMar w:top="2098" w:right="1474" w:bottom="1985" w:left="1588" w:header="851" w:footer="992" w:gutter="0"/>
          <w:pgNumType w:start="1"/>
          <w:cols w:space="720" w:num="1"/>
          <w:docGrid w:type="lines" w:linePitch="312" w:charSpace="0"/>
        </w:sectPr>
      </w:pPr>
      <w:r>
        <w:rPr>
          <w:rFonts w:hint="eastAsia" w:ascii="仿宋" w:hAnsi="仿宋" w:eastAsia="仿宋" w:cs="仿宋"/>
          <w:sz w:val="32"/>
          <w:szCs w:val="32"/>
        </w:rPr>
        <w:t>2、评价指标体系，具体每个指标得分情况详见下表：</w:t>
      </w:r>
    </w:p>
    <w:tbl>
      <w:tblPr>
        <w:tblStyle w:val="10"/>
        <w:tblW w:w="9390" w:type="dxa"/>
        <w:tblInd w:w="0" w:type="dxa"/>
        <w:tblLayout w:type="autofit"/>
        <w:tblCellMar>
          <w:top w:w="0" w:type="dxa"/>
          <w:left w:w="0" w:type="dxa"/>
          <w:bottom w:w="0" w:type="dxa"/>
          <w:right w:w="0" w:type="dxa"/>
        </w:tblCellMar>
      </w:tblPr>
      <w:tblGrid>
        <w:gridCol w:w="628"/>
        <w:gridCol w:w="615"/>
        <w:gridCol w:w="1155"/>
        <w:gridCol w:w="2580"/>
        <w:gridCol w:w="3225"/>
        <w:gridCol w:w="600"/>
        <w:gridCol w:w="587"/>
      </w:tblGrid>
      <w:tr w14:paraId="0747D616">
        <w:tblPrEx>
          <w:tblCellMar>
            <w:top w:w="0" w:type="dxa"/>
            <w:left w:w="0" w:type="dxa"/>
            <w:bottom w:w="0" w:type="dxa"/>
            <w:right w:w="0" w:type="dxa"/>
          </w:tblCellMar>
        </w:tblPrEx>
        <w:trPr>
          <w:trHeight w:val="285" w:hRule="atLeast"/>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5DCFC7">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一级指标</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BEF18E">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二级指标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F2C97">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三级指标</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F27BB">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指标解释</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8FBD7">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评价标准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9D9298">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标准分</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14AC5">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得分</w:t>
            </w:r>
          </w:p>
        </w:tc>
      </w:tr>
      <w:tr w14:paraId="64D42DCB">
        <w:tblPrEx>
          <w:tblCellMar>
            <w:top w:w="0" w:type="dxa"/>
            <w:left w:w="0" w:type="dxa"/>
            <w:bottom w:w="0" w:type="dxa"/>
            <w:right w:w="0" w:type="dxa"/>
          </w:tblCellMar>
        </w:tblPrEx>
        <w:trPr>
          <w:trHeight w:val="1500" w:hRule="atLeast"/>
        </w:trPr>
        <w:tc>
          <w:tcPr>
            <w:tcW w:w="62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CA6D9">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投入</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8AF80">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项目目标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E6808">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目标内容</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A9E22">
            <w:pPr>
              <w:widowControl/>
              <w:jc w:val="left"/>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目标是否明确、细化、量化</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C3875">
            <w:pPr>
              <w:widowControl/>
              <w:jc w:val="left"/>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目标明确（</w:t>
            </w:r>
            <w:r>
              <w:rPr>
                <w:rFonts w:ascii="方正仿宋简体" w:hAnsi="方正仿宋简体" w:eastAsia="方正仿宋简体" w:cs="方正仿宋简体"/>
                <w:color w:val="000000"/>
                <w:kern w:val="0"/>
                <w:sz w:val="24"/>
              </w:rPr>
              <w:t>2</w:t>
            </w:r>
            <w:r>
              <w:rPr>
                <w:rFonts w:hint="eastAsia" w:ascii="方正仿宋简体" w:hAnsi="方正仿宋简体" w:eastAsia="方正仿宋简体" w:cs="方正仿宋简体"/>
                <w:color w:val="000000"/>
                <w:kern w:val="0"/>
                <w:sz w:val="24"/>
              </w:rPr>
              <w:t>分），目标细化（</w:t>
            </w:r>
            <w:r>
              <w:rPr>
                <w:rFonts w:ascii="方正仿宋简体" w:hAnsi="方正仿宋简体" w:eastAsia="方正仿宋简体" w:cs="方正仿宋简体"/>
                <w:color w:val="000000"/>
                <w:kern w:val="0"/>
                <w:sz w:val="24"/>
              </w:rPr>
              <w:t>2</w:t>
            </w:r>
            <w:r>
              <w:rPr>
                <w:rFonts w:hint="eastAsia" w:ascii="方正仿宋简体" w:hAnsi="方正仿宋简体" w:eastAsia="方正仿宋简体" w:cs="方正仿宋简体"/>
                <w:color w:val="000000"/>
                <w:kern w:val="0"/>
                <w:sz w:val="24"/>
              </w:rPr>
              <w:t>分），目标量化（</w:t>
            </w:r>
            <w:r>
              <w:rPr>
                <w:rFonts w:ascii="方正仿宋简体" w:hAnsi="方正仿宋简体" w:eastAsia="方正仿宋简体" w:cs="方正仿宋简体"/>
                <w:color w:val="000000"/>
                <w:kern w:val="0"/>
                <w:sz w:val="24"/>
              </w:rPr>
              <w:t>1</w:t>
            </w:r>
            <w:r>
              <w:rPr>
                <w:rFonts w:hint="eastAsia" w:ascii="方正仿宋简体" w:hAnsi="方正仿宋简体" w:eastAsia="方正仿宋简体" w:cs="方正仿宋简体"/>
                <w:color w:val="000000"/>
                <w:kern w:val="0"/>
                <w:sz w:val="24"/>
              </w:rPr>
              <w:t>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C9A26">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73707">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r>
      <w:tr w14:paraId="5FD4D630">
        <w:tblPrEx>
          <w:tblCellMar>
            <w:top w:w="0" w:type="dxa"/>
            <w:left w:w="0" w:type="dxa"/>
            <w:bottom w:w="0" w:type="dxa"/>
            <w:right w:w="0" w:type="dxa"/>
          </w:tblCellMar>
        </w:tblPrEx>
        <w:trPr>
          <w:trHeight w:val="292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304A5A">
            <w:pPr>
              <w:jc w:val="center"/>
              <w:rPr>
                <w:rFonts w:ascii="方正仿宋简体" w:hAnsi="方正仿宋简体" w:eastAsia="方正仿宋简体" w:cs="方正仿宋简体"/>
                <w:color w:val="000000"/>
                <w:sz w:val="24"/>
              </w:rPr>
            </w:pPr>
          </w:p>
        </w:tc>
        <w:tc>
          <w:tcPr>
            <w:tcW w:w="6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3DE29">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决策过程</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4712C">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决策依据</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17727">
            <w:pPr>
              <w:widowControl/>
              <w:jc w:val="left"/>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项目是否符合经济社会发展规划和部门年度工作计划；是否根据需要制定中长期实施规划</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82E7C">
            <w:pPr>
              <w:widowControl/>
              <w:jc w:val="left"/>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项目符合经济社会发展规划和部门年度工作计划（</w:t>
            </w:r>
            <w:r>
              <w:rPr>
                <w:rFonts w:ascii="方正仿宋简体" w:hAnsi="方正仿宋简体" w:eastAsia="方正仿宋简体" w:cs="方正仿宋简体"/>
                <w:color w:val="000000"/>
                <w:kern w:val="0"/>
                <w:sz w:val="24"/>
              </w:rPr>
              <w:t>5</w:t>
            </w:r>
            <w:r>
              <w:rPr>
                <w:rFonts w:hint="eastAsia" w:ascii="方正仿宋简体" w:hAnsi="方正仿宋简体" w:eastAsia="方正仿宋简体" w:cs="方正仿宋简体"/>
                <w:color w:val="000000"/>
                <w:kern w:val="0"/>
                <w:sz w:val="24"/>
              </w:rPr>
              <w:t>分），根据需要制定中长期实施规划（</w:t>
            </w:r>
            <w:r>
              <w:rPr>
                <w:rFonts w:ascii="方正仿宋简体" w:hAnsi="方正仿宋简体" w:eastAsia="方正仿宋简体" w:cs="方正仿宋简体"/>
                <w:color w:val="000000"/>
                <w:kern w:val="0"/>
                <w:sz w:val="24"/>
              </w:rPr>
              <w:t>5</w:t>
            </w:r>
            <w:r>
              <w:rPr>
                <w:rFonts w:hint="eastAsia" w:ascii="方正仿宋简体" w:hAnsi="方正仿宋简体" w:eastAsia="方正仿宋简体" w:cs="方正仿宋简体"/>
                <w:color w:val="000000"/>
                <w:kern w:val="0"/>
                <w:sz w:val="24"/>
              </w:rPr>
              <w:t>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B31C8">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BA486">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r>
      <w:tr w14:paraId="2512BB44">
        <w:tblPrEx>
          <w:tblCellMar>
            <w:top w:w="0" w:type="dxa"/>
            <w:left w:w="0" w:type="dxa"/>
            <w:bottom w:w="0" w:type="dxa"/>
            <w:right w:w="0" w:type="dxa"/>
          </w:tblCellMar>
        </w:tblPrEx>
        <w:trPr>
          <w:trHeight w:val="2565"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121EEE">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87A19">
            <w:pPr>
              <w:jc w:val="center"/>
              <w:rPr>
                <w:rFonts w:ascii="方正仿宋简体" w:hAnsi="方正仿宋简体" w:eastAsia="方正仿宋简体" w:cs="方正仿宋简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721715">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决策程序</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008BE3">
            <w:pPr>
              <w:widowControl/>
              <w:jc w:val="left"/>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项目是否符合申报条件；申报、批复程序是否符合相关管理办法；项目调整是否履行相应手续</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FECFBF">
            <w:pPr>
              <w:widowControl/>
              <w:jc w:val="left"/>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项目符合申报条件（</w:t>
            </w:r>
            <w:r>
              <w:rPr>
                <w:rFonts w:ascii="方正仿宋简体" w:hAnsi="方正仿宋简体" w:eastAsia="方正仿宋简体" w:cs="方正仿宋简体"/>
                <w:color w:val="000000"/>
                <w:kern w:val="0"/>
                <w:sz w:val="24"/>
              </w:rPr>
              <w:t>2</w:t>
            </w:r>
            <w:r>
              <w:rPr>
                <w:rFonts w:hint="eastAsia" w:ascii="方正仿宋简体" w:hAnsi="方正仿宋简体" w:eastAsia="方正仿宋简体" w:cs="方正仿宋简体"/>
                <w:color w:val="000000"/>
                <w:kern w:val="0"/>
                <w:sz w:val="24"/>
              </w:rPr>
              <w:t>分），申报、批复程序符合相关管理办法（</w:t>
            </w:r>
            <w:r>
              <w:rPr>
                <w:rFonts w:ascii="方正仿宋简体" w:hAnsi="方正仿宋简体" w:eastAsia="方正仿宋简体" w:cs="方正仿宋简体"/>
                <w:color w:val="000000"/>
                <w:kern w:val="0"/>
                <w:sz w:val="24"/>
              </w:rPr>
              <w:t>2</w:t>
            </w:r>
            <w:r>
              <w:rPr>
                <w:rFonts w:hint="eastAsia" w:ascii="方正仿宋简体" w:hAnsi="方正仿宋简体" w:eastAsia="方正仿宋简体" w:cs="方正仿宋简体"/>
                <w:color w:val="000000"/>
                <w:kern w:val="0"/>
                <w:sz w:val="24"/>
              </w:rPr>
              <w:t>分），项目实施调整履行相应手续（</w:t>
            </w:r>
            <w:r>
              <w:rPr>
                <w:rFonts w:ascii="方正仿宋简体" w:hAnsi="方正仿宋简体" w:eastAsia="方正仿宋简体" w:cs="方正仿宋简体"/>
                <w:color w:val="000000"/>
                <w:kern w:val="0"/>
                <w:sz w:val="24"/>
              </w:rPr>
              <w:t>1</w:t>
            </w:r>
            <w:r>
              <w:rPr>
                <w:rFonts w:hint="eastAsia" w:ascii="方正仿宋简体" w:hAnsi="方正仿宋简体" w:eastAsia="方正仿宋简体" w:cs="方正仿宋简体"/>
                <w:color w:val="000000"/>
                <w:kern w:val="0"/>
                <w:sz w:val="24"/>
              </w:rPr>
              <w:t>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B02D3">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4316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r>
      <w:tr w14:paraId="51025626">
        <w:tblPrEx>
          <w:tblCellMar>
            <w:top w:w="0" w:type="dxa"/>
            <w:left w:w="0" w:type="dxa"/>
            <w:bottom w:w="0" w:type="dxa"/>
            <w:right w:w="0" w:type="dxa"/>
          </w:tblCellMar>
        </w:tblPrEx>
        <w:trPr>
          <w:trHeight w:val="3480" w:hRule="atLeast"/>
        </w:trPr>
        <w:tc>
          <w:tcPr>
            <w:tcW w:w="62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A61E5D">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过程</w:t>
            </w:r>
          </w:p>
        </w:tc>
        <w:tc>
          <w:tcPr>
            <w:tcW w:w="6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2F548">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资金管理</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8668C7">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资金使用</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B70502">
            <w:pPr>
              <w:widowControl/>
              <w:jc w:val="left"/>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是否存在支出依据不合规、虚列项目支出的情况；是否存在截留、挤占、挪用项目资金情况；是否存在超标准开支情况</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4C062">
            <w:pPr>
              <w:widowControl/>
              <w:jc w:val="left"/>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虚列（套取）扣</w:t>
            </w:r>
            <w:r>
              <w:rPr>
                <w:rFonts w:ascii="方正仿宋简体" w:hAnsi="方正仿宋简体" w:eastAsia="方正仿宋简体" w:cs="方正仿宋简体"/>
                <w:color w:val="000000"/>
                <w:kern w:val="0"/>
                <w:sz w:val="24"/>
              </w:rPr>
              <w:t>4</w:t>
            </w:r>
            <w:r>
              <w:rPr>
                <w:rFonts w:hint="eastAsia" w:ascii="方正仿宋简体" w:hAnsi="方正仿宋简体" w:eastAsia="方正仿宋简体" w:cs="方正仿宋简体"/>
                <w:color w:val="000000"/>
                <w:kern w:val="0"/>
                <w:sz w:val="24"/>
              </w:rPr>
              <w:t>分，支出依据不合规扣</w:t>
            </w:r>
            <w:r>
              <w:rPr>
                <w:rFonts w:ascii="方正仿宋简体" w:hAnsi="方正仿宋简体" w:eastAsia="方正仿宋简体" w:cs="方正仿宋简体"/>
                <w:color w:val="000000"/>
                <w:kern w:val="0"/>
                <w:sz w:val="24"/>
              </w:rPr>
              <w:t>1</w:t>
            </w:r>
            <w:r>
              <w:rPr>
                <w:rFonts w:hint="eastAsia" w:ascii="方正仿宋简体" w:hAnsi="方正仿宋简体" w:eastAsia="方正仿宋简体" w:cs="方正仿宋简体"/>
                <w:color w:val="000000"/>
                <w:kern w:val="0"/>
                <w:sz w:val="24"/>
              </w:rPr>
              <w:t>分，截留、挤占、挪用扣</w:t>
            </w:r>
            <w:r>
              <w:rPr>
                <w:rFonts w:ascii="方正仿宋简体" w:hAnsi="方正仿宋简体" w:eastAsia="方正仿宋简体" w:cs="方正仿宋简体"/>
                <w:color w:val="000000"/>
                <w:kern w:val="0"/>
                <w:sz w:val="24"/>
              </w:rPr>
              <w:t>2</w:t>
            </w:r>
            <w:r>
              <w:rPr>
                <w:rFonts w:hint="eastAsia" w:ascii="方正仿宋简体" w:hAnsi="方正仿宋简体" w:eastAsia="方正仿宋简体" w:cs="方正仿宋简体"/>
                <w:color w:val="000000"/>
                <w:kern w:val="0"/>
                <w:sz w:val="24"/>
              </w:rPr>
              <w:t>分，超标准开支扣</w:t>
            </w:r>
            <w:r>
              <w:rPr>
                <w:rFonts w:ascii="方正仿宋简体" w:hAnsi="方正仿宋简体" w:eastAsia="方正仿宋简体" w:cs="方正仿宋简体"/>
                <w:color w:val="000000"/>
                <w:kern w:val="0"/>
                <w:sz w:val="24"/>
              </w:rPr>
              <w:t>1</w:t>
            </w:r>
            <w:r>
              <w:rPr>
                <w:rFonts w:hint="eastAsia" w:ascii="方正仿宋简体" w:hAnsi="方正仿宋简体" w:eastAsia="方正仿宋简体" w:cs="方正仿宋简体"/>
                <w:color w:val="000000"/>
                <w:kern w:val="0"/>
                <w:sz w:val="24"/>
              </w:rPr>
              <w:t>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937F7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542FD0">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r>
      <w:tr w14:paraId="64453793">
        <w:tblPrEx>
          <w:tblCellMar>
            <w:top w:w="0" w:type="dxa"/>
            <w:left w:w="0" w:type="dxa"/>
            <w:bottom w:w="0" w:type="dxa"/>
            <w:right w:w="0" w:type="dxa"/>
          </w:tblCellMar>
        </w:tblPrEx>
        <w:trPr>
          <w:trHeight w:val="1995"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8847C">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43FE4D">
            <w:pPr>
              <w:jc w:val="center"/>
              <w:rPr>
                <w:rFonts w:ascii="方正仿宋简体" w:hAnsi="方正仿宋简体" w:eastAsia="方正仿宋简体" w:cs="方正仿宋简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54EF41">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财务管理</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65327">
            <w:pPr>
              <w:widowControl/>
              <w:jc w:val="left"/>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资金管理、费用支出等制度是否健全，是否严格执行；会计核算是否规范</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55DD5">
            <w:pPr>
              <w:widowControl/>
              <w:jc w:val="left"/>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财务制度健全（</w:t>
            </w:r>
            <w:r>
              <w:rPr>
                <w:rFonts w:ascii="方正仿宋简体" w:hAnsi="方正仿宋简体" w:eastAsia="方正仿宋简体" w:cs="方正仿宋简体"/>
                <w:color w:val="000000"/>
                <w:kern w:val="0"/>
                <w:sz w:val="24"/>
              </w:rPr>
              <w:t>2</w:t>
            </w:r>
            <w:r>
              <w:rPr>
                <w:rFonts w:hint="eastAsia" w:ascii="方正仿宋简体" w:hAnsi="方正仿宋简体" w:eastAsia="方正仿宋简体" w:cs="方正仿宋简体"/>
                <w:color w:val="000000"/>
                <w:kern w:val="0"/>
                <w:sz w:val="24"/>
              </w:rPr>
              <w:t>分），严格执行制度（</w:t>
            </w:r>
            <w:r>
              <w:rPr>
                <w:rFonts w:ascii="方正仿宋简体" w:hAnsi="方正仿宋简体" w:eastAsia="方正仿宋简体" w:cs="方正仿宋简体"/>
                <w:color w:val="000000"/>
                <w:kern w:val="0"/>
                <w:sz w:val="24"/>
              </w:rPr>
              <w:t>1</w:t>
            </w:r>
            <w:r>
              <w:rPr>
                <w:rFonts w:hint="eastAsia" w:ascii="方正仿宋简体" w:hAnsi="方正仿宋简体" w:eastAsia="方正仿宋简体" w:cs="方正仿宋简体"/>
                <w:color w:val="000000"/>
                <w:kern w:val="0"/>
                <w:sz w:val="24"/>
              </w:rPr>
              <w:t>分），会计核算规范（</w:t>
            </w:r>
            <w:r>
              <w:rPr>
                <w:rFonts w:ascii="方正仿宋简体" w:hAnsi="方正仿宋简体" w:eastAsia="方正仿宋简体" w:cs="方正仿宋简体"/>
                <w:color w:val="000000"/>
                <w:kern w:val="0"/>
                <w:sz w:val="24"/>
              </w:rPr>
              <w:t>1</w:t>
            </w:r>
            <w:r>
              <w:rPr>
                <w:rFonts w:hint="eastAsia" w:ascii="方正仿宋简体" w:hAnsi="方正仿宋简体" w:eastAsia="方正仿宋简体" w:cs="方正仿宋简体"/>
                <w:color w:val="000000"/>
                <w:kern w:val="0"/>
                <w:sz w:val="24"/>
              </w:rPr>
              <w:t>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09DE7">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B3360">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r>
      <w:tr w14:paraId="5F84CF53">
        <w:tblPrEx>
          <w:tblCellMar>
            <w:top w:w="0" w:type="dxa"/>
            <w:left w:w="0" w:type="dxa"/>
            <w:bottom w:w="0" w:type="dxa"/>
            <w:right w:w="0" w:type="dxa"/>
          </w:tblCellMar>
        </w:tblPrEx>
        <w:trPr>
          <w:trHeight w:val="117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6852C0">
            <w:pPr>
              <w:jc w:val="center"/>
              <w:rPr>
                <w:rFonts w:ascii="方正仿宋简体" w:hAnsi="方正仿宋简体" w:eastAsia="方正仿宋简体" w:cs="方正仿宋简体"/>
                <w:color w:val="000000"/>
                <w:sz w:val="24"/>
              </w:rPr>
            </w:pPr>
          </w:p>
        </w:tc>
        <w:tc>
          <w:tcPr>
            <w:tcW w:w="6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40974">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组织实施</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CC6AC2">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组织机构</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FC0075">
            <w:pPr>
              <w:widowControl/>
              <w:jc w:val="left"/>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机构是否健全、分工是否明确</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EF541C">
            <w:pPr>
              <w:widowControl/>
              <w:jc w:val="left"/>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机构健全、分工明确（</w:t>
            </w:r>
            <w:r>
              <w:rPr>
                <w:rFonts w:ascii="方正仿宋简体" w:hAnsi="方正仿宋简体" w:eastAsia="方正仿宋简体" w:cs="方正仿宋简体"/>
                <w:color w:val="000000"/>
                <w:kern w:val="0"/>
                <w:sz w:val="24"/>
              </w:rPr>
              <w:t>4</w:t>
            </w:r>
            <w:r>
              <w:rPr>
                <w:rFonts w:hint="eastAsia" w:ascii="方正仿宋简体" w:hAnsi="方正仿宋简体" w:eastAsia="方正仿宋简体" w:cs="方正仿宋简体"/>
                <w:color w:val="000000"/>
                <w:kern w:val="0"/>
                <w:sz w:val="24"/>
              </w:rPr>
              <w:t>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420060">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87B8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r>
      <w:tr w14:paraId="45E53881">
        <w:tblPrEx>
          <w:tblCellMar>
            <w:top w:w="0" w:type="dxa"/>
            <w:left w:w="0" w:type="dxa"/>
            <w:bottom w:w="0" w:type="dxa"/>
            <w:right w:w="0" w:type="dxa"/>
          </w:tblCellMar>
        </w:tblPrEx>
        <w:trPr>
          <w:trHeight w:val="171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667BC">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2CC8D">
            <w:pPr>
              <w:jc w:val="center"/>
              <w:rPr>
                <w:rFonts w:ascii="方正仿宋简体" w:hAnsi="方正仿宋简体" w:eastAsia="方正仿宋简体" w:cs="方正仿宋简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66C23">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管理制度</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00B99">
            <w:pPr>
              <w:widowControl/>
              <w:jc w:val="left"/>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是否建立健全项目管理制度；是否严格执行相关项目管理制度</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6FDF3">
            <w:pPr>
              <w:widowControl/>
              <w:jc w:val="left"/>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建立健全项目管理制度（</w:t>
            </w:r>
            <w:r>
              <w:rPr>
                <w:rFonts w:ascii="方正仿宋简体" w:hAnsi="方正仿宋简体" w:eastAsia="方正仿宋简体" w:cs="方正仿宋简体"/>
                <w:color w:val="000000"/>
                <w:kern w:val="0"/>
                <w:sz w:val="24"/>
              </w:rPr>
              <w:t>2</w:t>
            </w:r>
            <w:r>
              <w:rPr>
                <w:rFonts w:hint="eastAsia" w:ascii="方正仿宋简体" w:hAnsi="方正仿宋简体" w:eastAsia="方正仿宋简体" w:cs="方正仿宋简体"/>
                <w:color w:val="000000"/>
                <w:kern w:val="0"/>
                <w:sz w:val="24"/>
              </w:rPr>
              <w:t>分）；严格执行相关项目管理制度</w:t>
            </w:r>
            <w:r>
              <w:rPr>
                <w:rFonts w:ascii="方正仿宋简体" w:hAnsi="方正仿宋简体" w:eastAsia="方正仿宋简体" w:cs="方正仿宋简体"/>
                <w:color w:val="000000"/>
                <w:kern w:val="0"/>
                <w:sz w:val="24"/>
              </w:rPr>
              <w:t>(1</w:t>
            </w:r>
            <w:r>
              <w:rPr>
                <w:rFonts w:hint="eastAsia" w:ascii="方正仿宋简体" w:hAnsi="方正仿宋简体" w:eastAsia="方正仿宋简体" w:cs="方正仿宋简体"/>
                <w:color w:val="000000"/>
                <w:kern w:val="0"/>
                <w:sz w:val="24"/>
              </w:rPr>
              <w:t>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32ADD9">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3</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5CB389">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3</w:t>
            </w:r>
          </w:p>
        </w:tc>
      </w:tr>
      <w:tr w14:paraId="71B5076A">
        <w:tblPrEx>
          <w:tblCellMar>
            <w:top w:w="0" w:type="dxa"/>
            <w:left w:w="0" w:type="dxa"/>
            <w:bottom w:w="0" w:type="dxa"/>
            <w:right w:w="0" w:type="dxa"/>
          </w:tblCellMar>
        </w:tblPrEx>
        <w:trPr>
          <w:trHeight w:val="2040" w:hRule="atLeast"/>
        </w:trPr>
        <w:tc>
          <w:tcPr>
            <w:tcW w:w="62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A1054C">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产出</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B9F61">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数量指标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697297F">
            <w:pPr>
              <w:widowControl/>
              <w:textAlignment w:val="top"/>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综合业务管理工作完成率</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FB10E00">
            <w:pPr>
              <w:widowControl/>
              <w:textAlignment w:val="top"/>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各项综合业务工作任务完成情况占各项综合业务工作任务的比例</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73C08">
            <w:pPr>
              <w:widowControl/>
              <w:jc w:val="left"/>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完成</w:t>
            </w:r>
            <w:r>
              <w:rPr>
                <w:rFonts w:ascii="方正仿宋简体" w:hAnsi="方正仿宋简体" w:eastAsia="方正仿宋简体" w:cs="方正仿宋简体"/>
                <w:color w:val="000000"/>
                <w:kern w:val="0"/>
                <w:sz w:val="24"/>
              </w:rPr>
              <w:t>100%</w:t>
            </w:r>
            <w:r>
              <w:rPr>
                <w:rFonts w:hint="eastAsia" w:ascii="方正仿宋简体" w:hAnsi="方正仿宋简体" w:eastAsia="方正仿宋简体" w:cs="方正仿宋简体"/>
                <w:color w:val="000000"/>
                <w:kern w:val="0"/>
                <w:sz w:val="24"/>
              </w:rPr>
              <w:t>得</w:t>
            </w:r>
            <w:r>
              <w:rPr>
                <w:rFonts w:ascii="方正仿宋简体" w:hAnsi="方正仿宋简体" w:eastAsia="方正仿宋简体" w:cs="方正仿宋简体"/>
                <w:color w:val="000000"/>
                <w:kern w:val="0"/>
                <w:sz w:val="24"/>
              </w:rPr>
              <w:t>10</w:t>
            </w:r>
            <w:r>
              <w:rPr>
                <w:rFonts w:hint="eastAsia" w:ascii="方正仿宋简体" w:hAnsi="方正仿宋简体" w:eastAsia="方正仿宋简体" w:cs="方正仿宋简体"/>
                <w:color w:val="000000"/>
                <w:kern w:val="0"/>
                <w:sz w:val="24"/>
              </w:rPr>
              <w:t>分，完成</w:t>
            </w:r>
            <w:r>
              <w:rPr>
                <w:rFonts w:ascii="方正仿宋简体" w:hAnsi="方正仿宋简体" w:eastAsia="方正仿宋简体" w:cs="方正仿宋简体"/>
                <w:color w:val="000000"/>
                <w:kern w:val="0"/>
                <w:sz w:val="24"/>
              </w:rPr>
              <w:t>90%</w:t>
            </w:r>
            <w:r>
              <w:rPr>
                <w:rFonts w:hint="eastAsia" w:ascii="方正仿宋简体" w:hAnsi="方正仿宋简体" w:eastAsia="方正仿宋简体" w:cs="方正仿宋简体"/>
                <w:color w:val="000000"/>
                <w:kern w:val="0"/>
                <w:sz w:val="24"/>
              </w:rPr>
              <w:t>以上得</w:t>
            </w:r>
            <w:r>
              <w:rPr>
                <w:rFonts w:ascii="方正仿宋简体" w:hAnsi="方正仿宋简体" w:eastAsia="方正仿宋简体" w:cs="方正仿宋简体"/>
                <w:color w:val="000000"/>
                <w:kern w:val="0"/>
                <w:sz w:val="24"/>
              </w:rPr>
              <w:t>8</w:t>
            </w:r>
            <w:r>
              <w:rPr>
                <w:rFonts w:hint="eastAsia" w:ascii="方正仿宋简体" w:hAnsi="方正仿宋简体" w:eastAsia="方正仿宋简体" w:cs="方正仿宋简体"/>
                <w:color w:val="000000"/>
                <w:kern w:val="0"/>
                <w:sz w:val="24"/>
              </w:rPr>
              <w:t>分，完成</w:t>
            </w:r>
            <w:r>
              <w:rPr>
                <w:rFonts w:ascii="方正仿宋简体" w:hAnsi="方正仿宋简体" w:eastAsia="方正仿宋简体" w:cs="方正仿宋简体"/>
                <w:color w:val="000000"/>
                <w:kern w:val="0"/>
                <w:sz w:val="24"/>
              </w:rPr>
              <w:t>70%</w:t>
            </w:r>
            <w:r>
              <w:rPr>
                <w:rFonts w:hint="eastAsia" w:ascii="方正仿宋简体" w:hAnsi="方正仿宋简体" w:eastAsia="方正仿宋简体" w:cs="方正仿宋简体"/>
                <w:color w:val="000000"/>
                <w:kern w:val="0"/>
                <w:sz w:val="24"/>
              </w:rPr>
              <w:t>以上得</w:t>
            </w:r>
            <w:r>
              <w:rPr>
                <w:rFonts w:ascii="方正仿宋简体" w:hAnsi="方正仿宋简体" w:eastAsia="方正仿宋简体" w:cs="方正仿宋简体"/>
                <w:color w:val="000000"/>
                <w:kern w:val="0"/>
                <w:sz w:val="24"/>
              </w:rPr>
              <w:t>6</w:t>
            </w:r>
            <w:r>
              <w:rPr>
                <w:rFonts w:hint="eastAsia" w:ascii="方正仿宋简体" w:hAnsi="方正仿宋简体" w:eastAsia="方正仿宋简体" w:cs="方正仿宋简体"/>
                <w:color w:val="000000"/>
                <w:kern w:val="0"/>
                <w:sz w:val="24"/>
              </w:rPr>
              <w:t>分，完成</w:t>
            </w:r>
            <w:r>
              <w:rPr>
                <w:rFonts w:ascii="方正仿宋简体" w:hAnsi="方正仿宋简体" w:eastAsia="方正仿宋简体" w:cs="方正仿宋简体"/>
                <w:color w:val="000000"/>
                <w:kern w:val="0"/>
                <w:sz w:val="24"/>
              </w:rPr>
              <w:t>70%</w:t>
            </w:r>
            <w:r>
              <w:rPr>
                <w:rFonts w:hint="eastAsia" w:ascii="方正仿宋简体" w:hAnsi="方正仿宋简体" w:eastAsia="方正仿宋简体" w:cs="方正仿宋简体"/>
                <w:color w:val="000000"/>
                <w:kern w:val="0"/>
                <w:sz w:val="24"/>
              </w:rPr>
              <w:t>以下得</w:t>
            </w:r>
            <w:r>
              <w:rPr>
                <w:rFonts w:ascii="方正仿宋简体" w:hAnsi="方正仿宋简体" w:eastAsia="方正仿宋简体" w:cs="方正仿宋简体"/>
                <w:color w:val="000000"/>
                <w:kern w:val="0"/>
                <w:sz w:val="24"/>
              </w:rPr>
              <w:t>4</w:t>
            </w:r>
            <w:r>
              <w:rPr>
                <w:rFonts w:hint="eastAsia" w:ascii="方正仿宋简体" w:hAnsi="方正仿宋简体" w:eastAsia="方正仿宋简体" w:cs="方正仿宋简体"/>
                <w:color w:val="000000"/>
                <w:kern w:val="0"/>
                <w:sz w:val="24"/>
              </w:rPr>
              <w:t>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8252B9">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105BC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r>
      <w:tr w14:paraId="0068D227">
        <w:tblPrEx>
          <w:tblCellMar>
            <w:top w:w="0" w:type="dxa"/>
            <w:left w:w="0" w:type="dxa"/>
            <w:bottom w:w="0" w:type="dxa"/>
            <w:right w:w="0" w:type="dxa"/>
          </w:tblCellMar>
        </w:tblPrEx>
        <w:trPr>
          <w:trHeight w:val="114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4A64F8">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A27982">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质量指标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6C817">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全年工作任务达标率</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ED1F9">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全年工作任务达到预期质量目标情况</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1CD718">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完成</w:t>
            </w:r>
            <w:r>
              <w:rPr>
                <w:rFonts w:ascii="方正仿宋简体" w:hAnsi="方正仿宋简体" w:eastAsia="方正仿宋简体" w:cs="方正仿宋简体"/>
                <w:color w:val="000000"/>
                <w:kern w:val="0"/>
                <w:sz w:val="24"/>
              </w:rPr>
              <w:t>100%</w:t>
            </w:r>
            <w:r>
              <w:rPr>
                <w:rFonts w:hint="eastAsia" w:ascii="方正仿宋简体" w:hAnsi="方正仿宋简体" w:eastAsia="方正仿宋简体" w:cs="方正仿宋简体"/>
                <w:color w:val="000000"/>
                <w:kern w:val="0"/>
                <w:sz w:val="24"/>
              </w:rPr>
              <w:t>得</w:t>
            </w:r>
            <w:r>
              <w:rPr>
                <w:rFonts w:ascii="方正仿宋简体" w:hAnsi="方正仿宋简体" w:eastAsia="方正仿宋简体" w:cs="方正仿宋简体"/>
                <w:color w:val="000000"/>
                <w:kern w:val="0"/>
                <w:sz w:val="24"/>
              </w:rPr>
              <w:t>10</w:t>
            </w:r>
            <w:r>
              <w:rPr>
                <w:rFonts w:hint="eastAsia" w:ascii="方正仿宋简体" w:hAnsi="方正仿宋简体" w:eastAsia="方正仿宋简体" w:cs="方正仿宋简体"/>
                <w:color w:val="000000"/>
                <w:kern w:val="0"/>
                <w:sz w:val="24"/>
              </w:rPr>
              <w:t>分，完成</w:t>
            </w:r>
            <w:r>
              <w:rPr>
                <w:rFonts w:ascii="方正仿宋简体" w:hAnsi="方正仿宋简体" w:eastAsia="方正仿宋简体" w:cs="方正仿宋简体"/>
                <w:color w:val="000000"/>
                <w:kern w:val="0"/>
                <w:sz w:val="24"/>
              </w:rPr>
              <w:t>80%</w:t>
            </w:r>
            <w:r>
              <w:rPr>
                <w:rFonts w:hint="eastAsia" w:ascii="方正仿宋简体" w:hAnsi="方正仿宋简体" w:eastAsia="方正仿宋简体" w:cs="方正仿宋简体"/>
                <w:color w:val="000000"/>
                <w:kern w:val="0"/>
                <w:sz w:val="24"/>
              </w:rPr>
              <w:t>以上得</w:t>
            </w:r>
            <w:r>
              <w:rPr>
                <w:rFonts w:ascii="方正仿宋简体" w:hAnsi="方正仿宋简体" w:eastAsia="方正仿宋简体" w:cs="方正仿宋简体"/>
                <w:color w:val="000000"/>
                <w:kern w:val="0"/>
                <w:sz w:val="24"/>
              </w:rPr>
              <w:t>8</w:t>
            </w:r>
            <w:r>
              <w:rPr>
                <w:rFonts w:hint="eastAsia" w:ascii="方正仿宋简体" w:hAnsi="方正仿宋简体" w:eastAsia="方正仿宋简体" w:cs="方正仿宋简体"/>
                <w:color w:val="000000"/>
                <w:kern w:val="0"/>
                <w:sz w:val="24"/>
              </w:rPr>
              <w:t>分，完成</w:t>
            </w:r>
            <w:r>
              <w:rPr>
                <w:rFonts w:ascii="方正仿宋简体" w:hAnsi="方正仿宋简体" w:eastAsia="方正仿宋简体" w:cs="方正仿宋简体"/>
                <w:color w:val="000000"/>
                <w:kern w:val="0"/>
                <w:sz w:val="24"/>
              </w:rPr>
              <w:t>80%</w:t>
            </w:r>
            <w:r>
              <w:rPr>
                <w:rFonts w:hint="eastAsia" w:ascii="方正仿宋简体" w:hAnsi="方正仿宋简体" w:eastAsia="方正仿宋简体" w:cs="方正仿宋简体"/>
                <w:color w:val="000000"/>
                <w:kern w:val="0"/>
                <w:sz w:val="24"/>
              </w:rPr>
              <w:t>以上得</w:t>
            </w:r>
            <w:r>
              <w:rPr>
                <w:rFonts w:ascii="方正仿宋简体" w:hAnsi="方正仿宋简体" w:eastAsia="方正仿宋简体" w:cs="方正仿宋简体"/>
                <w:color w:val="000000"/>
                <w:kern w:val="0"/>
                <w:sz w:val="24"/>
              </w:rPr>
              <w:t>6</w:t>
            </w:r>
            <w:r>
              <w:rPr>
                <w:rFonts w:hint="eastAsia" w:ascii="方正仿宋简体" w:hAnsi="方正仿宋简体" w:eastAsia="方正仿宋简体" w:cs="方正仿宋简体"/>
                <w:color w:val="000000"/>
                <w:kern w:val="0"/>
                <w:sz w:val="24"/>
              </w:rPr>
              <w:t>分，完成</w:t>
            </w:r>
            <w:r>
              <w:rPr>
                <w:rFonts w:ascii="方正仿宋简体" w:hAnsi="方正仿宋简体" w:eastAsia="方正仿宋简体" w:cs="方正仿宋简体"/>
                <w:color w:val="000000"/>
                <w:kern w:val="0"/>
                <w:sz w:val="24"/>
              </w:rPr>
              <w:t>80%</w:t>
            </w:r>
            <w:r>
              <w:rPr>
                <w:rFonts w:hint="eastAsia" w:ascii="方正仿宋简体" w:hAnsi="方正仿宋简体" w:eastAsia="方正仿宋简体" w:cs="方正仿宋简体"/>
                <w:color w:val="000000"/>
                <w:kern w:val="0"/>
                <w:sz w:val="24"/>
              </w:rPr>
              <w:t>以下得</w:t>
            </w:r>
            <w:r>
              <w:rPr>
                <w:rFonts w:ascii="方正仿宋简体" w:hAnsi="方正仿宋简体" w:eastAsia="方正仿宋简体" w:cs="方正仿宋简体"/>
                <w:color w:val="000000"/>
                <w:kern w:val="0"/>
                <w:sz w:val="24"/>
              </w:rPr>
              <w:t>4</w:t>
            </w:r>
            <w:r>
              <w:rPr>
                <w:rFonts w:hint="eastAsia" w:ascii="方正仿宋简体" w:hAnsi="方正仿宋简体" w:eastAsia="方正仿宋简体" w:cs="方正仿宋简体"/>
                <w:color w:val="000000"/>
                <w:kern w:val="0"/>
                <w:sz w:val="24"/>
              </w:rPr>
              <w:t>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DE1EF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5FDF6">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r>
      <w:tr w14:paraId="2E755116">
        <w:tblPrEx>
          <w:tblCellMar>
            <w:top w:w="0" w:type="dxa"/>
            <w:left w:w="0" w:type="dxa"/>
            <w:bottom w:w="0" w:type="dxa"/>
            <w:right w:w="0" w:type="dxa"/>
          </w:tblCellMar>
        </w:tblPrEx>
        <w:trPr>
          <w:trHeight w:val="210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C14FC">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402DD4">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时效指标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20AD3A">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报销时效性</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20460E">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按照审批程序及时报销</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93881">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完成</w:t>
            </w:r>
            <w:r>
              <w:rPr>
                <w:rFonts w:ascii="方正仿宋简体" w:hAnsi="方正仿宋简体" w:eastAsia="方正仿宋简体" w:cs="方正仿宋简体"/>
                <w:color w:val="000000"/>
                <w:kern w:val="0"/>
                <w:sz w:val="24"/>
              </w:rPr>
              <w:t>100%</w:t>
            </w:r>
            <w:r>
              <w:rPr>
                <w:rFonts w:hint="eastAsia" w:ascii="方正仿宋简体" w:hAnsi="方正仿宋简体" w:eastAsia="方正仿宋简体" w:cs="方正仿宋简体"/>
                <w:color w:val="000000"/>
                <w:kern w:val="0"/>
                <w:sz w:val="24"/>
              </w:rPr>
              <w:t>得</w:t>
            </w:r>
            <w:r>
              <w:rPr>
                <w:rFonts w:ascii="方正仿宋简体" w:hAnsi="方正仿宋简体" w:eastAsia="方正仿宋简体" w:cs="方正仿宋简体"/>
                <w:color w:val="000000"/>
                <w:kern w:val="0"/>
                <w:sz w:val="24"/>
              </w:rPr>
              <w:t>10</w:t>
            </w:r>
            <w:r>
              <w:rPr>
                <w:rFonts w:hint="eastAsia" w:ascii="方正仿宋简体" w:hAnsi="方正仿宋简体" w:eastAsia="方正仿宋简体" w:cs="方正仿宋简体"/>
                <w:color w:val="000000"/>
                <w:kern w:val="0"/>
                <w:sz w:val="24"/>
              </w:rPr>
              <w:t>分，完成</w:t>
            </w:r>
            <w:r>
              <w:rPr>
                <w:rFonts w:ascii="方正仿宋简体" w:hAnsi="方正仿宋简体" w:eastAsia="方正仿宋简体" w:cs="方正仿宋简体"/>
                <w:color w:val="000000"/>
                <w:kern w:val="0"/>
                <w:sz w:val="24"/>
              </w:rPr>
              <w:t>90%</w:t>
            </w:r>
            <w:r>
              <w:rPr>
                <w:rFonts w:hint="eastAsia" w:ascii="方正仿宋简体" w:hAnsi="方正仿宋简体" w:eastAsia="方正仿宋简体" w:cs="方正仿宋简体"/>
                <w:color w:val="000000"/>
                <w:kern w:val="0"/>
                <w:sz w:val="24"/>
              </w:rPr>
              <w:t>以上得</w:t>
            </w:r>
            <w:r>
              <w:rPr>
                <w:rFonts w:ascii="方正仿宋简体" w:hAnsi="方正仿宋简体" w:eastAsia="方正仿宋简体" w:cs="方正仿宋简体"/>
                <w:color w:val="000000"/>
                <w:kern w:val="0"/>
                <w:sz w:val="24"/>
              </w:rPr>
              <w:t>8</w:t>
            </w:r>
            <w:r>
              <w:rPr>
                <w:rFonts w:hint="eastAsia" w:ascii="方正仿宋简体" w:hAnsi="方正仿宋简体" w:eastAsia="方正仿宋简体" w:cs="方正仿宋简体"/>
                <w:color w:val="000000"/>
                <w:kern w:val="0"/>
                <w:sz w:val="24"/>
              </w:rPr>
              <w:t>分，完成</w:t>
            </w:r>
            <w:r>
              <w:rPr>
                <w:rFonts w:ascii="方正仿宋简体" w:hAnsi="方正仿宋简体" w:eastAsia="方正仿宋简体" w:cs="方正仿宋简体"/>
                <w:color w:val="000000"/>
                <w:kern w:val="0"/>
                <w:sz w:val="24"/>
              </w:rPr>
              <w:t>80%</w:t>
            </w:r>
            <w:r>
              <w:rPr>
                <w:rFonts w:hint="eastAsia" w:ascii="方正仿宋简体" w:hAnsi="方正仿宋简体" w:eastAsia="方正仿宋简体" w:cs="方正仿宋简体"/>
                <w:color w:val="000000"/>
                <w:kern w:val="0"/>
                <w:sz w:val="24"/>
              </w:rPr>
              <w:t>以上得</w:t>
            </w:r>
            <w:r>
              <w:rPr>
                <w:rFonts w:ascii="方正仿宋简体" w:hAnsi="方正仿宋简体" w:eastAsia="方正仿宋简体" w:cs="方正仿宋简体"/>
                <w:color w:val="000000"/>
                <w:kern w:val="0"/>
                <w:sz w:val="24"/>
              </w:rPr>
              <w:t>6</w:t>
            </w:r>
            <w:r>
              <w:rPr>
                <w:rFonts w:hint="eastAsia" w:ascii="方正仿宋简体" w:hAnsi="方正仿宋简体" w:eastAsia="方正仿宋简体" w:cs="方正仿宋简体"/>
                <w:color w:val="000000"/>
                <w:kern w:val="0"/>
                <w:sz w:val="24"/>
              </w:rPr>
              <w:t>分，完成</w:t>
            </w:r>
            <w:r>
              <w:rPr>
                <w:rFonts w:ascii="方正仿宋简体" w:hAnsi="方正仿宋简体" w:eastAsia="方正仿宋简体" w:cs="方正仿宋简体"/>
                <w:color w:val="000000"/>
                <w:kern w:val="0"/>
                <w:sz w:val="24"/>
              </w:rPr>
              <w:t>80%</w:t>
            </w:r>
            <w:r>
              <w:rPr>
                <w:rFonts w:hint="eastAsia" w:ascii="方正仿宋简体" w:hAnsi="方正仿宋简体" w:eastAsia="方正仿宋简体" w:cs="方正仿宋简体"/>
                <w:color w:val="000000"/>
                <w:kern w:val="0"/>
                <w:sz w:val="24"/>
              </w:rPr>
              <w:t>以下得</w:t>
            </w:r>
            <w:r>
              <w:rPr>
                <w:rFonts w:ascii="方正仿宋简体" w:hAnsi="方正仿宋简体" w:eastAsia="方正仿宋简体" w:cs="方正仿宋简体"/>
                <w:color w:val="000000"/>
                <w:kern w:val="0"/>
                <w:sz w:val="24"/>
              </w:rPr>
              <w:t>4</w:t>
            </w:r>
            <w:r>
              <w:rPr>
                <w:rFonts w:hint="eastAsia" w:ascii="方正仿宋简体" w:hAnsi="方正仿宋简体" w:eastAsia="方正仿宋简体" w:cs="方正仿宋简体"/>
                <w:color w:val="000000"/>
                <w:kern w:val="0"/>
                <w:sz w:val="24"/>
              </w:rPr>
              <w:t>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C24090">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69304">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r>
      <w:tr w14:paraId="27C5D831">
        <w:tblPrEx>
          <w:tblCellMar>
            <w:top w:w="0" w:type="dxa"/>
            <w:left w:w="0" w:type="dxa"/>
            <w:bottom w:w="0" w:type="dxa"/>
            <w:right w:w="0" w:type="dxa"/>
          </w:tblCellMar>
        </w:tblPrEx>
        <w:trPr>
          <w:trHeight w:val="114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F8418">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643D87">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成本指标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600E0C">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预算资金完成率</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4AEA6E">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预算资金完成率</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D1F36">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完成</w:t>
            </w:r>
            <w:r>
              <w:rPr>
                <w:rFonts w:ascii="方正仿宋简体" w:hAnsi="方正仿宋简体" w:eastAsia="方正仿宋简体" w:cs="方正仿宋简体"/>
                <w:color w:val="000000"/>
                <w:kern w:val="0"/>
                <w:sz w:val="24"/>
              </w:rPr>
              <w:t>100%</w:t>
            </w:r>
            <w:r>
              <w:rPr>
                <w:rFonts w:hint="eastAsia" w:ascii="方正仿宋简体" w:hAnsi="方正仿宋简体" w:eastAsia="方正仿宋简体" w:cs="方正仿宋简体"/>
                <w:color w:val="000000"/>
                <w:kern w:val="0"/>
                <w:sz w:val="24"/>
              </w:rPr>
              <w:t>得</w:t>
            </w:r>
            <w:r>
              <w:rPr>
                <w:rFonts w:ascii="方正仿宋简体" w:hAnsi="方正仿宋简体" w:eastAsia="方正仿宋简体" w:cs="方正仿宋简体"/>
                <w:color w:val="000000"/>
                <w:kern w:val="0"/>
                <w:sz w:val="24"/>
              </w:rPr>
              <w:t>10</w:t>
            </w:r>
            <w:r>
              <w:rPr>
                <w:rFonts w:hint="eastAsia" w:ascii="方正仿宋简体" w:hAnsi="方正仿宋简体" w:eastAsia="方正仿宋简体" w:cs="方正仿宋简体"/>
                <w:color w:val="000000"/>
                <w:kern w:val="0"/>
                <w:sz w:val="24"/>
              </w:rPr>
              <w:t>分，完成</w:t>
            </w:r>
            <w:r>
              <w:rPr>
                <w:rFonts w:ascii="方正仿宋简体" w:hAnsi="方正仿宋简体" w:eastAsia="方正仿宋简体" w:cs="方正仿宋简体"/>
                <w:color w:val="000000"/>
                <w:kern w:val="0"/>
                <w:sz w:val="24"/>
              </w:rPr>
              <w:t>90%</w:t>
            </w:r>
            <w:r>
              <w:rPr>
                <w:rFonts w:hint="eastAsia" w:ascii="方正仿宋简体" w:hAnsi="方正仿宋简体" w:eastAsia="方正仿宋简体" w:cs="方正仿宋简体"/>
                <w:color w:val="000000"/>
                <w:kern w:val="0"/>
                <w:sz w:val="24"/>
              </w:rPr>
              <w:t>以上得</w:t>
            </w:r>
            <w:r>
              <w:rPr>
                <w:rFonts w:ascii="方正仿宋简体" w:hAnsi="方正仿宋简体" w:eastAsia="方正仿宋简体" w:cs="方正仿宋简体"/>
                <w:color w:val="000000"/>
                <w:kern w:val="0"/>
                <w:sz w:val="24"/>
              </w:rPr>
              <w:t>8</w:t>
            </w:r>
            <w:r>
              <w:rPr>
                <w:rFonts w:hint="eastAsia" w:ascii="方正仿宋简体" w:hAnsi="方正仿宋简体" w:eastAsia="方正仿宋简体" w:cs="方正仿宋简体"/>
                <w:color w:val="000000"/>
                <w:kern w:val="0"/>
                <w:sz w:val="24"/>
              </w:rPr>
              <w:t>分，完成</w:t>
            </w:r>
            <w:r>
              <w:rPr>
                <w:rFonts w:ascii="方正仿宋简体" w:hAnsi="方正仿宋简体" w:eastAsia="方正仿宋简体" w:cs="方正仿宋简体"/>
                <w:color w:val="000000"/>
                <w:kern w:val="0"/>
                <w:sz w:val="24"/>
              </w:rPr>
              <w:t>80%</w:t>
            </w:r>
            <w:r>
              <w:rPr>
                <w:rFonts w:hint="eastAsia" w:ascii="方正仿宋简体" w:hAnsi="方正仿宋简体" w:eastAsia="方正仿宋简体" w:cs="方正仿宋简体"/>
                <w:color w:val="000000"/>
                <w:kern w:val="0"/>
                <w:sz w:val="24"/>
              </w:rPr>
              <w:t>以上得</w:t>
            </w:r>
            <w:r>
              <w:rPr>
                <w:rFonts w:ascii="方正仿宋简体" w:hAnsi="方正仿宋简体" w:eastAsia="方正仿宋简体" w:cs="方正仿宋简体"/>
                <w:color w:val="000000"/>
                <w:kern w:val="0"/>
                <w:sz w:val="24"/>
              </w:rPr>
              <w:t>6</w:t>
            </w:r>
            <w:r>
              <w:rPr>
                <w:rFonts w:hint="eastAsia" w:ascii="方正仿宋简体" w:hAnsi="方正仿宋简体" w:eastAsia="方正仿宋简体" w:cs="方正仿宋简体"/>
                <w:color w:val="000000"/>
                <w:kern w:val="0"/>
                <w:sz w:val="24"/>
              </w:rPr>
              <w:t>分，完成</w:t>
            </w:r>
            <w:r>
              <w:rPr>
                <w:rFonts w:ascii="方正仿宋简体" w:hAnsi="方正仿宋简体" w:eastAsia="方正仿宋简体" w:cs="方正仿宋简体"/>
                <w:color w:val="000000"/>
                <w:kern w:val="0"/>
                <w:sz w:val="24"/>
              </w:rPr>
              <w:t>80%</w:t>
            </w:r>
            <w:r>
              <w:rPr>
                <w:rFonts w:hint="eastAsia" w:ascii="方正仿宋简体" w:hAnsi="方正仿宋简体" w:eastAsia="方正仿宋简体" w:cs="方正仿宋简体"/>
                <w:color w:val="000000"/>
                <w:kern w:val="0"/>
                <w:sz w:val="24"/>
              </w:rPr>
              <w:t>以下得</w:t>
            </w:r>
            <w:r>
              <w:rPr>
                <w:rFonts w:ascii="方正仿宋简体" w:hAnsi="方正仿宋简体" w:eastAsia="方正仿宋简体" w:cs="方正仿宋简体"/>
                <w:color w:val="000000"/>
                <w:kern w:val="0"/>
                <w:sz w:val="24"/>
              </w:rPr>
              <w:t>4</w:t>
            </w:r>
            <w:r>
              <w:rPr>
                <w:rFonts w:hint="eastAsia" w:ascii="方正仿宋简体" w:hAnsi="方正仿宋简体" w:eastAsia="方正仿宋简体" w:cs="方正仿宋简体"/>
                <w:color w:val="000000"/>
                <w:kern w:val="0"/>
                <w:sz w:val="24"/>
              </w:rPr>
              <w:t>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0FA36">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4549E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r>
      <w:tr w14:paraId="73A1026B">
        <w:tblPrEx>
          <w:tblCellMar>
            <w:top w:w="0" w:type="dxa"/>
            <w:left w:w="0" w:type="dxa"/>
            <w:bottom w:w="0" w:type="dxa"/>
            <w:right w:w="0" w:type="dxa"/>
          </w:tblCellMar>
        </w:tblPrEx>
        <w:trPr>
          <w:trHeight w:val="624" w:hRule="atLeast"/>
        </w:trPr>
        <w:tc>
          <w:tcPr>
            <w:tcW w:w="62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E983E">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效果</w:t>
            </w:r>
          </w:p>
        </w:tc>
        <w:tc>
          <w:tcPr>
            <w:tcW w:w="6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C2C180">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可持续影响指标</w:t>
            </w:r>
          </w:p>
        </w:tc>
        <w:tc>
          <w:tcPr>
            <w:tcW w:w="115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CD4A52E">
            <w:pPr>
              <w:widowControl/>
              <w:textAlignment w:val="top"/>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提高动物检疫领域服务保障能力</w:t>
            </w:r>
          </w:p>
        </w:tc>
        <w:tc>
          <w:tcPr>
            <w:tcW w:w="258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3CB5393">
            <w:pPr>
              <w:widowControl/>
              <w:jc w:val="center"/>
              <w:textAlignment w:val="top"/>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有利于业务开展，提高服务保障能力</w:t>
            </w:r>
          </w:p>
        </w:tc>
        <w:tc>
          <w:tcPr>
            <w:tcW w:w="32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DEAECD">
            <w:pPr>
              <w:widowControl/>
              <w:jc w:val="left"/>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完成</w:t>
            </w:r>
            <w:r>
              <w:rPr>
                <w:rFonts w:ascii="方正仿宋简体" w:hAnsi="方正仿宋简体" w:eastAsia="方正仿宋简体" w:cs="方正仿宋简体"/>
                <w:color w:val="000000"/>
                <w:kern w:val="0"/>
                <w:sz w:val="24"/>
              </w:rPr>
              <w:t>100%</w:t>
            </w:r>
            <w:r>
              <w:rPr>
                <w:rFonts w:hint="eastAsia" w:ascii="方正仿宋简体" w:hAnsi="方正仿宋简体" w:eastAsia="方正仿宋简体" w:cs="方正仿宋简体"/>
                <w:color w:val="000000"/>
                <w:kern w:val="0"/>
                <w:sz w:val="24"/>
              </w:rPr>
              <w:t>得</w:t>
            </w:r>
            <w:r>
              <w:rPr>
                <w:rFonts w:ascii="方正仿宋简体" w:hAnsi="方正仿宋简体" w:eastAsia="方正仿宋简体" w:cs="方正仿宋简体"/>
                <w:color w:val="000000"/>
                <w:kern w:val="0"/>
                <w:sz w:val="24"/>
              </w:rPr>
              <w:t>6</w:t>
            </w:r>
            <w:r>
              <w:rPr>
                <w:rFonts w:hint="eastAsia" w:ascii="方正仿宋简体" w:hAnsi="方正仿宋简体" w:eastAsia="方正仿宋简体" w:cs="方正仿宋简体"/>
                <w:color w:val="000000"/>
                <w:kern w:val="0"/>
                <w:sz w:val="24"/>
              </w:rPr>
              <w:t>分，完成</w:t>
            </w:r>
            <w:r>
              <w:rPr>
                <w:rFonts w:ascii="方正仿宋简体" w:hAnsi="方正仿宋简体" w:eastAsia="方正仿宋简体" w:cs="方正仿宋简体"/>
                <w:color w:val="000000"/>
                <w:kern w:val="0"/>
                <w:sz w:val="24"/>
              </w:rPr>
              <w:t>90%</w:t>
            </w:r>
            <w:r>
              <w:rPr>
                <w:rFonts w:hint="eastAsia" w:ascii="方正仿宋简体" w:hAnsi="方正仿宋简体" w:eastAsia="方正仿宋简体" w:cs="方正仿宋简体"/>
                <w:color w:val="000000"/>
                <w:kern w:val="0"/>
                <w:sz w:val="24"/>
              </w:rPr>
              <w:t>以上得</w:t>
            </w:r>
            <w:r>
              <w:rPr>
                <w:rFonts w:ascii="方正仿宋简体" w:hAnsi="方正仿宋简体" w:eastAsia="方正仿宋简体" w:cs="方正仿宋简体"/>
                <w:color w:val="000000"/>
                <w:kern w:val="0"/>
                <w:sz w:val="24"/>
              </w:rPr>
              <w:t>5</w:t>
            </w:r>
            <w:r>
              <w:rPr>
                <w:rFonts w:hint="eastAsia" w:ascii="方正仿宋简体" w:hAnsi="方正仿宋简体" w:eastAsia="方正仿宋简体" w:cs="方正仿宋简体"/>
                <w:color w:val="000000"/>
                <w:kern w:val="0"/>
                <w:sz w:val="24"/>
              </w:rPr>
              <w:t>分，完成</w:t>
            </w:r>
            <w:r>
              <w:rPr>
                <w:rFonts w:ascii="方正仿宋简体" w:hAnsi="方正仿宋简体" w:eastAsia="方正仿宋简体" w:cs="方正仿宋简体"/>
                <w:color w:val="000000"/>
                <w:kern w:val="0"/>
                <w:sz w:val="24"/>
              </w:rPr>
              <w:t>80%</w:t>
            </w:r>
            <w:r>
              <w:rPr>
                <w:rFonts w:hint="eastAsia" w:ascii="方正仿宋简体" w:hAnsi="方正仿宋简体" w:eastAsia="方正仿宋简体" w:cs="方正仿宋简体"/>
                <w:color w:val="000000"/>
                <w:kern w:val="0"/>
                <w:sz w:val="24"/>
              </w:rPr>
              <w:t>以上得</w:t>
            </w:r>
            <w:r>
              <w:rPr>
                <w:rFonts w:ascii="方正仿宋简体" w:hAnsi="方正仿宋简体" w:eastAsia="方正仿宋简体" w:cs="方正仿宋简体"/>
                <w:color w:val="000000"/>
                <w:kern w:val="0"/>
                <w:sz w:val="24"/>
              </w:rPr>
              <w:t>4</w:t>
            </w:r>
            <w:r>
              <w:rPr>
                <w:rFonts w:hint="eastAsia" w:ascii="方正仿宋简体" w:hAnsi="方正仿宋简体" w:eastAsia="方正仿宋简体" w:cs="方正仿宋简体"/>
                <w:color w:val="000000"/>
                <w:kern w:val="0"/>
                <w:sz w:val="24"/>
              </w:rPr>
              <w:t>分，完成</w:t>
            </w:r>
            <w:r>
              <w:rPr>
                <w:rFonts w:ascii="方正仿宋简体" w:hAnsi="方正仿宋简体" w:eastAsia="方正仿宋简体" w:cs="方正仿宋简体"/>
                <w:color w:val="000000"/>
                <w:kern w:val="0"/>
                <w:sz w:val="24"/>
              </w:rPr>
              <w:t>80%</w:t>
            </w:r>
            <w:r>
              <w:rPr>
                <w:rFonts w:hint="eastAsia" w:ascii="方正仿宋简体" w:hAnsi="方正仿宋简体" w:eastAsia="方正仿宋简体" w:cs="方正仿宋简体"/>
                <w:color w:val="000000"/>
                <w:kern w:val="0"/>
                <w:sz w:val="24"/>
              </w:rPr>
              <w:t>以下得</w:t>
            </w:r>
            <w:r>
              <w:rPr>
                <w:rFonts w:ascii="方正仿宋简体" w:hAnsi="方正仿宋简体" w:eastAsia="方正仿宋简体" w:cs="方正仿宋简体"/>
                <w:color w:val="000000"/>
                <w:kern w:val="0"/>
                <w:sz w:val="24"/>
              </w:rPr>
              <w:t>3</w:t>
            </w:r>
            <w:r>
              <w:rPr>
                <w:rFonts w:hint="eastAsia" w:ascii="方正仿宋简体" w:hAnsi="方正仿宋简体" w:eastAsia="方正仿宋简体" w:cs="方正仿宋简体"/>
                <w:color w:val="000000"/>
                <w:kern w:val="0"/>
                <w:sz w:val="24"/>
              </w:rPr>
              <w:t>分。</w:t>
            </w:r>
          </w:p>
        </w:tc>
        <w:tc>
          <w:tcPr>
            <w:tcW w:w="60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ED274">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58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6831B8">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7ED68370">
        <w:tblPrEx>
          <w:tblCellMar>
            <w:top w:w="0" w:type="dxa"/>
            <w:left w:w="0" w:type="dxa"/>
            <w:bottom w:w="0" w:type="dxa"/>
            <w:right w:w="0" w:type="dxa"/>
          </w:tblCellMar>
        </w:tblPrEx>
        <w:trPr>
          <w:trHeight w:val="624"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66029">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38C43F">
            <w:pPr>
              <w:jc w:val="center"/>
              <w:rPr>
                <w:rFonts w:ascii="方正仿宋简体" w:hAnsi="方正仿宋简体" w:eastAsia="方正仿宋简体" w:cs="方正仿宋简体"/>
                <w:color w:val="000000"/>
                <w:sz w:val="24"/>
              </w:rPr>
            </w:pPr>
          </w:p>
        </w:tc>
        <w:tc>
          <w:tcPr>
            <w:tcW w:w="11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3AE1C22">
            <w:pPr>
              <w:rPr>
                <w:rFonts w:ascii="方正仿宋简体" w:hAnsi="方正仿宋简体" w:eastAsia="方正仿宋简体" w:cs="方正仿宋简体"/>
                <w:color w:val="000000"/>
                <w:sz w:val="24"/>
              </w:rPr>
            </w:pPr>
          </w:p>
        </w:tc>
        <w:tc>
          <w:tcPr>
            <w:tcW w:w="25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9DC6EEB">
            <w:pPr>
              <w:jc w:val="center"/>
              <w:rPr>
                <w:rFonts w:ascii="方正仿宋简体" w:hAnsi="方正仿宋简体" w:eastAsia="方正仿宋简体" w:cs="方正仿宋简体"/>
                <w:color w:val="000000"/>
                <w:sz w:val="24"/>
              </w:rPr>
            </w:pPr>
          </w:p>
        </w:tc>
        <w:tc>
          <w:tcPr>
            <w:tcW w:w="32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1B2DF6">
            <w:pPr>
              <w:jc w:val="left"/>
              <w:rPr>
                <w:rFonts w:ascii="方正仿宋简体" w:hAnsi="方正仿宋简体" w:eastAsia="方正仿宋简体" w:cs="方正仿宋简体"/>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EF789">
            <w:pPr>
              <w:jc w:val="center"/>
              <w:rPr>
                <w:rFonts w:ascii="方正仿宋简体" w:hAnsi="方正仿宋简体" w:eastAsia="方正仿宋简体" w:cs="方正仿宋简体"/>
                <w:color w:val="000000"/>
                <w:sz w:val="24"/>
              </w:rPr>
            </w:pPr>
          </w:p>
        </w:tc>
        <w:tc>
          <w:tcPr>
            <w:tcW w:w="58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D25EA">
            <w:pPr>
              <w:jc w:val="center"/>
              <w:rPr>
                <w:rFonts w:ascii="方正仿宋简体" w:hAnsi="方正仿宋简体" w:eastAsia="方正仿宋简体" w:cs="方正仿宋简体"/>
                <w:color w:val="000000"/>
                <w:sz w:val="24"/>
              </w:rPr>
            </w:pPr>
          </w:p>
        </w:tc>
      </w:tr>
      <w:tr w14:paraId="4227D3F2">
        <w:tblPrEx>
          <w:tblCellMar>
            <w:top w:w="0" w:type="dxa"/>
            <w:left w:w="0" w:type="dxa"/>
            <w:bottom w:w="0" w:type="dxa"/>
            <w:right w:w="0" w:type="dxa"/>
          </w:tblCellMar>
        </w:tblPrEx>
        <w:trPr>
          <w:trHeight w:val="624"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F432A">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B4C419">
            <w:pPr>
              <w:jc w:val="center"/>
              <w:rPr>
                <w:rFonts w:ascii="方正仿宋简体" w:hAnsi="方正仿宋简体" w:eastAsia="方正仿宋简体" w:cs="方正仿宋简体"/>
                <w:color w:val="000000"/>
                <w:sz w:val="24"/>
              </w:rPr>
            </w:pPr>
          </w:p>
        </w:tc>
        <w:tc>
          <w:tcPr>
            <w:tcW w:w="11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A40E843">
            <w:pPr>
              <w:rPr>
                <w:rFonts w:ascii="方正仿宋简体" w:hAnsi="方正仿宋简体" w:eastAsia="方正仿宋简体" w:cs="方正仿宋简体"/>
                <w:color w:val="000000"/>
                <w:sz w:val="24"/>
              </w:rPr>
            </w:pPr>
          </w:p>
        </w:tc>
        <w:tc>
          <w:tcPr>
            <w:tcW w:w="25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541D738">
            <w:pPr>
              <w:jc w:val="center"/>
              <w:rPr>
                <w:rFonts w:ascii="方正仿宋简体" w:hAnsi="方正仿宋简体" w:eastAsia="方正仿宋简体" w:cs="方正仿宋简体"/>
                <w:color w:val="000000"/>
                <w:sz w:val="24"/>
              </w:rPr>
            </w:pPr>
          </w:p>
        </w:tc>
        <w:tc>
          <w:tcPr>
            <w:tcW w:w="32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38A9C">
            <w:pPr>
              <w:jc w:val="left"/>
              <w:rPr>
                <w:rFonts w:ascii="方正仿宋简体" w:hAnsi="方正仿宋简体" w:eastAsia="方正仿宋简体" w:cs="方正仿宋简体"/>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48D0E5">
            <w:pPr>
              <w:jc w:val="center"/>
              <w:rPr>
                <w:rFonts w:ascii="方正仿宋简体" w:hAnsi="方正仿宋简体" w:eastAsia="方正仿宋简体" w:cs="方正仿宋简体"/>
                <w:color w:val="000000"/>
                <w:sz w:val="24"/>
              </w:rPr>
            </w:pPr>
          </w:p>
        </w:tc>
        <w:tc>
          <w:tcPr>
            <w:tcW w:w="58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026AE">
            <w:pPr>
              <w:jc w:val="center"/>
              <w:rPr>
                <w:rFonts w:ascii="方正仿宋简体" w:hAnsi="方正仿宋简体" w:eastAsia="方正仿宋简体" w:cs="方正仿宋简体"/>
                <w:color w:val="000000"/>
                <w:sz w:val="24"/>
              </w:rPr>
            </w:pPr>
          </w:p>
        </w:tc>
      </w:tr>
      <w:tr w14:paraId="1D904DFE">
        <w:tblPrEx>
          <w:tblCellMar>
            <w:top w:w="0" w:type="dxa"/>
            <w:left w:w="0" w:type="dxa"/>
            <w:bottom w:w="0" w:type="dxa"/>
            <w:right w:w="0" w:type="dxa"/>
          </w:tblCellMar>
        </w:tblPrEx>
        <w:trPr>
          <w:trHeight w:val="624"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D56D5">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4E868">
            <w:pPr>
              <w:jc w:val="center"/>
              <w:rPr>
                <w:rFonts w:ascii="方正仿宋简体" w:hAnsi="方正仿宋简体" w:eastAsia="方正仿宋简体" w:cs="方正仿宋简体"/>
                <w:color w:val="000000"/>
                <w:sz w:val="24"/>
              </w:rPr>
            </w:pPr>
          </w:p>
        </w:tc>
        <w:tc>
          <w:tcPr>
            <w:tcW w:w="11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7613943">
            <w:pPr>
              <w:rPr>
                <w:rFonts w:ascii="方正仿宋简体" w:hAnsi="方正仿宋简体" w:eastAsia="方正仿宋简体" w:cs="方正仿宋简体"/>
                <w:color w:val="000000"/>
                <w:sz w:val="24"/>
              </w:rPr>
            </w:pPr>
          </w:p>
        </w:tc>
        <w:tc>
          <w:tcPr>
            <w:tcW w:w="25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DBB50BB">
            <w:pPr>
              <w:jc w:val="center"/>
              <w:rPr>
                <w:rFonts w:ascii="方正仿宋简体" w:hAnsi="方正仿宋简体" w:eastAsia="方正仿宋简体" w:cs="方正仿宋简体"/>
                <w:color w:val="000000"/>
                <w:sz w:val="24"/>
              </w:rPr>
            </w:pPr>
          </w:p>
        </w:tc>
        <w:tc>
          <w:tcPr>
            <w:tcW w:w="32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7A4A9">
            <w:pPr>
              <w:jc w:val="left"/>
              <w:rPr>
                <w:rFonts w:ascii="方正仿宋简体" w:hAnsi="方正仿宋简体" w:eastAsia="方正仿宋简体" w:cs="方正仿宋简体"/>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2F1EB">
            <w:pPr>
              <w:jc w:val="center"/>
              <w:rPr>
                <w:rFonts w:ascii="方正仿宋简体" w:hAnsi="方正仿宋简体" w:eastAsia="方正仿宋简体" w:cs="方正仿宋简体"/>
                <w:color w:val="000000"/>
                <w:sz w:val="24"/>
              </w:rPr>
            </w:pPr>
          </w:p>
        </w:tc>
        <w:tc>
          <w:tcPr>
            <w:tcW w:w="58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1CC3C">
            <w:pPr>
              <w:jc w:val="center"/>
              <w:rPr>
                <w:rFonts w:ascii="方正仿宋简体" w:hAnsi="方正仿宋简体" w:eastAsia="方正仿宋简体" w:cs="方正仿宋简体"/>
                <w:color w:val="000000"/>
                <w:sz w:val="24"/>
              </w:rPr>
            </w:pPr>
          </w:p>
        </w:tc>
      </w:tr>
      <w:tr w14:paraId="0056F689">
        <w:tblPrEx>
          <w:tblCellMar>
            <w:top w:w="0" w:type="dxa"/>
            <w:left w:w="0" w:type="dxa"/>
            <w:bottom w:w="0" w:type="dxa"/>
            <w:right w:w="0" w:type="dxa"/>
          </w:tblCellMar>
        </w:tblPrEx>
        <w:trPr>
          <w:trHeight w:val="624"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D07DD">
            <w:pPr>
              <w:jc w:val="center"/>
              <w:rPr>
                <w:rFonts w:ascii="方正仿宋简体" w:hAnsi="方正仿宋简体" w:eastAsia="方正仿宋简体" w:cs="方正仿宋简体"/>
                <w:color w:val="000000"/>
                <w:sz w:val="24"/>
              </w:rPr>
            </w:pPr>
          </w:p>
        </w:tc>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18BC8">
            <w:pPr>
              <w:jc w:val="center"/>
              <w:rPr>
                <w:rFonts w:ascii="方正仿宋简体" w:hAnsi="方正仿宋简体" w:eastAsia="方正仿宋简体" w:cs="方正仿宋简体"/>
                <w:color w:val="000000"/>
                <w:sz w:val="24"/>
              </w:rPr>
            </w:pPr>
          </w:p>
        </w:tc>
        <w:tc>
          <w:tcPr>
            <w:tcW w:w="11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89D06E1">
            <w:pPr>
              <w:rPr>
                <w:rFonts w:ascii="方正仿宋简体" w:hAnsi="方正仿宋简体" w:eastAsia="方正仿宋简体" w:cs="方正仿宋简体"/>
                <w:color w:val="000000"/>
                <w:sz w:val="24"/>
              </w:rPr>
            </w:pPr>
          </w:p>
        </w:tc>
        <w:tc>
          <w:tcPr>
            <w:tcW w:w="25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B36B991">
            <w:pPr>
              <w:jc w:val="center"/>
              <w:rPr>
                <w:rFonts w:ascii="方正仿宋简体" w:hAnsi="方正仿宋简体" w:eastAsia="方正仿宋简体" w:cs="方正仿宋简体"/>
                <w:color w:val="000000"/>
                <w:sz w:val="24"/>
              </w:rPr>
            </w:pPr>
          </w:p>
        </w:tc>
        <w:tc>
          <w:tcPr>
            <w:tcW w:w="32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C93E5">
            <w:pPr>
              <w:jc w:val="left"/>
              <w:rPr>
                <w:rFonts w:ascii="方正仿宋简体" w:hAnsi="方正仿宋简体" w:eastAsia="方正仿宋简体" w:cs="方正仿宋简体"/>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CBB4B">
            <w:pPr>
              <w:jc w:val="center"/>
              <w:rPr>
                <w:rFonts w:ascii="方正仿宋简体" w:hAnsi="方正仿宋简体" w:eastAsia="方正仿宋简体" w:cs="方正仿宋简体"/>
                <w:color w:val="000000"/>
                <w:sz w:val="24"/>
              </w:rPr>
            </w:pPr>
          </w:p>
        </w:tc>
        <w:tc>
          <w:tcPr>
            <w:tcW w:w="58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6610EC">
            <w:pPr>
              <w:jc w:val="center"/>
              <w:rPr>
                <w:rFonts w:ascii="方正仿宋简体" w:hAnsi="方正仿宋简体" w:eastAsia="方正仿宋简体" w:cs="方正仿宋简体"/>
                <w:color w:val="000000"/>
                <w:sz w:val="24"/>
              </w:rPr>
            </w:pPr>
          </w:p>
        </w:tc>
      </w:tr>
      <w:tr w14:paraId="2F832786">
        <w:tblPrEx>
          <w:tblCellMar>
            <w:top w:w="0" w:type="dxa"/>
            <w:left w:w="0" w:type="dxa"/>
            <w:bottom w:w="0" w:type="dxa"/>
            <w:right w:w="0" w:type="dxa"/>
          </w:tblCellMar>
        </w:tblPrEx>
        <w:trPr>
          <w:trHeight w:val="184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6CF51">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62B00">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经济效益指标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BA5072">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节约项目开支</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D46837">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践行厉行节约反对浪费制度体系建设</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66A3AB">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完成</w:t>
            </w:r>
            <w:r>
              <w:rPr>
                <w:rFonts w:ascii="方正仿宋简体" w:hAnsi="方正仿宋简体" w:eastAsia="方正仿宋简体" w:cs="方正仿宋简体"/>
                <w:color w:val="000000"/>
                <w:kern w:val="0"/>
                <w:sz w:val="24"/>
              </w:rPr>
              <w:t>100%</w:t>
            </w:r>
            <w:r>
              <w:rPr>
                <w:rFonts w:hint="eastAsia" w:ascii="方正仿宋简体" w:hAnsi="方正仿宋简体" w:eastAsia="方正仿宋简体" w:cs="方正仿宋简体"/>
                <w:color w:val="000000"/>
                <w:kern w:val="0"/>
                <w:sz w:val="24"/>
              </w:rPr>
              <w:t>得</w:t>
            </w:r>
            <w:r>
              <w:rPr>
                <w:rFonts w:ascii="方正仿宋简体" w:hAnsi="方正仿宋简体" w:eastAsia="方正仿宋简体" w:cs="方正仿宋简体"/>
                <w:color w:val="000000"/>
                <w:kern w:val="0"/>
                <w:sz w:val="24"/>
              </w:rPr>
              <w:t>6</w:t>
            </w:r>
            <w:r>
              <w:rPr>
                <w:rFonts w:hint="eastAsia" w:ascii="方正仿宋简体" w:hAnsi="方正仿宋简体" w:eastAsia="方正仿宋简体" w:cs="方正仿宋简体"/>
                <w:color w:val="000000"/>
                <w:kern w:val="0"/>
                <w:sz w:val="24"/>
              </w:rPr>
              <w:t>分，完成</w:t>
            </w:r>
            <w:r>
              <w:rPr>
                <w:rFonts w:ascii="方正仿宋简体" w:hAnsi="方正仿宋简体" w:eastAsia="方正仿宋简体" w:cs="方正仿宋简体"/>
                <w:color w:val="000000"/>
                <w:kern w:val="0"/>
                <w:sz w:val="24"/>
              </w:rPr>
              <w:t>90%</w:t>
            </w:r>
            <w:r>
              <w:rPr>
                <w:rFonts w:hint="eastAsia" w:ascii="方正仿宋简体" w:hAnsi="方正仿宋简体" w:eastAsia="方正仿宋简体" w:cs="方正仿宋简体"/>
                <w:color w:val="000000"/>
                <w:kern w:val="0"/>
                <w:sz w:val="24"/>
              </w:rPr>
              <w:t>以上得</w:t>
            </w:r>
            <w:r>
              <w:rPr>
                <w:rFonts w:ascii="方正仿宋简体" w:hAnsi="方正仿宋简体" w:eastAsia="方正仿宋简体" w:cs="方正仿宋简体"/>
                <w:color w:val="000000"/>
                <w:kern w:val="0"/>
                <w:sz w:val="24"/>
              </w:rPr>
              <w:t>5</w:t>
            </w:r>
            <w:r>
              <w:rPr>
                <w:rFonts w:hint="eastAsia" w:ascii="方正仿宋简体" w:hAnsi="方正仿宋简体" w:eastAsia="方正仿宋简体" w:cs="方正仿宋简体"/>
                <w:color w:val="000000"/>
                <w:kern w:val="0"/>
                <w:sz w:val="24"/>
              </w:rPr>
              <w:t>分，完成</w:t>
            </w:r>
            <w:r>
              <w:rPr>
                <w:rFonts w:ascii="方正仿宋简体" w:hAnsi="方正仿宋简体" w:eastAsia="方正仿宋简体" w:cs="方正仿宋简体"/>
                <w:color w:val="000000"/>
                <w:kern w:val="0"/>
                <w:sz w:val="24"/>
              </w:rPr>
              <w:t>80%</w:t>
            </w:r>
            <w:r>
              <w:rPr>
                <w:rFonts w:hint="eastAsia" w:ascii="方正仿宋简体" w:hAnsi="方正仿宋简体" w:eastAsia="方正仿宋简体" w:cs="方正仿宋简体"/>
                <w:color w:val="000000"/>
                <w:kern w:val="0"/>
                <w:sz w:val="24"/>
              </w:rPr>
              <w:t>以上得</w:t>
            </w:r>
            <w:r>
              <w:rPr>
                <w:rFonts w:ascii="方正仿宋简体" w:hAnsi="方正仿宋简体" w:eastAsia="方正仿宋简体" w:cs="方正仿宋简体"/>
                <w:color w:val="000000"/>
                <w:kern w:val="0"/>
                <w:sz w:val="24"/>
              </w:rPr>
              <w:t>4</w:t>
            </w:r>
            <w:r>
              <w:rPr>
                <w:rFonts w:hint="eastAsia" w:ascii="方正仿宋简体" w:hAnsi="方正仿宋简体" w:eastAsia="方正仿宋简体" w:cs="方正仿宋简体"/>
                <w:color w:val="000000"/>
                <w:kern w:val="0"/>
                <w:sz w:val="24"/>
              </w:rPr>
              <w:t>分，完成</w:t>
            </w:r>
            <w:r>
              <w:rPr>
                <w:rFonts w:ascii="方正仿宋简体" w:hAnsi="方正仿宋简体" w:eastAsia="方正仿宋简体" w:cs="方正仿宋简体"/>
                <w:color w:val="000000"/>
                <w:kern w:val="0"/>
                <w:sz w:val="24"/>
              </w:rPr>
              <w:t>80%</w:t>
            </w:r>
            <w:r>
              <w:rPr>
                <w:rFonts w:hint="eastAsia" w:ascii="方正仿宋简体" w:hAnsi="方正仿宋简体" w:eastAsia="方正仿宋简体" w:cs="方正仿宋简体"/>
                <w:color w:val="000000"/>
                <w:kern w:val="0"/>
                <w:sz w:val="24"/>
              </w:rPr>
              <w:t>以下得</w:t>
            </w:r>
            <w:r>
              <w:rPr>
                <w:rFonts w:ascii="方正仿宋简体" w:hAnsi="方正仿宋简体" w:eastAsia="方正仿宋简体" w:cs="方正仿宋简体"/>
                <w:color w:val="000000"/>
                <w:kern w:val="0"/>
                <w:sz w:val="24"/>
              </w:rPr>
              <w:t>3</w:t>
            </w:r>
            <w:r>
              <w:rPr>
                <w:rFonts w:hint="eastAsia" w:ascii="方正仿宋简体" w:hAnsi="方正仿宋简体" w:eastAsia="方正仿宋简体" w:cs="方正仿宋简体"/>
                <w:color w:val="000000"/>
                <w:kern w:val="0"/>
                <w:sz w:val="24"/>
              </w:rPr>
              <w:t>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F43F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E8A39C">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5EBC2DD3">
        <w:tblPrEx>
          <w:tblCellMar>
            <w:top w:w="0" w:type="dxa"/>
            <w:left w:w="0" w:type="dxa"/>
            <w:bottom w:w="0" w:type="dxa"/>
            <w:right w:w="0" w:type="dxa"/>
          </w:tblCellMar>
        </w:tblPrEx>
        <w:trPr>
          <w:trHeight w:val="180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376D5">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39A64B">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社会效益指标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F7D234">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动物、动物产品有序流通</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D066E">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我市动物、动物产品销售情况良好，为农民增收做好保障</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763486">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无动物无法运输问题发生</w:t>
            </w:r>
            <w:r>
              <w:rPr>
                <w:rFonts w:ascii="方正仿宋简体" w:hAnsi="方正仿宋简体" w:eastAsia="方正仿宋简体" w:cs="方正仿宋简体"/>
                <w:color w:val="000000"/>
                <w:kern w:val="0"/>
                <w:sz w:val="24"/>
              </w:rPr>
              <w:t>6</w:t>
            </w:r>
            <w:r>
              <w:rPr>
                <w:rFonts w:hint="eastAsia" w:ascii="方正仿宋简体" w:hAnsi="方正仿宋简体" w:eastAsia="方正仿宋简体" w:cs="方正仿宋简体"/>
                <w:color w:val="000000"/>
                <w:kern w:val="0"/>
                <w:sz w:val="24"/>
              </w:rPr>
              <w:t>分，有动物无法运输问题发生</w:t>
            </w:r>
            <w:r>
              <w:rPr>
                <w:rFonts w:ascii="方正仿宋简体" w:hAnsi="方正仿宋简体" w:eastAsia="方正仿宋简体" w:cs="方正仿宋简体"/>
                <w:color w:val="000000"/>
                <w:kern w:val="0"/>
                <w:sz w:val="24"/>
              </w:rPr>
              <w:t>3</w:t>
            </w:r>
            <w:r>
              <w:rPr>
                <w:rFonts w:hint="eastAsia" w:ascii="方正仿宋简体" w:hAnsi="方正仿宋简体" w:eastAsia="方正仿宋简体" w:cs="方正仿宋简体"/>
                <w:color w:val="000000"/>
                <w:kern w:val="0"/>
                <w:sz w:val="24"/>
              </w:rPr>
              <w:t>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EE20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F715D8">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4AA4B147">
        <w:tblPrEx>
          <w:tblCellMar>
            <w:top w:w="0" w:type="dxa"/>
            <w:left w:w="0" w:type="dxa"/>
            <w:bottom w:w="0" w:type="dxa"/>
            <w:right w:w="0" w:type="dxa"/>
          </w:tblCellMar>
        </w:tblPrEx>
        <w:trPr>
          <w:trHeight w:val="855"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CFF77">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B04B70">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生态效益指标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82D4A6">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全市动物疫情发生情况</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5604C">
            <w:pPr>
              <w:widowControl/>
              <w:jc w:val="left"/>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全市无重大动物疫情发生</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EE9B3">
            <w:pPr>
              <w:widowControl/>
              <w:jc w:val="left"/>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无重大动物疫情发生得</w:t>
            </w:r>
            <w:r>
              <w:rPr>
                <w:rFonts w:ascii="方正仿宋简体" w:hAnsi="方正仿宋简体" w:eastAsia="方正仿宋简体" w:cs="方正仿宋简体"/>
                <w:color w:val="000000"/>
                <w:kern w:val="0"/>
                <w:sz w:val="24"/>
              </w:rPr>
              <w:t>6</w:t>
            </w:r>
            <w:r>
              <w:rPr>
                <w:rFonts w:hint="eastAsia" w:ascii="方正仿宋简体" w:hAnsi="方正仿宋简体" w:eastAsia="方正仿宋简体" w:cs="方正仿宋简体"/>
                <w:color w:val="000000"/>
                <w:kern w:val="0"/>
                <w:sz w:val="24"/>
              </w:rPr>
              <w:t>分，发生重大动物疫情得</w:t>
            </w:r>
            <w:r>
              <w:rPr>
                <w:rFonts w:ascii="方正仿宋简体" w:hAnsi="方正仿宋简体" w:eastAsia="方正仿宋简体" w:cs="方正仿宋简体"/>
                <w:color w:val="000000"/>
                <w:kern w:val="0"/>
                <w:sz w:val="24"/>
              </w:rPr>
              <w:t>3</w:t>
            </w:r>
            <w:r>
              <w:rPr>
                <w:rFonts w:hint="eastAsia" w:ascii="方正仿宋简体" w:hAnsi="方正仿宋简体" w:eastAsia="方正仿宋简体" w:cs="方正仿宋简体"/>
                <w:color w:val="000000"/>
                <w:kern w:val="0"/>
                <w:sz w:val="24"/>
              </w:rPr>
              <w:t>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AED34">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A172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64B3D272">
        <w:tblPrEx>
          <w:tblCellMar>
            <w:top w:w="0" w:type="dxa"/>
            <w:left w:w="0" w:type="dxa"/>
            <w:bottom w:w="0" w:type="dxa"/>
            <w:right w:w="0" w:type="dxa"/>
          </w:tblCellMar>
        </w:tblPrEx>
        <w:trPr>
          <w:trHeight w:val="1710" w:hRule="atLeast"/>
        </w:trPr>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5B4A8">
            <w:pPr>
              <w:jc w:val="center"/>
              <w:rPr>
                <w:rFonts w:ascii="方正仿宋简体" w:hAnsi="方正仿宋简体" w:eastAsia="方正仿宋简体" w:cs="方正仿宋简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5E1E37">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服务对象满意度指标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29189">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受益群体满意度</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4D4A3">
            <w:pPr>
              <w:widowControl/>
              <w:jc w:val="left"/>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受益群体调查中，满意和较满意的人数占全部调查人数的比率</w:t>
            </w: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58162">
            <w:pPr>
              <w:widowControl/>
              <w:jc w:val="left"/>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完成</w:t>
            </w:r>
            <w:r>
              <w:rPr>
                <w:rFonts w:ascii="方正仿宋简体" w:hAnsi="方正仿宋简体" w:eastAsia="方正仿宋简体" w:cs="方正仿宋简体"/>
                <w:color w:val="000000"/>
                <w:kern w:val="0"/>
                <w:sz w:val="24"/>
              </w:rPr>
              <w:t>100%</w:t>
            </w:r>
            <w:r>
              <w:rPr>
                <w:rFonts w:hint="eastAsia" w:ascii="方正仿宋简体" w:hAnsi="方正仿宋简体" w:eastAsia="方正仿宋简体" w:cs="方正仿宋简体"/>
                <w:color w:val="000000"/>
                <w:kern w:val="0"/>
                <w:sz w:val="24"/>
              </w:rPr>
              <w:t>得</w:t>
            </w:r>
            <w:r>
              <w:rPr>
                <w:rFonts w:ascii="方正仿宋简体" w:hAnsi="方正仿宋简体" w:eastAsia="方正仿宋简体" w:cs="方正仿宋简体"/>
                <w:color w:val="000000"/>
                <w:kern w:val="0"/>
                <w:sz w:val="24"/>
              </w:rPr>
              <w:t>6</w:t>
            </w:r>
            <w:r>
              <w:rPr>
                <w:rFonts w:hint="eastAsia" w:ascii="方正仿宋简体" w:hAnsi="方正仿宋简体" w:eastAsia="方正仿宋简体" w:cs="方正仿宋简体"/>
                <w:color w:val="000000"/>
                <w:kern w:val="0"/>
                <w:sz w:val="24"/>
              </w:rPr>
              <w:t>分，完成</w:t>
            </w:r>
            <w:r>
              <w:rPr>
                <w:rFonts w:ascii="方正仿宋简体" w:hAnsi="方正仿宋简体" w:eastAsia="方正仿宋简体" w:cs="方正仿宋简体"/>
                <w:color w:val="000000"/>
                <w:kern w:val="0"/>
                <w:sz w:val="24"/>
              </w:rPr>
              <w:t>90%</w:t>
            </w:r>
            <w:r>
              <w:rPr>
                <w:rFonts w:hint="eastAsia" w:ascii="方正仿宋简体" w:hAnsi="方正仿宋简体" w:eastAsia="方正仿宋简体" w:cs="方正仿宋简体"/>
                <w:color w:val="000000"/>
                <w:kern w:val="0"/>
                <w:sz w:val="24"/>
              </w:rPr>
              <w:t>以上得</w:t>
            </w:r>
            <w:r>
              <w:rPr>
                <w:rFonts w:ascii="方正仿宋简体" w:hAnsi="方正仿宋简体" w:eastAsia="方正仿宋简体" w:cs="方正仿宋简体"/>
                <w:color w:val="000000"/>
                <w:kern w:val="0"/>
                <w:sz w:val="24"/>
              </w:rPr>
              <w:t>5</w:t>
            </w:r>
            <w:r>
              <w:rPr>
                <w:rFonts w:hint="eastAsia" w:ascii="方正仿宋简体" w:hAnsi="方正仿宋简体" w:eastAsia="方正仿宋简体" w:cs="方正仿宋简体"/>
                <w:color w:val="000000"/>
                <w:kern w:val="0"/>
                <w:sz w:val="24"/>
              </w:rPr>
              <w:t>分，完成</w:t>
            </w:r>
            <w:r>
              <w:rPr>
                <w:rFonts w:ascii="方正仿宋简体" w:hAnsi="方正仿宋简体" w:eastAsia="方正仿宋简体" w:cs="方正仿宋简体"/>
                <w:color w:val="000000"/>
                <w:kern w:val="0"/>
                <w:sz w:val="24"/>
              </w:rPr>
              <w:t>80%</w:t>
            </w:r>
            <w:r>
              <w:rPr>
                <w:rFonts w:hint="eastAsia" w:ascii="方正仿宋简体" w:hAnsi="方正仿宋简体" w:eastAsia="方正仿宋简体" w:cs="方正仿宋简体"/>
                <w:color w:val="000000"/>
                <w:kern w:val="0"/>
                <w:sz w:val="24"/>
              </w:rPr>
              <w:t>以上得</w:t>
            </w:r>
            <w:r>
              <w:rPr>
                <w:rFonts w:ascii="方正仿宋简体" w:hAnsi="方正仿宋简体" w:eastAsia="方正仿宋简体" w:cs="方正仿宋简体"/>
                <w:color w:val="000000"/>
                <w:kern w:val="0"/>
                <w:sz w:val="24"/>
              </w:rPr>
              <w:t>4</w:t>
            </w:r>
            <w:r>
              <w:rPr>
                <w:rFonts w:hint="eastAsia" w:ascii="方正仿宋简体" w:hAnsi="方正仿宋简体" w:eastAsia="方正仿宋简体" w:cs="方正仿宋简体"/>
                <w:color w:val="000000"/>
                <w:kern w:val="0"/>
                <w:sz w:val="24"/>
              </w:rPr>
              <w:t>分，完成</w:t>
            </w:r>
            <w:r>
              <w:rPr>
                <w:rFonts w:ascii="方正仿宋简体" w:hAnsi="方正仿宋简体" w:eastAsia="方正仿宋简体" w:cs="方正仿宋简体"/>
                <w:color w:val="000000"/>
                <w:kern w:val="0"/>
                <w:sz w:val="24"/>
              </w:rPr>
              <w:t>80%</w:t>
            </w:r>
            <w:r>
              <w:rPr>
                <w:rFonts w:hint="eastAsia" w:ascii="方正仿宋简体" w:hAnsi="方正仿宋简体" w:eastAsia="方正仿宋简体" w:cs="方正仿宋简体"/>
                <w:color w:val="000000"/>
                <w:kern w:val="0"/>
                <w:sz w:val="24"/>
              </w:rPr>
              <w:t>以下得</w:t>
            </w:r>
            <w:r>
              <w:rPr>
                <w:rFonts w:ascii="方正仿宋简体" w:hAnsi="方正仿宋简体" w:eastAsia="方正仿宋简体" w:cs="方正仿宋简体"/>
                <w:color w:val="000000"/>
                <w:kern w:val="0"/>
                <w:sz w:val="24"/>
              </w:rPr>
              <w:t>3</w:t>
            </w:r>
            <w:r>
              <w:rPr>
                <w:rFonts w:hint="eastAsia" w:ascii="方正仿宋简体" w:hAnsi="方正仿宋简体" w:eastAsia="方正仿宋简体" w:cs="方正仿宋简体"/>
                <w:color w:val="000000"/>
                <w:kern w:val="0"/>
                <w:sz w:val="24"/>
              </w:rPr>
              <w:t>分。</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A99D0">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AA7F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6DDF0563">
        <w:tblPrEx>
          <w:tblCellMar>
            <w:top w:w="0" w:type="dxa"/>
            <w:left w:w="0" w:type="dxa"/>
            <w:bottom w:w="0" w:type="dxa"/>
            <w:right w:w="0" w:type="dxa"/>
          </w:tblCellMar>
        </w:tblPrEx>
        <w:trPr>
          <w:trHeight w:val="285" w:hRule="atLeast"/>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7091A">
            <w:pPr>
              <w:widowControl/>
              <w:jc w:val="left"/>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总分</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24451E">
            <w:pPr>
              <w:jc w:val="center"/>
              <w:rPr>
                <w:rFonts w:ascii="方正仿宋简体" w:hAnsi="方正仿宋简体" w:eastAsia="方正仿宋简体" w:cs="方正仿宋简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B8474">
            <w:pPr>
              <w:jc w:val="center"/>
              <w:rPr>
                <w:rFonts w:ascii="方正仿宋简体" w:hAnsi="方正仿宋简体" w:eastAsia="方正仿宋简体" w:cs="方正仿宋简体"/>
                <w:color w:val="000000"/>
                <w:sz w:val="24"/>
              </w:rPr>
            </w:pP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AAA0B">
            <w:pPr>
              <w:jc w:val="center"/>
              <w:rPr>
                <w:rFonts w:ascii="方正仿宋简体" w:hAnsi="方正仿宋简体" w:eastAsia="方正仿宋简体" w:cs="方正仿宋简体"/>
                <w:color w:val="000000"/>
                <w:sz w:val="24"/>
              </w:rPr>
            </w:pPr>
          </w:p>
        </w:tc>
        <w:tc>
          <w:tcPr>
            <w:tcW w:w="3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EECF27">
            <w:pPr>
              <w:jc w:val="center"/>
              <w:rPr>
                <w:rFonts w:ascii="方正仿宋简体" w:hAnsi="方正仿宋简体" w:eastAsia="方正仿宋简体" w:cs="方正仿宋简体"/>
                <w:color w:val="000000"/>
                <w:sz w:val="24"/>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9383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9394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100</w:t>
            </w:r>
          </w:p>
        </w:tc>
      </w:tr>
    </w:tbl>
    <w:p w14:paraId="5ADA133E">
      <w:pPr>
        <w:spacing w:line="560" w:lineRule="exact"/>
        <w:ind w:firstLine="640" w:firstLineChars="200"/>
        <w:rPr>
          <w:rFonts w:ascii="仿宋" w:hAnsi="仿宋" w:eastAsia="仿宋" w:cs="仿宋"/>
          <w:sz w:val="32"/>
          <w:szCs w:val="32"/>
        </w:rPr>
      </w:pPr>
    </w:p>
    <w:p w14:paraId="287E014A">
      <w:pPr>
        <w:spacing w:line="600" w:lineRule="exact"/>
        <w:ind w:firstLine="640" w:firstLineChars="200"/>
        <w:rPr>
          <w:rFonts w:ascii="仿宋" w:hAnsi="仿宋" w:eastAsia="仿宋" w:cs="仿宋"/>
          <w:sz w:val="32"/>
          <w:szCs w:val="32"/>
        </w:rPr>
      </w:pPr>
    </w:p>
    <w:p w14:paraId="6761B00C">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sz w:val="32"/>
          <w:szCs w:val="32"/>
        </w:rPr>
        <w:t>（一）绩效评价方法</w:t>
      </w:r>
      <w:r>
        <w:rPr>
          <w:rFonts w:hint="eastAsia" w:ascii="仿宋" w:hAnsi="仿宋" w:eastAsia="仿宋" w:cs="仿宋"/>
          <w:kern w:val="0"/>
          <w:sz w:val="32"/>
          <w:szCs w:val="32"/>
        </w:rPr>
        <w:t>采用查阅资料、实地检查等多种评价方法相结合的综合评价</w:t>
      </w:r>
      <w:r>
        <w:rPr>
          <w:rFonts w:hint="eastAsia" w:ascii="仿宋" w:hAnsi="仿宋" w:eastAsia="仿宋" w:cs="仿宋"/>
          <w:sz w:val="32"/>
          <w:szCs w:val="32"/>
        </w:rPr>
        <w:t>方法</w:t>
      </w:r>
      <w:r>
        <w:rPr>
          <w:rFonts w:hint="eastAsia" w:ascii="仿宋" w:hAnsi="仿宋" w:eastAsia="仿宋" w:cs="仿宋"/>
          <w:kern w:val="0"/>
          <w:sz w:val="32"/>
          <w:szCs w:val="32"/>
        </w:rPr>
        <w:t>。</w:t>
      </w:r>
    </w:p>
    <w:p w14:paraId="1E7702E3">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sz w:val="32"/>
          <w:szCs w:val="32"/>
        </w:rPr>
        <w:t>（二）</w:t>
      </w:r>
      <w:r>
        <w:rPr>
          <w:rFonts w:hint="eastAsia" w:ascii="仿宋" w:hAnsi="仿宋" w:eastAsia="仿宋" w:cs="仿宋"/>
          <w:kern w:val="0"/>
          <w:sz w:val="32"/>
          <w:szCs w:val="32"/>
        </w:rPr>
        <w:t>从产出、效益、满意度三方面设计了三个一级指标，九个二级指标和十个三级指标。对每项三级指标分别赋予了不同分值，总分共100分。其中，</w:t>
      </w:r>
    </w:p>
    <w:p w14:paraId="30046AE2">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产出方面占比40％，效益方面占比40％，满意度方面占比10％，预算执行率10%。评分标准，90分（含90分）以上为优秀，70-90分（含70分）为良好，60-70分（含60分）为合格，60分（不含60分）以下为不合格。</w:t>
      </w:r>
    </w:p>
    <w:p w14:paraId="545C51C2">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（三）绩效评价工作过程</w:t>
      </w:r>
    </w:p>
    <w:p w14:paraId="0A763A04">
      <w:pPr>
        <w:spacing w:line="600" w:lineRule="exact"/>
        <w:ind w:firstLine="640" w:firstLineChars="200"/>
        <w:rPr>
          <w:rFonts w:ascii="仿宋" w:hAnsi="仿宋" w:eastAsia="仿宋" w:cs="仿宋"/>
          <w:sz w:val="32"/>
          <w:szCs w:val="32"/>
        </w:rPr>
      </w:pPr>
      <w:r>
        <w:rPr>
          <w:rFonts w:hint="eastAsia" w:ascii="仿宋" w:hAnsi="仿宋" w:eastAsia="仿宋" w:cs="仿宋"/>
          <w:bCs/>
          <w:sz w:val="32"/>
          <w:szCs w:val="32"/>
        </w:rPr>
        <w:t>动物检疫证章标志资金项目</w:t>
      </w:r>
      <w:r>
        <w:rPr>
          <w:rFonts w:hint="eastAsia" w:ascii="仿宋" w:hAnsi="仿宋" w:eastAsia="仿宋" w:cs="仿宋"/>
          <w:sz w:val="32"/>
          <w:szCs w:val="32"/>
        </w:rPr>
        <w:t>绩效评价工作按照单位内部职责分工，成立了有关业务、财务人员的评价工作小组，评价工作组2021年3月5日至2021年3月6日听取了相关工作汇报，查看了有关业务资料及财务资料，了解资金拨付、使用情况及相关的管理工作。</w:t>
      </w:r>
    </w:p>
    <w:p w14:paraId="48FEFAC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1.评价工作组对</w:t>
      </w:r>
      <w:r>
        <w:rPr>
          <w:rFonts w:hint="eastAsia" w:ascii="仿宋" w:hAnsi="仿宋" w:eastAsia="仿宋" w:cs="仿宋"/>
          <w:bCs/>
          <w:sz w:val="32"/>
          <w:szCs w:val="32"/>
        </w:rPr>
        <w:t>动物检疫证章标志资金项</w:t>
      </w:r>
      <w:r>
        <w:rPr>
          <w:rFonts w:hint="eastAsia" w:ascii="仿宋" w:hAnsi="仿宋" w:eastAsia="仿宋" w:cs="仿宋"/>
          <w:sz w:val="32"/>
          <w:szCs w:val="32"/>
        </w:rPr>
        <w:t>目收集相关资料，包括</w:t>
      </w:r>
      <w:r>
        <w:rPr>
          <w:rFonts w:hint="eastAsia" w:ascii="仿宋" w:hAnsi="仿宋" w:eastAsia="仿宋" w:cs="仿宋"/>
          <w:bCs/>
          <w:sz w:val="32"/>
          <w:szCs w:val="32"/>
        </w:rPr>
        <w:t>动物检疫证章标志资金拨付、证章标志申购、支领、使用、</w:t>
      </w:r>
      <w:r>
        <w:rPr>
          <w:rFonts w:hint="eastAsia" w:ascii="仿宋" w:hAnsi="仿宋" w:eastAsia="仿宋" w:cs="仿宋"/>
          <w:sz w:val="32"/>
          <w:szCs w:val="32"/>
        </w:rPr>
        <w:t>发放情况。</w:t>
      </w:r>
    </w:p>
    <w:p w14:paraId="26F4597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2.评价工作组到实地调研全市16个基层畜牧兽医站，并了解</w:t>
      </w:r>
      <w:r>
        <w:rPr>
          <w:rFonts w:hint="eastAsia" w:ascii="仿宋" w:hAnsi="仿宋" w:eastAsia="仿宋" w:cs="仿宋"/>
          <w:bCs/>
          <w:sz w:val="32"/>
          <w:szCs w:val="32"/>
        </w:rPr>
        <w:t>动物检疫证章标志</w:t>
      </w:r>
      <w:r>
        <w:rPr>
          <w:rFonts w:hint="eastAsia" w:ascii="仿宋" w:hAnsi="仿宋" w:eastAsia="仿宋" w:cs="仿宋"/>
          <w:sz w:val="32"/>
          <w:szCs w:val="32"/>
        </w:rPr>
        <w:t>使用情况。</w:t>
      </w:r>
    </w:p>
    <w:p w14:paraId="43A65F0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3.根据调研结果和收集资料进行综合分析，综合评定绩效等级。</w:t>
      </w:r>
    </w:p>
    <w:p w14:paraId="69104D6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4.考评工作组根据调研结果、收集资料及综合评定的绩效等级，科学撰写</w:t>
      </w:r>
      <w:r>
        <w:rPr>
          <w:rFonts w:hint="eastAsia" w:ascii="仿宋" w:hAnsi="仿宋" w:eastAsia="仿宋" w:cs="仿宋"/>
          <w:bCs/>
          <w:sz w:val="32"/>
          <w:szCs w:val="32"/>
        </w:rPr>
        <w:t>动物检疫证章标志</w:t>
      </w:r>
      <w:r>
        <w:rPr>
          <w:rFonts w:hint="eastAsia" w:ascii="仿宋" w:hAnsi="仿宋" w:eastAsia="仿宋" w:cs="仿宋"/>
          <w:sz w:val="32"/>
          <w:szCs w:val="32"/>
        </w:rPr>
        <w:t>评价报告。</w:t>
      </w:r>
    </w:p>
    <w:p w14:paraId="71FC922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三、综合评价情况及评价结论</w:t>
      </w:r>
    </w:p>
    <w:p w14:paraId="3CD5552E">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按照上级要求提前依据动物检疫证章标志用量制定订购单，规划订购计划。同时向上级报告动物检疫票证订购单，保障我市动物检疫工作正常开展。动物检疫标签满足我市屠宰加工厂生产的动物产品包装粘贴需要，生产企业能够正常生产经营，发挥了财政资金的使用效果。</w:t>
      </w:r>
    </w:p>
    <w:p w14:paraId="0966AC3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评价结论：综合评分项目绩效指标得分为100分，绩效评分为优秀。</w:t>
      </w:r>
    </w:p>
    <w:p w14:paraId="72F9BCC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四、绩效评价指标分析</w:t>
      </w:r>
    </w:p>
    <w:p w14:paraId="4CE9412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（一）项目投入指标评价分析情况：</w:t>
      </w:r>
    </w:p>
    <w:p w14:paraId="6AA97D4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1、项目目标</w:t>
      </w:r>
    </w:p>
    <w:p w14:paraId="44CE1F45">
      <w:pPr>
        <w:spacing w:line="600" w:lineRule="exact"/>
        <w:ind w:firstLine="640" w:firstLineChars="200"/>
        <w:outlineLvl w:val="0"/>
        <w:rPr>
          <w:rFonts w:ascii="仿宋" w:hAnsi="仿宋" w:eastAsia="仿宋" w:cs="仿宋"/>
          <w:sz w:val="32"/>
          <w:szCs w:val="32"/>
        </w:rPr>
      </w:pPr>
      <w:r>
        <w:rPr>
          <w:rFonts w:hint="eastAsia" w:ascii="仿宋" w:hAnsi="仿宋" w:eastAsia="仿宋" w:cs="仿宋"/>
          <w:bCs/>
          <w:sz w:val="32"/>
          <w:szCs w:val="32"/>
        </w:rPr>
        <w:t>动物检疫证章标志资金项目</w:t>
      </w:r>
      <w:r>
        <w:rPr>
          <w:rFonts w:hint="eastAsia" w:ascii="仿宋" w:hAnsi="仿宋" w:eastAsia="仿宋" w:cs="仿宋"/>
          <w:sz w:val="32"/>
          <w:szCs w:val="32"/>
        </w:rPr>
        <w:t>设定的绩效目标清晰、细化、可衡量。</w:t>
      </w:r>
      <w:r>
        <w:rPr>
          <w:rFonts w:hint="eastAsia" w:ascii="仿宋" w:hAnsi="仿宋" w:eastAsia="仿宋" w:cs="仿宋"/>
          <w:sz w:val="32"/>
          <w:szCs w:val="32"/>
          <w:lang w:val="zh-CN"/>
        </w:rPr>
        <w:t>通过项目的实施保障全市动物检疫工作所需的检疫证章使用需求。进而保障全市检疫执法队伍的稳定和动物产品质量安全工作的全面开展。</w:t>
      </w:r>
    </w:p>
    <w:p w14:paraId="7772E42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2、决策过程</w:t>
      </w:r>
    </w:p>
    <w:p w14:paraId="48D22F09">
      <w:pPr>
        <w:spacing w:line="600" w:lineRule="exact"/>
        <w:ind w:firstLine="640" w:firstLineChars="200"/>
        <w:outlineLvl w:val="0"/>
        <w:rPr>
          <w:rFonts w:ascii="仿宋" w:hAnsi="仿宋" w:eastAsia="仿宋" w:cs="仿宋"/>
          <w:sz w:val="32"/>
          <w:szCs w:val="32"/>
        </w:rPr>
      </w:pPr>
      <w:r>
        <w:rPr>
          <w:rFonts w:hint="eastAsia" w:ascii="仿宋" w:hAnsi="仿宋" w:eastAsia="仿宋" w:cs="仿宋"/>
          <w:bCs/>
          <w:sz w:val="32"/>
          <w:szCs w:val="32"/>
        </w:rPr>
        <w:t>动物检疫证章标志资金项目</w:t>
      </w:r>
      <w:r>
        <w:rPr>
          <w:rFonts w:hint="eastAsia" w:ascii="仿宋" w:hAnsi="仿宋" w:eastAsia="仿宋" w:cs="仿宋"/>
          <w:sz w:val="32"/>
          <w:szCs w:val="32"/>
        </w:rPr>
        <w:t>的实施是保障我市动物检疫工作正常开展的必要决策，</w:t>
      </w:r>
      <w:r>
        <w:rPr>
          <w:rFonts w:hint="eastAsia" w:ascii="仿宋" w:hAnsi="仿宋" w:eastAsia="仿宋" w:cs="仿宋"/>
          <w:color w:val="000000"/>
          <w:kern w:val="0"/>
          <w:sz w:val="32"/>
          <w:szCs w:val="32"/>
        </w:rPr>
        <w:t>补助经费项目按项目实施方案和项目申报程序进行申报，财政部门通过资金批复程序下达资金答复后，按规定程序进行拨款及补助资金支付。申报、批复、拨款、支付均符合相关管理办法，项目年度内未进行资金调整。</w:t>
      </w:r>
    </w:p>
    <w:p w14:paraId="6A2690C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bCs/>
          <w:sz w:val="32"/>
          <w:szCs w:val="32"/>
        </w:rPr>
        <w:t>动物检疫证章标志资金项目</w:t>
      </w:r>
      <w:r>
        <w:rPr>
          <w:rFonts w:hint="eastAsia" w:ascii="仿宋" w:hAnsi="仿宋" w:eastAsia="仿宋" w:cs="仿宋"/>
          <w:sz w:val="32"/>
          <w:szCs w:val="32"/>
        </w:rPr>
        <w:t>评价分析情况</w:t>
      </w:r>
    </w:p>
    <w:p w14:paraId="3AEC439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1、资金管理</w:t>
      </w:r>
    </w:p>
    <w:p w14:paraId="721BB961">
      <w:pPr>
        <w:spacing w:line="600" w:lineRule="exact"/>
        <w:ind w:firstLine="640" w:firstLineChars="200"/>
        <w:rPr>
          <w:rFonts w:ascii="仿宋" w:hAnsi="仿宋" w:eastAsia="仿宋" w:cs="仿宋"/>
          <w:sz w:val="32"/>
          <w:szCs w:val="32"/>
        </w:rPr>
      </w:pPr>
      <w:r>
        <w:rPr>
          <w:rFonts w:hint="eastAsia" w:ascii="仿宋" w:hAnsi="仿宋" w:eastAsia="仿宋" w:cs="仿宋"/>
          <w:bCs/>
          <w:sz w:val="32"/>
          <w:szCs w:val="32"/>
        </w:rPr>
        <w:t>动物检疫证章标志资金项目</w:t>
      </w:r>
      <w:r>
        <w:rPr>
          <w:rFonts w:hint="eastAsia" w:ascii="仿宋" w:hAnsi="仿宋" w:eastAsia="仿宋" w:cs="仿宋"/>
          <w:sz w:val="32"/>
          <w:szCs w:val="32"/>
        </w:rPr>
        <w:t>年初预算资金17.97万元，资金用于保障我市动物检疫工作经费。资金拨付方式为按年拨付，截止2020年12月31日，项目资金支出情况为100%。</w:t>
      </w:r>
    </w:p>
    <w:p w14:paraId="0E3099C2">
      <w:pPr>
        <w:numPr>
          <w:ilvl w:val="0"/>
          <w:numId w:val="12"/>
        </w:numPr>
        <w:spacing w:line="600" w:lineRule="exact"/>
        <w:ind w:firstLine="640"/>
        <w:rPr>
          <w:rFonts w:ascii="仿宋" w:hAnsi="仿宋" w:eastAsia="仿宋" w:cs="仿宋"/>
          <w:sz w:val="32"/>
          <w:szCs w:val="32"/>
        </w:rPr>
      </w:pPr>
      <w:r>
        <w:rPr>
          <w:rFonts w:hint="eastAsia" w:ascii="仿宋" w:hAnsi="仿宋" w:eastAsia="仿宋" w:cs="仿宋"/>
          <w:sz w:val="32"/>
          <w:szCs w:val="32"/>
        </w:rPr>
        <w:t>财务管理</w:t>
      </w:r>
    </w:p>
    <w:p w14:paraId="66BE12FF">
      <w:pPr>
        <w:ind w:firstLine="640" w:firstLineChars="200"/>
        <w:rPr>
          <w:rFonts w:ascii="仿宋" w:hAnsi="仿宋" w:eastAsia="仿宋" w:cs="仿宋"/>
          <w:sz w:val="32"/>
          <w:szCs w:val="32"/>
        </w:rPr>
      </w:pPr>
      <w:r>
        <w:rPr>
          <w:rFonts w:hint="eastAsia" w:ascii="仿宋" w:hAnsi="仿宋" w:eastAsia="仿宋" w:cs="仿宋"/>
          <w:bCs/>
          <w:sz w:val="32"/>
          <w:szCs w:val="32"/>
        </w:rPr>
        <w:t>动物检疫证章标志资金项目</w:t>
      </w:r>
      <w:r>
        <w:rPr>
          <w:rFonts w:hint="eastAsia" w:ascii="仿宋" w:hAnsi="仿宋" w:eastAsia="仿宋" w:cs="仿宋"/>
          <w:sz w:val="32"/>
          <w:szCs w:val="32"/>
        </w:rPr>
        <w:t>资金管理、费用支出等制度健全，严格执行，会计核算合规。项目资金按时间进度，以银行转账方式拨付给</w:t>
      </w:r>
      <w:r>
        <w:rPr>
          <w:rFonts w:hint="eastAsia" w:ascii="仿宋" w:hAnsi="仿宋" w:eastAsia="仿宋" w:cs="仿宋"/>
          <w:bCs/>
          <w:sz w:val="32"/>
          <w:szCs w:val="32"/>
        </w:rPr>
        <w:t>动物检疫证章标志定点生产企业</w:t>
      </w:r>
      <w:r>
        <w:rPr>
          <w:rFonts w:hint="eastAsia" w:ascii="仿宋" w:hAnsi="仿宋" w:eastAsia="仿宋" w:cs="仿宋"/>
          <w:sz w:val="32"/>
          <w:szCs w:val="32"/>
        </w:rPr>
        <w:t>。</w:t>
      </w:r>
    </w:p>
    <w:p w14:paraId="3419722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3、组织实施</w:t>
      </w:r>
    </w:p>
    <w:p w14:paraId="22BB3F74">
      <w:pPr>
        <w:spacing w:line="600" w:lineRule="exact"/>
        <w:ind w:firstLine="640" w:firstLineChars="200"/>
        <w:rPr>
          <w:rFonts w:ascii="仿宋" w:hAnsi="仿宋" w:eastAsia="仿宋" w:cs="仿宋"/>
          <w:sz w:val="32"/>
          <w:szCs w:val="32"/>
        </w:rPr>
      </w:pPr>
      <w:r>
        <w:rPr>
          <w:rFonts w:hint="eastAsia" w:ascii="仿宋" w:hAnsi="仿宋" w:eastAsia="仿宋" w:cs="仿宋"/>
          <w:bCs/>
          <w:sz w:val="32"/>
          <w:szCs w:val="32"/>
        </w:rPr>
        <w:t>动物检疫证章标志资金项目</w:t>
      </w:r>
      <w:r>
        <w:rPr>
          <w:rFonts w:hint="eastAsia" w:ascii="仿宋" w:hAnsi="仿宋" w:eastAsia="仿宋" w:cs="仿宋"/>
          <w:sz w:val="32"/>
          <w:szCs w:val="32"/>
        </w:rPr>
        <w:t>项目按分管领导、项目科室、财务科室分工明确，组织健全，保障检疫正常开展。</w:t>
      </w:r>
    </w:p>
    <w:p w14:paraId="5179437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4、管理制度</w:t>
      </w:r>
    </w:p>
    <w:p w14:paraId="5C7CE11E">
      <w:pPr>
        <w:spacing w:line="600" w:lineRule="exact"/>
        <w:ind w:firstLine="640" w:firstLineChars="200"/>
        <w:rPr>
          <w:rFonts w:ascii="仿宋" w:hAnsi="仿宋" w:eastAsia="仿宋" w:cs="仿宋"/>
          <w:sz w:val="32"/>
          <w:szCs w:val="32"/>
        </w:rPr>
      </w:pPr>
      <w:r>
        <w:rPr>
          <w:rFonts w:hint="eastAsia" w:ascii="仿宋" w:hAnsi="仿宋" w:eastAsia="仿宋" w:cs="仿宋"/>
          <w:bCs/>
          <w:sz w:val="32"/>
          <w:szCs w:val="32"/>
        </w:rPr>
        <w:t>动物检疫证章标志资金项目</w:t>
      </w:r>
      <w:r>
        <w:rPr>
          <w:rFonts w:hint="eastAsia" w:ascii="仿宋" w:hAnsi="仿宋" w:eastAsia="仿宋" w:cs="仿宋"/>
          <w:sz w:val="32"/>
          <w:szCs w:val="32"/>
        </w:rPr>
        <w:t>管理制度，按《遵化市动物检疫证章标志管理办法》进行管理。</w:t>
      </w:r>
    </w:p>
    <w:p w14:paraId="710E2C6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bCs/>
          <w:sz w:val="32"/>
          <w:szCs w:val="32"/>
        </w:rPr>
        <w:t>动物检疫证章标志资金项目</w:t>
      </w:r>
      <w:r>
        <w:rPr>
          <w:rFonts w:hint="eastAsia" w:ascii="仿宋" w:hAnsi="仿宋" w:eastAsia="仿宋" w:cs="仿宋"/>
          <w:sz w:val="32"/>
          <w:szCs w:val="32"/>
        </w:rPr>
        <w:t>产出指标评价分析情况</w:t>
      </w:r>
    </w:p>
    <w:p w14:paraId="207D212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1、数量指标</w:t>
      </w:r>
    </w:p>
    <w:p w14:paraId="7589693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我市目前共有16个基层畜牧兽医站，1个动物动物检疫站，有从事动物检疫工作人员75人，</w:t>
      </w:r>
      <w:r>
        <w:rPr>
          <w:rFonts w:hint="eastAsia" w:ascii="仿宋" w:hAnsi="仿宋" w:eastAsia="仿宋" w:cs="仿宋"/>
          <w:bCs/>
          <w:sz w:val="32"/>
          <w:szCs w:val="32"/>
        </w:rPr>
        <w:t>动物检疫证章标志资金</w:t>
      </w:r>
      <w:r>
        <w:rPr>
          <w:rFonts w:hint="eastAsia" w:ascii="仿宋" w:hAnsi="仿宋" w:eastAsia="仿宋" w:cs="仿宋"/>
          <w:sz w:val="32"/>
          <w:szCs w:val="32"/>
          <w:lang w:val="zh-CN"/>
        </w:rPr>
        <w:t>主要依靠财政资金保障。</w:t>
      </w:r>
      <w:r>
        <w:rPr>
          <w:rFonts w:hint="eastAsia" w:ascii="仿宋" w:hAnsi="仿宋" w:eastAsia="仿宋" w:cs="仿宋"/>
          <w:sz w:val="32"/>
          <w:szCs w:val="32"/>
        </w:rPr>
        <w:t>2020年度</w:t>
      </w:r>
      <w:r>
        <w:rPr>
          <w:rFonts w:hint="eastAsia" w:ascii="仿宋" w:hAnsi="仿宋" w:eastAsia="仿宋" w:cs="仿宋"/>
          <w:bCs/>
          <w:sz w:val="32"/>
          <w:szCs w:val="32"/>
        </w:rPr>
        <w:t>动物检疫证章标志资金项目</w:t>
      </w:r>
      <w:r>
        <w:rPr>
          <w:rFonts w:hint="eastAsia" w:ascii="仿宋" w:hAnsi="仿宋" w:eastAsia="仿宋" w:cs="仿宋"/>
          <w:sz w:val="32"/>
          <w:szCs w:val="32"/>
        </w:rPr>
        <w:t>预算资金17.97万元，补助覆盖范围达到100%，资金支付率达到100%。</w:t>
      </w:r>
    </w:p>
    <w:p w14:paraId="412AA49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2、质量指标</w:t>
      </w:r>
    </w:p>
    <w:p w14:paraId="7F5FC7F9">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我市基层畜牧兽医站人员是承担全市动物检疫工作的主要力量，动物检疫站负责指导全市动物、动物产品检疫工作。2020年度全市畜禽检疫率达到要求，实际完成率达100%。</w:t>
      </w:r>
    </w:p>
    <w:p w14:paraId="7913673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3、时效指标</w:t>
      </w:r>
    </w:p>
    <w:p w14:paraId="204C8148">
      <w:pPr>
        <w:spacing w:line="600" w:lineRule="exact"/>
        <w:ind w:firstLine="640" w:firstLineChars="200"/>
        <w:rPr>
          <w:rFonts w:ascii="仿宋" w:hAnsi="仿宋" w:eastAsia="仿宋" w:cs="仿宋"/>
          <w:sz w:val="32"/>
          <w:szCs w:val="32"/>
        </w:rPr>
      </w:pPr>
      <w:r>
        <w:rPr>
          <w:rFonts w:hint="eastAsia" w:ascii="仿宋" w:hAnsi="仿宋" w:eastAsia="仿宋" w:cs="仿宋"/>
          <w:bCs/>
          <w:sz w:val="32"/>
          <w:szCs w:val="32"/>
        </w:rPr>
        <w:t>动物检疫证章标志资金项目</w:t>
      </w:r>
      <w:r>
        <w:rPr>
          <w:rFonts w:hint="eastAsia" w:ascii="仿宋" w:hAnsi="仿宋" w:eastAsia="仿宋" w:cs="仿宋"/>
          <w:sz w:val="32"/>
          <w:szCs w:val="32"/>
        </w:rPr>
        <w:t>预算资金17.97万元，主要用于全市动物、动物产品检疫出证和加施检疫标志，项目资金补助时间为2020年1月1日至2020年12月31日。2020年项目资金以按年拨款形式进行拨付，截至2020年12月31日，项目资金已全部拨付到位，资金拨付率达100%。</w:t>
      </w:r>
    </w:p>
    <w:p w14:paraId="127D70E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4、成本指标</w:t>
      </w:r>
    </w:p>
    <w:p w14:paraId="13F9126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从成本指标角度，</w:t>
      </w:r>
      <w:r>
        <w:rPr>
          <w:rFonts w:hint="eastAsia" w:ascii="仿宋" w:hAnsi="仿宋" w:eastAsia="仿宋" w:cs="仿宋"/>
          <w:bCs/>
          <w:sz w:val="32"/>
          <w:szCs w:val="32"/>
        </w:rPr>
        <w:t>动物检疫证章标志资金项目</w:t>
      </w:r>
      <w:r>
        <w:rPr>
          <w:rFonts w:hint="eastAsia" w:ascii="仿宋" w:hAnsi="仿宋" w:eastAsia="仿宋" w:cs="仿宋"/>
          <w:sz w:val="32"/>
          <w:szCs w:val="32"/>
        </w:rPr>
        <w:t>预算资金17.97万元，2020年预算年度内支出17.97万元，资金全部用于基层检疫人员补助，资金支出率100%，无资金截留、挤占、超预算支出等违规情况。</w:t>
      </w:r>
    </w:p>
    <w:p w14:paraId="5600FBE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bCs/>
          <w:sz w:val="32"/>
          <w:szCs w:val="32"/>
        </w:rPr>
        <w:t>动物检疫证章标志资金项目</w:t>
      </w:r>
      <w:r>
        <w:rPr>
          <w:rFonts w:hint="eastAsia" w:ascii="仿宋" w:hAnsi="仿宋" w:eastAsia="仿宋" w:cs="仿宋"/>
          <w:sz w:val="32"/>
          <w:szCs w:val="32"/>
        </w:rPr>
        <w:t>效果指标评价分析情况</w:t>
      </w:r>
    </w:p>
    <w:p w14:paraId="1F52D49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（1）社会效益指标</w:t>
      </w:r>
    </w:p>
    <w:p w14:paraId="4934CBB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动物检疫是畜牧养殖业健康发展的基础，通过</w:t>
      </w:r>
      <w:r>
        <w:rPr>
          <w:rFonts w:hint="eastAsia" w:ascii="仿宋" w:hAnsi="仿宋" w:eastAsia="仿宋" w:cs="仿宋"/>
          <w:bCs/>
          <w:sz w:val="32"/>
          <w:szCs w:val="32"/>
        </w:rPr>
        <w:t>动物检疫证章标志资金项目</w:t>
      </w:r>
      <w:r>
        <w:rPr>
          <w:rFonts w:hint="eastAsia" w:ascii="仿宋" w:hAnsi="仿宋" w:eastAsia="仿宋" w:cs="仿宋"/>
          <w:sz w:val="32"/>
          <w:szCs w:val="32"/>
        </w:rPr>
        <w:t xml:space="preserve">的实施，动物检疫工作的有序开展，进而有效保障相关业务、工作等开展的业务次数占总业务量的比率，达到优良水平。 </w:t>
      </w:r>
    </w:p>
    <w:p w14:paraId="60FA726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（2）可持续影响指标</w:t>
      </w:r>
    </w:p>
    <w:p w14:paraId="4507126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2020年度全市动物检疫工作的正常实施，促进我市畜禽养殖业得到健康有序的发展，全市全年无国家规定的重大动物疫病疫情发生。</w:t>
      </w:r>
    </w:p>
    <w:p w14:paraId="7A2DECD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（3）经济效益指标</w:t>
      </w:r>
    </w:p>
    <w:p w14:paraId="61E42CE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动物检疫工作顺利开展和实施，为我市畜牧养殖业健康发展提供重要保障，进而保障生猪、禽、蛋等主要肉类食品供给，同时为从事畜牧养殖业相关行业提升利润，实现经济效益。</w:t>
      </w:r>
    </w:p>
    <w:p w14:paraId="7D491C8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（4）生态效益指标</w:t>
      </w:r>
    </w:p>
    <w:p w14:paraId="6423303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我市畜禽养殖业得到健康有序的发展，全市全年无国家规定的重大动物疫病疫情发生。</w:t>
      </w:r>
    </w:p>
    <w:p w14:paraId="7D6DA63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（5）服务对象满意度指标</w:t>
      </w:r>
    </w:p>
    <w:p w14:paraId="1C10A81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受益群体满意度：通过对我市范围内畜禽养殖户、规模养殖场及受聘村级协防员群体调查中，满意和较满意的人数占全部调查人数的比率达95%，达到优良水平。 </w:t>
      </w:r>
    </w:p>
    <w:p w14:paraId="020A5D4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五、主要经验及做法、存在的问题及原因分析</w:t>
      </w:r>
    </w:p>
    <w:p w14:paraId="038078A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严格执行遵化市农业农村局</w:t>
      </w:r>
      <w:r>
        <w:rPr>
          <w:rFonts w:hint="eastAsia" w:ascii="仿宋" w:hAnsi="仿宋" w:eastAsia="仿宋" w:cs="仿宋"/>
          <w:bCs/>
          <w:sz w:val="32"/>
          <w:szCs w:val="32"/>
        </w:rPr>
        <w:t>动物检疫证章标志资金项目</w:t>
      </w:r>
      <w:r>
        <w:rPr>
          <w:rFonts w:hint="eastAsia" w:ascii="仿宋" w:hAnsi="仿宋" w:eastAsia="仿宋" w:cs="仿宋"/>
          <w:sz w:val="32"/>
          <w:szCs w:val="32"/>
        </w:rPr>
        <w:t>实施方案，对基层检疫人员进行防疫技术培训，保证防疫工作正常开展，严格执行财务管理制度及项目管理制度，项目资金不存在违规相关问题。</w:t>
      </w:r>
    </w:p>
    <w:p w14:paraId="6898A0B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六、有关建议</w:t>
      </w:r>
    </w:p>
    <w:p w14:paraId="7554F8F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14:paraId="37D01082">
      <w:pPr>
        <w:spacing w:line="600" w:lineRule="exact"/>
        <w:ind w:firstLine="640" w:firstLineChars="200"/>
        <w:rPr>
          <w:rFonts w:ascii="仿宋" w:hAnsi="仿宋" w:eastAsia="仿宋" w:cs="仿宋"/>
          <w:bCs/>
          <w:sz w:val="32"/>
          <w:szCs w:val="32"/>
        </w:rPr>
      </w:pPr>
      <w:r>
        <w:rPr>
          <w:rFonts w:hint="eastAsia" w:ascii="仿宋" w:hAnsi="仿宋" w:eastAsia="仿宋" w:cs="仿宋"/>
          <w:sz w:val="32"/>
          <w:szCs w:val="32"/>
        </w:rPr>
        <w:t>七、其他需要说明的问题</w:t>
      </w:r>
    </w:p>
    <w:p w14:paraId="2537F49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14:paraId="1BE2FC3C">
      <w:pPr>
        <w:spacing w:line="600" w:lineRule="exact"/>
        <w:ind w:firstLine="420" w:firstLineChars="200"/>
        <w:rPr>
          <w:rFonts w:ascii="仿宋_GB2312" w:eastAsia="仿宋_GB2312"/>
          <w:szCs w:val="32"/>
        </w:rPr>
      </w:pPr>
    </w:p>
    <w:p w14:paraId="030560C7">
      <w:pPr>
        <w:spacing w:line="600" w:lineRule="exact"/>
        <w:rPr>
          <w:rFonts w:ascii="仿宋_GB2312" w:eastAsia="仿宋_GB2312"/>
          <w:szCs w:val="32"/>
        </w:rPr>
      </w:pPr>
    </w:p>
    <w:p w14:paraId="25610A2A">
      <w:pPr>
        <w:spacing w:line="600" w:lineRule="exact"/>
        <w:rPr>
          <w:rFonts w:ascii="仿宋_GB2312" w:eastAsia="仿宋_GB2312"/>
          <w:szCs w:val="32"/>
        </w:rPr>
      </w:pPr>
    </w:p>
    <w:p w14:paraId="5BF3A99D">
      <w:pPr>
        <w:spacing w:line="600" w:lineRule="exact"/>
        <w:rPr>
          <w:rFonts w:ascii="仿宋_GB2312" w:eastAsia="仿宋_GB2312"/>
          <w:szCs w:val="32"/>
        </w:rPr>
      </w:pPr>
    </w:p>
    <w:p w14:paraId="574379E3">
      <w:pPr>
        <w:spacing w:line="600" w:lineRule="exact"/>
        <w:rPr>
          <w:rFonts w:ascii="仿宋_GB2312" w:eastAsia="仿宋_GB2312"/>
          <w:szCs w:val="32"/>
        </w:rPr>
      </w:pPr>
    </w:p>
    <w:p w14:paraId="0F34BD48">
      <w:pPr>
        <w:spacing w:line="600" w:lineRule="exact"/>
        <w:rPr>
          <w:rFonts w:ascii="仿宋_GB2312" w:eastAsia="仿宋_GB2312"/>
          <w:szCs w:val="32"/>
        </w:rPr>
      </w:pPr>
    </w:p>
    <w:p w14:paraId="419EA5D3">
      <w:pPr>
        <w:spacing w:line="600" w:lineRule="exact"/>
        <w:rPr>
          <w:rFonts w:ascii="仿宋_GB2312" w:eastAsia="仿宋_GB2312"/>
          <w:szCs w:val="32"/>
        </w:rPr>
      </w:pPr>
    </w:p>
    <w:p w14:paraId="1AB7A267">
      <w:pPr>
        <w:spacing w:line="600" w:lineRule="exact"/>
        <w:rPr>
          <w:rFonts w:ascii="仿宋_GB2312" w:eastAsia="仿宋_GB2312"/>
          <w:szCs w:val="32"/>
        </w:rPr>
      </w:pPr>
    </w:p>
    <w:p w14:paraId="015537CA">
      <w:pPr>
        <w:spacing w:line="600" w:lineRule="exact"/>
        <w:rPr>
          <w:rFonts w:ascii="仿宋_GB2312" w:eastAsia="仿宋_GB2312"/>
          <w:szCs w:val="32"/>
        </w:rPr>
      </w:pPr>
    </w:p>
    <w:p w14:paraId="4A3035A6">
      <w:pPr>
        <w:spacing w:line="600" w:lineRule="exact"/>
        <w:ind w:firstLine="420" w:firstLineChars="200"/>
        <w:rPr>
          <w:rFonts w:ascii="仿宋_GB2312" w:eastAsia="仿宋_GB2312"/>
          <w:szCs w:val="32"/>
        </w:rPr>
      </w:pPr>
    </w:p>
    <w:tbl>
      <w:tblPr>
        <w:tblStyle w:val="10"/>
        <w:tblpPr w:leftFromText="180" w:rightFromText="180" w:vertAnchor="text" w:horzAnchor="page" w:tblpX="1450" w:tblpY="209"/>
        <w:tblOverlap w:val="never"/>
        <w:tblW w:w="9108" w:type="dxa"/>
        <w:tblInd w:w="0" w:type="dxa"/>
        <w:tblLayout w:type="fixed"/>
        <w:tblCellMar>
          <w:top w:w="0" w:type="dxa"/>
          <w:left w:w="108" w:type="dxa"/>
          <w:bottom w:w="0" w:type="dxa"/>
          <w:right w:w="108" w:type="dxa"/>
        </w:tblCellMar>
      </w:tblPr>
      <w:tblGrid>
        <w:gridCol w:w="587"/>
        <w:gridCol w:w="650"/>
        <w:gridCol w:w="1029"/>
        <w:gridCol w:w="1141"/>
        <w:gridCol w:w="1197"/>
        <w:gridCol w:w="360"/>
        <w:gridCol w:w="904"/>
        <w:gridCol w:w="236"/>
        <w:gridCol w:w="484"/>
        <w:gridCol w:w="360"/>
        <w:gridCol w:w="143"/>
        <w:gridCol w:w="397"/>
        <w:gridCol w:w="175"/>
        <w:gridCol w:w="61"/>
        <w:gridCol w:w="643"/>
        <w:gridCol w:w="741"/>
      </w:tblGrid>
      <w:tr w14:paraId="313D9457">
        <w:tblPrEx>
          <w:tblCellMar>
            <w:top w:w="0" w:type="dxa"/>
            <w:left w:w="108" w:type="dxa"/>
            <w:bottom w:w="0" w:type="dxa"/>
            <w:right w:w="108" w:type="dxa"/>
          </w:tblCellMar>
        </w:tblPrEx>
        <w:trPr>
          <w:trHeight w:val="451" w:hRule="exact"/>
        </w:trPr>
        <w:tc>
          <w:tcPr>
            <w:tcW w:w="9108" w:type="dxa"/>
            <w:gridSpan w:val="16"/>
            <w:tcBorders>
              <w:top w:val="nil"/>
              <w:left w:val="nil"/>
              <w:bottom w:val="nil"/>
              <w:right w:val="nil"/>
            </w:tcBorders>
            <w:noWrap/>
            <w:vAlign w:val="center"/>
          </w:tcPr>
          <w:p w14:paraId="54B5F2E5">
            <w:pPr>
              <w:widowControl/>
              <w:spacing w:line="320" w:lineRule="exact"/>
              <w:jc w:val="center"/>
              <w:rPr>
                <w:rFonts w:ascii="宋体" w:cs="宋体"/>
                <w:b/>
                <w:bCs/>
                <w:kern w:val="0"/>
                <w:szCs w:val="32"/>
              </w:rPr>
            </w:pPr>
            <w:r>
              <w:rPr>
                <w:rFonts w:ascii="宋体" w:hAnsi="宋体" w:cs="宋体"/>
                <w:b/>
                <w:bCs/>
                <w:kern w:val="0"/>
                <w:szCs w:val="32"/>
              </w:rPr>
              <w:t>2020</w:t>
            </w:r>
            <w:r>
              <w:rPr>
                <w:rFonts w:hint="eastAsia" w:ascii="宋体" w:hAnsi="宋体" w:cs="宋体"/>
                <w:b/>
                <w:bCs/>
                <w:kern w:val="0"/>
                <w:szCs w:val="32"/>
              </w:rPr>
              <w:t>年度项目支出绩效自评表</w:t>
            </w:r>
          </w:p>
          <w:p w14:paraId="289695D8">
            <w:pPr>
              <w:widowControl/>
              <w:spacing w:line="320" w:lineRule="exact"/>
              <w:jc w:val="center"/>
              <w:rPr>
                <w:rFonts w:ascii="宋体" w:cs="宋体"/>
                <w:b/>
                <w:bCs/>
                <w:kern w:val="0"/>
                <w:szCs w:val="32"/>
              </w:rPr>
            </w:pPr>
          </w:p>
          <w:p w14:paraId="4F09E33B">
            <w:pPr>
              <w:widowControl/>
              <w:spacing w:line="320" w:lineRule="exact"/>
              <w:jc w:val="center"/>
              <w:rPr>
                <w:rFonts w:ascii="宋体" w:cs="宋体"/>
                <w:b/>
                <w:bCs/>
                <w:kern w:val="0"/>
                <w:szCs w:val="32"/>
              </w:rPr>
            </w:pPr>
          </w:p>
        </w:tc>
      </w:tr>
      <w:tr w14:paraId="30828AD5">
        <w:tblPrEx>
          <w:tblCellMar>
            <w:top w:w="0" w:type="dxa"/>
            <w:left w:w="108" w:type="dxa"/>
            <w:bottom w:w="0" w:type="dxa"/>
            <w:right w:w="108" w:type="dxa"/>
          </w:tblCellMar>
        </w:tblPrEx>
        <w:trPr>
          <w:trHeight w:val="387" w:hRule="atLeast"/>
        </w:trPr>
        <w:tc>
          <w:tcPr>
            <w:tcW w:w="9108" w:type="dxa"/>
            <w:gridSpan w:val="16"/>
            <w:tcBorders>
              <w:top w:val="nil"/>
              <w:left w:val="nil"/>
              <w:bottom w:val="nil"/>
              <w:right w:val="nil"/>
            </w:tcBorders>
            <w:noWrap/>
          </w:tcPr>
          <w:p w14:paraId="35439970">
            <w:pPr>
              <w:widowControl/>
              <w:wordWrap w:val="0"/>
              <w:jc w:val="right"/>
              <w:rPr>
                <w:rFonts w:ascii="宋体" w:cs="宋体"/>
                <w:kern w:val="0"/>
                <w:sz w:val="22"/>
                <w:szCs w:val="22"/>
              </w:rPr>
            </w:pPr>
            <w:r>
              <w:rPr>
                <w:rFonts w:hint="eastAsia" w:ascii="宋体" w:hAnsi="宋体" w:cs="宋体"/>
                <w:kern w:val="0"/>
                <w:sz w:val="22"/>
                <w:szCs w:val="22"/>
              </w:rPr>
              <w:t>金额：17.97万元</w:t>
            </w:r>
          </w:p>
        </w:tc>
      </w:tr>
      <w:tr w14:paraId="284BA0B6">
        <w:tblPrEx>
          <w:tblCellMar>
            <w:top w:w="0" w:type="dxa"/>
            <w:left w:w="108" w:type="dxa"/>
            <w:bottom w:w="0" w:type="dxa"/>
            <w:right w:w="108" w:type="dxa"/>
          </w:tblCellMar>
        </w:tblPrEx>
        <w:trPr>
          <w:trHeight w:val="300" w:hRule="exact"/>
        </w:trPr>
        <w:tc>
          <w:tcPr>
            <w:tcW w:w="1237" w:type="dxa"/>
            <w:gridSpan w:val="2"/>
            <w:tcBorders>
              <w:top w:val="single" w:color="auto" w:sz="4" w:space="0"/>
              <w:left w:val="single" w:color="auto" w:sz="4" w:space="0"/>
              <w:bottom w:val="single" w:color="auto" w:sz="4" w:space="0"/>
              <w:right w:val="single" w:color="auto" w:sz="4" w:space="0"/>
            </w:tcBorders>
            <w:noWrap/>
            <w:vAlign w:val="center"/>
          </w:tcPr>
          <w:p w14:paraId="6778C8C9">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7871" w:type="dxa"/>
            <w:gridSpan w:val="14"/>
            <w:tcBorders>
              <w:top w:val="single" w:color="auto" w:sz="4" w:space="0"/>
              <w:left w:val="nil"/>
              <w:bottom w:val="single" w:color="auto" w:sz="4" w:space="0"/>
              <w:right w:val="single" w:color="auto" w:sz="4" w:space="0"/>
            </w:tcBorders>
            <w:noWrap/>
            <w:vAlign w:val="center"/>
          </w:tcPr>
          <w:p w14:paraId="0039B907">
            <w:pPr>
              <w:widowControl/>
              <w:spacing w:line="240" w:lineRule="exact"/>
              <w:jc w:val="center"/>
              <w:rPr>
                <w:rFonts w:ascii="宋体" w:cs="宋体"/>
                <w:kern w:val="0"/>
                <w:sz w:val="18"/>
                <w:szCs w:val="18"/>
              </w:rPr>
            </w:pPr>
            <w:r>
              <w:rPr>
                <w:rFonts w:hint="eastAsia" w:ascii="宋体" w:cs="宋体"/>
                <w:kern w:val="0"/>
                <w:sz w:val="18"/>
                <w:szCs w:val="18"/>
              </w:rPr>
              <w:t>动物检疫标签项目</w:t>
            </w:r>
          </w:p>
        </w:tc>
      </w:tr>
      <w:tr w14:paraId="6D2A21E3">
        <w:tblPrEx>
          <w:tblCellMar>
            <w:top w:w="0" w:type="dxa"/>
            <w:left w:w="108" w:type="dxa"/>
            <w:bottom w:w="0" w:type="dxa"/>
            <w:right w:w="108" w:type="dxa"/>
          </w:tblCellMar>
        </w:tblPrEx>
        <w:trPr>
          <w:gridAfter w:val="2"/>
          <w:wAfter w:w="1384" w:type="dxa"/>
          <w:trHeight w:val="300" w:hRule="exact"/>
        </w:trPr>
        <w:tc>
          <w:tcPr>
            <w:tcW w:w="1237" w:type="dxa"/>
            <w:gridSpan w:val="2"/>
            <w:tcBorders>
              <w:top w:val="single" w:color="auto" w:sz="4" w:space="0"/>
              <w:left w:val="single" w:color="auto" w:sz="4" w:space="0"/>
              <w:bottom w:val="single" w:color="auto" w:sz="4" w:space="0"/>
              <w:right w:val="single" w:color="auto" w:sz="4" w:space="0"/>
            </w:tcBorders>
            <w:noWrap/>
            <w:vAlign w:val="center"/>
          </w:tcPr>
          <w:p w14:paraId="185732A2">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631" w:type="dxa"/>
            <w:gridSpan w:val="5"/>
            <w:tcBorders>
              <w:top w:val="single" w:color="auto" w:sz="4" w:space="0"/>
              <w:left w:val="nil"/>
              <w:bottom w:val="single" w:color="auto" w:sz="4" w:space="0"/>
              <w:right w:val="single" w:color="auto" w:sz="4" w:space="0"/>
            </w:tcBorders>
            <w:noWrap/>
            <w:vAlign w:val="center"/>
          </w:tcPr>
          <w:p w14:paraId="5FB72790">
            <w:pPr>
              <w:widowControl/>
              <w:spacing w:line="240" w:lineRule="exact"/>
              <w:jc w:val="center"/>
              <w:rPr>
                <w:rFonts w:ascii="宋体" w:cs="宋体"/>
                <w:kern w:val="0"/>
                <w:sz w:val="18"/>
                <w:szCs w:val="18"/>
              </w:rPr>
            </w:pPr>
          </w:p>
        </w:tc>
        <w:tc>
          <w:tcPr>
            <w:tcW w:w="236" w:type="dxa"/>
            <w:tcBorders>
              <w:top w:val="nil"/>
              <w:left w:val="nil"/>
              <w:bottom w:val="single" w:color="auto" w:sz="4" w:space="0"/>
              <w:right w:val="single" w:color="auto" w:sz="4" w:space="0"/>
            </w:tcBorders>
            <w:noWrap/>
            <w:vAlign w:val="center"/>
          </w:tcPr>
          <w:p w14:paraId="63BC9554">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1620" w:type="dxa"/>
            <w:gridSpan w:val="6"/>
            <w:tcBorders>
              <w:top w:val="single" w:color="auto" w:sz="4" w:space="0"/>
              <w:left w:val="nil"/>
              <w:bottom w:val="single" w:color="auto" w:sz="4" w:space="0"/>
              <w:right w:val="single" w:color="auto" w:sz="4" w:space="0"/>
            </w:tcBorders>
            <w:noWrap/>
            <w:vAlign w:val="center"/>
          </w:tcPr>
          <w:p w14:paraId="7192618E">
            <w:pPr>
              <w:widowControl/>
              <w:spacing w:line="240" w:lineRule="exact"/>
              <w:jc w:val="center"/>
              <w:rPr>
                <w:rFonts w:ascii="宋体" w:cs="宋体"/>
                <w:kern w:val="0"/>
                <w:sz w:val="18"/>
                <w:szCs w:val="18"/>
              </w:rPr>
            </w:pPr>
          </w:p>
        </w:tc>
      </w:tr>
      <w:tr w14:paraId="2DD42D75">
        <w:tblPrEx>
          <w:tblCellMar>
            <w:top w:w="0" w:type="dxa"/>
            <w:left w:w="108" w:type="dxa"/>
            <w:bottom w:w="0" w:type="dxa"/>
            <w:right w:w="108" w:type="dxa"/>
          </w:tblCellMar>
        </w:tblPrEx>
        <w:trPr>
          <w:trHeight w:val="300" w:hRule="exact"/>
        </w:trPr>
        <w:tc>
          <w:tcPr>
            <w:tcW w:w="123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C3860A7">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2170" w:type="dxa"/>
            <w:gridSpan w:val="2"/>
            <w:tcBorders>
              <w:top w:val="single" w:color="auto" w:sz="4" w:space="0"/>
              <w:left w:val="nil"/>
              <w:bottom w:val="single" w:color="auto" w:sz="4" w:space="0"/>
              <w:right w:val="single" w:color="auto" w:sz="4" w:space="0"/>
            </w:tcBorders>
            <w:noWrap/>
            <w:vAlign w:val="center"/>
          </w:tcPr>
          <w:p w14:paraId="7B622414">
            <w:pPr>
              <w:widowControl/>
              <w:spacing w:line="240" w:lineRule="exact"/>
              <w:jc w:val="center"/>
              <w:rPr>
                <w:rFonts w:ascii="宋体" w:cs="宋体"/>
                <w:kern w:val="0"/>
                <w:sz w:val="18"/>
                <w:szCs w:val="18"/>
              </w:rPr>
            </w:pPr>
          </w:p>
        </w:tc>
        <w:tc>
          <w:tcPr>
            <w:tcW w:w="1197" w:type="dxa"/>
            <w:tcBorders>
              <w:top w:val="nil"/>
              <w:left w:val="nil"/>
              <w:bottom w:val="single" w:color="auto" w:sz="4" w:space="0"/>
              <w:right w:val="single" w:color="auto" w:sz="4" w:space="0"/>
            </w:tcBorders>
            <w:noWrap/>
            <w:vAlign w:val="center"/>
          </w:tcPr>
          <w:p w14:paraId="4335F430">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264" w:type="dxa"/>
            <w:gridSpan w:val="2"/>
            <w:tcBorders>
              <w:top w:val="nil"/>
              <w:left w:val="nil"/>
              <w:bottom w:val="single" w:color="auto" w:sz="4" w:space="0"/>
              <w:right w:val="single" w:color="auto" w:sz="4" w:space="0"/>
            </w:tcBorders>
            <w:noWrap/>
            <w:vAlign w:val="center"/>
          </w:tcPr>
          <w:p w14:paraId="3DB5B091">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080" w:type="dxa"/>
            <w:gridSpan w:val="3"/>
            <w:tcBorders>
              <w:top w:val="nil"/>
              <w:left w:val="nil"/>
              <w:bottom w:val="single" w:color="auto" w:sz="4" w:space="0"/>
              <w:right w:val="single" w:color="auto" w:sz="4" w:space="0"/>
            </w:tcBorders>
            <w:noWrap/>
            <w:vAlign w:val="center"/>
          </w:tcPr>
          <w:p w14:paraId="5C2CEB33">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540" w:type="dxa"/>
            <w:gridSpan w:val="2"/>
            <w:tcBorders>
              <w:top w:val="nil"/>
              <w:left w:val="nil"/>
              <w:bottom w:val="single" w:color="auto" w:sz="4" w:space="0"/>
              <w:right w:val="single" w:color="auto" w:sz="4" w:space="0"/>
            </w:tcBorders>
            <w:noWrap/>
            <w:vAlign w:val="center"/>
          </w:tcPr>
          <w:p w14:paraId="0B079C30">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79" w:type="dxa"/>
            <w:gridSpan w:val="3"/>
            <w:tcBorders>
              <w:top w:val="single" w:color="auto" w:sz="4" w:space="0"/>
              <w:left w:val="nil"/>
              <w:bottom w:val="single" w:color="auto" w:sz="4" w:space="0"/>
              <w:right w:val="single" w:color="auto" w:sz="4" w:space="0"/>
            </w:tcBorders>
            <w:noWrap/>
            <w:vAlign w:val="center"/>
          </w:tcPr>
          <w:p w14:paraId="3C86A826">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741" w:type="dxa"/>
            <w:tcBorders>
              <w:top w:val="nil"/>
              <w:left w:val="nil"/>
              <w:bottom w:val="single" w:color="auto" w:sz="4" w:space="0"/>
              <w:right w:val="single" w:color="auto" w:sz="4" w:space="0"/>
            </w:tcBorders>
            <w:noWrap/>
            <w:vAlign w:val="center"/>
          </w:tcPr>
          <w:p w14:paraId="58511614">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14:paraId="156B0BED">
        <w:tblPrEx>
          <w:tblCellMar>
            <w:top w:w="0" w:type="dxa"/>
            <w:left w:w="108" w:type="dxa"/>
            <w:bottom w:w="0" w:type="dxa"/>
            <w:right w:w="108" w:type="dxa"/>
          </w:tblCellMar>
        </w:tblPrEx>
        <w:trPr>
          <w:trHeight w:val="300" w:hRule="exact"/>
        </w:trPr>
        <w:tc>
          <w:tcPr>
            <w:tcW w:w="123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B143595">
            <w:pPr>
              <w:widowControl/>
              <w:spacing w:line="240" w:lineRule="exact"/>
              <w:jc w:val="center"/>
              <w:rPr>
                <w:rFonts w:ascii="宋体" w:cs="宋体"/>
                <w:kern w:val="0"/>
                <w:sz w:val="18"/>
                <w:szCs w:val="18"/>
              </w:rPr>
            </w:pPr>
          </w:p>
        </w:tc>
        <w:tc>
          <w:tcPr>
            <w:tcW w:w="2170" w:type="dxa"/>
            <w:gridSpan w:val="2"/>
            <w:tcBorders>
              <w:top w:val="single" w:color="auto" w:sz="4" w:space="0"/>
              <w:left w:val="nil"/>
              <w:bottom w:val="single" w:color="auto" w:sz="4" w:space="0"/>
              <w:right w:val="single" w:color="auto" w:sz="4" w:space="0"/>
            </w:tcBorders>
            <w:noWrap/>
            <w:vAlign w:val="center"/>
          </w:tcPr>
          <w:p w14:paraId="75B47902">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197" w:type="dxa"/>
            <w:tcBorders>
              <w:top w:val="nil"/>
              <w:left w:val="nil"/>
              <w:bottom w:val="single" w:color="auto" w:sz="4" w:space="0"/>
              <w:right w:val="single" w:color="auto" w:sz="4" w:space="0"/>
            </w:tcBorders>
            <w:noWrap/>
            <w:vAlign w:val="center"/>
          </w:tcPr>
          <w:p w14:paraId="156AB191">
            <w:pPr>
              <w:widowControl/>
              <w:spacing w:line="240" w:lineRule="exact"/>
              <w:jc w:val="center"/>
              <w:rPr>
                <w:rFonts w:ascii="宋体" w:cs="宋体"/>
                <w:kern w:val="0"/>
                <w:sz w:val="18"/>
                <w:szCs w:val="18"/>
              </w:rPr>
            </w:pPr>
            <w:r>
              <w:rPr>
                <w:rFonts w:hint="eastAsia" w:ascii="宋体" w:hAnsi="宋体" w:cs="宋体"/>
                <w:kern w:val="0"/>
                <w:sz w:val="22"/>
                <w:szCs w:val="22"/>
              </w:rPr>
              <w:t>17.97</w:t>
            </w:r>
          </w:p>
        </w:tc>
        <w:tc>
          <w:tcPr>
            <w:tcW w:w="1264" w:type="dxa"/>
            <w:gridSpan w:val="2"/>
            <w:tcBorders>
              <w:top w:val="nil"/>
              <w:left w:val="nil"/>
              <w:bottom w:val="single" w:color="auto" w:sz="4" w:space="0"/>
              <w:right w:val="single" w:color="auto" w:sz="4" w:space="0"/>
            </w:tcBorders>
            <w:noWrap/>
            <w:vAlign w:val="center"/>
          </w:tcPr>
          <w:p w14:paraId="1BE5A2AB">
            <w:pPr>
              <w:widowControl/>
              <w:spacing w:line="240" w:lineRule="exact"/>
              <w:jc w:val="center"/>
              <w:rPr>
                <w:rFonts w:ascii="宋体" w:cs="宋体"/>
                <w:kern w:val="0"/>
                <w:sz w:val="18"/>
                <w:szCs w:val="18"/>
              </w:rPr>
            </w:pPr>
            <w:r>
              <w:rPr>
                <w:rFonts w:hint="eastAsia" w:ascii="宋体" w:hAnsi="宋体" w:cs="宋体"/>
                <w:kern w:val="0"/>
                <w:sz w:val="22"/>
                <w:szCs w:val="22"/>
              </w:rPr>
              <w:t>17.97</w:t>
            </w:r>
          </w:p>
        </w:tc>
        <w:tc>
          <w:tcPr>
            <w:tcW w:w="1080" w:type="dxa"/>
            <w:gridSpan w:val="3"/>
            <w:tcBorders>
              <w:top w:val="nil"/>
              <w:left w:val="nil"/>
              <w:bottom w:val="single" w:color="auto" w:sz="4" w:space="0"/>
              <w:right w:val="single" w:color="auto" w:sz="4" w:space="0"/>
            </w:tcBorders>
            <w:noWrap/>
            <w:vAlign w:val="center"/>
          </w:tcPr>
          <w:p w14:paraId="78A430DE">
            <w:pPr>
              <w:widowControl/>
              <w:spacing w:line="240" w:lineRule="exact"/>
              <w:jc w:val="center"/>
              <w:rPr>
                <w:rFonts w:ascii="宋体" w:cs="宋体"/>
                <w:kern w:val="0"/>
                <w:sz w:val="18"/>
                <w:szCs w:val="18"/>
              </w:rPr>
            </w:pPr>
            <w:r>
              <w:rPr>
                <w:rFonts w:hint="eastAsia" w:ascii="宋体" w:hAnsi="宋体" w:cs="宋体"/>
                <w:kern w:val="0"/>
                <w:sz w:val="22"/>
                <w:szCs w:val="22"/>
              </w:rPr>
              <w:t>17.97</w:t>
            </w:r>
          </w:p>
        </w:tc>
        <w:tc>
          <w:tcPr>
            <w:tcW w:w="540" w:type="dxa"/>
            <w:gridSpan w:val="2"/>
            <w:tcBorders>
              <w:top w:val="nil"/>
              <w:left w:val="nil"/>
              <w:bottom w:val="single" w:color="auto" w:sz="4" w:space="0"/>
              <w:right w:val="single" w:color="auto" w:sz="4" w:space="0"/>
            </w:tcBorders>
            <w:noWrap/>
            <w:vAlign w:val="center"/>
          </w:tcPr>
          <w:p w14:paraId="1BA1475A">
            <w:pPr>
              <w:widowControl/>
              <w:spacing w:line="240" w:lineRule="exact"/>
              <w:jc w:val="center"/>
              <w:rPr>
                <w:rFonts w:ascii="宋体" w:cs="宋体"/>
                <w:kern w:val="0"/>
                <w:sz w:val="18"/>
                <w:szCs w:val="18"/>
              </w:rPr>
            </w:pPr>
            <w:r>
              <w:rPr>
                <w:rFonts w:ascii="宋体" w:hAnsi="宋体" w:cs="宋体"/>
                <w:kern w:val="0"/>
                <w:sz w:val="18"/>
                <w:szCs w:val="18"/>
              </w:rPr>
              <w:t>10</w:t>
            </w:r>
          </w:p>
        </w:tc>
        <w:tc>
          <w:tcPr>
            <w:tcW w:w="879" w:type="dxa"/>
            <w:gridSpan w:val="3"/>
            <w:tcBorders>
              <w:top w:val="single" w:color="auto" w:sz="4" w:space="0"/>
              <w:left w:val="nil"/>
              <w:bottom w:val="single" w:color="auto" w:sz="4" w:space="0"/>
              <w:right w:val="single" w:color="auto" w:sz="4" w:space="0"/>
            </w:tcBorders>
            <w:noWrap/>
            <w:vAlign w:val="center"/>
          </w:tcPr>
          <w:p w14:paraId="540B5146">
            <w:pPr>
              <w:widowControl/>
              <w:spacing w:line="240" w:lineRule="exact"/>
              <w:jc w:val="center"/>
              <w:rPr>
                <w:rFonts w:ascii="宋体" w:cs="宋体"/>
                <w:kern w:val="0"/>
                <w:sz w:val="18"/>
                <w:szCs w:val="18"/>
              </w:rPr>
            </w:pPr>
            <w:r>
              <w:rPr>
                <w:rFonts w:hint="eastAsia" w:ascii="宋体" w:cs="宋体"/>
                <w:kern w:val="0"/>
                <w:sz w:val="18"/>
                <w:szCs w:val="18"/>
              </w:rPr>
              <w:t>100</w:t>
            </w:r>
          </w:p>
        </w:tc>
        <w:tc>
          <w:tcPr>
            <w:tcW w:w="741" w:type="dxa"/>
            <w:tcBorders>
              <w:top w:val="nil"/>
              <w:left w:val="nil"/>
              <w:bottom w:val="single" w:color="auto" w:sz="4" w:space="0"/>
              <w:right w:val="single" w:color="auto" w:sz="4" w:space="0"/>
            </w:tcBorders>
            <w:noWrap/>
            <w:vAlign w:val="center"/>
          </w:tcPr>
          <w:p w14:paraId="3E68363B">
            <w:pPr>
              <w:widowControl/>
              <w:spacing w:line="240" w:lineRule="exact"/>
              <w:jc w:val="center"/>
              <w:rPr>
                <w:rFonts w:ascii="宋体" w:cs="宋体"/>
                <w:kern w:val="0"/>
                <w:sz w:val="18"/>
                <w:szCs w:val="18"/>
              </w:rPr>
            </w:pPr>
          </w:p>
        </w:tc>
      </w:tr>
      <w:tr w14:paraId="05C57226">
        <w:tblPrEx>
          <w:tblCellMar>
            <w:top w:w="0" w:type="dxa"/>
            <w:left w:w="108" w:type="dxa"/>
            <w:bottom w:w="0" w:type="dxa"/>
            <w:right w:w="108" w:type="dxa"/>
          </w:tblCellMar>
        </w:tblPrEx>
        <w:trPr>
          <w:trHeight w:val="300" w:hRule="exact"/>
        </w:trPr>
        <w:tc>
          <w:tcPr>
            <w:tcW w:w="123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02A31CC">
            <w:pPr>
              <w:widowControl/>
              <w:spacing w:line="240" w:lineRule="exact"/>
              <w:jc w:val="center"/>
              <w:rPr>
                <w:rFonts w:ascii="宋体" w:cs="宋体"/>
                <w:kern w:val="0"/>
                <w:sz w:val="18"/>
                <w:szCs w:val="18"/>
              </w:rPr>
            </w:pPr>
          </w:p>
        </w:tc>
        <w:tc>
          <w:tcPr>
            <w:tcW w:w="2170" w:type="dxa"/>
            <w:gridSpan w:val="2"/>
            <w:tcBorders>
              <w:top w:val="single" w:color="auto" w:sz="4" w:space="0"/>
              <w:left w:val="nil"/>
              <w:bottom w:val="single" w:color="auto" w:sz="4" w:space="0"/>
              <w:right w:val="single" w:color="auto" w:sz="4" w:space="0"/>
            </w:tcBorders>
            <w:noWrap/>
            <w:vAlign w:val="center"/>
          </w:tcPr>
          <w:p w14:paraId="179B58B5">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197" w:type="dxa"/>
            <w:tcBorders>
              <w:top w:val="nil"/>
              <w:left w:val="nil"/>
              <w:bottom w:val="single" w:color="auto" w:sz="4" w:space="0"/>
              <w:right w:val="single" w:color="auto" w:sz="4" w:space="0"/>
            </w:tcBorders>
            <w:noWrap/>
            <w:vAlign w:val="center"/>
          </w:tcPr>
          <w:p w14:paraId="644B6F23">
            <w:pPr>
              <w:widowControl/>
              <w:spacing w:line="240" w:lineRule="exact"/>
              <w:jc w:val="center"/>
              <w:rPr>
                <w:rFonts w:ascii="宋体" w:cs="宋体"/>
                <w:kern w:val="0"/>
                <w:sz w:val="18"/>
                <w:szCs w:val="18"/>
              </w:rPr>
            </w:pPr>
            <w:r>
              <w:rPr>
                <w:rFonts w:hint="eastAsia" w:ascii="宋体" w:hAnsi="宋体" w:cs="宋体"/>
                <w:kern w:val="0"/>
                <w:sz w:val="22"/>
                <w:szCs w:val="22"/>
              </w:rPr>
              <w:t>17.97</w:t>
            </w:r>
          </w:p>
        </w:tc>
        <w:tc>
          <w:tcPr>
            <w:tcW w:w="1264" w:type="dxa"/>
            <w:gridSpan w:val="2"/>
            <w:tcBorders>
              <w:top w:val="nil"/>
              <w:left w:val="nil"/>
              <w:bottom w:val="single" w:color="auto" w:sz="4" w:space="0"/>
              <w:right w:val="single" w:color="auto" w:sz="4" w:space="0"/>
            </w:tcBorders>
            <w:noWrap/>
            <w:vAlign w:val="center"/>
          </w:tcPr>
          <w:p w14:paraId="21384159">
            <w:pPr>
              <w:widowControl/>
              <w:spacing w:line="240" w:lineRule="exact"/>
              <w:jc w:val="center"/>
              <w:rPr>
                <w:rFonts w:ascii="宋体" w:cs="宋体"/>
                <w:kern w:val="0"/>
                <w:sz w:val="18"/>
                <w:szCs w:val="18"/>
              </w:rPr>
            </w:pPr>
            <w:r>
              <w:rPr>
                <w:rFonts w:hint="eastAsia" w:ascii="宋体" w:hAnsi="宋体" w:cs="宋体"/>
                <w:kern w:val="0"/>
                <w:sz w:val="22"/>
                <w:szCs w:val="22"/>
              </w:rPr>
              <w:t>17.97</w:t>
            </w:r>
          </w:p>
        </w:tc>
        <w:tc>
          <w:tcPr>
            <w:tcW w:w="1080" w:type="dxa"/>
            <w:gridSpan w:val="3"/>
            <w:tcBorders>
              <w:top w:val="nil"/>
              <w:left w:val="nil"/>
              <w:bottom w:val="single" w:color="auto" w:sz="4" w:space="0"/>
              <w:right w:val="single" w:color="auto" w:sz="4" w:space="0"/>
            </w:tcBorders>
            <w:noWrap/>
            <w:vAlign w:val="center"/>
          </w:tcPr>
          <w:p w14:paraId="05D2193A">
            <w:pPr>
              <w:widowControl/>
              <w:spacing w:line="240" w:lineRule="exact"/>
              <w:jc w:val="center"/>
              <w:rPr>
                <w:rFonts w:ascii="宋体" w:cs="宋体"/>
                <w:kern w:val="0"/>
                <w:sz w:val="18"/>
                <w:szCs w:val="18"/>
              </w:rPr>
            </w:pPr>
            <w:r>
              <w:rPr>
                <w:rFonts w:hint="eastAsia" w:ascii="宋体" w:hAnsi="宋体" w:cs="宋体"/>
                <w:kern w:val="0"/>
                <w:sz w:val="22"/>
                <w:szCs w:val="22"/>
              </w:rPr>
              <w:t>17.97</w:t>
            </w:r>
          </w:p>
        </w:tc>
        <w:tc>
          <w:tcPr>
            <w:tcW w:w="540" w:type="dxa"/>
            <w:gridSpan w:val="2"/>
            <w:tcBorders>
              <w:top w:val="nil"/>
              <w:left w:val="nil"/>
              <w:bottom w:val="single" w:color="auto" w:sz="4" w:space="0"/>
              <w:right w:val="single" w:color="auto" w:sz="4" w:space="0"/>
            </w:tcBorders>
            <w:noWrap/>
            <w:vAlign w:val="center"/>
          </w:tcPr>
          <w:p w14:paraId="08A713D8">
            <w:pPr>
              <w:widowControl/>
              <w:spacing w:line="240" w:lineRule="exact"/>
              <w:jc w:val="center"/>
              <w:rPr>
                <w:rFonts w:ascii="宋体" w:cs="宋体"/>
                <w:kern w:val="0"/>
                <w:sz w:val="18"/>
                <w:szCs w:val="18"/>
              </w:rPr>
            </w:pPr>
            <w:r>
              <w:rPr>
                <w:rFonts w:hint="eastAsia" w:ascii="宋体" w:hAnsi="宋体" w:cs="宋体"/>
                <w:kern w:val="0"/>
                <w:sz w:val="18"/>
                <w:szCs w:val="18"/>
              </w:rPr>
              <w:t>10</w:t>
            </w:r>
          </w:p>
        </w:tc>
        <w:tc>
          <w:tcPr>
            <w:tcW w:w="879" w:type="dxa"/>
            <w:gridSpan w:val="3"/>
            <w:tcBorders>
              <w:top w:val="single" w:color="auto" w:sz="4" w:space="0"/>
              <w:left w:val="nil"/>
              <w:bottom w:val="single" w:color="auto" w:sz="4" w:space="0"/>
              <w:right w:val="single" w:color="auto" w:sz="4" w:space="0"/>
            </w:tcBorders>
            <w:noWrap/>
            <w:vAlign w:val="center"/>
          </w:tcPr>
          <w:p w14:paraId="212CED75">
            <w:pPr>
              <w:widowControl/>
              <w:spacing w:line="240" w:lineRule="exact"/>
              <w:jc w:val="center"/>
              <w:rPr>
                <w:rFonts w:ascii="宋体" w:cs="宋体"/>
                <w:kern w:val="0"/>
                <w:sz w:val="18"/>
                <w:szCs w:val="18"/>
              </w:rPr>
            </w:pPr>
            <w:r>
              <w:rPr>
                <w:rFonts w:hint="eastAsia" w:ascii="宋体" w:cs="宋体"/>
                <w:kern w:val="0"/>
                <w:sz w:val="18"/>
                <w:szCs w:val="18"/>
              </w:rPr>
              <w:t>100</w:t>
            </w:r>
          </w:p>
        </w:tc>
        <w:tc>
          <w:tcPr>
            <w:tcW w:w="741" w:type="dxa"/>
            <w:tcBorders>
              <w:top w:val="nil"/>
              <w:left w:val="nil"/>
              <w:bottom w:val="single" w:color="auto" w:sz="4" w:space="0"/>
              <w:right w:val="single" w:color="auto" w:sz="4" w:space="0"/>
            </w:tcBorders>
            <w:noWrap/>
            <w:vAlign w:val="center"/>
          </w:tcPr>
          <w:p w14:paraId="699FF05D">
            <w:pPr>
              <w:widowControl/>
              <w:spacing w:line="240" w:lineRule="exact"/>
              <w:jc w:val="center"/>
              <w:rPr>
                <w:rFonts w:ascii="宋体" w:cs="宋体"/>
                <w:kern w:val="0"/>
                <w:sz w:val="18"/>
                <w:szCs w:val="18"/>
              </w:rPr>
            </w:pPr>
            <w:r>
              <w:rPr>
                <w:rFonts w:ascii="宋体" w:hAnsi="宋体" w:cs="宋体"/>
                <w:kern w:val="0"/>
                <w:sz w:val="18"/>
                <w:szCs w:val="18"/>
              </w:rPr>
              <w:t>—</w:t>
            </w:r>
          </w:p>
        </w:tc>
      </w:tr>
      <w:tr w14:paraId="2204A35B">
        <w:tblPrEx>
          <w:tblCellMar>
            <w:top w:w="0" w:type="dxa"/>
            <w:left w:w="108" w:type="dxa"/>
            <w:bottom w:w="0" w:type="dxa"/>
            <w:right w:w="108" w:type="dxa"/>
          </w:tblCellMar>
        </w:tblPrEx>
        <w:trPr>
          <w:trHeight w:val="300" w:hRule="exact"/>
        </w:trPr>
        <w:tc>
          <w:tcPr>
            <w:tcW w:w="123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D2366FD">
            <w:pPr>
              <w:widowControl/>
              <w:spacing w:line="240" w:lineRule="exact"/>
              <w:jc w:val="center"/>
              <w:rPr>
                <w:rFonts w:ascii="宋体" w:cs="宋体"/>
                <w:kern w:val="0"/>
                <w:sz w:val="18"/>
                <w:szCs w:val="18"/>
              </w:rPr>
            </w:pPr>
          </w:p>
        </w:tc>
        <w:tc>
          <w:tcPr>
            <w:tcW w:w="2170" w:type="dxa"/>
            <w:gridSpan w:val="2"/>
            <w:tcBorders>
              <w:top w:val="single" w:color="auto" w:sz="4" w:space="0"/>
              <w:left w:val="nil"/>
              <w:bottom w:val="single" w:color="auto" w:sz="4" w:space="0"/>
              <w:right w:val="single" w:color="auto" w:sz="4" w:space="0"/>
            </w:tcBorders>
            <w:noWrap/>
            <w:vAlign w:val="center"/>
          </w:tcPr>
          <w:p w14:paraId="5E60172B">
            <w:pPr>
              <w:widowControl/>
              <w:spacing w:line="240" w:lineRule="exact"/>
              <w:rPr>
                <w:rFonts w:ascii="宋体" w:cs="宋体"/>
                <w:kern w:val="0"/>
                <w:sz w:val="18"/>
                <w:szCs w:val="18"/>
              </w:rPr>
            </w:pPr>
            <w:r>
              <w:rPr>
                <w:rFonts w:hint="eastAsia" w:ascii="宋体" w:hAnsi="宋体" w:cs="宋体"/>
                <w:kern w:val="0"/>
                <w:sz w:val="18"/>
                <w:szCs w:val="18"/>
              </w:rPr>
              <w:t>上年结转资金</w:t>
            </w:r>
          </w:p>
        </w:tc>
        <w:tc>
          <w:tcPr>
            <w:tcW w:w="1197" w:type="dxa"/>
            <w:tcBorders>
              <w:top w:val="nil"/>
              <w:left w:val="nil"/>
              <w:bottom w:val="single" w:color="auto" w:sz="4" w:space="0"/>
              <w:right w:val="single" w:color="auto" w:sz="4" w:space="0"/>
            </w:tcBorders>
            <w:noWrap/>
            <w:vAlign w:val="center"/>
          </w:tcPr>
          <w:p w14:paraId="72DF67C9">
            <w:pPr>
              <w:widowControl/>
              <w:spacing w:line="240" w:lineRule="exact"/>
              <w:jc w:val="center"/>
              <w:rPr>
                <w:rFonts w:ascii="宋体" w:cs="宋体"/>
                <w:kern w:val="0"/>
                <w:sz w:val="18"/>
                <w:szCs w:val="18"/>
              </w:rPr>
            </w:pPr>
          </w:p>
        </w:tc>
        <w:tc>
          <w:tcPr>
            <w:tcW w:w="1264" w:type="dxa"/>
            <w:gridSpan w:val="2"/>
            <w:tcBorders>
              <w:top w:val="nil"/>
              <w:left w:val="nil"/>
              <w:bottom w:val="single" w:color="auto" w:sz="4" w:space="0"/>
              <w:right w:val="single" w:color="auto" w:sz="4" w:space="0"/>
            </w:tcBorders>
            <w:noWrap/>
            <w:vAlign w:val="center"/>
          </w:tcPr>
          <w:p w14:paraId="2B6FF194">
            <w:pPr>
              <w:widowControl/>
              <w:spacing w:line="240" w:lineRule="exact"/>
              <w:jc w:val="center"/>
              <w:rPr>
                <w:rFonts w:ascii="宋体" w:cs="宋体"/>
                <w:kern w:val="0"/>
                <w:sz w:val="18"/>
                <w:szCs w:val="18"/>
              </w:rPr>
            </w:pPr>
          </w:p>
        </w:tc>
        <w:tc>
          <w:tcPr>
            <w:tcW w:w="1080" w:type="dxa"/>
            <w:gridSpan w:val="3"/>
            <w:tcBorders>
              <w:top w:val="nil"/>
              <w:left w:val="nil"/>
              <w:bottom w:val="single" w:color="auto" w:sz="4" w:space="0"/>
              <w:right w:val="single" w:color="auto" w:sz="4" w:space="0"/>
            </w:tcBorders>
            <w:noWrap/>
            <w:vAlign w:val="center"/>
          </w:tcPr>
          <w:p w14:paraId="3F11A0CE">
            <w:pPr>
              <w:widowControl/>
              <w:spacing w:line="240" w:lineRule="exact"/>
              <w:jc w:val="center"/>
              <w:rPr>
                <w:rFonts w:ascii="宋体" w:cs="宋体"/>
                <w:kern w:val="0"/>
                <w:sz w:val="18"/>
                <w:szCs w:val="18"/>
              </w:rPr>
            </w:pPr>
          </w:p>
        </w:tc>
        <w:tc>
          <w:tcPr>
            <w:tcW w:w="540" w:type="dxa"/>
            <w:gridSpan w:val="2"/>
            <w:tcBorders>
              <w:top w:val="nil"/>
              <w:left w:val="nil"/>
              <w:bottom w:val="single" w:color="auto" w:sz="4" w:space="0"/>
              <w:right w:val="single" w:color="auto" w:sz="4" w:space="0"/>
            </w:tcBorders>
            <w:noWrap/>
            <w:vAlign w:val="center"/>
          </w:tcPr>
          <w:p w14:paraId="03335FC0">
            <w:pPr>
              <w:widowControl/>
              <w:spacing w:line="240" w:lineRule="exact"/>
              <w:jc w:val="center"/>
              <w:rPr>
                <w:rFonts w:ascii="宋体" w:cs="宋体"/>
                <w:kern w:val="0"/>
                <w:sz w:val="18"/>
                <w:szCs w:val="18"/>
              </w:rPr>
            </w:pPr>
            <w:r>
              <w:rPr>
                <w:rFonts w:ascii="宋体" w:hAnsi="宋体" w:cs="宋体"/>
                <w:kern w:val="0"/>
                <w:sz w:val="18"/>
                <w:szCs w:val="18"/>
              </w:rPr>
              <w:t>—</w:t>
            </w:r>
          </w:p>
        </w:tc>
        <w:tc>
          <w:tcPr>
            <w:tcW w:w="879" w:type="dxa"/>
            <w:gridSpan w:val="3"/>
            <w:tcBorders>
              <w:top w:val="single" w:color="auto" w:sz="4" w:space="0"/>
              <w:left w:val="nil"/>
              <w:bottom w:val="single" w:color="auto" w:sz="4" w:space="0"/>
              <w:right w:val="single" w:color="auto" w:sz="4" w:space="0"/>
            </w:tcBorders>
            <w:noWrap/>
            <w:vAlign w:val="center"/>
          </w:tcPr>
          <w:p w14:paraId="3A114487">
            <w:pPr>
              <w:widowControl/>
              <w:spacing w:line="240" w:lineRule="exact"/>
              <w:jc w:val="center"/>
              <w:rPr>
                <w:rFonts w:ascii="宋体" w:cs="宋体"/>
                <w:kern w:val="0"/>
                <w:sz w:val="18"/>
                <w:szCs w:val="18"/>
              </w:rPr>
            </w:pPr>
          </w:p>
        </w:tc>
        <w:tc>
          <w:tcPr>
            <w:tcW w:w="741" w:type="dxa"/>
            <w:tcBorders>
              <w:top w:val="nil"/>
              <w:left w:val="nil"/>
              <w:bottom w:val="single" w:color="auto" w:sz="4" w:space="0"/>
              <w:right w:val="single" w:color="auto" w:sz="4" w:space="0"/>
            </w:tcBorders>
            <w:noWrap/>
            <w:vAlign w:val="center"/>
          </w:tcPr>
          <w:p w14:paraId="7BCA67F3">
            <w:pPr>
              <w:widowControl/>
              <w:spacing w:line="240" w:lineRule="exact"/>
              <w:jc w:val="center"/>
              <w:rPr>
                <w:rFonts w:ascii="宋体" w:cs="宋体"/>
                <w:kern w:val="0"/>
                <w:sz w:val="18"/>
                <w:szCs w:val="18"/>
              </w:rPr>
            </w:pPr>
            <w:r>
              <w:rPr>
                <w:rFonts w:ascii="宋体" w:hAnsi="宋体" w:cs="宋体"/>
                <w:kern w:val="0"/>
                <w:sz w:val="18"/>
                <w:szCs w:val="18"/>
              </w:rPr>
              <w:t>—</w:t>
            </w:r>
          </w:p>
        </w:tc>
      </w:tr>
      <w:tr w14:paraId="6F4B2B6E">
        <w:tblPrEx>
          <w:tblCellMar>
            <w:top w:w="0" w:type="dxa"/>
            <w:left w:w="108" w:type="dxa"/>
            <w:bottom w:w="0" w:type="dxa"/>
            <w:right w:w="108" w:type="dxa"/>
          </w:tblCellMar>
        </w:tblPrEx>
        <w:trPr>
          <w:trHeight w:val="300" w:hRule="exact"/>
        </w:trPr>
        <w:tc>
          <w:tcPr>
            <w:tcW w:w="123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A84B33F">
            <w:pPr>
              <w:widowControl/>
              <w:spacing w:line="240" w:lineRule="exact"/>
              <w:jc w:val="center"/>
              <w:rPr>
                <w:rFonts w:ascii="宋体" w:cs="宋体"/>
                <w:kern w:val="0"/>
                <w:sz w:val="18"/>
                <w:szCs w:val="18"/>
              </w:rPr>
            </w:pPr>
          </w:p>
        </w:tc>
        <w:tc>
          <w:tcPr>
            <w:tcW w:w="2170" w:type="dxa"/>
            <w:gridSpan w:val="2"/>
            <w:tcBorders>
              <w:top w:val="single" w:color="auto" w:sz="4" w:space="0"/>
              <w:left w:val="nil"/>
              <w:bottom w:val="single" w:color="auto" w:sz="4" w:space="0"/>
              <w:right w:val="single" w:color="auto" w:sz="4" w:space="0"/>
            </w:tcBorders>
            <w:noWrap/>
            <w:vAlign w:val="center"/>
          </w:tcPr>
          <w:p w14:paraId="770A5690">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197" w:type="dxa"/>
            <w:tcBorders>
              <w:top w:val="nil"/>
              <w:left w:val="nil"/>
              <w:bottom w:val="single" w:color="auto" w:sz="4" w:space="0"/>
              <w:right w:val="single" w:color="auto" w:sz="4" w:space="0"/>
            </w:tcBorders>
            <w:noWrap/>
            <w:vAlign w:val="center"/>
          </w:tcPr>
          <w:p w14:paraId="07372AB1">
            <w:pPr>
              <w:widowControl/>
              <w:spacing w:line="240" w:lineRule="exact"/>
              <w:jc w:val="center"/>
              <w:rPr>
                <w:rFonts w:ascii="宋体" w:cs="宋体"/>
                <w:kern w:val="0"/>
                <w:sz w:val="18"/>
                <w:szCs w:val="18"/>
              </w:rPr>
            </w:pPr>
          </w:p>
        </w:tc>
        <w:tc>
          <w:tcPr>
            <w:tcW w:w="1264" w:type="dxa"/>
            <w:gridSpan w:val="2"/>
            <w:tcBorders>
              <w:top w:val="nil"/>
              <w:left w:val="nil"/>
              <w:bottom w:val="single" w:color="auto" w:sz="4" w:space="0"/>
              <w:right w:val="single" w:color="auto" w:sz="4" w:space="0"/>
            </w:tcBorders>
            <w:noWrap/>
            <w:vAlign w:val="center"/>
          </w:tcPr>
          <w:p w14:paraId="2900CDD6">
            <w:pPr>
              <w:widowControl/>
              <w:spacing w:line="240" w:lineRule="exact"/>
              <w:jc w:val="center"/>
              <w:rPr>
                <w:rFonts w:ascii="宋体" w:cs="宋体"/>
                <w:kern w:val="0"/>
                <w:sz w:val="18"/>
                <w:szCs w:val="18"/>
              </w:rPr>
            </w:pPr>
          </w:p>
        </w:tc>
        <w:tc>
          <w:tcPr>
            <w:tcW w:w="1080" w:type="dxa"/>
            <w:gridSpan w:val="3"/>
            <w:tcBorders>
              <w:top w:val="nil"/>
              <w:left w:val="nil"/>
              <w:bottom w:val="single" w:color="auto" w:sz="4" w:space="0"/>
              <w:right w:val="single" w:color="auto" w:sz="4" w:space="0"/>
            </w:tcBorders>
            <w:noWrap/>
            <w:vAlign w:val="center"/>
          </w:tcPr>
          <w:p w14:paraId="35A2FADE">
            <w:pPr>
              <w:widowControl/>
              <w:spacing w:line="240" w:lineRule="exact"/>
              <w:jc w:val="center"/>
              <w:rPr>
                <w:rFonts w:ascii="宋体" w:cs="宋体"/>
                <w:kern w:val="0"/>
                <w:sz w:val="18"/>
                <w:szCs w:val="18"/>
              </w:rPr>
            </w:pPr>
          </w:p>
        </w:tc>
        <w:tc>
          <w:tcPr>
            <w:tcW w:w="540" w:type="dxa"/>
            <w:gridSpan w:val="2"/>
            <w:tcBorders>
              <w:top w:val="nil"/>
              <w:left w:val="nil"/>
              <w:bottom w:val="single" w:color="auto" w:sz="4" w:space="0"/>
              <w:right w:val="single" w:color="auto" w:sz="4" w:space="0"/>
            </w:tcBorders>
            <w:noWrap/>
            <w:vAlign w:val="center"/>
          </w:tcPr>
          <w:p w14:paraId="22284AB9">
            <w:pPr>
              <w:widowControl/>
              <w:spacing w:line="240" w:lineRule="exact"/>
              <w:jc w:val="center"/>
              <w:rPr>
                <w:rFonts w:ascii="宋体" w:cs="宋体"/>
                <w:kern w:val="0"/>
                <w:sz w:val="18"/>
                <w:szCs w:val="18"/>
              </w:rPr>
            </w:pPr>
            <w:r>
              <w:rPr>
                <w:rFonts w:ascii="宋体" w:hAnsi="宋体" w:cs="宋体"/>
                <w:kern w:val="0"/>
                <w:sz w:val="18"/>
                <w:szCs w:val="18"/>
              </w:rPr>
              <w:t>—</w:t>
            </w:r>
          </w:p>
        </w:tc>
        <w:tc>
          <w:tcPr>
            <w:tcW w:w="879" w:type="dxa"/>
            <w:gridSpan w:val="3"/>
            <w:tcBorders>
              <w:top w:val="single" w:color="auto" w:sz="4" w:space="0"/>
              <w:left w:val="nil"/>
              <w:bottom w:val="single" w:color="auto" w:sz="4" w:space="0"/>
              <w:right w:val="single" w:color="auto" w:sz="4" w:space="0"/>
            </w:tcBorders>
            <w:noWrap/>
            <w:vAlign w:val="center"/>
          </w:tcPr>
          <w:p w14:paraId="23A16432">
            <w:pPr>
              <w:widowControl/>
              <w:spacing w:line="240" w:lineRule="exact"/>
              <w:jc w:val="center"/>
              <w:rPr>
                <w:rFonts w:ascii="宋体" w:cs="宋体"/>
                <w:kern w:val="0"/>
                <w:sz w:val="18"/>
                <w:szCs w:val="18"/>
              </w:rPr>
            </w:pPr>
          </w:p>
        </w:tc>
        <w:tc>
          <w:tcPr>
            <w:tcW w:w="741" w:type="dxa"/>
            <w:tcBorders>
              <w:top w:val="nil"/>
              <w:left w:val="nil"/>
              <w:bottom w:val="single" w:color="auto" w:sz="4" w:space="0"/>
              <w:right w:val="single" w:color="auto" w:sz="4" w:space="0"/>
            </w:tcBorders>
            <w:noWrap/>
            <w:vAlign w:val="center"/>
          </w:tcPr>
          <w:p w14:paraId="635928F2">
            <w:pPr>
              <w:widowControl/>
              <w:spacing w:line="240" w:lineRule="exact"/>
              <w:jc w:val="center"/>
              <w:rPr>
                <w:rFonts w:ascii="宋体" w:cs="宋体"/>
                <w:kern w:val="0"/>
                <w:sz w:val="18"/>
                <w:szCs w:val="18"/>
              </w:rPr>
            </w:pPr>
            <w:r>
              <w:rPr>
                <w:rFonts w:ascii="宋体" w:hAnsi="宋体" w:cs="宋体"/>
                <w:kern w:val="0"/>
                <w:sz w:val="18"/>
                <w:szCs w:val="18"/>
              </w:rPr>
              <w:t>—</w:t>
            </w:r>
          </w:p>
        </w:tc>
      </w:tr>
      <w:tr w14:paraId="052925D8">
        <w:tblPrEx>
          <w:tblCellMar>
            <w:top w:w="0" w:type="dxa"/>
            <w:left w:w="108" w:type="dxa"/>
            <w:bottom w:w="0" w:type="dxa"/>
            <w:right w:w="108" w:type="dxa"/>
          </w:tblCellMar>
        </w:tblPrEx>
        <w:trPr>
          <w:trHeight w:val="300" w:hRule="exact"/>
        </w:trPr>
        <w:tc>
          <w:tcPr>
            <w:tcW w:w="587" w:type="dxa"/>
            <w:vMerge w:val="restart"/>
            <w:tcBorders>
              <w:top w:val="nil"/>
              <w:left w:val="single" w:color="auto" w:sz="4" w:space="0"/>
              <w:bottom w:val="single" w:color="auto" w:sz="4" w:space="0"/>
              <w:right w:val="single" w:color="auto" w:sz="4" w:space="0"/>
            </w:tcBorders>
            <w:noWrap/>
            <w:vAlign w:val="center"/>
          </w:tcPr>
          <w:p w14:paraId="3D1DADCE">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5281" w:type="dxa"/>
            <w:gridSpan w:val="6"/>
            <w:tcBorders>
              <w:top w:val="single" w:color="auto" w:sz="4" w:space="0"/>
              <w:left w:val="nil"/>
              <w:bottom w:val="single" w:color="auto" w:sz="4" w:space="0"/>
              <w:right w:val="single" w:color="auto" w:sz="4" w:space="0"/>
            </w:tcBorders>
            <w:noWrap/>
            <w:vAlign w:val="center"/>
          </w:tcPr>
          <w:p w14:paraId="4583A927">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240" w:type="dxa"/>
            <w:gridSpan w:val="9"/>
            <w:tcBorders>
              <w:top w:val="single" w:color="auto" w:sz="4" w:space="0"/>
              <w:left w:val="nil"/>
              <w:bottom w:val="single" w:color="auto" w:sz="4" w:space="0"/>
              <w:right w:val="single" w:color="auto" w:sz="4" w:space="0"/>
            </w:tcBorders>
            <w:noWrap/>
            <w:vAlign w:val="center"/>
          </w:tcPr>
          <w:p w14:paraId="4C9EE58D">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14:paraId="6C7786D6">
        <w:tblPrEx>
          <w:tblCellMar>
            <w:top w:w="0" w:type="dxa"/>
            <w:left w:w="108" w:type="dxa"/>
            <w:bottom w:w="0" w:type="dxa"/>
            <w:right w:w="108" w:type="dxa"/>
          </w:tblCellMar>
        </w:tblPrEx>
        <w:trPr>
          <w:trHeight w:val="642" w:hRule="exact"/>
        </w:trPr>
        <w:tc>
          <w:tcPr>
            <w:tcW w:w="587" w:type="dxa"/>
            <w:vMerge w:val="continue"/>
            <w:tcBorders>
              <w:top w:val="nil"/>
              <w:left w:val="single" w:color="auto" w:sz="4" w:space="0"/>
              <w:bottom w:val="single" w:color="auto" w:sz="4" w:space="0"/>
              <w:right w:val="single" w:color="auto" w:sz="4" w:space="0"/>
            </w:tcBorders>
            <w:noWrap/>
            <w:vAlign w:val="center"/>
          </w:tcPr>
          <w:p w14:paraId="37B18AFA">
            <w:pPr>
              <w:widowControl/>
              <w:spacing w:line="240" w:lineRule="exact"/>
              <w:jc w:val="center"/>
              <w:rPr>
                <w:rFonts w:ascii="宋体" w:cs="宋体"/>
                <w:kern w:val="0"/>
                <w:sz w:val="18"/>
                <w:szCs w:val="18"/>
              </w:rPr>
            </w:pPr>
          </w:p>
        </w:tc>
        <w:tc>
          <w:tcPr>
            <w:tcW w:w="5281" w:type="dxa"/>
            <w:gridSpan w:val="6"/>
            <w:tcBorders>
              <w:top w:val="single" w:color="auto" w:sz="4" w:space="0"/>
              <w:left w:val="nil"/>
              <w:bottom w:val="single" w:color="auto" w:sz="4" w:space="0"/>
              <w:right w:val="single" w:color="auto" w:sz="4" w:space="0"/>
            </w:tcBorders>
            <w:noWrap/>
            <w:vAlign w:val="center"/>
          </w:tcPr>
          <w:p w14:paraId="38EFD1CA">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：足额拨付项目资金</w:t>
            </w:r>
          </w:p>
          <w:p w14:paraId="351906BE">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：满足检疫加施需要</w:t>
            </w:r>
          </w:p>
          <w:p w14:paraId="53C84BA0">
            <w:pPr>
              <w:widowControl/>
              <w:spacing w:line="240" w:lineRule="exact"/>
              <w:jc w:val="left"/>
              <w:rPr>
                <w:rFonts w:ascii="宋体" w:cs="宋体"/>
                <w:kern w:val="0"/>
                <w:sz w:val="18"/>
                <w:szCs w:val="18"/>
              </w:rPr>
            </w:pPr>
            <w:r>
              <w:rPr>
                <w:rFonts w:hint="eastAsia" w:ascii="宋体" w:cs="宋体"/>
                <w:kern w:val="0"/>
                <w:sz w:val="18"/>
                <w:szCs w:val="18"/>
              </w:rPr>
              <w:t>……</w:t>
            </w:r>
          </w:p>
        </w:tc>
        <w:tc>
          <w:tcPr>
            <w:tcW w:w="3240" w:type="dxa"/>
            <w:gridSpan w:val="9"/>
            <w:tcBorders>
              <w:top w:val="single" w:color="auto" w:sz="4" w:space="0"/>
              <w:left w:val="nil"/>
              <w:bottom w:val="single" w:color="auto" w:sz="4" w:space="0"/>
              <w:right w:val="single" w:color="auto" w:sz="4" w:space="0"/>
            </w:tcBorders>
            <w:noWrap/>
            <w:vAlign w:val="center"/>
          </w:tcPr>
          <w:p w14:paraId="13C22AFD">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完成情况：完成</w:t>
            </w:r>
          </w:p>
          <w:p w14:paraId="461BD98A">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完成情况：完成</w:t>
            </w:r>
          </w:p>
          <w:p w14:paraId="502770F0">
            <w:pPr>
              <w:widowControl/>
              <w:spacing w:line="240" w:lineRule="exact"/>
              <w:jc w:val="left"/>
              <w:rPr>
                <w:rFonts w:ascii="宋体" w:cs="宋体"/>
                <w:kern w:val="0"/>
                <w:sz w:val="18"/>
                <w:szCs w:val="18"/>
              </w:rPr>
            </w:pPr>
            <w:r>
              <w:rPr>
                <w:rFonts w:hint="eastAsia" w:ascii="宋体" w:cs="宋体"/>
                <w:kern w:val="0"/>
                <w:sz w:val="18"/>
                <w:szCs w:val="18"/>
              </w:rPr>
              <w:t>……</w:t>
            </w:r>
          </w:p>
        </w:tc>
      </w:tr>
      <w:tr w14:paraId="4668129F">
        <w:tblPrEx>
          <w:tblCellMar>
            <w:top w:w="0" w:type="dxa"/>
            <w:left w:w="108" w:type="dxa"/>
            <w:bottom w:w="0" w:type="dxa"/>
            <w:right w:w="108" w:type="dxa"/>
          </w:tblCellMar>
        </w:tblPrEx>
        <w:trPr>
          <w:trHeight w:val="495" w:hRule="exact"/>
        </w:trPr>
        <w:tc>
          <w:tcPr>
            <w:tcW w:w="587" w:type="dxa"/>
            <w:vMerge w:val="restart"/>
            <w:tcBorders>
              <w:top w:val="nil"/>
              <w:left w:val="single" w:color="auto" w:sz="4" w:space="0"/>
              <w:right w:val="single" w:color="auto" w:sz="4" w:space="0"/>
            </w:tcBorders>
            <w:noWrap/>
            <w:vAlign w:val="center"/>
          </w:tcPr>
          <w:p w14:paraId="3E224B64">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6786DC1B">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029" w:type="dxa"/>
            <w:tcBorders>
              <w:top w:val="nil"/>
              <w:left w:val="nil"/>
              <w:bottom w:val="single" w:color="auto" w:sz="4" w:space="0"/>
              <w:right w:val="single" w:color="auto" w:sz="4" w:space="0"/>
            </w:tcBorders>
            <w:noWrap/>
            <w:vAlign w:val="center"/>
          </w:tcPr>
          <w:p w14:paraId="6E5CE469">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2698" w:type="dxa"/>
            <w:gridSpan w:val="3"/>
            <w:tcBorders>
              <w:top w:val="single" w:color="auto" w:sz="4" w:space="0"/>
              <w:left w:val="nil"/>
              <w:bottom w:val="single" w:color="auto" w:sz="4" w:space="0"/>
              <w:right w:val="single" w:color="auto" w:sz="4" w:space="0"/>
            </w:tcBorders>
            <w:noWrap/>
            <w:vAlign w:val="center"/>
          </w:tcPr>
          <w:p w14:paraId="4DF6DEF2">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904" w:type="dxa"/>
            <w:tcBorders>
              <w:top w:val="nil"/>
              <w:left w:val="nil"/>
              <w:bottom w:val="single" w:color="auto" w:sz="4" w:space="0"/>
              <w:right w:val="single" w:color="auto" w:sz="4" w:space="0"/>
            </w:tcBorders>
            <w:noWrap/>
            <w:vAlign w:val="center"/>
          </w:tcPr>
          <w:p w14:paraId="0F60A2E2">
            <w:pPr>
              <w:widowControl/>
              <w:spacing w:line="240" w:lineRule="exact"/>
              <w:jc w:val="center"/>
              <w:rPr>
                <w:rFonts w:ascii="宋体" w:cs="宋体"/>
                <w:kern w:val="0"/>
                <w:sz w:val="18"/>
                <w:szCs w:val="18"/>
              </w:rPr>
            </w:pPr>
            <w:r>
              <w:rPr>
                <w:rFonts w:hint="eastAsia" w:ascii="宋体" w:hAnsi="宋体" w:cs="宋体"/>
                <w:kern w:val="0"/>
                <w:sz w:val="18"/>
                <w:szCs w:val="18"/>
              </w:rPr>
              <w:t>年度</w:t>
            </w:r>
          </w:p>
          <w:p w14:paraId="4ECFD96E">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720" w:type="dxa"/>
            <w:gridSpan w:val="2"/>
            <w:tcBorders>
              <w:top w:val="nil"/>
              <w:left w:val="nil"/>
              <w:bottom w:val="single" w:color="auto" w:sz="4" w:space="0"/>
              <w:right w:val="single" w:color="auto" w:sz="4" w:space="0"/>
            </w:tcBorders>
            <w:noWrap/>
            <w:vAlign w:val="center"/>
          </w:tcPr>
          <w:p w14:paraId="7F594ABA">
            <w:pPr>
              <w:widowControl/>
              <w:spacing w:line="240" w:lineRule="exact"/>
              <w:jc w:val="center"/>
              <w:rPr>
                <w:rFonts w:ascii="宋体" w:cs="宋体"/>
                <w:kern w:val="0"/>
                <w:sz w:val="18"/>
                <w:szCs w:val="18"/>
              </w:rPr>
            </w:pPr>
            <w:r>
              <w:rPr>
                <w:rFonts w:hint="eastAsia" w:ascii="宋体" w:hAnsi="宋体" w:cs="宋体"/>
                <w:kern w:val="0"/>
                <w:sz w:val="18"/>
                <w:szCs w:val="18"/>
              </w:rPr>
              <w:t>实际</w:t>
            </w:r>
          </w:p>
          <w:p w14:paraId="0A59332F">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03" w:type="dxa"/>
            <w:gridSpan w:val="2"/>
            <w:tcBorders>
              <w:top w:val="nil"/>
              <w:left w:val="nil"/>
              <w:bottom w:val="single" w:color="auto" w:sz="4" w:space="0"/>
              <w:right w:val="single" w:color="auto" w:sz="4" w:space="0"/>
            </w:tcBorders>
            <w:noWrap/>
            <w:vAlign w:val="center"/>
          </w:tcPr>
          <w:p w14:paraId="6D8033FA">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572" w:type="dxa"/>
            <w:gridSpan w:val="2"/>
            <w:tcBorders>
              <w:top w:val="nil"/>
              <w:left w:val="nil"/>
              <w:bottom w:val="single" w:color="auto" w:sz="4" w:space="0"/>
              <w:right w:val="single" w:color="auto" w:sz="4" w:space="0"/>
            </w:tcBorders>
            <w:noWrap/>
            <w:vAlign w:val="center"/>
          </w:tcPr>
          <w:p w14:paraId="11F9A5FF">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445" w:type="dxa"/>
            <w:gridSpan w:val="3"/>
            <w:tcBorders>
              <w:top w:val="single" w:color="auto" w:sz="4" w:space="0"/>
              <w:left w:val="nil"/>
              <w:bottom w:val="single" w:color="auto" w:sz="4" w:space="0"/>
              <w:right w:val="single" w:color="auto" w:sz="4" w:space="0"/>
            </w:tcBorders>
            <w:noWrap/>
            <w:vAlign w:val="center"/>
          </w:tcPr>
          <w:p w14:paraId="08211274">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14:paraId="2F07E3C4">
        <w:tblPrEx>
          <w:tblCellMar>
            <w:top w:w="0" w:type="dxa"/>
            <w:left w:w="108" w:type="dxa"/>
            <w:bottom w:w="0" w:type="dxa"/>
            <w:right w:w="108" w:type="dxa"/>
          </w:tblCellMar>
        </w:tblPrEx>
        <w:trPr>
          <w:trHeight w:val="300" w:hRule="exact"/>
        </w:trPr>
        <w:tc>
          <w:tcPr>
            <w:tcW w:w="587" w:type="dxa"/>
            <w:vMerge w:val="continue"/>
            <w:tcBorders>
              <w:left w:val="single" w:color="auto" w:sz="4" w:space="0"/>
              <w:right w:val="single" w:color="auto" w:sz="4" w:space="0"/>
            </w:tcBorders>
            <w:noWrap/>
            <w:vAlign w:val="center"/>
          </w:tcPr>
          <w:p w14:paraId="64488DC5">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7F4255B2">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029" w:type="dxa"/>
            <w:vMerge w:val="restart"/>
            <w:tcBorders>
              <w:top w:val="nil"/>
              <w:left w:val="single" w:color="auto" w:sz="4" w:space="0"/>
              <w:bottom w:val="single" w:color="auto" w:sz="4" w:space="0"/>
              <w:right w:val="single" w:color="auto" w:sz="4" w:space="0"/>
            </w:tcBorders>
            <w:noWrap/>
            <w:vAlign w:val="center"/>
          </w:tcPr>
          <w:p w14:paraId="1B9D67DF">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2698" w:type="dxa"/>
            <w:gridSpan w:val="3"/>
            <w:tcBorders>
              <w:top w:val="single" w:color="auto" w:sz="4" w:space="0"/>
              <w:left w:val="nil"/>
              <w:bottom w:val="single" w:color="auto" w:sz="4" w:space="0"/>
              <w:right w:val="single" w:color="auto" w:sz="4" w:space="0"/>
            </w:tcBorders>
            <w:noWrap/>
            <w:vAlign w:val="center"/>
          </w:tcPr>
          <w:p w14:paraId="3A181ED7">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：动物产品包装全部粘贴</w:t>
            </w:r>
          </w:p>
        </w:tc>
        <w:tc>
          <w:tcPr>
            <w:tcW w:w="904" w:type="dxa"/>
            <w:tcBorders>
              <w:top w:val="nil"/>
              <w:left w:val="nil"/>
              <w:bottom w:val="single" w:color="auto" w:sz="4" w:space="0"/>
              <w:right w:val="single" w:color="auto" w:sz="4" w:space="0"/>
            </w:tcBorders>
            <w:noWrap/>
            <w:vAlign w:val="center"/>
          </w:tcPr>
          <w:p w14:paraId="0B900608">
            <w:pPr>
              <w:widowControl/>
              <w:spacing w:line="240" w:lineRule="exact"/>
              <w:jc w:val="center"/>
              <w:rPr>
                <w:rFonts w:ascii="宋体" w:cs="宋体"/>
                <w:kern w:val="0"/>
                <w:sz w:val="18"/>
                <w:szCs w:val="18"/>
              </w:rPr>
            </w:pPr>
            <w:r>
              <w:rPr>
                <w:rFonts w:hint="eastAsia" w:ascii="宋体" w:cs="宋体"/>
                <w:kern w:val="0"/>
                <w:sz w:val="18"/>
                <w:szCs w:val="18"/>
              </w:rPr>
              <w:t>10</w:t>
            </w:r>
          </w:p>
        </w:tc>
        <w:tc>
          <w:tcPr>
            <w:tcW w:w="720" w:type="dxa"/>
            <w:gridSpan w:val="2"/>
            <w:tcBorders>
              <w:top w:val="nil"/>
              <w:left w:val="nil"/>
              <w:bottom w:val="single" w:color="auto" w:sz="4" w:space="0"/>
              <w:right w:val="single" w:color="auto" w:sz="4" w:space="0"/>
            </w:tcBorders>
            <w:noWrap/>
            <w:vAlign w:val="center"/>
          </w:tcPr>
          <w:p w14:paraId="34E0A08A">
            <w:pPr>
              <w:widowControl/>
              <w:spacing w:line="240" w:lineRule="exact"/>
              <w:jc w:val="center"/>
              <w:rPr>
                <w:rFonts w:ascii="宋体" w:cs="宋体"/>
                <w:kern w:val="0"/>
                <w:sz w:val="18"/>
                <w:szCs w:val="18"/>
              </w:rPr>
            </w:pPr>
            <w:r>
              <w:rPr>
                <w:rFonts w:hint="eastAsia" w:ascii="宋体" w:cs="宋体"/>
                <w:kern w:val="0"/>
                <w:sz w:val="18"/>
                <w:szCs w:val="18"/>
              </w:rPr>
              <w:t>10</w:t>
            </w:r>
          </w:p>
        </w:tc>
        <w:tc>
          <w:tcPr>
            <w:tcW w:w="503" w:type="dxa"/>
            <w:gridSpan w:val="2"/>
            <w:tcBorders>
              <w:top w:val="nil"/>
              <w:left w:val="nil"/>
              <w:bottom w:val="single" w:color="auto" w:sz="4" w:space="0"/>
              <w:right w:val="single" w:color="auto" w:sz="4" w:space="0"/>
            </w:tcBorders>
            <w:noWrap/>
            <w:vAlign w:val="center"/>
          </w:tcPr>
          <w:p w14:paraId="03B7B3F3">
            <w:pPr>
              <w:widowControl/>
              <w:spacing w:line="240" w:lineRule="exact"/>
              <w:jc w:val="center"/>
              <w:rPr>
                <w:rFonts w:ascii="宋体" w:cs="宋体"/>
                <w:kern w:val="0"/>
                <w:sz w:val="18"/>
                <w:szCs w:val="18"/>
              </w:rPr>
            </w:pPr>
            <w:r>
              <w:rPr>
                <w:rFonts w:hint="eastAsia" w:ascii="宋体" w:cs="宋体"/>
                <w:kern w:val="0"/>
                <w:sz w:val="18"/>
                <w:szCs w:val="18"/>
              </w:rPr>
              <w:t>10</w:t>
            </w:r>
          </w:p>
        </w:tc>
        <w:tc>
          <w:tcPr>
            <w:tcW w:w="572" w:type="dxa"/>
            <w:gridSpan w:val="2"/>
            <w:tcBorders>
              <w:top w:val="nil"/>
              <w:left w:val="nil"/>
              <w:bottom w:val="single" w:color="auto" w:sz="4" w:space="0"/>
              <w:right w:val="single" w:color="auto" w:sz="4" w:space="0"/>
            </w:tcBorders>
            <w:noWrap/>
            <w:vAlign w:val="center"/>
          </w:tcPr>
          <w:p w14:paraId="31E15478">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45" w:type="dxa"/>
            <w:gridSpan w:val="3"/>
            <w:tcBorders>
              <w:top w:val="single" w:color="auto" w:sz="4" w:space="0"/>
              <w:left w:val="nil"/>
              <w:bottom w:val="single" w:color="auto" w:sz="4" w:space="0"/>
              <w:right w:val="single" w:color="auto" w:sz="4" w:space="0"/>
            </w:tcBorders>
            <w:noWrap/>
            <w:vAlign w:val="center"/>
          </w:tcPr>
          <w:p w14:paraId="271A15D5">
            <w:pPr>
              <w:widowControl/>
              <w:spacing w:line="240" w:lineRule="exact"/>
              <w:jc w:val="center"/>
              <w:rPr>
                <w:rFonts w:ascii="宋体" w:cs="宋体"/>
                <w:kern w:val="0"/>
                <w:sz w:val="18"/>
                <w:szCs w:val="18"/>
              </w:rPr>
            </w:pPr>
          </w:p>
        </w:tc>
      </w:tr>
      <w:tr w14:paraId="0B5868AD">
        <w:tblPrEx>
          <w:tblCellMar>
            <w:top w:w="0" w:type="dxa"/>
            <w:left w:w="108" w:type="dxa"/>
            <w:bottom w:w="0" w:type="dxa"/>
            <w:right w:w="108" w:type="dxa"/>
          </w:tblCellMar>
        </w:tblPrEx>
        <w:trPr>
          <w:trHeight w:val="300" w:hRule="exact"/>
        </w:trPr>
        <w:tc>
          <w:tcPr>
            <w:tcW w:w="587" w:type="dxa"/>
            <w:vMerge w:val="continue"/>
            <w:tcBorders>
              <w:left w:val="single" w:color="auto" w:sz="4" w:space="0"/>
              <w:right w:val="single" w:color="auto" w:sz="4" w:space="0"/>
            </w:tcBorders>
            <w:noWrap/>
            <w:vAlign w:val="center"/>
          </w:tcPr>
          <w:p w14:paraId="6A5BB990">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707766B">
            <w:pPr>
              <w:widowControl/>
              <w:spacing w:line="240" w:lineRule="exact"/>
              <w:jc w:val="center"/>
              <w:rPr>
                <w:rFonts w:ascii="宋体" w:cs="宋体"/>
                <w:kern w:val="0"/>
                <w:sz w:val="18"/>
                <w:szCs w:val="18"/>
              </w:rPr>
            </w:pPr>
          </w:p>
        </w:tc>
        <w:tc>
          <w:tcPr>
            <w:tcW w:w="1029" w:type="dxa"/>
            <w:vMerge w:val="continue"/>
            <w:tcBorders>
              <w:top w:val="nil"/>
              <w:left w:val="single" w:color="auto" w:sz="4" w:space="0"/>
              <w:bottom w:val="single" w:color="auto" w:sz="4" w:space="0"/>
              <w:right w:val="single" w:color="auto" w:sz="4" w:space="0"/>
            </w:tcBorders>
            <w:noWrap/>
            <w:vAlign w:val="center"/>
          </w:tcPr>
          <w:p w14:paraId="378FFC66">
            <w:pPr>
              <w:widowControl/>
              <w:spacing w:line="240" w:lineRule="exact"/>
              <w:jc w:val="center"/>
              <w:rPr>
                <w:rFonts w:ascii="宋体" w:cs="宋体"/>
                <w:kern w:val="0"/>
                <w:sz w:val="18"/>
                <w:szCs w:val="18"/>
              </w:rPr>
            </w:pPr>
          </w:p>
        </w:tc>
        <w:tc>
          <w:tcPr>
            <w:tcW w:w="2698" w:type="dxa"/>
            <w:gridSpan w:val="3"/>
            <w:tcBorders>
              <w:top w:val="single" w:color="auto" w:sz="4" w:space="0"/>
              <w:left w:val="nil"/>
              <w:bottom w:val="single" w:color="auto" w:sz="4" w:space="0"/>
              <w:right w:val="single" w:color="auto" w:sz="4" w:space="0"/>
            </w:tcBorders>
            <w:noWrap/>
            <w:vAlign w:val="center"/>
          </w:tcPr>
          <w:p w14:paraId="2597E9DC">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904" w:type="dxa"/>
            <w:tcBorders>
              <w:top w:val="nil"/>
              <w:left w:val="nil"/>
              <w:bottom w:val="single" w:color="auto" w:sz="4" w:space="0"/>
              <w:right w:val="single" w:color="auto" w:sz="4" w:space="0"/>
            </w:tcBorders>
            <w:noWrap/>
            <w:vAlign w:val="center"/>
          </w:tcPr>
          <w:p w14:paraId="15F1A2C7">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0C6BA4BD">
            <w:pPr>
              <w:widowControl/>
              <w:spacing w:line="240" w:lineRule="exact"/>
              <w:jc w:val="center"/>
              <w:rPr>
                <w:rFonts w:ascii="宋体" w:cs="宋体"/>
                <w:kern w:val="0"/>
                <w:sz w:val="18"/>
                <w:szCs w:val="18"/>
              </w:rPr>
            </w:pPr>
          </w:p>
        </w:tc>
        <w:tc>
          <w:tcPr>
            <w:tcW w:w="503" w:type="dxa"/>
            <w:gridSpan w:val="2"/>
            <w:tcBorders>
              <w:top w:val="nil"/>
              <w:left w:val="nil"/>
              <w:bottom w:val="single" w:color="auto" w:sz="4" w:space="0"/>
              <w:right w:val="single" w:color="auto" w:sz="4" w:space="0"/>
            </w:tcBorders>
            <w:noWrap/>
            <w:vAlign w:val="center"/>
          </w:tcPr>
          <w:p w14:paraId="13981687">
            <w:pPr>
              <w:widowControl/>
              <w:spacing w:line="240" w:lineRule="exact"/>
              <w:jc w:val="center"/>
              <w:rPr>
                <w:rFonts w:ascii="宋体" w:cs="宋体"/>
                <w:kern w:val="0"/>
                <w:sz w:val="18"/>
                <w:szCs w:val="18"/>
              </w:rPr>
            </w:pPr>
          </w:p>
        </w:tc>
        <w:tc>
          <w:tcPr>
            <w:tcW w:w="572" w:type="dxa"/>
            <w:gridSpan w:val="2"/>
            <w:tcBorders>
              <w:top w:val="nil"/>
              <w:left w:val="nil"/>
              <w:bottom w:val="single" w:color="auto" w:sz="4" w:space="0"/>
              <w:right w:val="single" w:color="auto" w:sz="4" w:space="0"/>
            </w:tcBorders>
            <w:noWrap/>
            <w:vAlign w:val="center"/>
          </w:tcPr>
          <w:p w14:paraId="3E9BCBFC">
            <w:pPr>
              <w:widowControl/>
              <w:spacing w:line="240" w:lineRule="exact"/>
              <w:jc w:val="center"/>
              <w:rPr>
                <w:rFonts w:ascii="宋体" w:cs="宋体"/>
                <w:kern w:val="0"/>
                <w:sz w:val="18"/>
                <w:szCs w:val="18"/>
              </w:rPr>
            </w:pPr>
          </w:p>
        </w:tc>
        <w:tc>
          <w:tcPr>
            <w:tcW w:w="1445" w:type="dxa"/>
            <w:gridSpan w:val="3"/>
            <w:tcBorders>
              <w:top w:val="single" w:color="auto" w:sz="4" w:space="0"/>
              <w:left w:val="nil"/>
              <w:bottom w:val="single" w:color="auto" w:sz="4" w:space="0"/>
              <w:right w:val="single" w:color="auto" w:sz="4" w:space="0"/>
            </w:tcBorders>
            <w:noWrap/>
            <w:vAlign w:val="center"/>
          </w:tcPr>
          <w:p w14:paraId="2C8D5D30">
            <w:pPr>
              <w:widowControl/>
              <w:spacing w:line="240" w:lineRule="exact"/>
              <w:jc w:val="center"/>
              <w:rPr>
                <w:rFonts w:ascii="宋体" w:cs="宋体"/>
                <w:kern w:val="0"/>
                <w:sz w:val="18"/>
                <w:szCs w:val="18"/>
              </w:rPr>
            </w:pPr>
          </w:p>
        </w:tc>
      </w:tr>
      <w:tr w14:paraId="28724B8D">
        <w:tblPrEx>
          <w:tblCellMar>
            <w:top w:w="0" w:type="dxa"/>
            <w:left w:w="108" w:type="dxa"/>
            <w:bottom w:w="0" w:type="dxa"/>
            <w:right w:w="108" w:type="dxa"/>
          </w:tblCellMar>
        </w:tblPrEx>
        <w:trPr>
          <w:trHeight w:val="300" w:hRule="exact"/>
        </w:trPr>
        <w:tc>
          <w:tcPr>
            <w:tcW w:w="587" w:type="dxa"/>
            <w:vMerge w:val="continue"/>
            <w:tcBorders>
              <w:left w:val="single" w:color="auto" w:sz="4" w:space="0"/>
              <w:right w:val="single" w:color="auto" w:sz="4" w:space="0"/>
            </w:tcBorders>
            <w:noWrap/>
            <w:vAlign w:val="center"/>
          </w:tcPr>
          <w:p w14:paraId="647880BE">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7067B7D">
            <w:pPr>
              <w:widowControl/>
              <w:spacing w:line="240" w:lineRule="exact"/>
              <w:jc w:val="center"/>
              <w:rPr>
                <w:rFonts w:ascii="宋体" w:cs="宋体"/>
                <w:kern w:val="0"/>
                <w:sz w:val="18"/>
                <w:szCs w:val="18"/>
              </w:rPr>
            </w:pPr>
          </w:p>
        </w:tc>
        <w:tc>
          <w:tcPr>
            <w:tcW w:w="1029" w:type="dxa"/>
            <w:vMerge w:val="restart"/>
            <w:tcBorders>
              <w:top w:val="nil"/>
              <w:left w:val="single" w:color="auto" w:sz="4" w:space="0"/>
              <w:bottom w:val="single" w:color="auto" w:sz="4" w:space="0"/>
              <w:right w:val="single" w:color="auto" w:sz="4" w:space="0"/>
            </w:tcBorders>
            <w:noWrap/>
            <w:vAlign w:val="center"/>
          </w:tcPr>
          <w:p w14:paraId="22608B04">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2698" w:type="dxa"/>
            <w:gridSpan w:val="3"/>
            <w:tcBorders>
              <w:top w:val="single" w:color="auto" w:sz="4" w:space="0"/>
              <w:left w:val="nil"/>
              <w:bottom w:val="single" w:color="auto" w:sz="4" w:space="0"/>
              <w:right w:val="single" w:color="auto" w:sz="4" w:space="0"/>
            </w:tcBorders>
            <w:noWrap/>
            <w:vAlign w:val="center"/>
          </w:tcPr>
          <w:p w14:paraId="3D8052D8">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：粘贴牢固</w:t>
            </w:r>
          </w:p>
        </w:tc>
        <w:tc>
          <w:tcPr>
            <w:tcW w:w="904" w:type="dxa"/>
            <w:tcBorders>
              <w:top w:val="nil"/>
              <w:left w:val="nil"/>
              <w:bottom w:val="single" w:color="auto" w:sz="4" w:space="0"/>
              <w:right w:val="single" w:color="auto" w:sz="4" w:space="0"/>
            </w:tcBorders>
            <w:noWrap/>
            <w:vAlign w:val="center"/>
          </w:tcPr>
          <w:p w14:paraId="45CD386C">
            <w:pPr>
              <w:widowControl/>
              <w:spacing w:line="240" w:lineRule="exact"/>
              <w:jc w:val="center"/>
              <w:rPr>
                <w:rFonts w:ascii="宋体" w:cs="宋体"/>
                <w:kern w:val="0"/>
                <w:sz w:val="18"/>
                <w:szCs w:val="18"/>
              </w:rPr>
            </w:pPr>
            <w:r>
              <w:rPr>
                <w:rFonts w:hint="eastAsia" w:ascii="宋体" w:cs="宋体"/>
                <w:kern w:val="0"/>
                <w:sz w:val="18"/>
                <w:szCs w:val="18"/>
              </w:rPr>
              <w:t>100%</w:t>
            </w:r>
          </w:p>
        </w:tc>
        <w:tc>
          <w:tcPr>
            <w:tcW w:w="720" w:type="dxa"/>
            <w:gridSpan w:val="2"/>
            <w:tcBorders>
              <w:top w:val="nil"/>
              <w:left w:val="nil"/>
              <w:bottom w:val="single" w:color="auto" w:sz="4" w:space="0"/>
              <w:right w:val="single" w:color="auto" w:sz="4" w:space="0"/>
            </w:tcBorders>
            <w:noWrap/>
            <w:vAlign w:val="center"/>
          </w:tcPr>
          <w:p w14:paraId="48F82849">
            <w:pPr>
              <w:widowControl/>
              <w:spacing w:line="240" w:lineRule="exact"/>
              <w:jc w:val="center"/>
              <w:rPr>
                <w:rFonts w:ascii="宋体" w:cs="宋体"/>
                <w:kern w:val="0"/>
                <w:sz w:val="18"/>
                <w:szCs w:val="18"/>
              </w:rPr>
            </w:pPr>
            <w:r>
              <w:rPr>
                <w:rFonts w:hint="eastAsia" w:ascii="宋体" w:cs="宋体"/>
                <w:kern w:val="0"/>
                <w:sz w:val="18"/>
                <w:szCs w:val="18"/>
              </w:rPr>
              <w:t>100%</w:t>
            </w:r>
          </w:p>
        </w:tc>
        <w:tc>
          <w:tcPr>
            <w:tcW w:w="503" w:type="dxa"/>
            <w:gridSpan w:val="2"/>
            <w:tcBorders>
              <w:top w:val="nil"/>
              <w:left w:val="nil"/>
              <w:bottom w:val="single" w:color="auto" w:sz="4" w:space="0"/>
              <w:right w:val="single" w:color="auto" w:sz="4" w:space="0"/>
            </w:tcBorders>
            <w:noWrap/>
            <w:vAlign w:val="center"/>
          </w:tcPr>
          <w:p w14:paraId="41BA3FE8">
            <w:pPr>
              <w:widowControl/>
              <w:spacing w:line="240" w:lineRule="exact"/>
              <w:jc w:val="center"/>
              <w:rPr>
                <w:rFonts w:ascii="宋体" w:cs="宋体"/>
                <w:kern w:val="0"/>
                <w:sz w:val="18"/>
                <w:szCs w:val="18"/>
              </w:rPr>
            </w:pPr>
            <w:r>
              <w:rPr>
                <w:rFonts w:hint="eastAsia" w:ascii="宋体" w:cs="宋体"/>
                <w:kern w:val="0"/>
                <w:sz w:val="18"/>
                <w:szCs w:val="18"/>
              </w:rPr>
              <w:t>10</w:t>
            </w:r>
          </w:p>
        </w:tc>
        <w:tc>
          <w:tcPr>
            <w:tcW w:w="572" w:type="dxa"/>
            <w:gridSpan w:val="2"/>
            <w:tcBorders>
              <w:top w:val="nil"/>
              <w:left w:val="nil"/>
              <w:bottom w:val="single" w:color="auto" w:sz="4" w:space="0"/>
              <w:right w:val="single" w:color="auto" w:sz="4" w:space="0"/>
            </w:tcBorders>
            <w:noWrap/>
            <w:vAlign w:val="center"/>
          </w:tcPr>
          <w:p w14:paraId="0808C77B">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45" w:type="dxa"/>
            <w:gridSpan w:val="3"/>
            <w:tcBorders>
              <w:top w:val="single" w:color="auto" w:sz="4" w:space="0"/>
              <w:left w:val="nil"/>
              <w:bottom w:val="single" w:color="auto" w:sz="4" w:space="0"/>
              <w:right w:val="single" w:color="auto" w:sz="4" w:space="0"/>
            </w:tcBorders>
            <w:noWrap/>
            <w:vAlign w:val="center"/>
          </w:tcPr>
          <w:p w14:paraId="4F535083">
            <w:pPr>
              <w:widowControl/>
              <w:spacing w:line="240" w:lineRule="exact"/>
              <w:jc w:val="center"/>
              <w:rPr>
                <w:rFonts w:ascii="宋体" w:cs="宋体"/>
                <w:kern w:val="0"/>
                <w:sz w:val="18"/>
                <w:szCs w:val="18"/>
              </w:rPr>
            </w:pPr>
          </w:p>
        </w:tc>
      </w:tr>
      <w:tr w14:paraId="066F4C04">
        <w:tblPrEx>
          <w:tblCellMar>
            <w:top w:w="0" w:type="dxa"/>
            <w:left w:w="108" w:type="dxa"/>
            <w:bottom w:w="0" w:type="dxa"/>
            <w:right w:w="108" w:type="dxa"/>
          </w:tblCellMar>
        </w:tblPrEx>
        <w:trPr>
          <w:trHeight w:val="300" w:hRule="exact"/>
        </w:trPr>
        <w:tc>
          <w:tcPr>
            <w:tcW w:w="587" w:type="dxa"/>
            <w:vMerge w:val="continue"/>
            <w:tcBorders>
              <w:left w:val="single" w:color="auto" w:sz="4" w:space="0"/>
              <w:right w:val="single" w:color="auto" w:sz="4" w:space="0"/>
            </w:tcBorders>
            <w:noWrap/>
            <w:vAlign w:val="center"/>
          </w:tcPr>
          <w:p w14:paraId="4F798B2C">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EC31A52">
            <w:pPr>
              <w:widowControl/>
              <w:spacing w:line="240" w:lineRule="exact"/>
              <w:jc w:val="center"/>
              <w:rPr>
                <w:rFonts w:ascii="宋体" w:cs="宋体"/>
                <w:kern w:val="0"/>
                <w:sz w:val="18"/>
                <w:szCs w:val="18"/>
              </w:rPr>
            </w:pPr>
          </w:p>
        </w:tc>
        <w:tc>
          <w:tcPr>
            <w:tcW w:w="1029" w:type="dxa"/>
            <w:vMerge w:val="continue"/>
            <w:tcBorders>
              <w:top w:val="nil"/>
              <w:left w:val="single" w:color="auto" w:sz="4" w:space="0"/>
              <w:bottom w:val="single" w:color="auto" w:sz="4" w:space="0"/>
              <w:right w:val="single" w:color="auto" w:sz="4" w:space="0"/>
            </w:tcBorders>
            <w:noWrap/>
            <w:vAlign w:val="center"/>
          </w:tcPr>
          <w:p w14:paraId="2BBBAA71">
            <w:pPr>
              <w:widowControl/>
              <w:spacing w:line="240" w:lineRule="exact"/>
              <w:jc w:val="center"/>
              <w:rPr>
                <w:rFonts w:ascii="宋体" w:cs="宋体"/>
                <w:kern w:val="0"/>
                <w:sz w:val="18"/>
                <w:szCs w:val="18"/>
              </w:rPr>
            </w:pPr>
          </w:p>
        </w:tc>
        <w:tc>
          <w:tcPr>
            <w:tcW w:w="2698" w:type="dxa"/>
            <w:gridSpan w:val="3"/>
            <w:tcBorders>
              <w:top w:val="single" w:color="auto" w:sz="4" w:space="0"/>
              <w:left w:val="nil"/>
              <w:bottom w:val="single" w:color="auto" w:sz="4" w:space="0"/>
              <w:right w:val="single" w:color="auto" w:sz="4" w:space="0"/>
            </w:tcBorders>
            <w:noWrap/>
            <w:vAlign w:val="center"/>
          </w:tcPr>
          <w:p w14:paraId="7BD12953">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904" w:type="dxa"/>
            <w:tcBorders>
              <w:top w:val="nil"/>
              <w:left w:val="nil"/>
              <w:bottom w:val="single" w:color="auto" w:sz="4" w:space="0"/>
              <w:right w:val="single" w:color="auto" w:sz="4" w:space="0"/>
            </w:tcBorders>
            <w:noWrap/>
            <w:vAlign w:val="center"/>
          </w:tcPr>
          <w:p w14:paraId="0ED6383C">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011F60C2">
            <w:pPr>
              <w:widowControl/>
              <w:spacing w:line="240" w:lineRule="exact"/>
              <w:jc w:val="center"/>
              <w:rPr>
                <w:rFonts w:ascii="宋体" w:cs="宋体"/>
                <w:kern w:val="0"/>
                <w:sz w:val="18"/>
                <w:szCs w:val="18"/>
              </w:rPr>
            </w:pPr>
          </w:p>
        </w:tc>
        <w:tc>
          <w:tcPr>
            <w:tcW w:w="503" w:type="dxa"/>
            <w:gridSpan w:val="2"/>
            <w:tcBorders>
              <w:top w:val="nil"/>
              <w:left w:val="nil"/>
              <w:bottom w:val="single" w:color="auto" w:sz="4" w:space="0"/>
              <w:right w:val="single" w:color="auto" w:sz="4" w:space="0"/>
            </w:tcBorders>
            <w:noWrap/>
            <w:vAlign w:val="center"/>
          </w:tcPr>
          <w:p w14:paraId="4AAE1174">
            <w:pPr>
              <w:widowControl/>
              <w:spacing w:line="240" w:lineRule="exact"/>
              <w:jc w:val="center"/>
              <w:rPr>
                <w:rFonts w:ascii="宋体" w:cs="宋体"/>
                <w:kern w:val="0"/>
                <w:sz w:val="18"/>
                <w:szCs w:val="18"/>
              </w:rPr>
            </w:pPr>
          </w:p>
        </w:tc>
        <w:tc>
          <w:tcPr>
            <w:tcW w:w="572" w:type="dxa"/>
            <w:gridSpan w:val="2"/>
            <w:tcBorders>
              <w:top w:val="nil"/>
              <w:left w:val="nil"/>
              <w:bottom w:val="single" w:color="auto" w:sz="4" w:space="0"/>
              <w:right w:val="single" w:color="auto" w:sz="4" w:space="0"/>
            </w:tcBorders>
            <w:noWrap/>
            <w:vAlign w:val="center"/>
          </w:tcPr>
          <w:p w14:paraId="4154FFF0">
            <w:pPr>
              <w:widowControl/>
              <w:spacing w:line="240" w:lineRule="exact"/>
              <w:jc w:val="center"/>
              <w:rPr>
                <w:rFonts w:ascii="宋体" w:cs="宋体"/>
                <w:kern w:val="0"/>
                <w:sz w:val="18"/>
                <w:szCs w:val="18"/>
              </w:rPr>
            </w:pPr>
          </w:p>
        </w:tc>
        <w:tc>
          <w:tcPr>
            <w:tcW w:w="1445" w:type="dxa"/>
            <w:gridSpan w:val="3"/>
            <w:tcBorders>
              <w:top w:val="single" w:color="auto" w:sz="4" w:space="0"/>
              <w:left w:val="nil"/>
              <w:bottom w:val="single" w:color="auto" w:sz="4" w:space="0"/>
              <w:right w:val="single" w:color="auto" w:sz="4" w:space="0"/>
            </w:tcBorders>
            <w:noWrap/>
            <w:vAlign w:val="center"/>
          </w:tcPr>
          <w:p w14:paraId="4858B6F9">
            <w:pPr>
              <w:widowControl/>
              <w:spacing w:line="240" w:lineRule="exact"/>
              <w:jc w:val="center"/>
              <w:rPr>
                <w:rFonts w:ascii="宋体" w:cs="宋体"/>
                <w:kern w:val="0"/>
                <w:sz w:val="18"/>
                <w:szCs w:val="18"/>
              </w:rPr>
            </w:pPr>
          </w:p>
        </w:tc>
      </w:tr>
      <w:tr w14:paraId="1FBDBB1D">
        <w:tblPrEx>
          <w:tblCellMar>
            <w:top w:w="0" w:type="dxa"/>
            <w:left w:w="108" w:type="dxa"/>
            <w:bottom w:w="0" w:type="dxa"/>
            <w:right w:w="108" w:type="dxa"/>
          </w:tblCellMar>
        </w:tblPrEx>
        <w:trPr>
          <w:trHeight w:val="344" w:hRule="exact"/>
        </w:trPr>
        <w:tc>
          <w:tcPr>
            <w:tcW w:w="587" w:type="dxa"/>
            <w:vMerge w:val="continue"/>
            <w:tcBorders>
              <w:left w:val="single" w:color="auto" w:sz="4" w:space="0"/>
              <w:right w:val="single" w:color="auto" w:sz="4" w:space="0"/>
            </w:tcBorders>
            <w:noWrap/>
            <w:vAlign w:val="center"/>
          </w:tcPr>
          <w:p w14:paraId="0C252726">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945682F">
            <w:pPr>
              <w:widowControl/>
              <w:spacing w:line="240" w:lineRule="exact"/>
              <w:jc w:val="center"/>
              <w:rPr>
                <w:rFonts w:ascii="宋体" w:cs="宋体"/>
                <w:kern w:val="0"/>
                <w:sz w:val="18"/>
                <w:szCs w:val="18"/>
              </w:rPr>
            </w:pPr>
          </w:p>
        </w:tc>
        <w:tc>
          <w:tcPr>
            <w:tcW w:w="1029" w:type="dxa"/>
            <w:vMerge w:val="restart"/>
            <w:tcBorders>
              <w:top w:val="nil"/>
              <w:left w:val="single" w:color="auto" w:sz="4" w:space="0"/>
              <w:bottom w:val="single" w:color="auto" w:sz="4" w:space="0"/>
              <w:right w:val="single" w:color="auto" w:sz="4" w:space="0"/>
            </w:tcBorders>
            <w:noWrap/>
            <w:vAlign w:val="center"/>
          </w:tcPr>
          <w:p w14:paraId="4B645C28">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2698" w:type="dxa"/>
            <w:gridSpan w:val="3"/>
            <w:tcBorders>
              <w:top w:val="single" w:color="auto" w:sz="4" w:space="0"/>
              <w:left w:val="nil"/>
              <w:bottom w:val="single" w:color="auto" w:sz="4" w:space="0"/>
              <w:right w:val="single" w:color="auto" w:sz="4" w:space="0"/>
            </w:tcBorders>
            <w:noWrap/>
            <w:vAlign w:val="center"/>
          </w:tcPr>
          <w:p w14:paraId="259069EC">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：与检疫证明时效同步</w:t>
            </w:r>
          </w:p>
        </w:tc>
        <w:tc>
          <w:tcPr>
            <w:tcW w:w="904" w:type="dxa"/>
            <w:tcBorders>
              <w:top w:val="nil"/>
              <w:left w:val="nil"/>
              <w:bottom w:val="single" w:color="auto" w:sz="4" w:space="0"/>
              <w:right w:val="single" w:color="auto" w:sz="4" w:space="0"/>
            </w:tcBorders>
            <w:noWrap/>
            <w:vAlign w:val="center"/>
          </w:tcPr>
          <w:p w14:paraId="1022A16F">
            <w:pPr>
              <w:widowControl/>
              <w:spacing w:line="240" w:lineRule="exact"/>
              <w:jc w:val="center"/>
              <w:rPr>
                <w:rFonts w:ascii="宋体" w:cs="宋体"/>
                <w:kern w:val="0"/>
                <w:sz w:val="18"/>
                <w:szCs w:val="18"/>
              </w:rPr>
            </w:pPr>
            <w:r>
              <w:rPr>
                <w:rFonts w:hint="eastAsia" w:ascii="宋体" w:cs="宋体"/>
                <w:kern w:val="0"/>
                <w:sz w:val="18"/>
                <w:szCs w:val="18"/>
              </w:rPr>
              <w:t>2019年度</w:t>
            </w:r>
          </w:p>
        </w:tc>
        <w:tc>
          <w:tcPr>
            <w:tcW w:w="720" w:type="dxa"/>
            <w:gridSpan w:val="2"/>
            <w:tcBorders>
              <w:top w:val="nil"/>
              <w:left w:val="nil"/>
              <w:bottom w:val="single" w:color="auto" w:sz="4" w:space="0"/>
              <w:right w:val="single" w:color="auto" w:sz="4" w:space="0"/>
            </w:tcBorders>
            <w:noWrap/>
            <w:vAlign w:val="center"/>
          </w:tcPr>
          <w:p w14:paraId="41494B00">
            <w:pPr>
              <w:widowControl/>
              <w:spacing w:line="240" w:lineRule="exact"/>
              <w:jc w:val="center"/>
              <w:rPr>
                <w:rFonts w:ascii="宋体" w:cs="宋体"/>
                <w:kern w:val="0"/>
                <w:sz w:val="18"/>
                <w:szCs w:val="18"/>
              </w:rPr>
            </w:pPr>
            <w:r>
              <w:rPr>
                <w:rFonts w:hint="eastAsia" w:ascii="宋体" w:cs="宋体"/>
                <w:kern w:val="0"/>
                <w:sz w:val="18"/>
                <w:szCs w:val="18"/>
              </w:rPr>
              <w:t>2019年度</w:t>
            </w:r>
          </w:p>
        </w:tc>
        <w:tc>
          <w:tcPr>
            <w:tcW w:w="503" w:type="dxa"/>
            <w:gridSpan w:val="2"/>
            <w:tcBorders>
              <w:top w:val="nil"/>
              <w:left w:val="nil"/>
              <w:bottom w:val="single" w:color="auto" w:sz="4" w:space="0"/>
              <w:right w:val="single" w:color="auto" w:sz="4" w:space="0"/>
            </w:tcBorders>
            <w:noWrap/>
            <w:vAlign w:val="center"/>
          </w:tcPr>
          <w:p w14:paraId="7BCEB7A9">
            <w:pPr>
              <w:widowControl/>
              <w:spacing w:line="240" w:lineRule="exact"/>
              <w:jc w:val="center"/>
              <w:rPr>
                <w:rFonts w:ascii="宋体" w:cs="宋体"/>
                <w:kern w:val="0"/>
                <w:sz w:val="18"/>
                <w:szCs w:val="18"/>
              </w:rPr>
            </w:pPr>
            <w:r>
              <w:rPr>
                <w:rFonts w:hint="eastAsia" w:ascii="宋体" w:cs="宋体"/>
                <w:kern w:val="0"/>
                <w:sz w:val="18"/>
                <w:szCs w:val="18"/>
              </w:rPr>
              <w:t>10</w:t>
            </w:r>
          </w:p>
        </w:tc>
        <w:tc>
          <w:tcPr>
            <w:tcW w:w="572" w:type="dxa"/>
            <w:gridSpan w:val="2"/>
            <w:tcBorders>
              <w:top w:val="nil"/>
              <w:left w:val="nil"/>
              <w:bottom w:val="single" w:color="auto" w:sz="4" w:space="0"/>
              <w:right w:val="single" w:color="auto" w:sz="4" w:space="0"/>
            </w:tcBorders>
            <w:noWrap/>
            <w:vAlign w:val="center"/>
          </w:tcPr>
          <w:p w14:paraId="338F6D2A">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45" w:type="dxa"/>
            <w:gridSpan w:val="3"/>
            <w:tcBorders>
              <w:top w:val="single" w:color="auto" w:sz="4" w:space="0"/>
              <w:left w:val="nil"/>
              <w:bottom w:val="single" w:color="auto" w:sz="4" w:space="0"/>
              <w:right w:val="single" w:color="auto" w:sz="4" w:space="0"/>
            </w:tcBorders>
            <w:noWrap/>
            <w:vAlign w:val="center"/>
          </w:tcPr>
          <w:p w14:paraId="465AF160">
            <w:pPr>
              <w:widowControl/>
              <w:spacing w:line="240" w:lineRule="exact"/>
              <w:jc w:val="center"/>
              <w:rPr>
                <w:rFonts w:ascii="宋体" w:cs="宋体"/>
                <w:kern w:val="0"/>
                <w:sz w:val="18"/>
                <w:szCs w:val="18"/>
              </w:rPr>
            </w:pPr>
          </w:p>
        </w:tc>
      </w:tr>
      <w:tr w14:paraId="6763C275">
        <w:tblPrEx>
          <w:tblCellMar>
            <w:top w:w="0" w:type="dxa"/>
            <w:left w:w="108" w:type="dxa"/>
            <w:bottom w:w="0" w:type="dxa"/>
            <w:right w:w="108" w:type="dxa"/>
          </w:tblCellMar>
        </w:tblPrEx>
        <w:trPr>
          <w:trHeight w:val="300" w:hRule="exact"/>
        </w:trPr>
        <w:tc>
          <w:tcPr>
            <w:tcW w:w="587" w:type="dxa"/>
            <w:vMerge w:val="continue"/>
            <w:tcBorders>
              <w:left w:val="single" w:color="auto" w:sz="4" w:space="0"/>
              <w:right w:val="single" w:color="auto" w:sz="4" w:space="0"/>
            </w:tcBorders>
            <w:noWrap/>
            <w:vAlign w:val="center"/>
          </w:tcPr>
          <w:p w14:paraId="18EB19EE">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C6D0669">
            <w:pPr>
              <w:widowControl/>
              <w:spacing w:line="240" w:lineRule="exact"/>
              <w:jc w:val="center"/>
              <w:rPr>
                <w:rFonts w:ascii="宋体" w:cs="宋体"/>
                <w:kern w:val="0"/>
                <w:sz w:val="18"/>
                <w:szCs w:val="18"/>
              </w:rPr>
            </w:pPr>
          </w:p>
        </w:tc>
        <w:tc>
          <w:tcPr>
            <w:tcW w:w="1029" w:type="dxa"/>
            <w:vMerge w:val="continue"/>
            <w:tcBorders>
              <w:top w:val="nil"/>
              <w:left w:val="single" w:color="auto" w:sz="4" w:space="0"/>
              <w:bottom w:val="single" w:color="auto" w:sz="4" w:space="0"/>
              <w:right w:val="single" w:color="auto" w:sz="4" w:space="0"/>
            </w:tcBorders>
            <w:noWrap/>
            <w:vAlign w:val="center"/>
          </w:tcPr>
          <w:p w14:paraId="117F495B">
            <w:pPr>
              <w:widowControl/>
              <w:spacing w:line="240" w:lineRule="exact"/>
              <w:jc w:val="center"/>
              <w:rPr>
                <w:rFonts w:ascii="宋体" w:cs="宋体"/>
                <w:kern w:val="0"/>
                <w:sz w:val="18"/>
                <w:szCs w:val="18"/>
              </w:rPr>
            </w:pPr>
          </w:p>
        </w:tc>
        <w:tc>
          <w:tcPr>
            <w:tcW w:w="2698" w:type="dxa"/>
            <w:gridSpan w:val="3"/>
            <w:tcBorders>
              <w:top w:val="single" w:color="auto" w:sz="4" w:space="0"/>
              <w:left w:val="nil"/>
              <w:bottom w:val="single" w:color="auto" w:sz="4" w:space="0"/>
              <w:right w:val="single" w:color="auto" w:sz="4" w:space="0"/>
            </w:tcBorders>
            <w:noWrap/>
            <w:vAlign w:val="center"/>
          </w:tcPr>
          <w:p w14:paraId="25FB8E11">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904" w:type="dxa"/>
            <w:tcBorders>
              <w:top w:val="nil"/>
              <w:left w:val="nil"/>
              <w:bottom w:val="single" w:color="auto" w:sz="4" w:space="0"/>
              <w:right w:val="single" w:color="auto" w:sz="4" w:space="0"/>
            </w:tcBorders>
            <w:noWrap/>
            <w:vAlign w:val="center"/>
          </w:tcPr>
          <w:p w14:paraId="49E5F530">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3A7A6006">
            <w:pPr>
              <w:widowControl/>
              <w:spacing w:line="240" w:lineRule="exact"/>
              <w:jc w:val="center"/>
              <w:rPr>
                <w:rFonts w:ascii="宋体" w:cs="宋体"/>
                <w:kern w:val="0"/>
                <w:sz w:val="18"/>
                <w:szCs w:val="18"/>
              </w:rPr>
            </w:pPr>
          </w:p>
        </w:tc>
        <w:tc>
          <w:tcPr>
            <w:tcW w:w="503" w:type="dxa"/>
            <w:gridSpan w:val="2"/>
            <w:tcBorders>
              <w:top w:val="nil"/>
              <w:left w:val="nil"/>
              <w:bottom w:val="single" w:color="auto" w:sz="4" w:space="0"/>
              <w:right w:val="single" w:color="auto" w:sz="4" w:space="0"/>
            </w:tcBorders>
            <w:noWrap/>
            <w:vAlign w:val="center"/>
          </w:tcPr>
          <w:p w14:paraId="67068A47">
            <w:pPr>
              <w:widowControl/>
              <w:spacing w:line="240" w:lineRule="exact"/>
              <w:jc w:val="center"/>
              <w:rPr>
                <w:rFonts w:ascii="宋体" w:cs="宋体"/>
                <w:kern w:val="0"/>
                <w:sz w:val="18"/>
                <w:szCs w:val="18"/>
              </w:rPr>
            </w:pPr>
          </w:p>
        </w:tc>
        <w:tc>
          <w:tcPr>
            <w:tcW w:w="572" w:type="dxa"/>
            <w:gridSpan w:val="2"/>
            <w:tcBorders>
              <w:top w:val="nil"/>
              <w:left w:val="nil"/>
              <w:bottom w:val="single" w:color="auto" w:sz="4" w:space="0"/>
              <w:right w:val="single" w:color="auto" w:sz="4" w:space="0"/>
            </w:tcBorders>
            <w:noWrap/>
            <w:vAlign w:val="center"/>
          </w:tcPr>
          <w:p w14:paraId="34F4C803">
            <w:pPr>
              <w:widowControl/>
              <w:spacing w:line="240" w:lineRule="exact"/>
              <w:jc w:val="center"/>
              <w:rPr>
                <w:rFonts w:ascii="宋体" w:cs="宋体"/>
                <w:kern w:val="0"/>
                <w:sz w:val="18"/>
                <w:szCs w:val="18"/>
              </w:rPr>
            </w:pPr>
          </w:p>
        </w:tc>
        <w:tc>
          <w:tcPr>
            <w:tcW w:w="1445" w:type="dxa"/>
            <w:gridSpan w:val="3"/>
            <w:tcBorders>
              <w:top w:val="single" w:color="auto" w:sz="4" w:space="0"/>
              <w:left w:val="nil"/>
              <w:bottom w:val="single" w:color="auto" w:sz="4" w:space="0"/>
              <w:right w:val="single" w:color="auto" w:sz="4" w:space="0"/>
            </w:tcBorders>
            <w:noWrap/>
            <w:vAlign w:val="center"/>
          </w:tcPr>
          <w:p w14:paraId="67911F23">
            <w:pPr>
              <w:widowControl/>
              <w:spacing w:line="240" w:lineRule="exact"/>
              <w:jc w:val="center"/>
              <w:rPr>
                <w:rFonts w:ascii="宋体" w:cs="宋体"/>
                <w:kern w:val="0"/>
                <w:sz w:val="18"/>
                <w:szCs w:val="18"/>
              </w:rPr>
            </w:pPr>
          </w:p>
        </w:tc>
      </w:tr>
      <w:tr w14:paraId="159AD586">
        <w:tblPrEx>
          <w:tblCellMar>
            <w:top w:w="0" w:type="dxa"/>
            <w:left w:w="108" w:type="dxa"/>
            <w:bottom w:w="0" w:type="dxa"/>
            <w:right w:w="108" w:type="dxa"/>
          </w:tblCellMar>
        </w:tblPrEx>
        <w:trPr>
          <w:trHeight w:val="263" w:hRule="exact"/>
        </w:trPr>
        <w:tc>
          <w:tcPr>
            <w:tcW w:w="587" w:type="dxa"/>
            <w:vMerge w:val="continue"/>
            <w:tcBorders>
              <w:left w:val="single" w:color="auto" w:sz="4" w:space="0"/>
              <w:right w:val="single" w:color="auto" w:sz="4" w:space="0"/>
            </w:tcBorders>
            <w:noWrap/>
            <w:vAlign w:val="center"/>
          </w:tcPr>
          <w:p w14:paraId="6BC6E628">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D773ADC">
            <w:pPr>
              <w:widowControl/>
              <w:spacing w:line="240" w:lineRule="exact"/>
              <w:jc w:val="center"/>
              <w:rPr>
                <w:rFonts w:ascii="宋体" w:cs="宋体"/>
                <w:kern w:val="0"/>
                <w:sz w:val="18"/>
                <w:szCs w:val="18"/>
              </w:rPr>
            </w:pPr>
          </w:p>
        </w:tc>
        <w:tc>
          <w:tcPr>
            <w:tcW w:w="1029" w:type="dxa"/>
            <w:vMerge w:val="continue"/>
            <w:tcBorders>
              <w:top w:val="nil"/>
              <w:left w:val="single" w:color="auto" w:sz="4" w:space="0"/>
              <w:bottom w:val="single" w:color="auto" w:sz="4" w:space="0"/>
              <w:right w:val="single" w:color="auto" w:sz="4" w:space="0"/>
            </w:tcBorders>
            <w:noWrap/>
            <w:vAlign w:val="center"/>
          </w:tcPr>
          <w:p w14:paraId="48D63956">
            <w:pPr>
              <w:widowControl/>
              <w:spacing w:line="240" w:lineRule="exact"/>
              <w:jc w:val="center"/>
              <w:rPr>
                <w:rFonts w:ascii="宋体" w:cs="宋体"/>
                <w:kern w:val="0"/>
                <w:sz w:val="18"/>
                <w:szCs w:val="18"/>
              </w:rPr>
            </w:pPr>
          </w:p>
        </w:tc>
        <w:tc>
          <w:tcPr>
            <w:tcW w:w="2698" w:type="dxa"/>
            <w:gridSpan w:val="3"/>
            <w:tcBorders>
              <w:top w:val="single" w:color="auto" w:sz="4" w:space="0"/>
              <w:left w:val="nil"/>
              <w:bottom w:val="single" w:color="auto" w:sz="4" w:space="0"/>
              <w:right w:val="single" w:color="auto" w:sz="4" w:space="0"/>
            </w:tcBorders>
            <w:noWrap/>
            <w:vAlign w:val="center"/>
          </w:tcPr>
          <w:p w14:paraId="2F0ACBAB">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904" w:type="dxa"/>
            <w:tcBorders>
              <w:top w:val="nil"/>
              <w:left w:val="nil"/>
              <w:bottom w:val="single" w:color="auto" w:sz="4" w:space="0"/>
              <w:right w:val="single" w:color="auto" w:sz="4" w:space="0"/>
            </w:tcBorders>
            <w:noWrap/>
            <w:vAlign w:val="center"/>
          </w:tcPr>
          <w:p w14:paraId="68080B89">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63844173">
            <w:pPr>
              <w:widowControl/>
              <w:spacing w:line="240" w:lineRule="exact"/>
              <w:jc w:val="center"/>
              <w:rPr>
                <w:rFonts w:ascii="宋体" w:cs="宋体"/>
                <w:kern w:val="0"/>
                <w:sz w:val="18"/>
                <w:szCs w:val="18"/>
              </w:rPr>
            </w:pPr>
          </w:p>
        </w:tc>
        <w:tc>
          <w:tcPr>
            <w:tcW w:w="503" w:type="dxa"/>
            <w:gridSpan w:val="2"/>
            <w:tcBorders>
              <w:top w:val="nil"/>
              <w:left w:val="nil"/>
              <w:bottom w:val="single" w:color="auto" w:sz="4" w:space="0"/>
              <w:right w:val="single" w:color="auto" w:sz="4" w:space="0"/>
            </w:tcBorders>
            <w:noWrap/>
            <w:vAlign w:val="center"/>
          </w:tcPr>
          <w:p w14:paraId="460E5AF2">
            <w:pPr>
              <w:widowControl/>
              <w:spacing w:line="240" w:lineRule="exact"/>
              <w:jc w:val="center"/>
              <w:rPr>
                <w:rFonts w:ascii="宋体" w:cs="宋体"/>
                <w:kern w:val="0"/>
                <w:sz w:val="18"/>
                <w:szCs w:val="18"/>
              </w:rPr>
            </w:pPr>
          </w:p>
        </w:tc>
        <w:tc>
          <w:tcPr>
            <w:tcW w:w="572" w:type="dxa"/>
            <w:gridSpan w:val="2"/>
            <w:tcBorders>
              <w:top w:val="nil"/>
              <w:left w:val="nil"/>
              <w:bottom w:val="single" w:color="auto" w:sz="4" w:space="0"/>
              <w:right w:val="single" w:color="auto" w:sz="4" w:space="0"/>
            </w:tcBorders>
            <w:noWrap/>
            <w:vAlign w:val="center"/>
          </w:tcPr>
          <w:p w14:paraId="0BEE076A">
            <w:pPr>
              <w:widowControl/>
              <w:spacing w:line="240" w:lineRule="exact"/>
              <w:jc w:val="center"/>
              <w:rPr>
                <w:rFonts w:ascii="宋体" w:cs="宋体"/>
                <w:kern w:val="0"/>
                <w:sz w:val="18"/>
                <w:szCs w:val="18"/>
              </w:rPr>
            </w:pPr>
          </w:p>
        </w:tc>
        <w:tc>
          <w:tcPr>
            <w:tcW w:w="1445" w:type="dxa"/>
            <w:gridSpan w:val="3"/>
            <w:tcBorders>
              <w:top w:val="single" w:color="auto" w:sz="4" w:space="0"/>
              <w:left w:val="nil"/>
              <w:bottom w:val="single" w:color="auto" w:sz="4" w:space="0"/>
              <w:right w:val="single" w:color="auto" w:sz="4" w:space="0"/>
            </w:tcBorders>
            <w:noWrap/>
            <w:vAlign w:val="center"/>
          </w:tcPr>
          <w:p w14:paraId="57D446FB">
            <w:pPr>
              <w:widowControl/>
              <w:spacing w:line="240" w:lineRule="exact"/>
              <w:jc w:val="center"/>
              <w:rPr>
                <w:rFonts w:ascii="宋体" w:cs="宋体"/>
                <w:kern w:val="0"/>
                <w:sz w:val="18"/>
                <w:szCs w:val="18"/>
              </w:rPr>
            </w:pPr>
          </w:p>
        </w:tc>
      </w:tr>
      <w:tr w14:paraId="40F1A8DF">
        <w:tblPrEx>
          <w:tblCellMar>
            <w:top w:w="0" w:type="dxa"/>
            <w:left w:w="108" w:type="dxa"/>
            <w:bottom w:w="0" w:type="dxa"/>
            <w:right w:w="108" w:type="dxa"/>
          </w:tblCellMar>
        </w:tblPrEx>
        <w:trPr>
          <w:trHeight w:val="300" w:hRule="exact"/>
        </w:trPr>
        <w:tc>
          <w:tcPr>
            <w:tcW w:w="587" w:type="dxa"/>
            <w:vMerge w:val="continue"/>
            <w:tcBorders>
              <w:left w:val="single" w:color="auto" w:sz="4" w:space="0"/>
              <w:right w:val="single" w:color="auto" w:sz="4" w:space="0"/>
            </w:tcBorders>
            <w:noWrap/>
            <w:vAlign w:val="center"/>
          </w:tcPr>
          <w:p w14:paraId="3617C56D">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173EDF1">
            <w:pPr>
              <w:widowControl/>
              <w:spacing w:line="240" w:lineRule="exact"/>
              <w:jc w:val="center"/>
              <w:rPr>
                <w:rFonts w:ascii="宋体" w:cs="宋体"/>
                <w:kern w:val="0"/>
                <w:sz w:val="18"/>
                <w:szCs w:val="18"/>
              </w:rPr>
            </w:pPr>
          </w:p>
        </w:tc>
        <w:tc>
          <w:tcPr>
            <w:tcW w:w="1029" w:type="dxa"/>
            <w:vMerge w:val="restart"/>
            <w:tcBorders>
              <w:top w:val="nil"/>
              <w:left w:val="single" w:color="auto" w:sz="4" w:space="0"/>
              <w:bottom w:val="single" w:color="auto" w:sz="4" w:space="0"/>
              <w:right w:val="single" w:color="auto" w:sz="4" w:space="0"/>
            </w:tcBorders>
            <w:noWrap/>
            <w:vAlign w:val="center"/>
          </w:tcPr>
          <w:p w14:paraId="7937CD70">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2698" w:type="dxa"/>
            <w:gridSpan w:val="3"/>
            <w:tcBorders>
              <w:top w:val="single" w:color="auto" w:sz="4" w:space="0"/>
              <w:left w:val="nil"/>
              <w:bottom w:val="single" w:color="auto" w:sz="4" w:space="0"/>
              <w:right w:val="single" w:color="auto" w:sz="4" w:space="0"/>
            </w:tcBorders>
            <w:noWrap/>
            <w:vAlign w:val="center"/>
          </w:tcPr>
          <w:p w14:paraId="7BB312EE">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：依据生产厂家定价</w:t>
            </w:r>
          </w:p>
        </w:tc>
        <w:tc>
          <w:tcPr>
            <w:tcW w:w="904" w:type="dxa"/>
            <w:tcBorders>
              <w:top w:val="nil"/>
              <w:left w:val="nil"/>
              <w:bottom w:val="single" w:color="auto" w:sz="4" w:space="0"/>
              <w:right w:val="single" w:color="auto" w:sz="4" w:space="0"/>
            </w:tcBorders>
            <w:noWrap/>
            <w:vAlign w:val="center"/>
          </w:tcPr>
          <w:p w14:paraId="48D17F66">
            <w:pPr>
              <w:widowControl/>
              <w:spacing w:line="240" w:lineRule="exact"/>
              <w:jc w:val="center"/>
              <w:rPr>
                <w:rFonts w:ascii="宋体" w:cs="宋体"/>
                <w:kern w:val="0"/>
                <w:sz w:val="11"/>
                <w:szCs w:val="11"/>
              </w:rPr>
            </w:pPr>
            <w:r>
              <w:rPr>
                <w:rFonts w:hint="eastAsia" w:ascii="宋体" w:cs="宋体"/>
                <w:kern w:val="0"/>
                <w:sz w:val="11"/>
                <w:szCs w:val="11"/>
              </w:rPr>
              <w:t>平均成本</w:t>
            </w:r>
          </w:p>
        </w:tc>
        <w:tc>
          <w:tcPr>
            <w:tcW w:w="720" w:type="dxa"/>
            <w:gridSpan w:val="2"/>
            <w:tcBorders>
              <w:top w:val="nil"/>
              <w:left w:val="nil"/>
              <w:bottom w:val="single" w:color="auto" w:sz="4" w:space="0"/>
              <w:right w:val="single" w:color="auto" w:sz="4" w:space="0"/>
            </w:tcBorders>
            <w:noWrap/>
            <w:vAlign w:val="center"/>
          </w:tcPr>
          <w:p w14:paraId="59D7FBD3">
            <w:pPr>
              <w:widowControl/>
              <w:spacing w:line="240" w:lineRule="exact"/>
              <w:jc w:val="center"/>
              <w:rPr>
                <w:rFonts w:ascii="宋体" w:cs="宋体"/>
                <w:kern w:val="0"/>
                <w:sz w:val="11"/>
                <w:szCs w:val="11"/>
              </w:rPr>
            </w:pPr>
            <w:r>
              <w:rPr>
                <w:rFonts w:hint="eastAsia" w:ascii="宋体" w:cs="宋体"/>
                <w:kern w:val="0"/>
                <w:sz w:val="11"/>
                <w:szCs w:val="11"/>
              </w:rPr>
              <w:t>平均成本</w:t>
            </w:r>
          </w:p>
        </w:tc>
        <w:tc>
          <w:tcPr>
            <w:tcW w:w="503" w:type="dxa"/>
            <w:gridSpan w:val="2"/>
            <w:tcBorders>
              <w:top w:val="nil"/>
              <w:left w:val="nil"/>
              <w:bottom w:val="single" w:color="auto" w:sz="4" w:space="0"/>
              <w:right w:val="single" w:color="auto" w:sz="4" w:space="0"/>
            </w:tcBorders>
            <w:noWrap/>
            <w:vAlign w:val="center"/>
          </w:tcPr>
          <w:p w14:paraId="43DD3955">
            <w:pPr>
              <w:widowControl/>
              <w:spacing w:line="240" w:lineRule="exact"/>
              <w:jc w:val="center"/>
              <w:rPr>
                <w:rFonts w:ascii="宋体" w:cs="宋体"/>
                <w:kern w:val="0"/>
                <w:sz w:val="11"/>
                <w:szCs w:val="11"/>
              </w:rPr>
            </w:pPr>
            <w:r>
              <w:rPr>
                <w:rFonts w:hint="eastAsia" w:ascii="宋体" w:cs="宋体"/>
                <w:kern w:val="0"/>
                <w:sz w:val="11"/>
                <w:szCs w:val="11"/>
              </w:rPr>
              <w:t>10</w:t>
            </w:r>
          </w:p>
        </w:tc>
        <w:tc>
          <w:tcPr>
            <w:tcW w:w="572" w:type="dxa"/>
            <w:gridSpan w:val="2"/>
            <w:tcBorders>
              <w:top w:val="nil"/>
              <w:left w:val="nil"/>
              <w:bottom w:val="single" w:color="auto" w:sz="4" w:space="0"/>
              <w:right w:val="single" w:color="auto" w:sz="4" w:space="0"/>
            </w:tcBorders>
            <w:noWrap/>
            <w:vAlign w:val="center"/>
          </w:tcPr>
          <w:p w14:paraId="167ECFC7">
            <w:pPr>
              <w:widowControl/>
              <w:spacing w:line="240" w:lineRule="exact"/>
              <w:jc w:val="center"/>
              <w:rPr>
                <w:rFonts w:ascii="宋体" w:cs="宋体"/>
                <w:kern w:val="0"/>
                <w:sz w:val="11"/>
                <w:szCs w:val="11"/>
              </w:rPr>
            </w:pPr>
            <w:r>
              <w:rPr>
                <w:rFonts w:hint="eastAsia" w:ascii="宋体" w:cs="宋体"/>
                <w:kern w:val="0"/>
                <w:sz w:val="11"/>
                <w:szCs w:val="11"/>
              </w:rPr>
              <w:t>10</w:t>
            </w:r>
          </w:p>
        </w:tc>
        <w:tc>
          <w:tcPr>
            <w:tcW w:w="1445" w:type="dxa"/>
            <w:gridSpan w:val="3"/>
            <w:tcBorders>
              <w:top w:val="single" w:color="auto" w:sz="4" w:space="0"/>
              <w:left w:val="nil"/>
              <w:bottom w:val="single" w:color="auto" w:sz="4" w:space="0"/>
              <w:right w:val="single" w:color="auto" w:sz="4" w:space="0"/>
            </w:tcBorders>
            <w:noWrap/>
            <w:vAlign w:val="center"/>
          </w:tcPr>
          <w:p w14:paraId="4339EA00">
            <w:pPr>
              <w:widowControl/>
              <w:spacing w:line="240" w:lineRule="exact"/>
              <w:jc w:val="center"/>
              <w:rPr>
                <w:rFonts w:ascii="宋体" w:cs="宋体"/>
                <w:kern w:val="0"/>
                <w:sz w:val="18"/>
                <w:szCs w:val="18"/>
              </w:rPr>
            </w:pPr>
          </w:p>
        </w:tc>
      </w:tr>
      <w:tr w14:paraId="7EF229B6">
        <w:tblPrEx>
          <w:tblCellMar>
            <w:top w:w="0" w:type="dxa"/>
            <w:left w:w="108" w:type="dxa"/>
            <w:bottom w:w="0" w:type="dxa"/>
            <w:right w:w="108" w:type="dxa"/>
          </w:tblCellMar>
        </w:tblPrEx>
        <w:trPr>
          <w:trHeight w:val="300" w:hRule="exact"/>
        </w:trPr>
        <w:tc>
          <w:tcPr>
            <w:tcW w:w="587" w:type="dxa"/>
            <w:vMerge w:val="continue"/>
            <w:tcBorders>
              <w:left w:val="single" w:color="auto" w:sz="4" w:space="0"/>
              <w:right w:val="single" w:color="auto" w:sz="4" w:space="0"/>
            </w:tcBorders>
            <w:noWrap/>
            <w:vAlign w:val="center"/>
          </w:tcPr>
          <w:p w14:paraId="1A902D27">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0BDC988">
            <w:pPr>
              <w:widowControl/>
              <w:spacing w:line="240" w:lineRule="exact"/>
              <w:jc w:val="center"/>
              <w:rPr>
                <w:rFonts w:ascii="宋体" w:cs="宋体"/>
                <w:kern w:val="0"/>
                <w:sz w:val="18"/>
                <w:szCs w:val="18"/>
              </w:rPr>
            </w:pPr>
          </w:p>
        </w:tc>
        <w:tc>
          <w:tcPr>
            <w:tcW w:w="1029" w:type="dxa"/>
            <w:vMerge w:val="continue"/>
            <w:tcBorders>
              <w:top w:val="nil"/>
              <w:left w:val="single" w:color="auto" w:sz="4" w:space="0"/>
              <w:bottom w:val="single" w:color="auto" w:sz="4" w:space="0"/>
              <w:right w:val="single" w:color="auto" w:sz="4" w:space="0"/>
            </w:tcBorders>
            <w:noWrap/>
            <w:vAlign w:val="center"/>
          </w:tcPr>
          <w:p w14:paraId="46C70DEB">
            <w:pPr>
              <w:widowControl/>
              <w:spacing w:line="240" w:lineRule="exact"/>
              <w:jc w:val="center"/>
              <w:rPr>
                <w:rFonts w:ascii="宋体" w:cs="宋体"/>
                <w:kern w:val="0"/>
                <w:sz w:val="18"/>
                <w:szCs w:val="18"/>
              </w:rPr>
            </w:pPr>
          </w:p>
        </w:tc>
        <w:tc>
          <w:tcPr>
            <w:tcW w:w="2698" w:type="dxa"/>
            <w:gridSpan w:val="3"/>
            <w:tcBorders>
              <w:top w:val="single" w:color="auto" w:sz="4" w:space="0"/>
              <w:left w:val="nil"/>
              <w:bottom w:val="single" w:color="auto" w:sz="4" w:space="0"/>
              <w:right w:val="single" w:color="auto" w:sz="4" w:space="0"/>
            </w:tcBorders>
            <w:noWrap/>
            <w:vAlign w:val="center"/>
          </w:tcPr>
          <w:p w14:paraId="3F06850C">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904" w:type="dxa"/>
            <w:tcBorders>
              <w:top w:val="nil"/>
              <w:left w:val="nil"/>
              <w:bottom w:val="single" w:color="auto" w:sz="4" w:space="0"/>
              <w:right w:val="single" w:color="auto" w:sz="4" w:space="0"/>
            </w:tcBorders>
            <w:noWrap/>
            <w:vAlign w:val="center"/>
          </w:tcPr>
          <w:p w14:paraId="1A7ACA4E">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14C21034">
            <w:pPr>
              <w:widowControl/>
              <w:spacing w:line="240" w:lineRule="exact"/>
              <w:jc w:val="center"/>
              <w:rPr>
                <w:rFonts w:ascii="宋体" w:cs="宋体"/>
                <w:kern w:val="0"/>
                <w:sz w:val="18"/>
                <w:szCs w:val="18"/>
              </w:rPr>
            </w:pPr>
          </w:p>
        </w:tc>
        <w:tc>
          <w:tcPr>
            <w:tcW w:w="503" w:type="dxa"/>
            <w:gridSpan w:val="2"/>
            <w:tcBorders>
              <w:top w:val="nil"/>
              <w:left w:val="nil"/>
              <w:bottom w:val="single" w:color="auto" w:sz="4" w:space="0"/>
              <w:right w:val="single" w:color="auto" w:sz="4" w:space="0"/>
            </w:tcBorders>
            <w:noWrap/>
            <w:vAlign w:val="center"/>
          </w:tcPr>
          <w:p w14:paraId="471B711D">
            <w:pPr>
              <w:widowControl/>
              <w:spacing w:line="240" w:lineRule="exact"/>
              <w:jc w:val="center"/>
              <w:rPr>
                <w:rFonts w:ascii="宋体" w:cs="宋体"/>
                <w:kern w:val="0"/>
                <w:sz w:val="18"/>
                <w:szCs w:val="18"/>
              </w:rPr>
            </w:pPr>
          </w:p>
        </w:tc>
        <w:tc>
          <w:tcPr>
            <w:tcW w:w="572" w:type="dxa"/>
            <w:gridSpan w:val="2"/>
            <w:tcBorders>
              <w:top w:val="nil"/>
              <w:left w:val="nil"/>
              <w:bottom w:val="single" w:color="auto" w:sz="4" w:space="0"/>
              <w:right w:val="single" w:color="auto" w:sz="4" w:space="0"/>
            </w:tcBorders>
            <w:noWrap/>
            <w:vAlign w:val="center"/>
          </w:tcPr>
          <w:p w14:paraId="2B9AE678">
            <w:pPr>
              <w:widowControl/>
              <w:spacing w:line="240" w:lineRule="exact"/>
              <w:jc w:val="center"/>
              <w:rPr>
                <w:rFonts w:ascii="宋体" w:cs="宋体"/>
                <w:kern w:val="0"/>
                <w:sz w:val="18"/>
                <w:szCs w:val="18"/>
              </w:rPr>
            </w:pPr>
          </w:p>
        </w:tc>
        <w:tc>
          <w:tcPr>
            <w:tcW w:w="1445" w:type="dxa"/>
            <w:gridSpan w:val="3"/>
            <w:tcBorders>
              <w:top w:val="single" w:color="auto" w:sz="4" w:space="0"/>
              <w:left w:val="nil"/>
              <w:bottom w:val="single" w:color="auto" w:sz="4" w:space="0"/>
              <w:right w:val="single" w:color="auto" w:sz="4" w:space="0"/>
            </w:tcBorders>
            <w:noWrap/>
            <w:vAlign w:val="center"/>
          </w:tcPr>
          <w:p w14:paraId="17A4685F">
            <w:pPr>
              <w:widowControl/>
              <w:spacing w:line="240" w:lineRule="exact"/>
              <w:jc w:val="center"/>
              <w:rPr>
                <w:rFonts w:ascii="宋体" w:cs="宋体"/>
                <w:kern w:val="0"/>
                <w:sz w:val="18"/>
                <w:szCs w:val="18"/>
              </w:rPr>
            </w:pPr>
          </w:p>
        </w:tc>
      </w:tr>
      <w:tr w14:paraId="396B0564">
        <w:tblPrEx>
          <w:tblCellMar>
            <w:top w:w="0" w:type="dxa"/>
            <w:left w:w="108" w:type="dxa"/>
            <w:bottom w:w="0" w:type="dxa"/>
            <w:right w:w="108" w:type="dxa"/>
          </w:tblCellMar>
        </w:tblPrEx>
        <w:trPr>
          <w:trHeight w:val="244" w:hRule="exact"/>
        </w:trPr>
        <w:tc>
          <w:tcPr>
            <w:tcW w:w="587" w:type="dxa"/>
            <w:vMerge w:val="continue"/>
            <w:tcBorders>
              <w:left w:val="single" w:color="auto" w:sz="4" w:space="0"/>
              <w:right w:val="single" w:color="auto" w:sz="4" w:space="0"/>
            </w:tcBorders>
            <w:noWrap/>
            <w:vAlign w:val="center"/>
          </w:tcPr>
          <w:p w14:paraId="1A7EFEEA">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7784DFC">
            <w:pPr>
              <w:widowControl/>
              <w:spacing w:line="240" w:lineRule="exact"/>
              <w:jc w:val="center"/>
              <w:rPr>
                <w:rFonts w:ascii="宋体" w:cs="宋体"/>
                <w:kern w:val="0"/>
                <w:sz w:val="18"/>
                <w:szCs w:val="18"/>
              </w:rPr>
            </w:pPr>
          </w:p>
        </w:tc>
        <w:tc>
          <w:tcPr>
            <w:tcW w:w="1029" w:type="dxa"/>
            <w:vMerge w:val="continue"/>
            <w:tcBorders>
              <w:top w:val="nil"/>
              <w:left w:val="single" w:color="auto" w:sz="4" w:space="0"/>
              <w:bottom w:val="single" w:color="auto" w:sz="4" w:space="0"/>
              <w:right w:val="single" w:color="auto" w:sz="4" w:space="0"/>
            </w:tcBorders>
            <w:noWrap/>
            <w:vAlign w:val="center"/>
          </w:tcPr>
          <w:p w14:paraId="4814FD32">
            <w:pPr>
              <w:widowControl/>
              <w:spacing w:line="240" w:lineRule="exact"/>
              <w:jc w:val="center"/>
              <w:rPr>
                <w:rFonts w:ascii="宋体" w:cs="宋体"/>
                <w:kern w:val="0"/>
                <w:sz w:val="18"/>
                <w:szCs w:val="18"/>
              </w:rPr>
            </w:pPr>
          </w:p>
        </w:tc>
        <w:tc>
          <w:tcPr>
            <w:tcW w:w="2698" w:type="dxa"/>
            <w:gridSpan w:val="3"/>
            <w:tcBorders>
              <w:top w:val="single" w:color="auto" w:sz="4" w:space="0"/>
              <w:left w:val="nil"/>
              <w:bottom w:val="single" w:color="auto" w:sz="4" w:space="0"/>
              <w:right w:val="single" w:color="auto" w:sz="4" w:space="0"/>
            </w:tcBorders>
            <w:noWrap/>
            <w:vAlign w:val="center"/>
          </w:tcPr>
          <w:p w14:paraId="30F16E6C">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904" w:type="dxa"/>
            <w:tcBorders>
              <w:top w:val="nil"/>
              <w:left w:val="nil"/>
              <w:bottom w:val="single" w:color="auto" w:sz="4" w:space="0"/>
              <w:right w:val="single" w:color="auto" w:sz="4" w:space="0"/>
            </w:tcBorders>
            <w:noWrap/>
            <w:vAlign w:val="center"/>
          </w:tcPr>
          <w:p w14:paraId="64DADEDD">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173698BC">
            <w:pPr>
              <w:widowControl/>
              <w:spacing w:line="240" w:lineRule="exact"/>
              <w:jc w:val="center"/>
              <w:rPr>
                <w:rFonts w:ascii="宋体" w:cs="宋体"/>
                <w:kern w:val="0"/>
                <w:sz w:val="18"/>
                <w:szCs w:val="18"/>
              </w:rPr>
            </w:pPr>
          </w:p>
        </w:tc>
        <w:tc>
          <w:tcPr>
            <w:tcW w:w="503" w:type="dxa"/>
            <w:gridSpan w:val="2"/>
            <w:tcBorders>
              <w:top w:val="nil"/>
              <w:left w:val="nil"/>
              <w:bottom w:val="single" w:color="auto" w:sz="4" w:space="0"/>
              <w:right w:val="single" w:color="auto" w:sz="4" w:space="0"/>
            </w:tcBorders>
            <w:noWrap/>
            <w:vAlign w:val="center"/>
          </w:tcPr>
          <w:p w14:paraId="1C2A0247">
            <w:pPr>
              <w:widowControl/>
              <w:spacing w:line="240" w:lineRule="exact"/>
              <w:jc w:val="center"/>
              <w:rPr>
                <w:rFonts w:ascii="宋体" w:cs="宋体"/>
                <w:kern w:val="0"/>
                <w:sz w:val="18"/>
                <w:szCs w:val="18"/>
              </w:rPr>
            </w:pPr>
          </w:p>
        </w:tc>
        <w:tc>
          <w:tcPr>
            <w:tcW w:w="572" w:type="dxa"/>
            <w:gridSpan w:val="2"/>
            <w:tcBorders>
              <w:top w:val="nil"/>
              <w:left w:val="nil"/>
              <w:bottom w:val="single" w:color="auto" w:sz="4" w:space="0"/>
              <w:right w:val="single" w:color="auto" w:sz="4" w:space="0"/>
            </w:tcBorders>
            <w:noWrap/>
            <w:vAlign w:val="center"/>
          </w:tcPr>
          <w:p w14:paraId="1959496A">
            <w:pPr>
              <w:widowControl/>
              <w:spacing w:line="240" w:lineRule="exact"/>
              <w:jc w:val="center"/>
              <w:rPr>
                <w:rFonts w:ascii="宋体" w:cs="宋体"/>
                <w:kern w:val="0"/>
                <w:sz w:val="18"/>
                <w:szCs w:val="18"/>
              </w:rPr>
            </w:pPr>
          </w:p>
        </w:tc>
        <w:tc>
          <w:tcPr>
            <w:tcW w:w="1445" w:type="dxa"/>
            <w:gridSpan w:val="3"/>
            <w:tcBorders>
              <w:top w:val="single" w:color="auto" w:sz="4" w:space="0"/>
              <w:left w:val="nil"/>
              <w:bottom w:val="single" w:color="auto" w:sz="4" w:space="0"/>
              <w:right w:val="single" w:color="auto" w:sz="4" w:space="0"/>
            </w:tcBorders>
            <w:noWrap/>
            <w:vAlign w:val="center"/>
          </w:tcPr>
          <w:p w14:paraId="18AD4E9A">
            <w:pPr>
              <w:widowControl/>
              <w:spacing w:line="240" w:lineRule="exact"/>
              <w:jc w:val="center"/>
              <w:rPr>
                <w:rFonts w:ascii="宋体" w:cs="宋体"/>
                <w:kern w:val="0"/>
                <w:sz w:val="18"/>
                <w:szCs w:val="18"/>
              </w:rPr>
            </w:pPr>
          </w:p>
        </w:tc>
      </w:tr>
      <w:tr w14:paraId="79E04482">
        <w:tblPrEx>
          <w:tblCellMar>
            <w:top w:w="0" w:type="dxa"/>
            <w:left w:w="108" w:type="dxa"/>
            <w:bottom w:w="0" w:type="dxa"/>
            <w:right w:w="108" w:type="dxa"/>
          </w:tblCellMar>
        </w:tblPrEx>
        <w:trPr>
          <w:trHeight w:val="300" w:hRule="exact"/>
        </w:trPr>
        <w:tc>
          <w:tcPr>
            <w:tcW w:w="587" w:type="dxa"/>
            <w:vMerge w:val="continue"/>
            <w:tcBorders>
              <w:left w:val="single" w:color="auto" w:sz="4" w:space="0"/>
              <w:right w:val="single" w:color="auto" w:sz="4" w:space="0"/>
            </w:tcBorders>
            <w:noWrap/>
            <w:vAlign w:val="center"/>
          </w:tcPr>
          <w:p w14:paraId="09B14901">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4665DC21">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029" w:type="dxa"/>
            <w:vMerge w:val="restart"/>
            <w:tcBorders>
              <w:top w:val="nil"/>
              <w:left w:val="single" w:color="auto" w:sz="4" w:space="0"/>
              <w:bottom w:val="single" w:color="auto" w:sz="4" w:space="0"/>
              <w:right w:val="single" w:color="auto" w:sz="4" w:space="0"/>
            </w:tcBorders>
            <w:noWrap/>
            <w:vAlign w:val="center"/>
          </w:tcPr>
          <w:p w14:paraId="78F7E7CE">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14:paraId="7C4FA8F5">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698" w:type="dxa"/>
            <w:gridSpan w:val="3"/>
            <w:tcBorders>
              <w:top w:val="single" w:color="auto" w:sz="4" w:space="0"/>
              <w:left w:val="nil"/>
              <w:bottom w:val="single" w:color="auto" w:sz="4" w:space="0"/>
              <w:right w:val="single" w:color="auto" w:sz="4" w:space="0"/>
            </w:tcBorders>
            <w:noWrap/>
            <w:vAlign w:val="center"/>
          </w:tcPr>
          <w:p w14:paraId="07354ED2">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：增加产品价值</w:t>
            </w:r>
          </w:p>
        </w:tc>
        <w:tc>
          <w:tcPr>
            <w:tcW w:w="904" w:type="dxa"/>
            <w:tcBorders>
              <w:top w:val="nil"/>
              <w:left w:val="nil"/>
              <w:bottom w:val="single" w:color="auto" w:sz="4" w:space="0"/>
              <w:right w:val="single" w:color="auto" w:sz="4" w:space="0"/>
            </w:tcBorders>
            <w:noWrap/>
            <w:vAlign w:val="center"/>
          </w:tcPr>
          <w:p w14:paraId="620A60CD">
            <w:pPr>
              <w:widowControl/>
              <w:spacing w:line="240" w:lineRule="exact"/>
              <w:jc w:val="center"/>
              <w:rPr>
                <w:rFonts w:ascii="宋体" w:cs="宋体"/>
                <w:kern w:val="0"/>
                <w:sz w:val="18"/>
                <w:szCs w:val="18"/>
              </w:rPr>
            </w:pPr>
            <w:r>
              <w:rPr>
                <w:rFonts w:hint="eastAsia" w:ascii="宋体" w:cs="宋体"/>
                <w:kern w:val="0"/>
                <w:sz w:val="18"/>
                <w:szCs w:val="18"/>
              </w:rPr>
              <w:t>100%</w:t>
            </w:r>
          </w:p>
        </w:tc>
        <w:tc>
          <w:tcPr>
            <w:tcW w:w="720" w:type="dxa"/>
            <w:gridSpan w:val="2"/>
            <w:tcBorders>
              <w:top w:val="nil"/>
              <w:left w:val="nil"/>
              <w:bottom w:val="single" w:color="auto" w:sz="4" w:space="0"/>
              <w:right w:val="single" w:color="auto" w:sz="4" w:space="0"/>
            </w:tcBorders>
            <w:noWrap/>
            <w:vAlign w:val="center"/>
          </w:tcPr>
          <w:p w14:paraId="15F34C31">
            <w:pPr>
              <w:widowControl/>
              <w:spacing w:line="240" w:lineRule="exact"/>
              <w:jc w:val="center"/>
              <w:rPr>
                <w:rFonts w:ascii="宋体" w:cs="宋体"/>
                <w:kern w:val="0"/>
                <w:sz w:val="18"/>
                <w:szCs w:val="18"/>
              </w:rPr>
            </w:pPr>
            <w:r>
              <w:rPr>
                <w:rFonts w:hint="eastAsia" w:ascii="宋体" w:cs="宋体"/>
                <w:kern w:val="0"/>
                <w:sz w:val="18"/>
                <w:szCs w:val="18"/>
              </w:rPr>
              <w:t>100%</w:t>
            </w:r>
          </w:p>
        </w:tc>
        <w:tc>
          <w:tcPr>
            <w:tcW w:w="503" w:type="dxa"/>
            <w:gridSpan w:val="2"/>
            <w:tcBorders>
              <w:top w:val="nil"/>
              <w:left w:val="nil"/>
              <w:bottom w:val="single" w:color="auto" w:sz="4" w:space="0"/>
              <w:right w:val="single" w:color="auto" w:sz="4" w:space="0"/>
            </w:tcBorders>
            <w:noWrap/>
            <w:vAlign w:val="center"/>
          </w:tcPr>
          <w:p w14:paraId="23EE6D4F">
            <w:pPr>
              <w:widowControl/>
              <w:spacing w:line="240" w:lineRule="exact"/>
              <w:jc w:val="center"/>
              <w:rPr>
                <w:rFonts w:ascii="宋体" w:cs="宋体"/>
                <w:kern w:val="0"/>
                <w:sz w:val="18"/>
                <w:szCs w:val="18"/>
              </w:rPr>
            </w:pPr>
            <w:r>
              <w:rPr>
                <w:rFonts w:hint="eastAsia" w:ascii="宋体" w:cs="宋体"/>
                <w:kern w:val="0"/>
                <w:sz w:val="18"/>
                <w:szCs w:val="18"/>
              </w:rPr>
              <w:t>10</w:t>
            </w:r>
          </w:p>
        </w:tc>
        <w:tc>
          <w:tcPr>
            <w:tcW w:w="572" w:type="dxa"/>
            <w:gridSpan w:val="2"/>
            <w:tcBorders>
              <w:top w:val="nil"/>
              <w:left w:val="nil"/>
              <w:bottom w:val="single" w:color="auto" w:sz="4" w:space="0"/>
              <w:right w:val="single" w:color="auto" w:sz="4" w:space="0"/>
            </w:tcBorders>
            <w:noWrap/>
            <w:vAlign w:val="center"/>
          </w:tcPr>
          <w:p w14:paraId="6592F3AE">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45" w:type="dxa"/>
            <w:gridSpan w:val="3"/>
            <w:tcBorders>
              <w:top w:val="single" w:color="auto" w:sz="4" w:space="0"/>
              <w:left w:val="nil"/>
              <w:bottom w:val="single" w:color="auto" w:sz="4" w:space="0"/>
              <w:right w:val="single" w:color="auto" w:sz="4" w:space="0"/>
            </w:tcBorders>
            <w:noWrap/>
            <w:vAlign w:val="center"/>
          </w:tcPr>
          <w:p w14:paraId="65F401D8">
            <w:pPr>
              <w:widowControl/>
              <w:spacing w:line="240" w:lineRule="exact"/>
              <w:jc w:val="center"/>
              <w:rPr>
                <w:rFonts w:ascii="宋体" w:cs="宋体"/>
                <w:kern w:val="0"/>
                <w:sz w:val="18"/>
                <w:szCs w:val="18"/>
              </w:rPr>
            </w:pPr>
          </w:p>
        </w:tc>
      </w:tr>
      <w:tr w14:paraId="4612D2B0">
        <w:tblPrEx>
          <w:tblCellMar>
            <w:top w:w="0" w:type="dxa"/>
            <w:left w:w="108" w:type="dxa"/>
            <w:bottom w:w="0" w:type="dxa"/>
            <w:right w:w="108" w:type="dxa"/>
          </w:tblCellMar>
        </w:tblPrEx>
        <w:trPr>
          <w:trHeight w:val="300" w:hRule="exact"/>
        </w:trPr>
        <w:tc>
          <w:tcPr>
            <w:tcW w:w="587" w:type="dxa"/>
            <w:vMerge w:val="continue"/>
            <w:tcBorders>
              <w:left w:val="single" w:color="auto" w:sz="4" w:space="0"/>
              <w:right w:val="single" w:color="auto" w:sz="4" w:space="0"/>
            </w:tcBorders>
            <w:noWrap/>
            <w:vAlign w:val="center"/>
          </w:tcPr>
          <w:p w14:paraId="20101D36">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1E8EE26">
            <w:pPr>
              <w:widowControl/>
              <w:spacing w:line="240" w:lineRule="exact"/>
              <w:jc w:val="center"/>
              <w:rPr>
                <w:rFonts w:ascii="宋体" w:cs="宋体"/>
                <w:kern w:val="0"/>
                <w:sz w:val="18"/>
                <w:szCs w:val="18"/>
              </w:rPr>
            </w:pPr>
          </w:p>
        </w:tc>
        <w:tc>
          <w:tcPr>
            <w:tcW w:w="1029" w:type="dxa"/>
            <w:vMerge w:val="continue"/>
            <w:tcBorders>
              <w:top w:val="nil"/>
              <w:left w:val="single" w:color="auto" w:sz="4" w:space="0"/>
              <w:bottom w:val="single" w:color="auto" w:sz="4" w:space="0"/>
              <w:right w:val="single" w:color="auto" w:sz="4" w:space="0"/>
            </w:tcBorders>
            <w:noWrap/>
            <w:vAlign w:val="center"/>
          </w:tcPr>
          <w:p w14:paraId="3ED4450F">
            <w:pPr>
              <w:widowControl/>
              <w:spacing w:line="240" w:lineRule="exact"/>
              <w:jc w:val="center"/>
              <w:rPr>
                <w:rFonts w:ascii="宋体" w:cs="宋体"/>
                <w:kern w:val="0"/>
                <w:sz w:val="18"/>
                <w:szCs w:val="18"/>
              </w:rPr>
            </w:pPr>
          </w:p>
        </w:tc>
        <w:tc>
          <w:tcPr>
            <w:tcW w:w="2698" w:type="dxa"/>
            <w:gridSpan w:val="3"/>
            <w:tcBorders>
              <w:top w:val="single" w:color="auto" w:sz="4" w:space="0"/>
              <w:left w:val="nil"/>
              <w:bottom w:val="single" w:color="auto" w:sz="4" w:space="0"/>
              <w:right w:val="single" w:color="auto" w:sz="4" w:space="0"/>
            </w:tcBorders>
            <w:noWrap/>
            <w:vAlign w:val="center"/>
          </w:tcPr>
          <w:p w14:paraId="3A29C58B">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904" w:type="dxa"/>
            <w:tcBorders>
              <w:top w:val="nil"/>
              <w:left w:val="nil"/>
              <w:bottom w:val="single" w:color="auto" w:sz="4" w:space="0"/>
              <w:right w:val="single" w:color="auto" w:sz="4" w:space="0"/>
            </w:tcBorders>
            <w:noWrap/>
            <w:vAlign w:val="center"/>
          </w:tcPr>
          <w:p w14:paraId="56B93E5A">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68B0A441">
            <w:pPr>
              <w:widowControl/>
              <w:spacing w:line="240" w:lineRule="exact"/>
              <w:jc w:val="center"/>
              <w:rPr>
                <w:rFonts w:ascii="宋体" w:cs="宋体"/>
                <w:kern w:val="0"/>
                <w:sz w:val="18"/>
                <w:szCs w:val="18"/>
              </w:rPr>
            </w:pPr>
          </w:p>
        </w:tc>
        <w:tc>
          <w:tcPr>
            <w:tcW w:w="503" w:type="dxa"/>
            <w:gridSpan w:val="2"/>
            <w:tcBorders>
              <w:top w:val="nil"/>
              <w:left w:val="nil"/>
              <w:bottom w:val="single" w:color="auto" w:sz="4" w:space="0"/>
              <w:right w:val="single" w:color="auto" w:sz="4" w:space="0"/>
            </w:tcBorders>
            <w:noWrap/>
            <w:vAlign w:val="center"/>
          </w:tcPr>
          <w:p w14:paraId="62C8F3C0">
            <w:pPr>
              <w:widowControl/>
              <w:spacing w:line="240" w:lineRule="exact"/>
              <w:jc w:val="center"/>
              <w:rPr>
                <w:rFonts w:ascii="宋体" w:cs="宋体"/>
                <w:kern w:val="0"/>
                <w:sz w:val="18"/>
                <w:szCs w:val="18"/>
              </w:rPr>
            </w:pPr>
          </w:p>
        </w:tc>
        <w:tc>
          <w:tcPr>
            <w:tcW w:w="572" w:type="dxa"/>
            <w:gridSpan w:val="2"/>
            <w:tcBorders>
              <w:top w:val="nil"/>
              <w:left w:val="nil"/>
              <w:bottom w:val="single" w:color="auto" w:sz="4" w:space="0"/>
              <w:right w:val="single" w:color="auto" w:sz="4" w:space="0"/>
            </w:tcBorders>
            <w:noWrap/>
            <w:vAlign w:val="center"/>
          </w:tcPr>
          <w:p w14:paraId="362234BB">
            <w:pPr>
              <w:widowControl/>
              <w:spacing w:line="240" w:lineRule="exact"/>
              <w:jc w:val="center"/>
              <w:rPr>
                <w:rFonts w:ascii="宋体" w:cs="宋体"/>
                <w:kern w:val="0"/>
                <w:sz w:val="18"/>
                <w:szCs w:val="18"/>
              </w:rPr>
            </w:pPr>
          </w:p>
        </w:tc>
        <w:tc>
          <w:tcPr>
            <w:tcW w:w="1445" w:type="dxa"/>
            <w:gridSpan w:val="3"/>
            <w:tcBorders>
              <w:top w:val="single" w:color="auto" w:sz="4" w:space="0"/>
              <w:left w:val="nil"/>
              <w:bottom w:val="single" w:color="auto" w:sz="4" w:space="0"/>
              <w:right w:val="single" w:color="auto" w:sz="4" w:space="0"/>
            </w:tcBorders>
            <w:noWrap/>
            <w:vAlign w:val="center"/>
          </w:tcPr>
          <w:p w14:paraId="0724D5D7">
            <w:pPr>
              <w:widowControl/>
              <w:spacing w:line="240" w:lineRule="exact"/>
              <w:jc w:val="center"/>
              <w:rPr>
                <w:rFonts w:ascii="宋体" w:cs="宋体"/>
                <w:kern w:val="0"/>
                <w:sz w:val="18"/>
                <w:szCs w:val="18"/>
              </w:rPr>
            </w:pPr>
          </w:p>
        </w:tc>
      </w:tr>
      <w:tr w14:paraId="7548D045">
        <w:tblPrEx>
          <w:tblCellMar>
            <w:top w:w="0" w:type="dxa"/>
            <w:left w:w="108" w:type="dxa"/>
            <w:bottom w:w="0" w:type="dxa"/>
            <w:right w:w="108" w:type="dxa"/>
          </w:tblCellMar>
        </w:tblPrEx>
        <w:trPr>
          <w:trHeight w:val="225" w:hRule="exact"/>
        </w:trPr>
        <w:tc>
          <w:tcPr>
            <w:tcW w:w="587" w:type="dxa"/>
            <w:vMerge w:val="continue"/>
            <w:tcBorders>
              <w:left w:val="single" w:color="auto" w:sz="4" w:space="0"/>
              <w:right w:val="single" w:color="auto" w:sz="4" w:space="0"/>
            </w:tcBorders>
            <w:noWrap/>
            <w:vAlign w:val="center"/>
          </w:tcPr>
          <w:p w14:paraId="053DDEB0">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770E93F">
            <w:pPr>
              <w:widowControl/>
              <w:spacing w:line="240" w:lineRule="exact"/>
              <w:jc w:val="center"/>
              <w:rPr>
                <w:rFonts w:ascii="宋体" w:cs="宋体"/>
                <w:kern w:val="0"/>
                <w:sz w:val="18"/>
                <w:szCs w:val="18"/>
              </w:rPr>
            </w:pPr>
          </w:p>
        </w:tc>
        <w:tc>
          <w:tcPr>
            <w:tcW w:w="1029" w:type="dxa"/>
            <w:vMerge w:val="continue"/>
            <w:tcBorders>
              <w:top w:val="nil"/>
              <w:left w:val="single" w:color="auto" w:sz="4" w:space="0"/>
              <w:bottom w:val="single" w:color="auto" w:sz="4" w:space="0"/>
              <w:right w:val="single" w:color="auto" w:sz="4" w:space="0"/>
            </w:tcBorders>
            <w:noWrap/>
            <w:vAlign w:val="center"/>
          </w:tcPr>
          <w:p w14:paraId="492C82E3">
            <w:pPr>
              <w:widowControl/>
              <w:spacing w:line="240" w:lineRule="exact"/>
              <w:jc w:val="center"/>
              <w:rPr>
                <w:rFonts w:ascii="宋体" w:cs="宋体"/>
                <w:kern w:val="0"/>
                <w:sz w:val="18"/>
                <w:szCs w:val="18"/>
              </w:rPr>
            </w:pPr>
          </w:p>
        </w:tc>
        <w:tc>
          <w:tcPr>
            <w:tcW w:w="2698" w:type="dxa"/>
            <w:gridSpan w:val="3"/>
            <w:tcBorders>
              <w:top w:val="single" w:color="auto" w:sz="4" w:space="0"/>
              <w:left w:val="nil"/>
              <w:bottom w:val="single" w:color="auto" w:sz="4" w:space="0"/>
              <w:right w:val="single" w:color="auto" w:sz="4" w:space="0"/>
            </w:tcBorders>
            <w:noWrap/>
            <w:vAlign w:val="center"/>
          </w:tcPr>
          <w:p w14:paraId="0965C504">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904" w:type="dxa"/>
            <w:tcBorders>
              <w:top w:val="nil"/>
              <w:left w:val="nil"/>
              <w:bottom w:val="single" w:color="auto" w:sz="4" w:space="0"/>
              <w:right w:val="single" w:color="auto" w:sz="4" w:space="0"/>
            </w:tcBorders>
            <w:noWrap/>
            <w:vAlign w:val="center"/>
          </w:tcPr>
          <w:p w14:paraId="08564D1F">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17DCC344">
            <w:pPr>
              <w:widowControl/>
              <w:spacing w:line="240" w:lineRule="exact"/>
              <w:jc w:val="center"/>
              <w:rPr>
                <w:rFonts w:ascii="宋体" w:cs="宋体"/>
                <w:kern w:val="0"/>
                <w:sz w:val="18"/>
                <w:szCs w:val="18"/>
              </w:rPr>
            </w:pPr>
          </w:p>
        </w:tc>
        <w:tc>
          <w:tcPr>
            <w:tcW w:w="503" w:type="dxa"/>
            <w:gridSpan w:val="2"/>
            <w:tcBorders>
              <w:top w:val="nil"/>
              <w:left w:val="nil"/>
              <w:bottom w:val="single" w:color="auto" w:sz="4" w:space="0"/>
              <w:right w:val="single" w:color="auto" w:sz="4" w:space="0"/>
            </w:tcBorders>
            <w:noWrap/>
            <w:vAlign w:val="center"/>
          </w:tcPr>
          <w:p w14:paraId="267C64D5">
            <w:pPr>
              <w:widowControl/>
              <w:spacing w:line="240" w:lineRule="exact"/>
              <w:jc w:val="center"/>
              <w:rPr>
                <w:rFonts w:ascii="宋体" w:cs="宋体"/>
                <w:kern w:val="0"/>
                <w:sz w:val="18"/>
                <w:szCs w:val="18"/>
              </w:rPr>
            </w:pPr>
          </w:p>
        </w:tc>
        <w:tc>
          <w:tcPr>
            <w:tcW w:w="572" w:type="dxa"/>
            <w:gridSpan w:val="2"/>
            <w:tcBorders>
              <w:top w:val="nil"/>
              <w:left w:val="nil"/>
              <w:bottom w:val="single" w:color="auto" w:sz="4" w:space="0"/>
              <w:right w:val="single" w:color="auto" w:sz="4" w:space="0"/>
            </w:tcBorders>
            <w:noWrap/>
            <w:vAlign w:val="center"/>
          </w:tcPr>
          <w:p w14:paraId="159D13EA">
            <w:pPr>
              <w:widowControl/>
              <w:spacing w:line="240" w:lineRule="exact"/>
              <w:jc w:val="center"/>
              <w:rPr>
                <w:rFonts w:ascii="宋体" w:cs="宋体"/>
                <w:kern w:val="0"/>
                <w:sz w:val="18"/>
                <w:szCs w:val="18"/>
              </w:rPr>
            </w:pPr>
          </w:p>
        </w:tc>
        <w:tc>
          <w:tcPr>
            <w:tcW w:w="1445" w:type="dxa"/>
            <w:gridSpan w:val="3"/>
            <w:tcBorders>
              <w:top w:val="single" w:color="auto" w:sz="4" w:space="0"/>
              <w:left w:val="nil"/>
              <w:bottom w:val="single" w:color="auto" w:sz="4" w:space="0"/>
              <w:right w:val="single" w:color="auto" w:sz="4" w:space="0"/>
            </w:tcBorders>
            <w:noWrap/>
            <w:vAlign w:val="center"/>
          </w:tcPr>
          <w:p w14:paraId="018BAE9E">
            <w:pPr>
              <w:widowControl/>
              <w:spacing w:line="240" w:lineRule="exact"/>
              <w:jc w:val="center"/>
              <w:rPr>
                <w:rFonts w:ascii="宋体" w:cs="宋体"/>
                <w:kern w:val="0"/>
                <w:sz w:val="18"/>
                <w:szCs w:val="18"/>
              </w:rPr>
            </w:pPr>
          </w:p>
        </w:tc>
      </w:tr>
      <w:tr w14:paraId="200CB4CC">
        <w:tblPrEx>
          <w:tblCellMar>
            <w:top w:w="0" w:type="dxa"/>
            <w:left w:w="108" w:type="dxa"/>
            <w:bottom w:w="0" w:type="dxa"/>
            <w:right w:w="108" w:type="dxa"/>
          </w:tblCellMar>
        </w:tblPrEx>
        <w:trPr>
          <w:trHeight w:val="300" w:hRule="exact"/>
        </w:trPr>
        <w:tc>
          <w:tcPr>
            <w:tcW w:w="587" w:type="dxa"/>
            <w:vMerge w:val="continue"/>
            <w:tcBorders>
              <w:left w:val="single" w:color="auto" w:sz="4" w:space="0"/>
              <w:right w:val="single" w:color="auto" w:sz="4" w:space="0"/>
            </w:tcBorders>
            <w:noWrap/>
            <w:vAlign w:val="center"/>
          </w:tcPr>
          <w:p w14:paraId="12F56D95">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33496C0">
            <w:pPr>
              <w:widowControl/>
              <w:spacing w:line="240" w:lineRule="exact"/>
              <w:jc w:val="center"/>
              <w:rPr>
                <w:rFonts w:ascii="宋体" w:cs="宋体"/>
                <w:kern w:val="0"/>
                <w:sz w:val="18"/>
                <w:szCs w:val="18"/>
              </w:rPr>
            </w:pPr>
          </w:p>
        </w:tc>
        <w:tc>
          <w:tcPr>
            <w:tcW w:w="1029" w:type="dxa"/>
            <w:vMerge w:val="restart"/>
            <w:tcBorders>
              <w:top w:val="nil"/>
              <w:left w:val="single" w:color="auto" w:sz="4" w:space="0"/>
              <w:bottom w:val="single" w:color="auto" w:sz="4" w:space="0"/>
              <w:right w:val="single" w:color="auto" w:sz="4" w:space="0"/>
            </w:tcBorders>
            <w:noWrap/>
            <w:vAlign w:val="center"/>
          </w:tcPr>
          <w:p w14:paraId="2A0F76C8">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14:paraId="51C15607">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698" w:type="dxa"/>
            <w:gridSpan w:val="3"/>
            <w:tcBorders>
              <w:top w:val="single" w:color="auto" w:sz="4" w:space="0"/>
              <w:left w:val="nil"/>
              <w:bottom w:val="single" w:color="auto" w:sz="4" w:space="0"/>
              <w:right w:val="single" w:color="auto" w:sz="4" w:space="0"/>
            </w:tcBorders>
            <w:noWrap/>
            <w:vAlign w:val="center"/>
          </w:tcPr>
          <w:p w14:paraId="16BDAC8C">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：保障食品安全</w:t>
            </w:r>
          </w:p>
        </w:tc>
        <w:tc>
          <w:tcPr>
            <w:tcW w:w="904" w:type="dxa"/>
            <w:tcBorders>
              <w:top w:val="nil"/>
              <w:left w:val="nil"/>
              <w:bottom w:val="single" w:color="auto" w:sz="4" w:space="0"/>
              <w:right w:val="single" w:color="auto" w:sz="4" w:space="0"/>
            </w:tcBorders>
            <w:noWrap/>
            <w:vAlign w:val="center"/>
          </w:tcPr>
          <w:p w14:paraId="09F4F3B4">
            <w:pPr>
              <w:widowControl/>
              <w:spacing w:line="240" w:lineRule="exact"/>
              <w:jc w:val="center"/>
              <w:rPr>
                <w:rFonts w:ascii="宋体" w:cs="宋体"/>
                <w:kern w:val="0"/>
                <w:sz w:val="18"/>
                <w:szCs w:val="18"/>
              </w:rPr>
            </w:pPr>
            <w:r>
              <w:rPr>
                <w:rFonts w:hint="eastAsia" w:ascii="宋体" w:cs="宋体"/>
                <w:kern w:val="0"/>
                <w:sz w:val="18"/>
                <w:szCs w:val="18"/>
              </w:rPr>
              <w:t>100%</w:t>
            </w:r>
          </w:p>
        </w:tc>
        <w:tc>
          <w:tcPr>
            <w:tcW w:w="720" w:type="dxa"/>
            <w:gridSpan w:val="2"/>
            <w:tcBorders>
              <w:top w:val="nil"/>
              <w:left w:val="nil"/>
              <w:bottom w:val="single" w:color="auto" w:sz="4" w:space="0"/>
              <w:right w:val="single" w:color="auto" w:sz="4" w:space="0"/>
            </w:tcBorders>
            <w:noWrap/>
            <w:vAlign w:val="center"/>
          </w:tcPr>
          <w:p w14:paraId="7571194A">
            <w:pPr>
              <w:widowControl/>
              <w:spacing w:line="240" w:lineRule="exact"/>
              <w:jc w:val="center"/>
              <w:rPr>
                <w:rFonts w:ascii="宋体" w:cs="宋体"/>
                <w:kern w:val="0"/>
                <w:sz w:val="18"/>
                <w:szCs w:val="18"/>
              </w:rPr>
            </w:pPr>
            <w:r>
              <w:rPr>
                <w:rFonts w:hint="eastAsia" w:ascii="宋体" w:cs="宋体"/>
                <w:kern w:val="0"/>
                <w:sz w:val="18"/>
                <w:szCs w:val="18"/>
              </w:rPr>
              <w:t>100%</w:t>
            </w:r>
          </w:p>
        </w:tc>
        <w:tc>
          <w:tcPr>
            <w:tcW w:w="503" w:type="dxa"/>
            <w:gridSpan w:val="2"/>
            <w:tcBorders>
              <w:top w:val="nil"/>
              <w:left w:val="nil"/>
              <w:bottom w:val="single" w:color="auto" w:sz="4" w:space="0"/>
              <w:right w:val="single" w:color="auto" w:sz="4" w:space="0"/>
            </w:tcBorders>
            <w:noWrap/>
            <w:vAlign w:val="center"/>
          </w:tcPr>
          <w:p w14:paraId="185233CF">
            <w:pPr>
              <w:widowControl/>
              <w:spacing w:line="240" w:lineRule="exact"/>
              <w:jc w:val="center"/>
              <w:rPr>
                <w:rFonts w:ascii="宋体" w:cs="宋体"/>
                <w:kern w:val="0"/>
                <w:sz w:val="18"/>
                <w:szCs w:val="18"/>
              </w:rPr>
            </w:pPr>
            <w:r>
              <w:rPr>
                <w:rFonts w:hint="eastAsia" w:ascii="宋体" w:cs="宋体"/>
                <w:kern w:val="0"/>
                <w:sz w:val="18"/>
                <w:szCs w:val="18"/>
              </w:rPr>
              <w:t>10</w:t>
            </w:r>
          </w:p>
        </w:tc>
        <w:tc>
          <w:tcPr>
            <w:tcW w:w="572" w:type="dxa"/>
            <w:gridSpan w:val="2"/>
            <w:tcBorders>
              <w:top w:val="nil"/>
              <w:left w:val="nil"/>
              <w:bottom w:val="single" w:color="auto" w:sz="4" w:space="0"/>
              <w:right w:val="single" w:color="auto" w:sz="4" w:space="0"/>
            </w:tcBorders>
            <w:noWrap/>
            <w:vAlign w:val="center"/>
          </w:tcPr>
          <w:p w14:paraId="6078682A">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45" w:type="dxa"/>
            <w:gridSpan w:val="3"/>
            <w:tcBorders>
              <w:top w:val="single" w:color="auto" w:sz="4" w:space="0"/>
              <w:left w:val="nil"/>
              <w:bottom w:val="single" w:color="auto" w:sz="4" w:space="0"/>
              <w:right w:val="single" w:color="auto" w:sz="4" w:space="0"/>
            </w:tcBorders>
            <w:noWrap/>
            <w:vAlign w:val="center"/>
          </w:tcPr>
          <w:p w14:paraId="10CCAF0F">
            <w:pPr>
              <w:widowControl/>
              <w:spacing w:line="240" w:lineRule="exact"/>
              <w:jc w:val="center"/>
              <w:rPr>
                <w:rFonts w:ascii="宋体" w:cs="宋体"/>
                <w:kern w:val="0"/>
                <w:sz w:val="18"/>
                <w:szCs w:val="18"/>
              </w:rPr>
            </w:pPr>
          </w:p>
        </w:tc>
      </w:tr>
      <w:tr w14:paraId="0AD7ED48">
        <w:tblPrEx>
          <w:tblCellMar>
            <w:top w:w="0" w:type="dxa"/>
            <w:left w:w="108" w:type="dxa"/>
            <w:bottom w:w="0" w:type="dxa"/>
            <w:right w:w="108" w:type="dxa"/>
          </w:tblCellMar>
        </w:tblPrEx>
        <w:trPr>
          <w:trHeight w:val="300" w:hRule="exact"/>
        </w:trPr>
        <w:tc>
          <w:tcPr>
            <w:tcW w:w="587" w:type="dxa"/>
            <w:vMerge w:val="continue"/>
            <w:tcBorders>
              <w:left w:val="single" w:color="auto" w:sz="4" w:space="0"/>
              <w:right w:val="single" w:color="auto" w:sz="4" w:space="0"/>
            </w:tcBorders>
            <w:noWrap/>
            <w:vAlign w:val="center"/>
          </w:tcPr>
          <w:p w14:paraId="3C6FEBEC">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2BD071F">
            <w:pPr>
              <w:widowControl/>
              <w:spacing w:line="240" w:lineRule="exact"/>
              <w:jc w:val="center"/>
              <w:rPr>
                <w:rFonts w:ascii="宋体" w:cs="宋体"/>
                <w:kern w:val="0"/>
                <w:sz w:val="18"/>
                <w:szCs w:val="18"/>
              </w:rPr>
            </w:pPr>
          </w:p>
        </w:tc>
        <w:tc>
          <w:tcPr>
            <w:tcW w:w="1029" w:type="dxa"/>
            <w:vMerge w:val="continue"/>
            <w:tcBorders>
              <w:top w:val="nil"/>
              <w:left w:val="single" w:color="auto" w:sz="4" w:space="0"/>
              <w:bottom w:val="single" w:color="auto" w:sz="4" w:space="0"/>
              <w:right w:val="single" w:color="auto" w:sz="4" w:space="0"/>
            </w:tcBorders>
            <w:noWrap/>
            <w:vAlign w:val="center"/>
          </w:tcPr>
          <w:p w14:paraId="121E81B5">
            <w:pPr>
              <w:widowControl/>
              <w:spacing w:line="240" w:lineRule="exact"/>
              <w:jc w:val="center"/>
              <w:rPr>
                <w:rFonts w:ascii="宋体" w:cs="宋体"/>
                <w:kern w:val="0"/>
                <w:sz w:val="18"/>
                <w:szCs w:val="18"/>
              </w:rPr>
            </w:pPr>
          </w:p>
        </w:tc>
        <w:tc>
          <w:tcPr>
            <w:tcW w:w="2698" w:type="dxa"/>
            <w:gridSpan w:val="3"/>
            <w:tcBorders>
              <w:top w:val="single" w:color="auto" w:sz="4" w:space="0"/>
              <w:left w:val="nil"/>
              <w:bottom w:val="single" w:color="auto" w:sz="4" w:space="0"/>
              <w:right w:val="single" w:color="auto" w:sz="4" w:space="0"/>
            </w:tcBorders>
            <w:noWrap/>
            <w:vAlign w:val="center"/>
          </w:tcPr>
          <w:p w14:paraId="6FDE01B4">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904" w:type="dxa"/>
            <w:tcBorders>
              <w:top w:val="nil"/>
              <w:left w:val="nil"/>
              <w:bottom w:val="single" w:color="auto" w:sz="4" w:space="0"/>
              <w:right w:val="single" w:color="auto" w:sz="4" w:space="0"/>
            </w:tcBorders>
            <w:noWrap/>
            <w:vAlign w:val="center"/>
          </w:tcPr>
          <w:p w14:paraId="02F41383">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5DBFFC8A">
            <w:pPr>
              <w:widowControl/>
              <w:spacing w:line="240" w:lineRule="exact"/>
              <w:jc w:val="center"/>
              <w:rPr>
                <w:rFonts w:ascii="宋体" w:cs="宋体"/>
                <w:kern w:val="0"/>
                <w:sz w:val="18"/>
                <w:szCs w:val="18"/>
              </w:rPr>
            </w:pPr>
          </w:p>
        </w:tc>
        <w:tc>
          <w:tcPr>
            <w:tcW w:w="503" w:type="dxa"/>
            <w:gridSpan w:val="2"/>
            <w:tcBorders>
              <w:top w:val="nil"/>
              <w:left w:val="nil"/>
              <w:bottom w:val="single" w:color="auto" w:sz="4" w:space="0"/>
              <w:right w:val="single" w:color="auto" w:sz="4" w:space="0"/>
            </w:tcBorders>
            <w:noWrap/>
            <w:vAlign w:val="center"/>
          </w:tcPr>
          <w:p w14:paraId="7968B74E">
            <w:pPr>
              <w:widowControl/>
              <w:spacing w:line="240" w:lineRule="exact"/>
              <w:jc w:val="center"/>
              <w:rPr>
                <w:rFonts w:ascii="宋体" w:cs="宋体"/>
                <w:kern w:val="0"/>
                <w:sz w:val="18"/>
                <w:szCs w:val="18"/>
              </w:rPr>
            </w:pPr>
          </w:p>
        </w:tc>
        <w:tc>
          <w:tcPr>
            <w:tcW w:w="572" w:type="dxa"/>
            <w:gridSpan w:val="2"/>
            <w:tcBorders>
              <w:top w:val="nil"/>
              <w:left w:val="nil"/>
              <w:bottom w:val="single" w:color="auto" w:sz="4" w:space="0"/>
              <w:right w:val="single" w:color="auto" w:sz="4" w:space="0"/>
            </w:tcBorders>
            <w:noWrap/>
            <w:vAlign w:val="center"/>
          </w:tcPr>
          <w:p w14:paraId="782D1FC3">
            <w:pPr>
              <w:widowControl/>
              <w:spacing w:line="240" w:lineRule="exact"/>
              <w:jc w:val="center"/>
              <w:rPr>
                <w:rFonts w:ascii="宋体" w:cs="宋体"/>
                <w:kern w:val="0"/>
                <w:sz w:val="18"/>
                <w:szCs w:val="18"/>
              </w:rPr>
            </w:pPr>
          </w:p>
        </w:tc>
        <w:tc>
          <w:tcPr>
            <w:tcW w:w="1445" w:type="dxa"/>
            <w:gridSpan w:val="3"/>
            <w:tcBorders>
              <w:top w:val="single" w:color="auto" w:sz="4" w:space="0"/>
              <w:left w:val="nil"/>
              <w:bottom w:val="single" w:color="auto" w:sz="4" w:space="0"/>
              <w:right w:val="single" w:color="auto" w:sz="4" w:space="0"/>
            </w:tcBorders>
            <w:noWrap/>
            <w:vAlign w:val="center"/>
          </w:tcPr>
          <w:p w14:paraId="358B948D">
            <w:pPr>
              <w:widowControl/>
              <w:spacing w:line="240" w:lineRule="exact"/>
              <w:jc w:val="center"/>
              <w:rPr>
                <w:rFonts w:ascii="宋体" w:cs="宋体"/>
                <w:kern w:val="0"/>
                <w:sz w:val="18"/>
                <w:szCs w:val="18"/>
              </w:rPr>
            </w:pPr>
          </w:p>
        </w:tc>
      </w:tr>
      <w:tr w14:paraId="5F1DC4A0">
        <w:tblPrEx>
          <w:tblCellMar>
            <w:top w:w="0" w:type="dxa"/>
            <w:left w:w="108" w:type="dxa"/>
            <w:bottom w:w="0" w:type="dxa"/>
            <w:right w:w="108" w:type="dxa"/>
          </w:tblCellMar>
        </w:tblPrEx>
        <w:trPr>
          <w:trHeight w:val="225" w:hRule="exact"/>
        </w:trPr>
        <w:tc>
          <w:tcPr>
            <w:tcW w:w="587" w:type="dxa"/>
            <w:vMerge w:val="continue"/>
            <w:tcBorders>
              <w:left w:val="single" w:color="auto" w:sz="4" w:space="0"/>
              <w:right w:val="single" w:color="auto" w:sz="4" w:space="0"/>
            </w:tcBorders>
            <w:noWrap/>
            <w:vAlign w:val="center"/>
          </w:tcPr>
          <w:p w14:paraId="7E278854">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0BA3ACA">
            <w:pPr>
              <w:widowControl/>
              <w:spacing w:line="240" w:lineRule="exact"/>
              <w:jc w:val="center"/>
              <w:rPr>
                <w:rFonts w:ascii="宋体" w:cs="宋体"/>
                <w:kern w:val="0"/>
                <w:sz w:val="18"/>
                <w:szCs w:val="18"/>
              </w:rPr>
            </w:pPr>
          </w:p>
        </w:tc>
        <w:tc>
          <w:tcPr>
            <w:tcW w:w="1029" w:type="dxa"/>
            <w:vMerge w:val="continue"/>
            <w:tcBorders>
              <w:top w:val="nil"/>
              <w:left w:val="single" w:color="auto" w:sz="4" w:space="0"/>
              <w:bottom w:val="single" w:color="auto" w:sz="4" w:space="0"/>
              <w:right w:val="single" w:color="auto" w:sz="4" w:space="0"/>
            </w:tcBorders>
            <w:noWrap/>
            <w:vAlign w:val="center"/>
          </w:tcPr>
          <w:p w14:paraId="7083AAF6">
            <w:pPr>
              <w:widowControl/>
              <w:spacing w:line="240" w:lineRule="exact"/>
              <w:jc w:val="center"/>
              <w:rPr>
                <w:rFonts w:ascii="宋体" w:cs="宋体"/>
                <w:kern w:val="0"/>
                <w:sz w:val="18"/>
                <w:szCs w:val="18"/>
              </w:rPr>
            </w:pPr>
          </w:p>
        </w:tc>
        <w:tc>
          <w:tcPr>
            <w:tcW w:w="2698" w:type="dxa"/>
            <w:gridSpan w:val="3"/>
            <w:tcBorders>
              <w:top w:val="single" w:color="auto" w:sz="4" w:space="0"/>
              <w:left w:val="nil"/>
              <w:bottom w:val="single" w:color="auto" w:sz="4" w:space="0"/>
              <w:right w:val="single" w:color="auto" w:sz="4" w:space="0"/>
            </w:tcBorders>
            <w:noWrap/>
            <w:vAlign w:val="center"/>
          </w:tcPr>
          <w:p w14:paraId="6C0040F6">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904" w:type="dxa"/>
            <w:tcBorders>
              <w:top w:val="nil"/>
              <w:left w:val="nil"/>
              <w:bottom w:val="single" w:color="auto" w:sz="4" w:space="0"/>
              <w:right w:val="single" w:color="auto" w:sz="4" w:space="0"/>
            </w:tcBorders>
            <w:noWrap/>
            <w:vAlign w:val="center"/>
          </w:tcPr>
          <w:p w14:paraId="1B2489A6">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68487DBA">
            <w:pPr>
              <w:widowControl/>
              <w:spacing w:line="240" w:lineRule="exact"/>
              <w:jc w:val="center"/>
              <w:rPr>
                <w:rFonts w:ascii="宋体" w:cs="宋体"/>
                <w:kern w:val="0"/>
                <w:sz w:val="18"/>
                <w:szCs w:val="18"/>
              </w:rPr>
            </w:pPr>
          </w:p>
        </w:tc>
        <w:tc>
          <w:tcPr>
            <w:tcW w:w="503" w:type="dxa"/>
            <w:gridSpan w:val="2"/>
            <w:tcBorders>
              <w:top w:val="nil"/>
              <w:left w:val="nil"/>
              <w:bottom w:val="single" w:color="auto" w:sz="4" w:space="0"/>
              <w:right w:val="single" w:color="auto" w:sz="4" w:space="0"/>
            </w:tcBorders>
            <w:noWrap/>
            <w:vAlign w:val="center"/>
          </w:tcPr>
          <w:p w14:paraId="37348AE8">
            <w:pPr>
              <w:widowControl/>
              <w:spacing w:line="240" w:lineRule="exact"/>
              <w:jc w:val="center"/>
              <w:rPr>
                <w:rFonts w:ascii="宋体" w:cs="宋体"/>
                <w:kern w:val="0"/>
                <w:sz w:val="18"/>
                <w:szCs w:val="18"/>
              </w:rPr>
            </w:pPr>
          </w:p>
        </w:tc>
        <w:tc>
          <w:tcPr>
            <w:tcW w:w="572" w:type="dxa"/>
            <w:gridSpan w:val="2"/>
            <w:tcBorders>
              <w:top w:val="nil"/>
              <w:left w:val="nil"/>
              <w:bottom w:val="single" w:color="auto" w:sz="4" w:space="0"/>
              <w:right w:val="single" w:color="auto" w:sz="4" w:space="0"/>
            </w:tcBorders>
            <w:noWrap/>
            <w:vAlign w:val="center"/>
          </w:tcPr>
          <w:p w14:paraId="2F2335C3">
            <w:pPr>
              <w:widowControl/>
              <w:spacing w:line="240" w:lineRule="exact"/>
              <w:jc w:val="center"/>
              <w:rPr>
                <w:rFonts w:ascii="宋体" w:cs="宋体"/>
                <w:kern w:val="0"/>
                <w:sz w:val="18"/>
                <w:szCs w:val="18"/>
              </w:rPr>
            </w:pPr>
          </w:p>
        </w:tc>
        <w:tc>
          <w:tcPr>
            <w:tcW w:w="1445" w:type="dxa"/>
            <w:gridSpan w:val="3"/>
            <w:tcBorders>
              <w:top w:val="single" w:color="auto" w:sz="4" w:space="0"/>
              <w:left w:val="nil"/>
              <w:bottom w:val="single" w:color="auto" w:sz="4" w:space="0"/>
              <w:right w:val="single" w:color="auto" w:sz="4" w:space="0"/>
            </w:tcBorders>
            <w:noWrap/>
            <w:vAlign w:val="center"/>
          </w:tcPr>
          <w:p w14:paraId="3EB802FB">
            <w:pPr>
              <w:widowControl/>
              <w:spacing w:line="240" w:lineRule="exact"/>
              <w:jc w:val="center"/>
              <w:rPr>
                <w:rFonts w:ascii="宋体" w:cs="宋体"/>
                <w:kern w:val="0"/>
                <w:sz w:val="18"/>
                <w:szCs w:val="18"/>
              </w:rPr>
            </w:pPr>
          </w:p>
        </w:tc>
      </w:tr>
      <w:tr w14:paraId="48A4BD81">
        <w:tblPrEx>
          <w:tblCellMar>
            <w:top w:w="0" w:type="dxa"/>
            <w:left w:w="108" w:type="dxa"/>
            <w:bottom w:w="0" w:type="dxa"/>
            <w:right w:w="108" w:type="dxa"/>
          </w:tblCellMar>
        </w:tblPrEx>
        <w:trPr>
          <w:trHeight w:val="300" w:hRule="exact"/>
        </w:trPr>
        <w:tc>
          <w:tcPr>
            <w:tcW w:w="587" w:type="dxa"/>
            <w:vMerge w:val="continue"/>
            <w:tcBorders>
              <w:left w:val="single" w:color="auto" w:sz="4" w:space="0"/>
              <w:right w:val="single" w:color="auto" w:sz="4" w:space="0"/>
            </w:tcBorders>
            <w:noWrap/>
            <w:vAlign w:val="center"/>
          </w:tcPr>
          <w:p w14:paraId="06D9A466">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E4905D4">
            <w:pPr>
              <w:widowControl/>
              <w:spacing w:line="240" w:lineRule="exact"/>
              <w:jc w:val="center"/>
              <w:rPr>
                <w:rFonts w:ascii="宋体" w:cs="宋体"/>
                <w:kern w:val="0"/>
                <w:sz w:val="18"/>
                <w:szCs w:val="18"/>
              </w:rPr>
            </w:pPr>
          </w:p>
        </w:tc>
        <w:tc>
          <w:tcPr>
            <w:tcW w:w="1029" w:type="dxa"/>
            <w:vMerge w:val="restart"/>
            <w:tcBorders>
              <w:top w:val="nil"/>
              <w:left w:val="single" w:color="auto" w:sz="4" w:space="0"/>
              <w:bottom w:val="single" w:color="auto" w:sz="4" w:space="0"/>
              <w:right w:val="single" w:color="auto" w:sz="4" w:space="0"/>
            </w:tcBorders>
            <w:noWrap/>
            <w:vAlign w:val="center"/>
          </w:tcPr>
          <w:p w14:paraId="4FD530D7">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14:paraId="6B9DF59D">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698" w:type="dxa"/>
            <w:gridSpan w:val="3"/>
            <w:tcBorders>
              <w:top w:val="single" w:color="auto" w:sz="4" w:space="0"/>
              <w:left w:val="nil"/>
              <w:bottom w:val="single" w:color="auto" w:sz="4" w:space="0"/>
              <w:right w:val="single" w:color="auto" w:sz="4" w:space="0"/>
            </w:tcBorders>
            <w:noWrap/>
            <w:vAlign w:val="center"/>
          </w:tcPr>
          <w:p w14:paraId="0666FBAA">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：防止环境污染</w:t>
            </w:r>
          </w:p>
        </w:tc>
        <w:tc>
          <w:tcPr>
            <w:tcW w:w="904" w:type="dxa"/>
            <w:tcBorders>
              <w:top w:val="nil"/>
              <w:left w:val="nil"/>
              <w:bottom w:val="single" w:color="auto" w:sz="4" w:space="0"/>
              <w:right w:val="single" w:color="auto" w:sz="4" w:space="0"/>
            </w:tcBorders>
            <w:noWrap/>
            <w:vAlign w:val="center"/>
          </w:tcPr>
          <w:p w14:paraId="28E4B714">
            <w:pPr>
              <w:widowControl/>
              <w:spacing w:line="240" w:lineRule="exact"/>
              <w:jc w:val="center"/>
              <w:rPr>
                <w:rFonts w:ascii="宋体" w:cs="宋体"/>
                <w:kern w:val="0"/>
                <w:sz w:val="18"/>
                <w:szCs w:val="18"/>
              </w:rPr>
            </w:pPr>
            <w:r>
              <w:rPr>
                <w:rFonts w:hint="eastAsia" w:ascii="宋体" w:cs="宋体"/>
                <w:kern w:val="0"/>
                <w:sz w:val="18"/>
                <w:szCs w:val="18"/>
              </w:rPr>
              <w:t>100%</w:t>
            </w:r>
          </w:p>
        </w:tc>
        <w:tc>
          <w:tcPr>
            <w:tcW w:w="720" w:type="dxa"/>
            <w:gridSpan w:val="2"/>
            <w:tcBorders>
              <w:top w:val="nil"/>
              <w:left w:val="nil"/>
              <w:bottom w:val="single" w:color="auto" w:sz="4" w:space="0"/>
              <w:right w:val="single" w:color="auto" w:sz="4" w:space="0"/>
            </w:tcBorders>
            <w:noWrap/>
            <w:vAlign w:val="center"/>
          </w:tcPr>
          <w:p w14:paraId="1B51297F">
            <w:pPr>
              <w:widowControl/>
              <w:spacing w:line="240" w:lineRule="exact"/>
              <w:jc w:val="center"/>
              <w:rPr>
                <w:rFonts w:ascii="宋体" w:cs="宋体"/>
                <w:kern w:val="0"/>
                <w:sz w:val="18"/>
                <w:szCs w:val="18"/>
              </w:rPr>
            </w:pPr>
            <w:r>
              <w:rPr>
                <w:rFonts w:hint="eastAsia" w:ascii="宋体" w:cs="宋体"/>
                <w:kern w:val="0"/>
                <w:sz w:val="18"/>
                <w:szCs w:val="18"/>
              </w:rPr>
              <w:t>100%</w:t>
            </w:r>
          </w:p>
        </w:tc>
        <w:tc>
          <w:tcPr>
            <w:tcW w:w="503" w:type="dxa"/>
            <w:gridSpan w:val="2"/>
            <w:tcBorders>
              <w:top w:val="nil"/>
              <w:left w:val="nil"/>
              <w:bottom w:val="single" w:color="auto" w:sz="4" w:space="0"/>
              <w:right w:val="single" w:color="auto" w:sz="4" w:space="0"/>
            </w:tcBorders>
            <w:noWrap/>
            <w:vAlign w:val="center"/>
          </w:tcPr>
          <w:p w14:paraId="094F569C">
            <w:pPr>
              <w:widowControl/>
              <w:spacing w:line="240" w:lineRule="exact"/>
              <w:jc w:val="center"/>
              <w:rPr>
                <w:rFonts w:ascii="宋体" w:cs="宋体"/>
                <w:kern w:val="0"/>
                <w:sz w:val="18"/>
                <w:szCs w:val="18"/>
              </w:rPr>
            </w:pPr>
            <w:r>
              <w:rPr>
                <w:rFonts w:hint="eastAsia" w:ascii="宋体" w:cs="宋体"/>
                <w:kern w:val="0"/>
                <w:sz w:val="18"/>
                <w:szCs w:val="18"/>
              </w:rPr>
              <w:t>10</w:t>
            </w:r>
          </w:p>
        </w:tc>
        <w:tc>
          <w:tcPr>
            <w:tcW w:w="572" w:type="dxa"/>
            <w:gridSpan w:val="2"/>
            <w:tcBorders>
              <w:top w:val="nil"/>
              <w:left w:val="nil"/>
              <w:bottom w:val="single" w:color="auto" w:sz="4" w:space="0"/>
              <w:right w:val="single" w:color="auto" w:sz="4" w:space="0"/>
            </w:tcBorders>
            <w:noWrap/>
            <w:vAlign w:val="center"/>
          </w:tcPr>
          <w:p w14:paraId="64E4CA7D">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45" w:type="dxa"/>
            <w:gridSpan w:val="3"/>
            <w:tcBorders>
              <w:top w:val="single" w:color="auto" w:sz="4" w:space="0"/>
              <w:left w:val="nil"/>
              <w:bottom w:val="single" w:color="auto" w:sz="4" w:space="0"/>
              <w:right w:val="single" w:color="auto" w:sz="4" w:space="0"/>
            </w:tcBorders>
            <w:noWrap/>
            <w:vAlign w:val="center"/>
          </w:tcPr>
          <w:p w14:paraId="782CE262">
            <w:pPr>
              <w:widowControl/>
              <w:spacing w:line="240" w:lineRule="exact"/>
              <w:jc w:val="center"/>
              <w:rPr>
                <w:rFonts w:ascii="宋体" w:cs="宋体"/>
                <w:kern w:val="0"/>
                <w:sz w:val="18"/>
                <w:szCs w:val="18"/>
              </w:rPr>
            </w:pPr>
          </w:p>
        </w:tc>
      </w:tr>
      <w:tr w14:paraId="5BBAB0E6">
        <w:tblPrEx>
          <w:tblCellMar>
            <w:top w:w="0" w:type="dxa"/>
            <w:left w:w="108" w:type="dxa"/>
            <w:bottom w:w="0" w:type="dxa"/>
            <w:right w:w="108" w:type="dxa"/>
          </w:tblCellMar>
        </w:tblPrEx>
        <w:trPr>
          <w:trHeight w:val="300" w:hRule="exact"/>
        </w:trPr>
        <w:tc>
          <w:tcPr>
            <w:tcW w:w="587" w:type="dxa"/>
            <w:vMerge w:val="continue"/>
            <w:tcBorders>
              <w:left w:val="single" w:color="auto" w:sz="4" w:space="0"/>
              <w:right w:val="single" w:color="auto" w:sz="4" w:space="0"/>
            </w:tcBorders>
            <w:noWrap/>
            <w:vAlign w:val="center"/>
          </w:tcPr>
          <w:p w14:paraId="3A49A02E">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539BD26">
            <w:pPr>
              <w:widowControl/>
              <w:spacing w:line="240" w:lineRule="exact"/>
              <w:jc w:val="center"/>
              <w:rPr>
                <w:rFonts w:ascii="宋体" w:cs="宋体"/>
                <w:kern w:val="0"/>
                <w:sz w:val="18"/>
                <w:szCs w:val="18"/>
              </w:rPr>
            </w:pPr>
          </w:p>
        </w:tc>
        <w:tc>
          <w:tcPr>
            <w:tcW w:w="1029" w:type="dxa"/>
            <w:vMerge w:val="continue"/>
            <w:tcBorders>
              <w:top w:val="nil"/>
              <w:left w:val="single" w:color="auto" w:sz="4" w:space="0"/>
              <w:bottom w:val="single" w:color="auto" w:sz="4" w:space="0"/>
              <w:right w:val="single" w:color="auto" w:sz="4" w:space="0"/>
            </w:tcBorders>
            <w:noWrap/>
            <w:vAlign w:val="center"/>
          </w:tcPr>
          <w:p w14:paraId="3AC24E54">
            <w:pPr>
              <w:widowControl/>
              <w:spacing w:line="240" w:lineRule="exact"/>
              <w:jc w:val="center"/>
              <w:rPr>
                <w:rFonts w:ascii="宋体" w:cs="宋体"/>
                <w:kern w:val="0"/>
                <w:sz w:val="18"/>
                <w:szCs w:val="18"/>
              </w:rPr>
            </w:pPr>
          </w:p>
        </w:tc>
        <w:tc>
          <w:tcPr>
            <w:tcW w:w="2698" w:type="dxa"/>
            <w:gridSpan w:val="3"/>
            <w:tcBorders>
              <w:top w:val="single" w:color="auto" w:sz="4" w:space="0"/>
              <w:left w:val="nil"/>
              <w:bottom w:val="single" w:color="auto" w:sz="4" w:space="0"/>
              <w:right w:val="single" w:color="auto" w:sz="4" w:space="0"/>
            </w:tcBorders>
            <w:noWrap/>
            <w:vAlign w:val="center"/>
          </w:tcPr>
          <w:p w14:paraId="6A0F689D">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904" w:type="dxa"/>
            <w:tcBorders>
              <w:top w:val="nil"/>
              <w:left w:val="nil"/>
              <w:bottom w:val="single" w:color="auto" w:sz="4" w:space="0"/>
              <w:right w:val="single" w:color="auto" w:sz="4" w:space="0"/>
            </w:tcBorders>
            <w:noWrap/>
            <w:vAlign w:val="center"/>
          </w:tcPr>
          <w:p w14:paraId="493760F5">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49B0456F">
            <w:pPr>
              <w:widowControl/>
              <w:spacing w:line="240" w:lineRule="exact"/>
              <w:jc w:val="center"/>
              <w:rPr>
                <w:rFonts w:ascii="宋体" w:cs="宋体"/>
                <w:kern w:val="0"/>
                <w:sz w:val="18"/>
                <w:szCs w:val="18"/>
              </w:rPr>
            </w:pPr>
          </w:p>
        </w:tc>
        <w:tc>
          <w:tcPr>
            <w:tcW w:w="503" w:type="dxa"/>
            <w:gridSpan w:val="2"/>
            <w:tcBorders>
              <w:top w:val="nil"/>
              <w:left w:val="nil"/>
              <w:bottom w:val="single" w:color="auto" w:sz="4" w:space="0"/>
              <w:right w:val="single" w:color="auto" w:sz="4" w:space="0"/>
            </w:tcBorders>
            <w:noWrap/>
            <w:vAlign w:val="center"/>
          </w:tcPr>
          <w:p w14:paraId="6EBA5ECA">
            <w:pPr>
              <w:widowControl/>
              <w:spacing w:line="240" w:lineRule="exact"/>
              <w:jc w:val="center"/>
              <w:rPr>
                <w:rFonts w:ascii="宋体" w:cs="宋体"/>
                <w:kern w:val="0"/>
                <w:sz w:val="18"/>
                <w:szCs w:val="18"/>
              </w:rPr>
            </w:pPr>
          </w:p>
        </w:tc>
        <w:tc>
          <w:tcPr>
            <w:tcW w:w="572" w:type="dxa"/>
            <w:gridSpan w:val="2"/>
            <w:tcBorders>
              <w:top w:val="nil"/>
              <w:left w:val="nil"/>
              <w:bottom w:val="single" w:color="auto" w:sz="4" w:space="0"/>
              <w:right w:val="single" w:color="auto" w:sz="4" w:space="0"/>
            </w:tcBorders>
            <w:noWrap/>
            <w:vAlign w:val="center"/>
          </w:tcPr>
          <w:p w14:paraId="0F33F78F">
            <w:pPr>
              <w:widowControl/>
              <w:spacing w:line="240" w:lineRule="exact"/>
              <w:jc w:val="center"/>
              <w:rPr>
                <w:rFonts w:ascii="宋体" w:cs="宋体"/>
                <w:kern w:val="0"/>
                <w:sz w:val="18"/>
                <w:szCs w:val="18"/>
              </w:rPr>
            </w:pPr>
          </w:p>
        </w:tc>
        <w:tc>
          <w:tcPr>
            <w:tcW w:w="1445" w:type="dxa"/>
            <w:gridSpan w:val="3"/>
            <w:tcBorders>
              <w:top w:val="single" w:color="auto" w:sz="4" w:space="0"/>
              <w:left w:val="nil"/>
              <w:bottom w:val="single" w:color="auto" w:sz="4" w:space="0"/>
              <w:right w:val="single" w:color="auto" w:sz="4" w:space="0"/>
            </w:tcBorders>
            <w:noWrap/>
            <w:vAlign w:val="center"/>
          </w:tcPr>
          <w:p w14:paraId="0B223EFA">
            <w:pPr>
              <w:widowControl/>
              <w:spacing w:line="240" w:lineRule="exact"/>
              <w:jc w:val="center"/>
              <w:rPr>
                <w:rFonts w:ascii="宋体" w:cs="宋体"/>
                <w:kern w:val="0"/>
                <w:sz w:val="18"/>
                <w:szCs w:val="18"/>
              </w:rPr>
            </w:pPr>
          </w:p>
        </w:tc>
      </w:tr>
      <w:tr w14:paraId="3A3821B8">
        <w:tblPrEx>
          <w:tblCellMar>
            <w:top w:w="0" w:type="dxa"/>
            <w:left w:w="108" w:type="dxa"/>
            <w:bottom w:w="0" w:type="dxa"/>
            <w:right w:w="108" w:type="dxa"/>
          </w:tblCellMar>
        </w:tblPrEx>
        <w:trPr>
          <w:trHeight w:val="206" w:hRule="exact"/>
        </w:trPr>
        <w:tc>
          <w:tcPr>
            <w:tcW w:w="587" w:type="dxa"/>
            <w:vMerge w:val="continue"/>
            <w:tcBorders>
              <w:left w:val="single" w:color="auto" w:sz="4" w:space="0"/>
              <w:right w:val="single" w:color="auto" w:sz="4" w:space="0"/>
            </w:tcBorders>
            <w:noWrap/>
            <w:vAlign w:val="center"/>
          </w:tcPr>
          <w:p w14:paraId="3D9A6C2F">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1F37957">
            <w:pPr>
              <w:widowControl/>
              <w:spacing w:line="240" w:lineRule="exact"/>
              <w:jc w:val="center"/>
              <w:rPr>
                <w:rFonts w:ascii="宋体" w:cs="宋体"/>
                <w:kern w:val="0"/>
                <w:sz w:val="18"/>
                <w:szCs w:val="18"/>
              </w:rPr>
            </w:pPr>
          </w:p>
        </w:tc>
        <w:tc>
          <w:tcPr>
            <w:tcW w:w="1029" w:type="dxa"/>
            <w:vMerge w:val="continue"/>
            <w:tcBorders>
              <w:top w:val="nil"/>
              <w:left w:val="single" w:color="auto" w:sz="4" w:space="0"/>
              <w:bottom w:val="single" w:color="auto" w:sz="4" w:space="0"/>
              <w:right w:val="single" w:color="auto" w:sz="4" w:space="0"/>
            </w:tcBorders>
            <w:noWrap/>
            <w:vAlign w:val="center"/>
          </w:tcPr>
          <w:p w14:paraId="7B5ED512">
            <w:pPr>
              <w:widowControl/>
              <w:spacing w:line="240" w:lineRule="exact"/>
              <w:jc w:val="center"/>
              <w:rPr>
                <w:rFonts w:ascii="宋体" w:cs="宋体"/>
                <w:kern w:val="0"/>
                <w:sz w:val="18"/>
                <w:szCs w:val="18"/>
              </w:rPr>
            </w:pPr>
          </w:p>
        </w:tc>
        <w:tc>
          <w:tcPr>
            <w:tcW w:w="2698" w:type="dxa"/>
            <w:gridSpan w:val="3"/>
            <w:tcBorders>
              <w:top w:val="single" w:color="auto" w:sz="4" w:space="0"/>
              <w:left w:val="nil"/>
              <w:bottom w:val="single" w:color="auto" w:sz="4" w:space="0"/>
              <w:right w:val="single" w:color="auto" w:sz="4" w:space="0"/>
            </w:tcBorders>
            <w:noWrap/>
            <w:vAlign w:val="center"/>
          </w:tcPr>
          <w:p w14:paraId="53F591D5">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904" w:type="dxa"/>
            <w:tcBorders>
              <w:top w:val="nil"/>
              <w:left w:val="nil"/>
              <w:bottom w:val="single" w:color="auto" w:sz="4" w:space="0"/>
              <w:right w:val="single" w:color="auto" w:sz="4" w:space="0"/>
            </w:tcBorders>
            <w:noWrap/>
            <w:vAlign w:val="center"/>
          </w:tcPr>
          <w:p w14:paraId="51697EDE">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101A1039">
            <w:pPr>
              <w:widowControl/>
              <w:spacing w:line="240" w:lineRule="exact"/>
              <w:jc w:val="center"/>
              <w:rPr>
                <w:rFonts w:ascii="宋体" w:cs="宋体"/>
                <w:kern w:val="0"/>
                <w:sz w:val="18"/>
                <w:szCs w:val="18"/>
              </w:rPr>
            </w:pPr>
          </w:p>
        </w:tc>
        <w:tc>
          <w:tcPr>
            <w:tcW w:w="503" w:type="dxa"/>
            <w:gridSpan w:val="2"/>
            <w:tcBorders>
              <w:top w:val="nil"/>
              <w:left w:val="nil"/>
              <w:bottom w:val="single" w:color="auto" w:sz="4" w:space="0"/>
              <w:right w:val="single" w:color="auto" w:sz="4" w:space="0"/>
            </w:tcBorders>
            <w:noWrap/>
            <w:vAlign w:val="center"/>
          </w:tcPr>
          <w:p w14:paraId="5C605973">
            <w:pPr>
              <w:widowControl/>
              <w:spacing w:line="240" w:lineRule="exact"/>
              <w:jc w:val="center"/>
              <w:rPr>
                <w:rFonts w:ascii="宋体" w:cs="宋体"/>
                <w:kern w:val="0"/>
                <w:sz w:val="18"/>
                <w:szCs w:val="18"/>
              </w:rPr>
            </w:pPr>
          </w:p>
        </w:tc>
        <w:tc>
          <w:tcPr>
            <w:tcW w:w="572" w:type="dxa"/>
            <w:gridSpan w:val="2"/>
            <w:tcBorders>
              <w:top w:val="nil"/>
              <w:left w:val="nil"/>
              <w:bottom w:val="single" w:color="auto" w:sz="4" w:space="0"/>
              <w:right w:val="single" w:color="auto" w:sz="4" w:space="0"/>
            </w:tcBorders>
            <w:noWrap/>
            <w:vAlign w:val="center"/>
          </w:tcPr>
          <w:p w14:paraId="0034D241">
            <w:pPr>
              <w:widowControl/>
              <w:spacing w:line="240" w:lineRule="exact"/>
              <w:jc w:val="center"/>
              <w:rPr>
                <w:rFonts w:ascii="宋体" w:cs="宋体"/>
                <w:kern w:val="0"/>
                <w:sz w:val="18"/>
                <w:szCs w:val="18"/>
              </w:rPr>
            </w:pPr>
          </w:p>
        </w:tc>
        <w:tc>
          <w:tcPr>
            <w:tcW w:w="1445" w:type="dxa"/>
            <w:gridSpan w:val="3"/>
            <w:tcBorders>
              <w:top w:val="single" w:color="auto" w:sz="4" w:space="0"/>
              <w:left w:val="nil"/>
              <w:bottom w:val="single" w:color="auto" w:sz="4" w:space="0"/>
              <w:right w:val="single" w:color="auto" w:sz="4" w:space="0"/>
            </w:tcBorders>
            <w:noWrap/>
            <w:vAlign w:val="center"/>
          </w:tcPr>
          <w:p w14:paraId="38C00E92">
            <w:pPr>
              <w:widowControl/>
              <w:spacing w:line="240" w:lineRule="exact"/>
              <w:jc w:val="center"/>
              <w:rPr>
                <w:rFonts w:ascii="宋体" w:cs="宋体"/>
                <w:kern w:val="0"/>
                <w:sz w:val="18"/>
                <w:szCs w:val="18"/>
              </w:rPr>
            </w:pPr>
          </w:p>
        </w:tc>
      </w:tr>
      <w:tr w14:paraId="63747E11">
        <w:tblPrEx>
          <w:tblCellMar>
            <w:top w:w="0" w:type="dxa"/>
            <w:left w:w="108" w:type="dxa"/>
            <w:bottom w:w="0" w:type="dxa"/>
            <w:right w:w="108" w:type="dxa"/>
          </w:tblCellMar>
        </w:tblPrEx>
        <w:trPr>
          <w:trHeight w:val="300" w:hRule="exact"/>
        </w:trPr>
        <w:tc>
          <w:tcPr>
            <w:tcW w:w="587" w:type="dxa"/>
            <w:vMerge w:val="continue"/>
            <w:tcBorders>
              <w:left w:val="single" w:color="auto" w:sz="4" w:space="0"/>
              <w:right w:val="single" w:color="auto" w:sz="4" w:space="0"/>
            </w:tcBorders>
            <w:noWrap/>
            <w:vAlign w:val="center"/>
          </w:tcPr>
          <w:p w14:paraId="7A47E9C0">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E5CDCE9">
            <w:pPr>
              <w:widowControl/>
              <w:spacing w:line="240" w:lineRule="exact"/>
              <w:jc w:val="center"/>
              <w:rPr>
                <w:rFonts w:ascii="宋体" w:cs="宋体"/>
                <w:kern w:val="0"/>
                <w:sz w:val="18"/>
                <w:szCs w:val="18"/>
              </w:rPr>
            </w:pPr>
          </w:p>
        </w:tc>
        <w:tc>
          <w:tcPr>
            <w:tcW w:w="1029" w:type="dxa"/>
            <w:vMerge w:val="restart"/>
            <w:tcBorders>
              <w:top w:val="nil"/>
              <w:left w:val="single" w:color="auto" w:sz="4" w:space="0"/>
              <w:bottom w:val="single" w:color="auto" w:sz="4" w:space="0"/>
              <w:right w:val="single" w:color="auto" w:sz="4" w:space="0"/>
            </w:tcBorders>
            <w:noWrap/>
            <w:vAlign w:val="center"/>
          </w:tcPr>
          <w:p w14:paraId="715D3CF7">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2698" w:type="dxa"/>
            <w:gridSpan w:val="3"/>
            <w:tcBorders>
              <w:top w:val="single" w:color="auto" w:sz="4" w:space="0"/>
              <w:left w:val="nil"/>
              <w:bottom w:val="single" w:color="auto" w:sz="4" w:space="0"/>
              <w:right w:val="single" w:color="auto" w:sz="4" w:space="0"/>
            </w:tcBorders>
            <w:noWrap/>
            <w:vAlign w:val="center"/>
          </w:tcPr>
          <w:p w14:paraId="2493B467">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：社会普遍认识产品</w:t>
            </w:r>
          </w:p>
        </w:tc>
        <w:tc>
          <w:tcPr>
            <w:tcW w:w="904" w:type="dxa"/>
            <w:tcBorders>
              <w:top w:val="nil"/>
              <w:left w:val="nil"/>
              <w:bottom w:val="single" w:color="auto" w:sz="4" w:space="0"/>
              <w:right w:val="single" w:color="auto" w:sz="4" w:space="0"/>
            </w:tcBorders>
            <w:noWrap/>
            <w:vAlign w:val="center"/>
          </w:tcPr>
          <w:p w14:paraId="52B48407">
            <w:pPr>
              <w:widowControl/>
              <w:spacing w:line="240" w:lineRule="exact"/>
              <w:jc w:val="center"/>
              <w:rPr>
                <w:rFonts w:ascii="宋体" w:cs="宋体"/>
                <w:kern w:val="0"/>
                <w:sz w:val="18"/>
                <w:szCs w:val="18"/>
              </w:rPr>
            </w:pPr>
            <w:r>
              <w:rPr>
                <w:rFonts w:hint="eastAsia" w:ascii="宋体" w:cs="宋体"/>
                <w:kern w:val="0"/>
                <w:sz w:val="18"/>
                <w:szCs w:val="18"/>
              </w:rPr>
              <w:t>100%</w:t>
            </w:r>
          </w:p>
        </w:tc>
        <w:tc>
          <w:tcPr>
            <w:tcW w:w="720" w:type="dxa"/>
            <w:gridSpan w:val="2"/>
            <w:tcBorders>
              <w:top w:val="nil"/>
              <w:left w:val="nil"/>
              <w:bottom w:val="single" w:color="auto" w:sz="4" w:space="0"/>
              <w:right w:val="single" w:color="auto" w:sz="4" w:space="0"/>
            </w:tcBorders>
            <w:noWrap/>
            <w:vAlign w:val="center"/>
          </w:tcPr>
          <w:p w14:paraId="053524CB">
            <w:pPr>
              <w:widowControl/>
              <w:spacing w:line="240" w:lineRule="exact"/>
              <w:jc w:val="center"/>
              <w:rPr>
                <w:rFonts w:ascii="宋体" w:cs="宋体"/>
                <w:kern w:val="0"/>
                <w:sz w:val="18"/>
                <w:szCs w:val="18"/>
              </w:rPr>
            </w:pPr>
            <w:r>
              <w:rPr>
                <w:rFonts w:hint="eastAsia" w:ascii="宋体" w:cs="宋体"/>
                <w:kern w:val="0"/>
                <w:sz w:val="18"/>
                <w:szCs w:val="18"/>
              </w:rPr>
              <w:t>100%</w:t>
            </w:r>
          </w:p>
        </w:tc>
        <w:tc>
          <w:tcPr>
            <w:tcW w:w="503" w:type="dxa"/>
            <w:gridSpan w:val="2"/>
            <w:tcBorders>
              <w:top w:val="nil"/>
              <w:left w:val="nil"/>
              <w:bottom w:val="single" w:color="auto" w:sz="4" w:space="0"/>
              <w:right w:val="single" w:color="auto" w:sz="4" w:space="0"/>
            </w:tcBorders>
            <w:noWrap/>
            <w:vAlign w:val="center"/>
          </w:tcPr>
          <w:p w14:paraId="1D918433">
            <w:pPr>
              <w:widowControl/>
              <w:spacing w:line="240" w:lineRule="exact"/>
              <w:jc w:val="center"/>
              <w:rPr>
                <w:rFonts w:ascii="宋体" w:cs="宋体"/>
                <w:kern w:val="0"/>
                <w:sz w:val="18"/>
                <w:szCs w:val="18"/>
              </w:rPr>
            </w:pPr>
            <w:r>
              <w:rPr>
                <w:rFonts w:hint="eastAsia" w:ascii="宋体" w:cs="宋体"/>
                <w:kern w:val="0"/>
                <w:sz w:val="18"/>
                <w:szCs w:val="18"/>
              </w:rPr>
              <w:t>10</w:t>
            </w:r>
          </w:p>
        </w:tc>
        <w:tc>
          <w:tcPr>
            <w:tcW w:w="572" w:type="dxa"/>
            <w:gridSpan w:val="2"/>
            <w:tcBorders>
              <w:top w:val="nil"/>
              <w:left w:val="nil"/>
              <w:bottom w:val="single" w:color="auto" w:sz="4" w:space="0"/>
              <w:right w:val="single" w:color="auto" w:sz="4" w:space="0"/>
            </w:tcBorders>
            <w:noWrap/>
            <w:vAlign w:val="center"/>
          </w:tcPr>
          <w:p w14:paraId="294E80E0">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45" w:type="dxa"/>
            <w:gridSpan w:val="3"/>
            <w:tcBorders>
              <w:top w:val="single" w:color="auto" w:sz="4" w:space="0"/>
              <w:left w:val="nil"/>
              <w:bottom w:val="single" w:color="auto" w:sz="4" w:space="0"/>
              <w:right w:val="single" w:color="auto" w:sz="4" w:space="0"/>
            </w:tcBorders>
            <w:noWrap/>
            <w:vAlign w:val="center"/>
          </w:tcPr>
          <w:p w14:paraId="4436008E">
            <w:pPr>
              <w:widowControl/>
              <w:spacing w:line="240" w:lineRule="exact"/>
              <w:jc w:val="center"/>
              <w:rPr>
                <w:rFonts w:ascii="宋体" w:cs="宋体"/>
                <w:kern w:val="0"/>
                <w:sz w:val="18"/>
                <w:szCs w:val="18"/>
              </w:rPr>
            </w:pPr>
          </w:p>
        </w:tc>
      </w:tr>
      <w:tr w14:paraId="13FA457C">
        <w:tblPrEx>
          <w:tblCellMar>
            <w:top w:w="0" w:type="dxa"/>
            <w:left w:w="108" w:type="dxa"/>
            <w:bottom w:w="0" w:type="dxa"/>
            <w:right w:w="108" w:type="dxa"/>
          </w:tblCellMar>
        </w:tblPrEx>
        <w:trPr>
          <w:trHeight w:val="300" w:hRule="exact"/>
        </w:trPr>
        <w:tc>
          <w:tcPr>
            <w:tcW w:w="587" w:type="dxa"/>
            <w:vMerge w:val="continue"/>
            <w:tcBorders>
              <w:left w:val="single" w:color="auto" w:sz="4" w:space="0"/>
              <w:right w:val="single" w:color="auto" w:sz="4" w:space="0"/>
            </w:tcBorders>
            <w:noWrap/>
            <w:vAlign w:val="center"/>
          </w:tcPr>
          <w:p w14:paraId="4A09A622">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201935F">
            <w:pPr>
              <w:widowControl/>
              <w:spacing w:line="240" w:lineRule="exact"/>
              <w:jc w:val="center"/>
              <w:rPr>
                <w:rFonts w:ascii="宋体" w:cs="宋体"/>
                <w:kern w:val="0"/>
                <w:sz w:val="18"/>
                <w:szCs w:val="18"/>
              </w:rPr>
            </w:pPr>
          </w:p>
        </w:tc>
        <w:tc>
          <w:tcPr>
            <w:tcW w:w="1029" w:type="dxa"/>
            <w:vMerge w:val="continue"/>
            <w:tcBorders>
              <w:top w:val="nil"/>
              <w:left w:val="single" w:color="auto" w:sz="4" w:space="0"/>
              <w:bottom w:val="single" w:color="auto" w:sz="4" w:space="0"/>
              <w:right w:val="single" w:color="auto" w:sz="4" w:space="0"/>
            </w:tcBorders>
            <w:noWrap/>
            <w:vAlign w:val="center"/>
          </w:tcPr>
          <w:p w14:paraId="3B0B6E76">
            <w:pPr>
              <w:widowControl/>
              <w:spacing w:line="240" w:lineRule="exact"/>
              <w:jc w:val="center"/>
              <w:rPr>
                <w:rFonts w:ascii="宋体" w:cs="宋体"/>
                <w:kern w:val="0"/>
                <w:sz w:val="18"/>
                <w:szCs w:val="18"/>
              </w:rPr>
            </w:pPr>
          </w:p>
        </w:tc>
        <w:tc>
          <w:tcPr>
            <w:tcW w:w="2698" w:type="dxa"/>
            <w:gridSpan w:val="3"/>
            <w:tcBorders>
              <w:top w:val="single" w:color="auto" w:sz="4" w:space="0"/>
              <w:left w:val="nil"/>
              <w:bottom w:val="single" w:color="auto" w:sz="4" w:space="0"/>
              <w:right w:val="single" w:color="auto" w:sz="4" w:space="0"/>
            </w:tcBorders>
            <w:noWrap/>
            <w:vAlign w:val="center"/>
          </w:tcPr>
          <w:p w14:paraId="1A331BCC">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904" w:type="dxa"/>
            <w:tcBorders>
              <w:top w:val="nil"/>
              <w:left w:val="nil"/>
              <w:bottom w:val="single" w:color="auto" w:sz="4" w:space="0"/>
              <w:right w:val="single" w:color="auto" w:sz="4" w:space="0"/>
            </w:tcBorders>
            <w:noWrap/>
            <w:vAlign w:val="center"/>
          </w:tcPr>
          <w:p w14:paraId="7C70A94E">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043AD95D">
            <w:pPr>
              <w:widowControl/>
              <w:spacing w:line="240" w:lineRule="exact"/>
              <w:jc w:val="center"/>
              <w:rPr>
                <w:rFonts w:ascii="宋体" w:cs="宋体"/>
                <w:kern w:val="0"/>
                <w:sz w:val="18"/>
                <w:szCs w:val="18"/>
              </w:rPr>
            </w:pPr>
          </w:p>
        </w:tc>
        <w:tc>
          <w:tcPr>
            <w:tcW w:w="503" w:type="dxa"/>
            <w:gridSpan w:val="2"/>
            <w:tcBorders>
              <w:top w:val="nil"/>
              <w:left w:val="nil"/>
              <w:bottom w:val="single" w:color="auto" w:sz="4" w:space="0"/>
              <w:right w:val="single" w:color="auto" w:sz="4" w:space="0"/>
            </w:tcBorders>
            <w:noWrap/>
            <w:vAlign w:val="center"/>
          </w:tcPr>
          <w:p w14:paraId="655BE5FD">
            <w:pPr>
              <w:widowControl/>
              <w:spacing w:line="240" w:lineRule="exact"/>
              <w:jc w:val="center"/>
              <w:rPr>
                <w:rFonts w:ascii="宋体" w:cs="宋体"/>
                <w:kern w:val="0"/>
                <w:sz w:val="18"/>
                <w:szCs w:val="18"/>
              </w:rPr>
            </w:pPr>
          </w:p>
        </w:tc>
        <w:tc>
          <w:tcPr>
            <w:tcW w:w="572" w:type="dxa"/>
            <w:gridSpan w:val="2"/>
            <w:tcBorders>
              <w:top w:val="nil"/>
              <w:left w:val="nil"/>
              <w:bottom w:val="single" w:color="auto" w:sz="4" w:space="0"/>
              <w:right w:val="single" w:color="auto" w:sz="4" w:space="0"/>
            </w:tcBorders>
            <w:noWrap/>
            <w:vAlign w:val="center"/>
          </w:tcPr>
          <w:p w14:paraId="60ACC43A">
            <w:pPr>
              <w:widowControl/>
              <w:spacing w:line="240" w:lineRule="exact"/>
              <w:jc w:val="center"/>
              <w:rPr>
                <w:rFonts w:ascii="宋体" w:cs="宋体"/>
                <w:kern w:val="0"/>
                <w:sz w:val="18"/>
                <w:szCs w:val="18"/>
              </w:rPr>
            </w:pPr>
          </w:p>
        </w:tc>
        <w:tc>
          <w:tcPr>
            <w:tcW w:w="1445" w:type="dxa"/>
            <w:gridSpan w:val="3"/>
            <w:tcBorders>
              <w:top w:val="single" w:color="auto" w:sz="4" w:space="0"/>
              <w:left w:val="nil"/>
              <w:bottom w:val="single" w:color="auto" w:sz="4" w:space="0"/>
              <w:right w:val="single" w:color="auto" w:sz="4" w:space="0"/>
            </w:tcBorders>
            <w:noWrap/>
            <w:vAlign w:val="center"/>
          </w:tcPr>
          <w:p w14:paraId="24B3F796">
            <w:pPr>
              <w:widowControl/>
              <w:spacing w:line="240" w:lineRule="exact"/>
              <w:jc w:val="center"/>
              <w:rPr>
                <w:rFonts w:ascii="宋体" w:cs="宋体"/>
                <w:kern w:val="0"/>
                <w:sz w:val="18"/>
                <w:szCs w:val="18"/>
              </w:rPr>
            </w:pPr>
          </w:p>
        </w:tc>
      </w:tr>
      <w:tr w14:paraId="216D2F4F">
        <w:tblPrEx>
          <w:tblCellMar>
            <w:top w:w="0" w:type="dxa"/>
            <w:left w:w="108" w:type="dxa"/>
            <w:bottom w:w="0" w:type="dxa"/>
            <w:right w:w="108" w:type="dxa"/>
          </w:tblCellMar>
        </w:tblPrEx>
        <w:trPr>
          <w:trHeight w:val="225" w:hRule="exact"/>
        </w:trPr>
        <w:tc>
          <w:tcPr>
            <w:tcW w:w="587" w:type="dxa"/>
            <w:vMerge w:val="continue"/>
            <w:tcBorders>
              <w:left w:val="single" w:color="auto" w:sz="4" w:space="0"/>
              <w:right w:val="single" w:color="auto" w:sz="4" w:space="0"/>
            </w:tcBorders>
            <w:noWrap/>
            <w:vAlign w:val="center"/>
          </w:tcPr>
          <w:p w14:paraId="2DE958F4">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FA5E8E7">
            <w:pPr>
              <w:widowControl/>
              <w:spacing w:line="240" w:lineRule="exact"/>
              <w:jc w:val="center"/>
              <w:rPr>
                <w:rFonts w:ascii="宋体" w:cs="宋体"/>
                <w:kern w:val="0"/>
                <w:sz w:val="18"/>
                <w:szCs w:val="18"/>
              </w:rPr>
            </w:pPr>
          </w:p>
        </w:tc>
        <w:tc>
          <w:tcPr>
            <w:tcW w:w="1029" w:type="dxa"/>
            <w:vMerge w:val="continue"/>
            <w:tcBorders>
              <w:top w:val="nil"/>
              <w:left w:val="single" w:color="auto" w:sz="4" w:space="0"/>
              <w:bottom w:val="single" w:color="auto" w:sz="4" w:space="0"/>
              <w:right w:val="single" w:color="auto" w:sz="4" w:space="0"/>
            </w:tcBorders>
            <w:noWrap/>
            <w:vAlign w:val="center"/>
          </w:tcPr>
          <w:p w14:paraId="6928D0BC">
            <w:pPr>
              <w:widowControl/>
              <w:spacing w:line="240" w:lineRule="exact"/>
              <w:jc w:val="center"/>
              <w:rPr>
                <w:rFonts w:ascii="宋体" w:cs="宋体"/>
                <w:kern w:val="0"/>
                <w:sz w:val="18"/>
                <w:szCs w:val="18"/>
              </w:rPr>
            </w:pPr>
          </w:p>
        </w:tc>
        <w:tc>
          <w:tcPr>
            <w:tcW w:w="2698" w:type="dxa"/>
            <w:gridSpan w:val="3"/>
            <w:tcBorders>
              <w:top w:val="single" w:color="auto" w:sz="4" w:space="0"/>
              <w:left w:val="nil"/>
              <w:bottom w:val="single" w:color="auto" w:sz="4" w:space="0"/>
              <w:right w:val="single" w:color="auto" w:sz="4" w:space="0"/>
            </w:tcBorders>
            <w:noWrap/>
            <w:vAlign w:val="center"/>
          </w:tcPr>
          <w:p w14:paraId="294C9EAE">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904" w:type="dxa"/>
            <w:tcBorders>
              <w:top w:val="nil"/>
              <w:left w:val="nil"/>
              <w:bottom w:val="single" w:color="auto" w:sz="4" w:space="0"/>
              <w:right w:val="single" w:color="auto" w:sz="4" w:space="0"/>
            </w:tcBorders>
            <w:noWrap/>
            <w:vAlign w:val="center"/>
          </w:tcPr>
          <w:p w14:paraId="0EA5A431">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09098705">
            <w:pPr>
              <w:widowControl/>
              <w:spacing w:line="240" w:lineRule="exact"/>
              <w:jc w:val="center"/>
              <w:rPr>
                <w:rFonts w:ascii="宋体" w:cs="宋体"/>
                <w:kern w:val="0"/>
                <w:sz w:val="18"/>
                <w:szCs w:val="18"/>
              </w:rPr>
            </w:pPr>
          </w:p>
        </w:tc>
        <w:tc>
          <w:tcPr>
            <w:tcW w:w="503" w:type="dxa"/>
            <w:gridSpan w:val="2"/>
            <w:tcBorders>
              <w:top w:val="nil"/>
              <w:left w:val="nil"/>
              <w:bottom w:val="single" w:color="auto" w:sz="4" w:space="0"/>
              <w:right w:val="single" w:color="auto" w:sz="4" w:space="0"/>
            </w:tcBorders>
            <w:noWrap/>
            <w:vAlign w:val="center"/>
          </w:tcPr>
          <w:p w14:paraId="5DEDF557">
            <w:pPr>
              <w:widowControl/>
              <w:spacing w:line="240" w:lineRule="exact"/>
              <w:jc w:val="center"/>
              <w:rPr>
                <w:rFonts w:ascii="宋体" w:cs="宋体"/>
                <w:kern w:val="0"/>
                <w:sz w:val="18"/>
                <w:szCs w:val="18"/>
              </w:rPr>
            </w:pPr>
          </w:p>
        </w:tc>
        <w:tc>
          <w:tcPr>
            <w:tcW w:w="572" w:type="dxa"/>
            <w:gridSpan w:val="2"/>
            <w:tcBorders>
              <w:top w:val="nil"/>
              <w:left w:val="nil"/>
              <w:bottom w:val="single" w:color="auto" w:sz="4" w:space="0"/>
              <w:right w:val="single" w:color="auto" w:sz="4" w:space="0"/>
            </w:tcBorders>
            <w:noWrap/>
            <w:vAlign w:val="center"/>
          </w:tcPr>
          <w:p w14:paraId="1E05C5E9">
            <w:pPr>
              <w:widowControl/>
              <w:spacing w:line="240" w:lineRule="exact"/>
              <w:jc w:val="center"/>
              <w:rPr>
                <w:rFonts w:ascii="宋体" w:cs="宋体"/>
                <w:kern w:val="0"/>
                <w:sz w:val="18"/>
                <w:szCs w:val="18"/>
              </w:rPr>
            </w:pPr>
          </w:p>
        </w:tc>
        <w:tc>
          <w:tcPr>
            <w:tcW w:w="1445" w:type="dxa"/>
            <w:gridSpan w:val="3"/>
            <w:tcBorders>
              <w:top w:val="single" w:color="auto" w:sz="4" w:space="0"/>
              <w:left w:val="nil"/>
              <w:bottom w:val="single" w:color="auto" w:sz="4" w:space="0"/>
              <w:right w:val="single" w:color="auto" w:sz="4" w:space="0"/>
            </w:tcBorders>
            <w:noWrap/>
            <w:vAlign w:val="center"/>
          </w:tcPr>
          <w:p w14:paraId="364FA178">
            <w:pPr>
              <w:widowControl/>
              <w:spacing w:line="240" w:lineRule="exact"/>
              <w:jc w:val="center"/>
              <w:rPr>
                <w:rFonts w:ascii="宋体" w:cs="宋体"/>
                <w:kern w:val="0"/>
                <w:sz w:val="18"/>
                <w:szCs w:val="18"/>
              </w:rPr>
            </w:pPr>
          </w:p>
        </w:tc>
      </w:tr>
      <w:tr w14:paraId="4E9CF831">
        <w:tblPrEx>
          <w:tblCellMar>
            <w:top w:w="0" w:type="dxa"/>
            <w:left w:w="108" w:type="dxa"/>
            <w:bottom w:w="0" w:type="dxa"/>
            <w:right w:w="108" w:type="dxa"/>
          </w:tblCellMar>
        </w:tblPrEx>
        <w:trPr>
          <w:trHeight w:val="300" w:hRule="exact"/>
        </w:trPr>
        <w:tc>
          <w:tcPr>
            <w:tcW w:w="587" w:type="dxa"/>
            <w:vMerge w:val="continue"/>
            <w:tcBorders>
              <w:left w:val="single" w:color="auto" w:sz="4" w:space="0"/>
              <w:right w:val="single" w:color="auto" w:sz="4" w:space="0"/>
            </w:tcBorders>
            <w:noWrap/>
            <w:vAlign w:val="center"/>
          </w:tcPr>
          <w:p w14:paraId="446D61F7">
            <w:pPr>
              <w:widowControl/>
              <w:spacing w:line="240" w:lineRule="exact"/>
              <w:jc w:val="center"/>
              <w:rPr>
                <w:rFonts w:ascii="宋体" w:cs="宋体"/>
                <w:kern w:val="0"/>
                <w:sz w:val="18"/>
                <w:szCs w:val="18"/>
              </w:rPr>
            </w:pPr>
          </w:p>
        </w:tc>
        <w:tc>
          <w:tcPr>
            <w:tcW w:w="650" w:type="dxa"/>
            <w:vMerge w:val="restart"/>
            <w:tcBorders>
              <w:top w:val="nil"/>
              <w:left w:val="single" w:color="auto" w:sz="4" w:space="0"/>
              <w:right w:val="single" w:color="auto" w:sz="4" w:space="0"/>
            </w:tcBorders>
            <w:noWrap/>
            <w:vAlign w:val="center"/>
          </w:tcPr>
          <w:p w14:paraId="3E70242D">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14:paraId="5822DC2F">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029" w:type="dxa"/>
            <w:vMerge w:val="restart"/>
            <w:tcBorders>
              <w:top w:val="nil"/>
              <w:left w:val="single" w:color="auto" w:sz="4" w:space="0"/>
              <w:bottom w:val="single" w:color="auto" w:sz="4" w:space="0"/>
              <w:right w:val="single" w:color="auto" w:sz="4" w:space="0"/>
            </w:tcBorders>
            <w:noWrap/>
            <w:vAlign w:val="center"/>
          </w:tcPr>
          <w:p w14:paraId="3565C78C">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698" w:type="dxa"/>
            <w:gridSpan w:val="3"/>
            <w:tcBorders>
              <w:top w:val="single" w:color="auto" w:sz="4" w:space="0"/>
              <w:left w:val="nil"/>
              <w:bottom w:val="single" w:color="auto" w:sz="4" w:space="0"/>
              <w:right w:val="single" w:color="auto" w:sz="4" w:space="0"/>
            </w:tcBorders>
            <w:noWrap/>
            <w:vAlign w:val="center"/>
          </w:tcPr>
          <w:p w14:paraId="0B8DC8CD">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：屠宰加工厂持续经营</w:t>
            </w:r>
          </w:p>
        </w:tc>
        <w:tc>
          <w:tcPr>
            <w:tcW w:w="904" w:type="dxa"/>
            <w:tcBorders>
              <w:top w:val="nil"/>
              <w:left w:val="nil"/>
              <w:bottom w:val="single" w:color="auto" w:sz="4" w:space="0"/>
              <w:right w:val="single" w:color="auto" w:sz="4" w:space="0"/>
            </w:tcBorders>
            <w:noWrap/>
            <w:vAlign w:val="center"/>
          </w:tcPr>
          <w:p w14:paraId="482BF089">
            <w:pPr>
              <w:widowControl/>
              <w:spacing w:line="240" w:lineRule="exact"/>
              <w:jc w:val="center"/>
              <w:rPr>
                <w:rFonts w:ascii="宋体" w:cs="宋体"/>
                <w:kern w:val="0"/>
                <w:sz w:val="18"/>
                <w:szCs w:val="18"/>
              </w:rPr>
            </w:pPr>
            <w:r>
              <w:rPr>
                <w:rFonts w:hint="eastAsia" w:ascii="宋体" w:cs="宋体"/>
                <w:kern w:val="0"/>
                <w:sz w:val="18"/>
                <w:szCs w:val="18"/>
              </w:rPr>
              <w:t>100%</w:t>
            </w:r>
          </w:p>
        </w:tc>
        <w:tc>
          <w:tcPr>
            <w:tcW w:w="720" w:type="dxa"/>
            <w:gridSpan w:val="2"/>
            <w:tcBorders>
              <w:top w:val="nil"/>
              <w:left w:val="nil"/>
              <w:bottom w:val="single" w:color="auto" w:sz="4" w:space="0"/>
              <w:right w:val="single" w:color="auto" w:sz="4" w:space="0"/>
            </w:tcBorders>
            <w:noWrap/>
            <w:vAlign w:val="center"/>
          </w:tcPr>
          <w:p w14:paraId="4DC97374">
            <w:pPr>
              <w:widowControl/>
              <w:spacing w:line="240" w:lineRule="exact"/>
              <w:jc w:val="center"/>
              <w:rPr>
                <w:rFonts w:ascii="宋体" w:cs="宋体"/>
                <w:kern w:val="0"/>
                <w:sz w:val="18"/>
                <w:szCs w:val="18"/>
              </w:rPr>
            </w:pPr>
            <w:r>
              <w:rPr>
                <w:rFonts w:hint="eastAsia" w:ascii="宋体" w:cs="宋体"/>
                <w:kern w:val="0"/>
                <w:sz w:val="18"/>
                <w:szCs w:val="18"/>
              </w:rPr>
              <w:t>100%</w:t>
            </w:r>
          </w:p>
        </w:tc>
        <w:tc>
          <w:tcPr>
            <w:tcW w:w="503" w:type="dxa"/>
            <w:gridSpan w:val="2"/>
            <w:tcBorders>
              <w:top w:val="nil"/>
              <w:left w:val="nil"/>
              <w:bottom w:val="single" w:color="auto" w:sz="4" w:space="0"/>
              <w:right w:val="single" w:color="auto" w:sz="4" w:space="0"/>
            </w:tcBorders>
            <w:noWrap/>
            <w:vAlign w:val="center"/>
          </w:tcPr>
          <w:p w14:paraId="298FA81E">
            <w:pPr>
              <w:widowControl/>
              <w:spacing w:line="240" w:lineRule="exact"/>
              <w:jc w:val="center"/>
              <w:rPr>
                <w:rFonts w:ascii="宋体" w:cs="宋体"/>
                <w:kern w:val="0"/>
                <w:sz w:val="18"/>
                <w:szCs w:val="18"/>
              </w:rPr>
            </w:pPr>
            <w:r>
              <w:rPr>
                <w:rFonts w:hint="eastAsia" w:ascii="宋体" w:cs="宋体"/>
                <w:kern w:val="0"/>
                <w:sz w:val="18"/>
                <w:szCs w:val="18"/>
              </w:rPr>
              <w:t>10</w:t>
            </w:r>
          </w:p>
        </w:tc>
        <w:tc>
          <w:tcPr>
            <w:tcW w:w="572" w:type="dxa"/>
            <w:gridSpan w:val="2"/>
            <w:tcBorders>
              <w:top w:val="nil"/>
              <w:left w:val="nil"/>
              <w:bottom w:val="single" w:color="auto" w:sz="4" w:space="0"/>
              <w:right w:val="single" w:color="auto" w:sz="4" w:space="0"/>
            </w:tcBorders>
            <w:noWrap/>
            <w:vAlign w:val="center"/>
          </w:tcPr>
          <w:p w14:paraId="5E644E45">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45" w:type="dxa"/>
            <w:gridSpan w:val="3"/>
            <w:tcBorders>
              <w:top w:val="single" w:color="auto" w:sz="4" w:space="0"/>
              <w:left w:val="nil"/>
              <w:bottom w:val="single" w:color="auto" w:sz="4" w:space="0"/>
              <w:right w:val="single" w:color="auto" w:sz="4" w:space="0"/>
            </w:tcBorders>
            <w:noWrap/>
            <w:vAlign w:val="center"/>
          </w:tcPr>
          <w:p w14:paraId="71770ED4">
            <w:pPr>
              <w:widowControl/>
              <w:spacing w:line="240" w:lineRule="exact"/>
              <w:jc w:val="center"/>
              <w:rPr>
                <w:rFonts w:ascii="宋体" w:cs="宋体"/>
                <w:kern w:val="0"/>
                <w:sz w:val="18"/>
                <w:szCs w:val="18"/>
              </w:rPr>
            </w:pPr>
          </w:p>
        </w:tc>
      </w:tr>
      <w:tr w14:paraId="2E08D475">
        <w:tblPrEx>
          <w:tblCellMar>
            <w:top w:w="0" w:type="dxa"/>
            <w:left w:w="108" w:type="dxa"/>
            <w:bottom w:w="0" w:type="dxa"/>
            <w:right w:w="108" w:type="dxa"/>
          </w:tblCellMar>
        </w:tblPrEx>
        <w:trPr>
          <w:trHeight w:val="300" w:hRule="exact"/>
        </w:trPr>
        <w:tc>
          <w:tcPr>
            <w:tcW w:w="587" w:type="dxa"/>
            <w:vMerge w:val="continue"/>
            <w:tcBorders>
              <w:left w:val="single" w:color="auto" w:sz="4" w:space="0"/>
              <w:right w:val="single" w:color="auto" w:sz="4" w:space="0"/>
            </w:tcBorders>
            <w:noWrap/>
            <w:vAlign w:val="center"/>
          </w:tcPr>
          <w:p w14:paraId="68BBDF68">
            <w:pPr>
              <w:widowControl/>
              <w:spacing w:line="240" w:lineRule="exact"/>
              <w:jc w:val="center"/>
              <w:rPr>
                <w:rFonts w:ascii="宋体" w:cs="宋体"/>
                <w:kern w:val="0"/>
                <w:sz w:val="18"/>
                <w:szCs w:val="18"/>
              </w:rPr>
            </w:pPr>
          </w:p>
        </w:tc>
        <w:tc>
          <w:tcPr>
            <w:tcW w:w="650" w:type="dxa"/>
            <w:vMerge w:val="continue"/>
            <w:tcBorders>
              <w:left w:val="single" w:color="auto" w:sz="4" w:space="0"/>
              <w:right w:val="single" w:color="auto" w:sz="4" w:space="0"/>
            </w:tcBorders>
            <w:noWrap/>
            <w:vAlign w:val="center"/>
          </w:tcPr>
          <w:p w14:paraId="7C402126">
            <w:pPr>
              <w:widowControl/>
              <w:spacing w:line="240" w:lineRule="exact"/>
              <w:jc w:val="center"/>
              <w:rPr>
                <w:rFonts w:ascii="宋体" w:cs="宋体"/>
                <w:kern w:val="0"/>
                <w:sz w:val="18"/>
                <w:szCs w:val="18"/>
              </w:rPr>
            </w:pPr>
          </w:p>
        </w:tc>
        <w:tc>
          <w:tcPr>
            <w:tcW w:w="1029" w:type="dxa"/>
            <w:vMerge w:val="continue"/>
            <w:tcBorders>
              <w:top w:val="nil"/>
              <w:left w:val="single" w:color="auto" w:sz="4" w:space="0"/>
              <w:bottom w:val="single" w:color="auto" w:sz="4" w:space="0"/>
              <w:right w:val="single" w:color="auto" w:sz="4" w:space="0"/>
            </w:tcBorders>
            <w:noWrap/>
            <w:vAlign w:val="center"/>
          </w:tcPr>
          <w:p w14:paraId="05D963F0">
            <w:pPr>
              <w:widowControl/>
              <w:spacing w:line="240" w:lineRule="exact"/>
              <w:jc w:val="center"/>
              <w:rPr>
                <w:rFonts w:ascii="宋体" w:cs="宋体"/>
                <w:kern w:val="0"/>
                <w:sz w:val="18"/>
                <w:szCs w:val="18"/>
              </w:rPr>
            </w:pPr>
          </w:p>
        </w:tc>
        <w:tc>
          <w:tcPr>
            <w:tcW w:w="2698" w:type="dxa"/>
            <w:gridSpan w:val="3"/>
            <w:tcBorders>
              <w:top w:val="single" w:color="auto" w:sz="4" w:space="0"/>
              <w:left w:val="nil"/>
              <w:bottom w:val="single" w:color="auto" w:sz="4" w:space="0"/>
              <w:right w:val="single" w:color="auto" w:sz="4" w:space="0"/>
            </w:tcBorders>
            <w:noWrap/>
            <w:vAlign w:val="center"/>
          </w:tcPr>
          <w:p w14:paraId="76524C24">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904" w:type="dxa"/>
            <w:tcBorders>
              <w:top w:val="nil"/>
              <w:left w:val="nil"/>
              <w:bottom w:val="single" w:color="auto" w:sz="4" w:space="0"/>
              <w:right w:val="single" w:color="auto" w:sz="4" w:space="0"/>
            </w:tcBorders>
            <w:noWrap/>
            <w:vAlign w:val="center"/>
          </w:tcPr>
          <w:p w14:paraId="4750AC91">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6622481A">
            <w:pPr>
              <w:widowControl/>
              <w:spacing w:line="240" w:lineRule="exact"/>
              <w:jc w:val="center"/>
              <w:rPr>
                <w:rFonts w:ascii="宋体" w:cs="宋体"/>
                <w:kern w:val="0"/>
                <w:sz w:val="18"/>
                <w:szCs w:val="18"/>
              </w:rPr>
            </w:pPr>
          </w:p>
        </w:tc>
        <w:tc>
          <w:tcPr>
            <w:tcW w:w="503" w:type="dxa"/>
            <w:gridSpan w:val="2"/>
            <w:tcBorders>
              <w:top w:val="nil"/>
              <w:left w:val="nil"/>
              <w:bottom w:val="single" w:color="auto" w:sz="4" w:space="0"/>
              <w:right w:val="single" w:color="auto" w:sz="4" w:space="0"/>
            </w:tcBorders>
            <w:noWrap/>
            <w:vAlign w:val="center"/>
          </w:tcPr>
          <w:p w14:paraId="457D43A1">
            <w:pPr>
              <w:widowControl/>
              <w:spacing w:line="240" w:lineRule="exact"/>
              <w:jc w:val="center"/>
              <w:rPr>
                <w:rFonts w:ascii="宋体" w:cs="宋体"/>
                <w:kern w:val="0"/>
                <w:sz w:val="18"/>
                <w:szCs w:val="18"/>
              </w:rPr>
            </w:pPr>
          </w:p>
        </w:tc>
        <w:tc>
          <w:tcPr>
            <w:tcW w:w="572" w:type="dxa"/>
            <w:gridSpan w:val="2"/>
            <w:tcBorders>
              <w:top w:val="nil"/>
              <w:left w:val="nil"/>
              <w:bottom w:val="single" w:color="auto" w:sz="4" w:space="0"/>
              <w:right w:val="single" w:color="auto" w:sz="4" w:space="0"/>
            </w:tcBorders>
            <w:noWrap/>
            <w:vAlign w:val="center"/>
          </w:tcPr>
          <w:p w14:paraId="452B829C">
            <w:pPr>
              <w:widowControl/>
              <w:spacing w:line="240" w:lineRule="exact"/>
              <w:jc w:val="center"/>
              <w:rPr>
                <w:rFonts w:ascii="宋体" w:cs="宋体"/>
                <w:kern w:val="0"/>
                <w:sz w:val="18"/>
                <w:szCs w:val="18"/>
              </w:rPr>
            </w:pPr>
          </w:p>
        </w:tc>
        <w:tc>
          <w:tcPr>
            <w:tcW w:w="1445" w:type="dxa"/>
            <w:gridSpan w:val="3"/>
            <w:tcBorders>
              <w:top w:val="single" w:color="auto" w:sz="4" w:space="0"/>
              <w:left w:val="nil"/>
              <w:bottom w:val="single" w:color="auto" w:sz="4" w:space="0"/>
              <w:right w:val="single" w:color="auto" w:sz="4" w:space="0"/>
            </w:tcBorders>
            <w:noWrap/>
            <w:vAlign w:val="center"/>
          </w:tcPr>
          <w:p w14:paraId="457D6CE2">
            <w:pPr>
              <w:widowControl/>
              <w:spacing w:line="240" w:lineRule="exact"/>
              <w:jc w:val="center"/>
              <w:rPr>
                <w:rFonts w:ascii="宋体" w:cs="宋体"/>
                <w:kern w:val="0"/>
                <w:sz w:val="18"/>
                <w:szCs w:val="18"/>
              </w:rPr>
            </w:pPr>
          </w:p>
        </w:tc>
      </w:tr>
      <w:tr w14:paraId="52E24535">
        <w:tblPrEx>
          <w:tblCellMar>
            <w:top w:w="0" w:type="dxa"/>
            <w:left w:w="108" w:type="dxa"/>
            <w:bottom w:w="0" w:type="dxa"/>
            <w:right w:w="108" w:type="dxa"/>
          </w:tblCellMar>
        </w:tblPrEx>
        <w:trPr>
          <w:trHeight w:val="300" w:hRule="exact"/>
        </w:trPr>
        <w:tc>
          <w:tcPr>
            <w:tcW w:w="587" w:type="dxa"/>
            <w:vMerge w:val="continue"/>
            <w:tcBorders>
              <w:left w:val="single" w:color="auto" w:sz="4" w:space="0"/>
              <w:bottom w:val="single" w:color="auto" w:sz="4" w:space="0"/>
              <w:right w:val="single" w:color="auto" w:sz="4" w:space="0"/>
            </w:tcBorders>
            <w:noWrap/>
            <w:vAlign w:val="center"/>
          </w:tcPr>
          <w:p w14:paraId="36B702BB">
            <w:pPr>
              <w:widowControl/>
              <w:spacing w:line="240" w:lineRule="exact"/>
              <w:jc w:val="center"/>
              <w:rPr>
                <w:rFonts w:asci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ign w:val="center"/>
          </w:tcPr>
          <w:p w14:paraId="7E92CFAA">
            <w:pPr>
              <w:widowControl/>
              <w:spacing w:line="240" w:lineRule="exact"/>
              <w:jc w:val="center"/>
              <w:rPr>
                <w:rFonts w:ascii="宋体" w:cs="宋体"/>
                <w:kern w:val="0"/>
                <w:sz w:val="18"/>
                <w:szCs w:val="18"/>
              </w:rPr>
            </w:pPr>
          </w:p>
        </w:tc>
        <w:tc>
          <w:tcPr>
            <w:tcW w:w="1029" w:type="dxa"/>
            <w:vMerge w:val="continue"/>
            <w:tcBorders>
              <w:top w:val="nil"/>
              <w:left w:val="single" w:color="auto" w:sz="4" w:space="0"/>
              <w:bottom w:val="single" w:color="auto" w:sz="4" w:space="0"/>
              <w:right w:val="single" w:color="auto" w:sz="4" w:space="0"/>
            </w:tcBorders>
            <w:noWrap/>
            <w:vAlign w:val="center"/>
          </w:tcPr>
          <w:p w14:paraId="6F505734">
            <w:pPr>
              <w:widowControl/>
              <w:spacing w:line="240" w:lineRule="exact"/>
              <w:jc w:val="center"/>
              <w:rPr>
                <w:rFonts w:ascii="宋体" w:cs="宋体"/>
                <w:kern w:val="0"/>
                <w:sz w:val="18"/>
                <w:szCs w:val="18"/>
              </w:rPr>
            </w:pPr>
          </w:p>
        </w:tc>
        <w:tc>
          <w:tcPr>
            <w:tcW w:w="2698" w:type="dxa"/>
            <w:gridSpan w:val="3"/>
            <w:tcBorders>
              <w:top w:val="single" w:color="auto" w:sz="4" w:space="0"/>
              <w:left w:val="nil"/>
              <w:bottom w:val="single" w:color="auto" w:sz="4" w:space="0"/>
              <w:right w:val="single" w:color="auto" w:sz="4" w:space="0"/>
            </w:tcBorders>
            <w:noWrap/>
            <w:vAlign w:val="center"/>
          </w:tcPr>
          <w:p w14:paraId="0A6CAD82">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904" w:type="dxa"/>
            <w:tcBorders>
              <w:top w:val="nil"/>
              <w:left w:val="nil"/>
              <w:bottom w:val="single" w:color="auto" w:sz="4" w:space="0"/>
              <w:right w:val="single" w:color="auto" w:sz="4" w:space="0"/>
            </w:tcBorders>
            <w:noWrap/>
            <w:vAlign w:val="center"/>
          </w:tcPr>
          <w:p w14:paraId="546B322E">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772CAEF4">
            <w:pPr>
              <w:widowControl/>
              <w:spacing w:line="240" w:lineRule="exact"/>
              <w:jc w:val="center"/>
              <w:rPr>
                <w:rFonts w:ascii="宋体" w:cs="宋体"/>
                <w:kern w:val="0"/>
                <w:sz w:val="18"/>
                <w:szCs w:val="18"/>
              </w:rPr>
            </w:pPr>
          </w:p>
        </w:tc>
        <w:tc>
          <w:tcPr>
            <w:tcW w:w="503" w:type="dxa"/>
            <w:gridSpan w:val="2"/>
            <w:tcBorders>
              <w:top w:val="nil"/>
              <w:left w:val="nil"/>
              <w:bottom w:val="single" w:color="auto" w:sz="4" w:space="0"/>
              <w:right w:val="single" w:color="auto" w:sz="4" w:space="0"/>
            </w:tcBorders>
            <w:noWrap/>
            <w:vAlign w:val="center"/>
          </w:tcPr>
          <w:p w14:paraId="65C7C7BB">
            <w:pPr>
              <w:widowControl/>
              <w:spacing w:line="240" w:lineRule="exact"/>
              <w:jc w:val="center"/>
              <w:rPr>
                <w:rFonts w:ascii="宋体" w:cs="宋体"/>
                <w:kern w:val="0"/>
                <w:sz w:val="18"/>
                <w:szCs w:val="18"/>
              </w:rPr>
            </w:pPr>
          </w:p>
        </w:tc>
        <w:tc>
          <w:tcPr>
            <w:tcW w:w="572" w:type="dxa"/>
            <w:gridSpan w:val="2"/>
            <w:tcBorders>
              <w:top w:val="nil"/>
              <w:left w:val="nil"/>
              <w:bottom w:val="single" w:color="auto" w:sz="4" w:space="0"/>
              <w:right w:val="single" w:color="auto" w:sz="4" w:space="0"/>
            </w:tcBorders>
            <w:noWrap/>
            <w:vAlign w:val="center"/>
          </w:tcPr>
          <w:p w14:paraId="2524300F">
            <w:pPr>
              <w:widowControl/>
              <w:spacing w:line="240" w:lineRule="exact"/>
              <w:jc w:val="center"/>
              <w:rPr>
                <w:rFonts w:ascii="宋体" w:cs="宋体"/>
                <w:kern w:val="0"/>
                <w:sz w:val="18"/>
                <w:szCs w:val="18"/>
              </w:rPr>
            </w:pPr>
          </w:p>
        </w:tc>
        <w:tc>
          <w:tcPr>
            <w:tcW w:w="1445" w:type="dxa"/>
            <w:gridSpan w:val="3"/>
            <w:tcBorders>
              <w:top w:val="single" w:color="auto" w:sz="4" w:space="0"/>
              <w:left w:val="nil"/>
              <w:bottom w:val="single" w:color="auto" w:sz="4" w:space="0"/>
              <w:right w:val="single" w:color="auto" w:sz="4" w:space="0"/>
            </w:tcBorders>
            <w:noWrap/>
            <w:vAlign w:val="center"/>
          </w:tcPr>
          <w:p w14:paraId="5949DD0D">
            <w:pPr>
              <w:widowControl/>
              <w:spacing w:line="240" w:lineRule="exact"/>
              <w:jc w:val="center"/>
              <w:rPr>
                <w:rFonts w:ascii="宋体" w:cs="宋体"/>
                <w:kern w:val="0"/>
                <w:sz w:val="18"/>
                <w:szCs w:val="18"/>
              </w:rPr>
            </w:pPr>
          </w:p>
        </w:tc>
      </w:tr>
      <w:tr w14:paraId="088839E5">
        <w:tblPrEx>
          <w:tblCellMar>
            <w:top w:w="0" w:type="dxa"/>
            <w:left w:w="108" w:type="dxa"/>
            <w:bottom w:w="0" w:type="dxa"/>
            <w:right w:w="108" w:type="dxa"/>
          </w:tblCellMar>
        </w:tblPrEx>
        <w:trPr>
          <w:trHeight w:val="215" w:hRule="exact"/>
        </w:trPr>
        <w:tc>
          <w:tcPr>
            <w:tcW w:w="6588" w:type="dxa"/>
            <w:gridSpan w:val="9"/>
            <w:tcBorders>
              <w:top w:val="single" w:color="auto" w:sz="4" w:space="0"/>
              <w:left w:val="single" w:color="auto" w:sz="4" w:space="0"/>
              <w:bottom w:val="single" w:color="auto" w:sz="4" w:space="0"/>
              <w:right w:val="single" w:color="auto" w:sz="4" w:space="0"/>
            </w:tcBorders>
            <w:noWrap/>
            <w:vAlign w:val="center"/>
          </w:tcPr>
          <w:p w14:paraId="21D7DA1B">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503" w:type="dxa"/>
            <w:gridSpan w:val="2"/>
            <w:tcBorders>
              <w:top w:val="nil"/>
              <w:left w:val="nil"/>
              <w:bottom w:val="single" w:color="auto" w:sz="4" w:space="0"/>
              <w:right w:val="single" w:color="auto" w:sz="4" w:space="0"/>
            </w:tcBorders>
            <w:noWrap/>
            <w:vAlign w:val="center"/>
          </w:tcPr>
          <w:p w14:paraId="14128A1F">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572" w:type="dxa"/>
            <w:gridSpan w:val="2"/>
            <w:tcBorders>
              <w:top w:val="nil"/>
              <w:left w:val="nil"/>
              <w:bottom w:val="single" w:color="auto" w:sz="4" w:space="0"/>
              <w:right w:val="single" w:color="auto" w:sz="4" w:space="0"/>
            </w:tcBorders>
            <w:noWrap/>
            <w:vAlign w:val="center"/>
          </w:tcPr>
          <w:p w14:paraId="0A055901">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10</w:t>
            </w:r>
          </w:p>
        </w:tc>
        <w:tc>
          <w:tcPr>
            <w:tcW w:w="1445" w:type="dxa"/>
            <w:gridSpan w:val="3"/>
            <w:tcBorders>
              <w:top w:val="single" w:color="auto" w:sz="4" w:space="0"/>
              <w:left w:val="nil"/>
              <w:bottom w:val="single" w:color="auto" w:sz="4" w:space="0"/>
              <w:right w:val="single" w:color="auto" w:sz="4" w:space="0"/>
            </w:tcBorders>
            <w:noWrap/>
            <w:vAlign w:val="center"/>
          </w:tcPr>
          <w:p w14:paraId="70028AE9">
            <w:pPr>
              <w:widowControl/>
              <w:spacing w:line="240" w:lineRule="exact"/>
              <w:jc w:val="center"/>
              <w:rPr>
                <w:rFonts w:ascii="宋体" w:cs="宋体"/>
                <w:kern w:val="0"/>
                <w:sz w:val="18"/>
                <w:szCs w:val="18"/>
              </w:rPr>
            </w:pPr>
          </w:p>
        </w:tc>
      </w:tr>
      <w:tr w14:paraId="0D760D08">
        <w:tblPrEx>
          <w:tblCellMar>
            <w:top w:w="0" w:type="dxa"/>
            <w:left w:w="108" w:type="dxa"/>
            <w:bottom w:w="0" w:type="dxa"/>
            <w:right w:w="108" w:type="dxa"/>
          </w:tblCellMar>
        </w:tblPrEx>
        <w:trPr>
          <w:trHeight w:val="243" w:hRule="exact"/>
        </w:trPr>
        <w:tc>
          <w:tcPr>
            <w:tcW w:w="6588" w:type="dxa"/>
            <w:gridSpan w:val="9"/>
            <w:tcBorders>
              <w:top w:val="single" w:color="auto" w:sz="4" w:space="0"/>
              <w:left w:val="single" w:color="auto" w:sz="4" w:space="0"/>
              <w:bottom w:val="single" w:color="auto" w:sz="4" w:space="0"/>
              <w:right w:val="single" w:color="auto" w:sz="4" w:space="0"/>
            </w:tcBorders>
            <w:noWrap/>
            <w:vAlign w:val="center"/>
          </w:tcPr>
          <w:p w14:paraId="2B5B6303">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03" w:type="dxa"/>
            <w:gridSpan w:val="2"/>
            <w:tcBorders>
              <w:top w:val="nil"/>
              <w:left w:val="nil"/>
              <w:bottom w:val="single" w:color="auto" w:sz="4" w:space="0"/>
              <w:right w:val="single" w:color="auto" w:sz="4" w:space="0"/>
            </w:tcBorders>
            <w:noWrap/>
            <w:vAlign w:val="center"/>
          </w:tcPr>
          <w:p w14:paraId="3601B217">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72" w:type="dxa"/>
            <w:gridSpan w:val="2"/>
            <w:tcBorders>
              <w:top w:val="nil"/>
              <w:left w:val="nil"/>
              <w:bottom w:val="single" w:color="auto" w:sz="4" w:space="0"/>
              <w:right w:val="single" w:color="auto" w:sz="4" w:space="0"/>
            </w:tcBorders>
            <w:noWrap/>
            <w:vAlign w:val="center"/>
          </w:tcPr>
          <w:p w14:paraId="4B257315">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100</w:t>
            </w:r>
          </w:p>
        </w:tc>
        <w:tc>
          <w:tcPr>
            <w:tcW w:w="1445" w:type="dxa"/>
            <w:gridSpan w:val="3"/>
            <w:tcBorders>
              <w:top w:val="single" w:color="auto" w:sz="4" w:space="0"/>
              <w:left w:val="nil"/>
              <w:bottom w:val="single" w:color="auto" w:sz="4" w:space="0"/>
              <w:right w:val="single" w:color="auto" w:sz="4" w:space="0"/>
            </w:tcBorders>
            <w:noWrap/>
            <w:vAlign w:val="center"/>
          </w:tcPr>
          <w:p w14:paraId="067B6675">
            <w:pPr>
              <w:widowControl/>
              <w:spacing w:line="240" w:lineRule="exact"/>
              <w:jc w:val="center"/>
              <w:rPr>
                <w:rFonts w:ascii="宋体" w:cs="宋体"/>
                <w:kern w:val="0"/>
                <w:sz w:val="18"/>
                <w:szCs w:val="18"/>
              </w:rPr>
            </w:pPr>
          </w:p>
        </w:tc>
      </w:tr>
    </w:tbl>
    <w:p w14:paraId="68D3C23A">
      <w:pPr>
        <w:jc w:val="center"/>
        <w:rPr>
          <w:rFonts w:ascii="新宋体" w:hAnsi="新宋体" w:eastAsia="新宋体" w:cs="新宋体"/>
          <w:b/>
          <w:bCs/>
          <w:sz w:val="36"/>
          <w:szCs w:val="28"/>
        </w:rPr>
      </w:pPr>
    </w:p>
    <w:p w14:paraId="1E28FF88">
      <w:pPr>
        <w:jc w:val="center"/>
        <w:rPr>
          <w:rFonts w:ascii="新宋体" w:hAnsi="新宋体" w:eastAsia="新宋体" w:cs="新宋体"/>
          <w:b/>
          <w:bCs/>
          <w:sz w:val="36"/>
          <w:szCs w:val="28"/>
        </w:rPr>
      </w:pPr>
      <w:r>
        <w:rPr>
          <w:rFonts w:hint="eastAsia" w:ascii="新宋体" w:hAnsi="新宋体" w:eastAsia="新宋体" w:cs="新宋体"/>
          <w:b/>
          <w:bCs/>
          <w:sz w:val="36"/>
          <w:szCs w:val="28"/>
        </w:rPr>
        <w:t>2020年中央农业生产发展资金（粮改饲试点项目）</w:t>
      </w:r>
    </w:p>
    <w:p w14:paraId="16D95BEC">
      <w:pPr>
        <w:jc w:val="center"/>
        <w:rPr>
          <w:rFonts w:ascii="新宋体" w:hAnsi="新宋体" w:eastAsia="新宋体" w:cs="新宋体"/>
          <w:b/>
          <w:bCs/>
          <w:sz w:val="36"/>
          <w:szCs w:val="28"/>
        </w:rPr>
      </w:pPr>
      <w:r>
        <w:rPr>
          <w:rFonts w:hint="eastAsia" w:ascii="新宋体" w:hAnsi="新宋体" w:eastAsia="新宋体" w:cs="新宋体"/>
          <w:b/>
          <w:bCs/>
          <w:sz w:val="36"/>
          <w:szCs w:val="28"/>
        </w:rPr>
        <w:t>绩效自评报告</w:t>
      </w:r>
    </w:p>
    <w:p w14:paraId="250BD4F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一、基本情况</w:t>
      </w:r>
    </w:p>
    <w:p w14:paraId="4B915487">
      <w:pPr>
        <w:ind w:firstLine="640" w:firstLineChars="200"/>
        <w:rPr>
          <w:rFonts w:ascii="仿宋" w:hAnsi="仿宋" w:eastAsia="仿宋" w:cs="仿宋"/>
          <w:sz w:val="32"/>
          <w:szCs w:val="32"/>
        </w:rPr>
      </w:pPr>
      <w:r>
        <w:rPr>
          <w:rFonts w:hint="eastAsia" w:ascii="仿宋" w:hAnsi="仿宋" w:eastAsia="仿宋" w:cs="仿宋"/>
          <w:sz w:val="32"/>
          <w:szCs w:val="32"/>
        </w:rPr>
        <w:t>（一）项目概况</w:t>
      </w:r>
    </w:p>
    <w:p w14:paraId="4ED61DD8">
      <w:pPr>
        <w:ind w:firstLine="640" w:firstLineChars="200"/>
        <w:rPr>
          <w:rFonts w:ascii="仿宋" w:hAnsi="仿宋" w:eastAsia="仿宋" w:cs="仿宋"/>
          <w:sz w:val="32"/>
          <w:szCs w:val="32"/>
        </w:rPr>
      </w:pPr>
      <w:r>
        <w:rPr>
          <w:rFonts w:hint="eastAsia" w:ascii="仿宋" w:hAnsi="仿宋" w:eastAsia="仿宋" w:cs="仿宋"/>
          <w:sz w:val="32"/>
          <w:szCs w:val="32"/>
        </w:rPr>
        <w:t>2020年依托唐山市全市推进“粮改饲”试点工作，我市承担“粮改饲”试点工作任务青贮全株玉米6.5万吨，种植青贮玉米3.2万亩，补贴金额250.7万元。</w:t>
      </w:r>
    </w:p>
    <w:p w14:paraId="68979736">
      <w:pPr>
        <w:ind w:firstLine="640" w:firstLineChars="200"/>
        <w:rPr>
          <w:rFonts w:ascii="仿宋" w:hAnsi="仿宋" w:eastAsia="仿宋" w:cs="仿宋"/>
          <w:sz w:val="32"/>
          <w:szCs w:val="32"/>
        </w:rPr>
      </w:pPr>
      <w:r>
        <w:rPr>
          <w:rFonts w:hint="eastAsia" w:ascii="仿宋" w:hAnsi="仿宋" w:eastAsia="仿宋" w:cs="仿宋"/>
          <w:sz w:val="32"/>
          <w:szCs w:val="32"/>
        </w:rPr>
        <w:t>（二）项目绩效目标</w:t>
      </w:r>
    </w:p>
    <w:p w14:paraId="22452874">
      <w:pPr>
        <w:ind w:firstLine="640" w:firstLineChars="200"/>
        <w:rPr>
          <w:rFonts w:ascii="仿宋" w:hAnsi="仿宋" w:eastAsia="仿宋" w:cs="仿宋"/>
          <w:sz w:val="32"/>
          <w:szCs w:val="32"/>
        </w:rPr>
      </w:pPr>
      <w:r>
        <w:rPr>
          <w:rFonts w:hint="eastAsia" w:ascii="仿宋" w:hAnsi="仿宋" w:eastAsia="仿宋" w:cs="仿宋"/>
          <w:sz w:val="32"/>
          <w:szCs w:val="32"/>
        </w:rPr>
        <w:t>发挥好职能，做好2020年粮改饲试点项目工作，为2021年粮改饲试点项目工作提供依据。</w:t>
      </w:r>
    </w:p>
    <w:p w14:paraId="1785B25F">
      <w:pPr>
        <w:ind w:firstLine="640" w:firstLineChars="200"/>
        <w:rPr>
          <w:rFonts w:ascii="仿宋" w:hAnsi="仿宋" w:eastAsia="仿宋" w:cs="仿宋"/>
          <w:sz w:val="32"/>
          <w:szCs w:val="32"/>
        </w:rPr>
      </w:pPr>
      <w:r>
        <w:rPr>
          <w:rFonts w:hint="eastAsia" w:ascii="仿宋" w:hAnsi="仿宋" w:eastAsia="仿宋" w:cs="仿宋"/>
          <w:sz w:val="32"/>
          <w:szCs w:val="32"/>
        </w:rPr>
        <w:t>二、绩效评价工作开展情况</w:t>
      </w:r>
    </w:p>
    <w:p w14:paraId="315CE39B">
      <w:pPr>
        <w:ind w:firstLine="640" w:firstLineChars="200"/>
        <w:rPr>
          <w:rFonts w:ascii="仿宋" w:hAnsi="仿宋" w:eastAsia="仿宋" w:cs="仿宋"/>
          <w:sz w:val="32"/>
          <w:szCs w:val="32"/>
        </w:rPr>
      </w:pPr>
      <w:r>
        <w:rPr>
          <w:rFonts w:hint="eastAsia" w:ascii="仿宋" w:hAnsi="仿宋" w:eastAsia="仿宋" w:cs="仿宋"/>
          <w:sz w:val="32"/>
          <w:szCs w:val="32"/>
        </w:rPr>
        <w:t>（一）绩效评价目的、对象和范围</w:t>
      </w:r>
    </w:p>
    <w:p w14:paraId="5BDC534A">
      <w:pPr>
        <w:ind w:firstLine="640" w:firstLineChars="200"/>
        <w:rPr>
          <w:rFonts w:ascii="仿宋" w:hAnsi="仿宋" w:eastAsia="仿宋" w:cs="仿宋"/>
          <w:sz w:val="32"/>
          <w:szCs w:val="32"/>
        </w:rPr>
      </w:pPr>
      <w:r>
        <w:rPr>
          <w:rFonts w:hint="eastAsia" w:ascii="仿宋" w:hAnsi="仿宋" w:eastAsia="仿宋" w:cs="仿宋"/>
          <w:sz w:val="32"/>
          <w:szCs w:val="32"/>
        </w:rPr>
        <w:t>为加强项目支出绩效管理，提高财政资金使用效益和公共服务质量，对2020年粮改饲试点项目工作绩效目标指标的实现情况进行绩效自评。</w:t>
      </w:r>
    </w:p>
    <w:p w14:paraId="29294D35">
      <w:pPr>
        <w:ind w:firstLine="640" w:firstLineChars="200"/>
        <w:rPr>
          <w:rFonts w:ascii="仿宋" w:hAnsi="仿宋" w:eastAsia="仿宋" w:cs="仿宋"/>
          <w:sz w:val="32"/>
          <w:szCs w:val="32"/>
        </w:rPr>
      </w:pPr>
      <w:r>
        <w:rPr>
          <w:rFonts w:hint="eastAsia" w:ascii="仿宋" w:hAnsi="仿宋" w:eastAsia="仿宋" w:cs="仿宋"/>
          <w:sz w:val="32"/>
          <w:szCs w:val="32"/>
        </w:rPr>
        <w:t>（二）绩效评价原则、评价指标体系（附表说明）、评价方法、评价标准</w:t>
      </w:r>
    </w:p>
    <w:p w14:paraId="6D5C54BE">
      <w:pPr>
        <w:ind w:firstLine="640" w:firstLineChars="200"/>
        <w:rPr>
          <w:rFonts w:ascii="仿宋" w:hAnsi="仿宋" w:eastAsia="仿宋" w:cs="仿宋"/>
          <w:sz w:val="32"/>
          <w:szCs w:val="32"/>
        </w:rPr>
      </w:pPr>
      <w:r>
        <w:rPr>
          <w:rFonts w:hint="eastAsia" w:ascii="仿宋" w:hAnsi="仿宋" w:eastAsia="仿宋" w:cs="仿宋"/>
          <w:sz w:val="32"/>
          <w:szCs w:val="32"/>
        </w:rPr>
        <w:t>1、绩效评价工作遵循全面覆盖、程序简便、客观公正、公开透明的原则。</w:t>
      </w:r>
    </w:p>
    <w:p w14:paraId="5087D064">
      <w:pPr>
        <w:ind w:firstLine="640" w:firstLineChars="200"/>
        <w:rPr>
          <w:rFonts w:ascii="仿宋" w:hAnsi="仿宋" w:eastAsia="仿宋" w:cs="仿宋"/>
          <w:sz w:val="32"/>
          <w:szCs w:val="32"/>
        </w:rPr>
      </w:pPr>
      <w:r>
        <w:rPr>
          <w:rFonts w:hint="eastAsia" w:ascii="仿宋" w:hAnsi="仿宋" w:eastAsia="仿宋" w:cs="仿宋"/>
          <w:sz w:val="32"/>
          <w:szCs w:val="32"/>
        </w:rPr>
        <w:t>2、评价指标体系，体每个指标得分情况详见下表：</w:t>
      </w:r>
    </w:p>
    <w:tbl>
      <w:tblPr>
        <w:tblStyle w:val="10"/>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4"/>
        <w:gridCol w:w="736"/>
        <w:gridCol w:w="1108"/>
        <w:gridCol w:w="2200"/>
        <w:gridCol w:w="2596"/>
        <w:gridCol w:w="649"/>
        <w:gridCol w:w="639"/>
      </w:tblGrid>
      <w:tr w14:paraId="7E588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594" w:type="dxa"/>
            <w:noWrap/>
            <w:vAlign w:val="center"/>
          </w:tcPr>
          <w:p w14:paraId="2B4A4A9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736" w:type="dxa"/>
            <w:noWrap/>
            <w:vAlign w:val="center"/>
          </w:tcPr>
          <w:p w14:paraId="53D8055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108" w:type="dxa"/>
            <w:noWrap/>
            <w:vAlign w:val="center"/>
          </w:tcPr>
          <w:p w14:paraId="700FC09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2200" w:type="dxa"/>
            <w:noWrap/>
            <w:vAlign w:val="center"/>
          </w:tcPr>
          <w:p w14:paraId="2172D2D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596" w:type="dxa"/>
            <w:noWrap/>
            <w:vAlign w:val="center"/>
          </w:tcPr>
          <w:p w14:paraId="39F1AB4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49" w:type="dxa"/>
            <w:noWrap/>
            <w:vAlign w:val="center"/>
          </w:tcPr>
          <w:p w14:paraId="17FAD95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639" w:type="dxa"/>
            <w:noWrap/>
            <w:vAlign w:val="center"/>
          </w:tcPr>
          <w:p w14:paraId="2EDD800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1CEA0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594" w:type="dxa"/>
            <w:vMerge w:val="restart"/>
            <w:noWrap/>
            <w:vAlign w:val="center"/>
          </w:tcPr>
          <w:p w14:paraId="69935D7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736" w:type="dxa"/>
            <w:noWrap/>
            <w:vAlign w:val="center"/>
          </w:tcPr>
          <w:p w14:paraId="209C9BC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1108" w:type="dxa"/>
            <w:noWrap/>
            <w:vAlign w:val="center"/>
          </w:tcPr>
          <w:p w14:paraId="78883AE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2200" w:type="dxa"/>
            <w:noWrap/>
            <w:vAlign w:val="center"/>
          </w:tcPr>
          <w:p w14:paraId="00C9A81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2596" w:type="dxa"/>
            <w:noWrap/>
            <w:vAlign w:val="center"/>
          </w:tcPr>
          <w:p w14:paraId="6737C59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目标明确（2分），目标细化（2分），目标量化（1分）</w:t>
            </w:r>
          </w:p>
        </w:tc>
        <w:tc>
          <w:tcPr>
            <w:tcW w:w="649" w:type="dxa"/>
            <w:noWrap/>
            <w:vAlign w:val="center"/>
          </w:tcPr>
          <w:p w14:paraId="7F031BC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639" w:type="dxa"/>
            <w:noWrap/>
            <w:vAlign w:val="center"/>
          </w:tcPr>
          <w:p w14:paraId="338C734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45B42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594" w:type="dxa"/>
            <w:vMerge w:val="continue"/>
            <w:noWrap/>
            <w:vAlign w:val="center"/>
          </w:tcPr>
          <w:p w14:paraId="0B5964FA">
            <w:pPr>
              <w:widowControl/>
              <w:spacing w:line="440" w:lineRule="exact"/>
              <w:jc w:val="left"/>
              <w:rPr>
                <w:rFonts w:ascii="方正仿宋简体" w:hAnsi="仿宋" w:eastAsia="方正仿宋简体"/>
                <w:kern w:val="0"/>
                <w:sz w:val="24"/>
              </w:rPr>
            </w:pPr>
          </w:p>
        </w:tc>
        <w:tc>
          <w:tcPr>
            <w:tcW w:w="736" w:type="dxa"/>
            <w:vMerge w:val="restart"/>
            <w:noWrap/>
            <w:vAlign w:val="center"/>
          </w:tcPr>
          <w:p w14:paraId="4157502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1108" w:type="dxa"/>
            <w:noWrap/>
            <w:vAlign w:val="center"/>
          </w:tcPr>
          <w:p w14:paraId="199261F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2200" w:type="dxa"/>
            <w:noWrap/>
            <w:vAlign w:val="center"/>
          </w:tcPr>
          <w:p w14:paraId="76EF51D2">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项目是否符合《唐山市2021年粮改饲试点工作项目实施方案》要求</w:t>
            </w:r>
          </w:p>
        </w:tc>
        <w:tc>
          <w:tcPr>
            <w:tcW w:w="2596" w:type="dxa"/>
            <w:noWrap/>
            <w:vAlign w:val="center"/>
          </w:tcPr>
          <w:p w14:paraId="3495635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项目符合《唐山市2021年粮改饲试点工作项目实施方案》要求（5分）</w:t>
            </w:r>
          </w:p>
        </w:tc>
        <w:tc>
          <w:tcPr>
            <w:tcW w:w="649" w:type="dxa"/>
            <w:noWrap/>
            <w:vAlign w:val="center"/>
          </w:tcPr>
          <w:p w14:paraId="293679F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639" w:type="dxa"/>
            <w:noWrap/>
            <w:vAlign w:val="center"/>
          </w:tcPr>
          <w:p w14:paraId="6C9979A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4245A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594" w:type="dxa"/>
            <w:vMerge w:val="continue"/>
            <w:noWrap/>
            <w:vAlign w:val="center"/>
          </w:tcPr>
          <w:p w14:paraId="311AFDE1">
            <w:pPr>
              <w:widowControl/>
              <w:spacing w:line="440" w:lineRule="exact"/>
              <w:jc w:val="left"/>
              <w:rPr>
                <w:rFonts w:ascii="方正仿宋简体" w:hAnsi="仿宋" w:eastAsia="方正仿宋简体"/>
                <w:kern w:val="0"/>
                <w:sz w:val="24"/>
              </w:rPr>
            </w:pPr>
          </w:p>
        </w:tc>
        <w:tc>
          <w:tcPr>
            <w:tcW w:w="736" w:type="dxa"/>
            <w:vMerge w:val="continue"/>
            <w:noWrap/>
            <w:vAlign w:val="center"/>
          </w:tcPr>
          <w:p w14:paraId="4B724824">
            <w:pPr>
              <w:widowControl/>
              <w:spacing w:line="440" w:lineRule="exact"/>
              <w:jc w:val="left"/>
              <w:rPr>
                <w:rFonts w:ascii="方正仿宋简体" w:hAnsi="仿宋" w:eastAsia="方正仿宋简体"/>
                <w:kern w:val="0"/>
                <w:sz w:val="24"/>
              </w:rPr>
            </w:pPr>
          </w:p>
        </w:tc>
        <w:tc>
          <w:tcPr>
            <w:tcW w:w="1108" w:type="dxa"/>
            <w:noWrap/>
            <w:vAlign w:val="center"/>
          </w:tcPr>
          <w:p w14:paraId="77C7F70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2200" w:type="dxa"/>
            <w:noWrap/>
            <w:vAlign w:val="center"/>
          </w:tcPr>
          <w:p w14:paraId="766798FD">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w:t>
            </w:r>
          </w:p>
        </w:tc>
        <w:tc>
          <w:tcPr>
            <w:tcW w:w="2596" w:type="dxa"/>
            <w:noWrap/>
            <w:vAlign w:val="center"/>
          </w:tcPr>
          <w:p w14:paraId="22B5D2B1">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项目符合申报条件（3分），申报、批复程序符合相关管理办法（2分）</w:t>
            </w:r>
          </w:p>
        </w:tc>
        <w:tc>
          <w:tcPr>
            <w:tcW w:w="649" w:type="dxa"/>
            <w:noWrap/>
            <w:vAlign w:val="center"/>
          </w:tcPr>
          <w:p w14:paraId="6DFA882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639" w:type="dxa"/>
            <w:noWrap/>
            <w:vAlign w:val="center"/>
          </w:tcPr>
          <w:p w14:paraId="7FC4C57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19790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594" w:type="dxa"/>
            <w:vMerge w:val="restart"/>
            <w:noWrap/>
            <w:vAlign w:val="center"/>
          </w:tcPr>
          <w:p w14:paraId="61DF00A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736" w:type="dxa"/>
            <w:vMerge w:val="restart"/>
            <w:noWrap/>
            <w:vAlign w:val="center"/>
          </w:tcPr>
          <w:p w14:paraId="110AA07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1108" w:type="dxa"/>
            <w:noWrap/>
            <w:vAlign w:val="center"/>
          </w:tcPr>
          <w:p w14:paraId="5A4C255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2200" w:type="dxa"/>
            <w:noWrap/>
            <w:vAlign w:val="center"/>
          </w:tcPr>
          <w:p w14:paraId="38B95157">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2596" w:type="dxa"/>
            <w:noWrap/>
            <w:vAlign w:val="center"/>
          </w:tcPr>
          <w:p w14:paraId="6144806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虚列（套取）扣4分，支出依据不合规扣1分，截留、挤占、挪用扣2分，超标准开支扣1分</w:t>
            </w:r>
          </w:p>
        </w:tc>
        <w:tc>
          <w:tcPr>
            <w:tcW w:w="649" w:type="dxa"/>
            <w:noWrap/>
            <w:vAlign w:val="center"/>
          </w:tcPr>
          <w:p w14:paraId="33346FF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639" w:type="dxa"/>
            <w:noWrap/>
            <w:vAlign w:val="center"/>
          </w:tcPr>
          <w:p w14:paraId="23AD399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42B6D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594" w:type="dxa"/>
            <w:vMerge w:val="continue"/>
            <w:noWrap/>
            <w:vAlign w:val="center"/>
          </w:tcPr>
          <w:p w14:paraId="416EE465">
            <w:pPr>
              <w:widowControl/>
              <w:spacing w:line="440" w:lineRule="exact"/>
              <w:jc w:val="left"/>
              <w:rPr>
                <w:rFonts w:ascii="方正仿宋简体" w:hAnsi="仿宋" w:eastAsia="方正仿宋简体"/>
                <w:kern w:val="0"/>
                <w:sz w:val="24"/>
              </w:rPr>
            </w:pPr>
          </w:p>
        </w:tc>
        <w:tc>
          <w:tcPr>
            <w:tcW w:w="736" w:type="dxa"/>
            <w:vMerge w:val="continue"/>
            <w:noWrap/>
            <w:vAlign w:val="center"/>
          </w:tcPr>
          <w:p w14:paraId="5CA1F74F">
            <w:pPr>
              <w:widowControl/>
              <w:spacing w:line="440" w:lineRule="exact"/>
              <w:jc w:val="left"/>
              <w:rPr>
                <w:rFonts w:ascii="方正仿宋简体" w:hAnsi="仿宋" w:eastAsia="方正仿宋简体"/>
                <w:kern w:val="0"/>
                <w:sz w:val="24"/>
              </w:rPr>
            </w:pPr>
          </w:p>
        </w:tc>
        <w:tc>
          <w:tcPr>
            <w:tcW w:w="1108" w:type="dxa"/>
            <w:noWrap/>
            <w:vAlign w:val="center"/>
          </w:tcPr>
          <w:p w14:paraId="26F8AD0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2200" w:type="dxa"/>
            <w:noWrap/>
            <w:vAlign w:val="center"/>
          </w:tcPr>
          <w:p w14:paraId="6206CC8E">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2596" w:type="dxa"/>
            <w:noWrap/>
            <w:vAlign w:val="center"/>
          </w:tcPr>
          <w:p w14:paraId="0F949F99">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财务制度健全（2分），严格执行制度（1分），会计核算规范（1分）</w:t>
            </w:r>
          </w:p>
        </w:tc>
        <w:tc>
          <w:tcPr>
            <w:tcW w:w="649" w:type="dxa"/>
            <w:noWrap/>
            <w:vAlign w:val="center"/>
          </w:tcPr>
          <w:p w14:paraId="34957D4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639" w:type="dxa"/>
            <w:noWrap/>
            <w:vAlign w:val="center"/>
          </w:tcPr>
          <w:p w14:paraId="7AB4E60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40529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594" w:type="dxa"/>
            <w:vMerge w:val="continue"/>
            <w:noWrap/>
            <w:vAlign w:val="center"/>
          </w:tcPr>
          <w:p w14:paraId="616EBC04">
            <w:pPr>
              <w:widowControl/>
              <w:spacing w:line="440" w:lineRule="exact"/>
              <w:jc w:val="left"/>
              <w:rPr>
                <w:rFonts w:ascii="方正仿宋简体" w:hAnsi="仿宋" w:eastAsia="方正仿宋简体"/>
                <w:kern w:val="0"/>
                <w:sz w:val="24"/>
              </w:rPr>
            </w:pPr>
          </w:p>
        </w:tc>
        <w:tc>
          <w:tcPr>
            <w:tcW w:w="736" w:type="dxa"/>
            <w:vMerge w:val="restart"/>
            <w:noWrap/>
            <w:vAlign w:val="center"/>
          </w:tcPr>
          <w:p w14:paraId="398752F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1108" w:type="dxa"/>
            <w:noWrap/>
            <w:vAlign w:val="center"/>
          </w:tcPr>
          <w:p w14:paraId="5A56AB8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2200" w:type="dxa"/>
            <w:noWrap/>
            <w:vAlign w:val="center"/>
          </w:tcPr>
          <w:p w14:paraId="11B942FD">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2596" w:type="dxa"/>
            <w:noWrap/>
            <w:vAlign w:val="center"/>
          </w:tcPr>
          <w:p w14:paraId="7575D90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机构健全、分工明确（4分）</w:t>
            </w:r>
          </w:p>
        </w:tc>
        <w:tc>
          <w:tcPr>
            <w:tcW w:w="649" w:type="dxa"/>
            <w:noWrap/>
            <w:vAlign w:val="center"/>
          </w:tcPr>
          <w:p w14:paraId="215B282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639" w:type="dxa"/>
            <w:noWrap/>
            <w:vAlign w:val="center"/>
          </w:tcPr>
          <w:p w14:paraId="567F459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14086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594" w:type="dxa"/>
            <w:vMerge w:val="continue"/>
            <w:noWrap/>
            <w:vAlign w:val="center"/>
          </w:tcPr>
          <w:p w14:paraId="1B71D201">
            <w:pPr>
              <w:widowControl/>
              <w:spacing w:line="440" w:lineRule="exact"/>
              <w:jc w:val="left"/>
              <w:rPr>
                <w:rFonts w:ascii="方正仿宋简体" w:hAnsi="仿宋" w:eastAsia="方正仿宋简体"/>
                <w:kern w:val="0"/>
                <w:sz w:val="24"/>
              </w:rPr>
            </w:pPr>
          </w:p>
        </w:tc>
        <w:tc>
          <w:tcPr>
            <w:tcW w:w="736" w:type="dxa"/>
            <w:vMerge w:val="continue"/>
            <w:noWrap/>
            <w:vAlign w:val="center"/>
          </w:tcPr>
          <w:p w14:paraId="7A01EA26">
            <w:pPr>
              <w:widowControl/>
              <w:spacing w:line="440" w:lineRule="exact"/>
              <w:jc w:val="left"/>
              <w:rPr>
                <w:rFonts w:ascii="方正仿宋简体" w:hAnsi="仿宋" w:eastAsia="方正仿宋简体"/>
                <w:kern w:val="0"/>
                <w:sz w:val="24"/>
              </w:rPr>
            </w:pPr>
          </w:p>
        </w:tc>
        <w:tc>
          <w:tcPr>
            <w:tcW w:w="1108" w:type="dxa"/>
            <w:noWrap/>
            <w:vAlign w:val="center"/>
          </w:tcPr>
          <w:p w14:paraId="2B69FD8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2200" w:type="dxa"/>
            <w:noWrap/>
            <w:vAlign w:val="center"/>
          </w:tcPr>
          <w:p w14:paraId="6124E9B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2596" w:type="dxa"/>
            <w:noWrap/>
            <w:vAlign w:val="center"/>
          </w:tcPr>
          <w:p w14:paraId="137227E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建立健全项目管理制度（2分）；严格执行相关项目管理制度(1分）</w:t>
            </w:r>
          </w:p>
        </w:tc>
        <w:tc>
          <w:tcPr>
            <w:tcW w:w="649" w:type="dxa"/>
            <w:noWrap/>
            <w:vAlign w:val="center"/>
          </w:tcPr>
          <w:p w14:paraId="0806464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c>
          <w:tcPr>
            <w:tcW w:w="639" w:type="dxa"/>
            <w:noWrap/>
            <w:vAlign w:val="center"/>
          </w:tcPr>
          <w:p w14:paraId="6504176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r>
      <w:tr w14:paraId="5D3E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594" w:type="dxa"/>
            <w:vMerge w:val="restart"/>
            <w:noWrap/>
            <w:vAlign w:val="center"/>
          </w:tcPr>
          <w:p w14:paraId="13BAC34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736" w:type="dxa"/>
            <w:noWrap/>
            <w:vAlign w:val="center"/>
          </w:tcPr>
          <w:p w14:paraId="3672C12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1108" w:type="dxa"/>
            <w:noWrap/>
          </w:tcPr>
          <w:p w14:paraId="389F6BAE">
            <w:pPr>
              <w:rPr>
                <w:rFonts w:ascii="方正仿宋简体" w:hAnsi="仿宋" w:eastAsia="方正仿宋简体"/>
                <w:kern w:val="0"/>
                <w:sz w:val="24"/>
              </w:rPr>
            </w:pPr>
            <w:r>
              <w:rPr>
                <w:rFonts w:hint="eastAsia" w:ascii="方正仿宋简体" w:hAnsi="仿宋" w:eastAsia="方正仿宋简体"/>
                <w:kern w:val="0"/>
                <w:sz w:val="24"/>
              </w:rPr>
              <w:t>全年工作完成率</w:t>
            </w:r>
          </w:p>
        </w:tc>
        <w:tc>
          <w:tcPr>
            <w:tcW w:w="2200" w:type="dxa"/>
            <w:noWrap/>
          </w:tcPr>
          <w:p w14:paraId="34F78E47">
            <w:pPr>
              <w:rPr>
                <w:rFonts w:ascii="方正仿宋简体" w:hAnsi="仿宋" w:eastAsia="方正仿宋简体"/>
                <w:kern w:val="0"/>
                <w:sz w:val="24"/>
              </w:rPr>
            </w:pPr>
            <w:r>
              <w:rPr>
                <w:rFonts w:hint="eastAsia" w:ascii="方正仿宋简体" w:hAnsi="仿宋" w:eastAsia="方正仿宋简体"/>
                <w:kern w:val="0"/>
                <w:sz w:val="24"/>
              </w:rPr>
              <w:t>工作目标完成情况占全年工作任务的比例</w:t>
            </w:r>
          </w:p>
        </w:tc>
        <w:tc>
          <w:tcPr>
            <w:tcW w:w="2596" w:type="dxa"/>
            <w:noWrap/>
            <w:vAlign w:val="center"/>
          </w:tcPr>
          <w:p w14:paraId="2E07AE0D">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完成100%得10分，完成90%以上得8分，完成70%以上得6分，完成70%以下得4分。</w:t>
            </w:r>
          </w:p>
        </w:tc>
        <w:tc>
          <w:tcPr>
            <w:tcW w:w="649" w:type="dxa"/>
            <w:noWrap/>
            <w:vAlign w:val="center"/>
          </w:tcPr>
          <w:p w14:paraId="6A66B36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39" w:type="dxa"/>
            <w:noWrap/>
            <w:vAlign w:val="center"/>
          </w:tcPr>
          <w:p w14:paraId="4DC2919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557B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594" w:type="dxa"/>
            <w:vMerge w:val="continue"/>
            <w:noWrap/>
            <w:vAlign w:val="center"/>
          </w:tcPr>
          <w:p w14:paraId="57BE27C8">
            <w:pPr>
              <w:widowControl/>
              <w:spacing w:line="440" w:lineRule="exact"/>
              <w:jc w:val="left"/>
              <w:rPr>
                <w:rFonts w:ascii="方正仿宋简体" w:hAnsi="仿宋" w:eastAsia="方正仿宋简体"/>
                <w:kern w:val="0"/>
                <w:sz w:val="24"/>
              </w:rPr>
            </w:pPr>
          </w:p>
        </w:tc>
        <w:tc>
          <w:tcPr>
            <w:tcW w:w="736" w:type="dxa"/>
            <w:noWrap/>
            <w:vAlign w:val="center"/>
          </w:tcPr>
          <w:p w14:paraId="1DF989D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1108" w:type="dxa"/>
            <w:noWrap/>
            <w:vAlign w:val="center"/>
          </w:tcPr>
          <w:p w14:paraId="74080DB6">
            <w:pPr>
              <w:jc w:val="center"/>
              <w:rPr>
                <w:rFonts w:ascii="方正仿宋简体" w:hAnsi="仿宋" w:eastAsia="方正仿宋简体"/>
                <w:kern w:val="0"/>
                <w:sz w:val="24"/>
              </w:rPr>
            </w:pPr>
            <w:r>
              <w:rPr>
                <w:rFonts w:hint="eastAsia" w:ascii="方正仿宋简体" w:hAnsi="仿宋" w:eastAsia="方正仿宋简体"/>
                <w:kern w:val="0"/>
                <w:sz w:val="24"/>
              </w:rPr>
              <w:t>全株玉米青贮</w:t>
            </w:r>
          </w:p>
        </w:tc>
        <w:tc>
          <w:tcPr>
            <w:tcW w:w="2200" w:type="dxa"/>
            <w:noWrap/>
            <w:vAlign w:val="center"/>
          </w:tcPr>
          <w:p w14:paraId="78E234FD">
            <w:pPr>
              <w:jc w:val="center"/>
              <w:rPr>
                <w:rFonts w:ascii="方正仿宋简体" w:hAnsi="仿宋" w:eastAsia="方正仿宋简体"/>
                <w:kern w:val="0"/>
                <w:sz w:val="24"/>
              </w:rPr>
            </w:pPr>
            <w:r>
              <w:rPr>
                <w:rFonts w:hint="eastAsia" w:ascii="方正仿宋简体" w:hAnsi="仿宋" w:eastAsia="方正仿宋简体"/>
                <w:kern w:val="0"/>
                <w:sz w:val="24"/>
              </w:rPr>
              <w:t>承担单位青贮全株玉米情况</w:t>
            </w:r>
          </w:p>
        </w:tc>
        <w:tc>
          <w:tcPr>
            <w:tcW w:w="2596" w:type="dxa"/>
            <w:noWrap/>
            <w:vAlign w:val="center"/>
          </w:tcPr>
          <w:p w14:paraId="7AAF3A6A">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完成100%得10分，完成80%以上得8分，完成80%以上得6分，完成80%以下得4分。</w:t>
            </w:r>
          </w:p>
        </w:tc>
        <w:tc>
          <w:tcPr>
            <w:tcW w:w="649" w:type="dxa"/>
            <w:noWrap/>
            <w:vAlign w:val="center"/>
          </w:tcPr>
          <w:p w14:paraId="7AA42A6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39" w:type="dxa"/>
            <w:noWrap/>
            <w:vAlign w:val="center"/>
          </w:tcPr>
          <w:p w14:paraId="03F716A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FD55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594" w:type="dxa"/>
            <w:vMerge w:val="continue"/>
            <w:noWrap/>
            <w:vAlign w:val="center"/>
          </w:tcPr>
          <w:p w14:paraId="5450E122">
            <w:pPr>
              <w:widowControl/>
              <w:spacing w:line="440" w:lineRule="exact"/>
              <w:jc w:val="left"/>
              <w:rPr>
                <w:rFonts w:ascii="方正仿宋简体" w:hAnsi="仿宋" w:eastAsia="方正仿宋简体"/>
                <w:kern w:val="0"/>
                <w:sz w:val="24"/>
              </w:rPr>
            </w:pPr>
          </w:p>
        </w:tc>
        <w:tc>
          <w:tcPr>
            <w:tcW w:w="736" w:type="dxa"/>
            <w:noWrap/>
            <w:vAlign w:val="center"/>
          </w:tcPr>
          <w:p w14:paraId="2FFD448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1108" w:type="dxa"/>
            <w:noWrap/>
            <w:vAlign w:val="center"/>
          </w:tcPr>
          <w:p w14:paraId="60310F41">
            <w:pPr>
              <w:jc w:val="center"/>
              <w:rPr>
                <w:rFonts w:ascii="方正仿宋简体" w:hAnsi="仿宋" w:eastAsia="方正仿宋简体"/>
                <w:kern w:val="0"/>
                <w:sz w:val="24"/>
              </w:rPr>
            </w:pPr>
            <w:r>
              <w:rPr>
                <w:rFonts w:hint="eastAsia" w:ascii="方正仿宋简体" w:hAnsi="仿宋" w:eastAsia="方正仿宋简体"/>
                <w:kern w:val="0"/>
                <w:sz w:val="24"/>
              </w:rPr>
              <w:t>资金拨付时效性</w:t>
            </w:r>
          </w:p>
        </w:tc>
        <w:tc>
          <w:tcPr>
            <w:tcW w:w="2200" w:type="dxa"/>
            <w:noWrap/>
            <w:vAlign w:val="center"/>
          </w:tcPr>
          <w:p w14:paraId="240F9466">
            <w:pPr>
              <w:jc w:val="center"/>
              <w:rPr>
                <w:rFonts w:ascii="方正仿宋简体" w:hAnsi="仿宋" w:eastAsia="方正仿宋简体"/>
                <w:kern w:val="0"/>
                <w:sz w:val="24"/>
              </w:rPr>
            </w:pPr>
            <w:r>
              <w:rPr>
                <w:rFonts w:hint="eastAsia" w:ascii="方正仿宋简体" w:hAnsi="仿宋" w:eastAsia="方正仿宋简体"/>
                <w:kern w:val="0"/>
                <w:sz w:val="24"/>
              </w:rPr>
              <w:t>按照审批程序及时拨付</w:t>
            </w:r>
          </w:p>
        </w:tc>
        <w:tc>
          <w:tcPr>
            <w:tcW w:w="2596" w:type="dxa"/>
            <w:noWrap/>
            <w:vAlign w:val="center"/>
          </w:tcPr>
          <w:p w14:paraId="70566556">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649" w:type="dxa"/>
            <w:noWrap/>
            <w:vAlign w:val="center"/>
          </w:tcPr>
          <w:p w14:paraId="3502ED6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39" w:type="dxa"/>
            <w:noWrap/>
            <w:vAlign w:val="center"/>
          </w:tcPr>
          <w:p w14:paraId="0520BE6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4B82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594" w:type="dxa"/>
            <w:vMerge w:val="continue"/>
            <w:noWrap/>
            <w:vAlign w:val="center"/>
          </w:tcPr>
          <w:p w14:paraId="77DDA78A">
            <w:pPr>
              <w:widowControl/>
              <w:spacing w:line="440" w:lineRule="exact"/>
              <w:jc w:val="left"/>
              <w:rPr>
                <w:rFonts w:ascii="方正仿宋简体" w:hAnsi="仿宋" w:eastAsia="方正仿宋简体"/>
                <w:kern w:val="0"/>
                <w:sz w:val="24"/>
              </w:rPr>
            </w:pPr>
          </w:p>
        </w:tc>
        <w:tc>
          <w:tcPr>
            <w:tcW w:w="736" w:type="dxa"/>
            <w:noWrap/>
            <w:vAlign w:val="center"/>
          </w:tcPr>
          <w:p w14:paraId="22E14C4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1108" w:type="dxa"/>
            <w:noWrap/>
            <w:vAlign w:val="center"/>
          </w:tcPr>
          <w:p w14:paraId="7F25FF9D">
            <w:pPr>
              <w:jc w:val="center"/>
              <w:rPr>
                <w:rFonts w:ascii="方正仿宋简体" w:hAnsi="仿宋" w:eastAsia="方正仿宋简体"/>
                <w:kern w:val="0"/>
                <w:sz w:val="24"/>
              </w:rPr>
            </w:pPr>
            <w:r>
              <w:rPr>
                <w:rFonts w:hint="eastAsia" w:ascii="方正仿宋简体" w:hAnsi="仿宋" w:eastAsia="方正仿宋简体"/>
                <w:kern w:val="0"/>
                <w:sz w:val="24"/>
              </w:rPr>
              <w:t>降低配种成本</w:t>
            </w:r>
          </w:p>
        </w:tc>
        <w:tc>
          <w:tcPr>
            <w:tcW w:w="2200" w:type="dxa"/>
            <w:noWrap/>
            <w:vAlign w:val="center"/>
          </w:tcPr>
          <w:p w14:paraId="1700209A">
            <w:pPr>
              <w:jc w:val="center"/>
              <w:rPr>
                <w:rFonts w:ascii="方正仿宋简体" w:hAnsi="仿宋" w:eastAsia="方正仿宋简体"/>
                <w:kern w:val="0"/>
                <w:sz w:val="24"/>
              </w:rPr>
            </w:pPr>
            <w:r>
              <w:rPr>
                <w:rFonts w:hint="eastAsia" w:ascii="方正仿宋简体" w:hAnsi="仿宋" w:eastAsia="方正仿宋简体"/>
                <w:kern w:val="0"/>
                <w:sz w:val="24"/>
              </w:rPr>
              <w:t>实际青贮量完成情况</w:t>
            </w:r>
          </w:p>
        </w:tc>
        <w:tc>
          <w:tcPr>
            <w:tcW w:w="2596" w:type="dxa"/>
            <w:noWrap/>
            <w:vAlign w:val="center"/>
          </w:tcPr>
          <w:p w14:paraId="7CAB79F2">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649" w:type="dxa"/>
            <w:noWrap/>
            <w:vAlign w:val="center"/>
          </w:tcPr>
          <w:p w14:paraId="0F6304F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39" w:type="dxa"/>
            <w:noWrap/>
            <w:vAlign w:val="center"/>
          </w:tcPr>
          <w:p w14:paraId="0B46DCC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A45D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594" w:type="dxa"/>
            <w:vMerge w:val="restart"/>
            <w:noWrap/>
            <w:vAlign w:val="center"/>
          </w:tcPr>
          <w:p w14:paraId="704100C1">
            <w:pPr>
              <w:widowControl/>
              <w:spacing w:line="440" w:lineRule="exact"/>
              <w:jc w:val="center"/>
              <w:rPr>
                <w:rFonts w:ascii="方正仿宋简体" w:hAnsi="仿宋" w:eastAsia="方正仿宋简体"/>
                <w:kern w:val="0"/>
                <w:sz w:val="24"/>
              </w:rPr>
            </w:pPr>
          </w:p>
          <w:p w14:paraId="15082942">
            <w:pPr>
              <w:widowControl/>
              <w:spacing w:line="440" w:lineRule="exact"/>
              <w:jc w:val="center"/>
              <w:rPr>
                <w:rFonts w:ascii="方正仿宋简体" w:hAnsi="仿宋" w:eastAsia="方正仿宋简体"/>
                <w:kern w:val="0"/>
                <w:sz w:val="24"/>
              </w:rPr>
            </w:pPr>
          </w:p>
          <w:p w14:paraId="143BF6E2">
            <w:pPr>
              <w:widowControl/>
              <w:spacing w:line="440" w:lineRule="exact"/>
              <w:jc w:val="center"/>
              <w:rPr>
                <w:rFonts w:ascii="方正仿宋简体" w:hAnsi="仿宋" w:eastAsia="方正仿宋简体"/>
                <w:kern w:val="0"/>
                <w:sz w:val="24"/>
              </w:rPr>
            </w:pPr>
          </w:p>
          <w:p w14:paraId="25D7B8FB">
            <w:pPr>
              <w:widowControl/>
              <w:spacing w:line="440" w:lineRule="exact"/>
              <w:jc w:val="center"/>
              <w:rPr>
                <w:rFonts w:ascii="方正仿宋简体" w:hAnsi="仿宋" w:eastAsia="方正仿宋简体"/>
                <w:kern w:val="0"/>
                <w:sz w:val="24"/>
              </w:rPr>
            </w:pPr>
          </w:p>
          <w:p w14:paraId="5EC56ABE">
            <w:pPr>
              <w:widowControl/>
              <w:spacing w:line="440" w:lineRule="exact"/>
              <w:jc w:val="center"/>
              <w:rPr>
                <w:rFonts w:ascii="方正仿宋简体" w:hAnsi="仿宋" w:eastAsia="方正仿宋简体"/>
                <w:kern w:val="0"/>
                <w:sz w:val="24"/>
              </w:rPr>
            </w:pPr>
          </w:p>
          <w:p w14:paraId="1B008A7A">
            <w:pPr>
              <w:widowControl/>
              <w:spacing w:line="440" w:lineRule="exact"/>
              <w:jc w:val="center"/>
              <w:rPr>
                <w:rFonts w:ascii="方正仿宋简体" w:hAnsi="仿宋" w:eastAsia="方正仿宋简体"/>
                <w:kern w:val="0"/>
                <w:sz w:val="24"/>
              </w:rPr>
            </w:pPr>
          </w:p>
          <w:p w14:paraId="0B343F38">
            <w:pPr>
              <w:widowControl/>
              <w:spacing w:line="440" w:lineRule="exact"/>
              <w:jc w:val="center"/>
              <w:rPr>
                <w:rFonts w:ascii="方正仿宋简体" w:hAnsi="仿宋" w:eastAsia="方正仿宋简体"/>
                <w:kern w:val="0"/>
                <w:sz w:val="24"/>
              </w:rPr>
            </w:pPr>
          </w:p>
          <w:p w14:paraId="6D7820C9">
            <w:pPr>
              <w:widowControl/>
              <w:spacing w:line="440" w:lineRule="exact"/>
              <w:jc w:val="center"/>
              <w:rPr>
                <w:rFonts w:ascii="方正仿宋简体" w:hAnsi="仿宋" w:eastAsia="方正仿宋简体"/>
                <w:kern w:val="0"/>
                <w:sz w:val="24"/>
              </w:rPr>
            </w:pPr>
          </w:p>
          <w:p w14:paraId="77816408">
            <w:pPr>
              <w:widowControl/>
              <w:spacing w:line="440" w:lineRule="exact"/>
              <w:jc w:val="center"/>
              <w:rPr>
                <w:rFonts w:ascii="方正仿宋简体" w:hAnsi="仿宋" w:eastAsia="方正仿宋简体"/>
                <w:kern w:val="0"/>
                <w:sz w:val="24"/>
              </w:rPr>
            </w:pPr>
          </w:p>
          <w:p w14:paraId="2298FB18">
            <w:pPr>
              <w:widowControl/>
              <w:spacing w:line="440" w:lineRule="exact"/>
              <w:jc w:val="center"/>
              <w:rPr>
                <w:rFonts w:ascii="方正仿宋简体" w:hAnsi="仿宋" w:eastAsia="方正仿宋简体"/>
                <w:kern w:val="0"/>
                <w:sz w:val="24"/>
              </w:rPr>
            </w:pPr>
          </w:p>
          <w:p w14:paraId="51F2F26E">
            <w:pPr>
              <w:widowControl/>
              <w:spacing w:line="440" w:lineRule="exact"/>
              <w:jc w:val="center"/>
              <w:rPr>
                <w:rFonts w:ascii="方正仿宋简体" w:hAnsi="仿宋" w:eastAsia="方正仿宋简体"/>
                <w:kern w:val="0"/>
                <w:sz w:val="24"/>
              </w:rPr>
            </w:pPr>
          </w:p>
          <w:p w14:paraId="4C708521">
            <w:pPr>
              <w:widowControl/>
              <w:spacing w:line="440" w:lineRule="exact"/>
              <w:jc w:val="center"/>
              <w:rPr>
                <w:rFonts w:ascii="方正仿宋简体" w:hAnsi="仿宋" w:eastAsia="方正仿宋简体"/>
                <w:kern w:val="0"/>
                <w:sz w:val="24"/>
              </w:rPr>
            </w:pPr>
          </w:p>
          <w:p w14:paraId="388ECC8C">
            <w:pPr>
              <w:widowControl/>
              <w:spacing w:line="440" w:lineRule="exact"/>
              <w:jc w:val="center"/>
              <w:rPr>
                <w:rFonts w:ascii="方正仿宋简体" w:hAnsi="仿宋" w:eastAsia="方正仿宋简体"/>
                <w:kern w:val="0"/>
                <w:sz w:val="24"/>
              </w:rPr>
            </w:pPr>
          </w:p>
          <w:p w14:paraId="3BCB3F6B">
            <w:pPr>
              <w:widowControl/>
              <w:spacing w:line="440" w:lineRule="exact"/>
              <w:jc w:val="center"/>
              <w:rPr>
                <w:rFonts w:ascii="方正仿宋简体" w:hAnsi="仿宋" w:eastAsia="方正仿宋简体"/>
                <w:kern w:val="0"/>
                <w:sz w:val="24"/>
              </w:rPr>
            </w:pPr>
          </w:p>
          <w:p w14:paraId="5710F15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736" w:type="dxa"/>
            <w:noWrap/>
            <w:vAlign w:val="center"/>
          </w:tcPr>
          <w:p w14:paraId="213AAEB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108" w:type="dxa"/>
            <w:noWrap/>
          </w:tcPr>
          <w:p w14:paraId="227ACA26">
            <w:pPr>
              <w:rPr>
                <w:rFonts w:ascii="方正仿宋简体" w:hAnsi="仿宋" w:eastAsia="方正仿宋简体"/>
                <w:kern w:val="0"/>
                <w:sz w:val="24"/>
              </w:rPr>
            </w:pPr>
            <w:r>
              <w:rPr>
                <w:rFonts w:hint="eastAsia" w:ascii="方正仿宋简体" w:hAnsi="仿宋" w:eastAsia="方正仿宋简体"/>
                <w:kern w:val="0"/>
                <w:sz w:val="24"/>
              </w:rPr>
              <w:t>引入社会资本进入粮改饲试点</w:t>
            </w:r>
          </w:p>
        </w:tc>
        <w:tc>
          <w:tcPr>
            <w:tcW w:w="2200" w:type="dxa"/>
            <w:noWrap/>
          </w:tcPr>
          <w:p w14:paraId="0E6F0902">
            <w:pPr>
              <w:rPr>
                <w:rFonts w:ascii="方正仿宋简体" w:hAnsi="仿宋" w:eastAsia="方正仿宋简体"/>
                <w:kern w:val="0"/>
                <w:sz w:val="24"/>
              </w:rPr>
            </w:pPr>
          </w:p>
          <w:p w14:paraId="4FB62F7E">
            <w:pPr>
              <w:rPr>
                <w:rFonts w:ascii="方正仿宋简体" w:hAnsi="仿宋" w:eastAsia="方正仿宋简体"/>
                <w:kern w:val="0"/>
                <w:sz w:val="24"/>
              </w:rPr>
            </w:pPr>
            <w:r>
              <w:rPr>
                <w:rFonts w:hint="eastAsia" w:ascii="方正仿宋简体" w:hAnsi="仿宋" w:eastAsia="方正仿宋简体"/>
                <w:kern w:val="0"/>
                <w:sz w:val="24"/>
              </w:rPr>
              <w:t>生猪品种改良持续影响完成情况</w:t>
            </w:r>
          </w:p>
        </w:tc>
        <w:tc>
          <w:tcPr>
            <w:tcW w:w="2596" w:type="dxa"/>
            <w:noWrap/>
            <w:vAlign w:val="center"/>
          </w:tcPr>
          <w:p w14:paraId="047F2C99">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649" w:type="dxa"/>
            <w:noWrap/>
            <w:vAlign w:val="center"/>
          </w:tcPr>
          <w:p w14:paraId="6FE45FC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639" w:type="dxa"/>
            <w:noWrap/>
            <w:vAlign w:val="center"/>
          </w:tcPr>
          <w:p w14:paraId="45D13CE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6D1AF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594" w:type="dxa"/>
            <w:vMerge w:val="continue"/>
            <w:noWrap/>
            <w:vAlign w:val="center"/>
          </w:tcPr>
          <w:p w14:paraId="53C316B6">
            <w:pPr>
              <w:widowControl/>
              <w:spacing w:line="440" w:lineRule="exact"/>
              <w:jc w:val="left"/>
              <w:rPr>
                <w:rFonts w:ascii="方正仿宋简体" w:hAnsi="仿宋" w:eastAsia="方正仿宋简体"/>
                <w:kern w:val="0"/>
                <w:sz w:val="24"/>
              </w:rPr>
            </w:pPr>
          </w:p>
        </w:tc>
        <w:tc>
          <w:tcPr>
            <w:tcW w:w="736" w:type="dxa"/>
            <w:noWrap/>
            <w:vAlign w:val="center"/>
          </w:tcPr>
          <w:p w14:paraId="7951149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1108" w:type="dxa"/>
            <w:noWrap/>
            <w:vAlign w:val="center"/>
          </w:tcPr>
          <w:p w14:paraId="797DB72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2200" w:type="dxa"/>
            <w:noWrap/>
            <w:vAlign w:val="center"/>
          </w:tcPr>
          <w:p w14:paraId="45A0E6C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经济效益指标完成情况</w:t>
            </w:r>
          </w:p>
        </w:tc>
        <w:tc>
          <w:tcPr>
            <w:tcW w:w="2596" w:type="dxa"/>
            <w:noWrap/>
            <w:vAlign w:val="center"/>
          </w:tcPr>
          <w:p w14:paraId="287F763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649" w:type="dxa"/>
            <w:noWrap/>
            <w:vAlign w:val="center"/>
          </w:tcPr>
          <w:p w14:paraId="69C2B11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639" w:type="dxa"/>
            <w:noWrap/>
            <w:vAlign w:val="center"/>
          </w:tcPr>
          <w:p w14:paraId="44335BC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45989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594" w:type="dxa"/>
            <w:vMerge w:val="continue"/>
            <w:noWrap/>
            <w:vAlign w:val="center"/>
          </w:tcPr>
          <w:p w14:paraId="5A2D65A0">
            <w:pPr>
              <w:widowControl/>
              <w:spacing w:line="440" w:lineRule="exact"/>
              <w:jc w:val="left"/>
              <w:rPr>
                <w:rFonts w:ascii="方正仿宋简体" w:hAnsi="仿宋" w:eastAsia="方正仿宋简体"/>
                <w:kern w:val="0"/>
                <w:sz w:val="24"/>
              </w:rPr>
            </w:pPr>
          </w:p>
        </w:tc>
        <w:tc>
          <w:tcPr>
            <w:tcW w:w="736" w:type="dxa"/>
            <w:noWrap/>
            <w:vAlign w:val="center"/>
          </w:tcPr>
          <w:p w14:paraId="6CCF7A2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108" w:type="dxa"/>
            <w:noWrap/>
            <w:vAlign w:val="center"/>
          </w:tcPr>
          <w:p w14:paraId="55E7D3F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构建种养结合、粮草兼顾的新型农牧业结构</w:t>
            </w:r>
          </w:p>
        </w:tc>
        <w:tc>
          <w:tcPr>
            <w:tcW w:w="2200" w:type="dxa"/>
            <w:noWrap/>
            <w:vAlign w:val="center"/>
          </w:tcPr>
          <w:p w14:paraId="43FF349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加快构建种养结合、粮草兼顾的新型农牧业结构</w:t>
            </w:r>
          </w:p>
        </w:tc>
        <w:tc>
          <w:tcPr>
            <w:tcW w:w="2596" w:type="dxa"/>
            <w:noWrap/>
            <w:vAlign w:val="center"/>
          </w:tcPr>
          <w:p w14:paraId="680B654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649" w:type="dxa"/>
            <w:noWrap/>
            <w:vAlign w:val="center"/>
          </w:tcPr>
          <w:p w14:paraId="0080DB1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639" w:type="dxa"/>
            <w:noWrap/>
            <w:vAlign w:val="center"/>
          </w:tcPr>
          <w:p w14:paraId="15B4555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31F08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594" w:type="dxa"/>
            <w:vMerge w:val="continue"/>
            <w:noWrap/>
            <w:vAlign w:val="center"/>
          </w:tcPr>
          <w:p w14:paraId="3EA6281B">
            <w:pPr>
              <w:widowControl/>
              <w:spacing w:line="440" w:lineRule="exact"/>
              <w:jc w:val="left"/>
              <w:rPr>
                <w:rFonts w:ascii="方正仿宋简体" w:hAnsi="仿宋" w:eastAsia="方正仿宋简体"/>
                <w:kern w:val="0"/>
                <w:sz w:val="24"/>
              </w:rPr>
            </w:pPr>
          </w:p>
        </w:tc>
        <w:tc>
          <w:tcPr>
            <w:tcW w:w="736" w:type="dxa"/>
            <w:noWrap/>
            <w:vAlign w:val="center"/>
          </w:tcPr>
          <w:p w14:paraId="4B2B2A2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1108" w:type="dxa"/>
            <w:noWrap/>
            <w:vAlign w:val="center"/>
          </w:tcPr>
          <w:p w14:paraId="065D8E6F">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促进秸秆综合利用</w:t>
            </w:r>
          </w:p>
        </w:tc>
        <w:tc>
          <w:tcPr>
            <w:tcW w:w="2200" w:type="dxa"/>
            <w:noWrap/>
            <w:vAlign w:val="center"/>
          </w:tcPr>
          <w:p w14:paraId="14A0E6FF">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粮草兼顾、生态优先、草畜协调发展情况</w:t>
            </w:r>
          </w:p>
        </w:tc>
        <w:tc>
          <w:tcPr>
            <w:tcW w:w="2596" w:type="dxa"/>
            <w:noWrap/>
            <w:vAlign w:val="center"/>
          </w:tcPr>
          <w:p w14:paraId="5CC88F8E">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649" w:type="dxa"/>
            <w:noWrap/>
            <w:vAlign w:val="center"/>
          </w:tcPr>
          <w:p w14:paraId="0557218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639" w:type="dxa"/>
            <w:noWrap/>
            <w:vAlign w:val="center"/>
          </w:tcPr>
          <w:p w14:paraId="37A95F6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2C80F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594" w:type="dxa"/>
            <w:vMerge w:val="continue"/>
            <w:noWrap/>
            <w:vAlign w:val="center"/>
          </w:tcPr>
          <w:p w14:paraId="6D9688DE">
            <w:pPr>
              <w:widowControl/>
              <w:spacing w:line="440" w:lineRule="exact"/>
              <w:jc w:val="left"/>
              <w:rPr>
                <w:rFonts w:ascii="方正仿宋简体" w:hAnsi="仿宋" w:eastAsia="方正仿宋简体"/>
                <w:kern w:val="0"/>
                <w:sz w:val="24"/>
              </w:rPr>
            </w:pPr>
          </w:p>
        </w:tc>
        <w:tc>
          <w:tcPr>
            <w:tcW w:w="736" w:type="dxa"/>
            <w:noWrap/>
            <w:vAlign w:val="center"/>
          </w:tcPr>
          <w:p w14:paraId="481E7F8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1108" w:type="dxa"/>
            <w:noWrap/>
            <w:vAlign w:val="center"/>
          </w:tcPr>
          <w:p w14:paraId="1BB2413A">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2200" w:type="dxa"/>
            <w:noWrap/>
            <w:vAlign w:val="center"/>
          </w:tcPr>
          <w:p w14:paraId="609AD6B1">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596" w:type="dxa"/>
            <w:noWrap/>
            <w:vAlign w:val="center"/>
          </w:tcPr>
          <w:p w14:paraId="4FC9BAE7">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649" w:type="dxa"/>
            <w:noWrap/>
            <w:vAlign w:val="center"/>
          </w:tcPr>
          <w:p w14:paraId="7F8C615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639" w:type="dxa"/>
            <w:noWrap/>
            <w:vAlign w:val="center"/>
          </w:tcPr>
          <w:p w14:paraId="4D4E8F6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44272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594" w:type="dxa"/>
            <w:noWrap/>
            <w:vAlign w:val="center"/>
          </w:tcPr>
          <w:p w14:paraId="1DE3B1A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736" w:type="dxa"/>
            <w:noWrap/>
            <w:vAlign w:val="center"/>
          </w:tcPr>
          <w:p w14:paraId="1F4CA88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108" w:type="dxa"/>
            <w:noWrap/>
            <w:vAlign w:val="center"/>
          </w:tcPr>
          <w:p w14:paraId="75CED45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2200" w:type="dxa"/>
            <w:noWrap/>
            <w:vAlign w:val="center"/>
          </w:tcPr>
          <w:p w14:paraId="35BC48A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2596" w:type="dxa"/>
            <w:noWrap/>
            <w:vAlign w:val="center"/>
          </w:tcPr>
          <w:p w14:paraId="44FB1D5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649" w:type="dxa"/>
            <w:noWrap/>
            <w:vAlign w:val="center"/>
          </w:tcPr>
          <w:p w14:paraId="3B71C95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639" w:type="dxa"/>
            <w:noWrap/>
            <w:vAlign w:val="center"/>
          </w:tcPr>
          <w:p w14:paraId="42751AC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69B0D009">
      <w:pPr>
        <w:ind w:firstLine="560" w:firstLineChars="200"/>
        <w:rPr>
          <w:rFonts w:ascii="新宋体" w:hAnsi="新宋体" w:eastAsia="新宋体" w:cs="新宋体"/>
          <w:sz w:val="28"/>
          <w:szCs w:val="28"/>
        </w:rPr>
      </w:pPr>
    </w:p>
    <w:p w14:paraId="6ECA9A6A">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3、评价方法</w:t>
      </w:r>
    </w:p>
    <w:p w14:paraId="26AAB426">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采用查阅资料、实地检查等多种评价方法相结合的综合评价方法。</w:t>
      </w:r>
    </w:p>
    <w:p w14:paraId="07ACE54F">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4、评价标准</w:t>
      </w:r>
    </w:p>
    <w:p w14:paraId="5282D3FC">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1DCF3A43">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（三）绩效评价工作过程</w:t>
      </w:r>
    </w:p>
    <w:p w14:paraId="5AF22D08">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按照单位内部职责分工，成立了有关业务、财务人员的评价工作小组，评价工作组2021年3月16日听取了相关工作汇报，查看了有关业务资料及财务资料，了解资金拨付、使用情况及相关的管理工作。</w:t>
      </w:r>
    </w:p>
    <w:p w14:paraId="4563B387">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1.评价工作组对发展与改革事务日常运转经费项目收集相关资料。</w:t>
      </w:r>
    </w:p>
    <w:p w14:paraId="7A341BE6">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2.评价组实地调研并了解项目实际运行情况。</w:t>
      </w:r>
    </w:p>
    <w:p w14:paraId="284F7DBE">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3.根据调研结果和收集资料进行综合分析，综合评定绩效等级。</w:t>
      </w:r>
    </w:p>
    <w:p w14:paraId="030664A6">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4.根据调研结果、收集资料及综合评定的绩效等级，科学撰写评价报告。</w:t>
      </w:r>
    </w:p>
    <w:p w14:paraId="390ED4BE">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二、绩效评价工作开展情况</w:t>
      </w:r>
    </w:p>
    <w:p w14:paraId="41B43E52">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（一）绩效评价目的、对象和范围。（青贮玉米种植户、草食性家畜养殖户）</w:t>
      </w:r>
    </w:p>
    <w:p w14:paraId="0217CE67">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（二）绩效评价原则、评价指标体系（附表说明）、评价方法、评价标准等。</w:t>
      </w:r>
    </w:p>
    <w:p w14:paraId="2986B9F8">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（三）绩效评价工作过程。</w:t>
      </w:r>
    </w:p>
    <w:p w14:paraId="323C6154">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三、综合评价情况及评价结论</w:t>
      </w:r>
    </w:p>
    <w:p w14:paraId="2DEB8EB5">
      <w:pPr>
        <w:jc w:val="center"/>
        <w:rPr>
          <w:rFonts w:ascii="新宋体" w:hAnsi="新宋体" w:eastAsia="新宋体" w:cs="新宋体"/>
          <w:sz w:val="28"/>
          <w:szCs w:val="28"/>
        </w:rPr>
      </w:pPr>
      <w:r>
        <w:rPr>
          <w:rFonts w:hint="eastAsia" w:ascii="新宋体" w:hAnsi="新宋体" w:eastAsia="新宋体" w:cs="新宋体"/>
          <w:sz w:val="28"/>
          <w:szCs w:val="28"/>
        </w:rPr>
        <w:t>遵化市2020年粮改饲试点项目</w:t>
      </w:r>
    </w:p>
    <w:p w14:paraId="0DBD569A">
      <w:pPr>
        <w:jc w:val="center"/>
        <w:rPr>
          <w:rFonts w:ascii="新宋体" w:hAnsi="新宋体" w:eastAsia="新宋体" w:cs="新宋体"/>
          <w:sz w:val="28"/>
          <w:szCs w:val="28"/>
        </w:rPr>
      </w:pPr>
      <w:r>
        <w:rPr>
          <w:rFonts w:hint="eastAsia" w:ascii="新宋体" w:hAnsi="新宋体" w:eastAsia="新宋体" w:cs="新宋体"/>
          <w:sz w:val="28"/>
          <w:szCs w:val="28"/>
        </w:rPr>
        <w:t>综合评价情况及评价结论</w:t>
      </w:r>
    </w:p>
    <w:p w14:paraId="567E250D">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(一)、绩效目标分解下达情况</w:t>
      </w:r>
    </w:p>
    <w:p w14:paraId="3961BEF6">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按照河北省农业农村厅印发的</w:t>
      </w:r>
      <w:r>
        <w:rPr>
          <w:rFonts w:hint="eastAsia" w:ascii="新宋体" w:hAnsi="新宋体" w:eastAsia="新宋体" w:cs="新宋体"/>
          <w:spacing w:val="-10"/>
          <w:sz w:val="28"/>
          <w:szCs w:val="28"/>
        </w:rPr>
        <w:t>《河北省2020年粮改饲试点项目实施方案》</w:t>
      </w:r>
      <w:r>
        <w:rPr>
          <w:rFonts w:hint="eastAsia" w:ascii="新宋体" w:hAnsi="新宋体" w:eastAsia="新宋体" w:cs="新宋体"/>
          <w:sz w:val="28"/>
          <w:szCs w:val="28"/>
        </w:rPr>
        <w:t>，2020年下达我市粮改饲试点项目补助资金250.7万元，全部用于全株玉米青贮饲料收贮补贴。下达我市粮改饲任务目标为：落实相对区域集中连片全株青贮玉米4.36万亩，制作全株玉米青贮饲料12.19万吨。</w:t>
      </w:r>
    </w:p>
    <w:p w14:paraId="02294F1B">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(二)、绩效目标完成情况</w:t>
      </w:r>
    </w:p>
    <w:p w14:paraId="06DB18C7">
      <w:pPr>
        <w:tabs>
          <w:tab w:val="left" w:pos="1103"/>
        </w:tabs>
        <w:ind w:firstLine="560" w:firstLineChars="200"/>
        <w:rPr>
          <w:rFonts w:ascii="新宋体" w:hAnsi="新宋体" w:eastAsia="新宋体" w:cs="新宋体"/>
          <w:sz w:val="28"/>
          <w:szCs w:val="28"/>
        </w:rPr>
      </w:pPr>
      <w:r>
        <w:rPr>
          <w:rFonts w:hint="eastAsia" w:ascii="新宋体" w:hAnsi="新宋体" w:eastAsia="新宋体" w:cs="新宋体"/>
          <w:sz w:val="28"/>
          <w:szCs w:val="28"/>
        </w:rPr>
        <w:t>1.资金投入情况</w:t>
      </w:r>
    </w:p>
    <w:p w14:paraId="4DD89598">
      <w:pPr>
        <w:ind w:left="640"/>
        <w:rPr>
          <w:rFonts w:ascii="新宋体" w:hAnsi="新宋体" w:eastAsia="新宋体" w:cs="新宋体"/>
          <w:sz w:val="28"/>
          <w:szCs w:val="28"/>
        </w:rPr>
      </w:pPr>
      <w:r>
        <w:rPr>
          <w:rFonts w:hint="eastAsia" w:ascii="新宋体" w:hAnsi="新宋体" w:eastAsia="新宋体" w:cs="新宋体"/>
          <w:sz w:val="28"/>
          <w:szCs w:val="28"/>
        </w:rPr>
        <w:t>1.1.项目资金到位情况</w:t>
      </w:r>
    </w:p>
    <w:p w14:paraId="3F9DADD6">
      <w:pPr>
        <w:widowControl/>
        <w:ind w:firstLine="520" w:firstLineChars="200"/>
        <w:rPr>
          <w:rFonts w:ascii="新宋体" w:hAnsi="新宋体" w:eastAsia="新宋体" w:cs="新宋体"/>
          <w:sz w:val="28"/>
          <w:szCs w:val="28"/>
        </w:rPr>
      </w:pPr>
      <w:r>
        <w:rPr>
          <w:rFonts w:hint="eastAsia" w:ascii="新宋体" w:hAnsi="新宋体" w:eastAsia="新宋体" w:cs="新宋体"/>
          <w:spacing w:val="-10"/>
          <w:sz w:val="28"/>
          <w:szCs w:val="28"/>
        </w:rPr>
        <w:t>《关于达2020年中央农业生产发展资金（第二批）的通知》（冀财农</w:t>
      </w:r>
      <w:r>
        <w:rPr>
          <w:rFonts w:hint="eastAsia" w:ascii="新宋体" w:hAnsi="新宋体" w:eastAsia="新宋体" w:cs="新宋体"/>
          <w:spacing w:val="-20"/>
          <w:sz w:val="28"/>
          <w:szCs w:val="28"/>
        </w:rPr>
        <w:t>[</w:t>
      </w:r>
      <w:r>
        <w:rPr>
          <w:rFonts w:hint="eastAsia" w:ascii="新宋体" w:hAnsi="新宋体" w:eastAsia="新宋体" w:cs="新宋体"/>
          <w:sz w:val="28"/>
          <w:szCs w:val="28"/>
        </w:rPr>
        <w:t>2020]</w:t>
      </w:r>
      <w:r>
        <w:rPr>
          <w:rFonts w:hint="eastAsia" w:ascii="新宋体" w:hAnsi="新宋体" w:eastAsia="新宋体" w:cs="新宋体"/>
          <w:spacing w:val="-20"/>
          <w:sz w:val="28"/>
          <w:szCs w:val="28"/>
        </w:rPr>
        <w:t>78号</w:t>
      </w:r>
      <w:r>
        <w:rPr>
          <w:rFonts w:hint="eastAsia" w:ascii="新宋体" w:hAnsi="新宋体" w:eastAsia="新宋体" w:cs="新宋体"/>
          <w:spacing w:val="-10"/>
          <w:sz w:val="28"/>
          <w:szCs w:val="28"/>
        </w:rPr>
        <w:t>）</w:t>
      </w:r>
      <w:r>
        <w:rPr>
          <w:rFonts w:hint="eastAsia" w:ascii="新宋体" w:hAnsi="新宋体" w:eastAsia="新宋体" w:cs="新宋体"/>
          <w:sz w:val="28"/>
          <w:szCs w:val="28"/>
        </w:rPr>
        <w:t>，拨付我市粮改饲补助资金250.7万元，资金已到位。</w:t>
      </w:r>
    </w:p>
    <w:p w14:paraId="49C59ECC">
      <w:pPr>
        <w:ind w:left="640"/>
        <w:rPr>
          <w:rFonts w:ascii="新宋体" w:hAnsi="新宋体" w:eastAsia="新宋体" w:cs="新宋体"/>
          <w:sz w:val="28"/>
          <w:szCs w:val="28"/>
        </w:rPr>
      </w:pPr>
      <w:r>
        <w:rPr>
          <w:rFonts w:hint="eastAsia" w:ascii="新宋体" w:hAnsi="新宋体" w:eastAsia="新宋体" w:cs="新宋体"/>
          <w:sz w:val="28"/>
          <w:szCs w:val="28"/>
        </w:rPr>
        <w:t>1.2.项目资金执行情况</w:t>
      </w:r>
    </w:p>
    <w:p w14:paraId="7526D115">
      <w:pPr>
        <w:widowControl/>
        <w:ind w:firstLine="520" w:firstLineChars="200"/>
        <w:rPr>
          <w:rFonts w:ascii="新宋体" w:hAnsi="新宋体" w:eastAsia="新宋体" w:cs="新宋体"/>
          <w:spacing w:val="-10"/>
          <w:sz w:val="28"/>
          <w:szCs w:val="28"/>
        </w:rPr>
      </w:pPr>
      <w:r>
        <w:rPr>
          <w:rFonts w:hint="eastAsia" w:ascii="新宋体" w:hAnsi="新宋体" w:eastAsia="新宋体" w:cs="新宋体"/>
          <w:spacing w:val="-10"/>
          <w:sz w:val="28"/>
          <w:szCs w:val="28"/>
        </w:rPr>
        <w:t>收贮结束后，聘请第三方或组织人员进行实际收贮量的勘验，并对实施单位的实际收贮量进行公示，确保项目实施的公平、公正。经项目区农业、财政等部门核实后，项目公示无异议，资金拨付到项目承担单位，补贴资金250.7万元已全部核算发放到位。</w:t>
      </w:r>
    </w:p>
    <w:p w14:paraId="22B4D75D">
      <w:pPr>
        <w:widowControl/>
        <w:ind w:firstLine="520" w:firstLineChars="200"/>
        <w:rPr>
          <w:rFonts w:ascii="新宋体" w:hAnsi="新宋体" w:eastAsia="新宋体" w:cs="新宋体"/>
          <w:spacing w:val="-10"/>
          <w:sz w:val="28"/>
          <w:szCs w:val="28"/>
        </w:rPr>
      </w:pPr>
      <w:r>
        <w:rPr>
          <w:rFonts w:hint="eastAsia" w:ascii="新宋体" w:hAnsi="新宋体" w:eastAsia="新宋体" w:cs="新宋体"/>
          <w:spacing w:val="-10"/>
          <w:sz w:val="28"/>
          <w:szCs w:val="28"/>
        </w:rPr>
        <w:t>1.3.项目资金管理情况</w:t>
      </w:r>
    </w:p>
    <w:p w14:paraId="0324EC1C">
      <w:pPr>
        <w:widowControl/>
        <w:ind w:firstLine="560" w:firstLineChars="200"/>
        <w:rPr>
          <w:rFonts w:ascii="新宋体" w:hAnsi="新宋体" w:eastAsia="新宋体" w:cs="新宋体"/>
          <w:sz w:val="28"/>
          <w:szCs w:val="28"/>
        </w:rPr>
      </w:pPr>
      <w:r>
        <w:rPr>
          <w:rFonts w:hint="eastAsia" w:ascii="新宋体" w:hAnsi="新宋体" w:eastAsia="新宋体" w:cs="新宋体"/>
          <w:sz w:val="28"/>
          <w:szCs w:val="28"/>
        </w:rPr>
        <w:t>项目资金实行专户管理，严格做到专款专用。项目验收合格后，补助资金按照集中支付程序拨付项目承担单位账户，确保资金使用管理过程的规范和安全。</w:t>
      </w:r>
    </w:p>
    <w:p w14:paraId="5C88FD99">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2.绩效目标完成情况</w:t>
      </w:r>
    </w:p>
    <w:p w14:paraId="35B272FC">
      <w:pPr>
        <w:ind w:left="640"/>
        <w:rPr>
          <w:rFonts w:ascii="新宋体" w:hAnsi="新宋体" w:eastAsia="新宋体" w:cs="新宋体"/>
          <w:sz w:val="28"/>
          <w:szCs w:val="28"/>
        </w:rPr>
      </w:pPr>
      <w:r>
        <w:rPr>
          <w:rFonts w:hint="eastAsia" w:ascii="新宋体" w:hAnsi="新宋体" w:eastAsia="新宋体" w:cs="新宋体"/>
          <w:sz w:val="28"/>
          <w:szCs w:val="28"/>
        </w:rPr>
        <w:t>2.1.产出指标完成情况</w:t>
      </w:r>
    </w:p>
    <w:p w14:paraId="1515D632">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（1）数量指标：2020年，完成全株青贮玉米4.36万亩、12.19万吨，分别完成任务数的189.6%和187.5%。</w:t>
      </w:r>
    </w:p>
    <w:p w14:paraId="1018DB34">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（2）时效指标：2020年12月31日，补贴资金已全部核算发放到位。</w:t>
      </w:r>
    </w:p>
    <w:p w14:paraId="5F21DB4A">
      <w:pPr>
        <w:ind w:left="640"/>
        <w:rPr>
          <w:rFonts w:ascii="新宋体" w:hAnsi="新宋体" w:eastAsia="新宋体" w:cs="新宋体"/>
          <w:sz w:val="28"/>
          <w:szCs w:val="28"/>
        </w:rPr>
      </w:pPr>
      <w:r>
        <w:rPr>
          <w:rFonts w:hint="eastAsia" w:ascii="新宋体" w:hAnsi="新宋体" w:eastAsia="新宋体" w:cs="新宋体"/>
          <w:sz w:val="28"/>
          <w:szCs w:val="28"/>
        </w:rPr>
        <w:t>2.2.效益指标完成情况</w:t>
      </w:r>
    </w:p>
    <w:p w14:paraId="59C1C1DC">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（1）经济效益</w:t>
      </w:r>
    </w:p>
    <w:p w14:paraId="6E091E31">
      <w:pPr>
        <w:ind w:firstLine="560" w:firstLineChars="200"/>
        <w:rPr>
          <w:rFonts w:ascii="新宋体" w:hAnsi="新宋体" w:eastAsia="新宋体" w:cs="新宋体"/>
          <w:sz w:val="28"/>
          <w:szCs w:val="28"/>
        </w:rPr>
      </w:pPr>
      <w:r>
        <w:rPr>
          <w:rFonts w:hint="eastAsia" w:ascii="新宋体" w:hAnsi="新宋体" w:eastAsia="新宋体" w:cs="新宋体"/>
          <w:color w:val="000000"/>
          <w:sz w:val="28"/>
          <w:szCs w:val="28"/>
        </w:rPr>
        <w:t>奶牛饲喂青贮玉米后，日均产奶量增加3公斤，</w:t>
      </w:r>
      <w:r>
        <w:rPr>
          <w:rFonts w:hint="eastAsia" w:ascii="新宋体" w:hAnsi="新宋体" w:eastAsia="新宋体" w:cs="新宋体"/>
          <w:sz w:val="28"/>
          <w:szCs w:val="28"/>
        </w:rPr>
        <w:t>而且还可节省1/5的精饲料，每公斤可降低生鲜乳成本0.3元。</w:t>
      </w:r>
    </w:p>
    <w:p w14:paraId="6387DFE2">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饲喂肉牛，使用全株玉米青贮饲料前按市价计算，每增重1公斤饲喂饲料平均价格为3.4元，使用全株玉米青贮饲料后按市价计算，每增重1公斤饲喂饲料平均价格为为3.2元，肉牛增长每公斤饲料成本下降0.2元，下降比例达到6.25%。</w:t>
      </w:r>
    </w:p>
    <w:p w14:paraId="571CCF56">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2）种植效益：种植青贮玉米比种植普通玉米密度大、产量高，2020年我市青贮玉米亩产平均2.83吨，收购平均价489.83元/吨，每亩均收入1386元，籽粒玉米平均亩产458公斤，每公斤收购均价2.4元，每亩均收入1099元，增收287元，种植收入提高26.1%以上。（佐证依据：粮改饲试点县玉米及主要饲草料单产与收购价格统计表）</w:t>
      </w:r>
    </w:p>
    <w:p w14:paraId="7206F192">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（3）社会效益：加快构建种养结合、粮草兼顾的新型农牧业结构，充分发挥财政资金引导作用，调动农民主动种植青贮玉米的积极性，促进草食畜牧业发展和农民增产增收，实现种养双赢。</w:t>
      </w:r>
    </w:p>
    <w:p w14:paraId="73C5B075">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（4）生态效益：“粮草兼顾、生态优先、草畜协调发展”的模式，维护生态系统良性循环。</w:t>
      </w:r>
      <w:r>
        <w:rPr>
          <w:rFonts w:hint="eastAsia" w:ascii="新宋体" w:hAnsi="新宋体" w:eastAsia="新宋体" w:cs="新宋体"/>
          <w:color w:val="000000"/>
          <w:sz w:val="28"/>
          <w:szCs w:val="28"/>
        </w:rPr>
        <w:t>通过项目的实施，大幅减少秸秆焚烧粉尘对环境的污染。同时，饲草过腹转化还田，减少化肥用量40%以上，</w:t>
      </w:r>
      <w:r>
        <w:rPr>
          <w:rFonts w:hint="eastAsia" w:ascii="新宋体" w:hAnsi="新宋体" w:eastAsia="新宋体" w:cs="新宋体"/>
          <w:sz w:val="28"/>
          <w:szCs w:val="28"/>
        </w:rPr>
        <w:t>改善了土壤结构</w:t>
      </w:r>
      <w:r>
        <w:rPr>
          <w:rFonts w:hint="eastAsia" w:ascii="新宋体" w:hAnsi="新宋体" w:eastAsia="新宋体" w:cs="新宋体"/>
          <w:color w:val="000000"/>
          <w:sz w:val="28"/>
          <w:szCs w:val="28"/>
        </w:rPr>
        <w:t>。</w:t>
      </w:r>
    </w:p>
    <w:p w14:paraId="05EC7922">
      <w:pPr>
        <w:ind w:firstLine="700" w:firstLineChars="250"/>
        <w:rPr>
          <w:rFonts w:ascii="新宋体" w:hAnsi="新宋体" w:eastAsia="新宋体" w:cs="新宋体"/>
          <w:sz w:val="28"/>
          <w:szCs w:val="28"/>
        </w:rPr>
      </w:pPr>
      <w:r>
        <w:rPr>
          <w:rFonts w:hint="eastAsia" w:ascii="新宋体" w:hAnsi="新宋体" w:eastAsia="新宋体" w:cs="新宋体"/>
          <w:sz w:val="28"/>
          <w:szCs w:val="28"/>
        </w:rPr>
        <w:t>2.3.满意度指标完成情况</w:t>
      </w:r>
    </w:p>
    <w:p w14:paraId="7BF795A0">
      <w:pPr>
        <w:tabs>
          <w:tab w:val="left" w:pos="1146"/>
        </w:tabs>
        <w:ind w:firstLine="700" w:firstLineChars="250"/>
        <w:jc w:val="left"/>
        <w:rPr>
          <w:rFonts w:ascii="新宋体" w:hAnsi="新宋体" w:eastAsia="新宋体" w:cs="新宋体"/>
          <w:color w:val="000000"/>
          <w:sz w:val="28"/>
          <w:szCs w:val="28"/>
        </w:rPr>
      </w:pPr>
      <w:r>
        <w:rPr>
          <w:rFonts w:hint="eastAsia" w:ascii="新宋体" w:hAnsi="新宋体" w:eastAsia="新宋体" w:cs="新宋体"/>
          <w:color w:val="000000"/>
          <w:sz w:val="28"/>
          <w:szCs w:val="28"/>
        </w:rPr>
        <w:t>通过对服务对象政策满意度调查，满意率100%</w:t>
      </w:r>
    </w:p>
    <w:p w14:paraId="47F9481E">
      <w:pPr>
        <w:tabs>
          <w:tab w:val="left" w:pos="1146"/>
        </w:tabs>
        <w:ind w:firstLine="700" w:firstLineChars="250"/>
        <w:jc w:val="left"/>
        <w:rPr>
          <w:rFonts w:ascii="新宋体" w:hAnsi="新宋体" w:eastAsia="新宋体" w:cs="新宋体"/>
          <w:color w:val="000000"/>
          <w:sz w:val="28"/>
          <w:szCs w:val="28"/>
        </w:rPr>
      </w:pPr>
      <w:r>
        <w:rPr>
          <w:rFonts w:hint="eastAsia" w:ascii="新宋体" w:hAnsi="新宋体" w:eastAsia="新宋体" w:cs="新宋体"/>
          <w:color w:val="000000"/>
          <w:sz w:val="28"/>
          <w:szCs w:val="28"/>
        </w:rPr>
        <w:t>(三)、超过绩效指标值较多的原因</w:t>
      </w:r>
    </w:p>
    <w:p w14:paraId="79456AC9">
      <w:pPr>
        <w:tabs>
          <w:tab w:val="left" w:pos="1146"/>
        </w:tabs>
        <w:ind w:firstLine="700" w:firstLineChars="250"/>
        <w:jc w:val="left"/>
        <w:rPr>
          <w:rFonts w:ascii="新宋体" w:hAnsi="新宋体" w:eastAsia="新宋体" w:cs="新宋体"/>
          <w:color w:val="000000"/>
          <w:sz w:val="28"/>
          <w:szCs w:val="28"/>
        </w:rPr>
      </w:pPr>
      <w:r>
        <w:rPr>
          <w:rFonts w:hint="eastAsia" w:ascii="新宋体" w:hAnsi="新宋体" w:eastAsia="新宋体" w:cs="新宋体"/>
          <w:color w:val="000000"/>
          <w:sz w:val="28"/>
          <w:szCs w:val="28"/>
        </w:rPr>
        <w:t>2020年唐山市下达我市粮改饲试点项目青贮量6.5万吨，实际完成12.19万吨，超额完成5.69万吨，完成率为187.5%；下达我市粮改饲试点项目青贮玉米面积2.3万亩，实际完成面积4.36万亩，超额完成2.06万亩，完成率为189.6%。</w:t>
      </w:r>
    </w:p>
    <w:p w14:paraId="6A50FD7B">
      <w:pPr>
        <w:tabs>
          <w:tab w:val="left" w:pos="1146"/>
        </w:tabs>
        <w:ind w:firstLine="560" w:firstLineChars="200"/>
        <w:jc w:val="left"/>
        <w:rPr>
          <w:rFonts w:ascii="新宋体" w:hAnsi="新宋体" w:eastAsia="新宋体" w:cs="新宋体"/>
          <w:color w:val="000000"/>
          <w:sz w:val="28"/>
          <w:szCs w:val="28"/>
        </w:rPr>
      </w:pPr>
      <w:r>
        <w:rPr>
          <w:rFonts w:hint="eastAsia" w:ascii="新宋体" w:hAnsi="新宋体" w:eastAsia="新宋体" w:cs="新宋体"/>
          <w:color w:val="000000"/>
          <w:sz w:val="28"/>
          <w:szCs w:val="28"/>
        </w:rPr>
        <w:t>近几年由于粮改饲项目在我市的大力推广，多数养殖企业和收储企业全株玉米青贮技术越来越成熟，奶牛产奶量越来越高，肉牛、肉羊增重加快，缩短了养殖周期，提高了养殖企业的经济效益，充分带动了养殖企业的积极性。2020年实际下发我市的项目资金是250.7万元，也就是每吨全株玉米青贮补贴只有20.56元，远低于各年度省内其他各粮改饲试点市、县补贴标准。建议上级分配项目补贴资金时，充分考虑各地实际，尤其是养殖量等重要指标，使养殖企业得到更多实惠。</w:t>
      </w:r>
    </w:p>
    <w:p w14:paraId="7F044C4B">
      <w:pPr>
        <w:tabs>
          <w:tab w:val="left" w:pos="1146"/>
        </w:tabs>
        <w:ind w:firstLine="560" w:firstLineChars="200"/>
        <w:jc w:val="left"/>
        <w:rPr>
          <w:rFonts w:ascii="新宋体" w:hAnsi="新宋体" w:eastAsia="新宋体" w:cs="新宋体"/>
          <w:color w:val="000000"/>
          <w:sz w:val="28"/>
          <w:szCs w:val="28"/>
        </w:rPr>
      </w:pPr>
      <w:r>
        <w:rPr>
          <w:rFonts w:hint="eastAsia" w:ascii="新宋体" w:hAnsi="新宋体" w:eastAsia="新宋体" w:cs="新宋体"/>
          <w:color w:val="000000"/>
          <w:sz w:val="28"/>
          <w:szCs w:val="28"/>
        </w:rPr>
        <w:t>(四)、绩效自评结果拟应用和公开情况</w:t>
      </w:r>
    </w:p>
    <w:p w14:paraId="599D5CF8">
      <w:pPr>
        <w:tabs>
          <w:tab w:val="left" w:pos="1146"/>
        </w:tabs>
        <w:ind w:firstLine="560" w:firstLineChars="200"/>
        <w:jc w:val="left"/>
        <w:rPr>
          <w:rFonts w:ascii="新宋体" w:hAnsi="新宋体" w:eastAsia="新宋体" w:cs="新宋体"/>
          <w:color w:val="000000"/>
          <w:sz w:val="28"/>
          <w:szCs w:val="28"/>
        </w:rPr>
      </w:pPr>
      <w:r>
        <w:rPr>
          <w:rFonts w:hint="eastAsia" w:ascii="新宋体" w:hAnsi="新宋体" w:eastAsia="新宋体" w:cs="新宋体"/>
          <w:color w:val="000000"/>
          <w:sz w:val="28"/>
          <w:szCs w:val="28"/>
        </w:rPr>
        <w:t>2020年粮改饲试点项目工作已结束，在开展项目技术推广、培训、宣传、督导、检查、验收等工作中，各项目区设立并公布监督举报电话，接受群众监督。在整个项目工作实施过程中，始终坚持公开公平公正透明的原则，没有发现违规、违纪现象。（佐证依据：公示、自查报告）</w:t>
      </w:r>
    </w:p>
    <w:p w14:paraId="3717DFB5">
      <w:pPr>
        <w:spacing w:line="600" w:lineRule="exact"/>
        <w:ind w:firstLine="560" w:firstLineChars="200"/>
        <w:rPr>
          <w:rFonts w:ascii="新宋体" w:hAnsi="新宋体" w:eastAsia="新宋体" w:cs="新宋体"/>
          <w:color w:val="000000"/>
          <w:sz w:val="28"/>
          <w:szCs w:val="28"/>
        </w:rPr>
      </w:pPr>
      <w:r>
        <w:rPr>
          <w:rFonts w:hint="eastAsia" w:ascii="新宋体" w:hAnsi="新宋体" w:eastAsia="新宋体" w:cs="新宋体"/>
          <w:color w:val="000000"/>
          <w:sz w:val="28"/>
          <w:szCs w:val="28"/>
        </w:rPr>
        <w:t>(五)评价结论：综合评分项目绩效指标得分为98分，绩效评分为优秀。</w:t>
      </w:r>
    </w:p>
    <w:p w14:paraId="4CC56DB1">
      <w:pPr>
        <w:tabs>
          <w:tab w:val="left" w:pos="1146"/>
        </w:tabs>
        <w:jc w:val="left"/>
        <w:rPr>
          <w:rFonts w:ascii="新宋体" w:hAnsi="新宋体" w:eastAsia="新宋体" w:cs="新宋体"/>
          <w:sz w:val="28"/>
          <w:szCs w:val="28"/>
        </w:rPr>
      </w:pPr>
      <w:r>
        <w:rPr>
          <w:rFonts w:hint="eastAsia" w:ascii="新宋体" w:hAnsi="新宋体" w:eastAsia="新宋体" w:cs="新宋体"/>
          <w:sz w:val="28"/>
          <w:szCs w:val="28"/>
        </w:rPr>
        <w:t>四、绩效评价指标分析</w:t>
      </w:r>
    </w:p>
    <w:p w14:paraId="1D339D8C">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（一）项目决策情况。市政府成立 “粮改饲”工作领导小组，由主管农业副市长任组长，政府办、市财政局、农业农村局等相关单位负责人为成员，负责“粮改饲”试点组织领导及指导工作。领导小组办公室设在农业农村局，具体负责“粮改饲”试点的日常工作。</w:t>
      </w:r>
    </w:p>
    <w:p w14:paraId="3F332260">
      <w:pPr>
        <w:ind w:firstLine="560" w:firstLineChars="200"/>
        <w:rPr>
          <w:rFonts w:ascii="新宋体" w:hAnsi="新宋体" w:eastAsia="新宋体" w:cs="新宋体"/>
          <w:sz w:val="28"/>
          <w:szCs w:val="28"/>
        </w:rPr>
      </w:pPr>
    </w:p>
    <w:p w14:paraId="5450DE78">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（二）项目过程情况。1.开始收贮前，项目承担单位需提供由第三方资产评估机构提供的青贮池个数、空池容积等现场勘验资料（现场勘验表格式由农业农村局统一制订），交农业农村局备案造册。</w:t>
      </w:r>
    </w:p>
    <w:p w14:paraId="5DA1AE7E">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2.收贮过程中，项目承担单位需提供由第三方资产评估机构提供收贮中有效影像资料和勘验资料（现场勘验表格式由农业农村局统一制订）。同时，农业农村局要对重点补贴对象的收贮进行跟踪监督，保证收贮质量。</w:t>
      </w:r>
    </w:p>
    <w:p w14:paraId="43C86C87">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3.收储完成后，采取自主申报的形式，由项目承担单位提出验收申请。项目承担单位须向市农业农村局提交以下资料：与种植户（合作社）签订的收购协议、收储统计表等资料；经第三方资产评估机构核实、确认的实际收储量及评估报告。其中，专业饲草收储加工企业销售地为我市境外的，还须提供与遵化市境内种植青贮全株玉米农户签订的收购合同、与所供货方签订的供货合同、过磅单等相关辅助资料，其它环节参照境内验收方法执行。</w:t>
      </w:r>
    </w:p>
    <w:p w14:paraId="209C29D5">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（三）项目产出情况。经第三方统计，我市完成青贮全株玉米鲜重121940.3吨，面积4.35万亩，平均补贴每吨20.56元。</w:t>
      </w:r>
    </w:p>
    <w:p w14:paraId="70DE1BA7">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2020年12月30日，我市补贴金额250.7万元以全部发放完毕。</w:t>
      </w:r>
    </w:p>
    <w:p w14:paraId="4461643F">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四）项目效益情况。养殖效益：饲喂肉牛，使用全株玉米青贮饲料前按市价计算，每增重1公斤饲喂饲料平均价格为3.4元，使用全株玉米青贮饲料后按市价计算，每增重1公斤饲喂饲料平均价格为为3.2元，肉牛增长每公斤饲料成本下降0.2元，下降比例达到6.25%。</w:t>
      </w:r>
    </w:p>
    <w:p w14:paraId="42E43CA8">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种植效益：全株青贮玉米平均亩产2.83吨，每吨的收购均价489.83元/吨，一亩地收入是约1386元；种植籽实玉米平均亩产458千克，每千克的收购均价2.4元钱，一亩地收入是1099元。种植全株青贮玉米比种植籽实玉米每亩增收287元，效益比例增加26.1%。</w:t>
      </w:r>
    </w:p>
    <w:p w14:paraId="4A135D4F">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社会效益：加快构建种养结合、粮草兼顾的新型农牧业结构，充分发挥财政资金引导作用，调动农民主动种植青贮玉米的积极性，促进草食畜牧业发展和农民增产增收，实现种养双赢。</w:t>
      </w:r>
    </w:p>
    <w:p w14:paraId="7EA52BF1">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生态效益：“粮草兼顾、生态优先、草畜协调发展”的模式，维护生态系统良性循环。</w:t>
      </w:r>
    </w:p>
    <w:p w14:paraId="07612607">
      <w:pPr>
        <w:spacing w:line="600" w:lineRule="exact"/>
        <w:ind w:firstLine="560" w:firstLineChars="200"/>
        <w:rPr>
          <w:rFonts w:ascii="新宋体" w:hAnsi="新宋体" w:eastAsia="新宋体" w:cs="新宋体"/>
          <w:sz w:val="28"/>
          <w:szCs w:val="28"/>
        </w:rPr>
      </w:pPr>
      <w:r>
        <w:rPr>
          <w:rFonts w:hint="eastAsia" w:ascii="新宋体" w:hAnsi="新宋体" w:eastAsia="新宋体" w:cs="新宋体"/>
          <w:sz w:val="28"/>
          <w:szCs w:val="28"/>
        </w:rPr>
        <w:t>五、主要经验及做法、存在的问题及原因分析</w:t>
      </w:r>
    </w:p>
    <w:p w14:paraId="0FF6FB60">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由于市场因素，今年籽粒玉米价格大幅度上涨，导至青贮玉米价格上涨，导致一部分收贮青贮全株玉米交晚的养殖户没有完成收贮预计目标，全市收贮量较去年降低5%。种植青贮玉米的养殖户由去年每亩增收150元降低到今年的不足百元，效益增加比例降低至9.7%。</w:t>
      </w:r>
    </w:p>
    <w:p w14:paraId="44A73F36">
      <w:pPr>
        <w:numPr>
          <w:ilvl w:val="0"/>
          <w:numId w:val="24"/>
        </w:numPr>
        <w:spacing w:line="600" w:lineRule="exact"/>
        <w:ind w:firstLine="560" w:firstLineChars="200"/>
        <w:rPr>
          <w:rFonts w:ascii="新宋体" w:hAnsi="新宋体" w:eastAsia="新宋体" w:cs="新宋体"/>
          <w:sz w:val="28"/>
          <w:szCs w:val="28"/>
        </w:rPr>
      </w:pPr>
      <w:r>
        <w:rPr>
          <w:rFonts w:hint="eastAsia" w:ascii="新宋体" w:hAnsi="新宋体" w:eastAsia="新宋体" w:cs="新宋体"/>
          <w:sz w:val="28"/>
          <w:szCs w:val="28"/>
        </w:rPr>
        <w:t>有关建议</w:t>
      </w:r>
    </w:p>
    <w:p w14:paraId="3AAEF864">
      <w:pPr>
        <w:spacing w:line="360" w:lineRule="auto"/>
        <w:ind w:firstLine="560" w:firstLineChars="200"/>
        <w:jc w:val="left"/>
        <w:rPr>
          <w:rFonts w:ascii="新宋体" w:hAnsi="新宋体" w:eastAsia="新宋体" w:cs="新宋体"/>
          <w:sz w:val="28"/>
          <w:szCs w:val="28"/>
        </w:rPr>
      </w:pPr>
      <w:r>
        <w:rPr>
          <w:rFonts w:hint="eastAsia" w:ascii="新宋体" w:hAnsi="新宋体" w:eastAsia="新宋体" w:cs="新宋体"/>
          <w:sz w:val="28"/>
          <w:szCs w:val="28"/>
        </w:rPr>
        <w:t>由于省厅下达的文件要求财政补贴全部用于项目补贴。目前我市财政困难，不能有效支持项目实施，是否在政策允许条件下，在保障宣传、培训、督导检查等方面列支费用。</w:t>
      </w:r>
    </w:p>
    <w:p w14:paraId="67008D13">
      <w:pPr>
        <w:spacing w:line="600" w:lineRule="exact"/>
        <w:ind w:firstLine="560" w:firstLineChars="200"/>
        <w:rPr>
          <w:rFonts w:ascii="新宋体" w:hAnsi="新宋体" w:eastAsia="新宋体" w:cs="新宋体"/>
          <w:bCs/>
          <w:sz w:val="28"/>
          <w:szCs w:val="28"/>
        </w:rPr>
      </w:pPr>
      <w:r>
        <w:rPr>
          <w:rFonts w:hint="eastAsia" w:ascii="新宋体" w:hAnsi="新宋体" w:eastAsia="新宋体" w:cs="新宋体"/>
          <w:sz w:val="28"/>
          <w:szCs w:val="28"/>
        </w:rPr>
        <w:t>七、其他需要说明的问题</w:t>
      </w:r>
    </w:p>
    <w:p w14:paraId="6F199434">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在2021年我市将积极推进种、养殖户的土地流转，以确保养殖户能够收贮足量全株玉米，种植户实现稳定增收。</w:t>
      </w:r>
    </w:p>
    <w:p w14:paraId="3C95AA28">
      <w:pPr>
        <w:spacing w:line="580" w:lineRule="exact"/>
        <w:rPr>
          <w:rFonts w:ascii="仿宋_GB2312" w:eastAsia="仿宋_GB2312"/>
          <w:szCs w:val="32"/>
        </w:rPr>
      </w:pPr>
    </w:p>
    <w:p w14:paraId="346B89D8">
      <w:pPr>
        <w:spacing w:line="580" w:lineRule="exact"/>
        <w:rPr>
          <w:rFonts w:ascii="仿宋_GB2312" w:eastAsia="仿宋_GB2312"/>
          <w:szCs w:val="32"/>
        </w:rPr>
      </w:pPr>
    </w:p>
    <w:p w14:paraId="5E21DDD1">
      <w:pPr>
        <w:spacing w:line="580" w:lineRule="exact"/>
        <w:rPr>
          <w:rFonts w:ascii="仿宋_GB2312" w:eastAsia="仿宋_GB2312"/>
          <w:szCs w:val="32"/>
        </w:rPr>
      </w:pPr>
    </w:p>
    <w:p w14:paraId="31426148">
      <w:pPr>
        <w:spacing w:line="580" w:lineRule="exact"/>
        <w:rPr>
          <w:rFonts w:ascii="仿宋_GB2312" w:eastAsia="仿宋_GB2312"/>
          <w:szCs w:val="32"/>
        </w:rPr>
      </w:pPr>
    </w:p>
    <w:p w14:paraId="5F30A5A6">
      <w:pPr>
        <w:spacing w:line="580" w:lineRule="exact"/>
        <w:rPr>
          <w:rFonts w:ascii="仿宋_GB2312" w:eastAsia="仿宋_GB2312"/>
          <w:szCs w:val="32"/>
        </w:rPr>
      </w:pPr>
    </w:p>
    <w:p w14:paraId="21CB9896">
      <w:pPr>
        <w:spacing w:line="580" w:lineRule="exact"/>
        <w:rPr>
          <w:rFonts w:ascii="仿宋_GB2312" w:eastAsia="仿宋_GB2312"/>
          <w:szCs w:val="32"/>
        </w:rPr>
      </w:pPr>
    </w:p>
    <w:p w14:paraId="3ECBA057">
      <w:pPr>
        <w:spacing w:line="580" w:lineRule="exact"/>
        <w:rPr>
          <w:rFonts w:ascii="仿宋_GB2312" w:eastAsia="仿宋_GB2312"/>
          <w:szCs w:val="32"/>
        </w:rPr>
      </w:pPr>
    </w:p>
    <w:p w14:paraId="2D7B2385">
      <w:pPr>
        <w:spacing w:line="580" w:lineRule="exact"/>
        <w:rPr>
          <w:rFonts w:ascii="仿宋_GB2312" w:eastAsia="仿宋_GB2312"/>
          <w:szCs w:val="32"/>
        </w:rPr>
      </w:pPr>
    </w:p>
    <w:p w14:paraId="40F3828E">
      <w:pPr>
        <w:spacing w:line="580" w:lineRule="exact"/>
        <w:rPr>
          <w:rFonts w:ascii="仿宋_GB2312" w:eastAsia="仿宋_GB2312"/>
          <w:szCs w:val="32"/>
        </w:rPr>
      </w:pPr>
    </w:p>
    <w:p w14:paraId="102A7E4A">
      <w:pPr>
        <w:spacing w:line="580" w:lineRule="exact"/>
        <w:rPr>
          <w:rFonts w:ascii="仿宋_GB2312" w:eastAsia="仿宋_GB2312"/>
          <w:szCs w:val="32"/>
        </w:rPr>
      </w:pPr>
    </w:p>
    <w:p w14:paraId="703EB008">
      <w:pPr>
        <w:spacing w:line="580" w:lineRule="exact"/>
        <w:rPr>
          <w:rFonts w:ascii="仿宋_GB2312" w:eastAsia="仿宋_GB2312"/>
          <w:szCs w:val="32"/>
        </w:rPr>
      </w:pPr>
    </w:p>
    <w:p w14:paraId="113387D2">
      <w:pPr>
        <w:spacing w:line="580" w:lineRule="exact"/>
        <w:rPr>
          <w:rFonts w:ascii="仿宋_GB2312" w:eastAsia="仿宋_GB2312"/>
          <w:szCs w:val="32"/>
        </w:rPr>
      </w:pPr>
    </w:p>
    <w:p w14:paraId="39056054">
      <w:pPr>
        <w:spacing w:line="580" w:lineRule="exact"/>
        <w:rPr>
          <w:rFonts w:ascii="仿宋_GB2312" w:eastAsia="仿宋_GB2312"/>
          <w:szCs w:val="32"/>
        </w:rPr>
      </w:pPr>
    </w:p>
    <w:p w14:paraId="2EEB1402">
      <w:pPr>
        <w:spacing w:line="580" w:lineRule="exact"/>
        <w:rPr>
          <w:rFonts w:ascii="仿宋_GB2312" w:eastAsia="仿宋_GB2312"/>
          <w:szCs w:val="32"/>
        </w:rPr>
      </w:pPr>
    </w:p>
    <w:p w14:paraId="72E4A9FE">
      <w:pPr>
        <w:spacing w:line="580" w:lineRule="exact"/>
        <w:rPr>
          <w:rFonts w:ascii="仿宋_GB2312" w:eastAsia="仿宋_GB231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1022"/>
        <w:gridCol w:w="679"/>
        <w:gridCol w:w="283"/>
        <w:gridCol w:w="284"/>
        <w:gridCol w:w="425"/>
        <w:gridCol w:w="142"/>
        <w:gridCol w:w="709"/>
        <w:gridCol w:w="708"/>
      </w:tblGrid>
      <w:tr w14:paraId="74AFB01D">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383DC7CD">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3824F1D1">
            <w:pPr>
              <w:widowControl/>
              <w:spacing w:line="320" w:lineRule="exact"/>
              <w:jc w:val="center"/>
              <w:rPr>
                <w:rFonts w:ascii="宋体" w:hAnsi="宋体" w:cs="宋体"/>
                <w:b/>
                <w:bCs/>
                <w:kern w:val="0"/>
                <w:sz w:val="32"/>
                <w:szCs w:val="32"/>
              </w:rPr>
            </w:pPr>
          </w:p>
          <w:p w14:paraId="62B145FD">
            <w:pPr>
              <w:widowControl/>
              <w:spacing w:line="320" w:lineRule="exact"/>
              <w:jc w:val="center"/>
              <w:rPr>
                <w:rFonts w:ascii="宋体" w:hAnsi="宋体" w:cs="宋体"/>
                <w:b/>
                <w:bCs/>
                <w:kern w:val="0"/>
                <w:sz w:val="32"/>
                <w:szCs w:val="32"/>
              </w:rPr>
            </w:pPr>
          </w:p>
        </w:tc>
      </w:tr>
      <w:tr w14:paraId="490E1033">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41F43974">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612C5103">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06B79F57">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15A6D4A6">
            <w:pPr>
              <w:widowControl/>
              <w:spacing w:line="240" w:lineRule="exact"/>
              <w:jc w:val="center"/>
              <w:rPr>
                <w:rFonts w:ascii="宋体" w:hAnsi="宋体" w:cs="宋体"/>
                <w:kern w:val="0"/>
                <w:sz w:val="18"/>
                <w:szCs w:val="18"/>
              </w:rPr>
            </w:pPr>
            <w:r>
              <w:rPr>
                <w:rFonts w:hint="eastAsia" w:ascii="宋体" w:hAnsi="宋体" w:cs="宋体"/>
                <w:kern w:val="0"/>
                <w:sz w:val="18"/>
                <w:szCs w:val="18"/>
              </w:rPr>
              <w:t>2020年中央农业生产发展资金(粮改饲试点项目）</w:t>
            </w:r>
          </w:p>
        </w:tc>
      </w:tr>
      <w:tr w14:paraId="3652C867">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38423E3C">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612" w:type="dxa"/>
            <w:gridSpan w:val="5"/>
            <w:tcBorders>
              <w:top w:val="single" w:color="auto" w:sz="4" w:space="0"/>
              <w:left w:val="nil"/>
              <w:bottom w:val="single" w:color="auto" w:sz="4" w:space="0"/>
              <w:right w:val="single" w:color="auto" w:sz="4" w:space="0"/>
            </w:tcBorders>
            <w:noWrap/>
            <w:vAlign w:val="center"/>
          </w:tcPr>
          <w:p w14:paraId="29FE1794">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noWrap/>
            <w:vAlign w:val="center"/>
          </w:tcPr>
          <w:p w14:paraId="4B152F3F">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0BE5CE39">
            <w:pPr>
              <w:widowControl/>
              <w:spacing w:line="240" w:lineRule="exact"/>
              <w:jc w:val="center"/>
              <w:rPr>
                <w:rFonts w:ascii="宋体" w:hAnsi="宋体" w:cs="宋体"/>
                <w:kern w:val="0"/>
                <w:sz w:val="18"/>
                <w:szCs w:val="18"/>
              </w:rPr>
            </w:pPr>
          </w:p>
        </w:tc>
      </w:tr>
      <w:tr w14:paraId="67839E3B">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4FE4569">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19796638">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60063C99">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306" w:type="dxa"/>
            <w:gridSpan w:val="2"/>
            <w:tcBorders>
              <w:top w:val="nil"/>
              <w:left w:val="nil"/>
              <w:bottom w:val="single" w:color="auto" w:sz="4" w:space="0"/>
              <w:right w:val="single" w:color="auto" w:sz="4" w:space="0"/>
            </w:tcBorders>
            <w:noWrap/>
            <w:vAlign w:val="center"/>
          </w:tcPr>
          <w:p w14:paraId="47323BF4">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962" w:type="dxa"/>
            <w:gridSpan w:val="2"/>
            <w:tcBorders>
              <w:top w:val="nil"/>
              <w:left w:val="nil"/>
              <w:bottom w:val="single" w:color="auto" w:sz="4" w:space="0"/>
              <w:right w:val="single" w:color="auto" w:sz="4" w:space="0"/>
            </w:tcBorders>
            <w:noWrap/>
            <w:vAlign w:val="center"/>
          </w:tcPr>
          <w:p w14:paraId="02147F69">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6F0F4B6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3B647DAC">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6F2371B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0EE94B0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0F880D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93AB104">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17BD0463">
            <w:pPr>
              <w:widowControl/>
              <w:spacing w:line="240" w:lineRule="exact"/>
              <w:jc w:val="center"/>
              <w:rPr>
                <w:rFonts w:ascii="宋体" w:hAnsi="宋体" w:cs="宋体"/>
                <w:kern w:val="0"/>
                <w:sz w:val="18"/>
                <w:szCs w:val="18"/>
              </w:rPr>
            </w:pPr>
            <w:r>
              <w:rPr>
                <w:rFonts w:hint="eastAsia" w:ascii="宋体" w:hAnsi="宋体" w:cs="宋体"/>
                <w:kern w:val="0"/>
                <w:sz w:val="18"/>
                <w:szCs w:val="18"/>
              </w:rPr>
              <w:t>250.7</w:t>
            </w:r>
          </w:p>
        </w:tc>
        <w:tc>
          <w:tcPr>
            <w:tcW w:w="1306" w:type="dxa"/>
            <w:gridSpan w:val="2"/>
            <w:tcBorders>
              <w:top w:val="nil"/>
              <w:left w:val="nil"/>
              <w:bottom w:val="single" w:color="auto" w:sz="4" w:space="0"/>
              <w:right w:val="single" w:color="auto" w:sz="4" w:space="0"/>
            </w:tcBorders>
            <w:noWrap/>
            <w:vAlign w:val="center"/>
          </w:tcPr>
          <w:p w14:paraId="2AD43AE2">
            <w:pPr>
              <w:widowControl/>
              <w:spacing w:line="240" w:lineRule="exact"/>
              <w:jc w:val="center"/>
              <w:rPr>
                <w:rFonts w:ascii="宋体" w:hAnsi="宋体" w:cs="宋体"/>
                <w:kern w:val="0"/>
                <w:sz w:val="18"/>
                <w:szCs w:val="18"/>
              </w:rPr>
            </w:pPr>
            <w:r>
              <w:rPr>
                <w:rFonts w:hint="eastAsia" w:ascii="宋体" w:hAnsi="宋体" w:cs="宋体"/>
                <w:kern w:val="0"/>
                <w:sz w:val="18"/>
                <w:szCs w:val="18"/>
              </w:rPr>
              <w:t>250.7</w:t>
            </w:r>
          </w:p>
        </w:tc>
        <w:tc>
          <w:tcPr>
            <w:tcW w:w="962" w:type="dxa"/>
            <w:gridSpan w:val="2"/>
            <w:tcBorders>
              <w:top w:val="nil"/>
              <w:left w:val="nil"/>
              <w:bottom w:val="single" w:color="auto" w:sz="4" w:space="0"/>
              <w:right w:val="single" w:color="auto" w:sz="4" w:space="0"/>
            </w:tcBorders>
            <w:noWrap/>
            <w:vAlign w:val="center"/>
          </w:tcPr>
          <w:p w14:paraId="4EBBD96C">
            <w:pPr>
              <w:widowControl/>
              <w:spacing w:line="240" w:lineRule="exact"/>
              <w:jc w:val="center"/>
              <w:rPr>
                <w:rFonts w:ascii="宋体" w:hAnsi="宋体" w:cs="宋体"/>
                <w:kern w:val="0"/>
                <w:sz w:val="18"/>
                <w:szCs w:val="18"/>
              </w:rPr>
            </w:pPr>
            <w:r>
              <w:rPr>
                <w:rFonts w:hint="eastAsia" w:ascii="宋体" w:hAnsi="宋体" w:cs="宋体"/>
                <w:kern w:val="0"/>
                <w:sz w:val="18"/>
                <w:szCs w:val="18"/>
              </w:rPr>
              <w:t>250.7</w:t>
            </w:r>
          </w:p>
        </w:tc>
        <w:tc>
          <w:tcPr>
            <w:tcW w:w="709" w:type="dxa"/>
            <w:gridSpan w:val="2"/>
            <w:tcBorders>
              <w:top w:val="nil"/>
              <w:left w:val="nil"/>
              <w:bottom w:val="single" w:color="auto" w:sz="4" w:space="0"/>
              <w:right w:val="single" w:color="auto" w:sz="4" w:space="0"/>
            </w:tcBorders>
            <w:noWrap/>
            <w:vAlign w:val="center"/>
          </w:tcPr>
          <w:p w14:paraId="53CBF21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1C2C870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38E68CA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5CC1EE0E">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29845D8">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5B31EF6">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619F0079">
            <w:pPr>
              <w:widowControl/>
              <w:spacing w:line="240" w:lineRule="exact"/>
              <w:jc w:val="center"/>
              <w:rPr>
                <w:rFonts w:ascii="宋体" w:hAnsi="宋体" w:cs="宋体"/>
                <w:kern w:val="0"/>
                <w:sz w:val="18"/>
                <w:szCs w:val="18"/>
              </w:rPr>
            </w:pPr>
            <w:r>
              <w:rPr>
                <w:rFonts w:hint="eastAsia" w:ascii="宋体" w:hAnsi="宋体" w:cs="宋体"/>
                <w:kern w:val="0"/>
                <w:sz w:val="18"/>
                <w:szCs w:val="18"/>
              </w:rPr>
              <w:t>250.7</w:t>
            </w:r>
          </w:p>
        </w:tc>
        <w:tc>
          <w:tcPr>
            <w:tcW w:w="1306" w:type="dxa"/>
            <w:gridSpan w:val="2"/>
            <w:tcBorders>
              <w:top w:val="nil"/>
              <w:left w:val="nil"/>
              <w:bottom w:val="single" w:color="auto" w:sz="4" w:space="0"/>
              <w:right w:val="single" w:color="auto" w:sz="4" w:space="0"/>
            </w:tcBorders>
            <w:noWrap/>
            <w:vAlign w:val="center"/>
          </w:tcPr>
          <w:p w14:paraId="5319FE6B">
            <w:pPr>
              <w:widowControl/>
              <w:spacing w:line="240" w:lineRule="exact"/>
              <w:jc w:val="center"/>
              <w:rPr>
                <w:rFonts w:ascii="宋体" w:hAnsi="宋体" w:cs="宋体"/>
                <w:kern w:val="0"/>
                <w:sz w:val="18"/>
                <w:szCs w:val="18"/>
              </w:rPr>
            </w:pPr>
            <w:r>
              <w:rPr>
                <w:rFonts w:hint="eastAsia" w:ascii="宋体" w:hAnsi="宋体" w:cs="宋体"/>
                <w:kern w:val="0"/>
                <w:sz w:val="18"/>
                <w:szCs w:val="18"/>
              </w:rPr>
              <w:t>250.7</w:t>
            </w:r>
          </w:p>
        </w:tc>
        <w:tc>
          <w:tcPr>
            <w:tcW w:w="962" w:type="dxa"/>
            <w:gridSpan w:val="2"/>
            <w:tcBorders>
              <w:top w:val="nil"/>
              <w:left w:val="nil"/>
              <w:bottom w:val="single" w:color="auto" w:sz="4" w:space="0"/>
              <w:right w:val="single" w:color="auto" w:sz="4" w:space="0"/>
            </w:tcBorders>
            <w:noWrap/>
            <w:vAlign w:val="center"/>
          </w:tcPr>
          <w:p w14:paraId="3FF1150B">
            <w:pPr>
              <w:widowControl/>
              <w:spacing w:line="240" w:lineRule="exact"/>
              <w:jc w:val="center"/>
              <w:rPr>
                <w:rFonts w:ascii="宋体" w:hAnsi="宋体" w:cs="宋体"/>
                <w:kern w:val="0"/>
                <w:sz w:val="18"/>
                <w:szCs w:val="18"/>
              </w:rPr>
            </w:pPr>
            <w:r>
              <w:rPr>
                <w:rFonts w:hint="eastAsia" w:ascii="宋体" w:hAnsi="宋体" w:cs="宋体"/>
                <w:kern w:val="0"/>
                <w:sz w:val="18"/>
                <w:szCs w:val="18"/>
              </w:rPr>
              <w:t>250.7</w:t>
            </w:r>
          </w:p>
        </w:tc>
        <w:tc>
          <w:tcPr>
            <w:tcW w:w="709" w:type="dxa"/>
            <w:gridSpan w:val="2"/>
            <w:tcBorders>
              <w:top w:val="nil"/>
              <w:left w:val="nil"/>
              <w:bottom w:val="single" w:color="auto" w:sz="4" w:space="0"/>
              <w:right w:val="single" w:color="auto" w:sz="4" w:space="0"/>
            </w:tcBorders>
            <w:noWrap/>
            <w:vAlign w:val="center"/>
          </w:tcPr>
          <w:p w14:paraId="69A0BEF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073C35F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63617A2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BC0ED09">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5EDB5B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15A2234D">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383D67BA">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306" w:type="dxa"/>
            <w:gridSpan w:val="2"/>
            <w:tcBorders>
              <w:top w:val="nil"/>
              <w:left w:val="nil"/>
              <w:bottom w:val="single" w:color="auto" w:sz="4" w:space="0"/>
              <w:right w:val="single" w:color="auto" w:sz="4" w:space="0"/>
            </w:tcBorders>
            <w:noWrap/>
            <w:vAlign w:val="center"/>
          </w:tcPr>
          <w:p w14:paraId="504CB52F">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962" w:type="dxa"/>
            <w:gridSpan w:val="2"/>
            <w:tcBorders>
              <w:top w:val="nil"/>
              <w:left w:val="nil"/>
              <w:bottom w:val="single" w:color="auto" w:sz="4" w:space="0"/>
              <w:right w:val="single" w:color="auto" w:sz="4" w:space="0"/>
            </w:tcBorders>
            <w:noWrap/>
            <w:vAlign w:val="center"/>
          </w:tcPr>
          <w:p w14:paraId="36599785">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05D3A7A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A057C3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8" w:type="dxa"/>
            <w:tcBorders>
              <w:top w:val="nil"/>
              <w:left w:val="nil"/>
              <w:bottom w:val="single" w:color="auto" w:sz="4" w:space="0"/>
              <w:right w:val="single" w:color="auto" w:sz="4" w:space="0"/>
            </w:tcBorders>
            <w:noWrap/>
            <w:vAlign w:val="center"/>
          </w:tcPr>
          <w:p w14:paraId="0153E3E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337626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CA6DD81">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131B80BC">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77009AA1">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306" w:type="dxa"/>
            <w:gridSpan w:val="2"/>
            <w:tcBorders>
              <w:top w:val="nil"/>
              <w:left w:val="nil"/>
              <w:bottom w:val="single" w:color="auto" w:sz="4" w:space="0"/>
              <w:right w:val="single" w:color="auto" w:sz="4" w:space="0"/>
            </w:tcBorders>
            <w:noWrap/>
            <w:vAlign w:val="center"/>
          </w:tcPr>
          <w:p w14:paraId="2C0712A1">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962" w:type="dxa"/>
            <w:gridSpan w:val="2"/>
            <w:tcBorders>
              <w:top w:val="nil"/>
              <w:left w:val="nil"/>
              <w:bottom w:val="single" w:color="auto" w:sz="4" w:space="0"/>
              <w:right w:val="single" w:color="auto" w:sz="4" w:space="0"/>
            </w:tcBorders>
            <w:noWrap/>
            <w:vAlign w:val="center"/>
          </w:tcPr>
          <w:p w14:paraId="2AB945A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28DFC80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30EB0F1E">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8" w:type="dxa"/>
            <w:tcBorders>
              <w:top w:val="nil"/>
              <w:left w:val="nil"/>
              <w:bottom w:val="single" w:color="auto" w:sz="4" w:space="0"/>
              <w:right w:val="single" w:color="auto" w:sz="4" w:space="0"/>
            </w:tcBorders>
            <w:noWrap/>
            <w:vAlign w:val="center"/>
          </w:tcPr>
          <w:p w14:paraId="4A1C8E4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B444A89">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44680115">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62" w:type="dxa"/>
            <w:gridSpan w:val="6"/>
            <w:tcBorders>
              <w:top w:val="single" w:color="auto" w:sz="4" w:space="0"/>
              <w:left w:val="nil"/>
              <w:bottom w:val="single" w:color="auto" w:sz="4" w:space="0"/>
              <w:right w:val="single" w:color="auto" w:sz="4" w:space="0"/>
            </w:tcBorders>
            <w:noWrap/>
            <w:vAlign w:val="center"/>
          </w:tcPr>
          <w:p w14:paraId="7E282C5D">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230" w:type="dxa"/>
            <w:gridSpan w:val="7"/>
            <w:tcBorders>
              <w:top w:val="single" w:color="auto" w:sz="4" w:space="0"/>
              <w:left w:val="nil"/>
              <w:bottom w:val="single" w:color="auto" w:sz="4" w:space="0"/>
              <w:right w:val="single" w:color="auto" w:sz="4" w:space="0"/>
            </w:tcBorders>
            <w:noWrap/>
            <w:vAlign w:val="center"/>
          </w:tcPr>
          <w:p w14:paraId="7DF6FFC6">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204AAF7A">
        <w:tblPrEx>
          <w:tblCellMar>
            <w:top w:w="0" w:type="dxa"/>
            <w:left w:w="108" w:type="dxa"/>
            <w:bottom w:w="0" w:type="dxa"/>
            <w:right w:w="108" w:type="dxa"/>
          </w:tblCellMar>
        </w:tblPrEx>
        <w:trPr>
          <w:trHeight w:val="737" w:hRule="exact"/>
        </w:trPr>
        <w:tc>
          <w:tcPr>
            <w:tcW w:w="588" w:type="dxa"/>
            <w:vMerge w:val="continue"/>
            <w:tcBorders>
              <w:top w:val="nil"/>
              <w:left w:val="single" w:color="auto" w:sz="4" w:space="0"/>
              <w:bottom w:val="single" w:color="auto" w:sz="4" w:space="0"/>
              <w:right w:val="single" w:color="auto" w:sz="4" w:space="0"/>
            </w:tcBorders>
            <w:noWrap/>
            <w:vAlign w:val="center"/>
          </w:tcPr>
          <w:p w14:paraId="4D7CBFE1">
            <w:pPr>
              <w:widowControl/>
              <w:spacing w:line="240" w:lineRule="exact"/>
              <w:jc w:val="center"/>
              <w:rPr>
                <w:rFonts w:ascii="宋体" w:hAnsi="宋体" w:cs="宋体"/>
                <w:kern w:val="0"/>
                <w:sz w:val="18"/>
                <w:szCs w:val="18"/>
              </w:rPr>
            </w:pPr>
          </w:p>
        </w:tc>
        <w:tc>
          <w:tcPr>
            <w:tcW w:w="5262" w:type="dxa"/>
            <w:gridSpan w:val="6"/>
            <w:tcBorders>
              <w:top w:val="single" w:color="auto" w:sz="4" w:space="0"/>
              <w:left w:val="nil"/>
              <w:bottom w:val="single" w:color="auto" w:sz="4" w:space="0"/>
              <w:right w:val="single" w:color="auto" w:sz="4" w:space="0"/>
            </w:tcBorders>
            <w:noWrap/>
            <w:vAlign w:val="center"/>
          </w:tcPr>
          <w:p w14:paraId="4B7EEE09">
            <w:pPr>
              <w:widowControl/>
              <w:spacing w:line="240" w:lineRule="exact"/>
              <w:jc w:val="left"/>
              <w:rPr>
                <w:rFonts w:ascii="宋体" w:hAnsi="宋体" w:cs="宋体"/>
                <w:kern w:val="0"/>
                <w:sz w:val="18"/>
                <w:szCs w:val="18"/>
              </w:rPr>
            </w:pPr>
            <w:r>
              <w:rPr>
                <w:rFonts w:hint="eastAsia" w:ascii="宋体" w:hAnsi="宋体" w:cs="宋体"/>
                <w:kern w:val="0"/>
                <w:sz w:val="18"/>
                <w:szCs w:val="18"/>
              </w:rPr>
              <w:t>目标：青贮玉米种植面积2.3万亩以上，全株青贮玉米生产总量6.5万吨以上</w:t>
            </w:r>
          </w:p>
        </w:tc>
        <w:tc>
          <w:tcPr>
            <w:tcW w:w="3230" w:type="dxa"/>
            <w:gridSpan w:val="7"/>
            <w:tcBorders>
              <w:top w:val="single" w:color="auto" w:sz="4" w:space="0"/>
              <w:left w:val="nil"/>
              <w:bottom w:val="single" w:color="auto" w:sz="4" w:space="0"/>
              <w:right w:val="single" w:color="auto" w:sz="4" w:space="0"/>
            </w:tcBorders>
            <w:noWrap/>
            <w:vAlign w:val="center"/>
          </w:tcPr>
          <w:p w14:paraId="595E75B6">
            <w:pPr>
              <w:widowControl/>
              <w:spacing w:line="240" w:lineRule="exact"/>
              <w:jc w:val="left"/>
              <w:rPr>
                <w:rFonts w:ascii="宋体" w:hAnsi="宋体" w:cs="宋体"/>
                <w:kern w:val="0"/>
                <w:sz w:val="18"/>
                <w:szCs w:val="18"/>
              </w:rPr>
            </w:pPr>
            <w:r>
              <w:rPr>
                <w:rFonts w:hint="eastAsia" w:ascii="宋体" w:hAnsi="宋体" w:cs="宋体"/>
                <w:kern w:val="0"/>
                <w:sz w:val="18"/>
                <w:szCs w:val="18"/>
              </w:rPr>
              <w:t>目标完成情况：完成青贮玉米种植4.35万亩，全株青贮玉米生产总量达到12.19万吨</w:t>
            </w:r>
          </w:p>
          <w:p w14:paraId="7E6B80D6">
            <w:pPr>
              <w:widowControl/>
              <w:spacing w:line="240" w:lineRule="exact"/>
              <w:jc w:val="left"/>
              <w:rPr>
                <w:rFonts w:ascii="宋体" w:hAnsi="宋体" w:cs="宋体"/>
                <w:kern w:val="0"/>
                <w:sz w:val="18"/>
                <w:szCs w:val="18"/>
              </w:rPr>
            </w:pPr>
          </w:p>
          <w:p w14:paraId="55604E86">
            <w:pPr>
              <w:widowControl/>
              <w:spacing w:line="240" w:lineRule="exact"/>
              <w:jc w:val="left"/>
              <w:rPr>
                <w:rFonts w:ascii="宋体" w:hAnsi="宋体" w:cs="宋体"/>
                <w:kern w:val="0"/>
                <w:sz w:val="18"/>
                <w:szCs w:val="18"/>
              </w:rPr>
            </w:pPr>
            <w:r>
              <w:rPr>
                <w:rFonts w:ascii="宋体" w:hAnsi="宋体" w:cs="宋体"/>
                <w:kern w:val="0"/>
                <w:sz w:val="18"/>
                <w:szCs w:val="18"/>
              </w:rPr>
              <w:t>……</w:t>
            </w:r>
          </w:p>
        </w:tc>
      </w:tr>
      <w:tr w14:paraId="3D52D621">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479B7083">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6B5C010A">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2455D400">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75E64B74">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022" w:type="dxa"/>
            <w:tcBorders>
              <w:top w:val="nil"/>
              <w:left w:val="nil"/>
              <w:bottom w:val="single" w:color="auto" w:sz="4" w:space="0"/>
              <w:right w:val="single" w:color="auto" w:sz="4" w:space="0"/>
            </w:tcBorders>
            <w:noWrap/>
            <w:vAlign w:val="center"/>
          </w:tcPr>
          <w:p w14:paraId="668F372B">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62884C3">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679" w:type="dxa"/>
            <w:tcBorders>
              <w:top w:val="nil"/>
              <w:left w:val="nil"/>
              <w:bottom w:val="single" w:color="auto" w:sz="4" w:space="0"/>
              <w:right w:val="single" w:color="auto" w:sz="4" w:space="0"/>
            </w:tcBorders>
            <w:noWrap/>
            <w:vAlign w:val="center"/>
          </w:tcPr>
          <w:p w14:paraId="6F34570F">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3B50666">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7B58053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7BF713F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0DD53653">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6C51C48">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noWrap/>
            <w:vAlign w:val="center"/>
          </w:tcPr>
          <w:p w14:paraId="5C4C544C">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3741AA13">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noWrap/>
            <w:vAlign w:val="center"/>
          </w:tcPr>
          <w:p w14:paraId="021A4D30">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455C828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指标1：粮改饲面积</w:t>
            </w:r>
          </w:p>
        </w:tc>
        <w:tc>
          <w:tcPr>
            <w:tcW w:w="1022" w:type="dxa"/>
            <w:tcBorders>
              <w:top w:val="nil"/>
              <w:left w:val="nil"/>
              <w:bottom w:val="single" w:color="auto" w:sz="4" w:space="0"/>
              <w:right w:val="single" w:color="auto" w:sz="4" w:space="0"/>
            </w:tcBorders>
            <w:noWrap/>
            <w:vAlign w:val="center"/>
          </w:tcPr>
          <w:p w14:paraId="409A2164">
            <w:pPr>
              <w:widowControl/>
              <w:spacing w:line="240" w:lineRule="exact"/>
              <w:jc w:val="center"/>
              <w:rPr>
                <w:rFonts w:ascii="宋体" w:hAnsi="宋体" w:cs="宋体"/>
                <w:kern w:val="0"/>
                <w:sz w:val="18"/>
                <w:szCs w:val="18"/>
              </w:rPr>
            </w:pPr>
            <w:r>
              <w:rPr>
                <w:rFonts w:hint="eastAsia" w:ascii="宋体" w:hAnsi="宋体" w:cs="宋体"/>
                <w:kern w:val="0"/>
                <w:sz w:val="18"/>
                <w:szCs w:val="18"/>
              </w:rPr>
              <w:t>2.3万亩</w:t>
            </w:r>
          </w:p>
        </w:tc>
        <w:tc>
          <w:tcPr>
            <w:tcW w:w="679" w:type="dxa"/>
            <w:tcBorders>
              <w:top w:val="nil"/>
              <w:left w:val="nil"/>
              <w:bottom w:val="single" w:color="auto" w:sz="4" w:space="0"/>
              <w:right w:val="single" w:color="auto" w:sz="4" w:space="0"/>
            </w:tcBorders>
            <w:noWrap/>
            <w:vAlign w:val="center"/>
          </w:tcPr>
          <w:p w14:paraId="55CD24DC">
            <w:pPr>
              <w:widowControl/>
              <w:spacing w:line="240" w:lineRule="exact"/>
              <w:jc w:val="center"/>
              <w:rPr>
                <w:rFonts w:ascii="宋体" w:hAnsi="宋体" w:cs="宋体"/>
                <w:kern w:val="0"/>
                <w:sz w:val="18"/>
                <w:szCs w:val="18"/>
              </w:rPr>
            </w:pPr>
            <w:r>
              <w:rPr>
                <w:rFonts w:hint="eastAsia" w:ascii="宋体" w:hAnsi="宋体" w:cs="宋体"/>
                <w:kern w:val="0"/>
                <w:sz w:val="18"/>
                <w:szCs w:val="18"/>
              </w:rPr>
              <w:t>4.35万亩</w:t>
            </w:r>
          </w:p>
        </w:tc>
        <w:tc>
          <w:tcPr>
            <w:tcW w:w="567" w:type="dxa"/>
            <w:gridSpan w:val="2"/>
            <w:tcBorders>
              <w:top w:val="nil"/>
              <w:left w:val="nil"/>
              <w:bottom w:val="single" w:color="auto" w:sz="4" w:space="0"/>
              <w:right w:val="single" w:color="auto" w:sz="4" w:space="0"/>
            </w:tcBorders>
            <w:noWrap/>
            <w:vAlign w:val="center"/>
          </w:tcPr>
          <w:p w14:paraId="6B66DC03">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noWrap/>
            <w:vAlign w:val="center"/>
          </w:tcPr>
          <w:p w14:paraId="2992E392">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noWrap/>
            <w:vAlign w:val="center"/>
          </w:tcPr>
          <w:p w14:paraId="76B9BCFA">
            <w:pPr>
              <w:widowControl/>
              <w:spacing w:line="240" w:lineRule="exact"/>
              <w:jc w:val="center"/>
              <w:rPr>
                <w:rFonts w:ascii="宋体" w:hAnsi="宋体" w:cs="宋体"/>
                <w:kern w:val="0"/>
                <w:sz w:val="18"/>
                <w:szCs w:val="18"/>
              </w:rPr>
            </w:pPr>
          </w:p>
        </w:tc>
      </w:tr>
      <w:tr w14:paraId="75B6E187">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noWrap/>
            <w:vAlign w:val="center"/>
          </w:tcPr>
          <w:p w14:paraId="3AF06D9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AA2493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2394E8CE">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48C1001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指标2：饲草料収储</w:t>
            </w:r>
          </w:p>
        </w:tc>
        <w:tc>
          <w:tcPr>
            <w:tcW w:w="1022" w:type="dxa"/>
            <w:tcBorders>
              <w:top w:val="nil"/>
              <w:left w:val="nil"/>
              <w:bottom w:val="single" w:color="auto" w:sz="4" w:space="0"/>
              <w:right w:val="single" w:color="auto" w:sz="4" w:space="0"/>
            </w:tcBorders>
            <w:noWrap/>
            <w:vAlign w:val="center"/>
          </w:tcPr>
          <w:p w14:paraId="7569FBD9">
            <w:pPr>
              <w:widowControl/>
              <w:spacing w:line="240" w:lineRule="exact"/>
              <w:jc w:val="center"/>
              <w:rPr>
                <w:rFonts w:ascii="宋体" w:hAnsi="宋体" w:cs="宋体"/>
                <w:kern w:val="0"/>
                <w:sz w:val="18"/>
                <w:szCs w:val="18"/>
              </w:rPr>
            </w:pPr>
            <w:r>
              <w:rPr>
                <w:rFonts w:hint="eastAsia" w:ascii="宋体" w:hAnsi="宋体" w:cs="宋体"/>
                <w:kern w:val="0"/>
                <w:sz w:val="18"/>
                <w:szCs w:val="18"/>
              </w:rPr>
              <w:t>6.5万吨</w:t>
            </w:r>
          </w:p>
        </w:tc>
        <w:tc>
          <w:tcPr>
            <w:tcW w:w="679" w:type="dxa"/>
            <w:tcBorders>
              <w:top w:val="nil"/>
              <w:left w:val="nil"/>
              <w:bottom w:val="single" w:color="auto" w:sz="4" w:space="0"/>
              <w:right w:val="single" w:color="auto" w:sz="4" w:space="0"/>
            </w:tcBorders>
            <w:noWrap/>
            <w:vAlign w:val="center"/>
          </w:tcPr>
          <w:p w14:paraId="51B877CD">
            <w:pPr>
              <w:widowControl/>
              <w:spacing w:line="240" w:lineRule="exact"/>
              <w:jc w:val="center"/>
              <w:rPr>
                <w:rFonts w:ascii="宋体" w:hAnsi="宋体" w:cs="宋体"/>
                <w:kern w:val="0"/>
                <w:sz w:val="18"/>
                <w:szCs w:val="18"/>
              </w:rPr>
            </w:pPr>
            <w:r>
              <w:rPr>
                <w:rFonts w:hint="eastAsia" w:ascii="宋体" w:hAnsi="宋体" w:cs="宋体"/>
                <w:kern w:val="0"/>
                <w:sz w:val="18"/>
                <w:szCs w:val="18"/>
              </w:rPr>
              <w:t>12.19万吨</w:t>
            </w:r>
          </w:p>
        </w:tc>
        <w:tc>
          <w:tcPr>
            <w:tcW w:w="567" w:type="dxa"/>
            <w:gridSpan w:val="2"/>
            <w:tcBorders>
              <w:top w:val="nil"/>
              <w:left w:val="nil"/>
              <w:bottom w:val="single" w:color="auto" w:sz="4" w:space="0"/>
              <w:right w:val="single" w:color="auto" w:sz="4" w:space="0"/>
            </w:tcBorders>
            <w:noWrap/>
            <w:vAlign w:val="center"/>
          </w:tcPr>
          <w:p w14:paraId="39EB05B9">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noWrap/>
            <w:vAlign w:val="center"/>
          </w:tcPr>
          <w:p w14:paraId="77502759">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noWrap/>
            <w:vAlign w:val="center"/>
          </w:tcPr>
          <w:p w14:paraId="41BFA55C">
            <w:pPr>
              <w:widowControl/>
              <w:spacing w:line="240" w:lineRule="exact"/>
              <w:jc w:val="center"/>
              <w:rPr>
                <w:rFonts w:ascii="宋体" w:hAnsi="宋体" w:cs="宋体"/>
                <w:kern w:val="0"/>
                <w:sz w:val="18"/>
                <w:szCs w:val="18"/>
              </w:rPr>
            </w:pPr>
          </w:p>
        </w:tc>
      </w:tr>
      <w:tr w14:paraId="253F3A74">
        <w:tblPrEx>
          <w:tblCellMar>
            <w:top w:w="0" w:type="dxa"/>
            <w:left w:w="108" w:type="dxa"/>
            <w:bottom w:w="0" w:type="dxa"/>
            <w:right w:w="108" w:type="dxa"/>
          </w:tblCellMar>
        </w:tblPrEx>
        <w:trPr>
          <w:trHeight w:val="465" w:hRule="exact"/>
        </w:trPr>
        <w:tc>
          <w:tcPr>
            <w:tcW w:w="588" w:type="dxa"/>
            <w:vMerge w:val="continue"/>
            <w:tcBorders>
              <w:left w:val="single" w:color="auto" w:sz="4" w:space="0"/>
              <w:right w:val="single" w:color="auto" w:sz="4" w:space="0"/>
            </w:tcBorders>
            <w:noWrap/>
            <w:vAlign w:val="center"/>
          </w:tcPr>
          <w:p w14:paraId="64DE167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4697FAB">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6FB0D780">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5E0C33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指标1：全株玉米</w:t>
            </w:r>
          </w:p>
        </w:tc>
        <w:tc>
          <w:tcPr>
            <w:tcW w:w="1022" w:type="dxa"/>
            <w:tcBorders>
              <w:top w:val="nil"/>
              <w:left w:val="nil"/>
              <w:bottom w:val="single" w:color="auto" w:sz="4" w:space="0"/>
              <w:right w:val="single" w:color="auto" w:sz="4" w:space="0"/>
            </w:tcBorders>
            <w:noWrap/>
            <w:vAlign w:val="center"/>
          </w:tcPr>
          <w:p w14:paraId="49F8FD3D">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全株玉米</w:t>
            </w:r>
          </w:p>
        </w:tc>
        <w:tc>
          <w:tcPr>
            <w:tcW w:w="679" w:type="dxa"/>
            <w:tcBorders>
              <w:top w:val="nil"/>
              <w:left w:val="nil"/>
              <w:bottom w:val="single" w:color="auto" w:sz="4" w:space="0"/>
              <w:right w:val="single" w:color="auto" w:sz="4" w:space="0"/>
            </w:tcBorders>
            <w:noWrap/>
            <w:vAlign w:val="center"/>
          </w:tcPr>
          <w:p w14:paraId="71AE7708">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全株玉米</w:t>
            </w:r>
          </w:p>
        </w:tc>
        <w:tc>
          <w:tcPr>
            <w:tcW w:w="567" w:type="dxa"/>
            <w:gridSpan w:val="2"/>
            <w:tcBorders>
              <w:top w:val="nil"/>
              <w:left w:val="nil"/>
              <w:bottom w:val="single" w:color="auto" w:sz="4" w:space="0"/>
              <w:right w:val="single" w:color="auto" w:sz="4" w:space="0"/>
            </w:tcBorders>
            <w:noWrap/>
            <w:vAlign w:val="center"/>
          </w:tcPr>
          <w:p w14:paraId="478CF00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648475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5FFC6844">
            <w:pPr>
              <w:widowControl/>
              <w:spacing w:line="240" w:lineRule="exact"/>
              <w:jc w:val="center"/>
              <w:rPr>
                <w:rFonts w:ascii="宋体" w:hAnsi="宋体" w:cs="宋体"/>
                <w:kern w:val="0"/>
                <w:sz w:val="18"/>
                <w:szCs w:val="18"/>
              </w:rPr>
            </w:pPr>
          </w:p>
        </w:tc>
      </w:tr>
      <w:tr w14:paraId="0C66CB7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EB0303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4DDBCE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7094A78E">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483E119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22" w:type="dxa"/>
            <w:tcBorders>
              <w:top w:val="nil"/>
              <w:left w:val="nil"/>
              <w:bottom w:val="single" w:color="auto" w:sz="4" w:space="0"/>
              <w:right w:val="single" w:color="auto" w:sz="4" w:space="0"/>
            </w:tcBorders>
            <w:noWrap/>
            <w:vAlign w:val="center"/>
          </w:tcPr>
          <w:p w14:paraId="34864B21">
            <w:pPr>
              <w:widowControl/>
              <w:spacing w:line="240" w:lineRule="exact"/>
              <w:jc w:val="center"/>
              <w:rPr>
                <w:rFonts w:ascii="宋体" w:hAnsi="宋体" w:cs="宋体"/>
                <w:kern w:val="0"/>
                <w:sz w:val="18"/>
                <w:szCs w:val="18"/>
              </w:rPr>
            </w:pPr>
          </w:p>
        </w:tc>
        <w:tc>
          <w:tcPr>
            <w:tcW w:w="679" w:type="dxa"/>
            <w:tcBorders>
              <w:top w:val="nil"/>
              <w:left w:val="nil"/>
              <w:bottom w:val="single" w:color="auto" w:sz="4" w:space="0"/>
              <w:right w:val="single" w:color="auto" w:sz="4" w:space="0"/>
            </w:tcBorders>
            <w:noWrap/>
            <w:vAlign w:val="center"/>
          </w:tcPr>
          <w:p w14:paraId="6E536BF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078739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75702F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1A356B2E">
            <w:pPr>
              <w:widowControl/>
              <w:spacing w:line="240" w:lineRule="exact"/>
              <w:jc w:val="center"/>
              <w:rPr>
                <w:rFonts w:ascii="宋体" w:hAnsi="宋体" w:cs="宋体"/>
                <w:kern w:val="0"/>
                <w:sz w:val="18"/>
                <w:szCs w:val="18"/>
              </w:rPr>
            </w:pPr>
          </w:p>
        </w:tc>
      </w:tr>
      <w:tr w14:paraId="09313520">
        <w:tblPrEx>
          <w:tblCellMar>
            <w:top w:w="0" w:type="dxa"/>
            <w:left w:w="108" w:type="dxa"/>
            <w:bottom w:w="0" w:type="dxa"/>
            <w:right w:w="108" w:type="dxa"/>
          </w:tblCellMar>
        </w:tblPrEx>
        <w:trPr>
          <w:trHeight w:val="690" w:hRule="exact"/>
        </w:trPr>
        <w:tc>
          <w:tcPr>
            <w:tcW w:w="588" w:type="dxa"/>
            <w:vMerge w:val="continue"/>
            <w:tcBorders>
              <w:left w:val="single" w:color="auto" w:sz="4" w:space="0"/>
              <w:right w:val="single" w:color="auto" w:sz="4" w:space="0"/>
            </w:tcBorders>
            <w:noWrap/>
            <w:vAlign w:val="center"/>
          </w:tcPr>
          <w:p w14:paraId="05C468B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61FE409">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496F0929">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0BF20FC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指标1：任务完成时限</w:t>
            </w:r>
          </w:p>
        </w:tc>
        <w:tc>
          <w:tcPr>
            <w:tcW w:w="1022" w:type="dxa"/>
            <w:tcBorders>
              <w:top w:val="nil"/>
              <w:left w:val="nil"/>
              <w:bottom w:val="single" w:color="auto" w:sz="4" w:space="0"/>
              <w:right w:val="single" w:color="auto" w:sz="4" w:space="0"/>
            </w:tcBorders>
            <w:noWrap/>
            <w:vAlign w:val="center"/>
          </w:tcPr>
          <w:p w14:paraId="50C49557">
            <w:pPr>
              <w:widowControl/>
              <w:spacing w:line="240" w:lineRule="exact"/>
              <w:jc w:val="center"/>
              <w:rPr>
                <w:rFonts w:ascii="宋体" w:hAnsi="宋体" w:cs="宋体"/>
                <w:kern w:val="0"/>
                <w:sz w:val="18"/>
                <w:szCs w:val="18"/>
              </w:rPr>
            </w:pPr>
            <w:r>
              <w:rPr>
                <w:rFonts w:hint="eastAsia" w:ascii="宋体" w:hAnsi="宋体" w:cs="宋体"/>
                <w:kern w:val="0"/>
                <w:sz w:val="18"/>
                <w:szCs w:val="18"/>
              </w:rPr>
              <w:t>2020年12月底前</w:t>
            </w:r>
          </w:p>
        </w:tc>
        <w:tc>
          <w:tcPr>
            <w:tcW w:w="679" w:type="dxa"/>
            <w:tcBorders>
              <w:top w:val="nil"/>
              <w:left w:val="nil"/>
              <w:bottom w:val="single" w:color="auto" w:sz="4" w:space="0"/>
              <w:right w:val="single" w:color="auto" w:sz="4" w:space="0"/>
            </w:tcBorders>
            <w:noWrap/>
            <w:vAlign w:val="center"/>
          </w:tcPr>
          <w:p w14:paraId="41F24FD5">
            <w:pPr>
              <w:widowControl/>
              <w:spacing w:line="240" w:lineRule="exact"/>
              <w:jc w:val="center"/>
              <w:rPr>
                <w:rFonts w:ascii="宋体" w:hAnsi="宋体" w:cs="宋体"/>
                <w:kern w:val="0"/>
                <w:sz w:val="18"/>
                <w:szCs w:val="18"/>
              </w:rPr>
            </w:pPr>
            <w:r>
              <w:rPr>
                <w:rFonts w:hint="eastAsia" w:ascii="宋体" w:hAnsi="宋体" w:cs="宋体"/>
                <w:kern w:val="0"/>
                <w:sz w:val="18"/>
                <w:szCs w:val="18"/>
              </w:rPr>
              <w:t>2020年12月30日</w:t>
            </w:r>
          </w:p>
        </w:tc>
        <w:tc>
          <w:tcPr>
            <w:tcW w:w="567" w:type="dxa"/>
            <w:gridSpan w:val="2"/>
            <w:tcBorders>
              <w:top w:val="nil"/>
              <w:left w:val="nil"/>
              <w:bottom w:val="single" w:color="auto" w:sz="4" w:space="0"/>
              <w:right w:val="single" w:color="auto" w:sz="4" w:space="0"/>
            </w:tcBorders>
            <w:noWrap/>
            <w:vAlign w:val="center"/>
          </w:tcPr>
          <w:p w14:paraId="5A60C61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4B17A6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5FA19CB4">
            <w:pPr>
              <w:widowControl/>
              <w:spacing w:line="240" w:lineRule="exact"/>
              <w:jc w:val="center"/>
              <w:rPr>
                <w:rFonts w:ascii="宋体" w:hAnsi="宋体" w:cs="宋体"/>
                <w:kern w:val="0"/>
                <w:sz w:val="18"/>
                <w:szCs w:val="18"/>
              </w:rPr>
            </w:pPr>
          </w:p>
        </w:tc>
      </w:tr>
      <w:tr w14:paraId="0203271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0C243AD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6FE1EB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14F9FB65">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1899854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22" w:type="dxa"/>
            <w:tcBorders>
              <w:top w:val="nil"/>
              <w:left w:val="nil"/>
              <w:bottom w:val="single" w:color="auto" w:sz="4" w:space="0"/>
              <w:right w:val="single" w:color="auto" w:sz="4" w:space="0"/>
            </w:tcBorders>
            <w:noWrap/>
            <w:vAlign w:val="center"/>
          </w:tcPr>
          <w:p w14:paraId="1EF25785">
            <w:pPr>
              <w:widowControl/>
              <w:spacing w:line="240" w:lineRule="exact"/>
              <w:jc w:val="center"/>
              <w:rPr>
                <w:rFonts w:ascii="宋体" w:hAnsi="宋体" w:cs="宋体"/>
                <w:kern w:val="0"/>
                <w:sz w:val="18"/>
                <w:szCs w:val="18"/>
              </w:rPr>
            </w:pPr>
            <w:r>
              <w:rPr>
                <w:rFonts w:hint="eastAsia" w:ascii="宋体" w:hAnsi="宋体" w:cs="宋体"/>
                <w:kern w:val="0"/>
                <w:sz w:val="18"/>
                <w:szCs w:val="18"/>
              </w:rPr>
              <w:t>种植效益</w:t>
            </w:r>
          </w:p>
        </w:tc>
        <w:tc>
          <w:tcPr>
            <w:tcW w:w="679" w:type="dxa"/>
            <w:tcBorders>
              <w:top w:val="nil"/>
              <w:left w:val="nil"/>
              <w:bottom w:val="single" w:color="auto" w:sz="4" w:space="0"/>
              <w:right w:val="single" w:color="auto" w:sz="4" w:space="0"/>
            </w:tcBorders>
            <w:noWrap/>
            <w:vAlign w:val="center"/>
          </w:tcPr>
          <w:p w14:paraId="32DF05B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B45954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554245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14247D89">
            <w:pPr>
              <w:widowControl/>
              <w:spacing w:line="240" w:lineRule="exact"/>
              <w:jc w:val="center"/>
              <w:rPr>
                <w:rFonts w:ascii="宋体" w:hAnsi="宋体" w:cs="宋体"/>
                <w:kern w:val="0"/>
                <w:sz w:val="18"/>
                <w:szCs w:val="18"/>
              </w:rPr>
            </w:pPr>
          </w:p>
        </w:tc>
      </w:tr>
      <w:tr w14:paraId="169C23C3">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noWrap/>
            <w:vAlign w:val="center"/>
          </w:tcPr>
          <w:p w14:paraId="0E949D8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327FE0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10B40B4C">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564F2A7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022" w:type="dxa"/>
            <w:tcBorders>
              <w:top w:val="nil"/>
              <w:left w:val="nil"/>
              <w:bottom w:val="single" w:color="auto" w:sz="4" w:space="0"/>
              <w:right w:val="single" w:color="auto" w:sz="4" w:space="0"/>
            </w:tcBorders>
            <w:noWrap/>
            <w:vAlign w:val="center"/>
          </w:tcPr>
          <w:p w14:paraId="1031E35C">
            <w:pPr>
              <w:widowControl/>
              <w:spacing w:line="240" w:lineRule="exact"/>
              <w:jc w:val="center"/>
              <w:rPr>
                <w:rFonts w:ascii="宋体" w:hAnsi="宋体" w:cs="宋体"/>
                <w:kern w:val="0"/>
                <w:sz w:val="18"/>
                <w:szCs w:val="18"/>
              </w:rPr>
            </w:pPr>
          </w:p>
        </w:tc>
        <w:tc>
          <w:tcPr>
            <w:tcW w:w="679" w:type="dxa"/>
            <w:tcBorders>
              <w:top w:val="nil"/>
              <w:left w:val="nil"/>
              <w:bottom w:val="single" w:color="auto" w:sz="4" w:space="0"/>
              <w:right w:val="single" w:color="auto" w:sz="4" w:space="0"/>
            </w:tcBorders>
            <w:noWrap/>
            <w:vAlign w:val="center"/>
          </w:tcPr>
          <w:p w14:paraId="311C53B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236FD1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16A688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71ECEE7B">
            <w:pPr>
              <w:widowControl/>
              <w:spacing w:line="240" w:lineRule="exact"/>
              <w:jc w:val="center"/>
              <w:rPr>
                <w:rFonts w:ascii="宋体" w:hAnsi="宋体" w:cs="宋体"/>
                <w:kern w:val="0"/>
                <w:sz w:val="18"/>
                <w:szCs w:val="18"/>
              </w:rPr>
            </w:pPr>
          </w:p>
        </w:tc>
      </w:tr>
      <w:tr w14:paraId="76972D2C">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12BBB25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BDACD5E">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45F82FE8">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44D02D3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指标1：按实际青储量</w:t>
            </w:r>
          </w:p>
        </w:tc>
        <w:tc>
          <w:tcPr>
            <w:tcW w:w="1022" w:type="dxa"/>
            <w:tcBorders>
              <w:top w:val="nil"/>
              <w:left w:val="nil"/>
              <w:bottom w:val="single" w:color="auto" w:sz="4" w:space="0"/>
              <w:right w:val="single" w:color="auto" w:sz="4" w:space="0"/>
            </w:tcBorders>
            <w:noWrap/>
            <w:vAlign w:val="center"/>
          </w:tcPr>
          <w:p w14:paraId="69A06033">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按实际青储量</w:t>
            </w:r>
          </w:p>
        </w:tc>
        <w:tc>
          <w:tcPr>
            <w:tcW w:w="679" w:type="dxa"/>
            <w:tcBorders>
              <w:top w:val="nil"/>
              <w:left w:val="nil"/>
              <w:bottom w:val="single" w:color="auto" w:sz="4" w:space="0"/>
              <w:right w:val="single" w:color="auto" w:sz="4" w:space="0"/>
            </w:tcBorders>
            <w:noWrap/>
            <w:vAlign w:val="center"/>
          </w:tcPr>
          <w:p w14:paraId="177E01C8">
            <w:pPr>
              <w:widowControl/>
              <w:spacing w:line="240" w:lineRule="exact"/>
              <w:jc w:val="center"/>
              <w:rPr>
                <w:rFonts w:ascii="宋体" w:hAnsi="宋体" w:cs="宋体"/>
                <w:kern w:val="0"/>
                <w:sz w:val="18"/>
                <w:szCs w:val="18"/>
              </w:rPr>
            </w:pPr>
            <w:r>
              <w:rPr>
                <w:rFonts w:hint="eastAsia" w:ascii="宋体" w:hAnsi="宋体" w:cs="宋体"/>
                <w:kern w:val="0"/>
                <w:sz w:val="18"/>
                <w:szCs w:val="18"/>
              </w:rPr>
              <w:t>20.56元/吨</w:t>
            </w:r>
          </w:p>
        </w:tc>
        <w:tc>
          <w:tcPr>
            <w:tcW w:w="567" w:type="dxa"/>
            <w:gridSpan w:val="2"/>
            <w:tcBorders>
              <w:top w:val="nil"/>
              <w:left w:val="nil"/>
              <w:bottom w:val="single" w:color="auto" w:sz="4" w:space="0"/>
              <w:right w:val="single" w:color="auto" w:sz="4" w:space="0"/>
            </w:tcBorders>
            <w:noWrap/>
            <w:vAlign w:val="center"/>
          </w:tcPr>
          <w:p w14:paraId="0B23C4E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D6F6C1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7095204">
            <w:pPr>
              <w:widowControl/>
              <w:spacing w:line="240" w:lineRule="exact"/>
              <w:jc w:val="center"/>
              <w:rPr>
                <w:rFonts w:ascii="宋体" w:hAnsi="宋体" w:cs="宋体"/>
                <w:kern w:val="0"/>
                <w:sz w:val="18"/>
                <w:szCs w:val="18"/>
              </w:rPr>
            </w:pPr>
          </w:p>
        </w:tc>
      </w:tr>
      <w:tr w14:paraId="6D1FAD6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21484BB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3C0C66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71CA577C">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0D9480F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22" w:type="dxa"/>
            <w:tcBorders>
              <w:top w:val="nil"/>
              <w:left w:val="nil"/>
              <w:bottom w:val="single" w:color="auto" w:sz="4" w:space="0"/>
              <w:right w:val="single" w:color="auto" w:sz="4" w:space="0"/>
            </w:tcBorders>
            <w:noWrap/>
            <w:vAlign w:val="center"/>
          </w:tcPr>
          <w:p w14:paraId="6852A746">
            <w:pPr>
              <w:widowControl/>
              <w:spacing w:line="240" w:lineRule="exact"/>
              <w:jc w:val="center"/>
              <w:rPr>
                <w:rFonts w:ascii="宋体" w:hAnsi="宋体" w:cs="宋体"/>
                <w:kern w:val="0"/>
                <w:sz w:val="18"/>
                <w:szCs w:val="18"/>
              </w:rPr>
            </w:pPr>
          </w:p>
        </w:tc>
        <w:tc>
          <w:tcPr>
            <w:tcW w:w="679" w:type="dxa"/>
            <w:tcBorders>
              <w:top w:val="nil"/>
              <w:left w:val="nil"/>
              <w:bottom w:val="single" w:color="auto" w:sz="4" w:space="0"/>
              <w:right w:val="single" w:color="auto" w:sz="4" w:space="0"/>
            </w:tcBorders>
            <w:noWrap/>
            <w:vAlign w:val="center"/>
          </w:tcPr>
          <w:p w14:paraId="0FFC9E7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A641F5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57BA960">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1DAE2209">
            <w:pPr>
              <w:widowControl/>
              <w:spacing w:line="240" w:lineRule="exact"/>
              <w:jc w:val="center"/>
              <w:rPr>
                <w:rFonts w:ascii="宋体" w:hAnsi="宋体" w:cs="宋体"/>
                <w:kern w:val="0"/>
                <w:sz w:val="18"/>
                <w:szCs w:val="18"/>
              </w:rPr>
            </w:pPr>
          </w:p>
        </w:tc>
      </w:tr>
      <w:tr w14:paraId="1362FD9A">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noWrap/>
            <w:vAlign w:val="center"/>
          </w:tcPr>
          <w:p w14:paraId="558D667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0B708C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085EF21B">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7B7FDE9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022" w:type="dxa"/>
            <w:tcBorders>
              <w:top w:val="nil"/>
              <w:left w:val="nil"/>
              <w:bottom w:val="single" w:color="auto" w:sz="4" w:space="0"/>
              <w:right w:val="single" w:color="auto" w:sz="4" w:space="0"/>
            </w:tcBorders>
            <w:noWrap/>
            <w:vAlign w:val="center"/>
          </w:tcPr>
          <w:p w14:paraId="71F75BEC">
            <w:pPr>
              <w:widowControl/>
              <w:spacing w:line="240" w:lineRule="exact"/>
              <w:jc w:val="center"/>
              <w:rPr>
                <w:rFonts w:ascii="宋体" w:hAnsi="宋体" w:cs="宋体"/>
                <w:kern w:val="0"/>
                <w:sz w:val="18"/>
                <w:szCs w:val="18"/>
              </w:rPr>
            </w:pPr>
          </w:p>
        </w:tc>
        <w:tc>
          <w:tcPr>
            <w:tcW w:w="679" w:type="dxa"/>
            <w:tcBorders>
              <w:top w:val="nil"/>
              <w:left w:val="nil"/>
              <w:bottom w:val="single" w:color="auto" w:sz="4" w:space="0"/>
              <w:right w:val="single" w:color="auto" w:sz="4" w:space="0"/>
            </w:tcBorders>
            <w:noWrap/>
            <w:vAlign w:val="center"/>
          </w:tcPr>
          <w:p w14:paraId="5380CB4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FD748E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405EDEB">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0B401494">
            <w:pPr>
              <w:widowControl/>
              <w:spacing w:line="240" w:lineRule="exact"/>
              <w:jc w:val="center"/>
              <w:rPr>
                <w:rFonts w:ascii="宋体" w:hAnsi="宋体" w:cs="宋体"/>
                <w:kern w:val="0"/>
                <w:sz w:val="18"/>
                <w:szCs w:val="18"/>
              </w:rPr>
            </w:pPr>
          </w:p>
        </w:tc>
      </w:tr>
      <w:tr w14:paraId="269F0F4E">
        <w:tblPrEx>
          <w:tblCellMar>
            <w:top w:w="0" w:type="dxa"/>
            <w:left w:w="108" w:type="dxa"/>
            <w:bottom w:w="0" w:type="dxa"/>
            <w:right w:w="108" w:type="dxa"/>
          </w:tblCellMar>
        </w:tblPrEx>
        <w:trPr>
          <w:trHeight w:val="2880" w:hRule="exact"/>
        </w:trPr>
        <w:tc>
          <w:tcPr>
            <w:tcW w:w="588" w:type="dxa"/>
            <w:vMerge w:val="continue"/>
            <w:tcBorders>
              <w:left w:val="single" w:color="auto" w:sz="4" w:space="0"/>
              <w:right w:val="single" w:color="auto" w:sz="4" w:space="0"/>
            </w:tcBorders>
            <w:noWrap/>
            <w:vAlign w:val="center"/>
          </w:tcPr>
          <w:p w14:paraId="221C9D26">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599FE986">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noWrap/>
            <w:vAlign w:val="center"/>
          </w:tcPr>
          <w:p w14:paraId="4229A840">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0FED4E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2483CD0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指标1：养殖效益</w:t>
            </w:r>
          </w:p>
        </w:tc>
        <w:tc>
          <w:tcPr>
            <w:tcW w:w="1022" w:type="dxa"/>
            <w:tcBorders>
              <w:top w:val="nil"/>
              <w:left w:val="nil"/>
              <w:bottom w:val="single" w:color="auto" w:sz="4" w:space="0"/>
              <w:right w:val="single" w:color="auto" w:sz="4" w:space="0"/>
            </w:tcBorders>
            <w:noWrap/>
            <w:vAlign w:val="center"/>
          </w:tcPr>
          <w:p w14:paraId="1E5F3758">
            <w:pPr>
              <w:widowControl/>
              <w:spacing w:line="240" w:lineRule="exact"/>
              <w:jc w:val="center"/>
              <w:rPr>
                <w:rFonts w:ascii="宋体" w:hAnsi="宋体" w:cs="宋体"/>
                <w:kern w:val="0"/>
                <w:sz w:val="18"/>
                <w:szCs w:val="18"/>
              </w:rPr>
            </w:pPr>
            <w:r>
              <w:rPr>
                <w:rFonts w:hint="eastAsia" w:ascii="宋体" w:hAnsi="宋体" w:cs="宋体"/>
                <w:kern w:val="0"/>
                <w:sz w:val="18"/>
                <w:szCs w:val="18"/>
              </w:rPr>
              <w:t>养殖场户使用优质青贮饲草料后日均饲料综合成本，较使用前降低5%以上</w:t>
            </w:r>
          </w:p>
        </w:tc>
        <w:tc>
          <w:tcPr>
            <w:tcW w:w="679" w:type="dxa"/>
            <w:tcBorders>
              <w:top w:val="nil"/>
              <w:left w:val="nil"/>
              <w:bottom w:val="single" w:color="auto" w:sz="4" w:space="0"/>
              <w:right w:val="single" w:color="auto" w:sz="4" w:space="0"/>
            </w:tcBorders>
            <w:noWrap/>
            <w:vAlign w:val="center"/>
          </w:tcPr>
          <w:p w14:paraId="4E142641">
            <w:pPr>
              <w:widowControl/>
              <w:spacing w:line="240" w:lineRule="exact"/>
              <w:jc w:val="center"/>
              <w:rPr>
                <w:rFonts w:ascii="宋体" w:hAnsi="宋体" w:cs="宋体"/>
                <w:kern w:val="0"/>
                <w:sz w:val="18"/>
                <w:szCs w:val="18"/>
              </w:rPr>
            </w:pPr>
            <w:r>
              <w:rPr>
                <w:rFonts w:hint="eastAsia" w:ascii="宋体" w:hAnsi="宋体" w:cs="宋体"/>
                <w:kern w:val="0"/>
                <w:sz w:val="18"/>
                <w:szCs w:val="18"/>
              </w:rPr>
              <w:t>6.25%</w:t>
            </w:r>
          </w:p>
        </w:tc>
        <w:tc>
          <w:tcPr>
            <w:tcW w:w="567" w:type="dxa"/>
            <w:gridSpan w:val="2"/>
            <w:tcBorders>
              <w:top w:val="nil"/>
              <w:left w:val="nil"/>
              <w:bottom w:val="single" w:color="auto" w:sz="4" w:space="0"/>
              <w:right w:val="single" w:color="auto" w:sz="4" w:space="0"/>
            </w:tcBorders>
            <w:noWrap/>
            <w:vAlign w:val="center"/>
          </w:tcPr>
          <w:p w14:paraId="147E6D51">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567" w:type="dxa"/>
            <w:gridSpan w:val="2"/>
            <w:tcBorders>
              <w:top w:val="nil"/>
              <w:left w:val="nil"/>
              <w:bottom w:val="single" w:color="auto" w:sz="4" w:space="0"/>
              <w:right w:val="single" w:color="auto" w:sz="4" w:space="0"/>
            </w:tcBorders>
            <w:noWrap/>
            <w:vAlign w:val="center"/>
          </w:tcPr>
          <w:p w14:paraId="0847FE1D">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1417" w:type="dxa"/>
            <w:gridSpan w:val="2"/>
            <w:tcBorders>
              <w:top w:val="single" w:color="auto" w:sz="4" w:space="0"/>
              <w:left w:val="nil"/>
              <w:bottom w:val="single" w:color="auto" w:sz="4" w:space="0"/>
              <w:right w:val="single" w:color="auto" w:sz="4" w:space="0"/>
            </w:tcBorders>
            <w:noWrap/>
            <w:vAlign w:val="center"/>
          </w:tcPr>
          <w:p w14:paraId="12E95E19">
            <w:pPr>
              <w:widowControl/>
              <w:spacing w:line="240" w:lineRule="exact"/>
              <w:jc w:val="center"/>
              <w:rPr>
                <w:rFonts w:ascii="宋体" w:hAnsi="宋体" w:cs="宋体"/>
                <w:kern w:val="0"/>
                <w:sz w:val="18"/>
                <w:szCs w:val="18"/>
              </w:rPr>
            </w:pPr>
          </w:p>
        </w:tc>
      </w:tr>
      <w:tr w14:paraId="4D262725">
        <w:tblPrEx>
          <w:tblCellMar>
            <w:top w:w="0" w:type="dxa"/>
            <w:left w:w="108" w:type="dxa"/>
            <w:bottom w:w="0" w:type="dxa"/>
            <w:right w:w="108" w:type="dxa"/>
          </w:tblCellMar>
        </w:tblPrEx>
        <w:trPr>
          <w:trHeight w:val="2415" w:hRule="exact"/>
        </w:trPr>
        <w:tc>
          <w:tcPr>
            <w:tcW w:w="588" w:type="dxa"/>
            <w:vMerge w:val="continue"/>
            <w:tcBorders>
              <w:left w:val="single" w:color="auto" w:sz="4" w:space="0"/>
              <w:right w:val="single" w:color="auto" w:sz="4" w:space="0"/>
            </w:tcBorders>
            <w:noWrap/>
            <w:vAlign w:val="center"/>
          </w:tcPr>
          <w:p w14:paraId="6FF69DE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DB2D5F4">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4D7F0E4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710C074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22" w:type="dxa"/>
            <w:tcBorders>
              <w:top w:val="nil"/>
              <w:left w:val="nil"/>
              <w:bottom w:val="single" w:color="auto" w:sz="4" w:space="0"/>
              <w:right w:val="single" w:color="auto" w:sz="4" w:space="0"/>
            </w:tcBorders>
            <w:noWrap/>
            <w:vAlign w:val="center"/>
          </w:tcPr>
          <w:p w14:paraId="6EAA64E9">
            <w:pPr>
              <w:widowControl/>
              <w:spacing w:line="240" w:lineRule="exact"/>
              <w:jc w:val="center"/>
              <w:rPr>
                <w:rFonts w:ascii="宋体" w:hAnsi="宋体" w:cs="宋体"/>
                <w:kern w:val="0"/>
                <w:sz w:val="18"/>
                <w:szCs w:val="18"/>
              </w:rPr>
            </w:pPr>
            <w:r>
              <w:rPr>
                <w:rFonts w:hint="eastAsia" w:ascii="宋体" w:hAnsi="宋体" w:cs="宋体"/>
                <w:kern w:val="0"/>
                <w:sz w:val="18"/>
                <w:szCs w:val="18"/>
              </w:rPr>
              <w:t>种植优先饲草料，亩均纯收入较种植籽粒玉米提高比例5%</w:t>
            </w:r>
          </w:p>
        </w:tc>
        <w:tc>
          <w:tcPr>
            <w:tcW w:w="679" w:type="dxa"/>
            <w:tcBorders>
              <w:top w:val="nil"/>
              <w:left w:val="nil"/>
              <w:bottom w:val="single" w:color="auto" w:sz="4" w:space="0"/>
              <w:right w:val="single" w:color="auto" w:sz="4" w:space="0"/>
            </w:tcBorders>
            <w:noWrap/>
            <w:vAlign w:val="center"/>
          </w:tcPr>
          <w:p w14:paraId="20C35998">
            <w:pPr>
              <w:widowControl/>
              <w:spacing w:line="240" w:lineRule="exact"/>
              <w:jc w:val="center"/>
              <w:rPr>
                <w:rFonts w:ascii="宋体" w:hAnsi="宋体" w:cs="宋体"/>
                <w:kern w:val="0"/>
                <w:sz w:val="18"/>
                <w:szCs w:val="18"/>
              </w:rPr>
            </w:pPr>
            <w:r>
              <w:rPr>
                <w:rFonts w:hint="eastAsia" w:ascii="宋体" w:hAnsi="宋体" w:cs="宋体"/>
                <w:kern w:val="0"/>
                <w:sz w:val="18"/>
                <w:szCs w:val="18"/>
              </w:rPr>
              <w:t>9.7%</w:t>
            </w:r>
          </w:p>
        </w:tc>
        <w:tc>
          <w:tcPr>
            <w:tcW w:w="567" w:type="dxa"/>
            <w:gridSpan w:val="2"/>
            <w:tcBorders>
              <w:top w:val="nil"/>
              <w:left w:val="nil"/>
              <w:bottom w:val="single" w:color="auto" w:sz="4" w:space="0"/>
              <w:right w:val="single" w:color="auto" w:sz="4" w:space="0"/>
            </w:tcBorders>
            <w:noWrap/>
            <w:vAlign w:val="center"/>
          </w:tcPr>
          <w:p w14:paraId="13A70950">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567" w:type="dxa"/>
            <w:gridSpan w:val="2"/>
            <w:tcBorders>
              <w:top w:val="nil"/>
              <w:left w:val="nil"/>
              <w:bottom w:val="single" w:color="auto" w:sz="4" w:space="0"/>
              <w:right w:val="single" w:color="auto" w:sz="4" w:space="0"/>
            </w:tcBorders>
            <w:noWrap/>
            <w:vAlign w:val="center"/>
          </w:tcPr>
          <w:p w14:paraId="37B748B3">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1417" w:type="dxa"/>
            <w:gridSpan w:val="2"/>
            <w:tcBorders>
              <w:top w:val="single" w:color="auto" w:sz="4" w:space="0"/>
              <w:left w:val="nil"/>
              <w:bottom w:val="single" w:color="auto" w:sz="4" w:space="0"/>
              <w:right w:val="single" w:color="auto" w:sz="4" w:space="0"/>
            </w:tcBorders>
            <w:noWrap/>
            <w:vAlign w:val="center"/>
          </w:tcPr>
          <w:p w14:paraId="2F8FFE56">
            <w:pPr>
              <w:widowControl/>
              <w:spacing w:line="240" w:lineRule="exact"/>
              <w:jc w:val="center"/>
              <w:rPr>
                <w:rFonts w:ascii="宋体" w:hAnsi="宋体" w:cs="宋体"/>
                <w:kern w:val="0"/>
                <w:sz w:val="18"/>
                <w:szCs w:val="18"/>
              </w:rPr>
            </w:pPr>
          </w:p>
        </w:tc>
      </w:tr>
      <w:tr w14:paraId="79769B9E">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2A20842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8FE0AA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7817970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7C70B12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022" w:type="dxa"/>
            <w:tcBorders>
              <w:top w:val="nil"/>
              <w:left w:val="nil"/>
              <w:bottom w:val="single" w:color="auto" w:sz="4" w:space="0"/>
              <w:right w:val="single" w:color="auto" w:sz="4" w:space="0"/>
            </w:tcBorders>
            <w:noWrap/>
            <w:vAlign w:val="center"/>
          </w:tcPr>
          <w:p w14:paraId="0AEB4A21">
            <w:pPr>
              <w:widowControl/>
              <w:spacing w:line="240" w:lineRule="exact"/>
              <w:jc w:val="center"/>
              <w:rPr>
                <w:rFonts w:ascii="宋体" w:hAnsi="宋体" w:cs="宋体"/>
                <w:kern w:val="0"/>
                <w:sz w:val="18"/>
                <w:szCs w:val="18"/>
              </w:rPr>
            </w:pPr>
          </w:p>
        </w:tc>
        <w:tc>
          <w:tcPr>
            <w:tcW w:w="679" w:type="dxa"/>
            <w:tcBorders>
              <w:top w:val="nil"/>
              <w:left w:val="nil"/>
              <w:bottom w:val="single" w:color="auto" w:sz="4" w:space="0"/>
              <w:right w:val="single" w:color="auto" w:sz="4" w:space="0"/>
            </w:tcBorders>
            <w:noWrap/>
            <w:vAlign w:val="center"/>
          </w:tcPr>
          <w:p w14:paraId="47A264C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D7AA59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AF6AFBA">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7C0DDD20">
            <w:pPr>
              <w:widowControl/>
              <w:spacing w:line="240" w:lineRule="exact"/>
              <w:jc w:val="center"/>
              <w:rPr>
                <w:rFonts w:ascii="宋体" w:hAnsi="宋体" w:cs="宋体"/>
                <w:kern w:val="0"/>
                <w:sz w:val="18"/>
                <w:szCs w:val="18"/>
              </w:rPr>
            </w:pPr>
          </w:p>
        </w:tc>
      </w:tr>
      <w:tr w14:paraId="2F5D9949">
        <w:tblPrEx>
          <w:tblCellMar>
            <w:top w:w="0" w:type="dxa"/>
            <w:left w:w="108" w:type="dxa"/>
            <w:bottom w:w="0" w:type="dxa"/>
            <w:right w:w="108" w:type="dxa"/>
          </w:tblCellMar>
        </w:tblPrEx>
        <w:trPr>
          <w:trHeight w:val="1305" w:hRule="exact"/>
        </w:trPr>
        <w:tc>
          <w:tcPr>
            <w:tcW w:w="588" w:type="dxa"/>
            <w:vMerge w:val="continue"/>
            <w:tcBorders>
              <w:left w:val="single" w:color="auto" w:sz="4" w:space="0"/>
              <w:right w:val="single" w:color="auto" w:sz="4" w:space="0"/>
            </w:tcBorders>
            <w:noWrap/>
            <w:vAlign w:val="center"/>
          </w:tcPr>
          <w:p w14:paraId="6702CD7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688CCCF">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7DC25F72">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3602C78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541D1BC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指标1：加快构建种养结合，粮草兼顾的新型农牧业结构</w:t>
            </w:r>
          </w:p>
        </w:tc>
        <w:tc>
          <w:tcPr>
            <w:tcW w:w="1022" w:type="dxa"/>
            <w:tcBorders>
              <w:top w:val="nil"/>
              <w:left w:val="nil"/>
              <w:bottom w:val="single" w:color="auto" w:sz="4" w:space="0"/>
              <w:right w:val="single" w:color="auto" w:sz="4" w:space="0"/>
            </w:tcBorders>
            <w:noWrap/>
            <w:vAlign w:val="center"/>
          </w:tcPr>
          <w:p w14:paraId="403F0816">
            <w:pPr>
              <w:widowControl/>
              <w:spacing w:line="240" w:lineRule="exact"/>
              <w:jc w:val="center"/>
              <w:rPr>
                <w:rFonts w:ascii="宋体" w:hAnsi="宋体" w:cs="宋体"/>
                <w:kern w:val="0"/>
                <w:sz w:val="18"/>
                <w:szCs w:val="18"/>
              </w:rPr>
            </w:pPr>
            <w:r>
              <w:rPr>
                <w:rFonts w:hint="eastAsia" w:ascii="宋体" w:hAnsi="宋体" w:cs="宋体"/>
                <w:kern w:val="0"/>
                <w:sz w:val="18"/>
                <w:szCs w:val="18"/>
              </w:rPr>
              <w:t>加快构建种养结合、粮草兼顾的新型农牧业结构，充分发挥财政资金引导作用，调动农民主动种植青贮玉米的积极性，促进草食畜牧业发展和农民增产增收，实现种养双赢。</w:t>
            </w:r>
          </w:p>
        </w:tc>
        <w:tc>
          <w:tcPr>
            <w:tcW w:w="679" w:type="dxa"/>
            <w:tcBorders>
              <w:top w:val="nil"/>
              <w:left w:val="nil"/>
              <w:bottom w:val="single" w:color="auto" w:sz="4" w:space="0"/>
              <w:right w:val="single" w:color="auto" w:sz="4" w:space="0"/>
            </w:tcBorders>
            <w:noWrap/>
            <w:vAlign w:val="center"/>
          </w:tcPr>
          <w:p w14:paraId="564D85F2">
            <w:pPr>
              <w:widowControl/>
              <w:spacing w:line="240" w:lineRule="exact"/>
              <w:jc w:val="center"/>
              <w:rPr>
                <w:rFonts w:ascii="宋体" w:hAnsi="宋体" w:cs="宋体"/>
                <w:kern w:val="0"/>
                <w:sz w:val="18"/>
                <w:szCs w:val="18"/>
              </w:rPr>
            </w:pPr>
            <w:r>
              <w:rPr>
                <w:rFonts w:hint="eastAsia" w:ascii="宋体" w:hAnsi="宋体" w:cs="宋体"/>
                <w:kern w:val="0"/>
                <w:sz w:val="18"/>
                <w:szCs w:val="18"/>
              </w:rPr>
              <w:t>完成</w:t>
            </w:r>
          </w:p>
        </w:tc>
        <w:tc>
          <w:tcPr>
            <w:tcW w:w="567" w:type="dxa"/>
            <w:gridSpan w:val="2"/>
            <w:tcBorders>
              <w:top w:val="nil"/>
              <w:left w:val="nil"/>
              <w:bottom w:val="single" w:color="auto" w:sz="4" w:space="0"/>
              <w:right w:val="single" w:color="auto" w:sz="4" w:space="0"/>
            </w:tcBorders>
            <w:noWrap/>
            <w:vAlign w:val="center"/>
          </w:tcPr>
          <w:p w14:paraId="4826C111">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567" w:type="dxa"/>
            <w:gridSpan w:val="2"/>
            <w:tcBorders>
              <w:top w:val="nil"/>
              <w:left w:val="nil"/>
              <w:bottom w:val="single" w:color="auto" w:sz="4" w:space="0"/>
              <w:right w:val="single" w:color="auto" w:sz="4" w:space="0"/>
            </w:tcBorders>
            <w:noWrap/>
            <w:vAlign w:val="center"/>
          </w:tcPr>
          <w:p w14:paraId="78A716CE">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1417" w:type="dxa"/>
            <w:gridSpan w:val="2"/>
            <w:tcBorders>
              <w:top w:val="single" w:color="auto" w:sz="4" w:space="0"/>
              <w:left w:val="nil"/>
              <w:bottom w:val="single" w:color="auto" w:sz="4" w:space="0"/>
              <w:right w:val="single" w:color="auto" w:sz="4" w:space="0"/>
            </w:tcBorders>
            <w:noWrap/>
            <w:vAlign w:val="center"/>
          </w:tcPr>
          <w:p w14:paraId="7B0ED664">
            <w:pPr>
              <w:widowControl/>
              <w:spacing w:line="240" w:lineRule="exact"/>
              <w:jc w:val="center"/>
              <w:rPr>
                <w:rFonts w:ascii="宋体" w:hAnsi="宋体" w:cs="宋体"/>
                <w:kern w:val="0"/>
                <w:sz w:val="18"/>
                <w:szCs w:val="18"/>
              </w:rPr>
            </w:pPr>
          </w:p>
        </w:tc>
      </w:tr>
      <w:tr w14:paraId="7A07BCF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6DFE11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8C0FF2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25C118D5">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37FB0CF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22" w:type="dxa"/>
            <w:tcBorders>
              <w:top w:val="nil"/>
              <w:left w:val="nil"/>
              <w:bottom w:val="single" w:color="auto" w:sz="4" w:space="0"/>
              <w:right w:val="single" w:color="auto" w:sz="4" w:space="0"/>
            </w:tcBorders>
            <w:noWrap/>
            <w:vAlign w:val="center"/>
          </w:tcPr>
          <w:p w14:paraId="0989FADB">
            <w:pPr>
              <w:widowControl/>
              <w:spacing w:line="240" w:lineRule="exact"/>
              <w:jc w:val="center"/>
              <w:rPr>
                <w:rFonts w:ascii="宋体" w:hAnsi="宋体" w:cs="宋体"/>
                <w:kern w:val="0"/>
                <w:sz w:val="18"/>
                <w:szCs w:val="18"/>
              </w:rPr>
            </w:pPr>
          </w:p>
        </w:tc>
        <w:tc>
          <w:tcPr>
            <w:tcW w:w="679" w:type="dxa"/>
            <w:tcBorders>
              <w:top w:val="nil"/>
              <w:left w:val="nil"/>
              <w:bottom w:val="single" w:color="auto" w:sz="4" w:space="0"/>
              <w:right w:val="single" w:color="auto" w:sz="4" w:space="0"/>
            </w:tcBorders>
            <w:noWrap/>
            <w:vAlign w:val="center"/>
          </w:tcPr>
          <w:p w14:paraId="1E1C73D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30B0C1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70C4743">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3F18575A">
            <w:pPr>
              <w:widowControl/>
              <w:spacing w:line="240" w:lineRule="exact"/>
              <w:jc w:val="center"/>
              <w:rPr>
                <w:rFonts w:ascii="宋体" w:hAnsi="宋体" w:cs="宋体"/>
                <w:kern w:val="0"/>
                <w:sz w:val="18"/>
                <w:szCs w:val="18"/>
              </w:rPr>
            </w:pPr>
          </w:p>
        </w:tc>
      </w:tr>
      <w:tr w14:paraId="55574051">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2246112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912C5A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5D0E8BE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43AF4B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022" w:type="dxa"/>
            <w:tcBorders>
              <w:top w:val="nil"/>
              <w:left w:val="nil"/>
              <w:bottom w:val="single" w:color="auto" w:sz="4" w:space="0"/>
              <w:right w:val="single" w:color="auto" w:sz="4" w:space="0"/>
            </w:tcBorders>
            <w:noWrap/>
            <w:vAlign w:val="center"/>
          </w:tcPr>
          <w:p w14:paraId="4020BD64">
            <w:pPr>
              <w:widowControl/>
              <w:spacing w:line="240" w:lineRule="exact"/>
              <w:jc w:val="center"/>
              <w:rPr>
                <w:rFonts w:ascii="宋体" w:hAnsi="宋体" w:cs="宋体"/>
                <w:kern w:val="0"/>
                <w:sz w:val="18"/>
                <w:szCs w:val="18"/>
              </w:rPr>
            </w:pPr>
          </w:p>
        </w:tc>
        <w:tc>
          <w:tcPr>
            <w:tcW w:w="679" w:type="dxa"/>
            <w:tcBorders>
              <w:top w:val="nil"/>
              <w:left w:val="nil"/>
              <w:bottom w:val="single" w:color="auto" w:sz="4" w:space="0"/>
              <w:right w:val="single" w:color="auto" w:sz="4" w:space="0"/>
            </w:tcBorders>
            <w:noWrap/>
            <w:vAlign w:val="center"/>
          </w:tcPr>
          <w:p w14:paraId="01BCBD6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475110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82C73F6">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38420177">
            <w:pPr>
              <w:widowControl/>
              <w:spacing w:line="240" w:lineRule="exact"/>
              <w:jc w:val="center"/>
              <w:rPr>
                <w:rFonts w:ascii="宋体" w:hAnsi="宋体" w:cs="宋体"/>
                <w:kern w:val="0"/>
                <w:sz w:val="18"/>
                <w:szCs w:val="18"/>
              </w:rPr>
            </w:pPr>
          </w:p>
        </w:tc>
      </w:tr>
      <w:tr w14:paraId="785C3B2B">
        <w:tblPrEx>
          <w:tblCellMar>
            <w:top w:w="0" w:type="dxa"/>
            <w:left w:w="108" w:type="dxa"/>
            <w:bottom w:w="0" w:type="dxa"/>
            <w:right w:w="108" w:type="dxa"/>
          </w:tblCellMar>
        </w:tblPrEx>
        <w:trPr>
          <w:trHeight w:val="1215" w:hRule="exact"/>
        </w:trPr>
        <w:tc>
          <w:tcPr>
            <w:tcW w:w="588" w:type="dxa"/>
            <w:vMerge w:val="continue"/>
            <w:tcBorders>
              <w:left w:val="single" w:color="auto" w:sz="4" w:space="0"/>
              <w:right w:val="single" w:color="auto" w:sz="4" w:space="0"/>
            </w:tcBorders>
            <w:noWrap/>
            <w:vAlign w:val="center"/>
          </w:tcPr>
          <w:p w14:paraId="24EE2EB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2A9BB2C">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6AE77F2A">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7A5E2B5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6493D2A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指标1：促进秸秆综合利用</w:t>
            </w:r>
          </w:p>
        </w:tc>
        <w:tc>
          <w:tcPr>
            <w:tcW w:w="1022" w:type="dxa"/>
            <w:tcBorders>
              <w:top w:val="nil"/>
              <w:left w:val="nil"/>
              <w:bottom w:val="single" w:color="auto" w:sz="4" w:space="0"/>
              <w:right w:val="single" w:color="auto" w:sz="4" w:space="0"/>
            </w:tcBorders>
            <w:noWrap/>
            <w:vAlign w:val="center"/>
          </w:tcPr>
          <w:p w14:paraId="07FA0A91">
            <w:pPr>
              <w:widowControl/>
              <w:spacing w:line="240" w:lineRule="exact"/>
              <w:jc w:val="center"/>
              <w:rPr>
                <w:rFonts w:ascii="宋体" w:hAnsi="宋体" w:cs="宋体"/>
                <w:kern w:val="0"/>
                <w:sz w:val="18"/>
                <w:szCs w:val="18"/>
              </w:rPr>
            </w:pPr>
            <w:r>
              <w:rPr>
                <w:rFonts w:hint="eastAsia" w:ascii="宋体" w:hAnsi="宋体" w:cs="宋体"/>
                <w:kern w:val="0"/>
                <w:sz w:val="18"/>
                <w:szCs w:val="18"/>
              </w:rPr>
              <w:t>“粮草兼顾、生态优先、草畜协调发展”的模式，维护生态系统良性循环。</w:t>
            </w:r>
          </w:p>
        </w:tc>
        <w:tc>
          <w:tcPr>
            <w:tcW w:w="679" w:type="dxa"/>
            <w:tcBorders>
              <w:top w:val="nil"/>
              <w:left w:val="nil"/>
              <w:bottom w:val="single" w:color="auto" w:sz="4" w:space="0"/>
              <w:right w:val="single" w:color="auto" w:sz="4" w:space="0"/>
            </w:tcBorders>
            <w:noWrap/>
            <w:vAlign w:val="center"/>
          </w:tcPr>
          <w:p w14:paraId="2F704BF6">
            <w:pPr>
              <w:widowControl/>
              <w:spacing w:line="240" w:lineRule="exact"/>
              <w:jc w:val="center"/>
              <w:rPr>
                <w:rFonts w:ascii="宋体" w:hAnsi="宋体" w:cs="宋体"/>
                <w:kern w:val="0"/>
                <w:sz w:val="18"/>
                <w:szCs w:val="18"/>
              </w:rPr>
            </w:pPr>
            <w:r>
              <w:rPr>
                <w:rFonts w:hint="eastAsia" w:ascii="宋体" w:hAnsi="宋体" w:cs="宋体"/>
                <w:kern w:val="0"/>
                <w:sz w:val="18"/>
                <w:szCs w:val="18"/>
              </w:rPr>
              <w:t>完成</w:t>
            </w:r>
          </w:p>
        </w:tc>
        <w:tc>
          <w:tcPr>
            <w:tcW w:w="567" w:type="dxa"/>
            <w:gridSpan w:val="2"/>
            <w:tcBorders>
              <w:top w:val="nil"/>
              <w:left w:val="nil"/>
              <w:bottom w:val="single" w:color="auto" w:sz="4" w:space="0"/>
              <w:right w:val="single" w:color="auto" w:sz="4" w:space="0"/>
            </w:tcBorders>
            <w:noWrap/>
            <w:vAlign w:val="center"/>
          </w:tcPr>
          <w:p w14:paraId="37C0FA9C">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567" w:type="dxa"/>
            <w:gridSpan w:val="2"/>
            <w:tcBorders>
              <w:top w:val="nil"/>
              <w:left w:val="nil"/>
              <w:bottom w:val="single" w:color="auto" w:sz="4" w:space="0"/>
              <w:right w:val="single" w:color="auto" w:sz="4" w:space="0"/>
            </w:tcBorders>
            <w:noWrap/>
            <w:vAlign w:val="center"/>
          </w:tcPr>
          <w:p w14:paraId="76290E9C">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1417" w:type="dxa"/>
            <w:gridSpan w:val="2"/>
            <w:tcBorders>
              <w:top w:val="single" w:color="auto" w:sz="4" w:space="0"/>
              <w:left w:val="nil"/>
              <w:bottom w:val="single" w:color="auto" w:sz="4" w:space="0"/>
              <w:right w:val="single" w:color="auto" w:sz="4" w:space="0"/>
            </w:tcBorders>
            <w:noWrap/>
            <w:vAlign w:val="center"/>
          </w:tcPr>
          <w:p w14:paraId="6A4D33EF">
            <w:pPr>
              <w:widowControl/>
              <w:spacing w:line="240" w:lineRule="exact"/>
              <w:jc w:val="center"/>
              <w:rPr>
                <w:rFonts w:ascii="宋体" w:hAnsi="宋体" w:cs="宋体"/>
                <w:kern w:val="0"/>
                <w:sz w:val="18"/>
                <w:szCs w:val="18"/>
              </w:rPr>
            </w:pPr>
          </w:p>
        </w:tc>
      </w:tr>
      <w:tr w14:paraId="1146979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208DA40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8B404A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1A4B29D9">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1D55D54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22" w:type="dxa"/>
            <w:tcBorders>
              <w:top w:val="nil"/>
              <w:left w:val="nil"/>
              <w:bottom w:val="single" w:color="auto" w:sz="4" w:space="0"/>
              <w:right w:val="single" w:color="auto" w:sz="4" w:space="0"/>
            </w:tcBorders>
            <w:noWrap/>
            <w:vAlign w:val="center"/>
          </w:tcPr>
          <w:p w14:paraId="6E1F7362">
            <w:pPr>
              <w:widowControl/>
              <w:spacing w:line="240" w:lineRule="exact"/>
              <w:jc w:val="center"/>
              <w:rPr>
                <w:rFonts w:ascii="宋体" w:hAnsi="宋体" w:cs="宋体"/>
                <w:kern w:val="0"/>
                <w:sz w:val="18"/>
                <w:szCs w:val="18"/>
              </w:rPr>
            </w:pPr>
          </w:p>
        </w:tc>
        <w:tc>
          <w:tcPr>
            <w:tcW w:w="679" w:type="dxa"/>
            <w:tcBorders>
              <w:top w:val="nil"/>
              <w:left w:val="nil"/>
              <w:bottom w:val="single" w:color="auto" w:sz="4" w:space="0"/>
              <w:right w:val="single" w:color="auto" w:sz="4" w:space="0"/>
            </w:tcBorders>
            <w:noWrap/>
            <w:vAlign w:val="center"/>
          </w:tcPr>
          <w:p w14:paraId="6231F40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2E79ED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A98DD09">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1D28C051">
            <w:pPr>
              <w:widowControl/>
              <w:spacing w:line="240" w:lineRule="exact"/>
              <w:jc w:val="center"/>
              <w:rPr>
                <w:rFonts w:ascii="宋体" w:hAnsi="宋体" w:cs="宋体"/>
                <w:kern w:val="0"/>
                <w:sz w:val="18"/>
                <w:szCs w:val="18"/>
              </w:rPr>
            </w:pPr>
          </w:p>
        </w:tc>
      </w:tr>
      <w:tr w14:paraId="49A71644">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noWrap/>
            <w:vAlign w:val="center"/>
          </w:tcPr>
          <w:p w14:paraId="2CE8DB9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B5FCB5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72B21CA3">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79A31A7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022" w:type="dxa"/>
            <w:tcBorders>
              <w:top w:val="nil"/>
              <w:left w:val="nil"/>
              <w:bottom w:val="single" w:color="auto" w:sz="4" w:space="0"/>
              <w:right w:val="single" w:color="auto" w:sz="4" w:space="0"/>
            </w:tcBorders>
            <w:noWrap/>
            <w:vAlign w:val="center"/>
          </w:tcPr>
          <w:p w14:paraId="50B57364">
            <w:pPr>
              <w:widowControl/>
              <w:spacing w:line="240" w:lineRule="exact"/>
              <w:jc w:val="center"/>
              <w:rPr>
                <w:rFonts w:ascii="宋体" w:hAnsi="宋体" w:cs="宋体"/>
                <w:kern w:val="0"/>
                <w:sz w:val="18"/>
                <w:szCs w:val="18"/>
              </w:rPr>
            </w:pPr>
          </w:p>
        </w:tc>
        <w:tc>
          <w:tcPr>
            <w:tcW w:w="679" w:type="dxa"/>
            <w:tcBorders>
              <w:top w:val="nil"/>
              <w:left w:val="nil"/>
              <w:bottom w:val="single" w:color="auto" w:sz="4" w:space="0"/>
              <w:right w:val="single" w:color="auto" w:sz="4" w:space="0"/>
            </w:tcBorders>
            <w:noWrap/>
            <w:vAlign w:val="center"/>
          </w:tcPr>
          <w:p w14:paraId="1581CE9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AF8894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30FBBC7">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2B1FF1D5">
            <w:pPr>
              <w:widowControl/>
              <w:spacing w:line="240" w:lineRule="exact"/>
              <w:jc w:val="center"/>
              <w:rPr>
                <w:rFonts w:ascii="宋体" w:hAnsi="宋体" w:cs="宋体"/>
                <w:kern w:val="0"/>
                <w:sz w:val="18"/>
                <w:szCs w:val="18"/>
              </w:rPr>
            </w:pPr>
          </w:p>
        </w:tc>
      </w:tr>
      <w:tr w14:paraId="0F0245FB">
        <w:tblPrEx>
          <w:tblCellMar>
            <w:top w:w="0" w:type="dxa"/>
            <w:left w:w="108" w:type="dxa"/>
            <w:bottom w:w="0" w:type="dxa"/>
            <w:right w:w="108" w:type="dxa"/>
          </w:tblCellMar>
        </w:tblPrEx>
        <w:trPr>
          <w:trHeight w:val="3780" w:hRule="exact"/>
        </w:trPr>
        <w:tc>
          <w:tcPr>
            <w:tcW w:w="588" w:type="dxa"/>
            <w:vMerge w:val="continue"/>
            <w:tcBorders>
              <w:left w:val="single" w:color="auto" w:sz="4" w:space="0"/>
              <w:right w:val="single" w:color="auto" w:sz="4" w:space="0"/>
            </w:tcBorders>
            <w:noWrap/>
            <w:vAlign w:val="center"/>
          </w:tcPr>
          <w:p w14:paraId="2DBCA2F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EE7D9B0">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777446F9">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1DABF37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指标1：加大政策扶持力度，引入社会资本进入“粮改饲”试点</w:t>
            </w:r>
          </w:p>
        </w:tc>
        <w:tc>
          <w:tcPr>
            <w:tcW w:w="1022" w:type="dxa"/>
            <w:tcBorders>
              <w:top w:val="nil"/>
              <w:left w:val="nil"/>
              <w:bottom w:val="single" w:color="auto" w:sz="4" w:space="0"/>
              <w:right w:val="single" w:color="auto" w:sz="4" w:space="0"/>
            </w:tcBorders>
            <w:noWrap/>
            <w:vAlign w:val="center"/>
          </w:tcPr>
          <w:p w14:paraId="54046748">
            <w:pPr>
              <w:rPr>
                <w:sz w:val="11"/>
                <w:szCs w:val="11"/>
              </w:rPr>
            </w:pPr>
            <w:r>
              <w:rPr>
                <w:rFonts w:hint="eastAsia"/>
                <w:sz w:val="11"/>
                <w:szCs w:val="11"/>
              </w:rPr>
              <w:t>充分发挥市场机制的决定性作用，引导饲料作物种植、草食家畜养殖、专业青贮企业等涉及青贮饲料的种、收、贮、用等主体面向市场组织生产，激发各新型农业经营主体的积极性。</w:t>
            </w:r>
          </w:p>
          <w:p w14:paraId="40A3351A">
            <w:pPr>
              <w:autoSpaceDE w:val="0"/>
              <w:autoSpaceDN w:val="0"/>
              <w:adjustRightInd w:val="0"/>
              <w:spacing w:line="570" w:lineRule="exact"/>
              <w:rPr>
                <w:rFonts w:ascii="宋体" w:hAnsi="宋体" w:cs="宋体"/>
                <w:kern w:val="0"/>
                <w:sz w:val="18"/>
                <w:szCs w:val="18"/>
              </w:rPr>
            </w:pPr>
          </w:p>
        </w:tc>
        <w:tc>
          <w:tcPr>
            <w:tcW w:w="679" w:type="dxa"/>
            <w:tcBorders>
              <w:top w:val="nil"/>
              <w:left w:val="nil"/>
              <w:bottom w:val="single" w:color="auto" w:sz="4" w:space="0"/>
              <w:right w:val="single" w:color="auto" w:sz="4" w:space="0"/>
            </w:tcBorders>
            <w:noWrap/>
            <w:vAlign w:val="center"/>
          </w:tcPr>
          <w:p w14:paraId="78102ECA">
            <w:pPr>
              <w:widowControl/>
              <w:spacing w:line="240" w:lineRule="exact"/>
              <w:jc w:val="center"/>
              <w:rPr>
                <w:rFonts w:ascii="宋体" w:hAnsi="宋体" w:cs="宋体"/>
                <w:kern w:val="0"/>
                <w:sz w:val="18"/>
                <w:szCs w:val="18"/>
              </w:rPr>
            </w:pPr>
            <w:r>
              <w:rPr>
                <w:rFonts w:hint="eastAsia" w:ascii="宋体" w:hAnsi="宋体" w:cs="宋体"/>
                <w:kern w:val="0"/>
                <w:sz w:val="18"/>
                <w:szCs w:val="18"/>
              </w:rPr>
              <w:t>完成</w:t>
            </w:r>
          </w:p>
        </w:tc>
        <w:tc>
          <w:tcPr>
            <w:tcW w:w="567" w:type="dxa"/>
            <w:gridSpan w:val="2"/>
            <w:tcBorders>
              <w:top w:val="nil"/>
              <w:left w:val="nil"/>
              <w:bottom w:val="single" w:color="auto" w:sz="4" w:space="0"/>
              <w:right w:val="single" w:color="auto" w:sz="4" w:space="0"/>
            </w:tcBorders>
            <w:noWrap/>
            <w:vAlign w:val="center"/>
          </w:tcPr>
          <w:p w14:paraId="0BD1028E">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567" w:type="dxa"/>
            <w:gridSpan w:val="2"/>
            <w:tcBorders>
              <w:top w:val="nil"/>
              <w:left w:val="nil"/>
              <w:bottom w:val="single" w:color="auto" w:sz="4" w:space="0"/>
              <w:right w:val="single" w:color="auto" w:sz="4" w:space="0"/>
            </w:tcBorders>
            <w:noWrap/>
            <w:vAlign w:val="center"/>
          </w:tcPr>
          <w:p w14:paraId="2CCD121A">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1417" w:type="dxa"/>
            <w:gridSpan w:val="2"/>
            <w:tcBorders>
              <w:top w:val="single" w:color="auto" w:sz="4" w:space="0"/>
              <w:left w:val="nil"/>
              <w:bottom w:val="single" w:color="auto" w:sz="4" w:space="0"/>
              <w:right w:val="single" w:color="auto" w:sz="4" w:space="0"/>
            </w:tcBorders>
            <w:noWrap/>
            <w:vAlign w:val="center"/>
          </w:tcPr>
          <w:p w14:paraId="3864A44D">
            <w:pPr>
              <w:widowControl/>
              <w:spacing w:line="240" w:lineRule="exact"/>
              <w:jc w:val="center"/>
              <w:rPr>
                <w:rFonts w:ascii="宋体" w:hAnsi="宋体" w:cs="宋体"/>
                <w:kern w:val="0"/>
                <w:sz w:val="18"/>
                <w:szCs w:val="18"/>
              </w:rPr>
            </w:pPr>
          </w:p>
        </w:tc>
      </w:tr>
      <w:tr w14:paraId="39030FD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5FD2FC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33C3B0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44AC822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36DF396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22" w:type="dxa"/>
            <w:tcBorders>
              <w:top w:val="nil"/>
              <w:left w:val="nil"/>
              <w:bottom w:val="single" w:color="auto" w:sz="4" w:space="0"/>
              <w:right w:val="single" w:color="auto" w:sz="4" w:space="0"/>
            </w:tcBorders>
            <w:noWrap/>
            <w:vAlign w:val="center"/>
          </w:tcPr>
          <w:p w14:paraId="0D7E29A7">
            <w:pPr>
              <w:widowControl/>
              <w:spacing w:line="240" w:lineRule="exact"/>
              <w:jc w:val="center"/>
              <w:rPr>
                <w:rFonts w:ascii="宋体" w:hAnsi="宋体" w:cs="宋体"/>
                <w:kern w:val="0"/>
                <w:sz w:val="18"/>
                <w:szCs w:val="18"/>
              </w:rPr>
            </w:pPr>
          </w:p>
        </w:tc>
        <w:tc>
          <w:tcPr>
            <w:tcW w:w="679" w:type="dxa"/>
            <w:tcBorders>
              <w:top w:val="nil"/>
              <w:left w:val="nil"/>
              <w:bottom w:val="single" w:color="auto" w:sz="4" w:space="0"/>
              <w:right w:val="single" w:color="auto" w:sz="4" w:space="0"/>
            </w:tcBorders>
            <w:noWrap/>
            <w:vAlign w:val="center"/>
          </w:tcPr>
          <w:p w14:paraId="153F0FD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1BF9BD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7EC4EC7">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3F648C03">
            <w:pPr>
              <w:widowControl/>
              <w:spacing w:line="240" w:lineRule="exact"/>
              <w:jc w:val="center"/>
              <w:rPr>
                <w:rFonts w:ascii="宋体" w:hAnsi="宋体" w:cs="宋体"/>
                <w:kern w:val="0"/>
                <w:sz w:val="18"/>
                <w:szCs w:val="18"/>
              </w:rPr>
            </w:pPr>
          </w:p>
        </w:tc>
      </w:tr>
      <w:tr w14:paraId="4414B570">
        <w:tblPrEx>
          <w:tblCellMar>
            <w:top w:w="0" w:type="dxa"/>
            <w:left w:w="108" w:type="dxa"/>
            <w:bottom w:w="0" w:type="dxa"/>
            <w:right w:w="108" w:type="dxa"/>
          </w:tblCellMar>
        </w:tblPrEx>
        <w:trPr>
          <w:trHeight w:val="1020" w:hRule="exact"/>
        </w:trPr>
        <w:tc>
          <w:tcPr>
            <w:tcW w:w="588" w:type="dxa"/>
            <w:vMerge w:val="continue"/>
            <w:tcBorders>
              <w:left w:val="single" w:color="auto" w:sz="4" w:space="0"/>
              <w:right w:val="single" w:color="auto" w:sz="4" w:space="0"/>
            </w:tcBorders>
            <w:noWrap/>
            <w:vAlign w:val="center"/>
          </w:tcPr>
          <w:p w14:paraId="0D74F933">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noWrap/>
            <w:vAlign w:val="center"/>
          </w:tcPr>
          <w:p w14:paraId="227F3563">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96C622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noWrap/>
            <w:vAlign w:val="center"/>
          </w:tcPr>
          <w:p w14:paraId="3CC6D411">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1DFC8B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指标1：实施单位对粮改饲项目满意度</w:t>
            </w:r>
          </w:p>
        </w:tc>
        <w:tc>
          <w:tcPr>
            <w:tcW w:w="1022" w:type="dxa"/>
            <w:tcBorders>
              <w:top w:val="nil"/>
              <w:left w:val="nil"/>
              <w:bottom w:val="single" w:color="auto" w:sz="4" w:space="0"/>
              <w:right w:val="single" w:color="auto" w:sz="4" w:space="0"/>
            </w:tcBorders>
            <w:noWrap/>
            <w:vAlign w:val="center"/>
          </w:tcPr>
          <w:p w14:paraId="4A5AE205">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679" w:type="dxa"/>
            <w:tcBorders>
              <w:top w:val="nil"/>
              <w:left w:val="nil"/>
              <w:bottom w:val="single" w:color="auto" w:sz="4" w:space="0"/>
              <w:right w:val="single" w:color="auto" w:sz="4" w:space="0"/>
            </w:tcBorders>
            <w:noWrap/>
            <w:vAlign w:val="center"/>
          </w:tcPr>
          <w:p w14:paraId="31E0499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225CE58F">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567" w:type="dxa"/>
            <w:gridSpan w:val="2"/>
            <w:tcBorders>
              <w:top w:val="nil"/>
              <w:left w:val="nil"/>
              <w:bottom w:val="single" w:color="auto" w:sz="4" w:space="0"/>
              <w:right w:val="single" w:color="auto" w:sz="4" w:space="0"/>
            </w:tcBorders>
            <w:noWrap/>
            <w:vAlign w:val="center"/>
          </w:tcPr>
          <w:p w14:paraId="5396B8AA">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1417" w:type="dxa"/>
            <w:gridSpan w:val="2"/>
            <w:tcBorders>
              <w:top w:val="single" w:color="auto" w:sz="4" w:space="0"/>
              <w:left w:val="nil"/>
              <w:bottom w:val="single" w:color="auto" w:sz="4" w:space="0"/>
              <w:right w:val="single" w:color="auto" w:sz="4" w:space="0"/>
            </w:tcBorders>
            <w:noWrap/>
            <w:vAlign w:val="center"/>
          </w:tcPr>
          <w:p w14:paraId="1BBD23A0">
            <w:pPr>
              <w:widowControl/>
              <w:spacing w:line="240" w:lineRule="exact"/>
              <w:jc w:val="center"/>
              <w:rPr>
                <w:rFonts w:ascii="宋体" w:hAnsi="宋体" w:cs="宋体"/>
                <w:kern w:val="0"/>
                <w:sz w:val="18"/>
                <w:szCs w:val="18"/>
              </w:rPr>
            </w:pPr>
          </w:p>
        </w:tc>
      </w:tr>
      <w:tr w14:paraId="71C9E39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C8090D5">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noWrap/>
            <w:vAlign w:val="center"/>
          </w:tcPr>
          <w:p w14:paraId="3FFA2B7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72316B7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5343778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022" w:type="dxa"/>
            <w:tcBorders>
              <w:top w:val="nil"/>
              <w:left w:val="nil"/>
              <w:bottom w:val="single" w:color="auto" w:sz="4" w:space="0"/>
              <w:right w:val="single" w:color="auto" w:sz="4" w:space="0"/>
            </w:tcBorders>
            <w:noWrap/>
            <w:vAlign w:val="center"/>
          </w:tcPr>
          <w:p w14:paraId="0FF083EC">
            <w:pPr>
              <w:widowControl/>
              <w:spacing w:line="240" w:lineRule="exact"/>
              <w:jc w:val="center"/>
              <w:rPr>
                <w:rFonts w:ascii="宋体" w:hAnsi="宋体" w:cs="宋体"/>
                <w:kern w:val="0"/>
                <w:sz w:val="18"/>
                <w:szCs w:val="18"/>
              </w:rPr>
            </w:pPr>
          </w:p>
        </w:tc>
        <w:tc>
          <w:tcPr>
            <w:tcW w:w="679" w:type="dxa"/>
            <w:tcBorders>
              <w:top w:val="nil"/>
              <w:left w:val="nil"/>
              <w:bottom w:val="single" w:color="auto" w:sz="4" w:space="0"/>
              <w:right w:val="single" w:color="auto" w:sz="4" w:space="0"/>
            </w:tcBorders>
            <w:noWrap/>
            <w:vAlign w:val="center"/>
          </w:tcPr>
          <w:p w14:paraId="22893C5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825ABA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A4E130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4453B5B8">
            <w:pPr>
              <w:widowControl/>
              <w:spacing w:line="240" w:lineRule="exact"/>
              <w:jc w:val="center"/>
              <w:rPr>
                <w:rFonts w:ascii="宋体" w:hAnsi="宋体" w:cs="宋体"/>
                <w:kern w:val="0"/>
                <w:sz w:val="18"/>
                <w:szCs w:val="18"/>
              </w:rPr>
            </w:pPr>
          </w:p>
        </w:tc>
      </w:tr>
      <w:tr w14:paraId="758596C5">
        <w:tblPrEx>
          <w:tblCellMar>
            <w:top w:w="0" w:type="dxa"/>
            <w:left w:w="108" w:type="dxa"/>
            <w:bottom w:w="0" w:type="dxa"/>
            <w:right w:w="108" w:type="dxa"/>
          </w:tblCellMar>
        </w:tblPrEx>
        <w:trPr>
          <w:trHeight w:val="690"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1B7B73A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60E1CA5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6768C8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4C275E2A">
            <w:pPr>
              <w:widowControl/>
              <w:spacing w:line="240" w:lineRule="exact"/>
              <w:jc w:val="center"/>
              <w:rPr>
                <w:rFonts w:ascii="宋体" w:hAnsi="宋体" w:cs="宋体"/>
                <w:kern w:val="0"/>
                <w:sz w:val="18"/>
                <w:szCs w:val="18"/>
              </w:rPr>
            </w:pPr>
          </w:p>
        </w:tc>
      </w:tr>
      <w:tr w14:paraId="51F7EC72">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6D8718B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3D5F2DB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0463CA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noWrap/>
            <w:vAlign w:val="center"/>
          </w:tcPr>
          <w:p w14:paraId="0195105B">
            <w:pPr>
              <w:widowControl/>
              <w:spacing w:line="240" w:lineRule="exact"/>
              <w:jc w:val="center"/>
              <w:rPr>
                <w:rFonts w:ascii="宋体" w:hAnsi="宋体" w:cs="宋体"/>
                <w:kern w:val="0"/>
                <w:sz w:val="18"/>
                <w:szCs w:val="18"/>
              </w:rPr>
            </w:pPr>
          </w:p>
        </w:tc>
      </w:tr>
    </w:tbl>
    <w:p w14:paraId="0CE6136A">
      <w:pPr>
        <w:jc w:val="center"/>
        <w:rPr>
          <w:rFonts w:ascii="微软雅黑" w:hAnsi="微软雅黑" w:eastAsia="微软雅黑" w:cs="微软雅黑"/>
          <w:sz w:val="36"/>
          <w:szCs w:val="28"/>
        </w:rPr>
      </w:pPr>
      <w:r>
        <w:rPr>
          <w:rFonts w:hint="eastAsia" w:ascii="微软雅黑" w:hAnsi="微软雅黑" w:eastAsia="微软雅黑" w:cs="微软雅黑"/>
          <w:sz w:val="36"/>
          <w:szCs w:val="28"/>
        </w:rPr>
        <w:t>2019年省级农产品质量安全及疫病防治资金</w:t>
      </w:r>
    </w:p>
    <w:p w14:paraId="58F8FC96">
      <w:pPr>
        <w:jc w:val="center"/>
        <w:rPr>
          <w:rFonts w:ascii="微软雅黑" w:hAnsi="微软雅黑" w:eastAsia="微软雅黑" w:cs="微软雅黑"/>
          <w:sz w:val="36"/>
          <w:szCs w:val="28"/>
        </w:rPr>
      </w:pPr>
      <w:r>
        <w:rPr>
          <w:rFonts w:hint="eastAsia" w:ascii="微软雅黑" w:hAnsi="微软雅黑" w:eastAsia="微软雅黑" w:cs="微软雅黑"/>
          <w:sz w:val="36"/>
          <w:szCs w:val="28"/>
        </w:rPr>
        <w:t>项目支出绩效自评报告</w:t>
      </w:r>
    </w:p>
    <w:p w14:paraId="2EBE2EEF">
      <w:pPr>
        <w:spacing w:line="600" w:lineRule="exact"/>
        <w:rPr>
          <w:rFonts w:ascii="仿宋" w:hAnsi="仿宋" w:eastAsia="仿宋" w:cs="仿宋"/>
          <w:sz w:val="32"/>
          <w:szCs w:val="32"/>
        </w:rPr>
      </w:pPr>
      <w:r>
        <w:rPr>
          <w:rFonts w:hint="eastAsia" w:ascii="仿宋" w:hAnsi="仿宋" w:eastAsia="仿宋" w:cs="仿宋"/>
          <w:sz w:val="32"/>
          <w:szCs w:val="32"/>
        </w:rPr>
        <w:t>一、基本情况</w:t>
      </w:r>
    </w:p>
    <w:p w14:paraId="6241B55D">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（一）项目概况。</w:t>
      </w:r>
    </w:p>
    <w:p w14:paraId="4201C66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为保障我市非洲猪瘟重大动物疫病防控工作，根据省政府批准及省农业农村厅《关于下达2019年奶业振兴和非洲猪瘟防控补助资金的函》（冀财农函【2015】51号），下达至我市的2019年省级农产品质量安全及疫病防治专项资金，专项用于非洲猪瘟检测设备购置。</w:t>
      </w:r>
    </w:p>
    <w:p w14:paraId="3DC052D9">
      <w:pPr>
        <w:numPr>
          <w:ilvl w:val="0"/>
          <w:numId w:val="25"/>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项目绩效目标。</w:t>
      </w:r>
    </w:p>
    <w:p w14:paraId="0D32F814">
      <w:pPr>
        <w:spacing w:line="600" w:lineRule="exact"/>
        <w:rPr>
          <w:rFonts w:ascii="仿宋" w:hAnsi="仿宋" w:eastAsia="仿宋" w:cs="仿宋"/>
          <w:sz w:val="32"/>
          <w:szCs w:val="32"/>
        </w:rPr>
      </w:pPr>
      <w:r>
        <w:rPr>
          <w:rFonts w:hint="eastAsia" w:ascii="仿宋" w:hAnsi="仿宋" w:eastAsia="仿宋" w:cs="仿宋"/>
          <w:sz w:val="32"/>
          <w:szCs w:val="32"/>
        </w:rPr>
        <w:t xml:space="preserve">   专项购置非洲猪瘟所需的实验室设备，切实提高我市非洲猪瘟检测预警能力，保障我市生猪养殖业的健康发展及生猪生产流通有序进行。</w:t>
      </w:r>
    </w:p>
    <w:p w14:paraId="246DEA4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二、绩效评价工作开展情况</w:t>
      </w:r>
    </w:p>
    <w:p w14:paraId="70761BC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（一）绩效评价目的、对象和范围。</w:t>
      </w:r>
    </w:p>
    <w:p w14:paraId="0F5886D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了保障项目资金切实有效的得到利用，强项目支出绩效管理，提高财政资金使用效益和公共服务质量，保障项目资金足额用于非洲猪瘟相关物资采购，对2019年省级农产品质量安全及疫病防治资金经费进行绩效考核。</w:t>
      </w:r>
    </w:p>
    <w:p w14:paraId="3023FD59">
      <w:pPr>
        <w:spacing w:line="600" w:lineRule="exact"/>
        <w:ind w:left="420" w:leftChars="200"/>
        <w:rPr>
          <w:rFonts w:ascii="仿宋" w:hAnsi="仿宋" w:eastAsia="仿宋" w:cs="仿宋"/>
          <w:sz w:val="32"/>
          <w:szCs w:val="32"/>
        </w:rPr>
      </w:pPr>
      <w:r>
        <w:rPr>
          <w:rFonts w:hint="eastAsia" w:ascii="仿宋" w:hAnsi="仿宋" w:eastAsia="仿宋" w:cs="仿宋"/>
          <w:sz w:val="32"/>
          <w:szCs w:val="32"/>
        </w:rPr>
        <w:t>（二）绩效评价原则、评价指标体系（附表说明）、评价方法、评价标准等。</w:t>
      </w:r>
    </w:p>
    <w:p w14:paraId="4674FE22">
      <w:pPr>
        <w:spacing w:line="600" w:lineRule="exact"/>
        <w:ind w:left="420" w:leftChars="200" w:firstLine="320" w:firstLineChars="100"/>
        <w:rPr>
          <w:rFonts w:ascii="仿宋" w:hAnsi="仿宋" w:eastAsia="仿宋" w:cs="仿宋"/>
          <w:sz w:val="32"/>
          <w:szCs w:val="32"/>
        </w:rPr>
      </w:pPr>
      <w:r>
        <w:rPr>
          <w:rFonts w:hint="eastAsia" w:ascii="仿宋" w:hAnsi="仿宋" w:eastAsia="仿宋" w:cs="仿宋"/>
          <w:sz w:val="32"/>
          <w:szCs w:val="32"/>
        </w:rPr>
        <w:t>1、绩效评价工作遵循全面覆盖、程序简便、客观公正、公开透明的原则。</w:t>
      </w:r>
    </w:p>
    <w:p w14:paraId="5F183B22">
      <w:pPr>
        <w:spacing w:line="600" w:lineRule="exact"/>
        <w:ind w:firstLine="640" w:firstLineChars="200"/>
        <w:rPr>
          <w:rFonts w:ascii="仿宋" w:hAnsi="仿宋" w:eastAsia="仿宋" w:cs="仿宋"/>
          <w:sz w:val="32"/>
          <w:szCs w:val="32"/>
        </w:rPr>
        <w:sectPr>
          <w:footerReference r:id="rId28" w:type="default"/>
          <w:pgSz w:w="11906" w:h="16838"/>
          <w:pgMar w:top="2098" w:right="1474" w:bottom="1985" w:left="1588" w:header="851" w:footer="992" w:gutter="0"/>
          <w:pgNumType w:start="1"/>
          <w:cols w:space="720" w:num="1"/>
          <w:docGrid w:type="lines" w:linePitch="312" w:charSpace="0"/>
        </w:sectPr>
      </w:pPr>
      <w:r>
        <w:rPr>
          <w:rFonts w:hint="eastAsia" w:ascii="仿宋" w:hAnsi="仿宋" w:eastAsia="仿宋" w:cs="仿宋"/>
          <w:sz w:val="32"/>
          <w:szCs w:val="32"/>
        </w:rPr>
        <w:t>2、评价指标体系，具体每个指标得分情况详见下表：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4"/>
        <w:gridCol w:w="729"/>
        <w:gridCol w:w="1014"/>
        <w:gridCol w:w="3181"/>
        <w:gridCol w:w="2974"/>
        <w:gridCol w:w="387"/>
        <w:gridCol w:w="331"/>
      </w:tblGrid>
      <w:tr w14:paraId="5FA66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6" w:type="pct"/>
            <w:noWrap/>
            <w:vAlign w:val="center"/>
          </w:tcPr>
          <w:p w14:paraId="589BC1A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1" w:type="pct"/>
            <w:noWrap/>
            <w:vAlign w:val="center"/>
          </w:tcPr>
          <w:p w14:paraId="6C388F1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0" w:type="pct"/>
            <w:noWrap/>
            <w:vAlign w:val="center"/>
          </w:tcPr>
          <w:p w14:paraId="342F230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20" w:type="pct"/>
            <w:noWrap/>
            <w:vAlign w:val="center"/>
          </w:tcPr>
          <w:p w14:paraId="54B1286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94" w:type="pct"/>
            <w:noWrap/>
            <w:vAlign w:val="center"/>
          </w:tcPr>
          <w:p w14:paraId="121797C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1" w:type="pct"/>
            <w:noWrap/>
            <w:vAlign w:val="center"/>
          </w:tcPr>
          <w:p w14:paraId="3008BDD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74" w:type="pct"/>
            <w:noWrap/>
            <w:vAlign w:val="center"/>
          </w:tcPr>
          <w:p w14:paraId="51BD232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05B2F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46" w:type="pct"/>
            <w:vMerge w:val="restart"/>
            <w:noWrap/>
            <w:vAlign w:val="center"/>
          </w:tcPr>
          <w:p w14:paraId="0927DB3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431" w:type="pct"/>
            <w:noWrap/>
            <w:vAlign w:val="center"/>
          </w:tcPr>
          <w:p w14:paraId="2F3470A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650" w:type="pct"/>
            <w:noWrap/>
            <w:vAlign w:val="center"/>
          </w:tcPr>
          <w:p w14:paraId="6D214D5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220" w:type="pct"/>
            <w:noWrap/>
            <w:vAlign w:val="center"/>
          </w:tcPr>
          <w:p w14:paraId="7338A9C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94" w:type="pct"/>
            <w:noWrap/>
            <w:vAlign w:val="center"/>
          </w:tcPr>
          <w:p w14:paraId="7939EB99">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目标明确（2分），目标细化（2分），目标量化（1分）</w:t>
            </w:r>
          </w:p>
        </w:tc>
        <w:tc>
          <w:tcPr>
            <w:tcW w:w="381" w:type="pct"/>
            <w:noWrap/>
            <w:vAlign w:val="center"/>
          </w:tcPr>
          <w:p w14:paraId="37D37F9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2FD86C4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4983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46" w:type="pct"/>
            <w:vMerge w:val="continue"/>
            <w:noWrap/>
            <w:vAlign w:val="center"/>
          </w:tcPr>
          <w:p w14:paraId="779D5F45">
            <w:pPr>
              <w:widowControl/>
              <w:spacing w:line="440" w:lineRule="exact"/>
              <w:jc w:val="left"/>
              <w:rPr>
                <w:rFonts w:ascii="方正仿宋简体" w:hAnsi="仿宋" w:eastAsia="方正仿宋简体"/>
                <w:kern w:val="0"/>
                <w:sz w:val="24"/>
              </w:rPr>
            </w:pPr>
          </w:p>
        </w:tc>
        <w:tc>
          <w:tcPr>
            <w:tcW w:w="431" w:type="pct"/>
            <w:vMerge w:val="restart"/>
            <w:noWrap/>
            <w:vAlign w:val="center"/>
          </w:tcPr>
          <w:p w14:paraId="26B92DD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650" w:type="pct"/>
            <w:noWrap/>
            <w:vAlign w:val="center"/>
          </w:tcPr>
          <w:p w14:paraId="7808D0C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220" w:type="pct"/>
            <w:noWrap/>
            <w:vAlign w:val="center"/>
          </w:tcPr>
          <w:p w14:paraId="2453614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项目是否符合经济社会发展规划和部门年度工作计划；是否根据需要制定中长期实施规划</w:t>
            </w:r>
          </w:p>
        </w:tc>
        <w:tc>
          <w:tcPr>
            <w:tcW w:w="1594" w:type="pct"/>
            <w:noWrap/>
            <w:vAlign w:val="center"/>
          </w:tcPr>
          <w:p w14:paraId="3C63F32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项目符合经济社会发展规划和部门年度工作计划（5分），根据需要制定中长期实施规划（5分）</w:t>
            </w:r>
          </w:p>
        </w:tc>
        <w:tc>
          <w:tcPr>
            <w:tcW w:w="381" w:type="pct"/>
            <w:noWrap/>
            <w:vAlign w:val="center"/>
          </w:tcPr>
          <w:p w14:paraId="05DF3A1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6F1BFB0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43923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46" w:type="pct"/>
            <w:vMerge w:val="continue"/>
            <w:noWrap/>
            <w:vAlign w:val="center"/>
          </w:tcPr>
          <w:p w14:paraId="5158DCCB">
            <w:pPr>
              <w:widowControl/>
              <w:spacing w:line="440" w:lineRule="exact"/>
              <w:jc w:val="left"/>
              <w:rPr>
                <w:rFonts w:ascii="方正仿宋简体" w:hAnsi="仿宋" w:eastAsia="方正仿宋简体"/>
                <w:kern w:val="0"/>
                <w:sz w:val="24"/>
              </w:rPr>
            </w:pPr>
          </w:p>
        </w:tc>
        <w:tc>
          <w:tcPr>
            <w:tcW w:w="431" w:type="pct"/>
            <w:vMerge w:val="continue"/>
            <w:noWrap/>
            <w:vAlign w:val="center"/>
          </w:tcPr>
          <w:p w14:paraId="311B8FBD">
            <w:pPr>
              <w:widowControl/>
              <w:spacing w:line="440" w:lineRule="exact"/>
              <w:jc w:val="left"/>
              <w:rPr>
                <w:rFonts w:ascii="方正仿宋简体" w:hAnsi="仿宋" w:eastAsia="方正仿宋简体"/>
                <w:kern w:val="0"/>
                <w:sz w:val="24"/>
              </w:rPr>
            </w:pPr>
          </w:p>
        </w:tc>
        <w:tc>
          <w:tcPr>
            <w:tcW w:w="650" w:type="pct"/>
            <w:noWrap/>
            <w:vAlign w:val="center"/>
          </w:tcPr>
          <w:p w14:paraId="4496150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220" w:type="pct"/>
            <w:noWrap/>
            <w:vAlign w:val="center"/>
          </w:tcPr>
          <w:p w14:paraId="6D4185C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项目是否符合申报条件；申报、批复程序是否符合相关管理办法；项目调整是否履行相应手续</w:t>
            </w:r>
          </w:p>
        </w:tc>
        <w:tc>
          <w:tcPr>
            <w:tcW w:w="1594" w:type="pct"/>
            <w:noWrap/>
            <w:vAlign w:val="center"/>
          </w:tcPr>
          <w:p w14:paraId="415412A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项目符合申报条件（2分），申报、批复程序符合相关管理办法（2分），项目实施调整履行相应手续（1分）</w:t>
            </w:r>
          </w:p>
        </w:tc>
        <w:tc>
          <w:tcPr>
            <w:tcW w:w="381" w:type="pct"/>
            <w:noWrap/>
            <w:vAlign w:val="center"/>
          </w:tcPr>
          <w:p w14:paraId="20C5F85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771849F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3CBCD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46" w:type="pct"/>
            <w:vMerge w:val="restart"/>
            <w:noWrap/>
            <w:vAlign w:val="center"/>
          </w:tcPr>
          <w:p w14:paraId="2F92D79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431" w:type="pct"/>
            <w:vMerge w:val="restart"/>
            <w:noWrap/>
            <w:vAlign w:val="center"/>
          </w:tcPr>
          <w:p w14:paraId="126FAE7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650" w:type="pct"/>
            <w:noWrap/>
            <w:vAlign w:val="center"/>
          </w:tcPr>
          <w:p w14:paraId="15EE062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220" w:type="pct"/>
            <w:noWrap/>
            <w:vAlign w:val="center"/>
          </w:tcPr>
          <w:p w14:paraId="5C3289AC">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94" w:type="pct"/>
            <w:noWrap/>
            <w:vAlign w:val="center"/>
          </w:tcPr>
          <w:p w14:paraId="14AA544E">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虚列（套取）扣4分，支出依据不合规扣1分，截留、挤占、挪用扣2分，超标准开支扣1分</w:t>
            </w:r>
          </w:p>
        </w:tc>
        <w:tc>
          <w:tcPr>
            <w:tcW w:w="381" w:type="pct"/>
            <w:noWrap/>
            <w:vAlign w:val="center"/>
          </w:tcPr>
          <w:p w14:paraId="5A39ED8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1ED94E6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2267E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46" w:type="pct"/>
            <w:vMerge w:val="continue"/>
            <w:noWrap/>
            <w:vAlign w:val="center"/>
          </w:tcPr>
          <w:p w14:paraId="2C7AD332">
            <w:pPr>
              <w:widowControl/>
              <w:spacing w:line="440" w:lineRule="exact"/>
              <w:jc w:val="left"/>
              <w:rPr>
                <w:rFonts w:ascii="方正仿宋简体" w:hAnsi="仿宋" w:eastAsia="方正仿宋简体"/>
                <w:kern w:val="0"/>
                <w:sz w:val="24"/>
              </w:rPr>
            </w:pPr>
          </w:p>
        </w:tc>
        <w:tc>
          <w:tcPr>
            <w:tcW w:w="431" w:type="pct"/>
            <w:vMerge w:val="continue"/>
            <w:noWrap/>
            <w:vAlign w:val="center"/>
          </w:tcPr>
          <w:p w14:paraId="35AE4E53">
            <w:pPr>
              <w:widowControl/>
              <w:spacing w:line="440" w:lineRule="exact"/>
              <w:jc w:val="left"/>
              <w:rPr>
                <w:rFonts w:ascii="方正仿宋简体" w:hAnsi="仿宋" w:eastAsia="方正仿宋简体"/>
                <w:kern w:val="0"/>
                <w:sz w:val="24"/>
              </w:rPr>
            </w:pPr>
          </w:p>
        </w:tc>
        <w:tc>
          <w:tcPr>
            <w:tcW w:w="650" w:type="pct"/>
            <w:noWrap/>
            <w:vAlign w:val="center"/>
          </w:tcPr>
          <w:p w14:paraId="4B96620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220" w:type="pct"/>
            <w:noWrap/>
            <w:vAlign w:val="center"/>
          </w:tcPr>
          <w:p w14:paraId="6E6249A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94" w:type="pct"/>
            <w:noWrap/>
            <w:vAlign w:val="center"/>
          </w:tcPr>
          <w:p w14:paraId="559B74A1">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财务制度健全（2分），严格执行制度（1分），会计核算规范（1分）</w:t>
            </w:r>
          </w:p>
        </w:tc>
        <w:tc>
          <w:tcPr>
            <w:tcW w:w="381" w:type="pct"/>
            <w:noWrap/>
            <w:vAlign w:val="center"/>
          </w:tcPr>
          <w:p w14:paraId="5632CC1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7E2FFF9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38C41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46" w:type="pct"/>
            <w:vMerge w:val="continue"/>
            <w:noWrap/>
            <w:vAlign w:val="center"/>
          </w:tcPr>
          <w:p w14:paraId="1D5E9673">
            <w:pPr>
              <w:widowControl/>
              <w:spacing w:line="440" w:lineRule="exact"/>
              <w:jc w:val="left"/>
              <w:rPr>
                <w:rFonts w:ascii="方正仿宋简体" w:hAnsi="仿宋" w:eastAsia="方正仿宋简体"/>
                <w:kern w:val="0"/>
                <w:sz w:val="24"/>
              </w:rPr>
            </w:pPr>
          </w:p>
        </w:tc>
        <w:tc>
          <w:tcPr>
            <w:tcW w:w="431" w:type="pct"/>
            <w:vMerge w:val="restart"/>
            <w:noWrap/>
            <w:vAlign w:val="center"/>
          </w:tcPr>
          <w:p w14:paraId="385C216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650" w:type="pct"/>
            <w:noWrap/>
            <w:vAlign w:val="center"/>
          </w:tcPr>
          <w:p w14:paraId="03A191D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220" w:type="pct"/>
            <w:noWrap/>
            <w:vAlign w:val="center"/>
          </w:tcPr>
          <w:p w14:paraId="3CE92408">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94" w:type="pct"/>
            <w:noWrap/>
            <w:vAlign w:val="center"/>
          </w:tcPr>
          <w:p w14:paraId="23713A8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机构健全、分工明确（4分）</w:t>
            </w:r>
          </w:p>
        </w:tc>
        <w:tc>
          <w:tcPr>
            <w:tcW w:w="381" w:type="pct"/>
            <w:noWrap/>
            <w:vAlign w:val="center"/>
          </w:tcPr>
          <w:p w14:paraId="19D08F1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7677434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309DF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46" w:type="pct"/>
            <w:vMerge w:val="continue"/>
            <w:noWrap/>
            <w:vAlign w:val="center"/>
          </w:tcPr>
          <w:p w14:paraId="5BB21E4B">
            <w:pPr>
              <w:widowControl/>
              <w:spacing w:line="440" w:lineRule="exact"/>
              <w:jc w:val="left"/>
              <w:rPr>
                <w:rFonts w:ascii="方正仿宋简体" w:hAnsi="仿宋" w:eastAsia="方正仿宋简体"/>
                <w:kern w:val="0"/>
                <w:sz w:val="24"/>
              </w:rPr>
            </w:pPr>
          </w:p>
        </w:tc>
        <w:tc>
          <w:tcPr>
            <w:tcW w:w="431" w:type="pct"/>
            <w:vMerge w:val="continue"/>
            <w:noWrap/>
            <w:vAlign w:val="center"/>
          </w:tcPr>
          <w:p w14:paraId="4E839AC0">
            <w:pPr>
              <w:widowControl/>
              <w:spacing w:line="440" w:lineRule="exact"/>
              <w:jc w:val="left"/>
              <w:rPr>
                <w:rFonts w:ascii="方正仿宋简体" w:hAnsi="仿宋" w:eastAsia="方正仿宋简体"/>
                <w:kern w:val="0"/>
                <w:sz w:val="24"/>
              </w:rPr>
            </w:pPr>
          </w:p>
        </w:tc>
        <w:tc>
          <w:tcPr>
            <w:tcW w:w="650" w:type="pct"/>
            <w:noWrap/>
            <w:vAlign w:val="center"/>
          </w:tcPr>
          <w:p w14:paraId="615BA43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220" w:type="pct"/>
            <w:noWrap/>
            <w:vAlign w:val="center"/>
          </w:tcPr>
          <w:p w14:paraId="5789228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94" w:type="pct"/>
            <w:noWrap/>
            <w:vAlign w:val="center"/>
          </w:tcPr>
          <w:p w14:paraId="7831500D">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建立健全项目管理制度（2分）；严格执行相关项目管理制度(1分）</w:t>
            </w:r>
          </w:p>
        </w:tc>
        <w:tc>
          <w:tcPr>
            <w:tcW w:w="381" w:type="pct"/>
            <w:noWrap/>
            <w:vAlign w:val="center"/>
          </w:tcPr>
          <w:p w14:paraId="48224EB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c>
          <w:tcPr>
            <w:tcW w:w="374" w:type="pct"/>
            <w:noWrap/>
            <w:vAlign w:val="center"/>
          </w:tcPr>
          <w:p w14:paraId="3A92C12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r>
      <w:tr w14:paraId="3D7D3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6" w:hRule="atLeast"/>
          <w:jc w:val="center"/>
        </w:trPr>
        <w:tc>
          <w:tcPr>
            <w:tcW w:w="346" w:type="pct"/>
            <w:vMerge w:val="restart"/>
            <w:noWrap/>
            <w:vAlign w:val="center"/>
          </w:tcPr>
          <w:p w14:paraId="40DB87D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31" w:type="pct"/>
            <w:noWrap/>
            <w:vAlign w:val="center"/>
          </w:tcPr>
          <w:p w14:paraId="4CF068E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0" w:type="pct"/>
            <w:noWrap/>
          </w:tcPr>
          <w:p w14:paraId="0B83331A">
            <w:pPr>
              <w:rPr>
                <w:rFonts w:ascii="方正仿宋简体" w:hAnsi="仿宋" w:eastAsia="方正仿宋简体"/>
                <w:kern w:val="0"/>
                <w:sz w:val="24"/>
              </w:rPr>
            </w:pPr>
            <w:r>
              <w:rPr>
                <w:rFonts w:hint="eastAsia" w:ascii="方正仿宋简体" w:hAnsi="仿宋" w:eastAsia="方正仿宋简体"/>
                <w:kern w:val="0"/>
                <w:sz w:val="24"/>
              </w:rPr>
              <w:t>综合业务管理工作完成率</w:t>
            </w:r>
          </w:p>
        </w:tc>
        <w:tc>
          <w:tcPr>
            <w:tcW w:w="1220" w:type="pct"/>
            <w:noWrap/>
          </w:tcPr>
          <w:p w14:paraId="749426A5">
            <w:pPr>
              <w:rPr>
                <w:rFonts w:ascii="方正仿宋简体" w:hAnsi="仿宋" w:eastAsia="方正仿宋简体"/>
                <w:kern w:val="0"/>
                <w:sz w:val="24"/>
              </w:rPr>
            </w:pPr>
            <w:r>
              <w:rPr>
                <w:rFonts w:hint="eastAsia" w:ascii="方正仿宋简体" w:hAnsi="仿宋" w:eastAsia="方正仿宋简体"/>
                <w:kern w:val="0"/>
                <w:sz w:val="24"/>
              </w:rPr>
              <w:t>各项综合业务工作任务完成情况占各项综合业务工作任务的比例</w:t>
            </w:r>
          </w:p>
        </w:tc>
        <w:tc>
          <w:tcPr>
            <w:tcW w:w="1594" w:type="pct"/>
            <w:noWrap/>
            <w:vAlign w:val="center"/>
          </w:tcPr>
          <w:p w14:paraId="148014D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完成100%得10分，完成90%以上得8分，完成70%以上得6分，完成70%以下得4分。</w:t>
            </w:r>
          </w:p>
        </w:tc>
        <w:tc>
          <w:tcPr>
            <w:tcW w:w="381" w:type="pct"/>
            <w:noWrap/>
            <w:vAlign w:val="center"/>
          </w:tcPr>
          <w:p w14:paraId="202DF00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369A382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4EF7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46" w:type="pct"/>
            <w:vMerge w:val="continue"/>
            <w:noWrap/>
            <w:vAlign w:val="center"/>
          </w:tcPr>
          <w:p w14:paraId="380AB233">
            <w:pPr>
              <w:widowControl/>
              <w:spacing w:line="440" w:lineRule="exact"/>
              <w:jc w:val="left"/>
              <w:rPr>
                <w:rFonts w:ascii="方正仿宋简体" w:hAnsi="仿宋" w:eastAsia="方正仿宋简体"/>
                <w:kern w:val="0"/>
                <w:sz w:val="24"/>
              </w:rPr>
            </w:pPr>
          </w:p>
        </w:tc>
        <w:tc>
          <w:tcPr>
            <w:tcW w:w="431" w:type="pct"/>
            <w:noWrap/>
            <w:vAlign w:val="center"/>
          </w:tcPr>
          <w:p w14:paraId="1071CA9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0" w:type="pct"/>
            <w:noWrap/>
            <w:vAlign w:val="center"/>
          </w:tcPr>
          <w:p w14:paraId="651B1D06">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全年工作任务达标率</w:t>
            </w:r>
          </w:p>
        </w:tc>
        <w:tc>
          <w:tcPr>
            <w:tcW w:w="1220" w:type="pct"/>
            <w:noWrap/>
            <w:vAlign w:val="center"/>
          </w:tcPr>
          <w:p w14:paraId="6EECDB36">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全年工作任务达到预期质量目标情况</w:t>
            </w:r>
          </w:p>
        </w:tc>
        <w:tc>
          <w:tcPr>
            <w:tcW w:w="1594" w:type="pct"/>
            <w:noWrap/>
            <w:vAlign w:val="center"/>
          </w:tcPr>
          <w:p w14:paraId="4C6E2B27">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完成100%得10分，完成80%以上得8分，完成80%以上得6分，完成80%以下得4分。</w:t>
            </w:r>
          </w:p>
        </w:tc>
        <w:tc>
          <w:tcPr>
            <w:tcW w:w="381" w:type="pct"/>
            <w:noWrap/>
            <w:vAlign w:val="center"/>
          </w:tcPr>
          <w:p w14:paraId="59596F2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1D183AB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AC75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46" w:type="pct"/>
            <w:vMerge w:val="continue"/>
            <w:noWrap/>
            <w:vAlign w:val="center"/>
          </w:tcPr>
          <w:p w14:paraId="113E426B">
            <w:pPr>
              <w:widowControl/>
              <w:spacing w:line="440" w:lineRule="exact"/>
              <w:jc w:val="left"/>
              <w:rPr>
                <w:rFonts w:ascii="方正仿宋简体" w:hAnsi="仿宋" w:eastAsia="方正仿宋简体"/>
                <w:kern w:val="0"/>
                <w:sz w:val="24"/>
              </w:rPr>
            </w:pPr>
          </w:p>
        </w:tc>
        <w:tc>
          <w:tcPr>
            <w:tcW w:w="431" w:type="pct"/>
            <w:noWrap/>
            <w:vAlign w:val="center"/>
          </w:tcPr>
          <w:p w14:paraId="1D8F606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0" w:type="pct"/>
            <w:noWrap/>
            <w:vAlign w:val="center"/>
          </w:tcPr>
          <w:p w14:paraId="1593E149">
            <w:pPr>
              <w:jc w:val="center"/>
              <w:rPr>
                <w:rFonts w:ascii="方正仿宋简体" w:hAnsi="仿宋" w:eastAsia="方正仿宋简体"/>
                <w:kern w:val="0"/>
                <w:sz w:val="24"/>
              </w:rPr>
            </w:pPr>
            <w:r>
              <w:rPr>
                <w:rFonts w:hint="eastAsia" w:ascii="方正仿宋简体" w:hAnsi="仿宋" w:eastAsia="方正仿宋简体"/>
                <w:kern w:val="0"/>
                <w:sz w:val="24"/>
              </w:rPr>
              <w:t>报销时效性</w:t>
            </w:r>
          </w:p>
        </w:tc>
        <w:tc>
          <w:tcPr>
            <w:tcW w:w="1220" w:type="pct"/>
            <w:noWrap/>
            <w:vAlign w:val="center"/>
          </w:tcPr>
          <w:p w14:paraId="2F1EE7AB">
            <w:pPr>
              <w:jc w:val="center"/>
              <w:rPr>
                <w:rFonts w:ascii="方正仿宋简体" w:hAnsi="仿宋" w:eastAsia="方正仿宋简体"/>
                <w:kern w:val="0"/>
                <w:sz w:val="24"/>
              </w:rPr>
            </w:pPr>
            <w:r>
              <w:rPr>
                <w:rFonts w:hint="eastAsia" w:ascii="方正仿宋简体" w:hAnsi="仿宋" w:eastAsia="方正仿宋简体"/>
                <w:kern w:val="0"/>
                <w:sz w:val="24"/>
              </w:rPr>
              <w:t>按照审批程序及时报销</w:t>
            </w:r>
          </w:p>
        </w:tc>
        <w:tc>
          <w:tcPr>
            <w:tcW w:w="1594" w:type="pct"/>
            <w:noWrap/>
            <w:vAlign w:val="center"/>
          </w:tcPr>
          <w:p w14:paraId="22ABA5D7">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7A6BA0E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0417D5A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AFD6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46" w:type="pct"/>
            <w:vMerge w:val="continue"/>
            <w:noWrap/>
            <w:vAlign w:val="center"/>
          </w:tcPr>
          <w:p w14:paraId="32989028">
            <w:pPr>
              <w:widowControl/>
              <w:spacing w:line="440" w:lineRule="exact"/>
              <w:jc w:val="left"/>
              <w:rPr>
                <w:rFonts w:ascii="方正仿宋简体" w:hAnsi="仿宋" w:eastAsia="方正仿宋简体"/>
                <w:kern w:val="0"/>
                <w:sz w:val="24"/>
              </w:rPr>
            </w:pPr>
          </w:p>
        </w:tc>
        <w:tc>
          <w:tcPr>
            <w:tcW w:w="431" w:type="pct"/>
            <w:noWrap/>
            <w:vAlign w:val="center"/>
          </w:tcPr>
          <w:p w14:paraId="7661A8A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0" w:type="pct"/>
            <w:noWrap/>
            <w:vAlign w:val="center"/>
          </w:tcPr>
          <w:p w14:paraId="4B816095">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220" w:type="pct"/>
            <w:noWrap/>
            <w:vAlign w:val="center"/>
          </w:tcPr>
          <w:p w14:paraId="31C842EB">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594" w:type="pct"/>
            <w:noWrap/>
            <w:vAlign w:val="center"/>
          </w:tcPr>
          <w:p w14:paraId="358B04F2">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0B4D947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28C2BE4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D66D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346" w:type="pct"/>
            <w:vMerge w:val="restart"/>
            <w:noWrap/>
            <w:vAlign w:val="center"/>
          </w:tcPr>
          <w:p w14:paraId="5C6D57B1">
            <w:pPr>
              <w:widowControl/>
              <w:spacing w:line="440" w:lineRule="exact"/>
              <w:jc w:val="center"/>
              <w:rPr>
                <w:rFonts w:ascii="方正仿宋简体" w:hAnsi="仿宋" w:eastAsia="方正仿宋简体"/>
                <w:kern w:val="0"/>
                <w:sz w:val="24"/>
              </w:rPr>
            </w:pPr>
          </w:p>
          <w:p w14:paraId="29431D0D">
            <w:pPr>
              <w:widowControl/>
              <w:spacing w:line="440" w:lineRule="exact"/>
              <w:jc w:val="center"/>
              <w:rPr>
                <w:rFonts w:ascii="方正仿宋简体" w:hAnsi="仿宋" w:eastAsia="方正仿宋简体"/>
                <w:kern w:val="0"/>
                <w:sz w:val="24"/>
              </w:rPr>
            </w:pPr>
          </w:p>
          <w:p w14:paraId="36042F64">
            <w:pPr>
              <w:widowControl/>
              <w:spacing w:line="440" w:lineRule="exact"/>
              <w:jc w:val="center"/>
              <w:rPr>
                <w:rFonts w:ascii="方正仿宋简体" w:hAnsi="仿宋" w:eastAsia="方正仿宋简体"/>
                <w:kern w:val="0"/>
                <w:sz w:val="24"/>
              </w:rPr>
            </w:pPr>
          </w:p>
          <w:p w14:paraId="31101AAB">
            <w:pPr>
              <w:widowControl/>
              <w:spacing w:line="440" w:lineRule="exact"/>
              <w:jc w:val="center"/>
              <w:rPr>
                <w:rFonts w:ascii="方正仿宋简体" w:hAnsi="仿宋" w:eastAsia="方正仿宋简体"/>
                <w:kern w:val="0"/>
                <w:sz w:val="24"/>
              </w:rPr>
            </w:pPr>
          </w:p>
          <w:p w14:paraId="4929ABF8">
            <w:pPr>
              <w:widowControl/>
              <w:spacing w:line="440" w:lineRule="exact"/>
              <w:jc w:val="center"/>
              <w:rPr>
                <w:rFonts w:ascii="方正仿宋简体" w:hAnsi="仿宋" w:eastAsia="方正仿宋简体"/>
                <w:kern w:val="0"/>
                <w:sz w:val="24"/>
              </w:rPr>
            </w:pPr>
          </w:p>
          <w:p w14:paraId="6DCD8C03">
            <w:pPr>
              <w:widowControl/>
              <w:spacing w:line="440" w:lineRule="exact"/>
              <w:jc w:val="center"/>
              <w:rPr>
                <w:rFonts w:ascii="方正仿宋简体" w:hAnsi="仿宋" w:eastAsia="方正仿宋简体"/>
                <w:kern w:val="0"/>
                <w:sz w:val="24"/>
              </w:rPr>
            </w:pPr>
          </w:p>
          <w:p w14:paraId="1A288630">
            <w:pPr>
              <w:widowControl/>
              <w:spacing w:line="440" w:lineRule="exact"/>
              <w:jc w:val="center"/>
              <w:rPr>
                <w:rFonts w:ascii="方正仿宋简体" w:hAnsi="仿宋" w:eastAsia="方正仿宋简体"/>
                <w:kern w:val="0"/>
                <w:sz w:val="24"/>
              </w:rPr>
            </w:pPr>
          </w:p>
          <w:p w14:paraId="608AFC2D">
            <w:pPr>
              <w:widowControl/>
              <w:spacing w:line="440" w:lineRule="exact"/>
              <w:jc w:val="center"/>
              <w:rPr>
                <w:rFonts w:ascii="方正仿宋简体" w:hAnsi="仿宋" w:eastAsia="方正仿宋简体"/>
                <w:kern w:val="0"/>
                <w:sz w:val="24"/>
              </w:rPr>
            </w:pPr>
          </w:p>
          <w:p w14:paraId="5DFE0BB0">
            <w:pPr>
              <w:widowControl/>
              <w:spacing w:line="440" w:lineRule="exact"/>
              <w:jc w:val="center"/>
              <w:rPr>
                <w:rFonts w:ascii="方正仿宋简体" w:hAnsi="仿宋" w:eastAsia="方正仿宋简体"/>
                <w:kern w:val="0"/>
                <w:sz w:val="24"/>
              </w:rPr>
            </w:pPr>
          </w:p>
          <w:p w14:paraId="04E6FD64">
            <w:pPr>
              <w:widowControl/>
              <w:spacing w:line="440" w:lineRule="exact"/>
              <w:jc w:val="center"/>
              <w:rPr>
                <w:rFonts w:ascii="方正仿宋简体" w:hAnsi="仿宋" w:eastAsia="方正仿宋简体"/>
                <w:kern w:val="0"/>
                <w:sz w:val="24"/>
              </w:rPr>
            </w:pPr>
          </w:p>
          <w:p w14:paraId="5453B2FA">
            <w:pPr>
              <w:widowControl/>
              <w:spacing w:line="440" w:lineRule="exact"/>
              <w:jc w:val="center"/>
              <w:rPr>
                <w:rFonts w:ascii="方正仿宋简体" w:hAnsi="仿宋" w:eastAsia="方正仿宋简体"/>
                <w:kern w:val="0"/>
                <w:sz w:val="24"/>
              </w:rPr>
            </w:pPr>
          </w:p>
          <w:p w14:paraId="4796A7AC">
            <w:pPr>
              <w:widowControl/>
              <w:spacing w:line="440" w:lineRule="exact"/>
              <w:jc w:val="center"/>
              <w:rPr>
                <w:rFonts w:ascii="方正仿宋简体" w:hAnsi="仿宋" w:eastAsia="方正仿宋简体"/>
                <w:kern w:val="0"/>
                <w:sz w:val="24"/>
              </w:rPr>
            </w:pPr>
          </w:p>
          <w:p w14:paraId="67DE57D5">
            <w:pPr>
              <w:widowControl/>
              <w:spacing w:line="440" w:lineRule="exact"/>
              <w:jc w:val="center"/>
              <w:rPr>
                <w:rFonts w:ascii="方正仿宋简体" w:hAnsi="仿宋" w:eastAsia="方正仿宋简体"/>
                <w:kern w:val="0"/>
                <w:sz w:val="24"/>
              </w:rPr>
            </w:pPr>
          </w:p>
          <w:p w14:paraId="1B649180">
            <w:pPr>
              <w:widowControl/>
              <w:spacing w:line="440" w:lineRule="exact"/>
              <w:jc w:val="center"/>
              <w:rPr>
                <w:rFonts w:ascii="方正仿宋简体" w:hAnsi="仿宋" w:eastAsia="方正仿宋简体"/>
                <w:kern w:val="0"/>
                <w:sz w:val="24"/>
              </w:rPr>
            </w:pPr>
          </w:p>
          <w:p w14:paraId="55CE67B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431" w:type="pct"/>
            <w:noWrap/>
            <w:vAlign w:val="center"/>
          </w:tcPr>
          <w:p w14:paraId="7100094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0" w:type="pct"/>
            <w:noWrap/>
          </w:tcPr>
          <w:p w14:paraId="3E631064">
            <w:pPr>
              <w:rPr>
                <w:rFonts w:ascii="方正仿宋简体" w:hAnsi="仿宋" w:eastAsia="方正仿宋简体"/>
                <w:kern w:val="0"/>
                <w:sz w:val="24"/>
              </w:rPr>
            </w:pPr>
            <w:r>
              <w:rPr>
                <w:rFonts w:hint="eastAsia" w:ascii="方正仿宋简体" w:hAnsi="仿宋" w:eastAsia="方正仿宋简体"/>
                <w:kern w:val="0"/>
                <w:sz w:val="24"/>
              </w:rPr>
              <w:t>提高疫病防治领域服务保障能力</w:t>
            </w:r>
          </w:p>
        </w:tc>
        <w:tc>
          <w:tcPr>
            <w:tcW w:w="1220" w:type="pct"/>
            <w:noWrap/>
          </w:tcPr>
          <w:p w14:paraId="288E4E6B">
            <w:pPr>
              <w:rPr>
                <w:rFonts w:ascii="方正仿宋简体" w:hAnsi="仿宋" w:eastAsia="方正仿宋简体"/>
                <w:kern w:val="0"/>
                <w:sz w:val="24"/>
              </w:rPr>
            </w:pPr>
          </w:p>
          <w:p w14:paraId="63F1CE76">
            <w:pPr>
              <w:rPr>
                <w:rFonts w:ascii="方正仿宋简体" w:hAnsi="仿宋" w:eastAsia="方正仿宋简体"/>
                <w:kern w:val="0"/>
                <w:sz w:val="24"/>
              </w:rPr>
            </w:pPr>
          </w:p>
          <w:p w14:paraId="1AFE9DFF">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1594" w:type="pct"/>
            <w:noWrap/>
            <w:vAlign w:val="center"/>
          </w:tcPr>
          <w:p w14:paraId="06FDF0E9">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114A217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5C1C93C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7B5B6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6" w:type="pct"/>
            <w:vMerge w:val="continue"/>
            <w:noWrap/>
            <w:vAlign w:val="center"/>
          </w:tcPr>
          <w:p w14:paraId="42337B91">
            <w:pPr>
              <w:widowControl/>
              <w:spacing w:line="440" w:lineRule="exact"/>
              <w:jc w:val="left"/>
              <w:rPr>
                <w:rFonts w:ascii="方正仿宋简体" w:hAnsi="仿宋" w:eastAsia="方正仿宋简体"/>
                <w:kern w:val="0"/>
                <w:sz w:val="24"/>
              </w:rPr>
            </w:pPr>
          </w:p>
        </w:tc>
        <w:tc>
          <w:tcPr>
            <w:tcW w:w="431" w:type="pct"/>
            <w:noWrap/>
            <w:vAlign w:val="center"/>
          </w:tcPr>
          <w:p w14:paraId="1CD2E6A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0" w:type="pct"/>
            <w:noWrap/>
            <w:vAlign w:val="center"/>
          </w:tcPr>
          <w:p w14:paraId="04D39CB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220" w:type="pct"/>
            <w:noWrap/>
            <w:vAlign w:val="center"/>
          </w:tcPr>
          <w:p w14:paraId="72DECA9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3FDFE033">
            <w:pPr>
              <w:widowControl/>
              <w:spacing w:line="440" w:lineRule="exact"/>
              <w:jc w:val="center"/>
              <w:rPr>
                <w:rFonts w:ascii="方正仿宋简体" w:hAnsi="仿宋" w:eastAsia="方正仿宋简体"/>
                <w:kern w:val="0"/>
                <w:sz w:val="24"/>
              </w:rPr>
            </w:pPr>
          </w:p>
        </w:tc>
        <w:tc>
          <w:tcPr>
            <w:tcW w:w="1594" w:type="pct"/>
            <w:noWrap/>
            <w:vAlign w:val="center"/>
          </w:tcPr>
          <w:p w14:paraId="1F5315E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4E004D9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7B2447E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4E71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6" w:type="pct"/>
            <w:vMerge w:val="continue"/>
            <w:noWrap/>
            <w:vAlign w:val="center"/>
          </w:tcPr>
          <w:p w14:paraId="0CE583ED">
            <w:pPr>
              <w:widowControl/>
              <w:spacing w:line="440" w:lineRule="exact"/>
              <w:jc w:val="left"/>
              <w:rPr>
                <w:rFonts w:ascii="方正仿宋简体" w:hAnsi="仿宋" w:eastAsia="方正仿宋简体"/>
                <w:kern w:val="0"/>
                <w:sz w:val="24"/>
              </w:rPr>
            </w:pPr>
          </w:p>
        </w:tc>
        <w:tc>
          <w:tcPr>
            <w:tcW w:w="431" w:type="pct"/>
            <w:noWrap/>
            <w:vAlign w:val="center"/>
          </w:tcPr>
          <w:p w14:paraId="60BF235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0" w:type="pct"/>
            <w:noWrap/>
            <w:vAlign w:val="center"/>
          </w:tcPr>
          <w:p w14:paraId="70927812">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动物性食品安全性</w:t>
            </w:r>
          </w:p>
        </w:tc>
        <w:tc>
          <w:tcPr>
            <w:tcW w:w="1220" w:type="pct"/>
            <w:noWrap/>
            <w:vAlign w:val="center"/>
          </w:tcPr>
          <w:p w14:paraId="7247DEDB">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我市动物性食品安全问题发生情况</w:t>
            </w:r>
          </w:p>
        </w:tc>
        <w:tc>
          <w:tcPr>
            <w:tcW w:w="1594" w:type="pct"/>
            <w:noWrap/>
            <w:vAlign w:val="center"/>
          </w:tcPr>
          <w:p w14:paraId="4217E6EC">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未发生动物性食品安全问题</w:t>
            </w:r>
            <w:r>
              <w:rPr>
                <w:rFonts w:ascii="方正仿宋简体" w:hAnsi="方正仿宋简体" w:eastAsia="方正仿宋简体" w:cs="方正仿宋简体"/>
                <w:color w:val="000000"/>
                <w:kern w:val="0"/>
                <w:sz w:val="24"/>
              </w:rPr>
              <w:t>得6分，</w:t>
            </w:r>
            <w:r>
              <w:rPr>
                <w:rFonts w:hint="eastAsia" w:ascii="方正仿宋简体" w:hAnsi="方正仿宋简体" w:eastAsia="方正仿宋简体" w:cs="方正仿宋简体"/>
                <w:color w:val="000000"/>
                <w:kern w:val="0"/>
                <w:sz w:val="24"/>
              </w:rPr>
              <w:t>发生动物性食品安全问题</w:t>
            </w:r>
            <w:r>
              <w:rPr>
                <w:rFonts w:ascii="方正仿宋简体" w:hAnsi="方正仿宋简体" w:eastAsia="方正仿宋简体" w:cs="方正仿宋简体"/>
                <w:color w:val="000000"/>
                <w:kern w:val="0"/>
                <w:sz w:val="24"/>
              </w:rPr>
              <w:t>得3分。</w:t>
            </w:r>
          </w:p>
        </w:tc>
        <w:tc>
          <w:tcPr>
            <w:tcW w:w="381" w:type="pct"/>
            <w:noWrap/>
            <w:vAlign w:val="center"/>
          </w:tcPr>
          <w:p w14:paraId="4D1A3E3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0EB18B6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6DEB3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6" w:type="pct"/>
            <w:vMerge w:val="continue"/>
            <w:noWrap/>
            <w:vAlign w:val="center"/>
          </w:tcPr>
          <w:p w14:paraId="674A33B3">
            <w:pPr>
              <w:widowControl/>
              <w:spacing w:line="440" w:lineRule="exact"/>
              <w:jc w:val="left"/>
              <w:rPr>
                <w:rFonts w:ascii="方正仿宋简体" w:hAnsi="仿宋" w:eastAsia="方正仿宋简体"/>
                <w:kern w:val="0"/>
                <w:sz w:val="24"/>
              </w:rPr>
            </w:pPr>
          </w:p>
        </w:tc>
        <w:tc>
          <w:tcPr>
            <w:tcW w:w="431" w:type="pct"/>
            <w:noWrap/>
            <w:vAlign w:val="center"/>
          </w:tcPr>
          <w:p w14:paraId="39B8990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0" w:type="pct"/>
            <w:noWrap/>
            <w:vAlign w:val="center"/>
          </w:tcPr>
          <w:p w14:paraId="10AD1218">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1220" w:type="pct"/>
            <w:noWrap/>
            <w:vAlign w:val="center"/>
          </w:tcPr>
          <w:p w14:paraId="36A8FA70">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对工作环境的改善程度</w:t>
            </w:r>
          </w:p>
        </w:tc>
        <w:tc>
          <w:tcPr>
            <w:tcW w:w="1594" w:type="pct"/>
            <w:noWrap/>
            <w:vAlign w:val="center"/>
          </w:tcPr>
          <w:p w14:paraId="545BB349">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5DC9114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305F1EA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7F540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46" w:type="pct"/>
            <w:vMerge w:val="continue"/>
            <w:noWrap/>
            <w:vAlign w:val="center"/>
          </w:tcPr>
          <w:p w14:paraId="29A44980">
            <w:pPr>
              <w:widowControl/>
              <w:spacing w:line="440" w:lineRule="exact"/>
              <w:jc w:val="left"/>
              <w:rPr>
                <w:rFonts w:ascii="方正仿宋简体" w:hAnsi="仿宋" w:eastAsia="方正仿宋简体"/>
                <w:kern w:val="0"/>
                <w:sz w:val="24"/>
              </w:rPr>
            </w:pPr>
          </w:p>
        </w:tc>
        <w:tc>
          <w:tcPr>
            <w:tcW w:w="431" w:type="pct"/>
            <w:noWrap/>
            <w:vAlign w:val="center"/>
          </w:tcPr>
          <w:p w14:paraId="0E267F6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0" w:type="pct"/>
            <w:noWrap/>
            <w:vAlign w:val="center"/>
          </w:tcPr>
          <w:p w14:paraId="26BA66A0">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1220" w:type="pct"/>
            <w:noWrap/>
            <w:vAlign w:val="center"/>
          </w:tcPr>
          <w:p w14:paraId="0144D1BD">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94" w:type="pct"/>
            <w:noWrap/>
            <w:vAlign w:val="center"/>
          </w:tcPr>
          <w:p w14:paraId="51BB87D5">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02B8F7B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0D64527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6940E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46" w:type="pct"/>
            <w:noWrap/>
            <w:vAlign w:val="center"/>
          </w:tcPr>
          <w:p w14:paraId="1402C11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431" w:type="pct"/>
            <w:noWrap/>
            <w:vAlign w:val="center"/>
          </w:tcPr>
          <w:p w14:paraId="494DFFF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650" w:type="pct"/>
            <w:noWrap/>
            <w:vAlign w:val="center"/>
          </w:tcPr>
          <w:p w14:paraId="402F5D3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220" w:type="pct"/>
            <w:noWrap/>
            <w:vAlign w:val="center"/>
          </w:tcPr>
          <w:p w14:paraId="2CB82C3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594" w:type="pct"/>
            <w:noWrap/>
            <w:vAlign w:val="center"/>
          </w:tcPr>
          <w:p w14:paraId="7A1B56F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381" w:type="pct"/>
            <w:noWrap/>
            <w:vAlign w:val="center"/>
          </w:tcPr>
          <w:p w14:paraId="2949F24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374" w:type="pct"/>
            <w:noWrap/>
            <w:vAlign w:val="center"/>
          </w:tcPr>
          <w:p w14:paraId="01F74F3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5AF524A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3、评价方法</w:t>
      </w:r>
    </w:p>
    <w:p w14:paraId="393DBAE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采用查阅资料、实地检查等多种评价方法相结合的综合评价方法。</w:t>
      </w:r>
    </w:p>
    <w:p w14:paraId="11F44A2C">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4、评价标准</w:t>
      </w:r>
    </w:p>
    <w:p w14:paraId="6DA66A5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2A014064">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（二）绩效评价工作过程。</w:t>
      </w:r>
    </w:p>
    <w:p w14:paraId="2F8ADC0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按照单位内部职责分工，成立了有关业务、财务人员的评价工作小组，评价工作组2021年3月15日至2021年3月16日听取了相关工作汇报，查看了有关业务资料及财务资料，了解资金拨付、使用情况及相关的管理工作。</w:t>
      </w:r>
    </w:p>
    <w:p w14:paraId="594E5EE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1.评价工作组对2019年省级农产品质量安全及疫病防治资金经费项目收集相关资料。</w:t>
      </w:r>
    </w:p>
    <w:p w14:paraId="703A580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2.评价组实地调研并了解项目实际运行情况。</w:t>
      </w:r>
    </w:p>
    <w:p w14:paraId="421810F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3.根据调研结果和收集资料进行综合分析，综合评定绩效等级。</w:t>
      </w:r>
    </w:p>
    <w:p w14:paraId="125FCB9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4.根据调研结果、收集资料及综合评定的绩效等级，科学撰写评价报告。</w:t>
      </w:r>
    </w:p>
    <w:p w14:paraId="0BE9C2A2">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（三）绩效评价工作过程。</w:t>
      </w:r>
    </w:p>
    <w:p w14:paraId="2C74C0C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按照单位内部职责分工，成立了有关业务、财务人员的评价工作小组，评价工作组2021年3月15日至2021年3月16日听取了相关工作汇报，查看了有关业务资料及财务资料，了解资金拨付、使用情况及相关的管理工作。</w:t>
      </w:r>
    </w:p>
    <w:p w14:paraId="7F1D702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1.评价工作组对2019年省级农产品质量安全及疫病防治资金项目收集相关资料。</w:t>
      </w:r>
    </w:p>
    <w:p w14:paraId="5928105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2.评价组实地调研并了解项目实际运行情况。</w:t>
      </w:r>
    </w:p>
    <w:p w14:paraId="79EAC98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3.根据调研结果和收集资料进行综合分析，综合评定绩效等级。</w:t>
      </w:r>
    </w:p>
    <w:p w14:paraId="39C0DF1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4.根据调研结果、收集资料及综合评定的绩效等级，科学撰写评价报告。</w:t>
      </w:r>
    </w:p>
    <w:p w14:paraId="09DAA91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三、综合评价情况及评价结论</w:t>
      </w:r>
    </w:p>
    <w:p w14:paraId="1AB83A0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在市委、市政府的领导下我局紧紧抓牢动物疫病防治及食品安全工作，确保我市畜禽养殖行业健康有序发展、食品安全得到有力保障。2019年省级农产品质量安全及疫病防治资金及时补充了农业农村局所需的非洲猪瘟防控所急需的相关物资，为我市生猪生产流通及食品安全提供了有力保障。</w:t>
      </w:r>
    </w:p>
    <w:p w14:paraId="0DB3B23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评价结论：综合评分项目绩效指标得分为100分，绩效评分为优秀。</w:t>
      </w:r>
    </w:p>
    <w:p w14:paraId="28652F3E">
      <w:pPr>
        <w:numPr>
          <w:ilvl w:val="0"/>
          <w:numId w:val="26"/>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绩效评价指标分析</w:t>
      </w:r>
    </w:p>
    <w:p w14:paraId="22B5EF1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（一）2019年省级农产品质量安全及疫病防治资金项目投入指标评价分析情况</w:t>
      </w:r>
    </w:p>
    <w:p w14:paraId="6109053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专项购置非洲猪瘟所需的实验室设备，切实提高我市非洲猪瘟检测预警能力，保障我市生猪养殖业的健康发展及生猪生产流通有序进行。对各项任务指标分解下达，强化督导，密切配合，确保全面完成承担的任务指标。项目符合经济发展规划和部门年度工作计划，根据需要制定中长期实施规划。</w:t>
      </w:r>
    </w:p>
    <w:p w14:paraId="6654608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实施方案及资金使用方案按财政部门规定的时间、格式、内容编报，对资金需求按规定标准测算。财政项目支出严格按照预算执行，未突破预算。资金全部用于非洲猪瘟实验室检测能力提升所需经费支出。预算年度内项目资金未调整。</w:t>
      </w:r>
    </w:p>
    <w:p w14:paraId="64FBE9D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（二）2019年省级农产品质量安全及疫病防治资金项目评价分析情况</w:t>
      </w:r>
    </w:p>
    <w:p w14:paraId="6BD7DB6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资金使用不存在支出依据不合规虚列项目支出的情况，不存在截留、挤占、挪用项目资金情况，不存在超标准开支情况。财务管理制度健全，严格执行各项财务制度,会计核算规范。机构组织健全，分工明确。管理制度完善，建立健全项目管理制度,严格执行相关项目管理制度。</w:t>
      </w:r>
    </w:p>
    <w:p w14:paraId="3D09E7F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（三）2019年省级农产品质量安全及疫病防治资金项目产出指标评价分析情况</w:t>
      </w:r>
    </w:p>
    <w:p w14:paraId="5079BD7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1、数量指标</w:t>
      </w:r>
    </w:p>
    <w:p w14:paraId="7F0E5E3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2019年省级农产品质量安全及疫病防治项目资金用于购置非洲猪瘟PCR实验室全自动动物血液细胞分析仪、12道微量移液器、单位微量移液器、台式离心机、医用冷藏箱等仪器。仪器使用率达100%</w:t>
      </w:r>
    </w:p>
    <w:p w14:paraId="4943B7F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2、质量指标</w:t>
      </w:r>
    </w:p>
    <w:p w14:paraId="41CC973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全年工作任务达标率，全年工作任务达到预期质量目标情况，达到优良水平。</w:t>
      </w:r>
    </w:p>
    <w:p w14:paraId="3A54641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3、时效指标</w:t>
      </w:r>
    </w:p>
    <w:p w14:paraId="4EDB206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项目资金以财政集中支付方式及时拨付，保障非洲猪瘟实验室检测水平提升。</w:t>
      </w:r>
    </w:p>
    <w:p w14:paraId="59EE3BB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4、成本指标</w:t>
      </w:r>
    </w:p>
    <w:p w14:paraId="72B3D33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预算资金完成率100%，预算资金完成率达到财政部门要求，无超预算支出情况，达到优良水平。</w:t>
      </w:r>
    </w:p>
    <w:p w14:paraId="51D35BE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（四）2019年省级农产品质量安全及疫病防治资金项目效果指标评价分析情况</w:t>
      </w:r>
    </w:p>
    <w:p w14:paraId="0F82526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的实施有利于动物疫病诊疗业务开展，提高服务保障能力。保障我市畜禽养殖业得到健康有序的发展，全市全年无国家规定的重大动物疫病疫情发生。受益群体满意度，受益群体调查中，满意和较满意的人数占全部调查人数的比率，达到优良水平。</w:t>
      </w:r>
    </w:p>
    <w:p w14:paraId="15C07E24">
      <w:pPr>
        <w:numPr>
          <w:ilvl w:val="0"/>
          <w:numId w:val="26"/>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主要经验及做法、存在的问题及原因分析</w:t>
      </w:r>
    </w:p>
    <w:p w14:paraId="79A9B502">
      <w:pPr>
        <w:spacing w:line="600" w:lineRule="exact"/>
        <w:ind w:left="420" w:leftChars="200"/>
        <w:rPr>
          <w:rFonts w:ascii="仿宋" w:hAnsi="仿宋" w:eastAsia="仿宋" w:cs="仿宋"/>
          <w:sz w:val="32"/>
          <w:szCs w:val="32"/>
        </w:rPr>
      </w:pPr>
      <w:r>
        <w:rPr>
          <w:rFonts w:hint="eastAsia" w:ascii="仿宋" w:hAnsi="仿宋" w:eastAsia="仿宋" w:cs="仿宋"/>
          <w:sz w:val="32"/>
          <w:szCs w:val="32"/>
        </w:rPr>
        <w:t>在对该项目事后绩效评价中未发现违规问题</w:t>
      </w:r>
    </w:p>
    <w:p w14:paraId="07871635">
      <w:pPr>
        <w:numPr>
          <w:ilvl w:val="0"/>
          <w:numId w:val="26"/>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有关建议</w:t>
      </w:r>
    </w:p>
    <w:p w14:paraId="21CA3E17">
      <w:pPr>
        <w:ind w:firstLine="640" w:firstLineChars="200"/>
        <w:rPr>
          <w:rFonts w:ascii="仿宋" w:hAnsi="仿宋" w:eastAsia="仿宋" w:cs="仿宋"/>
          <w:sz w:val="32"/>
          <w:szCs w:val="32"/>
        </w:rPr>
      </w:pPr>
      <w:r>
        <w:rPr>
          <w:rFonts w:hint="eastAsia" w:ascii="仿宋" w:hAnsi="仿宋" w:eastAsia="仿宋" w:cs="仿宋"/>
          <w:sz w:val="32"/>
          <w:szCs w:val="32"/>
        </w:rPr>
        <w:t>建议充分发挥非洲猪瘟实验室的检测能力，保障畜牧业健康发展。</w:t>
      </w:r>
    </w:p>
    <w:p w14:paraId="499C4B67">
      <w:pPr>
        <w:numPr>
          <w:ilvl w:val="0"/>
          <w:numId w:val="26"/>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其他需要说明的问题</w:t>
      </w:r>
    </w:p>
    <w:p w14:paraId="467DB727">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无其他需要说明的问题。</w:t>
      </w:r>
    </w:p>
    <w:p w14:paraId="4A15D202">
      <w:pPr>
        <w:spacing w:line="580" w:lineRule="exact"/>
        <w:rPr>
          <w:rFonts w:ascii="仿宋_GB2312" w:eastAsia="仿宋_GB2312"/>
          <w:szCs w:val="32"/>
        </w:rPr>
      </w:pPr>
    </w:p>
    <w:p w14:paraId="2C7F35D5">
      <w:pPr>
        <w:spacing w:line="580" w:lineRule="exact"/>
        <w:rPr>
          <w:rFonts w:ascii="仿宋_GB2312" w:eastAsia="仿宋_GB2312"/>
          <w:szCs w:val="32"/>
        </w:rPr>
      </w:pPr>
    </w:p>
    <w:p w14:paraId="6D49C24E">
      <w:pPr>
        <w:spacing w:line="580" w:lineRule="exact"/>
        <w:rPr>
          <w:rFonts w:ascii="仿宋_GB2312" w:eastAsia="仿宋_GB2312"/>
          <w:szCs w:val="32"/>
        </w:rPr>
      </w:pPr>
    </w:p>
    <w:p w14:paraId="2A36EDCB">
      <w:pPr>
        <w:spacing w:line="580" w:lineRule="exact"/>
        <w:rPr>
          <w:rFonts w:ascii="仿宋_GB2312" w:eastAsia="仿宋_GB2312"/>
          <w:szCs w:val="32"/>
        </w:rPr>
      </w:pPr>
    </w:p>
    <w:p w14:paraId="23624E44">
      <w:pPr>
        <w:spacing w:line="580" w:lineRule="exact"/>
        <w:rPr>
          <w:rFonts w:ascii="仿宋_GB2312" w:eastAsia="仿宋_GB2312"/>
          <w:szCs w:val="32"/>
        </w:rPr>
      </w:pPr>
    </w:p>
    <w:p w14:paraId="3DE7F24A">
      <w:pPr>
        <w:spacing w:line="580" w:lineRule="exact"/>
        <w:rPr>
          <w:rFonts w:ascii="仿宋_GB2312" w:eastAsia="仿宋_GB2312"/>
          <w:szCs w:val="32"/>
        </w:rPr>
      </w:pPr>
    </w:p>
    <w:p w14:paraId="3C080245">
      <w:pPr>
        <w:spacing w:line="580" w:lineRule="exact"/>
        <w:rPr>
          <w:rFonts w:ascii="仿宋_GB2312" w:eastAsia="仿宋_GB2312"/>
          <w:szCs w:val="32"/>
        </w:rPr>
      </w:pPr>
    </w:p>
    <w:p w14:paraId="472B0103">
      <w:pPr>
        <w:spacing w:line="580" w:lineRule="exact"/>
        <w:rPr>
          <w:rFonts w:ascii="仿宋_GB2312" w:eastAsia="仿宋_GB2312"/>
          <w:szCs w:val="32"/>
        </w:rPr>
      </w:pPr>
    </w:p>
    <w:p w14:paraId="72FA7735">
      <w:pPr>
        <w:spacing w:line="580" w:lineRule="exact"/>
        <w:rPr>
          <w:rFonts w:ascii="仿宋_GB2312" w:eastAsia="仿宋_GB2312"/>
          <w:szCs w:val="32"/>
        </w:rPr>
      </w:pPr>
    </w:p>
    <w:p w14:paraId="20CEEBE8">
      <w:pPr>
        <w:spacing w:line="580" w:lineRule="exact"/>
        <w:rPr>
          <w:rFonts w:ascii="仿宋_GB2312" w:eastAsia="仿宋_GB2312"/>
          <w:szCs w:val="32"/>
        </w:rPr>
      </w:pPr>
    </w:p>
    <w:p w14:paraId="51E9B7EC">
      <w:pPr>
        <w:spacing w:line="580" w:lineRule="exact"/>
        <w:rPr>
          <w:rFonts w:ascii="仿宋_GB2312" w:eastAsia="仿宋_GB2312"/>
          <w:szCs w:val="32"/>
        </w:rPr>
      </w:pPr>
    </w:p>
    <w:p w14:paraId="20327830">
      <w:pPr>
        <w:spacing w:line="580" w:lineRule="exact"/>
        <w:rPr>
          <w:rFonts w:ascii="仿宋_GB2312" w:eastAsia="仿宋_GB2312"/>
          <w:szCs w:val="32"/>
        </w:rPr>
      </w:pPr>
    </w:p>
    <w:p w14:paraId="7360F399">
      <w:pPr>
        <w:spacing w:line="580" w:lineRule="exact"/>
        <w:rPr>
          <w:rFonts w:ascii="仿宋_GB2312" w:eastAsia="仿宋_GB231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314472C5">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1AB12A85">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40177DD0">
            <w:pPr>
              <w:widowControl/>
              <w:spacing w:line="320" w:lineRule="exact"/>
              <w:jc w:val="center"/>
              <w:rPr>
                <w:rFonts w:ascii="宋体" w:hAnsi="宋体" w:cs="宋体"/>
                <w:b/>
                <w:bCs/>
                <w:kern w:val="0"/>
                <w:sz w:val="32"/>
                <w:szCs w:val="32"/>
              </w:rPr>
            </w:pPr>
          </w:p>
          <w:p w14:paraId="27194D77">
            <w:pPr>
              <w:widowControl/>
              <w:spacing w:line="320" w:lineRule="exact"/>
              <w:jc w:val="center"/>
              <w:rPr>
                <w:rFonts w:ascii="宋体" w:hAnsi="宋体" w:cs="宋体"/>
                <w:b/>
                <w:bCs/>
                <w:kern w:val="0"/>
                <w:sz w:val="32"/>
                <w:szCs w:val="32"/>
              </w:rPr>
            </w:pPr>
          </w:p>
        </w:tc>
      </w:tr>
      <w:tr w14:paraId="29A20F74">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35A23513">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6CC5544A">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6E96AEFB">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261769B0">
            <w:pPr>
              <w:widowControl/>
              <w:spacing w:line="240" w:lineRule="exact"/>
              <w:jc w:val="center"/>
              <w:rPr>
                <w:rFonts w:ascii="宋体" w:hAnsi="宋体" w:cs="宋体"/>
                <w:kern w:val="0"/>
                <w:sz w:val="18"/>
                <w:szCs w:val="18"/>
              </w:rPr>
            </w:pPr>
            <w:r>
              <w:rPr>
                <w:rFonts w:hint="eastAsia" w:ascii="宋体" w:hAnsi="宋体" w:cs="宋体"/>
                <w:kern w:val="0"/>
                <w:sz w:val="18"/>
                <w:szCs w:val="18"/>
              </w:rPr>
              <w:t>2019年省级农产品质量安全及疫病防治资金</w:t>
            </w:r>
          </w:p>
        </w:tc>
      </w:tr>
      <w:tr w14:paraId="0ED7EFFC">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0ACC9CAA">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0941521D">
            <w:pPr>
              <w:widowControl/>
              <w:spacing w:line="240" w:lineRule="exact"/>
              <w:jc w:val="center"/>
              <w:rPr>
                <w:rFonts w:ascii="宋体" w:hAnsi="宋体" w:cs="宋体"/>
                <w:kern w:val="0"/>
                <w:sz w:val="18"/>
                <w:szCs w:val="18"/>
              </w:rPr>
            </w:pPr>
            <w:r>
              <w:rPr>
                <w:rFonts w:hint="eastAsia" w:ascii="宋体" w:hAnsi="宋体" w:cs="宋体"/>
                <w:kern w:val="0"/>
                <w:sz w:val="18"/>
                <w:szCs w:val="18"/>
              </w:rPr>
              <w:t>农业科</w:t>
            </w:r>
          </w:p>
        </w:tc>
        <w:tc>
          <w:tcPr>
            <w:tcW w:w="1134" w:type="dxa"/>
            <w:gridSpan w:val="2"/>
            <w:tcBorders>
              <w:top w:val="nil"/>
              <w:left w:val="nil"/>
              <w:bottom w:val="single" w:color="auto" w:sz="4" w:space="0"/>
              <w:right w:val="single" w:color="auto" w:sz="4" w:space="0"/>
            </w:tcBorders>
            <w:noWrap/>
            <w:vAlign w:val="center"/>
          </w:tcPr>
          <w:p w14:paraId="38285CF9">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1BF4AC55">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7DEBE272">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1412672">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1490175A">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20F3B4F8">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62D9C896">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2F5E7784">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328838C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0C34A8AA">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78F7472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637EA42">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840D06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26E87683">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54A5A89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134" w:type="dxa"/>
            <w:gridSpan w:val="2"/>
            <w:tcBorders>
              <w:top w:val="nil"/>
              <w:left w:val="nil"/>
              <w:bottom w:val="single" w:color="auto" w:sz="4" w:space="0"/>
              <w:right w:val="single" w:color="auto" w:sz="4" w:space="0"/>
            </w:tcBorders>
            <w:noWrap/>
            <w:vAlign w:val="center"/>
          </w:tcPr>
          <w:p w14:paraId="12DCFF7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134" w:type="dxa"/>
            <w:gridSpan w:val="2"/>
            <w:tcBorders>
              <w:top w:val="nil"/>
              <w:left w:val="nil"/>
              <w:bottom w:val="single" w:color="auto" w:sz="4" w:space="0"/>
              <w:right w:val="single" w:color="auto" w:sz="4" w:space="0"/>
            </w:tcBorders>
            <w:noWrap/>
            <w:vAlign w:val="center"/>
          </w:tcPr>
          <w:p w14:paraId="7BC4429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09" w:type="dxa"/>
            <w:gridSpan w:val="2"/>
            <w:tcBorders>
              <w:top w:val="nil"/>
              <w:left w:val="nil"/>
              <w:bottom w:val="single" w:color="auto" w:sz="4" w:space="0"/>
              <w:right w:val="single" w:color="auto" w:sz="4" w:space="0"/>
            </w:tcBorders>
            <w:noWrap/>
            <w:vAlign w:val="center"/>
          </w:tcPr>
          <w:p w14:paraId="6E811EA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7D4DC9E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08" w:type="dxa"/>
            <w:tcBorders>
              <w:top w:val="nil"/>
              <w:left w:val="nil"/>
              <w:bottom w:val="single" w:color="auto" w:sz="4" w:space="0"/>
              <w:right w:val="single" w:color="auto" w:sz="4" w:space="0"/>
            </w:tcBorders>
            <w:noWrap/>
            <w:vAlign w:val="center"/>
          </w:tcPr>
          <w:p w14:paraId="43C6D30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75C068D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0CEB1A2">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03D0130">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2F46D9B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134" w:type="dxa"/>
            <w:gridSpan w:val="2"/>
            <w:tcBorders>
              <w:top w:val="nil"/>
              <w:left w:val="nil"/>
              <w:bottom w:val="single" w:color="auto" w:sz="4" w:space="0"/>
              <w:right w:val="single" w:color="auto" w:sz="4" w:space="0"/>
            </w:tcBorders>
            <w:noWrap/>
            <w:vAlign w:val="center"/>
          </w:tcPr>
          <w:p w14:paraId="7D37B76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134" w:type="dxa"/>
            <w:gridSpan w:val="2"/>
            <w:tcBorders>
              <w:top w:val="nil"/>
              <w:left w:val="nil"/>
              <w:bottom w:val="single" w:color="auto" w:sz="4" w:space="0"/>
              <w:right w:val="single" w:color="auto" w:sz="4" w:space="0"/>
            </w:tcBorders>
            <w:noWrap/>
            <w:vAlign w:val="center"/>
          </w:tcPr>
          <w:p w14:paraId="68393A5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09" w:type="dxa"/>
            <w:gridSpan w:val="2"/>
            <w:tcBorders>
              <w:top w:val="nil"/>
              <w:left w:val="nil"/>
              <w:bottom w:val="single" w:color="auto" w:sz="4" w:space="0"/>
              <w:right w:val="single" w:color="auto" w:sz="4" w:space="0"/>
            </w:tcBorders>
            <w:noWrap/>
            <w:vAlign w:val="center"/>
          </w:tcPr>
          <w:p w14:paraId="2D4DD0D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74209C9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08" w:type="dxa"/>
            <w:tcBorders>
              <w:top w:val="nil"/>
              <w:left w:val="nil"/>
              <w:bottom w:val="single" w:color="auto" w:sz="4" w:space="0"/>
              <w:right w:val="single" w:color="auto" w:sz="4" w:space="0"/>
            </w:tcBorders>
            <w:noWrap/>
            <w:vAlign w:val="center"/>
          </w:tcPr>
          <w:p w14:paraId="46D7180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4D7A1E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AA3266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3C97EBF0">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4B2DD66B">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349E77EA">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68D7B9F6">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65ED15B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851B25C">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564BB3B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3ACDB24">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CCD792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0DD5745">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65F579C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5A0149EC">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220DC083">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78CEC00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22DB80D2">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30FBA13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FA747CF">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1F3E1F39">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188821F0">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782DE5E0">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471E3954">
        <w:tblPrEx>
          <w:tblCellMar>
            <w:top w:w="0" w:type="dxa"/>
            <w:left w:w="108" w:type="dxa"/>
            <w:bottom w:w="0" w:type="dxa"/>
            <w:right w:w="108" w:type="dxa"/>
          </w:tblCellMar>
        </w:tblPrEx>
        <w:trPr>
          <w:trHeight w:val="1442" w:hRule="exact"/>
        </w:trPr>
        <w:tc>
          <w:tcPr>
            <w:tcW w:w="588" w:type="dxa"/>
            <w:vMerge w:val="continue"/>
            <w:tcBorders>
              <w:top w:val="nil"/>
              <w:left w:val="single" w:color="auto" w:sz="4" w:space="0"/>
              <w:bottom w:val="single" w:color="auto" w:sz="4" w:space="0"/>
              <w:right w:val="single" w:color="auto" w:sz="4" w:space="0"/>
            </w:tcBorders>
            <w:noWrap/>
            <w:vAlign w:val="center"/>
          </w:tcPr>
          <w:p w14:paraId="0117CB6D">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442814F6">
            <w:pPr>
              <w:widowControl/>
              <w:spacing w:line="240" w:lineRule="exact"/>
              <w:jc w:val="left"/>
              <w:rPr>
                <w:rFonts w:ascii="宋体" w:hAnsi="宋体" w:cs="宋体"/>
                <w:kern w:val="0"/>
                <w:sz w:val="18"/>
                <w:szCs w:val="18"/>
              </w:rPr>
            </w:pPr>
            <w:r>
              <w:rPr>
                <w:rFonts w:hint="eastAsia" w:ascii="宋体" w:hAnsi="宋体" w:cs="宋体"/>
                <w:kern w:val="0"/>
                <w:sz w:val="18"/>
                <w:szCs w:val="18"/>
              </w:rPr>
              <w:t>目标1：采购非洲猪瘟检测设备，提高我市重大动物疫病检测能力</w:t>
            </w:r>
          </w:p>
          <w:p w14:paraId="5BE17CA2">
            <w:pPr>
              <w:widowControl/>
              <w:spacing w:line="240" w:lineRule="exact"/>
              <w:jc w:val="left"/>
              <w:rPr>
                <w:rFonts w:ascii="宋体" w:hAnsi="宋体" w:cs="宋体"/>
                <w:kern w:val="0"/>
                <w:sz w:val="18"/>
                <w:szCs w:val="18"/>
              </w:rPr>
            </w:pPr>
            <w:r>
              <w:rPr>
                <w:rFonts w:hint="eastAsia" w:ascii="宋体" w:hAnsi="宋体" w:cs="宋体"/>
                <w:kern w:val="0"/>
                <w:sz w:val="18"/>
                <w:szCs w:val="18"/>
              </w:rPr>
              <w:t>目标2：对我市重大动物疫病加强检测，提高我市重大动物疫病防控能力</w:t>
            </w:r>
          </w:p>
          <w:p w14:paraId="550214AA">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noWrap/>
            <w:vAlign w:val="center"/>
          </w:tcPr>
          <w:p w14:paraId="3E8D2430">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目标1完成情况：采购非洲猪瘟检测设备，提高我市重大动物疫病检测能力</w:t>
            </w:r>
          </w:p>
          <w:p w14:paraId="3B09B4A3">
            <w:pPr>
              <w:widowControl/>
              <w:spacing w:line="240" w:lineRule="exact"/>
              <w:jc w:val="left"/>
              <w:rPr>
                <w:rFonts w:ascii="宋体" w:hAnsi="宋体" w:cs="宋体"/>
                <w:kern w:val="0"/>
                <w:sz w:val="18"/>
                <w:szCs w:val="18"/>
              </w:rPr>
            </w:pPr>
          </w:p>
          <w:p w14:paraId="1AAAFE5D">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目标2完成情况：对我市重大动物疫病加强检测，提高我市重大动物疫病防控能力</w:t>
            </w:r>
          </w:p>
          <w:p w14:paraId="0B21E15E">
            <w:pPr>
              <w:widowControl/>
              <w:spacing w:line="240" w:lineRule="exact"/>
              <w:jc w:val="left"/>
              <w:rPr>
                <w:rFonts w:ascii="宋体" w:hAnsi="宋体" w:cs="宋体"/>
                <w:kern w:val="0"/>
                <w:sz w:val="18"/>
                <w:szCs w:val="18"/>
              </w:rPr>
            </w:pPr>
            <w:r>
              <w:rPr>
                <w:rFonts w:ascii="宋体" w:hAnsi="宋体" w:cs="宋体"/>
                <w:kern w:val="0"/>
                <w:sz w:val="18"/>
                <w:szCs w:val="18"/>
              </w:rPr>
              <w:t>……</w:t>
            </w:r>
          </w:p>
        </w:tc>
      </w:tr>
      <w:tr w14:paraId="70F3C533">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09FFD2BD">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61694879">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47CEF8FE">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2D3EF4D5">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0DD83939">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74DFB36">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325D3A72">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2B2E51E">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5FF75B7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3926523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63F33C0E">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3F9330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3561BD9">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34599DA1">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14:paraId="4D4E9F3E">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26E71B7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疫情防治范围</w:t>
            </w:r>
          </w:p>
        </w:tc>
        <w:tc>
          <w:tcPr>
            <w:tcW w:w="850" w:type="dxa"/>
            <w:tcBorders>
              <w:top w:val="nil"/>
              <w:left w:val="nil"/>
              <w:bottom w:val="single" w:color="auto" w:sz="4" w:space="0"/>
              <w:right w:val="single" w:color="auto" w:sz="4" w:space="0"/>
            </w:tcBorders>
            <w:noWrap/>
            <w:vAlign w:val="center"/>
          </w:tcPr>
          <w:p w14:paraId="26EF4930">
            <w:pPr>
              <w:widowControl/>
              <w:spacing w:line="240" w:lineRule="exact"/>
              <w:jc w:val="center"/>
              <w:rPr>
                <w:rFonts w:ascii="宋体" w:hAnsi="宋体" w:cs="宋体"/>
                <w:kern w:val="0"/>
                <w:sz w:val="18"/>
                <w:szCs w:val="18"/>
              </w:rPr>
            </w:pPr>
            <w:r>
              <w:rPr>
                <w:rFonts w:hint="eastAsia" w:ascii="宋体" w:hAnsi="宋体" w:cs="宋体"/>
                <w:kern w:val="0"/>
                <w:sz w:val="18"/>
                <w:szCs w:val="18"/>
              </w:rPr>
              <w:t>648村</w:t>
            </w:r>
          </w:p>
        </w:tc>
        <w:tc>
          <w:tcPr>
            <w:tcW w:w="851" w:type="dxa"/>
            <w:tcBorders>
              <w:top w:val="nil"/>
              <w:left w:val="nil"/>
              <w:bottom w:val="single" w:color="auto" w:sz="4" w:space="0"/>
              <w:right w:val="single" w:color="auto" w:sz="4" w:space="0"/>
            </w:tcBorders>
            <w:noWrap/>
            <w:vAlign w:val="center"/>
          </w:tcPr>
          <w:p w14:paraId="008A9192">
            <w:pPr>
              <w:widowControl/>
              <w:spacing w:line="240" w:lineRule="exact"/>
              <w:jc w:val="center"/>
              <w:rPr>
                <w:rFonts w:ascii="宋体" w:hAnsi="宋体" w:cs="宋体"/>
                <w:kern w:val="0"/>
                <w:sz w:val="18"/>
                <w:szCs w:val="18"/>
              </w:rPr>
            </w:pPr>
            <w:r>
              <w:rPr>
                <w:rFonts w:hint="eastAsia" w:ascii="宋体" w:hAnsi="宋体" w:cs="宋体"/>
                <w:kern w:val="0"/>
                <w:sz w:val="18"/>
                <w:szCs w:val="18"/>
              </w:rPr>
              <w:t>648村</w:t>
            </w:r>
          </w:p>
        </w:tc>
        <w:tc>
          <w:tcPr>
            <w:tcW w:w="567" w:type="dxa"/>
            <w:gridSpan w:val="2"/>
            <w:tcBorders>
              <w:top w:val="nil"/>
              <w:left w:val="nil"/>
              <w:bottom w:val="single" w:color="auto" w:sz="4" w:space="0"/>
              <w:right w:val="single" w:color="auto" w:sz="4" w:space="0"/>
            </w:tcBorders>
            <w:noWrap/>
            <w:vAlign w:val="center"/>
          </w:tcPr>
          <w:p w14:paraId="21B2A25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49CEC6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15C626B">
            <w:pPr>
              <w:widowControl/>
              <w:spacing w:line="240" w:lineRule="exact"/>
              <w:jc w:val="center"/>
              <w:rPr>
                <w:rFonts w:ascii="宋体" w:hAnsi="宋体" w:cs="宋体"/>
                <w:kern w:val="0"/>
                <w:sz w:val="18"/>
                <w:szCs w:val="18"/>
              </w:rPr>
            </w:pPr>
          </w:p>
        </w:tc>
      </w:tr>
      <w:tr w14:paraId="4C9EE4D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045ECC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B76C46D">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1038DA7B">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6698631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物资完好率（%）</w:t>
            </w:r>
          </w:p>
        </w:tc>
        <w:tc>
          <w:tcPr>
            <w:tcW w:w="850" w:type="dxa"/>
            <w:tcBorders>
              <w:top w:val="nil"/>
              <w:left w:val="nil"/>
              <w:bottom w:val="single" w:color="auto" w:sz="4" w:space="0"/>
              <w:right w:val="single" w:color="auto" w:sz="4" w:space="0"/>
            </w:tcBorders>
            <w:noWrap/>
            <w:vAlign w:val="center"/>
          </w:tcPr>
          <w:p w14:paraId="671B7CBE">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851" w:type="dxa"/>
            <w:tcBorders>
              <w:top w:val="nil"/>
              <w:left w:val="nil"/>
              <w:bottom w:val="single" w:color="auto" w:sz="4" w:space="0"/>
              <w:right w:val="single" w:color="auto" w:sz="4" w:space="0"/>
            </w:tcBorders>
            <w:noWrap/>
            <w:vAlign w:val="center"/>
          </w:tcPr>
          <w:p w14:paraId="7EE5687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A0E450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1A52C8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3354C69">
            <w:pPr>
              <w:widowControl/>
              <w:spacing w:line="240" w:lineRule="exact"/>
              <w:jc w:val="center"/>
              <w:rPr>
                <w:rFonts w:ascii="宋体" w:hAnsi="宋体" w:cs="宋体"/>
                <w:kern w:val="0"/>
                <w:sz w:val="18"/>
                <w:szCs w:val="18"/>
              </w:rPr>
            </w:pPr>
          </w:p>
        </w:tc>
      </w:tr>
      <w:tr w14:paraId="5DA0E84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5E3D8E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4D85133">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7C76F98E">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10C24BC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资金补助时间</w:t>
            </w:r>
          </w:p>
        </w:tc>
        <w:tc>
          <w:tcPr>
            <w:tcW w:w="850" w:type="dxa"/>
            <w:tcBorders>
              <w:top w:val="nil"/>
              <w:left w:val="nil"/>
              <w:bottom w:val="single" w:color="auto" w:sz="4" w:space="0"/>
              <w:right w:val="single" w:color="auto" w:sz="4" w:space="0"/>
            </w:tcBorders>
            <w:noWrap/>
            <w:vAlign w:val="center"/>
          </w:tcPr>
          <w:p w14:paraId="134420BE">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851" w:type="dxa"/>
            <w:tcBorders>
              <w:top w:val="nil"/>
              <w:left w:val="nil"/>
              <w:bottom w:val="single" w:color="auto" w:sz="4" w:space="0"/>
              <w:right w:val="single" w:color="auto" w:sz="4" w:space="0"/>
            </w:tcBorders>
            <w:noWrap/>
            <w:vAlign w:val="center"/>
          </w:tcPr>
          <w:p w14:paraId="6964A692">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567" w:type="dxa"/>
            <w:gridSpan w:val="2"/>
            <w:tcBorders>
              <w:top w:val="nil"/>
              <w:left w:val="nil"/>
              <w:bottom w:val="single" w:color="auto" w:sz="4" w:space="0"/>
              <w:right w:val="single" w:color="auto" w:sz="4" w:space="0"/>
            </w:tcBorders>
            <w:noWrap/>
            <w:vAlign w:val="center"/>
          </w:tcPr>
          <w:p w14:paraId="62A3CD0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DDD1DD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58CF7B4">
            <w:pPr>
              <w:widowControl/>
              <w:spacing w:line="240" w:lineRule="exact"/>
              <w:jc w:val="center"/>
              <w:rPr>
                <w:rFonts w:ascii="宋体" w:hAnsi="宋体" w:cs="宋体"/>
                <w:kern w:val="0"/>
                <w:sz w:val="18"/>
                <w:szCs w:val="18"/>
              </w:rPr>
            </w:pPr>
          </w:p>
        </w:tc>
      </w:tr>
      <w:tr w14:paraId="6CA1697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282A366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B4BC015">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3B04E5B1">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0DAF78F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补助额度</w:t>
            </w:r>
          </w:p>
        </w:tc>
        <w:tc>
          <w:tcPr>
            <w:tcW w:w="850" w:type="dxa"/>
            <w:tcBorders>
              <w:top w:val="nil"/>
              <w:left w:val="nil"/>
              <w:bottom w:val="single" w:color="auto" w:sz="4" w:space="0"/>
              <w:right w:val="single" w:color="auto" w:sz="4" w:space="0"/>
            </w:tcBorders>
            <w:noWrap/>
            <w:vAlign w:val="center"/>
          </w:tcPr>
          <w:p w14:paraId="1B9A45CF">
            <w:pPr>
              <w:widowControl/>
              <w:spacing w:line="240" w:lineRule="exact"/>
              <w:jc w:val="center"/>
              <w:rPr>
                <w:rFonts w:ascii="宋体" w:hAnsi="宋体" w:cs="宋体"/>
                <w:kern w:val="0"/>
                <w:sz w:val="18"/>
                <w:szCs w:val="18"/>
              </w:rPr>
            </w:pPr>
            <w:r>
              <w:rPr>
                <w:rFonts w:hint="eastAsia" w:ascii="宋体" w:hAnsi="宋体" w:cs="宋体"/>
                <w:kern w:val="0"/>
                <w:sz w:val="18"/>
                <w:szCs w:val="18"/>
              </w:rPr>
              <w:t>10万元</w:t>
            </w:r>
          </w:p>
        </w:tc>
        <w:tc>
          <w:tcPr>
            <w:tcW w:w="851" w:type="dxa"/>
            <w:tcBorders>
              <w:top w:val="nil"/>
              <w:left w:val="nil"/>
              <w:bottom w:val="single" w:color="auto" w:sz="4" w:space="0"/>
              <w:right w:val="single" w:color="auto" w:sz="4" w:space="0"/>
            </w:tcBorders>
            <w:noWrap/>
            <w:vAlign w:val="center"/>
          </w:tcPr>
          <w:p w14:paraId="36834604">
            <w:pPr>
              <w:widowControl/>
              <w:spacing w:line="240" w:lineRule="exact"/>
              <w:jc w:val="center"/>
              <w:rPr>
                <w:rFonts w:ascii="宋体" w:hAnsi="宋体" w:cs="宋体"/>
                <w:kern w:val="0"/>
                <w:sz w:val="18"/>
                <w:szCs w:val="18"/>
              </w:rPr>
            </w:pPr>
            <w:r>
              <w:rPr>
                <w:rFonts w:hint="eastAsia" w:ascii="宋体" w:hAnsi="宋体" w:cs="宋体"/>
                <w:kern w:val="0"/>
                <w:sz w:val="18"/>
                <w:szCs w:val="18"/>
              </w:rPr>
              <w:t>10万元</w:t>
            </w:r>
          </w:p>
        </w:tc>
        <w:tc>
          <w:tcPr>
            <w:tcW w:w="567" w:type="dxa"/>
            <w:gridSpan w:val="2"/>
            <w:tcBorders>
              <w:top w:val="nil"/>
              <w:left w:val="nil"/>
              <w:bottom w:val="single" w:color="auto" w:sz="4" w:space="0"/>
              <w:right w:val="single" w:color="auto" w:sz="4" w:space="0"/>
            </w:tcBorders>
            <w:noWrap/>
            <w:vAlign w:val="center"/>
          </w:tcPr>
          <w:p w14:paraId="49452CC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466487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F75487F">
            <w:pPr>
              <w:widowControl/>
              <w:spacing w:line="240" w:lineRule="exact"/>
              <w:jc w:val="center"/>
              <w:rPr>
                <w:rFonts w:ascii="宋体" w:hAnsi="宋体" w:cs="宋体"/>
                <w:kern w:val="0"/>
                <w:sz w:val="18"/>
                <w:szCs w:val="18"/>
              </w:rPr>
            </w:pPr>
          </w:p>
        </w:tc>
      </w:tr>
      <w:tr w14:paraId="751EBF1C">
        <w:tblPrEx>
          <w:tblCellMar>
            <w:top w:w="0" w:type="dxa"/>
            <w:left w:w="108" w:type="dxa"/>
            <w:bottom w:w="0" w:type="dxa"/>
            <w:right w:w="108" w:type="dxa"/>
          </w:tblCellMar>
        </w:tblPrEx>
        <w:trPr>
          <w:trHeight w:val="630" w:hRule="exact"/>
        </w:trPr>
        <w:tc>
          <w:tcPr>
            <w:tcW w:w="588" w:type="dxa"/>
            <w:vMerge w:val="continue"/>
            <w:tcBorders>
              <w:left w:val="single" w:color="auto" w:sz="4" w:space="0"/>
              <w:right w:val="single" w:color="auto" w:sz="4" w:space="0"/>
            </w:tcBorders>
            <w:noWrap/>
            <w:vAlign w:val="center"/>
          </w:tcPr>
          <w:p w14:paraId="169F2F9E">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63C627F6">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ign w:val="center"/>
          </w:tcPr>
          <w:p w14:paraId="6E82D7CE">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5B42A93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4274653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重大动物疫情应急物资使用合规率（%）</w:t>
            </w:r>
          </w:p>
        </w:tc>
        <w:tc>
          <w:tcPr>
            <w:tcW w:w="850" w:type="dxa"/>
            <w:tcBorders>
              <w:top w:val="nil"/>
              <w:left w:val="nil"/>
              <w:bottom w:val="single" w:color="auto" w:sz="4" w:space="0"/>
              <w:right w:val="single" w:color="auto" w:sz="4" w:space="0"/>
            </w:tcBorders>
            <w:noWrap/>
            <w:vAlign w:val="center"/>
          </w:tcPr>
          <w:p w14:paraId="0180030A">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851" w:type="dxa"/>
            <w:tcBorders>
              <w:top w:val="nil"/>
              <w:left w:val="nil"/>
              <w:bottom w:val="single" w:color="auto" w:sz="4" w:space="0"/>
              <w:right w:val="single" w:color="auto" w:sz="4" w:space="0"/>
            </w:tcBorders>
            <w:noWrap/>
            <w:vAlign w:val="center"/>
          </w:tcPr>
          <w:p w14:paraId="53A6821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8C164C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711EDB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ECD3186">
            <w:pPr>
              <w:widowControl/>
              <w:spacing w:line="240" w:lineRule="exact"/>
              <w:jc w:val="center"/>
              <w:rPr>
                <w:rFonts w:ascii="宋体" w:hAnsi="宋体" w:cs="宋体"/>
                <w:kern w:val="0"/>
                <w:sz w:val="18"/>
                <w:szCs w:val="18"/>
              </w:rPr>
            </w:pPr>
          </w:p>
        </w:tc>
      </w:tr>
      <w:tr w14:paraId="0EF54CD1">
        <w:tblPrEx>
          <w:tblCellMar>
            <w:top w:w="0" w:type="dxa"/>
            <w:left w:w="108" w:type="dxa"/>
            <w:bottom w:w="0" w:type="dxa"/>
            <w:right w:w="108" w:type="dxa"/>
          </w:tblCellMar>
        </w:tblPrEx>
        <w:trPr>
          <w:trHeight w:val="645" w:hRule="exact"/>
        </w:trPr>
        <w:tc>
          <w:tcPr>
            <w:tcW w:w="588" w:type="dxa"/>
            <w:vMerge w:val="continue"/>
            <w:tcBorders>
              <w:left w:val="single" w:color="auto" w:sz="4" w:space="0"/>
              <w:right w:val="single" w:color="auto" w:sz="4" w:space="0"/>
            </w:tcBorders>
            <w:noWrap/>
            <w:vAlign w:val="center"/>
          </w:tcPr>
          <w:p w14:paraId="5C1FC7D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AAD3FC7">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7AD14284">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6B85D15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2741EA1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突发动植物疫情处置率（%）</w:t>
            </w:r>
          </w:p>
        </w:tc>
        <w:tc>
          <w:tcPr>
            <w:tcW w:w="850" w:type="dxa"/>
            <w:tcBorders>
              <w:top w:val="nil"/>
              <w:left w:val="nil"/>
              <w:bottom w:val="single" w:color="auto" w:sz="4" w:space="0"/>
              <w:right w:val="single" w:color="auto" w:sz="4" w:space="0"/>
            </w:tcBorders>
            <w:noWrap/>
            <w:vAlign w:val="center"/>
          </w:tcPr>
          <w:p w14:paraId="5309F4B2">
            <w:pPr>
              <w:widowControl/>
              <w:spacing w:line="240" w:lineRule="exact"/>
              <w:rPr>
                <w:rFonts w:ascii="宋体" w:hAnsi="宋体" w:cs="宋体"/>
                <w:kern w:val="0"/>
                <w:sz w:val="18"/>
                <w:szCs w:val="18"/>
              </w:rPr>
            </w:pPr>
            <w:r>
              <w:rPr>
                <w:rFonts w:hint="eastAsia" w:ascii="宋体" w:hAnsi="宋体" w:cs="宋体"/>
                <w:kern w:val="0"/>
                <w:sz w:val="18"/>
                <w:szCs w:val="18"/>
              </w:rPr>
              <w:t>≥80%</w:t>
            </w:r>
          </w:p>
        </w:tc>
        <w:tc>
          <w:tcPr>
            <w:tcW w:w="851" w:type="dxa"/>
            <w:tcBorders>
              <w:top w:val="nil"/>
              <w:left w:val="nil"/>
              <w:bottom w:val="single" w:color="auto" w:sz="4" w:space="0"/>
              <w:right w:val="single" w:color="auto" w:sz="4" w:space="0"/>
            </w:tcBorders>
            <w:noWrap/>
            <w:vAlign w:val="center"/>
          </w:tcPr>
          <w:p w14:paraId="2871B87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206D65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65B42C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483E0070">
            <w:pPr>
              <w:widowControl/>
              <w:spacing w:line="240" w:lineRule="exact"/>
              <w:jc w:val="center"/>
              <w:rPr>
                <w:rFonts w:ascii="宋体" w:hAnsi="宋体" w:cs="宋体"/>
                <w:kern w:val="0"/>
                <w:sz w:val="18"/>
                <w:szCs w:val="18"/>
              </w:rPr>
            </w:pPr>
          </w:p>
        </w:tc>
      </w:tr>
      <w:tr w14:paraId="14C70F39">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noWrap/>
            <w:vAlign w:val="center"/>
          </w:tcPr>
          <w:p w14:paraId="610ECC4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996FD69">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0CCEBAE5">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7C144E5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5EA02FB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重大动物疫情发生情况</w:t>
            </w:r>
          </w:p>
        </w:tc>
        <w:tc>
          <w:tcPr>
            <w:tcW w:w="850" w:type="dxa"/>
            <w:tcBorders>
              <w:top w:val="nil"/>
              <w:left w:val="nil"/>
              <w:bottom w:val="single" w:color="auto" w:sz="4" w:space="0"/>
              <w:right w:val="single" w:color="auto" w:sz="4" w:space="0"/>
            </w:tcBorders>
            <w:noWrap/>
            <w:vAlign w:val="center"/>
          </w:tcPr>
          <w:p w14:paraId="14986D9F">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851" w:type="dxa"/>
            <w:tcBorders>
              <w:top w:val="nil"/>
              <w:left w:val="nil"/>
              <w:bottom w:val="single" w:color="auto" w:sz="4" w:space="0"/>
              <w:right w:val="single" w:color="auto" w:sz="4" w:space="0"/>
            </w:tcBorders>
            <w:noWrap/>
            <w:vAlign w:val="center"/>
          </w:tcPr>
          <w:p w14:paraId="25B2B46B">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567" w:type="dxa"/>
            <w:gridSpan w:val="2"/>
            <w:tcBorders>
              <w:top w:val="nil"/>
              <w:left w:val="nil"/>
              <w:bottom w:val="single" w:color="auto" w:sz="4" w:space="0"/>
              <w:right w:val="single" w:color="auto" w:sz="4" w:space="0"/>
            </w:tcBorders>
            <w:noWrap/>
            <w:vAlign w:val="center"/>
          </w:tcPr>
          <w:p w14:paraId="61EEBF7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D323EF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369D4BF">
            <w:pPr>
              <w:widowControl/>
              <w:spacing w:line="240" w:lineRule="exact"/>
              <w:jc w:val="center"/>
              <w:rPr>
                <w:rFonts w:ascii="宋体" w:hAnsi="宋体" w:cs="宋体"/>
                <w:kern w:val="0"/>
                <w:sz w:val="18"/>
                <w:szCs w:val="18"/>
              </w:rPr>
            </w:pPr>
          </w:p>
        </w:tc>
      </w:tr>
      <w:tr w14:paraId="1D63E60E">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60E8863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243F2E3">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269D348F">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76D25CB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有效物资保有率（%）</w:t>
            </w:r>
          </w:p>
        </w:tc>
        <w:tc>
          <w:tcPr>
            <w:tcW w:w="850" w:type="dxa"/>
            <w:tcBorders>
              <w:top w:val="nil"/>
              <w:left w:val="nil"/>
              <w:bottom w:val="single" w:color="auto" w:sz="4" w:space="0"/>
              <w:right w:val="single" w:color="auto" w:sz="4" w:space="0"/>
            </w:tcBorders>
            <w:noWrap/>
            <w:vAlign w:val="center"/>
          </w:tcPr>
          <w:p w14:paraId="6DEE5840">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851" w:type="dxa"/>
            <w:tcBorders>
              <w:top w:val="nil"/>
              <w:left w:val="nil"/>
              <w:bottom w:val="single" w:color="auto" w:sz="4" w:space="0"/>
              <w:right w:val="single" w:color="auto" w:sz="4" w:space="0"/>
            </w:tcBorders>
            <w:noWrap/>
            <w:vAlign w:val="center"/>
          </w:tcPr>
          <w:p w14:paraId="04AEA9D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402167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354468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0EFACE1">
            <w:pPr>
              <w:widowControl/>
              <w:spacing w:line="240" w:lineRule="exact"/>
              <w:jc w:val="center"/>
              <w:rPr>
                <w:rFonts w:ascii="宋体" w:hAnsi="宋体" w:cs="宋体"/>
                <w:kern w:val="0"/>
                <w:sz w:val="18"/>
                <w:szCs w:val="18"/>
              </w:rPr>
            </w:pPr>
          </w:p>
        </w:tc>
      </w:tr>
      <w:tr w14:paraId="4E4C2E63">
        <w:tblPrEx>
          <w:tblCellMar>
            <w:top w:w="0" w:type="dxa"/>
            <w:left w:w="108" w:type="dxa"/>
            <w:bottom w:w="0" w:type="dxa"/>
            <w:right w:w="108" w:type="dxa"/>
          </w:tblCellMar>
        </w:tblPrEx>
        <w:trPr>
          <w:trHeight w:val="525" w:hRule="exact"/>
        </w:trPr>
        <w:tc>
          <w:tcPr>
            <w:tcW w:w="588" w:type="dxa"/>
            <w:vMerge w:val="continue"/>
            <w:tcBorders>
              <w:left w:val="single" w:color="auto" w:sz="4" w:space="0"/>
              <w:right w:val="single" w:color="auto" w:sz="4" w:space="0"/>
            </w:tcBorders>
            <w:noWrap/>
            <w:vAlign w:val="center"/>
          </w:tcPr>
          <w:p w14:paraId="45C5DC59">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21804E0B">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298D71D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ign w:val="center"/>
          </w:tcPr>
          <w:p w14:paraId="31FE3C3D">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59505F7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资金使用对象调查满意度</w:t>
            </w:r>
          </w:p>
        </w:tc>
        <w:tc>
          <w:tcPr>
            <w:tcW w:w="850" w:type="dxa"/>
            <w:tcBorders>
              <w:top w:val="nil"/>
              <w:left w:val="nil"/>
              <w:bottom w:val="single" w:color="auto" w:sz="4" w:space="0"/>
              <w:right w:val="single" w:color="auto" w:sz="4" w:space="0"/>
            </w:tcBorders>
            <w:noWrap/>
            <w:vAlign w:val="center"/>
          </w:tcPr>
          <w:p w14:paraId="736EDF38">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14:paraId="2FEFEFA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3C4A40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7F5A65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9FF4280">
            <w:pPr>
              <w:widowControl/>
              <w:spacing w:line="240" w:lineRule="exact"/>
              <w:jc w:val="center"/>
              <w:rPr>
                <w:rFonts w:ascii="宋体" w:hAnsi="宋体" w:cs="宋体"/>
                <w:kern w:val="0"/>
                <w:sz w:val="18"/>
                <w:szCs w:val="18"/>
              </w:rPr>
            </w:pPr>
          </w:p>
        </w:tc>
      </w:tr>
      <w:tr w14:paraId="35F5D66F">
        <w:tblPrEx>
          <w:tblCellMar>
            <w:top w:w="0" w:type="dxa"/>
            <w:left w:w="108" w:type="dxa"/>
            <w:bottom w:w="0" w:type="dxa"/>
            <w:right w:w="108" w:type="dxa"/>
          </w:tblCellMar>
        </w:tblPrEx>
        <w:trPr>
          <w:trHeight w:val="490"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7542650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4D49651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B3A7D9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5F746D3">
            <w:pPr>
              <w:widowControl/>
              <w:spacing w:line="240" w:lineRule="exact"/>
              <w:jc w:val="center"/>
              <w:rPr>
                <w:rFonts w:ascii="宋体" w:hAnsi="宋体" w:cs="宋体"/>
                <w:kern w:val="0"/>
                <w:sz w:val="18"/>
                <w:szCs w:val="18"/>
              </w:rPr>
            </w:pPr>
          </w:p>
        </w:tc>
      </w:tr>
      <w:tr w14:paraId="4C87357C">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624B582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563A74D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782AA0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noWrap/>
            <w:vAlign w:val="center"/>
          </w:tcPr>
          <w:p w14:paraId="15B77060">
            <w:pPr>
              <w:widowControl/>
              <w:spacing w:line="240" w:lineRule="exact"/>
              <w:jc w:val="center"/>
              <w:rPr>
                <w:rFonts w:ascii="宋体" w:hAnsi="宋体" w:cs="宋体"/>
                <w:kern w:val="0"/>
                <w:sz w:val="18"/>
                <w:szCs w:val="18"/>
              </w:rPr>
            </w:pPr>
          </w:p>
        </w:tc>
      </w:tr>
    </w:tbl>
    <w:p w14:paraId="689522E8">
      <w:pPr>
        <w:rPr>
          <w:szCs w:val="21"/>
        </w:rPr>
      </w:pPr>
      <w:r>
        <w:rPr>
          <w:rFonts w:hint="eastAsia"/>
          <w:szCs w:val="21"/>
        </w:rPr>
        <w:t>注：其中预算执行率固定为10分，其中各项指标90分，总分100分。</w:t>
      </w:r>
    </w:p>
    <w:p w14:paraId="56696A5E"/>
    <w:p w14:paraId="25C7A4CB"/>
    <w:p w14:paraId="235451F8">
      <w:pPr>
        <w:spacing w:line="600" w:lineRule="exact"/>
        <w:ind w:firstLine="420" w:firstLineChars="200"/>
        <w:rPr>
          <w:rFonts w:ascii="仿宋_GB2312" w:eastAsia="仿宋_GB2312"/>
          <w:szCs w:val="32"/>
        </w:rPr>
      </w:pPr>
    </w:p>
    <w:p w14:paraId="2633005A">
      <w:pPr>
        <w:spacing w:line="560" w:lineRule="exact"/>
      </w:pPr>
    </w:p>
    <w:p w14:paraId="2269B92D">
      <w:pPr>
        <w:jc w:val="center"/>
        <w:rPr>
          <w:rFonts w:ascii="微软雅黑" w:hAnsi="微软雅黑" w:eastAsia="微软雅黑" w:cs="微软雅黑"/>
          <w:sz w:val="36"/>
          <w:szCs w:val="28"/>
        </w:rPr>
      </w:pPr>
      <w:r>
        <w:rPr>
          <w:rFonts w:hint="eastAsia" w:ascii="微软雅黑" w:hAnsi="微软雅黑" w:eastAsia="微软雅黑" w:cs="微软雅黑"/>
          <w:sz w:val="36"/>
          <w:szCs w:val="28"/>
        </w:rPr>
        <w:t>2020年省级动物疫病防治资金</w:t>
      </w:r>
    </w:p>
    <w:p w14:paraId="03115B71">
      <w:pPr>
        <w:jc w:val="center"/>
        <w:rPr>
          <w:rFonts w:ascii="微软雅黑" w:hAnsi="微软雅黑" w:eastAsia="微软雅黑" w:cs="微软雅黑"/>
          <w:sz w:val="36"/>
          <w:szCs w:val="28"/>
        </w:rPr>
      </w:pPr>
      <w:r>
        <w:rPr>
          <w:rFonts w:hint="eastAsia" w:ascii="微软雅黑" w:hAnsi="微软雅黑" w:eastAsia="微软雅黑" w:cs="微软雅黑"/>
          <w:sz w:val="36"/>
          <w:szCs w:val="28"/>
        </w:rPr>
        <w:t>项目支出绩效自评报告</w:t>
      </w:r>
    </w:p>
    <w:p w14:paraId="431359BA">
      <w:pPr>
        <w:spacing w:line="600" w:lineRule="exact"/>
        <w:rPr>
          <w:rFonts w:ascii="仿宋" w:hAnsi="仿宋" w:eastAsia="仿宋" w:cs="仿宋"/>
          <w:sz w:val="32"/>
          <w:szCs w:val="32"/>
        </w:rPr>
      </w:pPr>
      <w:r>
        <w:rPr>
          <w:rFonts w:hint="eastAsia" w:ascii="仿宋" w:hAnsi="仿宋" w:eastAsia="仿宋" w:cs="仿宋"/>
          <w:sz w:val="32"/>
          <w:szCs w:val="32"/>
        </w:rPr>
        <w:t>一、基本情况</w:t>
      </w:r>
    </w:p>
    <w:p w14:paraId="05FF44F3">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（一）项目概况。</w:t>
      </w:r>
    </w:p>
    <w:p w14:paraId="2C9DE76C">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lang w:val="zh-CN"/>
        </w:rPr>
        <w:t xml:space="preserve"> 为保障我市动物疫病安全及食品安全我单位一直积极不断的进行相关检测工作，检测试剂不断进行消耗。为保障相关工作的有效进行急需对采血器、消毒棉签、一次性注射器、碘伏等采血器材及各种消毒药进行补充。</w:t>
      </w:r>
    </w:p>
    <w:p w14:paraId="794D7002">
      <w:pPr>
        <w:numPr>
          <w:ilvl w:val="0"/>
          <w:numId w:val="27"/>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项目绩效目标。</w:t>
      </w:r>
    </w:p>
    <w:p w14:paraId="2433E84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对猪瘟等疫病防治工作所需的检测试剂及消毒物资进行补充，保障我市疫病防治工作有序进行。对动物产品检测所需的物资进行采购，保障我市食品安全工作有序进行。</w:t>
      </w:r>
    </w:p>
    <w:p w14:paraId="4E8B20EE">
      <w:pPr>
        <w:spacing w:line="600" w:lineRule="exact"/>
        <w:rPr>
          <w:rFonts w:ascii="仿宋" w:hAnsi="仿宋" w:eastAsia="仿宋" w:cs="仿宋"/>
          <w:sz w:val="32"/>
          <w:szCs w:val="32"/>
        </w:rPr>
      </w:pPr>
      <w:r>
        <w:rPr>
          <w:rFonts w:hint="eastAsia" w:ascii="仿宋" w:hAnsi="仿宋" w:eastAsia="仿宋" w:cs="仿宋"/>
          <w:sz w:val="32"/>
          <w:szCs w:val="32"/>
        </w:rPr>
        <w:t>二、绩效评价工作开展情况</w:t>
      </w:r>
    </w:p>
    <w:p w14:paraId="33782F41">
      <w:pPr>
        <w:spacing w:line="600" w:lineRule="exact"/>
        <w:ind w:left="420" w:leftChars="200" w:firstLine="320" w:firstLineChars="100"/>
        <w:rPr>
          <w:rFonts w:ascii="仿宋" w:hAnsi="仿宋" w:eastAsia="仿宋" w:cs="仿宋"/>
          <w:sz w:val="32"/>
          <w:szCs w:val="32"/>
        </w:rPr>
      </w:pPr>
      <w:r>
        <w:rPr>
          <w:rFonts w:hint="eastAsia" w:ascii="仿宋" w:hAnsi="仿宋" w:eastAsia="仿宋" w:cs="仿宋"/>
          <w:sz w:val="32"/>
          <w:szCs w:val="32"/>
        </w:rPr>
        <w:t>1、绩效评价工作遵循全面覆盖、程序简便、客观公正、公开透明的原则。</w:t>
      </w:r>
    </w:p>
    <w:p w14:paraId="70A6ACA4">
      <w:pPr>
        <w:spacing w:line="600" w:lineRule="exact"/>
        <w:ind w:firstLine="640" w:firstLineChars="200"/>
        <w:rPr>
          <w:rFonts w:ascii="仿宋" w:hAnsi="仿宋" w:eastAsia="仿宋" w:cs="仿宋"/>
          <w:sz w:val="32"/>
          <w:szCs w:val="32"/>
        </w:rPr>
        <w:sectPr>
          <w:footerReference r:id="rId29" w:type="default"/>
          <w:pgSz w:w="11906" w:h="16838"/>
          <w:pgMar w:top="2098" w:right="1474" w:bottom="1985" w:left="1588" w:header="851" w:footer="992" w:gutter="0"/>
          <w:pgNumType w:start="1"/>
          <w:cols w:space="720" w:num="1"/>
          <w:docGrid w:type="lines" w:linePitch="312" w:charSpace="0"/>
        </w:sectPr>
      </w:pPr>
      <w:r>
        <w:rPr>
          <w:rFonts w:hint="eastAsia" w:ascii="仿宋" w:hAnsi="仿宋" w:eastAsia="仿宋" w:cs="仿宋"/>
          <w:sz w:val="32"/>
          <w:szCs w:val="32"/>
        </w:rPr>
        <w:t>2、评价指标体系，具体每个指标得分情况详见下表：</w:t>
      </w:r>
    </w:p>
    <w:tbl>
      <w:tblPr>
        <w:tblStyle w:val="10"/>
        <w:tblW w:w="4998" w:type="pct"/>
        <w:tblInd w:w="0" w:type="dxa"/>
        <w:tblLayout w:type="autofit"/>
        <w:tblCellMar>
          <w:top w:w="0" w:type="dxa"/>
          <w:left w:w="0" w:type="dxa"/>
          <w:bottom w:w="0" w:type="dxa"/>
          <w:right w:w="0" w:type="dxa"/>
        </w:tblCellMar>
      </w:tblPr>
      <w:tblGrid>
        <w:gridCol w:w="292"/>
        <w:gridCol w:w="619"/>
        <w:gridCol w:w="946"/>
        <w:gridCol w:w="3433"/>
        <w:gridCol w:w="3196"/>
        <w:gridCol w:w="226"/>
        <w:gridCol w:w="162"/>
      </w:tblGrid>
      <w:tr w14:paraId="7CDE4F2B">
        <w:tblPrEx>
          <w:tblCellMar>
            <w:top w:w="0" w:type="dxa"/>
            <w:left w:w="0" w:type="dxa"/>
            <w:bottom w:w="0" w:type="dxa"/>
            <w:right w:w="0"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9AE547">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一级指标</w:t>
            </w:r>
          </w:p>
        </w:tc>
        <w:tc>
          <w:tcPr>
            <w:tcW w:w="3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110D38">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二级指标</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0422CF">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三级指标</w:t>
            </w:r>
          </w:p>
        </w:tc>
        <w:tc>
          <w:tcPr>
            <w:tcW w:w="1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7773D">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指标解释</w:t>
            </w:r>
          </w:p>
        </w:tc>
        <w:tc>
          <w:tcPr>
            <w:tcW w:w="17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94866">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评价标准</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7C3D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标准分</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D21A80">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得分</w:t>
            </w:r>
          </w:p>
        </w:tc>
      </w:tr>
      <w:tr w14:paraId="555DDB6A">
        <w:tblPrEx>
          <w:tblCellMar>
            <w:top w:w="0" w:type="dxa"/>
            <w:left w:w="0" w:type="dxa"/>
            <w:bottom w:w="0" w:type="dxa"/>
            <w:right w:w="0" w:type="dxa"/>
          </w:tblCellMar>
        </w:tblPrEx>
        <w:trPr>
          <w:trHeight w:val="1500" w:hRule="atLeast"/>
        </w:trPr>
        <w:tc>
          <w:tcPr>
            <w:tcW w:w="33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805CB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投入</w:t>
            </w:r>
          </w:p>
        </w:tc>
        <w:tc>
          <w:tcPr>
            <w:tcW w:w="3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4E70C0">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项目目标</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B7DA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目标内容</w:t>
            </w:r>
          </w:p>
        </w:tc>
        <w:tc>
          <w:tcPr>
            <w:tcW w:w="1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EC9F53">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目标是否明确、细化、量化</w:t>
            </w:r>
          </w:p>
        </w:tc>
        <w:tc>
          <w:tcPr>
            <w:tcW w:w="17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09F79">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目标明确（2分），目标细化（2分），目标量化（1分）</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E3EA4">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4BAA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r>
      <w:tr w14:paraId="640E1852">
        <w:tblPrEx>
          <w:tblCellMar>
            <w:top w:w="0" w:type="dxa"/>
            <w:left w:w="0" w:type="dxa"/>
            <w:bottom w:w="0" w:type="dxa"/>
            <w:right w:w="0" w:type="dxa"/>
          </w:tblCellMar>
        </w:tblPrEx>
        <w:trPr>
          <w:trHeight w:val="2920" w:hRule="atLeast"/>
        </w:trPr>
        <w:tc>
          <w:tcPr>
            <w:tcW w:w="33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1AA5BD">
            <w:pPr>
              <w:jc w:val="center"/>
              <w:rPr>
                <w:rFonts w:ascii="方正仿宋简体" w:hAnsi="方正仿宋简体" w:eastAsia="方正仿宋简体" w:cs="方正仿宋简体"/>
                <w:color w:val="000000"/>
                <w:sz w:val="24"/>
              </w:rPr>
            </w:pPr>
          </w:p>
        </w:tc>
        <w:tc>
          <w:tcPr>
            <w:tcW w:w="327"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8FF29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决策过程</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AE3C4F">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决策依据</w:t>
            </w:r>
          </w:p>
        </w:tc>
        <w:tc>
          <w:tcPr>
            <w:tcW w:w="1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133B6">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项目是否符合经济社会发展规划和部门年度工作计划；是否根据需要制定中长期实施规划</w:t>
            </w:r>
          </w:p>
        </w:tc>
        <w:tc>
          <w:tcPr>
            <w:tcW w:w="17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E83E3">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项目符合经济社会发展规划和部门年度工作计划（5分），根据需要制定中长期实施规划（5分）</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2D9B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7A8A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r>
      <w:tr w14:paraId="7FB7C723">
        <w:tblPrEx>
          <w:tblCellMar>
            <w:top w:w="0" w:type="dxa"/>
            <w:left w:w="0" w:type="dxa"/>
            <w:bottom w:w="0" w:type="dxa"/>
            <w:right w:w="0" w:type="dxa"/>
          </w:tblCellMar>
        </w:tblPrEx>
        <w:trPr>
          <w:trHeight w:val="2565" w:hRule="atLeast"/>
        </w:trPr>
        <w:tc>
          <w:tcPr>
            <w:tcW w:w="33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3EFC3F">
            <w:pPr>
              <w:jc w:val="center"/>
              <w:rPr>
                <w:rFonts w:ascii="方正仿宋简体" w:hAnsi="方正仿宋简体" w:eastAsia="方正仿宋简体" w:cs="方正仿宋简体"/>
                <w:color w:val="000000"/>
                <w:sz w:val="24"/>
              </w:rPr>
            </w:pPr>
          </w:p>
        </w:tc>
        <w:tc>
          <w:tcPr>
            <w:tcW w:w="32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CC8C3">
            <w:pPr>
              <w:jc w:val="center"/>
              <w:rPr>
                <w:rFonts w:ascii="方正仿宋简体" w:hAnsi="方正仿宋简体" w:eastAsia="方正仿宋简体" w:cs="方正仿宋简体"/>
                <w:color w:val="000000"/>
                <w:sz w:val="24"/>
              </w:rPr>
            </w:pP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54D6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决策程序</w:t>
            </w:r>
          </w:p>
        </w:tc>
        <w:tc>
          <w:tcPr>
            <w:tcW w:w="1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677365">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项目是否符合申报条件；申报、批复程序是否符合相关管理办法；项目调整是否履行相应手续</w:t>
            </w:r>
          </w:p>
        </w:tc>
        <w:tc>
          <w:tcPr>
            <w:tcW w:w="17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AA218">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项目符合申报条件（2分），申报、批复程序符合相关管理办法（2分），项目实施调整履行相应手续（1分）</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A3E76">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5EF5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5</w:t>
            </w:r>
          </w:p>
        </w:tc>
      </w:tr>
      <w:tr w14:paraId="6E6D8CE2">
        <w:tblPrEx>
          <w:tblCellMar>
            <w:top w:w="0" w:type="dxa"/>
            <w:left w:w="0" w:type="dxa"/>
            <w:bottom w:w="0" w:type="dxa"/>
            <w:right w:w="0" w:type="dxa"/>
          </w:tblCellMar>
        </w:tblPrEx>
        <w:trPr>
          <w:trHeight w:val="3480" w:hRule="atLeast"/>
        </w:trPr>
        <w:tc>
          <w:tcPr>
            <w:tcW w:w="33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27B14">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过程</w:t>
            </w:r>
          </w:p>
        </w:tc>
        <w:tc>
          <w:tcPr>
            <w:tcW w:w="327"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2627C">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资金管理</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4F5E6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资金使用</w:t>
            </w:r>
          </w:p>
        </w:tc>
        <w:tc>
          <w:tcPr>
            <w:tcW w:w="1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6C2A4">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是否存在支出依据不合规、虚列项目支出的情况；是否存在截留、挤占、挪用项目资金情况；是否存在超标准开支情况</w:t>
            </w:r>
          </w:p>
        </w:tc>
        <w:tc>
          <w:tcPr>
            <w:tcW w:w="17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2E343">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虚列（套取）扣4分，支出依据不合规扣1分，截留、挤占、挪用扣2分，超标准开支扣1分</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F8309">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C87C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r>
      <w:tr w14:paraId="3D1F0983">
        <w:tblPrEx>
          <w:tblCellMar>
            <w:top w:w="0" w:type="dxa"/>
            <w:left w:w="0" w:type="dxa"/>
            <w:bottom w:w="0" w:type="dxa"/>
            <w:right w:w="0" w:type="dxa"/>
          </w:tblCellMar>
        </w:tblPrEx>
        <w:trPr>
          <w:trHeight w:val="1995" w:hRule="atLeast"/>
        </w:trPr>
        <w:tc>
          <w:tcPr>
            <w:tcW w:w="33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AD3622">
            <w:pPr>
              <w:jc w:val="center"/>
              <w:rPr>
                <w:rFonts w:ascii="方正仿宋简体" w:hAnsi="方正仿宋简体" w:eastAsia="方正仿宋简体" w:cs="方正仿宋简体"/>
                <w:color w:val="000000"/>
                <w:sz w:val="24"/>
              </w:rPr>
            </w:pPr>
          </w:p>
        </w:tc>
        <w:tc>
          <w:tcPr>
            <w:tcW w:w="32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29861D">
            <w:pPr>
              <w:jc w:val="center"/>
              <w:rPr>
                <w:rFonts w:ascii="方正仿宋简体" w:hAnsi="方正仿宋简体" w:eastAsia="方正仿宋简体" w:cs="方正仿宋简体"/>
                <w:color w:val="000000"/>
                <w:sz w:val="24"/>
              </w:rPr>
            </w:pP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4756C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财务管理</w:t>
            </w:r>
          </w:p>
        </w:tc>
        <w:tc>
          <w:tcPr>
            <w:tcW w:w="1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C79E8">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资金管理、费用支出等制度是否健全，是否严格执行；会计核算是否规范</w:t>
            </w:r>
          </w:p>
        </w:tc>
        <w:tc>
          <w:tcPr>
            <w:tcW w:w="17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0D30F">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财务制度健全（2分），严格执行制度（1分），会计核算规范（1分）</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17043">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FD3C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r>
      <w:tr w14:paraId="41ACBFF9">
        <w:tblPrEx>
          <w:tblCellMar>
            <w:top w:w="0" w:type="dxa"/>
            <w:left w:w="0" w:type="dxa"/>
            <w:bottom w:w="0" w:type="dxa"/>
            <w:right w:w="0" w:type="dxa"/>
          </w:tblCellMar>
        </w:tblPrEx>
        <w:trPr>
          <w:trHeight w:val="1170" w:hRule="atLeast"/>
        </w:trPr>
        <w:tc>
          <w:tcPr>
            <w:tcW w:w="33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D4FD5">
            <w:pPr>
              <w:jc w:val="center"/>
              <w:rPr>
                <w:rFonts w:ascii="方正仿宋简体" w:hAnsi="方正仿宋简体" w:eastAsia="方正仿宋简体" w:cs="方正仿宋简体"/>
                <w:color w:val="000000"/>
                <w:sz w:val="24"/>
              </w:rPr>
            </w:pPr>
          </w:p>
        </w:tc>
        <w:tc>
          <w:tcPr>
            <w:tcW w:w="327"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EA6FE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组织实施</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6BE17C">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组织机构</w:t>
            </w:r>
          </w:p>
        </w:tc>
        <w:tc>
          <w:tcPr>
            <w:tcW w:w="1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508C0">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机构是否健全、分工是否明确</w:t>
            </w:r>
          </w:p>
        </w:tc>
        <w:tc>
          <w:tcPr>
            <w:tcW w:w="17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C3D68">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机构健全、分工明确（4分）</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8E80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9B536">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4</w:t>
            </w:r>
          </w:p>
        </w:tc>
      </w:tr>
      <w:tr w14:paraId="6ECE8F13">
        <w:tblPrEx>
          <w:tblCellMar>
            <w:top w:w="0" w:type="dxa"/>
            <w:left w:w="0" w:type="dxa"/>
            <w:bottom w:w="0" w:type="dxa"/>
            <w:right w:w="0" w:type="dxa"/>
          </w:tblCellMar>
        </w:tblPrEx>
        <w:trPr>
          <w:trHeight w:val="1710" w:hRule="atLeast"/>
        </w:trPr>
        <w:tc>
          <w:tcPr>
            <w:tcW w:w="33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21E70">
            <w:pPr>
              <w:jc w:val="center"/>
              <w:rPr>
                <w:rFonts w:ascii="方正仿宋简体" w:hAnsi="方正仿宋简体" w:eastAsia="方正仿宋简体" w:cs="方正仿宋简体"/>
                <w:color w:val="000000"/>
                <w:sz w:val="24"/>
              </w:rPr>
            </w:pPr>
          </w:p>
        </w:tc>
        <w:tc>
          <w:tcPr>
            <w:tcW w:w="32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2BD431">
            <w:pPr>
              <w:jc w:val="center"/>
              <w:rPr>
                <w:rFonts w:ascii="方正仿宋简体" w:hAnsi="方正仿宋简体" w:eastAsia="方正仿宋简体" w:cs="方正仿宋简体"/>
                <w:color w:val="000000"/>
                <w:sz w:val="24"/>
              </w:rPr>
            </w:pP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D4ED4D">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管理制度</w:t>
            </w:r>
          </w:p>
        </w:tc>
        <w:tc>
          <w:tcPr>
            <w:tcW w:w="1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1F909">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是否建立健全项目管理制度；是否严格执行相关项目管理制度</w:t>
            </w:r>
          </w:p>
        </w:tc>
        <w:tc>
          <w:tcPr>
            <w:tcW w:w="17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BDED1">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建立健全项目管理制度（2分）；严格执行相关项目管理制度(1分）</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C2D6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3</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4AD1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3</w:t>
            </w:r>
          </w:p>
        </w:tc>
      </w:tr>
      <w:tr w14:paraId="2611C345">
        <w:tblPrEx>
          <w:tblCellMar>
            <w:top w:w="0" w:type="dxa"/>
            <w:left w:w="0" w:type="dxa"/>
            <w:bottom w:w="0" w:type="dxa"/>
            <w:right w:w="0" w:type="dxa"/>
          </w:tblCellMar>
        </w:tblPrEx>
        <w:trPr>
          <w:trHeight w:val="2040" w:hRule="atLeast"/>
        </w:trPr>
        <w:tc>
          <w:tcPr>
            <w:tcW w:w="33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0DAA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产出</w:t>
            </w:r>
          </w:p>
        </w:tc>
        <w:tc>
          <w:tcPr>
            <w:tcW w:w="3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F012F">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数量指标</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158330F">
            <w:pPr>
              <w:widowControl/>
              <w:textAlignment w:val="top"/>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综合业务管理工作完成率</w:t>
            </w:r>
          </w:p>
        </w:tc>
        <w:tc>
          <w:tcPr>
            <w:tcW w:w="1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4359A6C">
            <w:pPr>
              <w:widowControl/>
              <w:textAlignment w:val="top"/>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各项综合业务工作任务完成情况占各项综合业务工作任务的比例</w:t>
            </w:r>
          </w:p>
        </w:tc>
        <w:tc>
          <w:tcPr>
            <w:tcW w:w="17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F8FC3">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完成100%得10分，完成90%以上得8分，完成70%以上得6分，完成70%以下得4分。</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00EF20">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024BF4">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r>
      <w:tr w14:paraId="2AB8FFD9">
        <w:tblPrEx>
          <w:tblCellMar>
            <w:top w:w="0" w:type="dxa"/>
            <w:left w:w="0" w:type="dxa"/>
            <w:bottom w:w="0" w:type="dxa"/>
            <w:right w:w="0" w:type="dxa"/>
          </w:tblCellMar>
        </w:tblPrEx>
        <w:trPr>
          <w:trHeight w:val="1140" w:hRule="atLeast"/>
        </w:trPr>
        <w:tc>
          <w:tcPr>
            <w:tcW w:w="33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2BBFE2">
            <w:pPr>
              <w:jc w:val="center"/>
              <w:rPr>
                <w:rFonts w:ascii="方正仿宋简体" w:hAnsi="方正仿宋简体" w:eastAsia="方正仿宋简体" w:cs="方正仿宋简体"/>
                <w:color w:val="000000"/>
                <w:sz w:val="24"/>
              </w:rPr>
            </w:pPr>
          </w:p>
        </w:tc>
        <w:tc>
          <w:tcPr>
            <w:tcW w:w="3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A438F6">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质量指标</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396DC">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全年工作任务达标率</w:t>
            </w:r>
          </w:p>
        </w:tc>
        <w:tc>
          <w:tcPr>
            <w:tcW w:w="1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8963C">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全年工作任务达到预期质量目标情况</w:t>
            </w:r>
          </w:p>
        </w:tc>
        <w:tc>
          <w:tcPr>
            <w:tcW w:w="17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DC9D18">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完成100%得10分，完成80%以上得8分，完成80%以上得6分，完成80%以下得4分。</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D98E5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8A632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r>
      <w:tr w14:paraId="7A055A1A">
        <w:tblPrEx>
          <w:tblCellMar>
            <w:top w:w="0" w:type="dxa"/>
            <w:left w:w="0" w:type="dxa"/>
            <w:bottom w:w="0" w:type="dxa"/>
            <w:right w:w="0" w:type="dxa"/>
          </w:tblCellMar>
        </w:tblPrEx>
        <w:trPr>
          <w:trHeight w:val="2100" w:hRule="atLeast"/>
        </w:trPr>
        <w:tc>
          <w:tcPr>
            <w:tcW w:w="33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736B9">
            <w:pPr>
              <w:jc w:val="center"/>
              <w:rPr>
                <w:rFonts w:ascii="方正仿宋简体" w:hAnsi="方正仿宋简体" w:eastAsia="方正仿宋简体" w:cs="方正仿宋简体"/>
                <w:color w:val="000000"/>
                <w:sz w:val="24"/>
              </w:rPr>
            </w:pPr>
          </w:p>
        </w:tc>
        <w:tc>
          <w:tcPr>
            <w:tcW w:w="3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CB256">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时效指标</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52E7B0">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报销时效性</w:t>
            </w:r>
          </w:p>
        </w:tc>
        <w:tc>
          <w:tcPr>
            <w:tcW w:w="1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8226B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按照审批程序及时报销</w:t>
            </w:r>
          </w:p>
        </w:tc>
        <w:tc>
          <w:tcPr>
            <w:tcW w:w="17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27F3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完成100%得10分，完成90%以上得8分，完成80%以上得6分，完成80%以下得4分。</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BB9B6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52B46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r>
      <w:tr w14:paraId="2FCE0B71">
        <w:tblPrEx>
          <w:tblCellMar>
            <w:top w:w="0" w:type="dxa"/>
            <w:left w:w="0" w:type="dxa"/>
            <w:bottom w:w="0" w:type="dxa"/>
            <w:right w:w="0" w:type="dxa"/>
          </w:tblCellMar>
        </w:tblPrEx>
        <w:trPr>
          <w:trHeight w:val="1140" w:hRule="atLeast"/>
        </w:trPr>
        <w:tc>
          <w:tcPr>
            <w:tcW w:w="33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E657B">
            <w:pPr>
              <w:jc w:val="center"/>
              <w:rPr>
                <w:rFonts w:ascii="方正仿宋简体" w:hAnsi="方正仿宋简体" w:eastAsia="方正仿宋简体" w:cs="方正仿宋简体"/>
                <w:color w:val="000000"/>
                <w:sz w:val="24"/>
              </w:rPr>
            </w:pPr>
          </w:p>
        </w:tc>
        <w:tc>
          <w:tcPr>
            <w:tcW w:w="3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43F63">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成本指标</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5ED323">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预算资金完成率</w:t>
            </w:r>
          </w:p>
        </w:tc>
        <w:tc>
          <w:tcPr>
            <w:tcW w:w="1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C14E2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预算资金完成率</w:t>
            </w:r>
          </w:p>
        </w:tc>
        <w:tc>
          <w:tcPr>
            <w:tcW w:w="17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06022C">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完成100%得10分，完成90%以上得8分，完成80%以上得6分，完成80%以下得4分。</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F94703">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217C3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w:t>
            </w:r>
          </w:p>
        </w:tc>
      </w:tr>
      <w:tr w14:paraId="67564989">
        <w:tblPrEx>
          <w:tblCellMar>
            <w:top w:w="0" w:type="dxa"/>
            <w:left w:w="0" w:type="dxa"/>
            <w:bottom w:w="0" w:type="dxa"/>
            <w:right w:w="0" w:type="dxa"/>
          </w:tblCellMar>
        </w:tblPrEx>
        <w:trPr>
          <w:trHeight w:val="624" w:hRule="atLeast"/>
        </w:trPr>
        <w:tc>
          <w:tcPr>
            <w:tcW w:w="33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3C277">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效果</w:t>
            </w:r>
          </w:p>
        </w:tc>
        <w:tc>
          <w:tcPr>
            <w:tcW w:w="327"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557EDB">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可持续影响指标</w:t>
            </w:r>
          </w:p>
        </w:tc>
        <w:tc>
          <w:tcPr>
            <w:tcW w:w="61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E47BE81">
            <w:pPr>
              <w:widowControl/>
              <w:textAlignment w:val="top"/>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提高动物检疫领域服务保障能力</w:t>
            </w:r>
          </w:p>
        </w:tc>
        <w:tc>
          <w:tcPr>
            <w:tcW w:w="137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34866DE">
            <w:pPr>
              <w:widowControl/>
              <w:jc w:val="center"/>
              <w:textAlignment w:val="top"/>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有利于业务开展，提高服务保障能力</w:t>
            </w:r>
          </w:p>
        </w:tc>
        <w:tc>
          <w:tcPr>
            <w:tcW w:w="1717"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8A828">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完成100%得6分，完成90%以上得5分，完成80%以上得4分，完成80%以下得3分。</w:t>
            </w:r>
          </w:p>
        </w:tc>
        <w:tc>
          <w:tcPr>
            <w:tcW w:w="319"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89F54">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31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EC3AD">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0B78DEA2">
        <w:tblPrEx>
          <w:tblCellMar>
            <w:top w:w="0" w:type="dxa"/>
            <w:left w:w="0" w:type="dxa"/>
            <w:bottom w:w="0" w:type="dxa"/>
            <w:right w:w="0" w:type="dxa"/>
          </w:tblCellMar>
        </w:tblPrEx>
        <w:trPr>
          <w:trHeight w:val="624" w:hRule="atLeast"/>
        </w:trPr>
        <w:tc>
          <w:tcPr>
            <w:tcW w:w="33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FBB2A">
            <w:pPr>
              <w:jc w:val="center"/>
              <w:rPr>
                <w:rFonts w:ascii="方正仿宋简体" w:hAnsi="方正仿宋简体" w:eastAsia="方正仿宋简体" w:cs="方正仿宋简体"/>
                <w:color w:val="000000"/>
                <w:sz w:val="24"/>
              </w:rPr>
            </w:pPr>
          </w:p>
        </w:tc>
        <w:tc>
          <w:tcPr>
            <w:tcW w:w="32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90B4F">
            <w:pPr>
              <w:jc w:val="center"/>
              <w:rPr>
                <w:rFonts w:ascii="方正仿宋简体" w:hAnsi="方正仿宋简体" w:eastAsia="方正仿宋简体" w:cs="方正仿宋简体"/>
                <w:color w:val="000000"/>
                <w:sz w:val="24"/>
              </w:rPr>
            </w:pPr>
          </w:p>
        </w:tc>
        <w:tc>
          <w:tcPr>
            <w:tcW w:w="6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3FFF4FC">
            <w:pPr>
              <w:rPr>
                <w:rFonts w:ascii="方正仿宋简体" w:hAnsi="方正仿宋简体" w:eastAsia="方正仿宋简体" w:cs="方正仿宋简体"/>
                <w:color w:val="000000"/>
                <w:sz w:val="24"/>
              </w:rPr>
            </w:pPr>
          </w:p>
        </w:tc>
        <w:tc>
          <w:tcPr>
            <w:tcW w:w="137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F303770">
            <w:pPr>
              <w:jc w:val="center"/>
              <w:rPr>
                <w:rFonts w:ascii="方正仿宋简体" w:hAnsi="方正仿宋简体" w:eastAsia="方正仿宋简体" w:cs="方正仿宋简体"/>
                <w:color w:val="000000"/>
                <w:sz w:val="24"/>
              </w:rPr>
            </w:pPr>
          </w:p>
        </w:tc>
        <w:tc>
          <w:tcPr>
            <w:tcW w:w="171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25CA3">
            <w:pPr>
              <w:jc w:val="left"/>
              <w:rPr>
                <w:rFonts w:ascii="方正仿宋简体" w:hAnsi="方正仿宋简体" w:eastAsia="方正仿宋简体" w:cs="方正仿宋简体"/>
                <w:color w:val="000000"/>
                <w:sz w:val="24"/>
              </w:rPr>
            </w:pPr>
          </w:p>
        </w:tc>
        <w:tc>
          <w:tcPr>
            <w:tcW w:w="31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EB187">
            <w:pPr>
              <w:jc w:val="center"/>
              <w:rPr>
                <w:rFonts w:ascii="方正仿宋简体" w:hAnsi="方正仿宋简体" w:eastAsia="方正仿宋简体" w:cs="方正仿宋简体"/>
                <w:color w:val="000000"/>
                <w:sz w:val="24"/>
              </w:rPr>
            </w:pPr>
          </w:p>
        </w:tc>
        <w:tc>
          <w:tcPr>
            <w:tcW w:w="31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CBF2B">
            <w:pPr>
              <w:jc w:val="center"/>
              <w:rPr>
                <w:rFonts w:ascii="方正仿宋简体" w:hAnsi="方正仿宋简体" w:eastAsia="方正仿宋简体" w:cs="方正仿宋简体"/>
                <w:color w:val="000000"/>
                <w:sz w:val="24"/>
              </w:rPr>
            </w:pPr>
          </w:p>
        </w:tc>
      </w:tr>
      <w:tr w14:paraId="767C9798">
        <w:tblPrEx>
          <w:tblCellMar>
            <w:top w:w="0" w:type="dxa"/>
            <w:left w:w="0" w:type="dxa"/>
            <w:bottom w:w="0" w:type="dxa"/>
            <w:right w:w="0" w:type="dxa"/>
          </w:tblCellMar>
        </w:tblPrEx>
        <w:trPr>
          <w:trHeight w:val="624" w:hRule="atLeast"/>
        </w:trPr>
        <w:tc>
          <w:tcPr>
            <w:tcW w:w="33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1E91D">
            <w:pPr>
              <w:jc w:val="center"/>
              <w:rPr>
                <w:rFonts w:ascii="方正仿宋简体" w:hAnsi="方正仿宋简体" w:eastAsia="方正仿宋简体" w:cs="方正仿宋简体"/>
                <w:color w:val="000000"/>
                <w:sz w:val="24"/>
              </w:rPr>
            </w:pPr>
          </w:p>
        </w:tc>
        <w:tc>
          <w:tcPr>
            <w:tcW w:w="32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98664">
            <w:pPr>
              <w:jc w:val="center"/>
              <w:rPr>
                <w:rFonts w:ascii="方正仿宋简体" w:hAnsi="方正仿宋简体" w:eastAsia="方正仿宋简体" w:cs="方正仿宋简体"/>
                <w:color w:val="000000"/>
                <w:sz w:val="24"/>
              </w:rPr>
            </w:pPr>
          </w:p>
        </w:tc>
        <w:tc>
          <w:tcPr>
            <w:tcW w:w="6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26EF690">
            <w:pPr>
              <w:rPr>
                <w:rFonts w:ascii="方正仿宋简体" w:hAnsi="方正仿宋简体" w:eastAsia="方正仿宋简体" w:cs="方正仿宋简体"/>
                <w:color w:val="000000"/>
                <w:sz w:val="24"/>
              </w:rPr>
            </w:pPr>
          </w:p>
        </w:tc>
        <w:tc>
          <w:tcPr>
            <w:tcW w:w="137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E42A9DF">
            <w:pPr>
              <w:jc w:val="center"/>
              <w:rPr>
                <w:rFonts w:ascii="方正仿宋简体" w:hAnsi="方正仿宋简体" w:eastAsia="方正仿宋简体" w:cs="方正仿宋简体"/>
                <w:color w:val="000000"/>
                <w:sz w:val="24"/>
              </w:rPr>
            </w:pPr>
          </w:p>
        </w:tc>
        <w:tc>
          <w:tcPr>
            <w:tcW w:w="171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04636B">
            <w:pPr>
              <w:jc w:val="left"/>
              <w:rPr>
                <w:rFonts w:ascii="方正仿宋简体" w:hAnsi="方正仿宋简体" w:eastAsia="方正仿宋简体" w:cs="方正仿宋简体"/>
                <w:color w:val="000000"/>
                <w:sz w:val="24"/>
              </w:rPr>
            </w:pPr>
          </w:p>
        </w:tc>
        <w:tc>
          <w:tcPr>
            <w:tcW w:w="31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48CDB3">
            <w:pPr>
              <w:jc w:val="center"/>
              <w:rPr>
                <w:rFonts w:ascii="方正仿宋简体" w:hAnsi="方正仿宋简体" w:eastAsia="方正仿宋简体" w:cs="方正仿宋简体"/>
                <w:color w:val="000000"/>
                <w:sz w:val="24"/>
              </w:rPr>
            </w:pPr>
          </w:p>
        </w:tc>
        <w:tc>
          <w:tcPr>
            <w:tcW w:w="31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BDD75">
            <w:pPr>
              <w:jc w:val="center"/>
              <w:rPr>
                <w:rFonts w:ascii="方正仿宋简体" w:hAnsi="方正仿宋简体" w:eastAsia="方正仿宋简体" w:cs="方正仿宋简体"/>
                <w:color w:val="000000"/>
                <w:sz w:val="24"/>
              </w:rPr>
            </w:pPr>
          </w:p>
        </w:tc>
      </w:tr>
      <w:tr w14:paraId="0892617E">
        <w:tblPrEx>
          <w:tblCellMar>
            <w:top w:w="0" w:type="dxa"/>
            <w:left w:w="0" w:type="dxa"/>
            <w:bottom w:w="0" w:type="dxa"/>
            <w:right w:w="0" w:type="dxa"/>
          </w:tblCellMar>
        </w:tblPrEx>
        <w:trPr>
          <w:trHeight w:val="624" w:hRule="atLeast"/>
        </w:trPr>
        <w:tc>
          <w:tcPr>
            <w:tcW w:w="33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8F9729">
            <w:pPr>
              <w:jc w:val="center"/>
              <w:rPr>
                <w:rFonts w:ascii="方正仿宋简体" w:hAnsi="方正仿宋简体" w:eastAsia="方正仿宋简体" w:cs="方正仿宋简体"/>
                <w:color w:val="000000"/>
                <w:sz w:val="24"/>
              </w:rPr>
            </w:pPr>
          </w:p>
        </w:tc>
        <w:tc>
          <w:tcPr>
            <w:tcW w:w="32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4E8B61">
            <w:pPr>
              <w:jc w:val="center"/>
              <w:rPr>
                <w:rFonts w:ascii="方正仿宋简体" w:hAnsi="方正仿宋简体" w:eastAsia="方正仿宋简体" w:cs="方正仿宋简体"/>
                <w:color w:val="000000"/>
                <w:sz w:val="24"/>
              </w:rPr>
            </w:pPr>
          </w:p>
        </w:tc>
        <w:tc>
          <w:tcPr>
            <w:tcW w:w="6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943FE5E">
            <w:pPr>
              <w:rPr>
                <w:rFonts w:ascii="方正仿宋简体" w:hAnsi="方正仿宋简体" w:eastAsia="方正仿宋简体" w:cs="方正仿宋简体"/>
                <w:color w:val="000000"/>
                <w:sz w:val="24"/>
              </w:rPr>
            </w:pPr>
          </w:p>
        </w:tc>
        <w:tc>
          <w:tcPr>
            <w:tcW w:w="137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5D59009">
            <w:pPr>
              <w:jc w:val="center"/>
              <w:rPr>
                <w:rFonts w:ascii="方正仿宋简体" w:hAnsi="方正仿宋简体" w:eastAsia="方正仿宋简体" w:cs="方正仿宋简体"/>
                <w:color w:val="000000"/>
                <w:sz w:val="24"/>
              </w:rPr>
            </w:pPr>
          </w:p>
        </w:tc>
        <w:tc>
          <w:tcPr>
            <w:tcW w:w="171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0EB84A">
            <w:pPr>
              <w:jc w:val="left"/>
              <w:rPr>
                <w:rFonts w:ascii="方正仿宋简体" w:hAnsi="方正仿宋简体" w:eastAsia="方正仿宋简体" w:cs="方正仿宋简体"/>
                <w:color w:val="000000"/>
                <w:sz w:val="24"/>
              </w:rPr>
            </w:pPr>
          </w:p>
        </w:tc>
        <w:tc>
          <w:tcPr>
            <w:tcW w:w="31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4E46A">
            <w:pPr>
              <w:jc w:val="center"/>
              <w:rPr>
                <w:rFonts w:ascii="方正仿宋简体" w:hAnsi="方正仿宋简体" w:eastAsia="方正仿宋简体" w:cs="方正仿宋简体"/>
                <w:color w:val="000000"/>
                <w:sz w:val="24"/>
              </w:rPr>
            </w:pPr>
          </w:p>
        </w:tc>
        <w:tc>
          <w:tcPr>
            <w:tcW w:w="31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D054ED">
            <w:pPr>
              <w:jc w:val="center"/>
              <w:rPr>
                <w:rFonts w:ascii="方正仿宋简体" w:hAnsi="方正仿宋简体" w:eastAsia="方正仿宋简体" w:cs="方正仿宋简体"/>
                <w:color w:val="000000"/>
                <w:sz w:val="24"/>
              </w:rPr>
            </w:pPr>
          </w:p>
        </w:tc>
      </w:tr>
      <w:tr w14:paraId="662EE9F1">
        <w:tblPrEx>
          <w:tblCellMar>
            <w:top w:w="0" w:type="dxa"/>
            <w:left w:w="0" w:type="dxa"/>
            <w:bottom w:w="0" w:type="dxa"/>
            <w:right w:w="0" w:type="dxa"/>
          </w:tblCellMar>
        </w:tblPrEx>
        <w:trPr>
          <w:trHeight w:val="624" w:hRule="atLeast"/>
        </w:trPr>
        <w:tc>
          <w:tcPr>
            <w:tcW w:w="33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F5D8A">
            <w:pPr>
              <w:jc w:val="center"/>
              <w:rPr>
                <w:rFonts w:ascii="方正仿宋简体" w:hAnsi="方正仿宋简体" w:eastAsia="方正仿宋简体" w:cs="方正仿宋简体"/>
                <w:color w:val="000000"/>
                <w:sz w:val="24"/>
              </w:rPr>
            </w:pPr>
          </w:p>
        </w:tc>
        <w:tc>
          <w:tcPr>
            <w:tcW w:w="32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E99045">
            <w:pPr>
              <w:jc w:val="center"/>
              <w:rPr>
                <w:rFonts w:ascii="方正仿宋简体" w:hAnsi="方正仿宋简体" w:eastAsia="方正仿宋简体" w:cs="方正仿宋简体"/>
                <w:color w:val="000000"/>
                <w:sz w:val="24"/>
              </w:rPr>
            </w:pPr>
          </w:p>
        </w:tc>
        <w:tc>
          <w:tcPr>
            <w:tcW w:w="6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A05C6CA">
            <w:pPr>
              <w:rPr>
                <w:rFonts w:ascii="方正仿宋简体" w:hAnsi="方正仿宋简体" w:eastAsia="方正仿宋简体" w:cs="方正仿宋简体"/>
                <w:color w:val="000000"/>
                <w:sz w:val="24"/>
              </w:rPr>
            </w:pPr>
          </w:p>
        </w:tc>
        <w:tc>
          <w:tcPr>
            <w:tcW w:w="137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8E4ED9F">
            <w:pPr>
              <w:jc w:val="center"/>
              <w:rPr>
                <w:rFonts w:ascii="方正仿宋简体" w:hAnsi="方正仿宋简体" w:eastAsia="方正仿宋简体" w:cs="方正仿宋简体"/>
                <w:color w:val="000000"/>
                <w:sz w:val="24"/>
              </w:rPr>
            </w:pPr>
          </w:p>
        </w:tc>
        <w:tc>
          <w:tcPr>
            <w:tcW w:w="171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930DB">
            <w:pPr>
              <w:jc w:val="left"/>
              <w:rPr>
                <w:rFonts w:ascii="方正仿宋简体" w:hAnsi="方正仿宋简体" w:eastAsia="方正仿宋简体" w:cs="方正仿宋简体"/>
                <w:color w:val="000000"/>
                <w:sz w:val="24"/>
              </w:rPr>
            </w:pPr>
          </w:p>
        </w:tc>
        <w:tc>
          <w:tcPr>
            <w:tcW w:w="31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4884A6">
            <w:pPr>
              <w:jc w:val="center"/>
              <w:rPr>
                <w:rFonts w:ascii="方正仿宋简体" w:hAnsi="方正仿宋简体" w:eastAsia="方正仿宋简体" w:cs="方正仿宋简体"/>
                <w:color w:val="000000"/>
                <w:sz w:val="24"/>
              </w:rPr>
            </w:pPr>
          </w:p>
        </w:tc>
        <w:tc>
          <w:tcPr>
            <w:tcW w:w="31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6B6621">
            <w:pPr>
              <w:jc w:val="center"/>
              <w:rPr>
                <w:rFonts w:ascii="方正仿宋简体" w:hAnsi="方正仿宋简体" w:eastAsia="方正仿宋简体" w:cs="方正仿宋简体"/>
                <w:color w:val="000000"/>
                <w:sz w:val="24"/>
              </w:rPr>
            </w:pPr>
          </w:p>
        </w:tc>
      </w:tr>
      <w:tr w14:paraId="6C5F9EDB">
        <w:tblPrEx>
          <w:tblCellMar>
            <w:top w:w="0" w:type="dxa"/>
            <w:left w:w="0" w:type="dxa"/>
            <w:bottom w:w="0" w:type="dxa"/>
            <w:right w:w="0" w:type="dxa"/>
          </w:tblCellMar>
        </w:tblPrEx>
        <w:trPr>
          <w:trHeight w:val="90" w:hRule="atLeast"/>
        </w:trPr>
        <w:tc>
          <w:tcPr>
            <w:tcW w:w="33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DDE074">
            <w:pPr>
              <w:jc w:val="center"/>
              <w:rPr>
                <w:rFonts w:ascii="方正仿宋简体" w:hAnsi="方正仿宋简体" w:eastAsia="方正仿宋简体" w:cs="方正仿宋简体"/>
                <w:color w:val="000000"/>
                <w:sz w:val="24"/>
              </w:rPr>
            </w:pPr>
          </w:p>
        </w:tc>
        <w:tc>
          <w:tcPr>
            <w:tcW w:w="3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F85DE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经济效益指标</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11BC08">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节约项目开支</w:t>
            </w:r>
          </w:p>
        </w:tc>
        <w:tc>
          <w:tcPr>
            <w:tcW w:w="1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8C582">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践行厉行节约反对浪费制度体系建设</w:t>
            </w:r>
          </w:p>
        </w:tc>
        <w:tc>
          <w:tcPr>
            <w:tcW w:w="17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4CB06">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完成100%得6分，完成90%以上得5分，完成80%以上得4分，完成80%以下得3分。</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EED9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F1777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47FE8BD4">
        <w:tblPrEx>
          <w:tblCellMar>
            <w:top w:w="0" w:type="dxa"/>
            <w:left w:w="0" w:type="dxa"/>
            <w:bottom w:w="0" w:type="dxa"/>
            <w:right w:w="0" w:type="dxa"/>
          </w:tblCellMar>
        </w:tblPrEx>
        <w:trPr>
          <w:trHeight w:val="1800" w:hRule="atLeast"/>
        </w:trPr>
        <w:tc>
          <w:tcPr>
            <w:tcW w:w="33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C484D5">
            <w:pPr>
              <w:jc w:val="center"/>
              <w:rPr>
                <w:rFonts w:ascii="方正仿宋简体" w:hAnsi="方正仿宋简体" w:eastAsia="方正仿宋简体" w:cs="方正仿宋简体"/>
                <w:color w:val="000000"/>
                <w:sz w:val="24"/>
              </w:rPr>
            </w:pPr>
          </w:p>
        </w:tc>
        <w:tc>
          <w:tcPr>
            <w:tcW w:w="3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6B94B4">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社会效益指标</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8BFC4">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动物性食品安全性</w:t>
            </w:r>
          </w:p>
        </w:tc>
        <w:tc>
          <w:tcPr>
            <w:tcW w:w="1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0227DC">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我市动物性食品安全问题发生情况</w:t>
            </w:r>
          </w:p>
        </w:tc>
        <w:tc>
          <w:tcPr>
            <w:tcW w:w="17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B8688">
            <w:pPr>
              <w:widowControl/>
              <w:jc w:val="center"/>
              <w:textAlignment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kern w:val="0"/>
                <w:sz w:val="24"/>
              </w:rPr>
              <w:t>无动物性食品安全问题</w:t>
            </w:r>
            <w:r>
              <w:rPr>
                <w:rFonts w:ascii="方正仿宋简体" w:hAnsi="方正仿宋简体" w:eastAsia="方正仿宋简体" w:cs="方正仿宋简体"/>
                <w:color w:val="000000"/>
                <w:kern w:val="0"/>
                <w:sz w:val="24"/>
              </w:rPr>
              <w:t>得6分，</w:t>
            </w:r>
            <w:r>
              <w:rPr>
                <w:rFonts w:hint="eastAsia" w:ascii="方正仿宋简体" w:hAnsi="方正仿宋简体" w:eastAsia="方正仿宋简体" w:cs="方正仿宋简体"/>
                <w:color w:val="000000"/>
                <w:kern w:val="0"/>
                <w:sz w:val="24"/>
              </w:rPr>
              <w:t>有动物性食品安全问题</w:t>
            </w:r>
            <w:r>
              <w:rPr>
                <w:rFonts w:ascii="方正仿宋简体" w:hAnsi="方正仿宋简体" w:eastAsia="方正仿宋简体" w:cs="方正仿宋简体"/>
                <w:color w:val="000000"/>
                <w:kern w:val="0"/>
                <w:sz w:val="24"/>
              </w:rPr>
              <w:t>得3分。</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F9CD3">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351D77">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11E411CF">
        <w:tblPrEx>
          <w:tblCellMar>
            <w:top w:w="0" w:type="dxa"/>
            <w:left w:w="0" w:type="dxa"/>
            <w:bottom w:w="0" w:type="dxa"/>
            <w:right w:w="0" w:type="dxa"/>
          </w:tblCellMar>
        </w:tblPrEx>
        <w:trPr>
          <w:trHeight w:val="855" w:hRule="atLeast"/>
        </w:trPr>
        <w:tc>
          <w:tcPr>
            <w:tcW w:w="33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BAC81E">
            <w:pPr>
              <w:jc w:val="center"/>
              <w:rPr>
                <w:rFonts w:ascii="方正仿宋简体" w:hAnsi="方正仿宋简体" w:eastAsia="方正仿宋简体" w:cs="方正仿宋简体"/>
                <w:color w:val="000000"/>
                <w:sz w:val="24"/>
              </w:rPr>
            </w:pPr>
          </w:p>
        </w:tc>
        <w:tc>
          <w:tcPr>
            <w:tcW w:w="3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BD1C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生态效益指标</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91A16A">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全市动物疫情发生情况</w:t>
            </w:r>
          </w:p>
        </w:tc>
        <w:tc>
          <w:tcPr>
            <w:tcW w:w="1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05F450">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全市无重大动物疫情发生</w:t>
            </w:r>
          </w:p>
        </w:tc>
        <w:tc>
          <w:tcPr>
            <w:tcW w:w="17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B50DC">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无重大动物疫情发生得6分，发生重大动物疫情得3分。</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3D4CC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ED4D8">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4A8E52F0">
        <w:tblPrEx>
          <w:tblCellMar>
            <w:top w:w="0" w:type="dxa"/>
            <w:left w:w="0" w:type="dxa"/>
            <w:bottom w:w="0" w:type="dxa"/>
            <w:right w:w="0" w:type="dxa"/>
          </w:tblCellMar>
        </w:tblPrEx>
        <w:trPr>
          <w:trHeight w:val="680" w:hRule="atLeast"/>
        </w:trPr>
        <w:tc>
          <w:tcPr>
            <w:tcW w:w="33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83894">
            <w:pPr>
              <w:jc w:val="center"/>
              <w:rPr>
                <w:rFonts w:ascii="方正仿宋简体" w:hAnsi="方正仿宋简体" w:eastAsia="方正仿宋简体" w:cs="方正仿宋简体"/>
                <w:color w:val="000000"/>
                <w:sz w:val="24"/>
              </w:rPr>
            </w:pPr>
          </w:p>
        </w:tc>
        <w:tc>
          <w:tcPr>
            <w:tcW w:w="3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74F151">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服务对象满意度指标</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4CE39">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受益群体满意度</w:t>
            </w:r>
          </w:p>
        </w:tc>
        <w:tc>
          <w:tcPr>
            <w:tcW w:w="1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DD68A3">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受益群体调查中，满意和较满意的人数占全部调查人数的比率</w:t>
            </w:r>
          </w:p>
        </w:tc>
        <w:tc>
          <w:tcPr>
            <w:tcW w:w="17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7B67DC">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完成100%得6分，完成90%以上得5分，完成80%以上得4分，完成80%以下得3分。</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D2415">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AD4810">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6</w:t>
            </w:r>
          </w:p>
        </w:tc>
      </w:tr>
      <w:tr w14:paraId="4DE8A418">
        <w:tblPrEx>
          <w:tblCellMar>
            <w:top w:w="0" w:type="dxa"/>
            <w:left w:w="0" w:type="dxa"/>
            <w:bottom w:w="0" w:type="dxa"/>
            <w:right w:w="0"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23934">
            <w:pPr>
              <w:widowControl/>
              <w:jc w:val="left"/>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总分</w:t>
            </w:r>
          </w:p>
        </w:tc>
        <w:tc>
          <w:tcPr>
            <w:tcW w:w="3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C28BD">
            <w:pPr>
              <w:jc w:val="center"/>
              <w:rPr>
                <w:rFonts w:ascii="方正仿宋简体" w:hAnsi="方正仿宋简体" w:eastAsia="方正仿宋简体" w:cs="方正仿宋简体"/>
                <w:color w:val="000000"/>
                <w:sz w:val="24"/>
              </w:rPr>
            </w:pP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C3BFA9">
            <w:pPr>
              <w:jc w:val="center"/>
              <w:rPr>
                <w:rFonts w:ascii="方正仿宋简体" w:hAnsi="方正仿宋简体" w:eastAsia="方正仿宋简体" w:cs="方正仿宋简体"/>
                <w:color w:val="000000"/>
                <w:sz w:val="24"/>
              </w:rPr>
            </w:pPr>
          </w:p>
        </w:tc>
        <w:tc>
          <w:tcPr>
            <w:tcW w:w="1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F11B0">
            <w:pPr>
              <w:jc w:val="center"/>
              <w:rPr>
                <w:rFonts w:ascii="方正仿宋简体" w:hAnsi="方正仿宋简体" w:eastAsia="方正仿宋简体" w:cs="方正仿宋简体"/>
                <w:color w:val="000000"/>
                <w:sz w:val="24"/>
              </w:rPr>
            </w:pPr>
          </w:p>
        </w:tc>
        <w:tc>
          <w:tcPr>
            <w:tcW w:w="17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E12499">
            <w:pPr>
              <w:jc w:val="center"/>
              <w:rPr>
                <w:rFonts w:ascii="方正仿宋简体" w:hAnsi="方正仿宋简体" w:eastAsia="方正仿宋简体" w:cs="方正仿宋简体"/>
                <w:color w:val="000000"/>
                <w:sz w:val="24"/>
              </w:rPr>
            </w:pP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2C95E">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100</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C0F4E6">
            <w:pPr>
              <w:widowControl/>
              <w:jc w:val="center"/>
              <w:textAlignment w:val="center"/>
              <w:rPr>
                <w:rFonts w:ascii="方正仿宋简体" w:hAnsi="方正仿宋简体" w:eastAsia="方正仿宋简体" w:cs="方正仿宋简体"/>
                <w:color w:val="000000"/>
                <w:sz w:val="24"/>
              </w:rPr>
            </w:pPr>
            <w:r>
              <w:rPr>
                <w:rFonts w:ascii="方正仿宋简体" w:hAnsi="方正仿宋简体" w:eastAsia="方正仿宋简体" w:cs="方正仿宋简体"/>
                <w:color w:val="000000"/>
                <w:kern w:val="0"/>
                <w:sz w:val="24"/>
              </w:rPr>
              <w:t>100</w:t>
            </w:r>
          </w:p>
        </w:tc>
      </w:tr>
    </w:tbl>
    <w:p w14:paraId="25EA6CE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3、评价方法</w:t>
      </w:r>
    </w:p>
    <w:p w14:paraId="7CBAB96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采用查阅资料、实地检查等多种评价方法相结合的综合评价方法。</w:t>
      </w:r>
    </w:p>
    <w:p w14:paraId="67E098C4">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4、评价标准</w:t>
      </w:r>
    </w:p>
    <w:p w14:paraId="585B28B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0BBDFA67">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（三）绩效评价工作过程</w:t>
      </w:r>
    </w:p>
    <w:p w14:paraId="2307315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按照单位内部职责分工，成立了有关业务、财务人员的评价工作小组，评价工作组2021年3月15日至2021年3月16日听取了相关工作汇报，查看了有关业务资料及财务资料，了解资金拨付、使用情况及相关的管理工作。</w:t>
      </w:r>
    </w:p>
    <w:p w14:paraId="1A1380D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1.评价工作组对农业局村级防疫员2020年省级动物疫病防治资金项目收集相关资料。</w:t>
      </w:r>
    </w:p>
    <w:p w14:paraId="0EFB841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2.评价组实地调研并了解项目实际运行情况。</w:t>
      </w:r>
    </w:p>
    <w:p w14:paraId="4B70657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3.根据调研结果和收集资料进行综合分析，综合评定绩效等级。</w:t>
      </w:r>
    </w:p>
    <w:p w14:paraId="620DAB5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4.根据调研结果、收集资料及综合评定的绩效等级，科学撰写评价报告。</w:t>
      </w:r>
    </w:p>
    <w:p w14:paraId="630870A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三、综合评价情况及评价结论</w:t>
      </w:r>
    </w:p>
    <w:p w14:paraId="1A478EB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我局紧紧围绕市委、市政府中心工作，坚决维护好我市动物疫病防治工作，各基层畜牧兽医站圆满完成了全年强制免疫任务为我市重大动物疫病防治工作提供坚强后盾。该项目完成年初绩效目标，切实发挥了财政资金的使用效果。</w:t>
      </w:r>
    </w:p>
    <w:p w14:paraId="7FC19C8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评价结论：综合评分项目绩效指标得分为100分，绩效评分为优秀。</w:t>
      </w:r>
    </w:p>
    <w:p w14:paraId="25E42C0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四、绩效评价指标分析</w:t>
      </w:r>
    </w:p>
    <w:p w14:paraId="588451F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（一）2020年省级动物疫病防治经费项目投入指标评价分析情况</w:t>
      </w:r>
    </w:p>
    <w:p w14:paraId="785954A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1、项目目标</w:t>
      </w:r>
    </w:p>
    <w:p w14:paraId="21F345D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对非洲猪瘟等疫病防治工作所需的检测试剂及消毒物资进行补充，保障我市疫病防治工作有序进行。对动物产品检测所需的物资进行采购，保障我市食品安全工作有序进行。</w:t>
      </w:r>
    </w:p>
    <w:p w14:paraId="77DC441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2、决策过程</w:t>
      </w:r>
    </w:p>
    <w:p w14:paraId="098A646A">
      <w:pPr>
        <w:spacing w:line="600" w:lineRule="exact"/>
        <w:ind w:firstLine="640" w:firstLineChars="200"/>
        <w:outlineLvl w:val="0"/>
        <w:rPr>
          <w:rFonts w:ascii="仿宋" w:hAnsi="仿宋" w:eastAsia="仿宋" w:cs="仿宋"/>
          <w:color w:val="000000"/>
          <w:kern w:val="0"/>
          <w:sz w:val="32"/>
          <w:szCs w:val="32"/>
        </w:rPr>
      </w:pPr>
      <w:r>
        <w:rPr>
          <w:rFonts w:hint="eastAsia" w:ascii="仿宋" w:hAnsi="仿宋" w:eastAsia="仿宋" w:cs="仿宋"/>
          <w:sz w:val="32"/>
          <w:szCs w:val="32"/>
        </w:rPr>
        <w:t>2020年省级动物疫病防治经费项目</w:t>
      </w:r>
      <w:r>
        <w:rPr>
          <w:rFonts w:hint="eastAsia" w:ascii="仿宋" w:hAnsi="仿宋" w:eastAsia="仿宋" w:cs="仿宋"/>
          <w:color w:val="000000"/>
          <w:kern w:val="0"/>
          <w:sz w:val="32"/>
          <w:szCs w:val="32"/>
        </w:rPr>
        <w:t>符合经济发展规划和部门年度工作计划，根据需要制定中长期实施规划。项目符合申报条件，申报批复程序符合相关管理办法，项目调整履行相应手续具体情况如下：</w:t>
      </w:r>
    </w:p>
    <w:p w14:paraId="4C70A564">
      <w:pPr>
        <w:spacing w:line="600" w:lineRule="exact"/>
        <w:ind w:firstLine="640" w:firstLineChars="200"/>
        <w:outlineLvl w:val="0"/>
        <w:rPr>
          <w:rFonts w:ascii="仿宋" w:hAnsi="仿宋" w:eastAsia="仿宋" w:cs="仿宋"/>
          <w:color w:val="000000"/>
          <w:kern w:val="0"/>
          <w:sz w:val="32"/>
          <w:szCs w:val="32"/>
        </w:rPr>
      </w:pPr>
      <w:r>
        <w:rPr>
          <w:rFonts w:hint="eastAsia" w:ascii="仿宋" w:hAnsi="仿宋" w:eastAsia="仿宋" w:cs="仿宋"/>
          <w:sz w:val="32"/>
          <w:szCs w:val="32"/>
        </w:rPr>
        <w:t>2020年省级动物疫病防治经费项目</w:t>
      </w:r>
      <w:r>
        <w:rPr>
          <w:rFonts w:hint="eastAsia" w:ascii="仿宋" w:hAnsi="仿宋" w:eastAsia="仿宋" w:cs="仿宋"/>
          <w:color w:val="000000"/>
          <w:kern w:val="0"/>
          <w:sz w:val="32"/>
          <w:szCs w:val="32"/>
        </w:rPr>
        <w:t>按项目实施方案和项目申报程序进行申报，财政部门通过资金批复程序下达资金答复后，按规定程序进行拨款及补助资金支付。申报、批复、拨款、支付均符合相关管理办法，项目年度内未进行资金调整。</w:t>
      </w:r>
    </w:p>
    <w:p w14:paraId="5DB4465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（二）2020年省级动物疫病防治项目评价分析情况</w:t>
      </w:r>
    </w:p>
    <w:p w14:paraId="0B7D554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1、资金管理</w:t>
      </w:r>
    </w:p>
    <w:p w14:paraId="4A42688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省级动物疫病防治项目资金使用不存在支出依据不合规虚列项目支出的情况，不存在截留、挤占、挪用项目资金情况，不存在超标准开支情况。财务管理制度健全，严格执行各项财务制度,会计核算规范。项目实施机构组织健全，分工明确。管理制度完善，建立健全项目管理制度,严格执行相关项目管理制度.</w:t>
      </w:r>
    </w:p>
    <w:p w14:paraId="036B6B0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（三）项目产出指标评价分析情况</w:t>
      </w:r>
    </w:p>
    <w:p w14:paraId="24D0A15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1、数量指标</w:t>
      </w:r>
    </w:p>
    <w:p w14:paraId="0829CAC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度省级动物疫病防治资金主要用于重大动物疫病尤其是非洲猪瘟的防治工作，依据依据《中华人民共和国动物防疫法》、《河北省动物防疫条例》等法律法规，结合我市重大动物疫病防疫实际情况和非洲猪瘟的影响，我市动物疫病防疫工作量加大，所需采血器、消毒液等耗材需求加大。项目资金用于购置采血器1万只、消毒棉签20箱、消毒液4吨等，并发放至基层畜牧兽医站等防疫一线，物资使用率达100%。</w:t>
      </w:r>
    </w:p>
    <w:p w14:paraId="0FF983D7">
      <w:pPr>
        <w:snapToGrid w:val="0"/>
        <w:spacing w:line="360" w:lineRule="auto"/>
        <w:ind w:left="155" w:leftChars="74" w:firstLine="340" w:firstLineChars="100"/>
        <w:rPr>
          <w:rFonts w:ascii="仿宋" w:hAnsi="仿宋" w:eastAsia="仿宋" w:cs="仿宋"/>
          <w:spacing w:val="10"/>
          <w:sz w:val="32"/>
          <w:szCs w:val="32"/>
        </w:rPr>
      </w:pPr>
      <w:r>
        <w:rPr>
          <w:rFonts w:hint="eastAsia" w:ascii="仿宋" w:hAnsi="仿宋" w:eastAsia="仿宋" w:cs="仿宋"/>
          <w:spacing w:val="10"/>
          <w:sz w:val="32"/>
          <w:szCs w:val="32"/>
        </w:rPr>
        <w:t>2、质量指标</w:t>
      </w:r>
    </w:p>
    <w:p w14:paraId="1180E49D">
      <w:pPr>
        <w:ind w:firstLine="640" w:firstLineChars="200"/>
        <w:rPr>
          <w:rFonts w:ascii="仿宋" w:hAnsi="仿宋" w:eastAsia="仿宋" w:cs="仿宋"/>
          <w:sz w:val="32"/>
          <w:szCs w:val="32"/>
        </w:rPr>
      </w:pPr>
      <w:r>
        <w:rPr>
          <w:rFonts w:hint="eastAsia" w:ascii="仿宋" w:hAnsi="仿宋" w:eastAsia="仿宋" w:cs="仿宋"/>
          <w:sz w:val="32"/>
          <w:szCs w:val="32"/>
        </w:rPr>
        <w:t>完成对全市生猪等畜禽养殖场（户）、养殖小区、畜禽定点屠宰场、畜禽产品交易市场、超市、冷储单位、运输动物通道、城市道路等区域开展至少一次环境集中大消毒活动。</w:t>
      </w:r>
      <w:r>
        <w:rPr>
          <w:rFonts w:hint="eastAsia" w:ascii="仿宋" w:hAnsi="仿宋" w:eastAsia="仿宋" w:cs="仿宋"/>
          <w:sz w:val="32"/>
          <w:szCs w:val="32"/>
          <w:lang w:val="zh-CN"/>
        </w:rPr>
        <w:t>保障我市防控非洲猪瘟疫活动有效进行，保障我市的动物疫病安全工作。</w:t>
      </w:r>
    </w:p>
    <w:p w14:paraId="23C4798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3、时效指标</w:t>
      </w:r>
    </w:p>
    <w:p w14:paraId="7A87B7B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2020年度省级动物疫病防治项目资金预算金额11.57万元，截止2020年12月31日，项目资金支出11.57万元，资金支出率100%。保障项目及时完成，为我市动物疫病防控工作提供有力保障。</w:t>
      </w:r>
    </w:p>
    <w:p w14:paraId="1017CE7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4、成本指标</w:t>
      </w:r>
    </w:p>
    <w:p w14:paraId="0EB9566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项目资金的使用不存在截留、挤占、挪用项目资金情况，不存在超标准开支情况。</w:t>
      </w:r>
    </w:p>
    <w:p w14:paraId="54DC523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（四）项目效果指标评价分析情况</w:t>
      </w:r>
    </w:p>
    <w:p w14:paraId="5324CA5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通过2020年省级动物疫病防治项目的实施，使得我市的非洲猪瘟疫等动物疫病得到有效预防控制，促进养殖业健康发展，保护人体健康，维护公共卫生安全。</w:t>
      </w:r>
    </w:p>
    <w:p w14:paraId="0574E6A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项目的实施提高了动物检疫保障能力，有利于业务开展，提高服务保障能力，达到优良水平。节约项目开支，践行厉行节约反对浪费制度体系建设，达到优良水平。</w:t>
      </w:r>
    </w:p>
    <w:p w14:paraId="2B98A98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我市畜禽养殖业得到健康有序的发展，全市全年无国家规定的重大动物疫病疫情发生。</w:t>
      </w:r>
    </w:p>
    <w:p w14:paraId="5A4F4F8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受益群体满意度，养殖场户及基层站防疫人员受益群体调查中，满意和较满意的人数占全部调查人数的比率，达到优良水平。</w:t>
      </w:r>
    </w:p>
    <w:p w14:paraId="5C851944">
      <w:pPr>
        <w:numPr>
          <w:ilvl w:val="0"/>
          <w:numId w:val="28"/>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主要经验及做法、存在的问题及原因分析</w:t>
      </w:r>
    </w:p>
    <w:p w14:paraId="2B35CCE3">
      <w:pPr>
        <w:spacing w:line="600" w:lineRule="exact"/>
        <w:rPr>
          <w:rFonts w:ascii="仿宋" w:hAnsi="仿宋" w:eastAsia="仿宋" w:cs="仿宋"/>
          <w:sz w:val="32"/>
          <w:szCs w:val="32"/>
        </w:rPr>
      </w:pPr>
      <w:r>
        <w:rPr>
          <w:rFonts w:hint="eastAsia" w:ascii="仿宋" w:hAnsi="仿宋" w:eastAsia="仿宋" w:cs="仿宋"/>
          <w:sz w:val="32"/>
          <w:szCs w:val="32"/>
        </w:rPr>
        <w:t xml:space="preserve">   无</w:t>
      </w:r>
    </w:p>
    <w:p w14:paraId="02B1B45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六、有关建议</w:t>
      </w:r>
    </w:p>
    <w:p w14:paraId="1E9CCE3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无有关建议。</w:t>
      </w:r>
    </w:p>
    <w:p w14:paraId="39538F43">
      <w:pPr>
        <w:spacing w:line="600" w:lineRule="exact"/>
        <w:ind w:firstLine="640" w:firstLineChars="200"/>
        <w:rPr>
          <w:rFonts w:ascii="仿宋" w:hAnsi="仿宋" w:eastAsia="仿宋" w:cs="仿宋"/>
          <w:bCs/>
          <w:sz w:val="32"/>
          <w:szCs w:val="32"/>
        </w:rPr>
      </w:pPr>
      <w:r>
        <w:rPr>
          <w:rFonts w:hint="eastAsia" w:ascii="仿宋" w:hAnsi="仿宋" w:eastAsia="仿宋" w:cs="仿宋"/>
          <w:sz w:val="32"/>
          <w:szCs w:val="32"/>
        </w:rPr>
        <w:t>七、其他需要说明的问题</w:t>
      </w:r>
    </w:p>
    <w:p w14:paraId="2297783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无其他需要说明的问题。</w:t>
      </w:r>
    </w:p>
    <w:p w14:paraId="54E0902C">
      <w:pPr>
        <w:spacing w:line="580" w:lineRule="exact"/>
        <w:rPr>
          <w:rFonts w:ascii="仿宋_GB2312" w:eastAsia="仿宋_GB2312"/>
          <w:szCs w:val="32"/>
        </w:rPr>
      </w:pPr>
    </w:p>
    <w:p w14:paraId="62F68DA1">
      <w:pPr>
        <w:spacing w:line="580" w:lineRule="exact"/>
        <w:rPr>
          <w:rFonts w:ascii="仿宋_GB2312" w:eastAsia="仿宋_GB2312"/>
          <w:szCs w:val="32"/>
        </w:rPr>
      </w:pPr>
    </w:p>
    <w:p w14:paraId="32D35B68">
      <w:pPr>
        <w:spacing w:line="580" w:lineRule="exact"/>
        <w:rPr>
          <w:rFonts w:ascii="仿宋_GB2312" w:eastAsia="仿宋_GB231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242D05FE">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0ADA3EC7">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1E6B3956">
            <w:pPr>
              <w:widowControl/>
              <w:spacing w:line="320" w:lineRule="exact"/>
              <w:jc w:val="center"/>
              <w:rPr>
                <w:rFonts w:ascii="宋体" w:hAnsi="宋体" w:cs="宋体"/>
                <w:b/>
                <w:bCs/>
                <w:kern w:val="0"/>
                <w:sz w:val="32"/>
                <w:szCs w:val="32"/>
              </w:rPr>
            </w:pPr>
          </w:p>
          <w:p w14:paraId="6365EBAA">
            <w:pPr>
              <w:widowControl/>
              <w:spacing w:line="320" w:lineRule="exact"/>
              <w:jc w:val="center"/>
              <w:rPr>
                <w:rFonts w:ascii="宋体" w:hAnsi="宋体" w:cs="宋体"/>
                <w:b/>
                <w:bCs/>
                <w:kern w:val="0"/>
                <w:sz w:val="32"/>
                <w:szCs w:val="32"/>
              </w:rPr>
            </w:pPr>
          </w:p>
        </w:tc>
      </w:tr>
      <w:tr w14:paraId="5D8EBEC1">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57C92C59">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50ECAD8C">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443183DE">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4E015174">
            <w:pPr>
              <w:widowControl/>
              <w:spacing w:line="240" w:lineRule="exact"/>
              <w:jc w:val="center"/>
              <w:rPr>
                <w:rFonts w:ascii="宋体" w:hAnsi="宋体" w:cs="宋体"/>
                <w:kern w:val="0"/>
                <w:sz w:val="18"/>
                <w:szCs w:val="18"/>
              </w:rPr>
            </w:pPr>
            <w:r>
              <w:rPr>
                <w:rFonts w:hint="eastAsia" w:ascii="宋体" w:hAnsi="宋体" w:cs="宋体"/>
                <w:kern w:val="0"/>
                <w:sz w:val="18"/>
                <w:szCs w:val="18"/>
              </w:rPr>
              <w:t>2020年省级动物疫病防治资金</w:t>
            </w:r>
          </w:p>
        </w:tc>
      </w:tr>
      <w:tr w14:paraId="3FDF8887">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78AEE28F">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357DF069">
            <w:pPr>
              <w:widowControl/>
              <w:spacing w:line="240" w:lineRule="exact"/>
              <w:jc w:val="center"/>
              <w:rPr>
                <w:rFonts w:ascii="宋体" w:hAnsi="宋体" w:cs="宋体"/>
                <w:kern w:val="0"/>
                <w:sz w:val="18"/>
                <w:szCs w:val="18"/>
              </w:rPr>
            </w:pPr>
            <w:r>
              <w:rPr>
                <w:rFonts w:hint="eastAsia" w:ascii="宋体" w:hAnsi="宋体" w:cs="宋体"/>
                <w:kern w:val="0"/>
                <w:sz w:val="18"/>
                <w:szCs w:val="18"/>
              </w:rPr>
              <w:t>农业科</w:t>
            </w:r>
          </w:p>
        </w:tc>
        <w:tc>
          <w:tcPr>
            <w:tcW w:w="1134" w:type="dxa"/>
            <w:gridSpan w:val="2"/>
            <w:tcBorders>
              <w:top w:val="nil"/>
              <w:left w:val="nil"/>
              <w:bottom w:val="single" w:color="auto" w:sz="4" w:space="0"/>
              <w:right w:val="single" w:color="auto" w:sz="4" w:space="0"/>
            </w:tcBorders>
            <w:noWrap/>
            <w:vAlign w:val="center"/>
          </w:tcPr>
          <w:p w14:paraId="6F6E5B55">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4483D987">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5DA3A41D">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89283C1">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43127682">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632E27AB">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1BE58F19">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6904A22F">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20219F9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77836DC6">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1D190E6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335E70E">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4C972D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007E6192">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186C621B">
            <w:pPr>
              <w:widowControl/>
              <w:spacing w:line="240" w:lineRule="exact"/>
              <w:jc w:val="center"/>
              <w:rPr>
                <w:rFonts w:ascii="宋体" w:hAnsi="宋体" w:cs="宋体"/>
                <w:kern w:val="0"/>
                <w:sz w:val="18"/>
                <w:szCs w:val="18"/>
              </w:rPr>
            </w:pPr>
            <w:r>
              <w:rPr>
                <w:rFonts w:hint="eastAsia" w:ascii="宋体" w:hAnsi="宋体" w:cs="宋体"/>
                <w:kern w:val="0"/>
                <w:sz w:val="18"/>
                <w:szCs w:val="18"/>
              </w:rPr>
              <w:t>11.57</w:t>
            </w:r>
          </w:p>
        </w:tc>
        <w:tc>
          <w:tcPr>
            <w:tcW w:w="1134" w:type="dxa"/>
            <w:gridSpan w:val="2"/>
            <w:tcBorders>
              <w:top w:val="nil"/>
              <w:left w:val="nil"/>
              <w:bottom w:val="single" w:color="auto" w:sz="4" w:space="0"/>
              <w:right w:val="single" w:color="auto" w:sz="4" w:space="0"/>
            </w:tcBorders>
            <w:noWrap/>
            <w:vAlign w:val="center"/>
          </w:tcPr>
          <w:p w14:paraId="769F06EB">
            <w:pPr>
              <w:widowControl/>
              <w:spacing w:line="240" w:lineRule="exact"/>
              <w:jc w:val="center"/>
              <w:rPr>
                <w:rFonts w:ascii="宋体" w:hAnsi="宋体" w:cs="宋体"/>
                <w:kern w:val="0"/>
                <w:sz w:val="18"/>
                <w:szCs w:val="18"/>
              </w:rPr>
            </w:pPr>
            <w:r>
              <w:rPr>
                <w:rFonts w:hint="eastAsia" w:ascii="宋体" w:hAnsi="宋体" w:cs="宋体"/>
                <w:kern w:val="0"/>
                <w:sz w:val="18"/>
                <w:szCs w:val="18"/>
              </w:rPr>
              <w:t>11.57</w:t>
            </w:r>
          </w:p>
        </w:tc>
        <w:tc>
          <w:tcPr>
            <w:tcW w:w="1134" w:type="dxa"/>
            <w:gridSpan w:val="2"/>
            <w:tcBorders>
              <w:top w:val="nil"/>
              <w:left w:val="nil"/>
              <w:bottom w:val="single" w:color="auto" w:sz="4" w:space="0"/>
              <w:right w:val="single" w:color="auto" w:sz="4" w:space="0"/>
            </w:tcBorders>
            <w:noWrap/>
            <w:vAlign w:val="center"/>
          </w:tcPr>
          <w:p w14:paraId="4F25765A">
            <w:pPr>
              <w:widowControl/>
              <w:spacing w:line="240" w:lineRule="exact"/>
              <w:jc w:val="center"/>
              <w:rPr>
                <w:rFonts w:ascii="宋体" w:hAnsi="宋体" w:cs="宋体"/>
                <w:kern w:val="0"/>
                <w:sz w:val="18"/>
                <w:szCs w:val="18"/>
              </w:rPr>
            </w:pPr>
            <w:r>
              <w:rPr>
                <w:rFonts w:hint="eastAsia" w:ascii="宋体" w:hAnsi="宋体" w:cs="宋体"/>
                <w:kern w:val="0"/>
                <w:sz w:val="18"/>
                <w:szCs w:val="18"/>
              </w:rPr>
              <w:t>11.57</w:t>
            </w:r>
          </w:p>
        </w:tc>
        <w:tc>
          <w:tcPr>
            <w:tcW w:w="709" w:type="dxa"/>
            <w:gridSpan w:val="2"/>
            <w:tcBorders>
              <w:top w:val="nil"/>
              <w:left w:val="nil"/>
              <w:bottom w:val="single" w:color="auto" w:sz="4" w:space="0"/>
              <w:right w:val="single" w:color="auto" w:sz="4" w:space="0"/>
            </w:tcBorders>
            <w:noWrap/>
            <w:vAlign w:val="center"/>
          </w:tcPr>
          <w:p w14:paraId="7816D0F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3F72C38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0758521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7E034C44">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89EE14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7997DF52">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0B55C27C">
            <w:pPr>
              <w:widowControl/>
              <w:spacing w:line="240" w:lineRule="exact"/>
              <w:jc w:val="center"/>
              <w:rPr>
                <w:rFonts w:ascii="宋体" w:hAnsi="宋体" w:cs="宋体"/>
                <w:kern w:val="0"/>
                <w:sz w:val="18"/>
                <w:szCs w:val="18"/>
              </w:rPr>
            </w:pPr>
            <w:r>
              <w:rPr>
                <w:rFonts w:hint="eastAsia" w:ascii="宋体" w:hAnsi="宋体" w:cs="宋体"/>
                <w:kern w:val="0"/>
                <w:sz w:val="18"/>
                <w:szCs w:val="18"/>
              </w:rPr>
              <w:t>11.57</w:t>
            </w:r>
          </w:p>
        </w:tc>
        <w:tc>
          <w:tcPr>
            <w:tcW w:w="1134" w:type="dxa"/>
            <w:gridSpan w:val="2"/>
            <w:tcBorders>
              <w:top w:val="nil"/>
              <w:left w:val="nil"/>
              <w:bottom w:val="single" w:color="auto" w:sz="4" w:space="0"/>
              <w:right w:val="single" w:color="auto" w:sz="4" w:space="0"/>
            </w:tcBorders>
            <w:noWrap/>
            <w:vAlign w:val="center"/>
          </w:tcPr>
          <w:p w14:paraId="6A63C9D5">
            <w:pPr>
              <w:widowControl/>
              <w:spacing w:line="240" w:lineRule="exact"/>
              <w:jc w:val="center"/>
              <w:rPr>
                <w:rFonts w:ascii="宋体" w:hAnsi="宋体" w:cs="宋体"/>
                <w:kern w:val="0"/>
                <w:sz w:val="18"/>
                <w:szCs w:val="18"/>
              </w:rPr>
            </w:pPr>
            <w:r>
              <w:rPr>
                <w:rFonts w:hint="eastAsia" w:ascii="宋体" w:hAnsi="宋体" w:cs="宋体"/>
                <w:kern w:val="0"/>
                <w:sz w:val="18"/>
                <w:szCs w:val="18"/>
              </w:rPr>
              <w:t>11.57</w:t>
            </w:r>
          </w:p>
        </w:tc>
        <w:tc>
          <w:tcPr>
            <w:tcW w:w="1134" w:type="dxa"/>
            <w:gridSpan w:val="2"/>
            <w:tcBorders>
              <w:top w:val="nil"/>
              <w:left w:val="nil"/>
              <w:bottom w:val="single" w:color="auto" w:sz="4" w:space="0"/>
              <w:right w:val="single" w:color="auto" w:sz="4" w:space="0"/>
            </w:tcBorders>
            <w:noWrap/>
            <w:vAlign w:val="center"/>
          </w:tcPr>
          <w:p w14:paraId="11BE0705">
            <w:pPr>
              <w:widowControl/>
              <w:spacing w:line="240" w:lineRule="exact"/>
              <w:jc w:val="center"/>
              <w:rPr>
                <w:rFonts w:ascii="宋体" w:hAnsi="宋体" w:cs="宋体"/>
                <w:kern w:val="0"/>
                <w:sz w:val="18"/>
                <w:szCs w:val="18"/>
              </w:rPr>
            </w:pPr>
            <w:r>
              <w:rPr>
                <w:rFonts w:hint="eastAsia" w:ascii="宋体" w:hAnsi="宋体" w:cs="宋体"/>
                <w:kern w:val="0"/>
                <w:sz w:val="18"/>
                <w:szCs w:val="18"/>
              </w:rPr>
              <w:t>11.57</w:t>
            </w:r>
          </w:p>
        </w:tc>
        <w:tc>
          <w:tcPr>
            <w:tcW w:w="709" w:type="dxa"/>
            <w:gridSpan w:val="2"/>
            <w:tcBorders>
              <w:top w:val="nil"/>
              <w:left w:val="nil"/>
              <w:bottom w:val="single" w:color="auto" w:sz="4" w:space="0"/>
              <w:right w:val="single" w:color="auto" w:sz="4" w:space="0"/>
            </w:tcBorders>
            <w:noWrap/>
            <w:vAlign w:val="center"/>
          </w:tcPr>
          <w:p w14:paraId="45BE8D0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403EC52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3ABF79F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358FB96E">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E8BEE8B">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447ABA4">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744028D3">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0FB338CC">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5DE7BDAF">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359DD2B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732739FF">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4BFA594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2C485B3">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5EED46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06E3021D">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6DFFACE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25C17D9C">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078594D4">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3C184EC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32357A6">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014CB30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5D8DBE1">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33A2B9BF">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71B42415">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3ECA2712">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29D6FA28">
        <w:tblPrEx>
          <w:tblCellMar>
            <w:top w:w="0" w:type="dxa"/>
            <w:left w:w="108" w:type="dxa"/>
            <w:bottom w:w="0" w:type="dxa"/>
            <w:right w:w="108" w:type="dxa"/>
          </w:tblCellMar>
        </w:tblPrEx>
        <w:trPr>
          <w:trHeight w:val="1307" w:hRule="exact"/>
        </w:trPr>
        <w:tc>
          <w:tcPr>
            <w:tcW w:w="588" w:type="dxa"/>
            <w:vMerge w:val="continue"/>
            <w:tcBorders>
              <w:top w:val="nil"/>
              <w:left w:val="single" w:color="auto" w:sz="4" w:space="0"/>
              <w:bottom w:val="single" w:color="auto" w:sz="4" w:space="0"/>
              <w:right w:val="single" w:color="auto" w:sz="4" w:space="0"/>
            </w:tcBorders>
            <w:noWrap/>
            <w:vAlign w:val="center"/>
          </w:tcPr>
          <w:p w14:paraId="5B8F0827">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49BEC8C8">
            <w:pPr>
              <w:widowControl/>
              <w:spacing w:line="240" w:lineRule="exact"/>
              <w:jc w:val="left"/>
              <w:rPr>
                <w:rFonts w:ascii="宋体" w:hAnsi="宋体" w:cs="宋体"/>
                <w:kern w:val="0"/>
                <w:sz w:val="18"/>
                <w:szCs w:val="18"/>
              </w:rPr>
            </w:pPr>
            <w:r>
              <w:rPr>
                <w:rFonts w:hint="eastAsia" w:ascii="宋体" w:hAnsi="宋体" w:cs="宋体"/>
                <w:kern w:val="0"/>
                <w:sz w:val="18"/>
                <w:szCs w:val="18"/>
              </w:rPr>
              <w:t>目标1：对猪瘟等疫病防治工作所需的检测试剂及消毒物资进行补充，保障我市疫病防治工作有序进行。</w:t>
            </w:r>
          </w:p>
          <w:p w14:paraId="1BC57786">
            <w:pPr>
              <w:widowControl/>
              <w:spacing w:line="240" w:lineRule="exact"/>
              <w:jc w:val="left"/>
              <w:rPr>
                <w:rFonts w:ascii="宋体" w:hAnsi="宋体" w:cs="宋体"/>
                <w:kern w:val="0"/>
                <w:sz w:val="18"/>
                <w:szCs w:val="18"/>
              </w:rPr>
            </w:pPr>
            <w:r>
              <w:rPr>
                <w:rFonts w:hint="eastAsia" w:ascii="宋体" w:hAnsi="宋体" w:cs="宋体"/>
                <w:kern w:val="0"/>
                <w:sz w:val="18"/>
                <w:szCs w:val="18"/>
              </w:rPr>
              <w:t>目标2：对动物产品检测所需的物资进行采购，保障我市食品安全工作有序进行。</w:t>
            </w:r>
          </w:p>
          <w:p w14:paraId="3D876E5B">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noWrap/>
            <w:vAlign w:val="center"/>
          </w:tcPr>
          <w:p w14:paraId="3B92A98B">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目标1完成情况：采购急需的猪瘟检测物资</w:t>
            </w:r>
          </w:p>
          <w:p w14:paraId="0399B8A1">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目标2完成情况：我市市动物性食品安全问题0发生</w:t>
            </w:r>
          </w:p>
          <w:p w14:paraId="1743B532">
            <w:pPr>
              <w:widowControl/>
              <w:spacing w:line="240" w:lineRule="exact"/>
              <w:jc w:val="left"/>
              <w:rPr>
                <w:rFonts w:ascii="宋体" w:hAnsi="宋体" w:cs="宋体"/>
                <w:kern w:val="0"/>
                <w:sz w:val="18"/>
                <w:szCs w:val="18"/>
              </w:rPr>
            </w:pPr>
            <w:r>
              <w:rPr>
                <w:rFonts w:ascii="宋体" w:hAnsi="宋体" w:cs="宋体"/>
                <w:kern w:val="0"/>
                <w:sz w:val="18"/>
                <w:szCs w:val="18"/>
              </w:rPr>
              <w:t>……</w:t>
            </w:r>
          </w:p>
        </w:tc>
      </w:tr>
      <w:tr w14:paraId="5D881953">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48F95875">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5FA6544C">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04B9AAAE">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2DEF38C6">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7B20B154">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F09FD05">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7D5BAA5B">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158DFB2">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015E525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743807B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7A51B629">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82588D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F186CC0">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594BBE7C">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14:paraId="55F21B01">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1FE6249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防疫范围</w:t>
            </w:r>
          </w:p>
        </w:tc>
        <w:tc>
          <w:tcPr>
            <w:tcW w:w="850" w:type="dxa"/>
            <w:tcBorders>
              <w:top w:val="nil"/>
              <w:left w:val="nil"/>
              <w:bottom w:val="single" w:color="auto" w:sz="4" w:space="0"/>
              <w:right w:val="single" w:color="auto" w:sz="4" w:space="0"/>
            </w:tcBorders>
            <w:noWrap/>
            <w:vAlign w:val="center"/>
          </w:tcPr>
          <w:p w14:paraId="21F13B67">
            <w:pPr>
              <w:widowControl/>
              <w:spacing w:line="240" w:lineRule="exact"/>
              <w:jc w:val="center"/>
              <w:rPr>
                <w:rFonts w:ascii="宋体" w:hAnsi="宋体" w:cs="宋体"/>
                <w:kern w:val="0"/>
                <w:sz w:val="18"/>
                <w:szCs w:val="18"/>
              </w:rPr>
            </w:pPr>
            <w:r>
              <w:rPr>
                <w:rFonts w:hint="eastAsia" w:ascii="宋体" w:hAnsi="宋体" w:cs="宋体"/>
                <w:kern w:val="0"/>
                <w:sz w:val="18"/>
                <w:szCs w:val="18"/>
              </w:rPr>
              <w:t>648村</w:t>
            </w:r>
          </w:p>
        </w:tc>
        <w:tc>
          <w:tcPr>
            <w:tcW w:w="851" w:type="dxa"/>
            <w:tcBorders>
              <w:top w:val="nil"/>
              <w:left w:val="nil"/>
              <w:bottom w:val="single" w:color="auto" w:sz="4" w:space="0"/>
              <w:right w:val="single" w:color="auto" w:sz="4" w:space="0"/>
            </w:tcBorders>
            <w:noWrap/>
            <w:vAlign w:val="center"/>
          </w:tcPr>
          <w:p w14:paraId="2BA52295">
            <w:pPr>
              <w:widowControl/>
              <w:spacing w:line="240" w:lineRule="exact"/>
              <w:jc w:val="center"/>
              <w:rPr>
                <w:rFonts w:ascii="宋体" w:hAnsi="宋体" w:cs="宋体"/>
                <w:kern w:val="0"/>
                <w:sz w:val="18"/>
                <w:szCs w:val="18"/>
              </w:rPr>
            </w:pPr>
            <w:r>
              <w:rPr>
                <w:rFonts w:hint="eastAsia" w:ascii="宋体" w:hAnsi="宋体" w:cs="宋体"/>
                <w:kern w:val="0"/>
                <w:sz w:val="18"/>
                <w:szCs w:val="18"/>
              </w:rPr>
              <w:t>648村</w:t>
            </w:r>
          </w:p>
        </w:tc>
        <w:tc>
          <w:tcPr>
            <w:tcW w:w="567" w:type="dxa"/>
            <w:gridSpan w:val="2"/>
            <w:tcBorders>
              <w:top w:val="nil"/>
              <w:left w:val="nil"/>
              <w:bottom w:val="single" w:color="auto" w:sz="4" w:space="0"/>
              <w:right w:val="single" w:color="auto" w:sz="4" w:space="0"/>
            </w:tcBorders>
            <w:noWrap/>
            <w:vAlign w:val="center"/>
          </w:tcPr>
          <w:p w14:paraId="4386C5D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88F90E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4153CF3F">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6DAD508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0B6B52E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92041C0">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3443277A">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7620E1C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国家标准采购</w:t>
            </w:r>
          </w:p>
        </w:tc>
        <w:tc>
          <w:tcPr>
            <w:tcW w:w="850" w:type="dxa"/>
            <w:tcBorders>
              <w:top w:val="nil"/>
              <w:left w:val="nil"/>
              <w:bottom w:val="single" w:color="auto" w:sz="4" w:space="0"/>
              <w:right w:val="single" w:color="auto" w:sz="4" w:space="0"/>
            </w:tcBorders>
            <w:noWrap/>
            <w:vAlign w:val="center"/>
          </w:tcPr>
          <w:p w14:paraId="7DD106F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66A3A07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4B25BF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B40181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FB0241F">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7867DE1E">
        <w:tblPrEx>
          <w:tblCellMar>
            <w:top w:w="0" w:type="dxa"/>
            <w:left w:w="108" w:type="dxa"/>
            <w:bottom w:w="0" w:type="dxa"/>
            <w:right w:w="108" w:type="dxa"/>
          </w:tblCellMar>
        </w:tblPrEx>
        <w:trPr>
          <w:trHeight w:val="675" w:hRule="exact"/>
        </w:trPr>
        <w:tc>
          <w:tcPr>
            <w:tcW w:w="588" w:type="dxa"/>
            <w:vMerge w:val="continue"/>
            <w:tcBorders>
              <w:left w:val="single" w:color="auto" w:sz="4" w:space="0"/>
              <w:right w:val="single" w:color="auto" w:sz="4" w:space="0"/>
            </w:tcBorders>
            <w:noWrap/>
            <w:vAlign w:val="center"/>
          </w:tcPr>
          <w:p w14:paraId="2831D62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25DF751">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76C0ECE3">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21B3152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资金补助时效</w:t>
            </w:r>
          </w:p>
        </w:tc>
        <w:tc>
          <w:tcPr>
            <w:tcW w:w="850" w:type="dxa"/>
            <w:tcBorders>
              <w:top w:val="nil"/>
              <w:left w:val="nil"/>
              <w:bottom w:val="single" w:color="auto" w:sz="4" w:space="0"/>
              <w:right w:val="single" w:color="auto" w:sz="4" w:space="0"/>
            </w:tcBorders>
            <w:noWrap/>
            <w:vAlign w:val="center"/>
          </w:tcPr>
          <w:p w14:paraId="23044909">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851" w:type="dxa"/>
            <w:tcBorders>
              <w:top w:val="nil"/>
              <w:left w:val="nil"/>
              <w:bottom w:val="single" w:color="auto" w:sz="4" w:space="0"/>
              <w:right w:val="single" w:color="auto" w:sz="4" w:space="0"/>
            </w:tcBorders>
            <w:noWrap/>
            <w:vAlign w:val="center"/>
          </w:tcPr>
          <w:p w14:paraId="64C93423">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567" w:type="dxa"/>
            <w:gridSpan w:val="2"/>
            <w:tcBorders>
              <w:top w:val="nil"/>
              <w:left w:val="nil"/>
              <w:bottom w:val="single" w:color="auto" w:sz="4" w:space="0"/>
              <w:right w:val="single" w:color="auto" w:sz="4" w:space="0"/>
            </w:tcBorders>
            <w:noWrap/>
            <w:vAlign w:val="center"/>
          </w:tcPr>
          <w:p w14:paraId="589DF1E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5D2A83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B0426E1">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39E669DB">
        <w:tblPrEx>
          <w:tblCellMar>
            <w:top w:w="0" w:type="dxa"/>
            <w:left w:w="108" w:type="dxa"/>
            <w:bottom w:w="0" w:type="dxa"/>
            <w:right w:w="108" w:type="dxa"/>
          </w:tblCellMar>
        </w:tblPrEx>
        <w:trPr>
          <w:trHeight w:val="585" w:hRule="exact"/>
        </w:trPr>
        <w:tc>
          <w:tcPr>
            <w:tcW w:w="588" w:type="dxa"/>
            <w:vMerge w:val="continue"/>
            <w:tcBorders>
              <w:left w:val="single" w:color="auto" w:sz="4" w:space="0"/>
              <w:right w:val="single" w:color="auto" w:sz="4" w:space="0"/>
            </w:tcBorders>
            <w:noWrap/>
            <w:vAlign w:val="center"/>
          </w:tcPr>
          <w:p w14:paraId="52B7424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4E372F0">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5915E1BD">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69BBBA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采购所需资金数额</w:t>
            </w:r>
          </w:p>
        </w:tc>
        <w:tc>
          <w:tcPr>
            <w:tcW w:w="850" w:type="dxa"/>
            <w:tcBorders>
              <w:top w:val="nil"/>
              <w:left w:val="nil"/>
              <w:bottom w:val="single" w:color="auto" w:sz="4" w:space="0"/>
              <w:right w:val="single" w:color="auto" w:sz="4" w:space="0"/>
            </w:tcBorders>
            <w:noWrap/>
            <w:vAlign w:val="center"/>
          </w:tcPr>
          <w:p w14:paraId="25CA7964">
            <w:pPr>
              <w:widowControl/>
              <w:spacing w:line="240" w:lineRule="exact"/>
              <w:jc w:val="center"/>
              <w:rPr>
                <w:rFonts w:ascii="宋体" w:hAnsi="宋体" w:cs="宋体"/>
                <w:kern w:val="0"/>
                <w:sz w:val="18"/>
                <w:szCs w:val="18"/>
              </w:rPr>
            </w:pPr>
            <w:r>
              <w:rPr>
                <w:rFonts w:hint="eastAsia" w:ascii="宋体" w:hAnsi="宋体" w:cs="宋体"/>
                <w:kern w:val="0"/>
                <w:sz w:val="18"/>
                <w:szCs w:val="18"/>
              </w:rPr>
              <w:t>11.57万元</w:t>
            </w:r>
          </w:p>
        </w:tc>
        <w:tc>
          <w:tcPr>
            <w:tcW w:w="851" w:type="dxa"/>
            <w:tcBorders>
              <w:top w:val="nil"/>
              <w:left w:val="nil"/>
              <w:bottom w:val="single" w:color="auto" w:sz="4" w:space="0"/>
              <w:right w:val="single" w:color="auto" w:sz="4" w:space="0"/>
            </w:tcBorders>
            <w:noWrap/>
            <w:vAlign w:val="center"/>
          </w:tcPr>
          <w:p w14:paraId="5C78A8B3">
            <w:pPr>
              <w:widowControl/>
              <w:spacing w:line="240" w:lineRule="exact"/>
              <w:jc w:val="center"/>
              <w:rPr>
                <w:rFonts w:ascii="宋体" w:hAnsi="宋体" w:cs="宋体"/>
                <w:kern w:val="0"/>
                <w:sz w:val="18"/>
                <w:szCs w:val="18"/>
              </w:rPr>
            </w:pPr>
            <w:r>
              <w:rPr>
                <w:rFonts w:hint="eastAsia" w:ascii="宋体" w:hAnsi="宋体" w:cs="宋体"/>
                <w:kern w:val="0"/>
                <w:sz w:val="18"/>
                <w:szCs w:val="18"/>
              </w:rPr>
              <w:t>11.57万元</w:t>
            </w:r>
          </w:p>
        </w:tc>
        <w:tc>
          <w:tcPr>
            <w:tcW w:w="567" w:type="dxa"/>
            <w:gridSpan w:val="2"/>
            <w:tcBorders>
              <w:top w:val="nil"/>
              <w:left w:val="nil"/>
              <w:bottom w:val="single" w:color="auto" w:sz="4" w:space="0"/>
              <w:right w:val="single" w:color="auto" w:sz="4" w:space="0"/>
            </w:tcBorders>
            <w:noWrap/>
            <w:vAlign w:val="center"/>
          </w:tcPr>
          <w:p w14:paraId="35B251D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E3750D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68A5300">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05AFAE6D">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noWrap/>
            <w:vAlign w:val="center"/>
          </w:tcPr>
          <w:p w14:paraId="37051874">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64BF7284">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ign w:val="center"/>
          </w:tcPr>
          <w:p w14:paraId="12EAB359">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84A796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1A004C1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消毒养殖场数量</w:t>
            </w:r>
          </w:p>
        </w:tc>
        <w:tc>
          <w:tcPr>
            <w:tcW w:w="850" w:type="dxa"/>
            <w:tcBorders>
              <w:top w:val="nil"/>
              <w:left w:val="nil"/>
              <w:bottom w:val="single" w:color="auto" w:sz="4" w:space="0"/>
              <w:right w:val="single" w:color="auto" w:sz="4" w:space="0"/>
            </w:tcBorders>
            <w:noWrap/>
            <w:vAlign w:val="center"/>
          </w:tcPr>
          <w:p w14:paraId="128DC9B9">
            <w:pPr>
              <w:widowControl/>
              <w:spacing w:line="240" w:lineRule="exact"/>
              <w:jc w:val="center"/>
              <w:rPr>
                <w:rFonts w:ascii="宋体" w:hAnsi="宋体" w:cs="宋体"/>
                <w:kern w:val="0"/>
                <w:sz w:val="18"/>
                <w:szCs w:val="18"/>
              </w:rPr>
            </w:pPr>
            <w:r>
              <w:rPr>
                <w:rFonts w:hint="eastAsia" w:ascii="宋体" w:hAnsi="宋体" w:cs="宋体"/>
                <w:kern w:val="0"/>
                <w:sz w:val="18"/>
                <w:szCs w:val="18"/>
              </w:rPr>
              <w:t>1570家</w:t>
            </w:r>
          </w:p>
        </w:tc>
        <w:tc>
          <w:tcPr>
            <w:tcW w:w="851" w:type="dxa"/>
            <w:tcBorders>
              <w:top w:val="nil"/>
              <w:left w:val="nil"/>
              <w:bottom w:val="single" w:color="auto" w:sz="4" w:space="0"/>
              <w:right w:val="single" w:color="auto" w:sz="4" w:space="0"/>
            </w:tcBorders>
            <w:noWrap/>
            <w:vAlign w:val="center"/>
          </w:tcPr>
          <w:p w14:paraId="40BC3390">
            <w:pPr>
              <w:widowControl/>
              <w:spacing w:line="240" w:lineRule="exact"/>
              <w:jc w:val="center"/>
              <w:rPr>
                <w:rFonts w:ascii="宋体" w:hAnsi="宋体" w:cs="宋体"/>
                <w:kern w:val="0"/>
                <w:sz w:val="18"/>
                <w:szCs w:val="18"/>
              </w:rPr>
            </w:pPr>
            <w:r>
              <w:rPr>
                <w:rFonts w:hint="eastAsia" w:ascii="宋体" w:hAnsi="宋体" w:cs="宋体"/>
                <w:kern w:val="0"/>
                <w:sz w:val="18"/>
                <w:szCs w:val="18"/>
              </w:rPr>
              <w:t>1570家</w:t>
            </w:r>
          </w:p>
        </w:tc>
        <w:tc>
          <w:tcPr>
            <w:tcW w:w="567" w:type="dxa"/>
            <w:gridSpan w:val="2"/>
            <w:tcBorders>
              <w:top w:val="nil"/>
              <w:left w:val="nil"/>
              <w:bottom w:val="single" w:color="auto" w:sz="4" w:space="0"/>
              <w:right w:val="single" w:color="auto" w:sz="4" w:space="0"/>
            </w:tcBorders>
            <w:noWrap/>
            <w:vAlign w:val="center"/>
          </w:tcPr>
          <w:p w14:paraId="69AE371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E86507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FBBF683">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23FB8187">
        <w:tblPrEx>
          <w:tblCellMar>
            <w:top w:w="0" w:type="dxa"/>
            <w:left w:w="108" w:type="dxa"/>
            <w:bottom w:w="0" w:type="dxa"/>
            <w:right w:w="108" w:type="dxa"/>
          </w:tblCellMar>
        </w:tblPrEx>
        <w:trPr>
          <w:trHeight w:val="570" w:hRule="exact"/>
        </w:trPr>
        <w:tc>
          <w:tcPr>
            <w:tcW w:w="588" w:type="dxa"/>
            <w:vMerge w:val="continue"/>
            <w:tcBorders>
              <w:left w:val="single" w:color="auto" w:sz="4" w:space="0"/>
              <w:right w:val="single" w:color="auto" w:sz="4" w:space="0"/>
            </w:tcBorders>
            <w:noWrap/>
            <w:vAlign w:val="center"/>
          </w:tcPr>
          <w:p w14:paraId="126A716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689FF37">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02A56F8A">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644D93E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13720F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动物性食品安全</w:t>
            </w:r>
          </w:p>
        </w:tc>
        <w:tc>
          <w:tcPr>
            <w:tcW w:w="850" w:type="dxa"/>
            <w:tcBorders>
              <w:top w:val="nil"/>
              <w:left w:val="nil"/>
              <w:bottom w:val="single" w:color="auto" w:sz="4" w:space="0"/>
              <w:right w:val="single" w:color="auto" w:sz="4" w:space="0"/>
            </w:tcBorders>
            <w:noWrap/>
            <w:vAlign w:val="center"/>
          </w:tcPr>
          <w:p w14:paraId="6F1F22CA">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851" w:type="dxa"/>
            <w:tcBorders>
              <w:top w:val="nil"/>
              <w:left w:val="nil"/>
              <w:bottom w:val="single" w:color="auto" w:sz="4" w:space="0"/>
              <w:right w:val="single" w:color="auto" w:sz="4" w:space="0"/>
            </w:tcBorders>
            <w:noWrap/>
            <w:vAlign w:val="center"/>
          </w:tcPr>
          <w:p w14:paraId="3708FF18">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567" w:type="dxa"/>
            <w:gridSpan w:val="2"/>
            <w:tcBorders>
              <w:top w:val="nil"/>
              <w:left w:val="nil"/>
              <w:bottom w:val="single" w:color="auto" w:sz="4" w:space="0"/>
              <w:right w:val="single" w:color="auto" w:sz="4" w:space="0"/>
            </w:tcBorders>
            <w:noWrap/>
            <w:vAlign w:val="center"/>
          </w:tcPr>
          <w:p w14:paraId="01693C0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0C2ED3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0AD9D419">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1EBC96C8">
        <w:tblPrEx>
          <w:tblCellMar>
            <w:top w:w="0" w:type="dxa"/>
            <w:left w:w="108" w:type="dxa"/>
            <w:bottom w:w="0" w:type="dxa"/>
            <w:right w:w="108" w:type="dxa"/>
          </w:tblCellMar>
        </w:tblPrEx>
        <w:trPr>
          <w:trHeight w:val="615" w:hRule="exact"/>
        </w:trPr>
        <w:tc>
          <w:tcPr>
            <w:tcW w:w="588" w:type="dxa"/>
            <w:vMerge w:val="continue"/>
            <w:tcBorders>
              <w:left w:val="single" w:color="auto" w:sz="4" w:space="0"/>
              <w:right w:val="single" w:color="auto" w:sz="4" w:space="0"/>
            </w:tcBorders>
            <w:noWrap/>
            <w:vAlign w:val="center"/>
          </w:tcPr>
          <w:p w14:paraId="5BB30B5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B60D41A">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16E1AF9C">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5EDAC2F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4C98FC3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重大动物疫情情况</w:t>
            </w:r>
          </w:p>
        </w:tc>
        <w:tc>
          <w:tcPr>
            <w:tcW w:w="850" w:type="dxa"/>
            <w:tcBorders>
              <w:top w:val="nil"/>
              <w:left w:val="nil"/>
              <w:bottom w:val="single" w:color="auto" w:sz="4" w:space="0"/>
              <w:right w:val="single" w:color="auto" w:sz="4" w:space="0"/>
            </w:tcBorders>
            <w:noWrap/>
            <w:vAlign w:val="center"/>
          </w:tcPr>
          <w:p w14:paraId="5E8B4E3C">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851" w:type="dxa"/>
            <w:tcBorders>
              <w:top w:val="nil"/>
              <w:left w:val="nil"/>
              <w:bottom w:val="single" w:color="auto" w:sz="4" w:space="0"/>
              <w:right w:val="single" w:color="auto" w:sz="4" w:space="0"/>
            </w:tcBorders>
            <w:noWrap/>
            <w:vAlign w:val="center"/>
          </w:tcPr>
          <w:p w14:paraId="2E81A49E">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567" w:type="dxa"/>
            <w:gridSpan w:val="2"/>
            <w:tcBorders>
              <w:top w:val="nil"/>
              <w:left w:val="nil"/>
              <w:bottom w:val="single" w:color="auto" w:sz="4" w:space="0"/>
              <w:right w:val="single" w:color="auto" w:sz="4" w:space="0"/>
            </w:tcBorders>
            <w:noWrap/>
            <w:vAlign w:val="center"/>
          </w:tcPr>
          <w:p w14:paraId="37DF2B5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29DA57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ECB9CCB">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374BEAAD">
        <w:tblPrEx>
          <w:tblCellMar>
            <w:top w:w="0" w:type="dxa"/>
            <w:left w:w="108" w:type="dxa"/>
            <w:bottom w:w="0" w:type="dxa"/>
            <w:right w:w="108" w:type="dxa"/>
          </w:tblCellMar>
        </w:tblPrEx>
        <w:trPr>
          <w:trHeight w:val="525" w:hRule="exact"/>
        </w:trPr>
        <w:tc>
          <w:tcPr>
            <w:tcW w:w="588" w:type="dxa"/>
            <w:vMerge w:val="continue"/>
            <w:tcBorders>
              <w:left w:val="single" w:color="auto" w:sz="4" w:space="0"/>
              <w:right w:val="single" w:color="auto" w:sz="4" w:space="0"/>
            </w:tcBorders>
            <w:noWrap/>
            <w:vAlign w:val="center"/>
          </w:tcPr>
          <w:p w14:paraId="3844245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1F20B18">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73B520CA">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3150B84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重大动物疫情检测提升</w:t>
            </w:r>
          </w:p>
        </w:tc>
        <w:tc>
          <w:tcPr>
            <w:tcW w:w="850" w:type="dxa"/>
            <w:tcBorders>
              <w:top w:val="nil"/>
              <w:left w:val="nil"/>
              <w:bottom w:val="single" w:color="auto" w:sz="4" w:space="0"/>
              <w:right w:val="single" w:color="auto" w:sz="4" w:space="0"/>
            </w:tcBorders>
            <w:noWrap/>
            <w:vAlign w:val="center"/>
          </w:tcPr>
          <w:p w14:paraId="59EBF52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tcBorders>
              <w:top w:val="nil"/>
              <w:left w:val="nil"/>
              <w:bottom w:val="single" w:color="auto" w:sz="4" w:space="0"/>
              <w:right w:val="single" w:color="auto" w:sz="4" w:space="0"/>
            </w:tcBorders>
            <w:noWrap/>
            <w:vAlign w:val="center"/>
          </w:tcPr>
          <w:p w14:paraId="29F0CE4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79F944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CC9291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5AFFE86">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746B3E14">
        <w:tblPrEx>
          <w:tblCellMar>
            <w:top w:w="0" w:type="dxa"/>
            <w:left w:w="108" w:type="dxa"/>
            <w:bottom w:w="0" w:type="dxa"/>
            <w:right w:w="108" w:type="dxa"/>
          </w:tblCellMar>
        </w:tblPrEx>
        <w:trPr>
          <w:trHeight w:val="960" w:hRule="exact"/>
        </w:trPr>
        <w:tc>
          <w:tcPr>
            <w:tcW w:w="588" w:type="dxa"/>
            <w:vMerge w:val="continue"/>
            <w:tcBorders>
              <w:left w:val="single" w:color="auto" w:sz="4" w:space="0"/>
              <w:right w:val="single" w:color="auto" w:sz="4" w:space="0"/>
            </w:tcBorders>
            <w:noWrap/>
            <w:vAlign w:val="center"/>
          </w:tcPr>
          <w:p w14:paraId="4B7DFD11">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572E1317">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DD9126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ign w:val="center"/>
          </w:tcPr>
          <w:p w14:paraId="4DD4EB04">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49069E3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收益群众满意度</w:t>
            </w:r>
          </w:p>
        </w:tc>
        <w:tc>
          <w:tcPr>
            <w:tcW w:w="850" w:type="dxa"/>
            <w:tcBorders>
              <w:top w:val="nil"/>
              <w:left w:val="nil"/>
              <w:bottom w:val="single" w:color="auto" w:sz="4" w:space="0"/>
              <w:right w:val="single" w:color="auto" w:sz="4" w:space="0"/>
            </w:tcBorders>
            <w:noWrap/>
            <w:vAlign w:val="center"/>
          </w:tcPr>
          <w:p w14:paraId="72FEFC32">
            <w:pPr>
              <w:widowControl/>
              <w:spacing w:line="240" w:lineRule="exact"/>
              <w:jc w:val="center"/>
              <w:rPr>
                <w:rFonts w:ascii="宋体" w:hAnsi="宋体" w:cs="宋体"/>
                <w:kern w:val="0"/>
                <w:sz w:val="18"/>
                <w:szCs w:val="18"/>
              </w:rPr>
            </w:pPr>
            <w:r>
              <w:rPr>
                <w:rFonts w:hint="eastAsia" w:ascii="宋体" w:hAnsi="宋体" w:cs="宋体"/>
                <w:kern w:val="0"/>
                <w:sz w:val="18"/>
                <w:szCs w:val="18"/>
              </w:rPr>
              <w:t>≥85%</w:t>
            </w:r>
          </w:p>
        </w:tc>
        <w:tc>
          <w:tcPr>
            <w:tcW w:w="851" w:type="dxa"/>
            <w:tcBorders>
              <w:top w:val="nil"/>
              <w:left w:val="nil"/>
              <w:bottom w:val="single" w:color="auto" w:sz="4" w:space="0"/>
              <w:right w:val="single" w:color="auto" w:sz="4" w:space="0"/>
            </w:tcBorders>
            <w:noWrap/>
            <w:vAlign w:val="center"/>
          </w:tcPr>
          <w:p w14:paraId="37E12043">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14:paraId="46D396B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E2DE19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590F8712">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14:paraId="015784E4">
        <w:tblPrEx>
          <w:tblCellMar>
            <w:top w:w="0" w:type="dxa"/>
            <w:left w:w="108" w:type="dxa"/>
            <w:bottom w:w="0" w:type="dxa"/>
            <w:right w:w="108" w:type="dxa"/>
          </w:tblCellMar>
        </w:tblPrEx>
        <w:trPr>
          <w:trHeight w:val="44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2C6507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4418D39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B589A0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351F512">
            <w:pPr>
              <w:widowControl/>
              <w:spacing w:line="240" w:lineRule="exact"/>
              <w:jc w:val="center"/>
              <w:rPr>
                <w:rFonts w:ascii="宋体" w:hAnsi="宋体" w:cs="宋体"/>
                <w:kern w:val="0"/>
                <w:sz w:val="18"/>
                <w:szCs w:val="18"/>
              </w:rPr>
            </w:pPr>
          </w:p>
        </w:tc>
      </w:tr>
      <w:tr w14:paraId="1029E0FF">
        <w:tblPrEx>
          <w:tblCellMar>
            <w:top w:w="0" w:type="dxa"/>
            <w:left w:w="108" w:type="dxa"/>
            <w:bottom w:w="0" w:type="dxa"/>
            <w:right w:w="108" w:type="dxa"/>
          </w:tblCellMar>
        </w:tblPrEx>
        <w:trPr>
          <w:trHeight w:val="42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0C59FE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38D2CA5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DFE1C6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noWrap/>
            <w:vAlign w:val="center"/>
          </w:tcPr>
          <w:p w14:paraId="4C2AE410">
            <w:pPr>
              <w:widowControl/>
              <w:spacing w:line="240" w:lineRule="exact"/>
              <w:jc w:val="center"/>
              <w:rPr>
                <w:rFonts w:ascii="宋体" w:hAnsi="宋体" w:cs="宋体"/>
                <w:kern w:val="0"/>
                <w:sz w:val="18"/>
                <w:szCs w:val="18"/>
              </w:rPr>
            </w:pPr>
          </w:p>
        </w:tc>
      </w:tr>
    </w:tbl>
    <w:p w14:paraId="5A23EBAC">
      <w:pPr>
        <w:rPr>
          <w:szCs w:val="21"/>
        </w:rPr>
      </w:pPr>
      <w:r>
        <w:rPr>
          <w:rFonts w:hint="eastAsia"/>
          <w:szCs w:val="21"/>
        </w:rPr>
        <w:t>注：其中预算执行率固定为10分，其中各项指标90分，总分100分。</w:t>
      </w:r>
    </w:p>
    <w:p w14:paraId="0FCFAF3A"/>
    <w:p w14:paraId="2D3904CF">
      <w:pPr>
        <w:spacing w:line="600" w:lineRule="exact"/>
        <w:jc w:val="center"/>
        <w:rPr>
          <w:rFonts w:ascii="微软雅黑" w:hAnsi="微软雅黑" w:eastAsia="微软雅黑" w:cs="微软雅黑"/>
          <w:sz w:val="36"/>
          <w:szCs w:val="36"/>
        </w:rPr>
      </w:pPr>
    </w:p>
    <w:p w14:paraId="5D6EB9E9">
      <w:pPr>
        <w:jc w:val="center"/>
        <w:rPr>
          <w:rFonts w:ascii="微软雅黑" w:hAnsi="微软雅黑" w:eastAsia="微软雅黑" w:cs="微软雅黑"/>
          <w:sz w:val="36"/>
          <w:szCs w:val="28"/>
        </w:rPr>
      </w:pPr>
      <w:r>
        <w:rPr>
          <w:rFonts w:hint="eastAsia" w:ascii="微软雅黑" w:hAnsi="微软雅黑" w:eastAsia="微软雅黑" w:cs="微软雅黑"/>
          <w:sz w:val="36"/>
          <w:szCs w:val="28"/>
        </w:rPr>
        <w:t>2020年中央及省级动物防疫补助经费</w:t>
      </w:r>
    </w:p>
    <w:p w14:paraId="79EDDE41">
      <w:pPr>
        <w:jc w:val="center"/>
        <w:rPr>
          <w:rFonts w:ascii="微软雅黑" w:hAnsi="微软雅黑" w:eastAsia="微软雅黑" w:cs="微软雅黑"/>
          <w:sz w:val="36"/>
          <w:szCs w:val="28"/>
        </w:rPr>
      </w:pPr>
      <w:r>
        <w:rPr>
          <w:rFonts w:hint="eastAsia" w:ascii="微软雅黑" w:hAnsi="微软雅黑" w:eastAsia="微软雅黑" w:cs="微软雅黑"/>
          <w:sz w:val="36"/>
          <w:szCs w:val="28"/>
        </w:rPr>
        <w:t>项目支出绩效自评报告</w:t>
      </w:r>
    </w:p>
    <w:p w14:paraId="071876E9">
      <w:pPr>
        <w:spacing w:line="600" w:lineRule="exact"/>
        <w:rPr>
          <w:rFonts w:ascii="仿宋" w:hAnsi="仿宋" w:eastAsia="仿宋" w:cs="仿宋"/>
          <w:sz w:val="32"/>
          <w:szCs w:val="32"/>
        </w:rPr>
      </w:pPr>
      <w:r>
        <w:rPr>
          <w:rFonts w:hint="eastAsia" w:ascii="仿宋" w:hAnsi="仿宋" w:eastAsia="仿宋" w:cs="仿宋"/>
          <w:sz w:val="32"/>
          <w:szCs w:val="32"/>
        </w:rPr>
        <w:t>一、基本情况</w:t>
      </w:r>
    </w:p>
    <w:p w14:paraId="7DF57B6D">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（一）项目概况。</w:t>
      </w:r>
    </w:p>
    <w:p w14:paraId="0998CFB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1.强制免疫补助经费</w:t>
      </w:r>
    </w:p>
    <w:p w14:paraId="0F38568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依据《中华人民共和国动物防疫法》、《国家中长期动物疫病防治规划(2012-2020年)》（国办发[2012]31号）、《农业部关于印发《2018年国家动物疫病强制免疫计划》的通知》（农医发[2018]1号）、《河北省动物防疫条例》等动物免疫工作相关法律、法规要求，每年我市一直严格实行在春秋两季动物疫病高发期进行集中强制免疫，强制免疫种类和免疫密度符合上级要求，并在强制免疫后对免疫效果进行跟踪记录。为了充分调动基层动物防疫人员的积极性，进一步强化基层动物防疫工作，有效预防和控制重大动物疫病的发生，促使我市畜牧业健康稳定发展，2020年动物防疫补助主要用于强制免疫补助主要用于开展非洲猪瘟、口蹄疫、高致病性禽流感、小反刍兽疫、布病等强制免疫疫苗采购、储存、注射及免疫效果监测评价、人员防护等相关防控工作；开展基层防疫员培训；突发重大动物疫病防控应急以及对实施和购买动物防疫服务等予以补助。由冀财农【2019】156号列支</w:t>
      </w:r>
      <w:r>
        <w:rPr>
          <w:rFonts w:hint="eastAsia" w:ascii="仿宋" w:hAnsi="仿宋" w:eastAsia="仿宋" w:cs="仿宋"/>
          <w:sz w:val="32"/>
          <w:szCs w:val="32"/>
          <w:lang w:val="zh-CN"/>
        </w:rPr>
        <w:t>54万元和冀财农【</w:t>
      </w:r>
      <w:r>
        <w:rPr>
          <w:rFonts w:hint="eastAsia" w:ascii="仿宋" w:hAnsi="仿宋" w:eastAsia="仿宋" w:cs="仿宋"/>
          <w:sz w:val="32"/>
          <w:szCs w:val="32"/>
        </w:rPr>
        <w:t>2019</w:t>
      </w:r>
      <w:r>
        <w:rPr>
          <w:rFonts w:hint="eastAsia" w:ascii="仿宋" w:hAnsi="仿宋" w:eastAsia="仿宋" w:cs="仿宋"/>
          <w:sz w:val="32"/>
          <w:szCs w:val="32"/>
          <w:lang w:val="zh-CN"/>
        </w:rPr>
        <w:t>】</w:t>
      </w:r>
      <w:r>
        <w:rPr>
          <w:rFonts w:hint="eastAsia" w:ascii="仿宋" w:hAnsi="仿宋" w:eastAsia="仿宋" w:cs="仿宋"/>
          <w:sz w:val="32"/>
          <w:szCs w:val="32"/>
        </w:rPr>
        <w:t>165号列支19万元，共计73万元。</w:t>
      </w:r>
    </w:p>
    <w:p w14:paraId="4B37B71E">
      <w:pPr>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2</w:t>
      </w:r>
      <w:r>
        <w:rPr>
          <w:rFonts w:hint="eastAsia" w:ascii="仿宋" w:hAnsi="仿宋" w:eastAsia="仿宋" w:cs="仿宋"/>
          <w:sz w:val="32"/>
          <w:szCs w:val="32"/>
          <w:lang w:val="zh-CN"/>
        </w:rPr>
        <w:t>.公路动物免疫监督检查站经费</w:t>
      </w:r>
    </w:p>
    <w:p w14:paraId="4CDF99AB">
      <w:pPr>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防控非洲猪瘟期间我市设立了5个公里临时检查站，经省局批准，目前只保留了石门公路检查站，石门公路动物防疫监督检查站是经省政府批准的省级公路动物防疫检查站。</w:t>
      </w:r>
    </w:p>
    <w:p w14:paraId="43328B8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为了进一步加强对过往运输动物及产品车辆的监督，确保我市不发生重大动物疫情，保障公路动物防疫监督检查站正常运转， 冀财农【2019】165号列支2.45万元主要用于公路检查站日常生活、办公及维修维护等。</w:t>
      </w:r>
    </w:p>
    <w:p w14:paraId="7C2FD784">
      <w:pPr>
        <w:numPr>
          <w:ilvl w:val="0"/>
          <w:numId w:val="29"/>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项目绩效目标。</w:t>
      </w:r>
    </w:p>
    <w:p w14:paraId="46E47E9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资金全部用于强制免疫补助、无害化处理补助以及公路检查站补助。通过养殖环节无害化处理补助的发放，做好病死猪收集和无害化处理工作，按照补助标准，对处理完成的养殖户、乡镇收集站、病死动物无害化处理场发放无害化处理补助。通过对免疫工作进行补助保障基层免疫工作的有效进行。通过对公路检查站进行补助保障公里检查站有效运转。</w:t>
      </w:r>
    </w:p>
    <w:p w14:paraId="40EDB57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二、绩效评价工作开展情况</w:t>
      </w:r>
    </w:p>
    <w:p w14:paraId="64C6D50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（一）绩效评价目的、对象和范围。</w:t>
      </w:r>
    </w:p>
    <w:p w14:paraId="1165B15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了保障项目资金切实有效的得到利用，强项目支出绩效管理，提高财政资金使用效益和公共服务质量，保障项目资金足额用于养殖环节病死猪无害化处理补助、强制免疫补助及公路检查站补助，对2019年中央及省级防疫补助经费进行绩效考核。</w:t>
      </w:r>
    </w:p>
    <w:p w14:paraId="28C43090">
      <w:pPr>
        <w:spacing w:line="600" w:lineRule="exact"/>
        <w:ind w:left="420" w:leftChars="200"/>
        <w:rPr>
          <w:rFonts w:ascii="仿宋" w:hAnsi="仿宋" w:eastAsia="仿宋" w:cs="仿宋"/>
          <w:sz w:val="32"/>
          <w:szCs w:val="32"/>
        </w:rPr>
      </w:pPr>
      <w:r>
        <w:rPr>
          <w:rFonts w:hint="eastAsia" w:ascii="仿宋" w:hAnsi="仿宋" w:eastAsia="仿宋" w:cs="仿宋"/>
          <w:sz w:val="32"/>
          <w:szCs w:val="32"/>
        </w:rPr>
        <w:t>（二）绩效评价原则、评价指标体系（附表说明）、评价方法、评价标准等。</w:t>
      </w:r>
    </w:p>
    <w:p w14:paraId="780FA5E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1、绩效评价工作遵循全面覆盖、程序简便、客观公正、公开透明的原则。</w:t>
      </w:r>
    </w:p>
    <w:p w14:paraId="403968DA">
      <w:pPr>
        <w:spacing w:line="600" w:lineRule="exact"/>
        <w:ind w:firstLine="640" w:firstLineChars="200"/>
        <w:rPr>
          <w:rFonts w:ascii="仿宋" w:hAnsi="仿宋" w:eastAsia="仿宋" w:cs="仿宋"/>
          <w:sz w:val="32"/>
          <w:szCs w:val="32"/>
        </w:rPr>
        <w:sectPr>
          <w:footerReference r:id="rId30" w:type="default"/>
          <w:pgSz w:w="11906" w:h="16838"/>
          <w:pgMar w:top="2098" w:right="1474" w:bottom="1985" w:left="1588" w:header="851" w:footer="992" w:gutter="0"/>
          <w:pgNumType w:start="1"/>
          <w:cols w:space="720" w:num="1"/>
          <w:docGrid w:type="lines" w:linePitch="312" w:charSpace="0"/>
        </w:sectPr>
      </w:pPr>
      <w:r>
        <w:rPr>
          <w:rFonts w:hint="eastAsia" w:ascii="仿宋" w:hAnsi="仿宋" w:eastAsia="仿宋" w:cs="仿宋"/>
          <w:sz w:val="32"/>
          <w:szCs w:val="32"/>
        </w:rPr>
        <w:t>2、评价指标体系，具体每个指标得分情况详见下表：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4"/>
        <w:gridCol w:w="729"/>
        <w:gridCol w:w="1014"/>
        <w:gridCol w:w="3181"/>
        <w:gridCol w:w="2974"/>
        <w:gridCol w:w="387"/>
        <w:gridCol w:w="331"/>
      </w:tblGrid>
      <w:tr w14:paraId="1604F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7" w:type="pct"/>
            <w:noWrap/>
            <w:vAlign w:val="center"/>
          </w:tcPr>
          <w:p w14:paraId="510BA2A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1" w:type="pct"/>
            <w:noWrap/>
            <w:vAlign w:val="center"/>
          </w:tcPr>
          <w:p w14:paraId="5841914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0" w:type="pct"/>
            <w:noWrap/>
            <w:vAlign w:val="center"/>
          </w:tcPr>
          <w:p w14:paraId="6519C11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noWrap/>
            <w:vAlign w:val="center"/>
          </w:tcPr>
          <w:p w14:paraId="17C65B9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2" w:type="pct"/>
            <w:noWrap/>
            <w:vAlign w:val="center"/>
          </w:tcPr>
          <w:p w14:paraId="3F93048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1" w:type="pct"/>
            <w:noWrap/>
            <w:vAlign w:val="center"/>
          </w:tcPr>
          <w:p w14:paraId="0FE9E9D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74" w:type="pct"/>
            <w:noWrap/>
            <w:vAlign w:val="center"/>
          </w:tcPr>
          <w:p w14:paraId="18B6703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1A76F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47" w:type="pct"/>
            <w:vMerge w:val="restart"/>
            <w:noWrap/>
            <w:vAlign w:val="center"/>
          </w:tcPr>
          <w:p w14:paraId="4156E77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431" w:type="pct"/>
            <w:noWrap/>
            <w:vAlign w:val="center"/>
          </w:tcPr>
          <w:p w14:paraId="02DEE04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650" w:type="pct"/>
            <w:noWrap/>
            <w:vAlign w:val="center"/>
          </w:tcPr>
          <w:p w14:paraId="5EFBCD7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291" w:type="pct"/>
            <w:noWrap/>
            <w:vAlign w:val="center"/>
          </w:tcPr>
          <w:p w14:paraId="5C6736F1">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22" w:type="pct"/>
            <w:noWrap/>
            <w:vAlign w:val="center"/>
          </w:tcPr>
          <w:p w14:paraId="709341D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目标明确（2分），目标细化（2分），目标量化（1分）</w:t>
            </w:r>
          </w:p>
        </w:tc>
        <w:tc>
          <w:tcPr>
            <w:tcW w:w="381" w:type="pct"/>
            <w:noWrap/>
            <w:vAlign w:val="center"/>
          </w:tcPr>
          <w:p w14:paraId="4862FE9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56A2639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61903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47" w:type="pct"/>
            <w:vMerge w:val="continue"/>
            <w:noWrap/>
            <w:vAlign w:val="center"/>
          </w:tcPr>
          <w:p w14:paraId="37415A8E">
            <w:pPr>
              <w:widowControl/>
              <w:spacing w:line="440" w:lineRule="exact"/>
              <w:jc w:val="left"/>
              <w:rPr>
                <w:rFonts w:ascii="方正仿宋简体" w:hAnsi="仿宋" w:eastAsia="方正仿宋简体"/>
                <w:kern w:val="0"/>
                <w:sz w:val="24"/>
              </w:rPr>
            </w:pPr>
          </w:p>
        </w:tc>
        <w:tc>
          <w:tcPr>
            <w:tcW w:w="431" w:type="pct"/>
            <w:vMerge w:val="restart"/>
            <w:noWrap/>
            <w:vAlign w:val="center"/>
          </w:tcPr>
          <w:p w14:paraId="6AAE8D1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650" w:type="pct"/>
            <w:noWrap/>
            <w:vAlign w:val="center"/>
          </w:tcPr>
          <w:p w14:paraId="4F25C68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291" w:type="pct"/>
            <w:noWrap/>
            <w:vAlign w:val="center"/>
          </w:tcPr>
          <w:p w14:paraId="00BAA41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项目是否符合经济社会发展规划和部门年度工作计划；是否根据需要制定中长期实施规划</w:t>
            </w:r>
          </w:p>
        </w:tc>
        <w:tc>
          <w:tcPr>
            <w:tcW w:w="1522" w:type="pct"/>
            <w:noWrap/>
            <w:vAlign w:val="center"/>
          </w:tcPr>
          <w:p w14:paraId="7A9E5C8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项目符合经济社会发展规划和部门年度工作计划（5分），根据需要制定中长期实施规划（5分）</w:t>
            </w:r>
          </w:p>
        </w:tc>
        <w:tc>
          <w:tcPr>
            <w:tcW w:w="381" w:type="pct"/>
            <w:noWrap/>
            <w:vAlign w:val="center"/>
          </w:tcPr>
          <w:p w14:paraId="4CBB304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5336D08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59705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47" w:type="pct"/>
            <w:vMerge w:val="continue"/>
            <w:noWrap/>
            <w:vAlign w:val="center"/>
          </w:tcPr>
          <w:p w14:paraId="6E89A472">
            <w:pPr>
              <w:widowControl/>
              <w:spacing w:line="440" w:lineRule="exact"/>
              <w:jc w:val="left"/>
              <w:rPr>
                <w:rFonts w:ascii="方正仿宋简体" w:hAnsi="仿宋" w:eastAsia="方正仿宋简体"/>
                <w:kern w:val="0"/>
                <w:sz w:val="24"/>
              </w:rPr>
            </w:pPr>
          </w:p>
        </w:tc>
        <w:tc>
          <w:tcPr>
            <w:tcW w:w="431" w:type="pct"/>
            <w:vMerge w:val="continue"/>
            <w:noWrap/>
            <w:vAlign w:val="center"/>
          </w:tcPr>
          <w:p w14:paraId="37C9AA35">
            <w:pPr>
              <w:widowControl/>
              <w:spacing w:line="440" w:lineRule="exact"/>
              <w:jc w:val="left"/>
              <w:rPr>
                <w:rFonts w:ascii="方正仿宋简体" w:hAnsi="仿宋" w:eastAsia="方正仿宋简体"/>
                <w:kern w:val="0"/>
                <w:sz w:val="24"/>
              </w:rPr>
            </w:pPr>
          </w:p>
        </w:tc>
        <w:tc>
          <w:tcPr>
            <w:tcW w:w="650" w:type="pct"/>
            <w:noWrap/>
            <w:vAlign w:val="center"/>
          </w:tcPr>
          <w:p w14:paraId="79BB904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291" w:type="pct"/>
            <w:noWrap/>
            <w:vAlign w:val="center"/>
          </w:tcPr>
          <w:p w14:paraId="246B9B09">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项目是否符合申报条件；申报、批复程序是否符合相关管理办法；项目调整是否履行相应手续</w:t>
            </w:r>
          </w:p>
        </w:tc>
        <w:tc>
          <w:tcPr>
            <w:tcW w:w="1522" w:type="pct"/>
            <w:noWrap/>
            <w:vAlign w:val="center"/>
          </w:tcPr>
          <w:p w14:paraId="34C0CFB4">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项目符合申报条件（2分），申报、批复程序符合相关管理办法（2分），项目实施调整履行相应手续（1分）</w:t>
            </w:r>
          </w:p>
        </w:tc>
        <w:tc>
          <w:tcPr>
            <w:tcW w:w="381" w:type="pct"/>
            <w:noWrap/>
            <w:vAlign w:val="center"/>
          </w:tcPr>
          <w:p w14:paraId="6FB26C6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790D238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27F46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47" w:type="pct"/>
            <w:vMerge w:val="restart"/>
            <w:noWrap/>
            <w:vAlign w:val="center"/>
          </w:tcPr>
          <w:p w14:paraId="117EA67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431" w:type="pct"/>
            <w:vMerge w:val="restart"/>
            <w:noWrap/>
            <w:vAlign w:val="center"/>
          </w:tcPr>
          <w:p w14:paraId="3ED58FD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650" w:type="pct"/>
            <w:noWrap/>
            <w:vAlign w:val="center"/>
          </w:tcPr>
          <w:p w14:paraId="6EA0936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291" w:type="pct"/>
            <w:noWrap/>
            <w:vAlign w:val="center"/>
          </w:tcPr>
          <w:p w14:paraId="7CA9C43C">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22" w:type="pct"/>
            <w:noWrap/>
            <w:vAlign w:val="center"/>
          </w:tcPr>
          <w:p w14:paraId="5A3DF83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虚列（套取）扣4分，支出依据不合规扣1分，截留、挤占、挪用扣2分，超标准开支扣1分</w:t>
            </w:r>
          </w:p>
        </w:tc>
        <w:tc>
          <w:tcPr>
            <w:tcW w:w="381" w:type="pct"/>
            <w:noWrap/>
            <w:vAlign w:val="center"/>
          </w:tcPr>
          <w:p w14:paraId="3BFD89F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2ACBC95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481DF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47" w:type="pct"/>
            <w:vMerge w:val="continue"/>
            <w:noWrap/>
            <w:vAlign w:val="center"/>
          </w:tcPr>
          <w:p w14:paraId="650475AE">
            <w:pPr>
              <w:widowControl/>
              <w:spacing w:line="440" w:lineRule="exact"/>
              <w:jc w:val="left"/>
              <w:rPr>
                <w:rFonts w:ascii="方正仿宋简体" w:hAnsi="仿宋" w:eastAsia="方正仿宋简体"/>
                <w:kern w:val="0"/>
                <w:sz w:val="24"/>
              </w:rPr>
            </w:pPr>
          </w:p>
        </w:tc>
        <w:tc>
          <w:tcPr>
            <w:tcW w:w="431" w:type="pct"/>
            <w:vMerge w:val="continue"/>
            <w:noWrap/>
            <w:vAlign w:val="center"/>
          </w:tcPr>
          <w:p w14:paraId="22860552">
            <w:pPr>
              <w:widowControl/>
              <w:spacing w:line="440" w:lineRule="exact"/>
              <w:jc w:val="left"/>
              <w:rPr>
                <w:rFonts w:ascii="方正仿宋简体" w:hAnsi="仿宋" w:eastAsia="方正仿宋简体"/>
                <w:kern w:val="0"/>
                <w:sz w:val="24"/>
              </w:rPr>
            </w:pPr>
          </w:p>
        </w:tc>
        <w:tc>
          <w:tcPr>
            <w:tcW w:w="650" w:type="pct"/>
            <w:noWrap/>
            <w:vAlign w:val="center"/>
          </w:tcPr>
          <w:p w14:paraId="0D00A0E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291" w:type="pct"/>
            <w:noWrap/>
            <w:vAlign w:val="center"/>
          </w:tcPr>
          <w:p w14:paraId="63344FD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22" w:type="pct"/>
            <w:noWrap/>
            <w:vAlign w:val="center"/>
          </w:tcPr>
          <w:p w14:paraId="766B9019">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财务制度健全（2分），严格执行制度（1分），会计核算规范（1分）</w:t>
            </w:r>
          </w:p>
        </w:tc>
        <w:tc>
          <w:tcPr>
            <w:tcW w:w="381" w:type="pct"/>
            <w:noWrap/>
            <w:vAlign w:val="center"/>
          </w:tcPr>
          <w:p w14:paraId="660A1CA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674E781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586FC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47" w:type="pct"/>
            <w:vMerge w:val="continue"/>
            <w:noWrap/>
            <w:vAlign w:val="center"/>
          </w:tcPr>
          <w:p w14:paraId="65348473">
            <w:pPr>
              <w:widowControl/>
              <w:spacing w:line="440" w:lineRule="exact"/>
              <w:jc w:val="left"/>
              <w:rPr>
                <w:rFonts w:ascii="方正仿宋简体" w:hAnsi="仿宋" w:eastAsia="方正仿宋简体"/>
                <w:kern w:val="0"/>
                <w:sz w:val="24"/>
              </w:rPr>
            </w:pPr>
          </w:p>
        </w:tc>
        <w:tc>
          <w:tcPr>
            <w:tcW w:w="431" w:type="pct"/>
            <w:vMerge w:val="restart"/>
            <w:noWrap/>
            <w:vAlign w:val="center"/>
          </w:tcPr>
          <w:p w14:paraId="78FC82D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650" w:type="pct"/>
            <w:noWrap/>
            <w:vAlign w:val="center"/>
          </w:tcPr>
          <w:p w14:paraId="02D5E54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291" w:type="pct"/>
            <w:noWrap/>
            <w:vAlign w:val="center"/>
          </w:tcPr>
          <w:p w14:paraId="33C40F58">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22" w:type="pct"/>
            <w:noWrap/>
            <w:vAlign w:val="center"/>
          </w:tcPr>
          <w:p w14:paraId="3EE31EF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机构健全、分工明确（4分）</w:t>
            </w:r>
          </w:p>
        </w:tc>
        <w:tc>
          <w:tcPr>
            <w:tcW w:w="381" w:type="pct"/>
            <w:noWrap/>
            <w:vAlign w:val="center"/>
          </w:tcPr>
          <w:p w14:paraId="30AC13E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1388756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1C317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47" w:type="pct"/>
            <w:vMerge w:val="continue"/>
            <w:noWrap/>
            <w:vAlign w:val="center"/>
          </w:tcPr>
          <w:p w14:paraId="76BBF061">
            <w:pPr>
              <w:widowControl/>
              <w:spacing w:line="440" w:lineRule="exact"/>
              <w:jc w:val="left"/>
              <w:rPr>
                <w:rFonts w:ascii="方正仿宋简体" w:hAnsi="仿宋" w:eastAsia="方正仿宋简体"/>
                <w:kern w:val="0"/>
                <w:sz w:val="24"/>
              </w:rPr>
            </w:pPr>
          </w:p>
        </w:tc>
        <w:tc>
          <w:tcPr>
            <w:tcW w:w="431" w:type="pct"/>
            <w:vMerge w:val="continue"/>
            <w:noWrap/>
            <w:vAlign w:val="center"/>
          </w:tcPr>
          <w:p w14:paraId="4BCB6041">
            <w:pPr>
              <w:widowControl/>
              <w:spacing w:line="440" w:lineRule="exact"/>
              <w:jc w:val="left"/>
              <w:rPr>
                <w:rFonts w:ascii="方正仿宋简体" w:hAnsi="仿宋" w:eastAsia="方正仿宋简体"/>
                <w:kern w:val="0"/>
                <w:sz w:val="24"/>
              </w:rPr>
            </w:pPr>
          </w:p>
        </w:tc>
        <w:tc>
          <w:tcPr>
            <w:tcW w:w="650" w:type="pct"/>
            <w:noWrap/>
            <w:vAlign w:val="center"/>
          </w:tcPr>
          <w:p w14:paraId="645B276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291" w:type="pct"/>
            <w:noWrap/>
            <w:vAlign w:val="center"/>
          </w:tcPr>
          <w:p w14:paraId="39DE2E3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22" w:type="pct"/>
            <w:noWrap/>
            <w:vAlign w:val="center"/>
          </w:tcPr>
          <w:p w14:paraId="4D6EDBD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建立健全项目管理制度（2分）；严格执行相关项目管理制度(1分）</w:t>
            </w:r>
          </w:p>
        </w:tc>
        <w:tc>
          <w:tcPr>
            <w:tcW w:w="381" w:type="pct"/>
            <w:noWrap/>
            <w:vAlign w:val="center"/>
          </w:tcPr>
          <w:p w14:paraId="06E068E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c>
          <w:tcPr>
            <w:tcW w:w="374" w:type="pct"/>
            <w:noWrap/>
            <w:vAlign w:val="center"/>
          </w:tcPr>
          <w:p w14:paraId="7F3EAF5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r>
      <w:tr w14:paraId="2D8D5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347" w:type="pct"/>
            <w:vMerge w:val="restart"/>
            <w:noWrap/>
            <w:vAlign w:val="center"/>
          </w:tcPr>
          <w:p w14:paraId="60D285C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31" w:type="pct"/>
            <w:noWrap/>
            <w:vAlign w:val="center"/>
          </w:tcPr>
          <w:p w14:paraId="5B52CA1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0" w:type="pct"/>
            <w:noWrap/>
          </w:tcPr>
          <w:p w14:paraId="11980A60">
            <w:pPr>
              <w:rPr>
                <w:rFonts w:ascii="方正仿宋简体" w:hAnsi="仿宋" w:eastAsia="方正仿宋简体"/>
                <w:kern w:val="0"/>
                <w:sz w:val="24"/>
              </w:rPr>
            </w:pPr>
            <w:r>
              <w:rPr>
                <w:rFonts w:hint="eastAsia" w:ascii="方正仿宋简体" w:hAnsi="仿宋" w:eastAsia="方正仿宋简体"/>
                <w:kern w:val="0"/>
                <w:sz w:val="24"/>
              </w:rPr>
              <w:t>综合业务管理工作完成率</w:t>
            </w:r>
          </w:p>
        </w:tc>
        <w:tc>
          <w:tcPr>
            <w:tcW w:w="1291" w:type="pct"/>
            <w:noWrap/>
          </w:tcPr>
          <w:p w14:paraId="4CBB9EC8">
            <w:pPr>
              <w:rPr>
                <w:rFonts w:ascii="方正仿宋简体" w:hAnsi="仿宋" w:eastAsia="方正仿宋简体"/>
                <w:kern w:val="0"/>
                <w:sz w:val="24"/>
              </w:rPr>
            </w:pPr>
            <w:r>
              <w:rPr>
                <w:rFonts w:hint="eastAsia" w:ascii="方正仿宋简体" w:hAnsi="仿宋" w:eastAsia="方正仿宋简体"/>
                <w:kern w:val="0"/>
                <w:sz w:val="24"/>
              </w:rPr>
              <w:t>各项综合业务工作任务完成情况占各项综合业务工作任务的比例</w:t>
            </w:r>
          </w:p>
        </w:tc>
        <w:tc>
          <w:tcPr>
            <w:tcW w:w="1522" w:type="pct"/>
            <w:noWrap/>
            <w:vAlign w:val="center"/>
          </w:tcPr>
          <w:p w14:paraId="7C76396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完成100%得10分，完成90%以上得8分，完成70%以上得6分，完成70%以下得4分。</w:t>
            </w:r>
          </w:p>
        </w:tc>
        <w:tc>
          <w:tcPr>
            <w:tcW w:w="381" w:type="pct"/>
            <w:noWrap/>
            <w:vAlign w:val="center"/>
          </w:tcPr>
          <w:p w14:paraId="68BC212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47CBFFC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2143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47" w:type="pct"/>
            <w:vMerge w:val="continue"/>
            <w:noWrap/>
            <w:vAlign w:val="center"/>
          </w:tcPr>
          <w:p w14:paraId="1A071BA8">
            <w:pPr>
              <w:widowControl/>
              <w:spacing w:line="440" w:lineRule="exact"/>
              <w:jc w:val="left"/>
              <w:rPr>
                <w:rFonts w:ascii="方正仿宋简体" w:hAnsi="仿宋" w:eastAsia="方正仿宋简体"/>
                <w:kern w:val="0"/>
                <w:sz w:val="24"/>
              </w:rPr>
            </w:pPr>
          </w:p>
        </w:tc>
        <w:tc>
          <w:tcPr>
            <w:tcW w:w="431" w:type="pct"/>
            <w:noWrap/>
            <w:vAlign w:val="center"/>
          </w:tcPr>
          <w:p w14:paraId="49AAEED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0" w:type="pct"/>
            <w:noWrap/>
            <w:vAlign w:val="center"/>
          </w:tcPr>
          <w:p w14:paraId="13167FAA">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全年工作任务达标率</w:t>
            </w:r>
          </w:p>
        </w:tc>
        <w:tc>
          <w:tcPr>
            <w:tcW w:w="1291" w:type="pct"/>
            <w:noWrap/>
            <w:vAlign w:val="center"/>
          </w:tcPr>
          <w:p w14:paraId="7766C918">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全年工作任务达到预期质量目标情况</w:t>
            </w:r>
          </w:p>
        </w:tc>
        <w:tc>
          <w:tcPr>
            <w:tcW w:w="1522" w:type="pct"/>
            <w:noWrap/>
            <w:vAlign w:val="center"/>
          </w:tcPr>
          <w:p w14:paraId="01F5571A">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完成100%得10分，完成80%以上得8分，完成80%以上得6分，完成80%以下得4分。</w:t>
            </w:r>
          </w:p>
        </w:tc>
        <w:tc>
          <w:tcPr>
            <w:tcW w:w="381" w:type="pct"/>
            <w:noWrap/>
            <w:vAlign w:val="center"/>
          </w:tcPr>
          <w:p w14:paraId="58AFA0D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6F590CD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77D3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47" w:type="pct"/>
            <w:vMerge w:val="continue"/>
            <w:noWrap/>
            <w:vAlign w:val="center"/>
          </w:tcPr>
          <w:p w14:paraId="7909D64D">
            <w:pPr>
              <w:widowControl/>
              <w:spacing w:line="440" w:lineRule="exact"/>
              <w:jc w:val="left"/>
              <w:rPr>
                <w:rFonts w:ascii="方正仿宋简体" w:hAnsi="仿宋" w:eastAsia="方正仿宋简体"/>
                <w:kern w:val="0"/>
                <w:sz w:val="24"/>
              </w:rPr>
            </w:pPr>
          </w:p>
        </w:tc>
        <w:tc>
          <w:tcPr>
            <w:tcW w:w="431" w:type="pct"/>
            <w:noWrap/>
            <w:vAlign w:val="center"/>
          </w:tcPr>
          <w:p w14:paraId="22F444F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0" w:type="pct"/>
            <w:noWrap/>
            <w:vAlign w:val="center"/>
          </w:tcPr>
          <w:p w14:paraId="504F4B39">
            <w:pPr>
              <w:jc w:val="center"/>
              <w:rPr>
                <w:rFonts w:ascii="方正仿宋简体" w:hAnsi="仿宋" w:eastAsia="方正仿宋简体"/>
                <w:kern w:val="0"/>
                <w:sz w:val="24"/>
              </w:rPr>
            </w:pPr>
            <w:r>
              <w:rPr>
                <w:rFonts w:hint="eastAsia" w:ascii="方正仿宋简体" w:hAnsi="仿宋" w:eastAsia="方正仿宋简体"/>
                <w:kern w:val="0"/>
                <w:sz w:val="24"/>
              </w:rPr>
              <w:t>报销时效性</w:t>
            </w:r>
          </w:p>
        </w:tc>
        <w:tc>
          <w:tcPr>
            <w:tcW w:w="1291" w:type="pct"/>
            <w:noWrap/>
            <w:vAlign w:val="center"/>
          </w:tcPr>
          <w:p w14:paraId="35335130">
            <w:pPr>
              <w:jc w:val="center"/>
              <w:rPr>
                <w:rFonts w:ascii="方正仿宋简体" w:hAnsi="仿宋" w:eastAsia="方正仿宋简体"/>
                <w:kern w:val="0"/>
                <w:sz w:val="24"/>
              </w:rPr>
            </w:pPr>
            <w:r>
              <w:rPr>
                <w:rFonts w:hint="eastAsia" w:ascii="方正仿宋简体" w:hAnsi="仿宋" w:eastAsia="方正仿宋简体"/>
                <w:kern w:val="0"/>
                <w:sz w:val="24"/>
              </w:rPr>
              <w:t>按照审批程序及时报销</w:t>
            </w:r>
          </w:p>
        </w:tc>
        <w:tc>
          <w:tcPr>
            <w:tcW w:w="1522" w:type="pct"/>
            <w:noWrap/>
            <w:vAlign w:val="center"/>
          </w:tcPr>
          <w:p w14:paraId="1B0C78DB">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39574C0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0AFD190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76CD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47" w:type="pct"/>
            <w:vMerge w:val="continue"/>
            <w:noWrap/>
            <w:vAlign w:val="center"/>
          </w:tcPr>
          <w:p w14:paraId="59B0C25A">
            <w:pPr>
              <w:widowControl/>
              <w:spacing w:line="440" w:lineRule="exact"/>
              <w:jc w:val="left"/>
              <w:rPr>
                <w:rFonts w:ascii="方正仿宋简体" w:hAnsi="仿宋" w:eastAsia="方正仿宋简体"/>
                <w:kern w:val="0"/>
                <w:sz w:val="24"/>
              </w:rPr>
            </w:pPr>
          </w:p>
        </w:tc>
        <w:tc>
          <w:tcPr>
            <w:tcW w:w="431" w:type="pct"/>
            <w:noWrap/>
            <w:vAlign w:val="center"/>
          </w:tcPr>
          <w:p w14:paraId="2185F78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0" w:type="pct"/>
            <w:noWrap/>
            <w:vAlign w:val="center"/>
          </w:tcPr>
          <w:p w14:paraId="63689370">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291" w:type="pct"/>
            <w:noWrap/>
            <w:vAlign w:val="center"/>
          </w:tcPr>
          <w:p w14:paraId="541C08EB">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522" w:type="pct"/>
            <w:noWrap/>
            <w:vAlign w:val="center"/>
          </w:tcPr>
          <w:p w14:paraId="30744D78">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52EB65B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0BC66E9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D3A3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347" w:type="pct"/>
            <w:vMerge w:val="restart"/>
            <w:noWrap/>
            <w:vAlign w:val="center"/>
          </w:tcPr>
          <w:p w14:paraId="78E3C189">
            <w:pPr>
              <w:widowControl/>
              <w:spacing w:line="440" w:lineRule="exact"/>
              <w:jc w:val="center"/>
              <w:rPr>
                <w:rFonts w:ascii="方正仿宋简体" w:hAnsi="仿宋" w:eastAsia="方正仿宋简体"/>
                <w:kern w:val="0"/>
                <w:sz w:val="24"/>
              </w:rPr>
            </w:pPr>
          </w:p>
          <w:p w14:paraId="0BD55732">
            <w:pPr>
              <w:widowControl/>
              <w:spacing w:line="440" w:lineRule="exact"/>
              <w:jc w:val="center"/>
              <w:rPr>
                <w:rFonts w:ascii="方正仿宋简体" w:hAnsi="仿宋" w:eastAsia="方正仿宋简体"/>
                <w:kern w:val="0"/>
                <w:sz w:val="24"/>
              </w:rPr>
            </w:pPr>
          </w:p>
          <w:p w14:paraId="11F7E58A">
            <w:pPr>
              <w:widowControl/>
              <w:spacing w:line="440" w:lineRule="exact"/>
              <w:jc w:val="center"/>
              <w:rPr>
                <w:rFonts w:ascii="方正仿宋简体" w:hAnsi="仿宋" w:eastAsia="方正仿宋简体"/>
                <w:kern w:val="0"/>
                <w:sz w:val="24"/>
              </w:rPr>
            </w:pPr>
          </w:p>
          <w:p w14:paraId="4164AD8D">
            <w:pPr>
              <w:widowControl/>
              <w:spacing w:line="440" w:lineRule="exact"/>
              <w:jc w:val="center"/>
              <w:rPr>
                <w:rFonts w:ascii="方正仿宋简体" w:hAnsi="仿宋" w:eastAsia="方正仿宋简体"/>
                <w:kern w:val="0"/>
                <w:sz w:val="24"/>
              </w:rPr>
            </w:pPr>
          </w:p>
          <w:p w14:paraId="45F05F79">
            <w:pPr>
              <w:widowControl/>
              <w:spacing w:line="440" w:lineRule="exact"/>
              <w:jc w:val="center"/>
              <w:rPr>
                <w:rFonts w:ascii="方正仿宋简体" w:hAnsi="仿宋" w:eastAsia="方正仿宋简体"/>
                <w:kern w:val="0"/>
                <w:sz w:val="24"/>
              </w:rPr>
            </w:pPr>
          </w:p>
          <w:p w14:paraId="6523E8E6">
            <w:pPr>
              <w:widowControl/>
              <w:spacing w:line="440" w:lineRule="exact"/>
              <w:jc w:val="center"/>
              <w:rPr>
                <w:rFonts w:ascii="方正仿宋简体" w:hAnsi="仿宋" w:eastAsia="方正仿宋简体"/>
                <w:kern w:val="0"/>
                <w:sz w:val="24"/>
              </w:rPr>
            </w:pPr>
          </w:p>
          <w:p w14:paraId="76F688DD">
            <w:pPr>
              <w:widowControl/>
              <w:spacing w:line="440" w:lineRule="exact"/>
              <w:jc w:val="center"/>
              <w:rPr>
                <w:rFonts w:ascii="方正仿宋简体" w:hAnsi="仿宋" w:eastAsia="方正仿宋简体"/>
                <w:kern w:val="0"/>
                <w:sz w:val="24"/>
              </w:rPr>
            </w:pPr>
          </w:p>
          <w:p w14:paraId="54D721D0">
            <w:pPr>
              <w:widowControl/>
              <w:spacing w:line="440" w:lineRule="exact"/>
              <w:jc w:val="center"/>
              <w:rPr>
                <w:rFonts w:ascii="方正仿宋简体" w:hAnsi="仿宋" w:eastAsia="方正仿宋简体"/>
                <w:kern w:val="0"/>
                <w:sz w:val="24"/>
              </w:rPr>
            </w:pPr>
          </w:p>
          <w:p w14:paraId="78A73E5C">
            <w:pPr>
              <w:widowControl/>
              <w:spacing w:line="440" w:lineRule="exact"/>
              <w:jc w:val="center"/>
              <w:rPr>
                <w:rFonts w:ascii="方正仿宋简体" w:hAnsi="仿宋" w:eastAsia="方正仿宋简体"/>
                <w:kern w:val="0"/>
                <w:sz w:val="24"/>
              </w:rPr>
            </w:pPr>
          </w:p>
          <w:p w14:paraId="32DC3F63">
            <w:pPr>
              <w:widowControl/>
              <w:spacing w:line="440" w:lineRule="exact"/>
              <w:jc w:val="center"/>
              <w:rPr>
                <w:rFonts w:ascii="方正仿宋简体" w:hAnsi="仿宋" w:eastAsia="方正仿宋简体"/>
                <w:kern w:val="0"/>
                <w:sz w:val="24"/>
              </w:rPr>
            </w:pPr>
          </w:p>
          <w:p w14:paraId="49825EDE">
            <w:pPr>
              <w:widowControl/>
              <w:spacing w:line="440" w:lineRule="exact"/>
              <w:jc w:val="center"/>
              <w:rPr>
                <w:rFonts w:ascii="方正仿宋简体" w:hAnsi="仿宋" w:eastAsia="方正仿宋简体"/>
                <w:kern w:val="0"/>
                <w:sz w:val="24"/>
              </w:rPr>
            </w:pPr>
          </w:p>
          <w:p w14:paraId="24E7138A">
            <w:pPr>
              <w:widowControl/>
              <w:spacing w:line="440" w:lineRule="exact"/>
              <w:jc w:val="center"/>
              <w:rPr>
                <w:rFonts w:ascii="方正仿宋简体" w:hAnsi="仿宋" w:eastAsia="方正仿宋简体"/>
                <w:kern w:val="0"/>
                <w:sz w:val="24"/>
              </w:rPr>
            </w:pPr>
          </w:p>
          <w:p w14:paraId="0B50F840">
            <w:pPr>
              <w:widowControl/>
              <w:spacing w:line="440" w:lineRule="exact"/>
              <w:jc w:val="center"/>
              <w:rPr>
                <w:rFonts w:ascii="方正仿宋简体" w:hAnsi="仿宋" w:eastAsia="方正仿宋简体"/>
                <w:kern w:val="0"/>
                <w:sz w:val="24"/>
              </w:rPr>
            </w:pPr>
          </w:p>
          <w:p w14:paraId="10A352ED">
            <w:pPr>
              <w:widowControl/>
              <w:spacing w:line="440" w:lineRule="exact"/>
              <w:jc w:val="center"/>
              <w:rPr>
                <w:rFonts w:ascii="方正仿宋简体" w:hAnsi="仿宋" w:eastAsia="方正仿宋简体"/>
                <w:kern w:val="0"/>
                <w:sz w:val="24"/>
              </w:rPr>
            </w:pPr>
          </w:p>
          <w:p w14:paraId="434C866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431" w:type="pct"/>
            <w:noWrap/>
            <w:vAlign w:val="center"/>
          </w:tcPr>
          <w:p w14:paraId="6B8BBA2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0" w:type="pct"/>
            <w:noWrap/>
          </w:tcPr>
          <w:p w14:paraId="0E5777AC">
            <w:pPr>
              <w:rPr>
                <w:rFonts w:ascii="方正仿宋简体" w:hAnsi="仿宋" w:eastAsia="方正仿宋简体"/>
                <w:kern w:val="0"/>
                <w:sz w:val="24"/>
              </w:rPr>
            </w:pPr>
            <w:r>
              <w:rPr>
                <w:rFonts w:hint="eastAsia" w:ascii="方正仿宋简体" w:hAnsi="仿宋" w:eastAsia="方正仿宋简体"/>
                <w:kern w:val="0"/>
                <w:sz w:val="24"/>
              </w:rPr>
              <w:t>提高疫病净化领域服务保障能力</w:t>
            </w:r>
          </w:p>
        </w:tc>
        <w:tc>
          <w:tcPr>
            <w:tcW w:w="1291" w:type="pct"/>
            <w:noWrap/>
          </w:tcPr>
          <w:p w14:paraId="6D3A8CF9">
            <w:pPr>
              <w:rPr>
                <w:rFonts w:ascii="方正仿宋简体" w:hAnsi="仿宋" w:eastAsia="方正仿宋简体"/>
                <w:kern w:val="0"/>
                <w:sz w:val="24"/>
              </w:rPr>
            </w:pPr>
          </w:p>
          <w:p w14:paraId="0083C858">
            <w:pPr>
              <w:rPr>
                <w:rFonts w:ascii="方正仿宋简体" w:hAnsi="仿宋" w:eastAsia="方正仿宋简体"/>
                <w:kern w:val="0"/>
                <w:sz w:val="24"/>
              </w:rPr>
            </w:pPr>
          </w:p>
          <w:p w14:paraId="6E322AAD">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1522" w:type="pct"/>
            <w:noWrap/>
            <w:vAlign w:val="center"/>
          </w:tcPr>
          <w:p w14:paraId="1324008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6F24C58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4AFE413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005E6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7" w:type="pct"/>
            <w:vMerge w:val="continue"/>
            <w:noWrap/>
            <w:vAlign w:val="center"/>
          </w:tcPr>
          <w:p w14:paraId="4F59CD6C">
            <w:pPr>
              <w:widowControl/>
              <w:spacing w:line="440" w:lineRule="exact"/>
              <w:jc w:val="left"/>
              <w:rPr>
                <w:rFonts w:ascii="方正仿宋简体" w:hAnsi="仿宋" w:eastAsia="方正仿宋简体"/>
                <w:kern w:val="0"/>
                <w:sz w:val="24"/>
              </w:rPr>
            </w:pPr>
          </w:p>
        </w:tc>
        <w:tc>
          <w:tcPr>
            <w:tcW w:w="431" w:type="pct"/>
            <w:noWrap/>
            <w:vAlign w:val="center"/>
          </w:tcPr>
          <w:p w14:paraId="2B1CE9A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0" w:type="pct"/>
            <w:noWrap/>
            <w:vAlign w:val="center"/>
          </w:tcPr>
          <w:p w14:paraId="24A3C2A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291" w:type="pct"/>
            <w:noWrap/>
            <w:vAlign w:val="center"/>
          </w:tcPr>
          <w:p w14:paraId="5CCE882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4E1635B4">
            <w:pPr>
              <w:widowControl/>
              <w:spacing w:line="440" w:lineRule="exact"/>
              <w:jc w:val="center"/>
              <w:rPr>
                <w:rFonts w:ascii="方正仿宋简体" w:hAnsi="仿宋" w:eastAsia="方正仿宋简体"/>
                <w:kern w:val="0"/>
                <w:sz w:val="24"/>
              </w:rPr>
            </w:pPr>
          </w:p>
        </w:tc>
        <w:tc>
          <w:tcPr>
            <w:tcW w:w="1522" w:type="pct"/>
            <w:noWrap/>
            <w:vAlign w:val="center"/>
          </w:tcPr>
          <w:p w14:paraId="596B693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0264A12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63CD661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3885F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7" w:type="pct"/>
            <w:vMerge w:val="continue"/>
            <w:noWrap/>
            <w:vAlign w:val="center"/>
          </w:tcPr>
          <w:p w14:paraId="13B8DB76">
            <w:pPr>
              <w:widowControl/>
              <w:spacing w:line="440" w:lineRule="exact"/>
              <w:jc w:val="left"/>
              <w:rPr>
                <w:rFonts w:ascii="方正仿宋简体" w:hAnsi="仿宋" w:eastAsia="方正仿宋简体"/>
                <w:kern w:val="0"/>
                <w:sz w:val="24"/>
              </w:rPr>
            </w:pPr>
          </w:p>
        </w:tc>
        <w:tc>
          <w:tcPr>
            <w:tcW w:w="431" w:type="pct"/>
            <w:noWrap/>
            <w:vAlign w:val="center"/>
          </w:tcPr>
          <w:p w14:paraId="0131AE9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109" w:type="dxa"/>
            <w:noWrap/>
            <w:vAlign w:val="center"/>
          </w:tcPr>
          <w:p w14:paraId="48709C4B">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动物性食品安全性</w:t>
            </w:r>
          </w:p>
        </w:tc>
        <w:tc>
          <w:tcPr>
            <w:tcW w:w="2202" w:type="dxa"/>
            <w:noWrap/>
            <w:vAlign w:val="center"/>
          </w:tcPr>
          <w:p w14:paraId="41450ED1">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我市动物性食品安全问题发生情况</w:t>
            </w:r>
          </w:p>
        </w:tc>
        <w:tc>
          <w:tcPr>
            <w:tcW w:w="2596" w:type="dxa"/>
            <w:noWrap/>
            <w:vAlign w:val="center"/>
          </w:tcPr>
          <w:p w14:paraId="35734280">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未发生动物性食品安全问题</w:t>
            </w:r>
            <w:r>
              <w:rPr>
                <w:rFonts w:ascii="方正仿宋简体" w:hAnsi="方正仿宋简体" w:eastAsia="方正仿宋简体" w:cs="方正仿宋简体"/>
                <w:color w:val="000000"/>
                <w:kern w:val="0"/>
                <w:sz w:val="24"/>
              </w:rPr>
              <w:t>得6分，</w:t>
            </w:r>
            <w:r>
              <w:rPr>
                <w:rFonts w:hint="eastAsia" w:ascii="方正仿宋简体" w:hAnsi="方正仿宋简体" w:eastAsia="方正仿宋简体" w:cs="方正仿宋简体"/>
                <w:color w:val="000000"/>
                <w:kern w:val="0"/>
                <w:sz w:val="24"/>
              </w:rPr>
              <w:t>发生动物性食品安全问题</w:t>
            </w:r>
            <w:r>
              <w:rPr>
                <w:rFonts w:ascii="方正仿宋简体" w:hAnsi="方正仿宋简体" w:eastAsia="方正仿宋简体" w:cs="方正仿宋简体"/>
                <w:color w:val="000000"/>
                <w:kern w:val="0"/>
                <w:sz w:val="24"/>
              </w:rPr>
              <w:t>得3分。</w:t>
            </w:r>
          </w:p>
        </w:tc>
        <w:tc>
          <w:tcPr>
            <w:tcW w:w="381" w:type="pct"/>
            <w:noWrap/>
            <w:vAlign w:val="center"/>
          </w:tcPr>
          <w:p w14:paraId="6A2A649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658BE5A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04CEB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7" w:type="pct"/>
            <w:vMerge w:val="continue"/>
            <w:noWrap/>
            <w:vAlign w:val="center"/>
          </w:tcPr>
          <w:p w14:paraId="07697C06">
            <w:pPr>
              <w:widowControl/>
              <w:spacing w:line="440" w:lineRule="exact"/>
              <w:jc w:val="left"/>
              <w:rPr>
                <w:rFonts w:ascii="方正仿宋简体" w:hAnsi="仿宋" w:eastAsia="方正仿宋简体"/>
                <w:kern w:val="0"/>
                <w:sz w:val="24"/>
              </w:rPr>
            </w:pPr>
          </w:p>
        </w:tc>
        <w:tc>
          <w:tcPr>
            <w:tcW w:w="431" w:type="pct"/>
            <w:noWrap/>
            <w:vAlign w:val="center"/>
          </w:tcPr>
          <w:p w14:paraId="721B467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0" w:type="pct"/>
            <w:noWrap/>
            <w:vAlign w:val="center"/>
          </w:tcPr>
          <w:p w14:paraId="7E593D63">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1291" w:type="pct"/>
            <w:noWrap/>
            <w:vAlign w:val="center"/>
          </w:tcPr>
          <w:p w14:paraId="3D816908">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对工作环境的改善程度</w:t>
            </w:r>
          </w:p>
        </w:tc>
        <w:tc>
          <w:tcPr>
            <w:tcW w:w="1522" w:type="pct"/>
            <w:noWrap/>
            <w:vAlign w:val="center"/>
          </w:tcPr>
          <w:p w14:paraId="51046E59">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05900AE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2E114FC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7367A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47" w:type="pct"/>
            <w:vMerge w:val="continue"/>
            <w:noWrap/>
            <w:vAlign w:val="center"/>
          </w:tcPr>
          <w:p w14:paraId="3ADCCCD0">
            <w:pPr>
              <w:widowControl/>
              <w:spacing w:line="440" w:lineRule="exact"/>
              <w:jc w:val="left"/>
              <w:rPr>
                <w:rFonts w:ascii="方正仿宋简体" w:hAnsi="仿宋" w:eastAsia="方正仿宋简体"/>
                <w:kern w:val="0"/>
                <w:sz w:val="24"/>
              </w:rPr>
            </w:pPr>
          </w:p>
        </w:tc>
        <w:tc>
          <w:tcPr>
            <w:tcW w:w="431" w:type="pct"/>
            <w:noWrap/>
            <w:vAlign w:val="center"/>
          </w:tcPr>
          <w:p w14:paraId="311BFF2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0" w:type="pct"/>
            <w:noWrap/>
            <w:vAlign w:val="center"/>
          </w:tcPr>
          <w:p w14:paraId="444116CE">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1291" w:type="pct"/>
            <w:noWrap/>
            <w:vAlign w:val="center"/>
          </w:tcPr>
          <w:p w14:paraId="52F162F2">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2" w:type="pct"/>
            <w:noWrap/>
            <w:vAlign w:val="center"/>
          </w:tcPr>
          <w:p w14:paraId="1F0718FB">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054EE07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255D4C8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35D05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47" w:type="pct"/>
            <w:noWrap/>
            <w:vAlign w:val="center"/>
          </w:tcPr>
          <w:p w14:paraId="3FDC98B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431" w:type="pct"/>
            <w:noWrap/>
            <w:vAlign w:val="center"/>
          </w:tcPr>
          <w:p w14:paraId="6972AE5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650" w:type="pct"/>
            <w:noWrap/>
            <w:vAlign w:val="center"/>
          </w:tcPr>
          <w:p w14:paraId="30B4640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291" w:type="pct"/>
            <w:noWrap/>
            <w:vAlign w:val="center"/>
          </w:tcPr>
          <w:p w14:paraId="4C9EA8E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522" w:type="pct"/>
            <w:noWrap/>
            <w:vAlign w:val="center"/>
          </w:tcPr>
          <w:p w14:paraId="0CA9197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381" w:type="pct"/>
            <w:noWrap/>
            <w:vAlign w:val="center"/>
          </w:tcPr>
          <w:p w14:paraId="18B6F78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374" w:type="pct"/>
            <w:noWrap/>
            <w:vAlign w:val="center"/>
          </w:tcPr>
          <w:p w14:paraId="6447BC1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4E3D8E0C">
      <w:pPr>
        <w:spacing w:line="600" w:lineRule="exact"/>
        <w:ind w:left="420" w:leftChars="200"/>
        <w:rPr>
          <w:rFonts w:ascii="仿宋" w:hAnsi="仿宋" w:eastAsia="仿宋" w:cs="仿宋"/>
          <w:sz w:val="32"/>
          <w:szCs w:val="32"/>
        </w:rPr>
      </w:pPr>
    </w:p>
    <w:p w14:paraId="24FC093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3、评价方法</w:t>
      </w:r>
    </w:p>
    <w:p w14:paraId="6B66091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采用查阅资料、实地检查等多种评价方法相结合的综合评价方法。</w:t>
      </w:r>
    </w:p>
    <w:p w14:paraId="1803453E">
      <w:pPr>
        <w:widowControl/>
        <w:spacing w:line="560" w:lineRule="exact"/>
        <w:ind w:left="420" w:leftChars="200"/>
        <w:rPr>
          <w:rFonts w:ascii="仿宋" w:hAnsi="仿宋" w:eastAsia="仿宋" w:cs="仿宋"/>
          <w:kern w:val="0"/>
          <w:sz w:val="32"/>
          <w:szCs w:val="32"/>
        </w:rPr>
      </w:pPr>
      <w:r>
        <w:rPr>
          <w:rFonts w:hint="eastAsia" w:ascii="仿宋" w:hAnsi="仿宋" w:eastAsia="仿宋" w:cs="仿宋"/>
          <w:kern w:val="0"/>
          <w:sz w:val="32"/>
          <w:szCs w:val="32"/>
        </w:rPr>
        <w:t>4、评价标准</w:t>
      </w:r>
    </w:p>
    <w:p w14:paraId="7EF9DCD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4742DA68">
      <w:pPr>
        <w:numPr>
          <w:ilvl w:val="0"/>
          <w:numId w:val="29"/>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绩效评价工作过程。</w:t>
      </w:r>
    </w:p>
    <w:p w14:paraId="21CB44F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按照单位内部职责分工，成立了有关业务、财务人员的评价工作小组，评价工作组2021年3月15日至2021年3月16日听取了相关工作汇报，查看了有关业务资料及财务资料，了解资金拨付、使用情况及相关的管理工作。</w:t>
      </w:r>
    </w:p>
    <w:p w14:paraId="6D862B0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1.评价工作组对2020年中央及省级防疫补助经费项目收集相关资料。</w:t>
      </w:r>
    </w:p>
    <w:p w14:paraId="23A9FD8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2.评价组实地调研并了解项目实际运行情况。</w:t>
      </w:r>
    </w:p>
    <w:p w14:paraId="1455EEE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3.根据调研结果和收集资料进行综合分析，综合评定绩效等级。</w:t>
      </w:r>
    </w:p>
    <w:p w14:paraId="314E156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4.根据调研结果、收集资料及综合评定的绩效等级，科学撰写评价报告。</w:t>
      </w:r>
    </w:p>
    <w:p w14:paraId="2E86648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三、综合评价情况及评价结论</w:t>
      </w:r>
    </w:p>
    <w:p w14:paraId="18408BE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2020年，在市委、市政府的领导下我局紧紧抓牢动物疫病防治及食品安全工作，确保我市畜禽养殖行业健康有序发展、食品安全得到有力保障。</w:t>
      </w:r>
    </w:p>
    <w:p w14:paraId="1B17449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评价结论：综合评分项目绩效指标得分为98分，绩效评分为优秀。</w:t>
      </w:r>
    </w:p>
    <w:p w14:paraId="0DF7836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四、绩效评价指标分析</w:t>
      </w:r>
    </w:p>
    <w:p w14:paraId="24ED835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（一）2020年中央及省级动物防疫补助经费项目投入指标评价分析情况</w:t>
      </w:r>
    </w:p>
    <w:p w14:paraId="463432D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资金全部用于强制免疫补助、无害化处理补助以及公路检查站补助。通过养殖环节无害化处理补助的发放，做好病死猪收集和无害化处理工作，按照补助标准，对处理完成的养殖户、乡镇收集站、病死动物无害化处理场发放无害化处理补助。通过对免疫工作进行补助保障基层免疫工作的有效进行。通过对公路检查站进行补助保障公里检查站有效运转。项目符合经济发展规划和部门年度工作计划，根据需要制定中长期实施规划。项目符合申报条件，申报批复程序符合相关管理办法，预算年度内项目未调整。</w:t>
      </w:r>
    </w:p>
    <w:p w14:paraId="696A5D8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（二）2020年中央及省级动物防疫补助经费项目评价分析情况</w:t>
      </w:r>
    </w:p>
    <w:p w14:paraId="1CD5D82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资金使用不存在支出依据不合规虚列项目支出的情况，不存在截留、挤占、挪用项目资金情况，不存在超标准开支情况。财务管理制度健全，严格执行各项财务制度,会计核算规范。机构组织健全，分工明确。管理制度完善，建立健全项目管理制度,严格执行相关项目管理制度。</w:t>
      </w:r>
    </w:p>
    <w:p w14:paraId="0E57EDB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（三）2020年中央及省级动物防疫补助经费项目产出指标评价分析情况</w:t>
      </w:r>
    </w:p>
    <w:p w14:paraId="2B5B9A5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1、数量指标</w:t>
      </w:r>
    </w:p>
    <w:p w14:paraId="2C035F1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综合业务管理工作完成率，各项综合业务工作任务完成情况占各项综合业务工作任务的比例，达到优良水平。</w:t>
      </w:r>
    </w:p>
    <w:p w14:paraId="172E4F0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2、质量指标</w:t>
      </w:r>
    </w:p>
    <w:p w14:paraId="11C8B26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全年工作任务达标率，全年工作任务达到预期质量目标情况，达到优良水平。</w:t>
      </w:r>
    </w:p>
    <w:p w14:paraId="3EB56DD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3、时效指标</w:t>
      </w:r>
    </w:p>
    <w:p w14:paraId="640442B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2020年度中央及省级动物防疫补助项目资金预算金额75.45万元，截止2020年12月31日，项目资金支出75.45万元，资金支出率100%。保障项目及时完成，为我市动物疫病防控工作提供有力保障。</w:t>
      </w:r>
    </w:p>
    <w:p w14:paraId="698BC65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4、成本指标</w:t>
      </w:r>
    </w:p>
    <w:p w14:paraId="1BEA4FB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预算资金完成率100%，预算资金完成率达到财政部门要求，达到优良水平。</w:t>
      </w:r>
    </w:p>
    <w:p w14:paraId="09E448B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（四）2020年中央及省级动物防疫补助经费项目效果指标评价分析情况</w:t>
      </w:r>
    </w:p>
    <w:p w14:paraId="1FA1405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（1）社会效益指标</w:t>
      </w:r>
    </w:p>
    <w:p w14:paraId="2D14D2F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业务保障率100%，有效保障相关业务、工作等开展的业务次数占总业务量的比率，达到优良水平。                         </w:t>
      </w:r>
    </w:p>
    <w:p w14:paraId="1C80C41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（2）可持续影响指标</w:t>
      </w:r>
    </w:p>
    <w:p w14:paraId="6B1A973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提高动物检疫保障能力，有利于业务开展，提高服务保障能力，达到优良水平。</w:t>
      </w:r>
    </w:p>
    <w:p w14:paraId="2AC1D92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（3）经济效益指标</w:t>
      </w:r>
    </w:p>
    <w:p w14:paraId="5FC039E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节约项目开支，践行厉行节约反对浪费制度体系建设，达到优良水平。</w:t>
      </w:r>
    </w:p>
    <w:p w14:paraId="496E1FC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（4）生态效益指标</w:t>
      </w:r>
    </w:p>
    <w:p w14:paraId="443C427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我市畜禽养殖业得到健康有序的发展，全市全年无国家规定的重大动物疫病疫情发生。</w:t>
      </w:r>
    </w:p>
    <w:p w14:paraId="25E0670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（5）服务对象满意度指标</w:t>
      </w:r>
    </w:p>
    <w:p w14:paraId="2A8C583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受益群体满意度，受益群体调查中，满意和较满意的人数占全部调查人数的比率，达到优良水平。</w:t>
      </w:r>
    </w:p>
    <w:p w14:paraId="7200858B">
      <w:pPr>
        <w:numPr>
          <w:ilvl w:val="0"/>
          <w:numId w:val="30"/>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主要经验及做法、存在的问题及原因分析</w:t>
      </w:r>
    </w:p>
    <w:p w14:paraId="28FF348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在对该项目事后绩效评价工作中无违规相关问题。</w:t>
      </w:r>
    </w:p>
    <w:p w14:paraId="465735EF">
      <w:pPr>
        <w:numPr>
          <w:ilvl w:val="0"/>
          <w:numId w:val="30"/>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有关建议</w:t>
      </w:r>
    </w:p>
    <w:p w14:paraId="5B96E65B">
      <w:pPr>
        <w:spacing w:line="600" w:lineRule="exact"/>
        <w:ind w:left="420" w:leftChars="200"/>
        <w:rPr>
          <w:rFonts w:ascii="仿宋" w:hAnsi="仿宋" w:eastAsia="仿宋" w:cs="仿宋"/>
          <w:sz w:val="32"/>
          <w:szCs w:val="32"/>
        </w:rPr>
      </w:pPr>
      <w:r>
        <w:rPr>
          <w:rFonts w:hint="eastAsia" w:ascii="仿宋" w:hAnsi="仿宋" w:eastAsia="仿宋" w:cs="仿宋"/>
          <w:sz w:val="32"/>
          <w:szCs w:val="32"/>
        </w:rPr>
        <w:t>无。</w:t>
      </w:r>
    </w:p>
    <w:p w14:paraId="2F6A5065">
      <w:pPr>
        <w:spacing w:line="600" w:lineRule="exact"/>
        <w:ind w:firstLine="640" w:firstLineChars="200"/>
        <w:rPr>
          <w:rFonts w:ascii="仿宋" w:hAnsi="仿宋" w:eastAsia="仿宋" w:cs="仿宋"/>
          <w:bCs/>
          <w:sz w:val="32"/>
          <w:szCs w:val="32"/>
        </w:rPr>
      </w:pPr>
      <w:r>
        <w:rPr>
          <w:rFonts w:hint="eastAsia" w:ascii="仿宋" w:hAnsi="仿宋" w:eastAsia="仿宋" w:cs="仿宋"/>
          <w:sz w:val="32"/>
          <w:szCs w:val="32"/>
        </w:rPr>
        <w:t>七、其他需要说明的问题</w:t>
      </w:r>
    </w:p>
    <w:p w14:paraId="482518FF">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无其他需要说明的问题。</w:t>
      </w:r>
    </w:p>
    <w:p w14:paraId="3419AA3B">
      <w:pPr>
        <w:spacing w:line="580" w:lineRule="exact"/>
        <w:rPr>
          <w:rFonts w:ascii="仿宋_GB2312" w:eastAsia="仿宋_GB2312"/>
          <w:szCs w:val="32"/>
        </w:rPr>
      </w:pPr>
    </w:p>
    <w:p w14:paraId="1CDD9995">
      <w:pPr>
        <w:spacing w:line="580" w:lineRule="exact"/>
        <w:rPr>
          <w:rFonts w:ascii="仿宋_GB2312" w:eastAsia="仿宋_GB2312"/>
          <w:szCs w:val="32"/>
        </w:rPr>
      </w:pPr>
    </w:p>
    <w:p w14:paraId="632FC9F8">
      <w:pPr>
        <w:spacing w:line="580" w:lineRule="exact"/>
        <w:rPr>
          <w:rFonts w:ascii="仿宋_GB2312" w:eastAsia="仿宋_GB2312"/>
          <w:szCs w:val="32"/>
        </w:rPr>
      </w:pPr>
    </w:p>
    <w:p w14:paraId="41ABE29E">
      <w:pPr>
        <w:spacing w:line="580" w:lineRule="exact"/>
        <w:rPr>
          <w:rFonts w:ascii="仿宋_GB2312" w:eastAsia="仿宋_GB2312"/>
          <w:szCs w:val="32"/>
        </w:rPr>
      </w:pPr>
    </w:p>
    <w:p w14:paraId="39AC45DF">
      <w:pPr>
        <w:spacing w:line="580" w:lineRule="exact"/>
        <w:rPr>
          <w:rFonts w:ascii="仿宋_GB2312" w:eastAsia="仿宋_GB2312"/>
          <w:szCs w:val="32"/>
        </w:rPr>
      </w:pPr>
    </w:p>
    <w:p w14:paraId="08A80668">
      <w:pPr>
        <w:spacing w:line="580" w:lineRule="exact"/>
        <w:rPr>
          <w:rFonts w:ascii="仿宋_GB2312" w:eastAsia="仿宋_GB2312"/>
          <w:szCs w:val="32"/>
        </w:rPr>
      </w:pPr>
    </w:p>
    <w:p w14:paraId="1956C9EE">
      <w:pPr>
        <w:spacing w:line="580" w:lineRule="exact"/>
        <w:rPr>
          <w:rFonts w:ascii="仿宋_GB2312" w:eastAsia="仿宋_GB2312"/>
          <w:szCs w:val="32"/>
        </w:rPr>
      </w:pPr>
    </w:p>
    <w:p w14:paraId="7AEA83C6">
      <w:pPr>
        <w:spacing w:line="580" w:lineRule="exact"/>
        <w:rPr>
          <w:rFonts w:ascii="仿宋_GB2312" w:eastAsia="仿宋_GB2312"/>
          <w:szCs w:val="32"/>
        </w:rPr>
      </w:pPr>
    </w:p>
    <w:p w14:paraId="67EA677C">
      <w:pPr>
        <w:spacing w:line="580" w:lineRule="exact"/>
        <w:rPr>
          <w:rFonts w:ascii="仿宋_GB2312" w:eastAsia="仿宋_GB2312"/>
          <w:szCs w:val="32"/>
        </w:rPr>
      </w:pPr>
    </w:p>
    <w:p w14:paraId="40E77AFF">
      <w:pPr>
        <w:spacing w:line="580" w:lineRule="exact"/>
        <w:rPr>
          <w:rFonts w:ascii="仿宋_GB2312" w:eastAsia="仿宋_GB2312"/>
          <w:szCs w:val="32"/>
        </w:rPr>
      </w:pPr>
    </w:p>
    <w:p w14:paraId="394203E1">
      <w:pPr>
        <w:spacing w:line="580" w:lineRule="exact"/>
        <w:rPr>
          <w:rFonts w:ascii="仿宋_GB2312" w:eastAsia="仿宋_GB2312"/>
          <w:szCs w:val="32"/>
        </w:rPr>
      </w:pPr>
    </w:p>
    <w:p w14:paraId="44C08B1F">
      <w:pPr>
        <w:spacing w:line="580" w:lineRule="exact"/>
        <w:rPr>
          <w:rFonts w:ascii="仿宋_GB2312" w:eastAsia="仿宋_GB2312"/>
          <w:szCs w:val="32"/>
        </w:rPr>
      </w:pPr>
    </w:p>
    <w:p w14:paraId="71709F92">
      <w:pPr>
        <w:spacing w:line="580" w:lineRule="exact"/>
        <w:rPr>
          <w:rFonts w:ascii="仿宋_GB2312" w:eastAsia="仿宋_GB2312"/>
          <w:szCs w:val="32"/>
        </w:rPr>
      </w:pPr>
    </w:p>
    <w:p w14:paraId="7D91B1C4">
      <w:pPr>
        <w:spacing w:line="580" w:lineRule="exact"/>
        <w:rPr>
          <w:rFonts w:ascii="仿宋_GB2312" w:eastAsia="仿宋_GB2312"/>
          <w:szCs w:val="32"/>
        </w:rPr>
      </w:pPr>
    </w:p>
    <w:p w14:paraId="746C966A">
      <w:pPr>
        <w:spacing w:line="580" w:lineRule="exact"/>
        <w:rPr>
          <w:rFonts w:ascii="仿宋_GB2312" w:eastAsia="仿宋_GB2312"/>
          <w:szCs w:val="32"/>
        </w:rPr>
      </w:pPr>
    </w:p>
    <w:p w14:paraId="7980D28E">
      <w:pPr>
        <w:spacing w:line="580" w:lineRule="exact"/>
        <w:rPr>
          <w:rFonts w:ascii="仿宋_GB2312" w:eastAsia="仿宋_GB2312"/>
          <w:szCs w:val="32"/>
        </w:rPr>
      </w:pPr>
    </w:p>
    <w:p w14:paraId="3BA43B1D">
      <w:pPr>
        <w:spacing w:line="580" w:lineRule="exact"/>
        <w:rPr>
          <w:rFonts w:ascii="仿宋_GB2312" w:eastAsia="仿宋_GB231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3F15A9C2">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5B8D9F61">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2020年度项目支出绩效自评表</w:t>
            </w:r>
          </w:p>
          <w:p w14:paraId="017A9A1F">
            <w:pPr>
              <w:widowControl/>
              <w:spacing w:line="320" w:lineRule="exact"/>
              <w:jc w:val="center"/>
              <w:rPr>
                <w:rFonts w:ascii="宋体" w:hAnsi="宋体" w:cs="宋体"/>
                <w:b/>
                <w:bCs/>
                <w:kern w:val="0"/>
                <w:sz w:val="32"/>
                <w:szCs w:val="32"/>
              </w:rPr>
            </w:pPr>
          </w:p>
          <w:p w14:paraId="6B8D070A">
            <w:pPr>
              <w:widowControl/>
              <w:spacing w:line="320" w:lineRule="exact"/>
              <w:jc w:val="center"/>
              <w:rPr>
                <w:rFonts w:ascii="宋体" w:hAnsi="宋体" w:cs="宋体"/>
                <w:b/>
                <w:bCs/>
                <w:kern w:val="0"/>
                <w:sz w:val="32"/>
                <w:szCs w:val="32"/>
              </w:rPr>
            </w:pPr>
          </w:p>
        </w:tc>
      </w:tr>
      <w:tr w14:paraId="4CA034D3">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2D72E835">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6ED9A2FC">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4585CC87">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7CAD1FD1">
            <w:pPr>
              <w:widowControl/>
              <w:spacing w:line="240" w:lineRule="exact"/>
              <w:jc w:val="center"/>
              <w:rPr>
                <w:rFonts w:ascii="宋体" w:hAnsi="宋体" w:cs="宋体"/>
                <w:kern w:val="0"/>
                <w:sz w:val="18"/>
                <w:szCs w:val="18"/>
              </w:rPr>
            </w:pPr>
            <w:r>
              <w:rPr>
                <w:rFonts w:hint="eastAsia" w:ascii="宋体" w:hAnsi="宋体" w:cs="宋体"/>
                <w:kern w:val="0"/>
                <w:sz w:val="18"/>
                <w:szCs w:val="18"/>
              </w:rPr>
              <w:t>2020年中央及省级动物防疫补助经费</w:t>
            </w:r>
          </w:p>
        </w:tc>
      </w:tr>
      <w:tr w14:paraId="0EC50726">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4C577B05">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33FD4D3F">
            <w:pPr>
              <w:widowControl/>
              <w:spacing w:line="240" w:lineRule="exact"/>
              <w:jc w:val="center"/>
              <w:rPr>
                <w:rFonts w:ascii="宋体" w:hAnsi="宋体" w:cs="宋体"/>
                <w:kern w:val="0"/>
                <w:sz w:val="18"/>
                <w:szCs w:val="18"/>
              </w:rPr>
            </w:pPr>
            <w:r>
              <w:rPr>
                <w:rFonts w:hint="eastAsia" w:ascii="宋体" w:hAnsi="宋体" w:cs="宋体"/>
                <w:kern w:val="0"/>
                <w:sz w:val="18"/>
                <w:szCs w:val="18"/>
              </w:rPr>
              <w:t>农业科</w:t>
            </w:r>
          </w:p>
        </w:tc>
        <w:tc>
          <w:tcPr>
            <w:tcW w:w="1134" w:type="dxa"/>
            <w:gridSpan w:val="2"/>
            <w:tcBorders>
              <w:top w:val="nil"/>
              <w:left w:val="nil"/>
              <w:bottom w:val="single" w:color="auto" w:sz="4" w:space="0"/>
              <w:right w:val="single" w:color="auto" w:sz="4" w:space="0"/>
            </w:tcBorders>
            <w:noWrap/>
            <w:vAlign w:val="center"/>
          </w:tcPr>
          <w:p w14:paraId="267B219F">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0F9F872D">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6C533617">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E157D28">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590F311B">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0C56F724">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2A86D345">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3A6DA47F">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6007CB0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778C395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462FE60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C5DA5DA">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17F2663">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2D94836">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2E8553B4">
            <w:pPr>
              <w:widowControl/>
              <w:spacing w:line="240" w:lineRule="exact"/>
              <w:jc w:val="center"/>
              <w:rPr>
                <w:rFonts w:ascii="宋体" w:hAnsi="宋体" w:cs="宋体"/>
                <w:kern w:val="0"/>
                <w:sz w:val="18"/>
                <w:szCs w:val="18"/>
              </w:rPr>
            </w:pPr>
            <w:r>
              <w:rPr>
                <w:rFonts w:hint="eastAsia" w:ascii="宋体" w:hAnsi="宋体" w:cs="宋体"/>
                <w:kern w:val="0"/>
                <w:sz w:val="18"/>
                <w:szCs w:val="18"/>
              </w:rPr>
              <w:t>75.45</w:t>
            </w:r>
          </w:p>
        </w:tc>
        <w:tc>
          <w:tcPr>
            <w:tcW w:w="1134" w:type="dxa"/>
            <w:gridSpan w:val="2"/>
            <w:tcBorders>
              <w:top w:val="nil"/>
              <w:left w:val="nil"/>
              <w:bottom w:val="single" w:color="auto" w:sz="4" w:space="0"/>
              <w:right w:val="single" w:color="auto" w:sz="4" w:space="0"/>
            </w:tcBorders>
            <w:noWrap/>
            <w:vAlign w:val="center"/>
          </w:tcPr>
          <w:p w14:paraId="23928D99">
            <w:pPr>
              <w:widowControl/>
              <w:spacing w:line="240" w:lineRule="exact"/>
              <w:jc w:val="center"/>
              <w:rPr>
                <w:rFonts w:ascii="宋体" w:hAnsi="宋体" w:cs="宋体"/>
                <w:kern w:val="0"/>
                <w:sz w:val="18"/>
                <w:szCs w:val="18"/>
              </w:rPr>
            </w:pPr>
            <w:r>
              <w:rPr>
                <w:rFonts w:hint="eastAsia" w:ascii="宋体" w:hAnsi="宋体" w:cs="宋体"/>
                <w:kern w:val="0"/>
                <w:sz w:val="18"/>
                <w:szCs w:val="18"/>
              </w:rPr>
              <w:t>75.45</w:t>
            </w:r>
          </w:p>
        </w:tc>
        <w:tc>
          <w:tcPr>
            <w:tcW w:w="1134" w:type="dxa"/>
            <w:gridSpan w:val="2"/>
            <w:tcBorders>
              <w:top w:val="nil"/>
              <w:left w:val="nil"/>
              <w:bottom w:val="single" w:color="auto" w:sz="4" w:space="0"/>
              <w:right w:val="single" w:color="auto" w:sz="4" w:space="0"/>
            </w:tcBorders>
            <w:noWrap/>
            <w:vAlign w:val="center"/>
          </w:tcPr>
          <w:p w14:paraId="77BB8B51">
            <w:pPr>
              <w:widowControl/>
              <w:spacing w:line="240" w:lineRule="exact"/>
              <w:jc w:val="center"/>
              <w:rPr>
                <w:rFonts w:ascii="宋体" w:hAnsi="宋体" w:cs="宋体"/>
                <w:kern w:val="0"/>
                <w:sz w:val="18"/>
                <w:szCs w:val="18"/>
              </w:rPr>
            </w:pPr>
            <w:r>
              <w:rPr>
                <w:rFonts w:hint="eastAsia" w:ascii="宋体" w:hAnsi="宋体" w:cs="宋体"/>
                <w:kern w:val="0"/>
                <w:sz w:val="18"/>
                <w:szCs w:val="18"/>
              </w:rPr>
              <w:t>75.45</w:t>
            </w:r>
          </w:p>
        </w:tc>
        <w:tc>
          <w:tcPr>
            <w:tcW w:w="709" w:type="dxa"/>
            <w:gridSpan w:val="2"/>
            <w:tcBorders>
              <w:top w:val="nil"/>
              <w:left w:val="nil"/>
              <w:bottom w:val="single" w:color="auto" w:sz="4" w:space="0"/>
              <w:right w:val="single" w:color="auto" w:sz="4" w:space="0"/>
            </w:tcBorders>
            <w:noWrap/>
            <w:vAlign w:val="center"/>
          </w:tcPr>
          <w:p w14:paraId="3EDF098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5CB6370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6EF3514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6D694434">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6E88E4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1D16BB5">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2B3CC464">
            <w:pPr>
              <w:widowControl/>
              <w:spacing w:line="240" w:lineRule="exact"/>
              <w:jc w:val="center"/>
              <w:rPr>
                <w:rFonts w:ascii="宋体" w:hAnsi="宋体" w:cs="宋体"/>
                <w:kern w:val="0"/>
                <w:sz w:val="18"/>
                <w:szCs w:val="18"/>
              </w:rPr>
            </w:pPr>
            <w:r>
              <w:rPr>
                <w:rFonts w:hint="eastAsia" w:ascii="宋体" w:hAnsi="宋体" w:cs="宋体"/>
                <w:kern w:val="0"/>
                <w:sz w:val="18"/>
                <w:szCs w:val="18"/>
              </w:rPr>
              <w:t>75.45</w:t>
            </w:r>
          </w:p>
        </w:tc>
        <w:tc>
          <w:tcPr>
            <w:tcW w:w="1134" w:type="dxa"/>
            <w:gridSpan w:val="2"/>
            <w:tcBorders>
              <w:top w:val="nil"/>
              <w:left w:val="nil"/>
              <w:bottom w:val="single" w:color="auto" w:sz="4" w:space="0"/>
              <w:right w:val="single" w:color="auto" w:sz="4" w:space="0"/>
            </w:tcBorders>
            <w:noWrap/>
            <w:vAlign w:val="center"/>
          </w:tcPr>
          <w:p w14:paraId="01061E4F">
            <w:pPr>
              <w:widowControl/>
              <w:spacing w:line="240" w:lineRule="exact"/>
              <w:jc w:val="center"/>
              <w:rPr>
                <w:rFonts w:ascii="宋体" w:hAnsi="宋体" w:cs="宋体"/>
                <w:kern w:val="0"/>
                <w:sz w:val="18"/>
                <w:szCs w:val="18"/>
              </w:rPr>
            </w:pPr>
            <w:r>
              <w:rPr>
                <w:rFonts w:hint="eastAsia" w:ascii="宋体" w:hAnsi="宋体" w:cs="宋体"/>
                <w:kern w:val="0"/>
                <w:sz w:val="18"/>
                <w:szCs w:val="18"/>
              </w:rPr>
              <w:t>75.45</w:t>
            </w:r>
          </w:p>
        </w:tc>
        <w:tc>
          <w:tcPr>
            <w:tcW w:w="1134" w:type="dxa"/>
            <w:gridSpan w:val="2"/>
            <w:tcBorders>
              <w:top w:val="nil"/>
              <w:left w:val="nil"/>
              <w:bottom w:val="single" w:color="auto" w:sz="4" w:space="0"/>
              <w:right w:val="single" w:color="auto" w:sz="4" w:space="0"/>
            </w:tcBorders>
            <w:noWrap/>
            <w:vAlign w:val="center"/>
          </w:tcPr>
          <w:p w14:paraId="54723818">
            <w:pPr>
              <w:widowControl/>
              <w:spacing w:line="240" w:lineRule="exact"/>
              <w:jc w:val="center"/>
              <w:rPr>
                <w:rFonts w:ascii="宋体" w:hAnsi="宋体" w:cs="宋体"/>
                <w:kern w:val="0"/>
                <w:sz w:val="18"/>
                <w:szCs w:val="18"/>
              </w:rPr>
            </w:pPr>
            <w:r>
              <w:rPr>
                <w:rFonts w:hint="eastAsia" w:ascii="宋体" w:hAnsi="宋体" w:cs="宋体"/>
                <w:kern w:val="0"/>
                <w:sz w:val="18"/>
                <w:szCs w:val="18"/>
              </w:rPr>
              <w:t>75.45</w:t>
            </w:r>
          </w:p>
        </w:tc>
        <w:tc>
          <w:tcPr>
            <w:tcW w:w="709" w:type="dxa"/>
            <w:gridSpan w:val="2"/>
            <w:tcBorders>
              <w:top w:val="nil"/>
              <w:left w:val="nil"/>
              <w:bottom w:val="single" w:color="auto" w:sz="4" w:space="0"/>
              <w:right w:val="single" w:color="auto" w:sz="4" w:space="0"/>
            </w:tcBorders>
            <w:noWrap/>
            <w:vAlign w:val="center"/>
          </w:tcPr>
          <w:p w14:paraId="370743B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5CCEFC9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476C6A4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6B420323">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ADC5D5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97CE1C2">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4C5DF760">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0AE1152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1D51D76D">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4EB2783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7273632">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7374176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FEA41B9">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25EDB31">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1E3A776D">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70A6964A">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6EFBC8C9">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7BB16699">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6714587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432AA9DE">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3692CC3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4F7BA7A">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5D6612EC">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1EA8F07B">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402DDC5A">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36D03ADF">
        <w:tblPrEx>
          <w:tblCellMar>
            <w:top w:w="0" w:type="dxa"/>
            <w:left w:w="108" w:type="dxa"/>
            <w:bottom w:w="0" w:type="dxa"/>
            <w:right w:w="108" w:type="dxa"/>
          </w:tblCellMar>
        </w:tblPrEx>
        <w:trPr>
          <w:trHeight w:val="1277" w:hRule="exact"/>
        </w:trPr>
        <w:tc>
          <w:tcPr>
            <w:tcW w:w="588" w:type="dxa"/>
            <w:vMerge w:val="continue"/>
            <w:tcBorders>
              <w:top w:val="nil"/>
              <w:left w:val="single" w:color="auto" w:sz="4" w:space="0"/>
              <w:bottom w:val="single" w:color="auto" w:sz="4" w:space="0"/>
              <w:right w:val="single" w:color="auto" w:sz="4" w:space="0"/>
            </w:tcBorders>
            <w:noWrap/>
            <w:vAlign w:val="center"/>
          </w:tcPr>
          <w:p w14:paraId="3EEB0267">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257150D3">
            <w:pPr>
              <w:widowControl/>
              <w:spacing w:line="240" w:lineRule="exact"/>
              <w:jc w:val="left"/>
              <w:rPr>
                <w:rFonts w:ascii="宋体" w:hAnsi="宋体" w:cs="宋体"/>
                <w:kern w:val="0"/>
                <w:sz w:val="18"/>
                <w:szCs w:val="18"/>
              </w:rPr>
            </w:pPr>
            <w:r>
              <w:rPr>
                <w:rFonts w:hint="eastAsia" w:ascii="宋体" w:hAnsi="宋体" w:cs="宋体"/>
                <w:kern w:val="0"/>
                <w:sz w:val="18"/>
                <w:szCs w:val="18"/>
              </w:rPr>
              <w:t>目标1：对强制免疫工作进行补助，保障强制免疫工作有效进行。</w:t>
            </w:r>
          </w:p>
          <w:p w14:paraId="5BB4F296">
            <w:pPr>
              <w:widowControl/>
              <w:spacing w:line="240" w:lineRule="exact"/>
              <w:jc w:val="left"/>
              <w:rPr>
                <w:rFonts w:ascii="宋体" w:hAnsi="宋体" w:cs="宋体"/>
                <w:kern w:val="0"/>
                <w:sz w:val="18"/>
                <w:szCs w:val="18"/>
              </w:rPr>
            </w:pPr>
            <w:r>
              <w:rPr>
                <w:rFonts w:hint="eastAsia" w:ascii="宋体" w:hAnsi="宋体" w:cs="宋体"/>
                <w:kern w:val="0"/>
                <w:sz w:val="18"/>
                <w:szCs w:val="18"/>
              </w:rPr>
              <w:t>目标2：对养殖环节病死猪进行补助，保障生猪生产及流通的健康发展</w:t>
            </w:r>
          </w:p>
          <w:p w14:paraId="1DE26FC7">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noWrap/>
            <w:vAlign w:val="center"/>
          </w:tcPr>
          <w:p w14:paraId="0105ECA5">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目标1完成情况：对强制免疫工作进行补助，保障强制免疫工作有效进行。</w:t>
            </w:r>
          </w:p>
          <w:p w14:paraId="133DEA62">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目标2完成情况：对养殖环节病死猪进行补助，保障生猪生产及流通的健康发展</w:t>
            </w:r>
          </w:p>
          <w:p w14:paraId="0BAC22D6">
            <w:pPr>
              <w:widowControl/>
              <w:spacing w:line="240" w:lineRule="exact"/>
              <w:jc w:val="left"/>
              <w:rPr>
                <w:rFonts w:ascii="宋体" w:hAnsi="宋体" w:cs="宋体"/>
                <w:kern w:val="0"/>
                <w:sz w:val="18"/>
                <w:szCs w:val="18"/>
              </w:rPr>
            </w:pPr>
          </w:p>
          <w:p w14:paraId="60B2B5FA">
            <w:pPr>
              <w:widowControl/>
              <w:spacing w:line="240" w:lineRule="exact"/>
              <w:jc w:val="left"/>
              <w:rPr>
                <w:rFonts w:ascii="宋体" w:hAnsi="宋体" w:cs="宋体"/>
                <w:kern w:val="0"/>
                <w:sz w:val="18"/>
                <w:szCs w:val="18"/>
              </w:rPr>
            </w:pPr>
            <w:r>
              <w:rPr>
                <w:rFonts w:ascii="宋体" w:hAnsi="宋体" w:cs="宋体"/>
                <w:kern w:val="0"/>
                <w:sz w:val="18"/>
                <w:szCs w:val="18"/>
              </w:rPr>
              <w:t>……</w:t>
            </w:r>
          </w:p>
        </w:tc>
      </w:tr>
      <w:tr w14:paraId="46DF5E46">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36E3ADE1">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0307DC7A">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65E550B3">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25F912AB">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34C17555">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52E37C7C">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6E0EE122">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C19ED8C">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058BDA7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4A8680A8">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11D40DF3">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9E2C1E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7AB6DD74">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2D1C279B">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14:paraId="513F25BC">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591F3A3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补助范围</w:t>
            </w:r>
          </w:p>
        </w:tc>
        <w:tc>
          <w:tcPr>
            <w:tcW w:w="850" w:type="dxa"/>
            <w:tcBorders>
              <w:top w:val="nil"/>
              <w:left w:val="nil"/>
              <w:bottom w:val="single" w:color="auto" w:sz="4" w:space="0"/>
              <w:right w:val="single" w:color="auto" w:sz="4" w:space="0"/>
            </w:tcBorders>
            <w:noWrap/>
            <w:vAlign w:val="center"/>
          </w:tcPr>
          <w:p w14:paraId="42E68A82">
            <w:pPr>
              <w:widowControl/>
              <w:spacing w:line="240" w:lineRule="exact"/>
              <w:jc w:val="center"/>
              <w:rPr>
                <w:rFonts w:ascii="宋体" w:hAnsi="宋体" w:cs="宋体"/>
                <w:kern w:val="0"/>
                <w:sz w:val="18"/>
                <w:szCs w:val="18"/>
              </w:rPr>
            </w:pPr>
            <w:r>
              <w:rPr>
                <w:rFonts w:hint="eastAsia" w:ascii="宋体" w:hAnsi="宋体" w:cs="宋体"/>
                <w:kern w:val="0"/>
                <w:sz w:val="18"/>
                <w:szCs w:val="18"/>
              </w:rPr>
              <w:t>648村</w:t>
            </w:r>
          </w:p>
        </w:tc>
        <w:tc>
          <w:tcPr>
            <w:tcW w:w="851" w:type="dxa"/>
            <w:tcBorders>
              <w:top w:val="nil"/>
              <w:left w:val="nil"/>
              <w:bottom w:val="single" w:color="auto" w:sz="4" w:space="0"/>
              <w:right w:val="single" w:color="auto" w:sz="4" w:space="0"/>
            </w:tcBorders>
            <w:noWrap/>
            <w:vAlign w:val="center"/>
          </w:tcPr>
          <w:p w14:paraId="763088FD">
            <w:pPr>
              <w:widowControl/>
              <w:spacing w:line="240" w:lineRule="exact"/>
              <w:jc w:val="center"/>
              <w:rPr>
                <w:rFonts w:ascii="宋体" w:hAnsi="宋体" w:cs="宋体"/>
                <w:kern w:val="0"/>
                <w:sz w:val="18"/>
                <w:szCs w:val="18"/>
              </w:rPr>
            </w:pPr>
            <w:r>
              <w:rPr>
                <w:rFonts w:hint="eastAsia" w:ascii="宋体" w:hAnsi="宋体" w:cs="宋体"/>
                <w:kern w:val="0"/>
                <w:sz w:val="18"/>
                <w:szCs w:val="18"/>
              </w:rPr>
              <w:t>648村</w:t>
            </w:r>
          </w:p>
        </w:tc>
        <w:tc>
          <w:tcPr>
            <w:tcW w:w="567" w:type="dxa"/>
            <w:gridSpan w:val="2"/>
            <w:tcBorders>
              <w:top w:val="nil"/>
              <w:left w:val="nil"/>
              <w:bottom w:val="single" w:color="auto" w:sz="4" w:space="0"/>
              <w:right w:val="single" w:color="auto" w:sz="4" w:space="0"/>
            </w:tcBorders>
            <w:noWrap/>
            <w:vAlign w:val="center"/>
          </w:tcPr>
          <w:p w14:paraId="0A4F14C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38074F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5DCD08F">
            <w:pPr>
              <w:widowControl/>
              <w:spacing w:line="240" w:lineRule="exact"/>
              <w:jc w:val="center"/>
              <w:rPr>
                <w:rFonts w:ascii="宋体" w:hAnsi="宋体" w:cs="宋体"/>
                <w:kern w:val="0"/>
                <w:sz w:val="18"/>
                <w:szCs w:val="18"/>
              </w:rPr>
            </w:pPr>
          </w:p>
        </w:tc>
      </w:tr>
      <w:tr w14:paraId="11D335C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6B22F5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2D439BD">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379AAB15">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5237A38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强制免疫合格率</w:t>
            </w:r>
          </w:p>
        </w:tc>
        <w:tc>
          <w:tcPr>
            <w:tcW w:w="850" w:type="dxa"/>
            <w:tcBorders>
              <w:top w:val="nil"/>
              <w:left w:val="nil"/>
              <w:bottom w:val="single" w:color="auto" w:sz="4" w:space="0"/>
              <w:right w:val="single" w:color="auto" w:sz="4" w:space="0"/>
            </w:tcBorders>
            <w:noWrap/>
            <w:vAlign w:val="center"/>
          </w:tcPr>
          <w:p w14:paraId="63E0C5F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244DA4D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21E11FE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ACB435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055C8C5">
            <w:pPr>
              <w:widowControl/>
              <w:spacing w:line="240" w:lineRule="exact"/>
              <w:jc w:val="center"/>
              <w:rPr>
                <w:rFonts w:ascii="宋体" w:hAnsi="宋体" w:cs="宋体"/>
                <w:kern w:val="0"/>
                <w:sz w:val="18"/>
                <w:szCs w:val="18"/>
              </w:rPr>
            </w:pPr>
          </w:p>
        </w:tc>
      </w:tr>
      <w:tr w14:paraId="519C41EF">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ign w:val="center"/>
          </w:tcPr>
          <w:p w14:paraId="033C027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DB74769">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6606D7E3">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225EFCC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补助时间</w:t>
            </w:r>
          </w:p>
        </w:tc>
        <w:tc>
          <w:tcPr>
            <w:tcW w:w="850" w:type="dxa"/>
            <w:tcBorders>
              <w:top w:val="nil"/>
              <w:left w:val="nil"/>
              <w:bottom w:val="single" w:color="auto" w:sz="4" w:space="0"/>
              <w:right w:val="single" w:color="auto" w:sz="4" w:space="0"/>
            </w:tcBorders>
            <w:noWrap/>
            <w:vAlign w:val="center"/>
          </w:tcPr>
          <w:p w14:paraId="06D0FD95">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851" w:type="dxa"/>
            <w:tcBorders>
              <w:top w:val="nil"/>
              <w:left w:val="nil"/>
              <w:bottom w:val="single" w:color="auto" w:sz="4" w:space="0"/>
              <w:right w:val="single" w:color="auto" w:sz="4" w:space="0"/>
            </w:tcBorders>
            <w:noWrap/>
            <w:vAlign w:val="center"/>
          </w:tcPr>
          <w:p w14:paraId="1AC20C8A">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2020年度</w:t>
            </w:r>
          </w:p>
        </w:tc>
        <w:tc>
          <w:tcPr>
            <w:tcW w:w="567" w:type="dxa"/>
            <w:gridSpan w:val="2"/>
            <w:tcBorders>
              <w:top w:val="nil"/>
              <w:left w:val="nil"/>
              <w:bottom w:val="single" w:color="auto" w:sz="4" w:space="0"/>
              <w:right w:val="single" w:color="auto" w:sz="4" w:space="0"/>
            </w:tcBorders>
            <w:noWrap/>
            <w:vAlign w:val="center"/>
          </w:tcPr>
          <w:p w14:paraId="026DD7B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E4EA0F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5A21C943">
            <w:pPr>
              <w:widowControl/>
              <w:spacing w:line="240" w:lineRule="exact"/>
              <w:jc w:val="center"/>
              <w:rPr>
                <w:rFonts w:ascii="宋体" w:hAnsi="宋体" w:cs="宋体"/>
                <w:kern w:val="0"/>
                <w:sz w:val="18"/>
                <w:szCs w:val="18"/>
              </w:rPr>
            </w:pPr>
          </w:p>
        </w:tc>
      </w:tr>
      <w:tr w14:paraId="148D2E5F">
        <w:tblPrEx>
          <w:tblCellMar>
            <w:top w:w="0" w:type="dxa"/>
            <w:left w:w="108" w:type="dxa"/>
            <w:bottom w:w="0" w:type="dxa"/>
            <w:right w:w="108" w:type="dxa"/>
          </w:tblCellMar>
        </w:tblPrEx>
        <w:trPr>
          <w:trHeight w:val="705" w:hRule="exact"/>
        </w:trPr>
        <w:tc>
          <w:tcPr>
            <w:tcW w:w="588" w:type="dxa"/>
            <w:vMerge w:val="continue"/>
            <w:tcBorders>
              <w:left w:val="single" w:color="auto" w:sz="4" w:space="0"/>
              <w:right w:val="single" w:color="auto" w:sz="4" w:space="0"/>
            </w:tcBorders>
            <w:noWrap/>
            <w:vAlign w:val="center"/>
          </w:tcPr>
          <w:p w14:paraId="31325EC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EBA3D6C">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11DB7C46">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744229A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补助标准</w:t>
            </w:r>
          </w:p>
        </w:tc>
        <w:tc>
          <w:tcPr>
            <w:tcW w:w="850" w:type="dxa"/>
            <w:tcBorders>
              <w:top w:val="nil"/>
              <w:left w:val="nil"/>
              <w:bottom w:val="single" w:color="auto" w:sz="4" w:space="0"/>
              <w:right w:val="single" w:color="auto" w:sz="4" w:space="0"/>
            </w:tcBorders>
            <w:noWrap/>
            <w:vAlign w:val="center"/>
          </w:tcPr>
          <w:p w14:paraId="36E8F914">
            <w:pPr>
              <w:widowControl/>
              <w:spacing w:line="240" w:lineRule="exact"/>
              <w:jc w:val="center"/>
              <w:rPr>
                <w:rFonts w:ascii="宋体" w:hAnsi="宋体" w:cs="宋体"/>
                <w:kern w:val="0"/>
                <w:sz w:val="18"/>
                <w:szCs w:val="18"/>
              </w:rPr>
            </w:pPr>
            <w:r>
              <w:rPr>
                <w:rFonts w:hint="eastAsia" w:ascii="宋体" w:hAnsi="宋体" w:cs="宋体"/>
                <w:kern w:val="0"/>
                <w:sz w:val="18"/>
                <w:szCs w:val="18"/>
              </w:rPr>
              <w:t>国家相关法律</w:t>
            </w:r>
          </w:p>
        </w:tc>
        <w:tc>
          <w:tcPr>
            <w:tcW w:w="851" w:type="dxa"/>
            <w:tcBorders>
              <w:top w:val="nil"/>
              <w:left w:val="nil"/>
              <w:bottom w:val="single" w:color="auto" w:sz="4" w:space="0"/>
              <w:right w:val="single" w:color="auto" w:sz="4" w:space="0"/>
            </w:tcBorders>
            <w:noWrap/>
            <w:vAlign w:val="center"/>
          </w:tcPr>
          <w:p w14:paraId="413E57A6">
            <w:pPr>
              <w:widowControl/>
              <w:spacing w:line="240" w:lineRule="exact"/>
              <w:jc w:val="center"/>
              <w:rPr>
                <w:rFonts w:ascii="宋体" w:hAnsi="宋体" w:cs="宋体"/>
                <w:kern w:val="0"/>
                <w:sz w:val="18"/>
                <w:szCs w:val="18"/>
              </w:rPr>
            </w:pPr>
            <w:r>
              <w:rPr>
                <w:rFonts w:hint="eastAsia" w:ascii="宋体" w:hAnsi="宋体" w:cs="宋体"/>
                <w:kern w:val="0"/>
                <w:sz w:val="18"/>
                <w:szCs w:val="18"/>
              </w:rPr>
              <w:t>国家相关法律</w:t>
            </w:r>
          </w:p>
        </w:tc>
        <w:tc>
          <w:tcPr>
            <w:tcW w:w="567" w:type="dxa"/>
            <w:gridSpan w:val="2"/>
            <w:tcBorders>
              <w:top w:val="nil"/>
              <w:left w:val="nil"/>
              <w:bottom w:val="single" w:color="auto" w:sz="4" w:space="0"/>
              <w:right w:val="single" w:color="auto" w:sz="4" w:space="0"/>
            </w:tcBorders>
            <w:noWrap/>
            <w:vAlign w:val="center"/>
          </w:tcPr>
          <w:p w14:paraId="32DD8D7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2106947">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nil"/>
              <w:bottom w:val="single" w:color="auto" w:sz="4" w:space="0"/>
              <w:right w:val="single" w:color="auto" w:sz="4" w:space="0"/>
            </w:tcBorders>
            <w:noWrap/>
            <w:vAlign w:val="center"/>
          </w:tcPr>
          <w:p w14:paraId="6B6EB7A0">
            <w:pPr>
              <w:widowControl/>
              <w:spacing w:line="240" w:lineRule="exact"/>
              <w:jc w:val="center"/>
              <w:rPr>
                <w:rFonts w:ascii="宋体" w:hAnsi="宋体" w:cs="宋体"/>
                <w:kern w:val="0"/>
                <w:sz w:val="18"/>
                <w:szCs w:val="18"/>
              </w:rPr>
            </w:pPr>
          </w:p>
        </w:tc>
      </w:tr>
      <w:tr w14:paraId="4C0DEBBE">
        <w:tblPrEx>
          <w:tblCellMar>
            <w:top w:w="0" w:type="dxa"/>
            <w:left w:w="108" w:type="dxa"/>
            <w:bottom w:w="0" w:type="dxa"/>
            <w:right w:w="108" w:type="dxa"/>
          </w:tblCellMar>
        </w:tblPrEx>
        <w:trPr>
          <w:trHeight w:val="630" w:hRule="exact"/>
        </w:trPr>
        <w:tc>
          <w:tcPr>
            <w:tcW w:w="588" w:type="dxa"/>
            <w:vMerge w:val="continue"/>
            <w:tcBorders>
              <w:left w:val="single" w:color="auto" w:sz="4" w:space="0"/>
              <w:right w:val="single" w:color="auto" w:sz="4" w:space="0"/>
            </w:tcBorders>
            <w:noWrap/>
            <w:vAlign w:val="center"/>
          </w:tcPr>
          <w:p w14:paraId="316ABD60">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41A5C44B">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ign w:val="center"/>
          </w:tcPr>
          <w:p w14:paraId="2C8E1289">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1F90AE1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638F14B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应免畜禽免疫率</w:t>
            </w:r>
          </w:p>
        </w:tc>
        <w:tc>
          <w:tcPr>
            <w:tcW w:w="850" w:type="dxa"/>
            <w:tcBorders>
              <w:top w:val="nil"/>
              <w:left w:val="nil"/>
              <w:bottom w:val="single" w:color="auto" w:sz="4" w:space="0"/>
              <w:right w:val="single" w:color="auto" w:sz="4" w:space="0"/>
            </w:tcBorders>
            <w:noWrap/>
            <w:vAlign w:val="center"/>
          </w:tcPr>
          <w:p w14:paraId="64AE1B3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1F1322D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17C7B8D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08E1A9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47418440">
            <w:pPr>
              <w:widowControl/>
              <w:spacing w:line="240" w:lineRule="exact"/>
              <w:jc w:val="center"/>
              <w:rPr>
                <w:rFonts w:ascii="宋体" w:hAnsi="宋体" w:cs="宋体"/>
                <w:kern w:val="0"/>
                <w:sz w:val="18"/>
                <w:szCs w:val="18"/>
              </w:rPr>
            </w:pPr>
          </w:p>
        </w:tc>
      </w:tr>
      <w:tr w14:paraId="7F520FFE">
        <w:tblPrEx>
          <w:tblCellMar>
            <w:top w:w="0" w:type="dxa"/>
            <w:left w:w="108" w:type="dxa"/>
            <w:bottom w:w="0" w:type="dxa"/>
            <w:right w:w="108" w:type="dxa"/>
          </w:tblCellMar>
        </w:tblPrEx>
        <w:trPr>
          <w:trHeight w:val="525" w:hRule="exact"/>
        </w:trPr>
        <w:tc>
          <w:tcPr>
            <w:tcW w:w="588" w:type="dxa"/>
            <w:vMerge w:val="continue"/>
            <w:tcBorders>
              <w:left w:val="single" w:color="auto" w:sz="4" w:space="0"/>
              <w:right w:val="single" w:color="auto" w:sz="4" w:space="0"/>
            </w:tcBorders>
            <w:noWrap/>
            <w:vAlign w:val="center"/>
          </w:tcPr>
          <w:p w14:paraId="2A9E107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9A56FAB">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71503A8E">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891FE2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6DA611B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食品安全问题情况</w:t>
            </w:r>
          </w:p>
        </w:tc>
        <w:tc>
          <w:tcPr>
            <w:tcW w:w="850" w:type="dxa"/>
            <w:tcBorders>
              <w:top w:val="nil"/>
              <w:left w:val="nil"/>
              <w:bottom w:val="single" w:color="auto" w:sz="4" w:space="0"/>
              <w:right w:val="single" w:color="auto" w:sz="4" w:space="0"/>
            </w:tcBorders>
            <w:noWrap/>
            <w:vAlign w:val="center"/>
          </w:tcPr>
          <w:p w14:paraId="68857EDF">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851" w:type="dxa"/>
            <w:tcBorders>
              <w:top w:val="nil"/>
              <w:left w:val="nil"/>
              <w:bottom w:val="single" w:color="auto" w:sz="4" w:space="0"/>
              <w:right w:val="single" w:color="auto" w:sz="4" w:space="0"/>
            </w:tcBorders>
            <w:noWrap/>
            <w:vAlign w:val="center"/>
          </w:tcPr>
          <w:p w14:paraId="7A3489B3">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567" w:type="dxa"/>
            <w:gridSpan w:val="2"/>
            <w:tcBorders>
              <w:top w:val="nil"/>
              <w:left w:val="nil"/>
              <w:bottom w:val="single" w:color="auto" w:sz="4" w:space="0"/>
              <w:right w:val="single" w:color="auto" w:sz="4" w:space="0"/>
            </w:tcBorders>
            <w:noWrap/>
            <w:vAlign w:val="center"/>
          </w:tcPr>
          <w:p w14:paraId="1B6B201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8576B0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0FD5A963">
            <w:pPr>
              <w:widowControl/>
              <w:spacing w:line="240" w:lineRule="exact"/>
              <w:jc w:val="center"/>
              <w:rPr>
                <w:rFonts w:ascii="宋体" w:hAnsi="宋体" w:cs="宋体"/>
                <w:kern w:val="0"/>
                <w:sz w:val="18"/>
                <w:szCs w:val="18"/>
              </w:rPr>
            </w:pPr>
          </w:p>
        </w:tc>
      </w:tr>
      <w:tr w14:paraId="08D25F75">
        <w:tblPrEx>
          <w:tblCellMar>
            <w:top w:w="0" w:type="dxa"/>
            <w:left w:w="108" w:type="dxa"/>
            <w:bottom w:w="0" w:type="dxa"/>
            <w:right w:w="108" w:type="dxa"/>
          </w:tblCellMar>
        </w:tblPrEx>
        <w:trPr>
          <w:trHeight w:val="615" w:hRule="exact"/>
        </w:trPr>
        <w:tc>
          <w:tcPr>
            <w:tcW w:w="588" w:type="dxa"/>
            <w:vMerge w:val="continue"/>
            <w:tcBorders>
              <w:left w:val="single" w:color="auto" w:sz="4" w:space="0"/>
              <w:right w:val="single" w:color="auto" w:sz="4" w:space="0"/>
            </w:tcBorders>
            <w:noWrap/>
            <w:vAlign w:val="center"/>
          </w:tcPr>
          <w:p w14:paraId="3973CEA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5E812A2">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2B3B9E63">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7CC7DF5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58C5B11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重大动物疫情情况</w:t>
            </w:r>
          </w:p>
        </w:tc>
        <w:tc>
          <w:tcPr>
            <w:tcW w:w="850" w:type="dxa"/>
            <w:tcBorders>
              <w:top w:val="nil"/>
              <w:left w:val="nil"/>
              <w:bottom w:val="single" w:color="auto" w:sz="4" w:space="0"/>
              <w:right w:val="single" w:color="auto" w:sz="4" w:space="0"/>
            </w:tcBorders>
            <w:noWrap/>
            <w:vAlign w:val="center"/>
          </w:tcPr>
          <w:p w14:paraId="049350AE">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851" w:type="dxa"/>
            <w:tcBorders>
              <w:top w:val="nil"/>
              <w:left w:val="nil"/>
              <w:bottom w:val="single" w:color="auto" w:sz="4" w:space="0"/>
              <w:right w:val="single" w:color="auto" w:sz="4" w:space="0"/>
            </w:tcBorders>
            <w:noWrap/>
            <w:vAlign w:val="center"/>
          </w:tcPr>
          <w:p w14:paraId="1BB52DF2">
            <w:pPr>
              <w:widowControl/>
              <w:spacing w:line="240" w:lineRule="exact"/>
              <w:jc w:val="center"/>
              <w:rPr>
                <w:rFonts w:ascii="宋体" w:hAnsi="宋体" w:cs="宋体"/>
                <w:kern w:val="0"/>
                <w:sz w:val="18"/>
                <w:szCs w:val="18"/>
              </w:rPr>
            </w:pPr>
            <w:r>
              <w:rPr>
                <w:rFonts w:hint="eastAsia" w:ascii="宋体" w:hAnsi="宋体" w:cs="宋体"/>
                <w:kern w:val="0"/>
                <w:sz w:val="18"/>
                <w:szCs w:val="18"/>
              </w:rPr>
              <w:t>0发生</w:t>
            </w:r>
          </w:p>
        </w:tc>
        <w:tc>
          <w:tcPr>
            <w:tcW w:w="567" w:type="dxa"/>
            <w:gridSpan w:val="2"/>
            <w:tcBorders>
              <w:top w:val="nil"/>
              <w:left w:val="nil"/>
              <w:bottom w:val="single" w:color="auto" w:sz="4" w:space="0"/>
              <w:right w:val="single" w:color="auto" w:sz="4" w:space="0"/>
            </w:tcBorders>
            <w:noWrap/>
            <w:vAlign w:val="center"/>
          </w:tcPr>
          <w:p w14:paraId="545E930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09CEA9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1AC15F4">
            <w:pPr>
              <w:widowControl/>
              <w:spacing w:line="240" w:lineRule="exact"/>
              <w:jc w:val="center"/>
              <w:rPr>
                <w:rFonts w:ascii="宋体" w:hAnsi="宋体" w:cs="宋体"/>
                <w:kern w:val="0"/>
                <w:sz w:val="18"/>
                <w:szCs w:val="18"/>
              </w:rPr>
            </w:pPr>
          </w:p>
        </w:tc>
      </w:tr>
      <w:tr w14:paraId="3DC516D2">
        <w:tblPrEx>
          <w:tblCellMar>
            <w:top w:w="0" w:type="dxa"/>
            <w:left w:w="108" w:type="dxa"/>
            <w:bottom w:w="0" w:type="dxa"/>
            <w:right w:w="108" w:type="dxa"/>
          </w:tblCellMar>
        </w:tblPrEx>
        <w:trPr>
          <w:trHeight w:val="645" w:hRule="exact"/>
        </w:trPr>
        <w:tc>
          <w:tcPr>
            <w:tcW w:w="588" w:type="dxa"/>
            <w:vMerge w:val="continue"/>
            <w:tcBorders>
              <w:left w:val="single" w:color="auto" w:sz="4" w:space="0"/>
              <w:right w:val="single" w:color="auto" w:sz="4" w:space="0"/>
            </w:tcBorders>
            <w:noWrap/>
            <w:vAlign w:val="center"/>
          </w:tcPr>
          <w:p w14:paraId="4548B9A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6B115F7">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2C8B2C37">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32658DB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无害化处理率</w:t>
            </w:r>
          </w:p>
        </w:tc>
        <w:tc>
          <w:tcPr>
            <w:tcW w:w="850" w:type="dxa"/>
            <w:tcBorders>
              <w:top w:val="nil"/>
              <w:left w:val="nil"/>
              <w:bottom w:val="single" w:color="auto" w:sz="4" w:space="0"/>
              <w:right w:val="single" w:color="auto" w:sz="4" w:space="0"/>
            </w:tcBorders>
            <w:noWrap/>
            <w:vAlign w:val="center"/>
          </w:tcPr>
          <w:p w14:paraId="3144CC1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5659990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4312C3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A66935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FAEAD81">
            <w:pPr>
              <w:widowControl/>
              <w:spacing w:line="240" w:lineRule="exact"/>
              <w:jc w:val="center"/>
              <w:rPr>
                <w:rFonts w:ascii="宋体" w:hAnsi="宋体" w:cs="宋体"/>
                <w:kern w:val="0"/>
                <w:sz w:val="18"/>
                <w:szCs w:val="18"/>
              </w:rPr>
            </w:pPr>
          </w:p>
        </w:tc>
      </w:tr>
      <w:tr w14:paraId="600D3591">
        <w:tblPrEx>
          <w:tblCellMar>
            <w:top w:w="0" w:type="dxa"/>
            <w:left w:w="108" w:type="dxa"/>
            <w:bottom w:w="0" w:type="dxa"/>
            <w:right w:w="108" w:type="dxa"/>
          </w:tblCellMar>
        </w:tblPrEx>
        <w:trPr>
          <w:trHeight w:val="795" w:hRule="exact"/>
        </w:trPr>
        <w:tc>
          <w:tcPr>
            <w:tcW w:w="588" w:type="dxa"/>
            <w:vMerge w:val="continue"/>
            <w:tcBorders>
              <w:left w:val="single" w:color="auto" w:sz="4" w:space="0"/>
              <w:right w:val="single" w:color="auto" w:sz="4" w:space="0"/>
            </w:tcBorders>
            <w:noWrap/>
            <w:vAlign w:val="center"/>
          </w:tcPr>
          <w:p w14:paraId="6464516C">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14827E7D">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302B83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ign w:val="center"/>
          </w:tcPr>
          <w:p w14:paraId="0800643D">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11B98B5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收益群众满意度</w:t>
            </w:r>
          </w:p>
        </w:tc>
        <w:tc>
          <w:tcPr>
            <w:tcW w:w="850" w:type="dxa"/>
            <w:tcBorders>
              <w:top w:val="nil"/>
              <w:left w:val="nil"/>
              <w:bottom w:val="single" w:color="auto" w:sz="4" w:space="0"/>
              <w:right w:val="single" w:color="auto" w:sz="4" w:space="0"/>
            </w:tcBorders>
            <w:noWrap/>
            <w:vAlign w:val="center"/>
          </w:tcPr>
          <w:p w14:paraId="46A09C8C">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14:paraId="68813E76">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ign w:val="center"/>
          </w:tcPr>
          <w:p w14:paraId="4EF1151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2E900F4">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nil"/>
              <w:bottom w:val="single" w:color="auto" w:sz="4" w:space="0"/>
              <w:right w:val="single" w:color="auto" w:sz="4" w:space="0"/>
            </w:tcBorders>
            <w:noWrap/>
            <w:vAlign w:val="center"/>
          </w:tcPr>
          <w:p w14:paraId="05E2ABE9">
            <w:pPr>
              <w:widowControl/>
              <w:spacing w:line="240" w:lineRule="exact"/>
              <w:jc w:val="center"/>
              <w:rPr>
                <w:rFonts w:ascii="宋体" w:hAnsi="宋体" w:cs="宋体"/>
                <w:kern w:val="0"/>
                <w:sz w:val="18"/>
                <w:szCs w:val="18"/>
              </w:rPr>
            </w:pPr>
          </w:p>
        </w:tc>
      </w:tr>
      <w:tr w14:paraId="4C2972E2">
        <w:tblPrEx>
          <w:tblCellMar>
            <w:top w:w="0" w:type="dxa"/>
            <w:left w:w="108" w:type="dxa"/>
            <w:bottom w:w="0" w:type="dxa"/>
            <w:right w:w="108" w:type="dxa"/>
          </w:tblCellMar>
        </w:tblPrEx>
        <w:trPr>
          <w:trHeight w:val="38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7834546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5F22874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EE4BF0D">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DD2A3AB">
            <w:pPr>
              <w:widowControl/>
              <w:spacing w:line="240" w:lineRule="exact"/>
              <w:jc w:val="center"/>
              <w:rPr>
                <w:rFonts w:ascii="宋体" w:hAnsi="宋体" w:cs="宋体"/>
                <w:kern w:val="0"/>
                <w:sz w:val="18"/>
                <w:szCs w:val="18"/>
              </w:rPr>
            </w:pPr>
          </w:p>
        </w:tc>
      </w:tr>
      <w:tr w14:paraId="1D24EDD7">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4459CC0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208A095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DCF0AD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nil"/>
              <w:bottom w:val="single" w:color="auto" w:sz="4" w:space="0"/>
              <w:right w:val="single" w:color="auto" w:sz="4" w:space="0"/>
            </w:tcBorders>
            <w:noWrap/>
            <w:vAlign w:val="center"/>
          </w:tcPr>
          <w:p w14:paraId="7F01E33F">
            <w:pPr>
              <w:widowControl/>
              <w:spacing w:line="240" w:lineRule="exact"/>
              <w:jc w:val="center"/>
              <w:rPr>
                <w:rFonts w:ascii="宋体" w:hAnsi="宋体" w:cs="宋体"/>
                <w:kern w:val="0"/>
                <w:sz w:val="18"/>
                <w:szCs w:val="18"/>
              </w:rPr>
            </w:pPr>
          </w:p>
        </w:tc>
      </w:tr>
    </w:tbl>
    <w:p w14:paraId="55CE4E30">
      <w:pPr>
        <w:rPr>
          <w:szCs w:val="21"/>
        </w:rPr>
      </w:pPr>
      <w:r>
        <w:rPr>
          <w:rFonts w:hint="eastAsia"/>
          <w:szCs w:val="21"/>
        </w:rPr>
        <w:t>注：其中预算执行率固定为10分，其中各项指标90分，总分100分。</w:t>
      </w:r>
    </w:p>
    <w:p w14:paraId="5F52076C"/>
    <w:p w14:paraId="6AEFD4D6"/>
    <w:p w14:paraId="719EE0FE"/>
    <w:p w14:paraId="395E1F28">
      <w:pPr>
        <w:widowControl/>
        <w:spacing w:line="560" w:lineRule="exact"/>
        <w:jc w:val="center"/>
        <w:rPr>
          <w:rFonts w:ascii="微软雅黑" w:hAnsi="微软雅黑" w:eastAsia="微软雅黑" w:cs="微软雅黑"/>
          <w:kern w:val="0"/>
          <w:sz w:val="40"/>
          <w:szCs w:val="40"/>
        </w:rPr>
      </w:pPr>
      <w:r>
        <w:rPr>
          <w:rFonts w:hint="eastAsia" w:ascii="微软雅黑" w:hAnsi="微软雅黑" w:eastAsia="微软雅黑" w:cs="微软雅黑"/>
          <w:kern w:val="0"/>
          <w:sz w:val="40"/>
          <w:szCs w:val="40"/>
        </w:rPr>
        <w:t>2019年动物强制免疫</w:t>
      </w:r>
    </w:p>
    <w:p w14:paraId="42339F9D">
      <w:pPr>
        <w:widowControl/>
        <w:spacing w:line="560" w:lineRule="exact"/>
        <w:jc w:val="center"/>
        <w:rPr>
          <w:rFonts w:ascii="微软雅黑" w:hAnsi="微软雅黑" w:eastAsia="微软雅黑" w:cs="微软雅黑"/>
          <w:kern w:val="0"/>
          <w:sz w:val="40"/>
          <w:szCs w:val="40"/>
        </w:rPr>
      </w:pPr>
      <w:r>
        <w:rPr>
          <w:rFonts w:hint="eastAsia" w:ascii="微软雅黑" w:hAnsi="微软雅黑" w:eastAsia="微软雅黑" w:cs="微软雅黑"/>
          <w:kern w:val="0"/>
          <w:sz w:val="40"/>
          <w:szCs w:val="40"/>
        </w:rPr>
        <w:t>“先打后补”政策试点补助经费</w:t>
      </w:r>
    </w:p>
    <w:p w14:paraId="355A1959">
      <w:pPr>
        <w:widowControl/>
        <w:spacing w:line="560" w:lineRule="exact"/>
        <w:jc w:val="center"/>
        <w:rPr>
          <w:rFonts w:ascii="微软雅黑" w:hAnsi="微软雅黑" w:eastAsia="微软雅黑" w:cs="微软雅黑"/>
          <w:b/>
          <w:bCs/>
          <w:kern w:val="0"/>
          <w:sz w:val="40"/>
          <w:szCs w:val="40"/>
        </w:rPr>
      </w:pPr>
      <w:r>
        <w:rPr>
          <w:rFonts w:hint="eastAsia" w:ascii="微软雅黑" w:hAnsi="微软雅黑" w:eastAsia="微软雅黑" w:cs="微软雅黑"/>
          <w:sz w:val="40"/>
          <w:szCs w:val="40"/>
        </w:rPr>
        <w:t>项目绩效自评报告</w:t>
      </w:r>
    </w:p>
    <w:p w14:paraId="65A18419">
      <w:pPr>
        <w:spacing w:line="560" w:lineRule="exact"/>
        <w:rPr>
          <w:rFonts w:ascii="仿宋_GB2312" w:eastAsia="仿宋_GB2312"/>
          <w:szCs w:val="32"/>
        </w:rPr>
      </w:pPr>
    </w:p>
    <w:p w14:paraId="1F00860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一、基本情况</w:t>
      </w:r>
    </w:p>
    <w:p w14:paraId="023DB317">
      <w:pPr>
        <w:spacing w:line="56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（一）项目概况</w:t>
      </w:r>
    </w:p>
    <w:p w14:paraId="03F238FB">
      <w:pPr>
        <w:autoSpaceDE w:val="0"/>
        <w:autoSpaceDN w:val="0"/>
        <w:adjustRightInd w:val="0"/>
        <w:spacing w:line="560" w:lineRule="exact"/>
        <w:ind w:firstLine="688" w:firstLineChars="200"/>
        <w:rPr>
          <w:rFonts w:ascii="仿宋" w:hAnsi="仿宋" w:eastAsia="仿宋" w:cs="仿宋"/>
          <w:kern w:val="0"/>
          <w:sz w:val="32"/>
          <w:szCs w:val="32"/>
          <w:lang w:val="zh-CN"/>
        </w:rPr>
      </w:pPr>
      <w:r>
        <w:rPr>
          <w:rFonts w:hint="eastAsia" w:ascii="仿宋" w:hAnsi="仿宋" w:eastAsia="仿宋" w:cs="仿宋"/>
          <w:color w:val="000000"/>
          <w:spacing w:val="12"/>
          <w:kern w:val="0"/>
          <w:sz w:val="32"/>
          <w:szCs w:val="32"/>
        </w:rPr>
        <w:t>根据冀农办发[2019]66号文件《河北省农业农村厅、河北省财政厅关于继续开展重大动物疫病强制免疫“先打后补”政策试点工作的通知》，年初备案成功的试点企业遵化市</w:t>
      </w:r>
      <w:r>
        <w:rPr>
          <w:rFonts w:hint="eastAsia" w:ascii="仿宋" w:hAnsi="仿宋" w:eastAsia="仿宋" w:cs="仿宋"/>
          <w:bCs/>
          <w:color w:val="000000"/>
          <w:spacing w:val="12"/>
          <w:kern w:val="0"/>
          <w:sz w:val="32"/>
          <w:szCs w:val="32"/>
        </w:rPr>
        <w:t>长城种禽有限公司符合强制免疫“先打后补”补助资金申请条件，并且申请材料齐全。按河北省2019年重大动物疫病强制免疫“先打后补”政策试点方案规定种鸡场每存栏1只鸡给予0.55元禽流感疫苗补助，</w:t>
      </w:r>
      <w:r>
        <w:rPr>
          <w:rFonts w:hint="eastAsia" w:ascii="仿宋" w:hAnsi="仿宋" w:eastAsia="仿宋" w:cs="仿宋"/>
          <w:color w:val="000000"/>
          <w:spacing w:val="12"/>
          <w:kern w:val="0"/>
          <w:sz w:val="32"/>
          <w:szCs w:val="32"/>
        </w:rPr>
        <w:t>遵化市</w:t>
      </w:r>
      <w:r>
        <w:rPr>
          <w:rFonts w:hint="eastAsia" w:ascii="仿宋" w:hAnsi="仿宋" w:eastAsia="仿宋" w:cs="仿宋"/>
          <w:bCs/>
          <w:color w:val="000000"/>
          <w:spacing w:val="12"/>
          <w:kern w:val="0"/>
          <w:sz w:val="32"/>
          <w:szCs w:val="32"/>
        </w:rPr>
        <w:t>长城种禽有限公司在试点期内存栏数量为124150只，补助经费总金额为68282.5元</w:t>
      </w:r>
      <w:r>
        <w:rPr>
          <w:rFonts w:hint="eastAsia" w:ascii="仿宋" w:hAnsi="仿宋" w:eastAsia="仿宋" w:cs="仿宋"/>
          <w:color w:val="000000"/>
          <w:spacing w:val="12"/>
          <w:sz w:val="32"/>
          <w:szCs w:val="32"/>
        </w:rPr>
        <w:t>。</w:t>
      </w:r>
    </w:p>
    <w:p w14:paraId="22F7BE25">
      <w:pPr>
        <w:spacing w:line="560" w:lineRule="exact"/>
        <w:ind w:firstLine="482" w:firstLineChars="150"/>
        <w:rPr>
          <w:rFonts w:ascii="仿宋" w:hAnsi="仿宋" w:eastAsia="仿宋" w:cs="仿宋"/>
          <w:b/>
          <w:bCs/>
          <w:sz w:val="32"/>
          <w:szCs w:val="32"/>
        </w:rPr>
      </w:pPr>
      <w:r>
        <w:rPr>
          <w:rFonts w:hint="eastAsia" w:ascii="仿宋" w:hAnsi="仿宋" w:eastAsia="仿宋" w:cs="仿宋"/>
          <w:b/>
          <w:bCs/>
          <w:sz w:val="32"/>
          <w:szCs w:val="32"/>
        </w:rPr>
        <w:t>（二）项目绩效目标</w:t>
      </w:r>
    </w:p>
    <w:p w14:paraId="4B3FBBDD">
      <w:pPr>
        <w:spacing w:line="560" w:lineRule="exact"/>
        <w:ind w:firstLine="688" w:firstLineChars="200"/>
        <w:rPr>
          <w:rFonts w:ascii="仿宋" w:hAnsi="仿宋" w:eastAsia="仿宋" w:cs="仿宋"/>
          <w:color w:val="000000"/>
          <w:spacing w:val="12"/>
          <w:kern w:val="0"/>
          <w:sz w:val="32"/>
          <w:szCs w:val="32"/>
        </w:rPr>
      </w:pPr>
      <w:r>
        <w:rPr>
          <w:rFonts w:hint="eastAsia" w:ascii="仿宋" w:hAnsi="仿宋" w:eastAsia="仿宋" w:cs="仿宋"/>
          <w:color w:val="000000"/>
          <w:spacing w:val="12"/>
          <w:kern w:val="0"/>
          <w:sz w:val="32"/>
          <w:szCs w:val="32"/>
        </w:rPr>
        <w:t>通过实施“先打后补”政策试点,进一步探索创新重大动物疫病强制免疫补助机制,最大限度发挥财政补助政策对动物防疫工作的促进作用,同时充分发挥市场机制作用,满足养殖场对强制免疫疫苗的多样化需求,促进企业依法落实动物防疫主体责任,提高禽流感、口蹄疫等重大动物疫病防控能力。</w:t>
      </w:r>
    </w:p>
    <w:p w14:paraId="5FAC6E8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二、绩效评价工作开展情况</w:t>
      </w:r>
    </w:p>
    <w:p w14:paraId="3CB3DDC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（一）绩效评价目的、对象和范围</w:t>
      </w:r>
    </w:p>
    <w:p w14:paraId="74C6DB4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目的是规范试点规模养殖场强制免疫疫苗直补经费管理，促进养殖企业依法落实动物防疫主体责任。</w:t>
      </w:r>
    </w:p>
    <w:p w14:paraId="7DEC09C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对象为遵化市农业农村局。</w:t>
      </w:r>
    </w:p>
    <w:p w14:paraId="1E66124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范围是</w:t>
      </w:r>
      <w:r>
        <w:rPr>
          <w:rFonts w:hint="eastAsia" w:ascii="仿宋" w:hAnsi="仿宋" w:eastAsia="仿宋" w:cs="仿宋"/>
          <w:bCs/>
          <w:color w:val="000000"/>
          <w:spacing w:val="12"/>
          <w:kern w:val="0"/>
          <w:sz w:val="32"/>
          <w:szCs w:val="32"/>
        </w:rPr>
        <w:t>强制免疫疫苗“先打后补”资金补助情况。</w:t>
      </w:r>
    </w:p>
    <w:p w14:paraId="1320F29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（二）绩效评价原则、评价指标体系（附表说明）、评价方法、评价标准</w:t>
      </w:r>
    </w:p>
    <w:p w14:paraId="6297DD9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1、绩效评价工作遵循全面覆盖、程序简便、客观公正、公开透明的原则。</w:t>
      </w:r>
    </w:p>
    <w:p w14:paraId="1D499EE7">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sz w:val="32"/>
          <w:szCs w:val="32"/>
        </w:rPr>
        <w:t>2、评价指标体系，</w:t>
      </w:r>
      <w:r>
        <w:rPr>
          <w:rFonts w:hint="eastAsia" w:ascii="仿宋" w:hAnsi="仿宋" w:eastAsia="仿宋" w:cs="仿宋"/>
          <w:kern w:val="0"/>
          <w:sz w:val="32"/>
          <w:szCs w:val="32"/>
        </w:rPr>
        <w:t>具体每个指标得分情况详见下表：</w:t>
      </w:r>
    </w:p>
    <w:p w14:paraId="36FA3500">
      <w:pPr>
        <w:widowControl/>
        <w:spacing w:line="560" w:lineRule="exact"/>
        <w:ind w:firstLine="420" w:firstLineChars="200"/>
        <w:rPr>
          <w:rFonts w:ascii="仿宋" w:hAnsi="仿宋" w:eastAsia="仿宋"/>
          <w:kern w:val="0"/>
          <w:szCs w:val="32"/>
        </w:rPr>
      </w:pP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8"/>
        <w:gridCol w:w="832"/>
        <w:gridCol w:w="2013"/>
        <w:gridCol w:w="2064"/>
        <w:gridCol w:w="2818"/>
        <w:gridCol w:w="421"/>
        <w:gridCol w:w="354"/>
      </w:tblGrid>
      <w:tr w14:paraId="33F73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1" w:hRule="atLeast"/>
          <w:jc w:val="center"/>
        </w:trPr>
        <w:tc>
          <w:tcPr>
            <w:tcW w:w="349" w:type="pct"/>
            <w:noWrap/>
            <w:vAlign w:val="center"/>
          </w:tcPr>
          <w:p w14:paraId="0D129121">
            <w:pPr>
              <w:widowControl/>
              <w:spacing w:line="440" w:lineRule="exact"/>
              <w:jc w:val="center"/>
              <w:rPr>
                <w:rFonts w:ascii="仿宋" w:hAnsi="仿宋" w:eastAsia="仿宋"/>
                <w:kern w:val="0"/>
                <w:sz w:val="24"/>
              </w:rPr>
            </w:pPr>
            <w:r>
              <w:rPr>
                <w:rFonts w:hint="eastAsia" w:ascii="仿宋" w:hAnsi="仿宋" w:eastAsia="仿宋"/>
                <w:kern w:val="0"/>
                <w:sz w:val="24"/>
              </w:rPr>
              <w:t>一级指标</w:t>
            </w:r>
          </w:p>
        </w:tc>
        <w:tc>
          <w:tcPr>
            <w:tcW w:w="432" w:type="pct"/>
            <w:noWrap/>
            <w:vAlign w:val="center"/>
          </w:tcPr>
          <w:p w14:paraId="0958F33A">
            <w:pPr>
              <w:widowControl/>
              <w:spacing w:line="440" w:lineRule="exact"/>
              <w:jc w:val="center"/>
              <w:rPr>
                <w:rFonts w:ascii="仿宋" w:hAnsi="仿宋" w:eastAsia="仿宋"/>
                <w:kern w:val="0"/>
                <w:sz w:val="24"/>
              </w:rPr>
            </w:pPr>
            <w:r>
              <w:rPr>
                <w:rFonts w:hint="eastAsia" w:ascii="仿宋" w:hAnsi="仿宋" w:eastAsia="仿宋"/>
                <w:kern w:val="0"/>
                <w:sz w:val="24"/>
              </w:rPr>
              <w:t>二级指标</w:t>
            </w:r>
          </w:p>
        </w:tc>
        <w:tc>
          <w:tcPr>
            <w:tcW w:w="650" w:type="pct"/>
            <w:noWrap/>
            <w:vAlign w:val="center"/>
          </w:tcPr>
          <w:p w14:paraId="005C7375">
            <w:pPr>
              <w:widowControl/>
              <w:spacing w:line="440" w:lineRule="exact"/>
              <w:jc w:val="center"/>
              <w:rPr>
                <w:rFonts w:ascii="仿宋" w:hAnsi="仿宋" w:eastAsia="仿宋"/>
                <w:kern w:val="0"/>
                <w:sz w:val="24"/>
              </w:rPr>
            </w:pPr>
            <w:r>
              <w:rPr>
                <w:rFonts w:hint="eastAsia" w:ascii="仿宋" w:hAnsi="仿宋" w:eastAsia="仿宋"/>
                <w:kern w:val="0"/>
                <w:sz w:val="24"/>
              </w:rPr>
              <w:t>三级指标</w:t>
            </w:r>
          </w:p>
        </w:tc>
        <w:tc>
          <w:tcPr>
            <w:tcW w:w="1291" w:type="pct"/>
            <w:noWrap/>
            <w:vAlign w:val="center"/>
          </w:tcPr>
          <w:p w14:paraId="447E81D0">
            <w:pPr>
              <w:widowControl/>
              <w:spacing w:line="440" w:lineRule="exact"/>
              <w:jc w:val="center"/>
              <w:rPr>
                <w:rFonts w:ascii="仿宋" w:hAnsi="仿宋" w:eastAsia="仿宋"/>
                <w:kern w:val="0"/>
                <w:sz w:val="24"/>
              </w:rPr>
            </w:pPr>
            <w:r>
              <w:rPr>
                <w:rFonts w:hint="eastAsia" w:ascii="仿宋" w:hAnsi="仿宋" w:eastAsia="仿宋"/>
                <w:kern w:val="0"/>
                <w:sz w:val="24"/>
              </w:rPr>
              <w:t>指标解释</w:t>
            </w:r>
          </w:p>
        </w:tc>
        <w:tc>
          <w:tcPr>
            <w:tcW w:w="1523" w:type="pct"/>
            <w:noWrap/>
            <w:vAlign w:val="center"/>
          </w:tcPr>
          <w:p w14:paraId="7E9E8645">
            <w:pPr>
              <w:widowControl/>
              <w:spacing w:line="440" w:lineRule="exact"/>
              <w:jc w:val="center"/>
              <w:rPr>
                <w:rFonts w:ascii="仿宋" w:hAnsi="仿宋" w:eastAsia="仿宋"/>
                <w:kern w:val="0"/>
                <w:sz w:val="24"/>
              </w:rPr>
            </w:pPr>
            <w:r>
              <w:rPr>
                <w:rFonts w:hint="eastAsia" w:ascii="仿宋" w:hAnsi="仿宋" w:eastAsia="仿宋"/>
                <w:kern w:val="0"/>
                <w:sz w:val="24"/>
              </w:rPr>
              <w:t>评价标准</w:t>
            </w:r>
          </w:p>
        </w:tc>
        <w:tc>
          <w:tcPr>
            <w:tcW w:w="381" w:type="pct"/>
            <w:noWrap/>
            <w:vAlign w:val="center"/>
          </w:tcPr>
          <w:p w14:paraId="1E789BD9">
            <w:pPr>
              <w:widowControl/>
              <w:spacing w:line="440" w:lineRule="exact"/>
              <w:jc w:val="center"/>
              <w:rPr>
                <w:rFonts w:ascii="仿宋" w:hAnsi="仿宋" w:eastAsia="仿宋"/>
                <w:kern w:val="0"/>
                <w:sz w:val="24"/>
              </w:rPr>
            </w:pPr>
            <w:r>
              <w:rPr>
                <w:rFonts w:hint="eastAsia" w:ascii="仿宋" w:hAnsi="仿宋" w:eastAsia="仿宋"/>
                <w:kern w:val="0"/>
                <w:sz w:val="24"/>
              </w:rPr>
              <w:t>标准分</w:t>
            </w:r>
          </w:p>
        </w:tc>
        <w:tc>
          <w:tcPr>
            <w:tcW w:w="375" w:type="pct"/>
            <w:noWrap/>
            <w:vAlign w:val="center"/>
          </w:tcPr>
          <w:p w14:paraId="52D4324D">
            <w:pPr>
              <w:widowControl/>
              <w:spacing w:line="440" w:lineRule="exact"/>
              <w:jc w:val="center"/>
              <w:rPr>
                <w:rFonts w:ascii="仿宋" w:hAnsi="仿宋" w:eastAsia="仿宋"/>
                <w:kern w:val="0"/>
                <w:sz w:val="24"/>
              </w:rPr>
            </w:pPr>
            <w:r>
              <w:rPr>
                <w:rFonts w:hint="eastAsia" w:ascii="仿宋" w:hAnsi="仿宋" w:eastAsia="仿宋"/>
                <w:kern w:val="0"/>
                <w:sz w:val="24"/>
              </w:rPr>
              <w:t>得分</w:t>
            </w:r>
          </w:p>
        </w:tc>
      </w:tr>
      <w:tr w14:paraId="22DCF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6" w:hRule="atLeast"/>
          <w:jc w:val="center"/>
        </w:trPr>
        <w:tc>
          <w:tcPr>
            <w:tcW w:w="349" w:type="pct"/>
            <w:vMerge w:val="restart"/>
            <w:noWrap/>
            <w:vAlign w:val="center"/>
          </w:tcPr>
          <w:p w14:paraId="5705C660">
            <w:pPr>
              <w:widowControl/>
              <w:spacing w:line="440" w:lineRule="exact"/>
              <w:jc w:val="center"/>
              <w:rPr>
                <w:rFonts w:ascii="仿宋" w:hAnsi="仿宋" w:eastAsia="仿宋"/>
                <w:kern w:val="0"/>
                <w:sz w:val="24"/>
              </w:rPr>
            </w:pPr>
            <w:r>
              <w:rPr>
                <w:rFonts w:hint="eastAsia" w:ascii="仿宋" w:hAnsi="仿宋" w:eastAsia="仿宋"/>
                <w:kern w:val="0"/>
                <w:sz w:val="24"/>
              </w:rPr>
              <w:t>产出</w:t>
            </w:r>
          </w:p>
        </w:tc>
        <w:tc>
          <w:tcPr>
            <w:tcW w:w="432" w:type="pct"/>
            <w:noWrap/>
            <w:vAlign w:val="center"/>
          </w:tcPr>
          <w:p w14:paraId="7FFCE029">
            <w:pPr>
              <w:widowControl/>
              <w:spacing w:line="440" w:lineRule="exact"/>
              <w:jc w:val="center"/>
              <w:rPr>
                <w:rFonts w:ascii="仿宋" w:hAnsi="仿宋" w:eastAsia="仿宋"/>
                <w:kern w:val="0"/>
                <w:sz w:val="24"/>
              </w:rPr>
            </w:pPr>
            <w:r>
              <w:rPr>
                <w:rFonts w:hint="eastAsia" w:ascii="仿宋" w:hAnsi="仿宋" w:eastAsia="仿宋"/>
                <w:kern w:val="0"/>
                <w:sz w:val="24"/>
              </w:rPr>
              <w:t>数量指标</w:t>
            </w:r>
          </w:p>
        </w:tc>
        <w:tc>
          <w:tcPr>
            <w:tcW w:w="650" w:type="pct"/>
            <w:noWrap/>
            <w:vAlign w:val="center"/>
          </w:tcPr>
          <w:p w14:paraId="42B5AA08">
            <w:pPr>
              <w:spacing w:line="240" w:lineRule="exact"/>
              <w:jc w:val="center"/>
              <w:rPr>
                <w:rFonts w:ascii="仿宋" w:hAnsi="仿宋" w:eastAsia="仿宋" w:cs="宋体"/>
                <w:color w:val="000000"/>
                <w:kern w:val="0"/>
                <w:sz w:val="24"/>
              </w:rPr>
            </w:pPr>
            <w:r>
              <w:rPr>
                <w:rFonts w:hint="eastAsia" w:ascii="仿宋" w:hAnsi="仿宋" w:eastAsia="仿宋" w:cs="宋体"/>
                <w:color w:val="000000"/>
                <w:kern w:val="0"/>
                <w:sz w:val="24"/>
              </w:rPr>
              <w:t>试点期存栏124150羽种鸡</w:t>
            </w:r>
          </w:p>
        </w:tc>
        <w:tc>
          <w:tcPr>
            <w:tcW w:w="1291" w:type="pct"/>
            <w:noWrap/>
            <w:vAlign w:val="center"/>
          </w:tcPr>
          <w:p w14:paraId="3CC1DBD5">
            <w:pPr>
              <w:jc w:val="center"/>
              <w:rPr>
                <w:rFonts w:ascii="仿宋" w:hAnsi="仿宋" w:eastAsia="仿宋"/>
                <w:kern w:val="0"/>
                <w:sz w:val="24"/>
              </w:rPr>
            </w:pPr>
            <w:r>
              <w:rPr>
                <w:rFonts w:hint="eastAsia" w:ascii="仿宋" w:hAnsi="仿宋" w:eastAsia="仿宋"/>
                <w:kern w:val="0"/>
                <w:sz w:val="24"/>
              </w:rPr>
              <w:t>工作目标完成情况占全年工作任务的比例</w:t>
            </w:r>
          </w:p>
        </w:tc>
        <w:tc>
          <w:tcPr>
            <w:tcW w:w="1523" w:type="pct"/>
            <w:noWrap/>
            <w:vAlign w:val="center"/>
          </w:tcPr>
          <w:p w14:paraId="52C8A235">
            <w:pPr>
              <w:widowControl/>
              <w:spacing w:line="440" w:lineRule="exact"/>
              <w:jc w:val="center"/>
              <w:rPr>
                <w:rFonts w:ascii="仿宋" w:hAnsi="仿宋" w:eastAsia="仿宋"/>
                <w:kern w:val="0"/>
                <w:sz w:val="24"/>
              </w:rPr>
            </w:pPr>
            <w:r>
              <w:rPr>
                <w:rFonts w:hint="eastAsia" w:ascii="仿宋" w:hAnsi="仿宋" w:eastAsia="仿宋"/>
                <w:kern w:val="0"/>
                <w:sz w:val="24"/>
              </w:rPr>
              <w:t>完成100%得10分，完成90%以上得8分，完成70%以上得6分，完成70%以下得4分。</w:t>
            </w:r>
          </w:p>
        </w:tc>
        <w:tc>
          <w:tcPr>
            <w:tcW w:w="381" w:type="pct"/>
            <w:noWrap/>
            <w:vAlign w:val="center"/>
          </w:tcPr>
          <w:p w14:paraId="73B38728">
            <w:pPr>
              <w:widowControl/>
              <w:spacing w:line="440" w:lineRule="exact"/>
              <w:jc w:val="center"/>
              <w:rPr>
                <w:rFonts w:ascii="仿宋" w:hAnsi="仿宋" w:eastAsia="仿宋"/>
                <w:kern w:val="0"/>
                <w:sz w:val="24"/>
              </w:rPr>
            </w:pPr>
            <w:r>
              <w:rPr>
                <w:rFonts w:hint="eastAsia" w:ascii="仿宋" w:hAnsi="仿宋" w:eastAsia="仿宋"/>
                <w:kern w:val="0"/>
                <w:sz w:val="24"/>
              </w:rPr>
              <w:t>10</w:t>
            </w:r>
          </w:p>
        </w:tc>
        <w:tc>
          <w:tcPr>
            <w:tcW w:w="375" w:type="pct"/>
            <w:noWrap/>
            <w:vAlign w:val="center"/>
          </w:tcPr>
          <w:p w14:paraId="580F8645">
            <w:pPr>
              <w:widowControl/>
              <w:spacing w:line="440" w:lineRule="exact"/>
              <w:jc w:val="center"/>
              <w:rPr>
                <w:rFonts w:ascii="仿宋" w:hAnsi="仿宋" w:eastAsia="仿宋"/>
                <w:kern w:val="0"/>
                <w:sz w:val="24"/>
              </w:rPr>
            </w:pPr>
            <w:r>
              <w:rPr>
                <w:rFonts w:hint="eastAsia" w:ascii="仿宋" w:hAnsi="仿宋" w:eastAsia="仿宋"/>
                <w:kern w:val="0"/>
                <w:sz w:val="24"/>
              </w:rPr>
              <w:t>10</w:t>
            </w:r>
          </w:p>
        </w:tc>
      </w:tr>
      <w:tr w14:paraId="5FAA3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49" w:type="pct"/>
            <w:vMerge w:val="continue"/>
            <w:noWrap/>
            <w:vAlign w:val="center"/>
          </w:tcPr>
          <w:p w14:paraId="7563B222">
            <w:pPr>
              <w:widowControl/>
              <w:spacing w:line="440" w:lineRule="exact"/>
              <w:jc w:val="center"/>
              <w:rPr>
                <w:rFonts w:ascii="仿宋" w:hAnsi="仿宋" w:eastAsia="仿宋"/>
                <w:kern w:val="0"/>
                <w:sz w:val="24"/>
              </w:rPr>
            </w:pPr>
          </w:p>
        </w:tc>
        <w:tc>
          <w:tcPr>
            <w:tcW w:w="432" w:type="pct"/>
            <w:noWrap/>
            <w:vAlign w:val="center"/>
          </w:tcPr>
          <w:p w14:paraId="229FDEDF">
            <w:pPr>
              <w:widowControl/>
              <w:spacing w:line="440" w:lineRule="exact"/>
              <w:jc w:val="center"/>
              <w:rPr>
                <w:rFonts w:ascii="仿宋" w:hAnsi="仿宋" w:eastAsia="仿宋"/>
                <w:kern w:val="0"/>
                <w:sz w:val="24"/>
              </w:rPr>
            </w:pPr>
            <w:r>
              <w:rPr>
                <w:rFonts w:hint="eastAsia" w:ascii="仿宋" w:hAnsi="仿宋" w:eastAsia="仿宋"/>
                <w:kern w:val="0"/>
                <w:sz w:val="24"/>
              </w:rPr>
              <w:t>质量指标</w:t>
            </w:r>
          </w:p>
        </w:tc>
        <w:tc>
          <w:tcPr>
            <w:tcW w:w="650" w:type="pct"/>
            <w:noWrap/>
            <w:vAlign w:val="center"/>
          </w:tcPr>
          <w:p w14:paraId="234A8043">
            <w:pPr>
              <w:spacing w:line="240" w:lineRule="exact"/>
              <w:jc w:val="center"/>
              <w:rPr>
                <w:rFonts w:ascii="仿宋" w:hAnsi="仿宋" w:eastAsia="仿宋" w:cs="宋体"/>
                <w:color w:val="000000"/>
                <w:kern w:val="0"/>
                <w:sz w:val="24"/>
              </w:rPr>
            </w:pPr>
            <w:r>
              <w:rPr>
                <w:rFonts w:hint="eastAsia" w:ascii="仿宋" w:hAnsi="仿宋" w:eastAsia="仿宋" w:cs="宋体"/>
                <w:color w:val="000000"/>
                <w:kern w:val="0"/>
                <w:sz w:val="24"/>
              </w:rPr>
              <w:t>禽流感免疫密度达100%</w:t>
            </w:r>
          </w:p>
        </w:tc>
        <w:tc>
          <w:tcPr>
            <w:tcW w:w="1291" w:type="pct"/>
            <w:noWrap/>
            <w:vAlign w:val="center"/>
          </w:tcPr>
          <w:p w14:paraId="5AC0EA85">
            <w:pPr>
              <w:jc w:val="center"/>
              <w:rPr>
                <w:rFonts w:ascii="仿宋" w:hAnsi="仿宋" w:eastAsia="仿宋"/>
                <w:kern w:val="0"/>
                <w:sz w:val="24"/>
              </w:rPr>
            </w:pPr>
            <w:r>
              <w:rPr>
                <w:rFonts w:hint="eastAsia" w:ascii="仿宋" w:hAnsi="仿宋" w:eastAsia="仿宋"/>
                <w:kern w:val="0"/>
                <w:sz w:val="24"/>
              </w:rPr>
              <w:t>免疫密度完成比例</w:t>
            </w:r>
          </w:p>
        </w:tc>
        <w:tc>
          <w:tcPr>
            <w:tcW w:w="1523" w:type="pct"/>
            <w:noWrap/>
            <w:vAlign w:val="center"/>
          </w:tcPr>
          <w:p w14:paraId="419D5F4F">
            <w:pPr>
              <w:spacing w:line="440" w:lineRule="exact"/>
              <w:jc w:val="center"/>
              <w:rPr>
                <w:rFonts w:ascii="仿宋" w:hAnsi="仿宋" w:eastAsia="仿宋"/>
                <w:kern w:val="0"/>
                <w:sz w:val="24"/>
              </w:rPr>
            </w:pPr>
            <w:r>
              <w:rPr>
                <w:rFonts w:hint="eastAsia" w:ascii="仿宋" w:hAnsi="仿宋" w:eastAsia="仿宋"/>
                <w:kern w:val="0"/>
                <w:sz w:val="24"/>
              </w:rPr>
              <w:t>完成100%得10分，完成80%以上得8分，完成80%以上得6分，完成80%以下得4分。</w:t>
            </w:r>
          </w:p>
        </w:tc>
        <w:tc>
          <w:tcPr>
            <w:tcW w:w="381" w:type="pct"/>
            <w:noWrap/>
            <w:vAlign w:val="center"/>
          </w:tcPr>
          <w:p w14:paraId="1C4E3F44">
            <w:pPr>
              <w:widowControl/>
              <w:spacing w:line="440" w:lineRule="exact"/>
              <w:jc w:val="center"/>
              <w:rPr>
                <w:rFonts w:ascii="仿宋" w:hAnsi="仿宋" w:eastAsia="仿宋"/>
                <w:kern w:val="0"/>
                <w:sz w:val="24"/>
              </w:rPr>
            </w:pPr>
            <w:r>
              <w:rPr>
                <w:rFonts w:hint="eastAsia" w:ascii="仿宋" w:hAnsi="仿宋" w:eastAsia="仿宋"/>
                <w:kern w:val="0"/>
                <w:sz w:val="24"/>
              </w:rPr>
              <w:t>10</w:t>
            </w:r>
          </w:p>
        </w:tc>
        <w:tc>
          <w:tcPr>
            <w:tcW w:w="375" w:type="pct"/>
            <w:noWrap/>
            <w:vAlign w:val="center"/>
          </w:tcPr>
          <w:p w14:paraId="738A5692">
            <w:pPr>
              <w:widowControl/>
              <w:spacing w:line="440" w:lineRule="exact"/>
              <w:jc w:val="center"/>
              <w:rPr>
                <w:rFonts w:ascii="仿宋" w:hAnsi="仿宋" w:eastAsia="仿宋"/>
                <w:kern w:val="0"/>
                <w:sz w:val="24"/>
              </w:rPr>
            </w:pPr>
            <w:r>
              <w:rPr>
                <w:rFonts w:hint="eastAsia" w:ascii="仿宋" w:hAnsi="仿宋" w:eastAsia="仿宋"/>
                <w:kern w:val="0"/>
                <w:sz w:val="24"/>
              </w:rPr>
              <w:t>10</w:t>
            </w:r>
          </w:p>
        </w:tc>
      </w:tr>
      <w:tr w14:paraId="60068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49" w:type="pct"/>
            <w:vMerge w:val="continue"/>
            <w:noWrap/>
            <w:vAlign w:val="center"/>
          </w:tcPr>
          <w:p w14:paraId="320068B4">
            <w:pPr>
              <w:widowControl/>
              <w:spacing w:line="440" w:lineRule="exact"/>
              <w:jc w:val="center"/>
              <w:rPr>
                <w:rFonts w:ascii="仿宋" w:hAnsi="仿宋" w:eastAsia="仿宋"/>
                <w:kern w:val="0"/>
                <w:sz w:val="24"/>
              </w:rPr>
            </w:pPr>
          </w:p>
        </w:tc>
        <w:tc>
          <w:tcPr>
            <w:tcW w:w="432" w:type="pct"/>
            <w:noWrap/>
            <w:vAlign w:val="center"/>
          </w:tcPr>
          <w:p w14:paraId="607BCFA7">
            <w:pPr>
              <w:widowControl/>
              <w:spacing w:line="440" w:lineRule="exact"/>
              <w:jc w:val="center"/>
              <w:rPr>
                <w:rFonts w:ascii="仿宋" w:hAnsi="仿宋" w:eastAsia="仿宋"/>
                <w:kern w:val="0"/>
                <w:sz w:val="24"/>
              </w:rPr>
            </w:pPr>
            <w:r>
              <w:rPr>
                <w:rFonts w:hint="eastAsia" w:ascii="仿宋" w:hAnsi="仿宋" w:eastAsia="仿宋"/>
                <w:kern w:val="0"/>
                <w:sz w:val="24"/>
              </w:rPr>
              <w:t>时效指标</w:t>
            </w:r>
          </w:p>
        </w:tc>
        <w:tc>
          <w:tcPr>
            <w:tcW w:w="650" w:type="pct"/>
            <w:noWrap/>
            <w:vAlign w:val="center"/>
          </w:tcPr>
          <w:p w14:paraId="228C9A71">
            <w:pPr>
              <w:spacing w:line="240" w:lineRule="exact"/>
              <w:jc w:val="center"/>
              <w:rPr>
                <w:rFonts w:ascii="仿宋" w:hAnsi="仿宋" w:eastAsia="仿宋" w:cs="宋体"/>
                <w:color w:val="000000"/>
                <w:kern w:val="0"/>
                <w:sz w:val="24"/>
              </w:rPr>
            </w:pPr>
            <w:r>
              <w:rPr>
                <w:rFonts w:hint="eastAsia" w:ascii="仿宋" w:hAnsi="仿宋" w:eastAsia="仿宋" w:cs="宋体"/>
                <w:color w:val="000000"/>
                <w:kern w:val="0"/>
                <w:sz w:val="24"/>
              </w:rPr>
              <w:t>长城种禽场及时按免疫程序对种鸡进行禽流感免疫</w:t>
            </w:r>
          </w:p>
        </w:tc>
        <w:tc>
          <w:tcPr>
            <w:tcW w:w="1291" w:type="pct"/>
            <w:noWrap/>
            <w:vAlign w:val="center"/>
          </w:tcPr>
          <w:p w14:paraId="6852CB62">
            <w:pPr>
              <w:jc w:val="center"/>
              <w:rPr>
                <w:rFonts w:ascii="仿宋" w:hAnsi="仿宋" w:eastAsia="仿宋"/>
                <w:kern w:val="0"/>
                <w:sz w:val="24"/>
              </w:rPr>
            </w:pPr>
            <w:r>
              <w:rPr>
                <w:rFonts w:hint="eastAsia" w:ascii="仿宋" w:hAnsi="仿宋" w:eastAsia="仿宋"/>
                <w:kern w:val="0"/>
                <w:sz w:val="24"/>
              </w:rPr>
              <w:t>按照免疫程序及时完成疫苗接种</w:t>
            </w:r>
          </w:p>
        </w:tc>
        <w:tc>
          <w:tcPr>
            <w:tcW w:w="1523" w:type="pct"/>
            <w:noWrap/>
            <w:vAlign w:val="center"/>
          </w:tcPr>
          <w:p w14:paraId="5BD133C5">
            <w:pPr>
              <w:spacing w:line="440" w:lineRule="exact"/>
              <w:jc w:val="center"/>
              <w:rPr>
                <w:rFonts w:ascii="仿宋" w:hAnsi="仿宋" w:eastAsia="仿宋"/>
                <w:kern w:val="0"/>
                <w:sz w:val="24"/>
              </w:rPr>
            </w:pPr>
            <w:r>
              <w:rPr>
                <w:rFonts w:hint="eastAsia" w:ascii="仿宋" w:hAnsi="仿宋" w:eastAsia="仿宋"/>
                <w:kern w:val="0"/>
                <w:sz w:val="24"/>
              </w:rPr>
              <w:t>完成100%得10分，完成90%以上得8分，完成80%以上得6分，完成80%以下得4分。</w:t>
            </w:r>
          </w:p>
        </w:tc>
        <w:tc>
          <w:tcPr>
            <w:tcW w:w="381" w:type="pct"/>
            <w:noWrap/>
            <w:vAlign w:val="center"/>
          </w:tcPr>
          <w:p w14:paraId="3233C290">
            <w:pPr>
              <w:widowControl/>
              <w:spacing w:line="440" w:lineRule="exact"/>
              <w:jc w:val="center"/>
              <w:rPr>
                <w:rFonts w:ascii="仿宋" w:hAnsi="仿宋" w:eastAsia="仿宋"/>
                <w:kern w:val="0"/>
                <w:sz w:val="24"/>
              </w:rPr>
            </w:pPr>
            <w:r>
              <w:rPr>
                <w:rFonts w:hint="eastAsia" w:ascii="仿宋" w:hAnsi="仿宋" w:eastAsia="仿宋"/>
                <w:kern w:val="0"/>
                <w:sz w:val="24"/>
              </w:rPr>
              <w:t>10</w:t>
            </w:r>
          </w:p>
        </w:tc>
        <w:tc>
          <w:tcPr>
            <w:tcW w:w="375" w:type="pct"/>
            <w:noWrap/>
            <w:vAlign w:val="center"/>
          </w:tcPr>
          <w:p w14:paraId="64FECF6F">
            <w:pPr>
              <w:widowControl/>
              <w:spacing w:line="440" w:lineRule="exact"/>
              <w:jc w:val="center"/>
              <w:rPr>
                <w:rFonts w:ascii="仿宋" w:hAnsi="仿宋" w:eastAsia="仿宋"/>
                <w:kern w:val="0"/>
                <w:sz w:val="24"/>
              </w:rPr>
            </w:pPr>
            <w:r>
              <w:rPr>
                <w:rFonts w:hint="eastAsia" w:ascii="仿宋" w:hAnsi="仿宋" w:eastAsia="仿宋"/>
                <w:kern w:val="0"/>
                <w:sz w:val="24"/>
              </w:rPr>
              <w:t>10</w:t>
            </w:r>
          </w:p>
        </w:tc>
      </w:tr>
      <w:tr w14:paraId="60A12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jc w:val="center"/>
        </w:trPr>
        <w:tc>
          <w:tcPr>
            <w:tcW w:w="349" w:type="pct"/>
            <w:vMerge w:val="continue"/>
            <w:noWrap/>
            <w:vAlign w:val="center"/>
          </w:tcPr>
          <w:p w14:paraId="1A513EE3">
            <w:pPr>
              <w:widowControl/>
              <w:spacing w:line="440" w:lineRule="exact"/>
              <w:jc w:val="center"/>
              <w:rPr>
                <w:rFonts w:ascii="仿宋" w:hAnsi="仿宋" w:eastAsia="仿宋"/>
                <w:kern w:val="0"/>
                <w:sz w:val="24"/>
              </w:rPr>
            </w:pPr>
          </w:p>
        </w:tc>
        <w:tc>
          <w:tcPr>
            <w:tcW w:w="432" w:type="pct"/>
            <w:noWrap/>
            <w:vAlign w:val="center"/>
          </w:tcPr>
          <w:p w14:paraId="1C56F995">
            <w:pPr>
              <w:widowControl/>
              <w:spacing w:line="440" w:lineRule="exact"/>
              <w:jc w:val="center"/>
              <w:rPr>
                <w:rFonts w:ascii="仿宋" w:hAnsi="仿宋" w:eastAsia="仿宋"/>
                <w:kern w:val="0"/>
                <w:sz w:val="24"/>
              </w:rPr>
            </w:pPr>
            <w:r>
              <w:rPr>
                <w:rFonts w:hint="eastAsia" w:ascii="仿宋" w:hAnsi="仿宋" w:eastAsia="仿宋"/>
                <w:kern w:val="0"/>
                <w:sz w:val="24"/>
              </w:rPr>
              <w:t>成本指标</w:t>
            </w:r>
          </w:p>
        </w:tc>
        <w:tc>
          <w:tcPr>
            <w:tcW w:w="650" w:type="pct"/>
            <w:noWrap/>
            <w:vAlign w:val="center"/>
          </w:tcPr>
          <w:p w14:paraId="27C0A62D">
            <w:pPr>
              <w:spacing w:line="240" w:lineRule="exact"/>
              <w:jc w:val="center"/>
              <w:rPr>
                <w:rFonts w:ascii="仿宋" w:hAnsi="仿宋" w:eastAsia="仿宋" w:cs="宋体"/>
                <w:color w:val="000000"/>
                <w:kern w:val="0"/>
                <w:sz w:val="24"/>
              </w:rPr>
            </w:pPr>
            <w:r>
              <w:rPr>
                <w:rFonts w:hint="eastAsia" w:ascii="仿宋" w:hAnsi="仿宋" w:eastAsia="仿宋" w:cs="宋体"/>
                <w:color w:val="000000"/>
                <w:kern w:val="0"/>
                <w:sz w:val="24"/>
              </w:rPr>
              <w:t>共免疫禽流感12.7万ml</w:t>
            </w:r>
          </w:p>
        </w:tc>
        <w:tc>
          <w:tcPr>
            <w:tcW w:w="1291" w:type="pct"/>
            <w:noWrap/>
            <w:vAlign w:val="center"/>
          </w:tcPr>
          <w:p w14:paraId="10EE9559">
            <w:pPr>
              <w:jc w:val="center"/>
              <w:rPr>
                <w:rFonts w:ascii="仿宋" w:hAnsi="仿宋" w:eastAsia="仿宋"/>
                <w:kern w:val="0"/>
                <w:sz w:val="24"/>
              </w:rPr>
            </w:pPr>
            <w:r>
              <w:rPr>
                <w:rFonts w:hint="eastAsia" w:ascii="仿宋" w:hAnsi="仿宋" w:eastAsia="仿宋"/>
                <w:kern w:val="0"/>
                <w:sz w:val="24"/>
              </w:rPr>
              <w:t>实际免疫完成情况</w:t>
            </w:r>
          </w:p>
        </w:tc>
        <w:tc>
          <w:tcPr>
            <w:tcW w:w="1523" w:type="pct"/>
            <w:noWrap/>
            <w:vAlign w:val="center"/>
          </w:tcPr>
          <w:p w14:paraId="5727657E">
            <w:pPr>
              <w:spacing w:line="440" w:lineRule="exact"/>
              <w:jc w:val="center"/>
              <w:rPr>
                <w:rFonts w:ascii="仿宋" w:hAnsi="仿宋" w:eastAsia="仿宋"/>
                <w:kern w:val="0"/>
                <w:sz w:val="24"/>
              </w:rPr>
            </w:pPr>
            <w:r>
              <w:rPr>
                <w:rFonts w:hint="eastAsia" w:ascii="仿宋" w:hAnsi="仿宋" w:eastAsia="仿宋"/>
                <w:kern w:val="0"/>
                <w:sz w:val="24"/>
              </w:rPr>
              <w:t>完成100%得10分，完成90%以上得8分，完成80%以上得6分，完成80%以下得4分。</w:t>
            </w:r>
          </w:p>
        </w:tc>
        <w:tc>
          <w:tcPr>
            <w:tcW w:w="381" w:type="pct"/>
            <w:noWrap/>
            <w:vAlign w:val="center"/>
          </w:tcPr>
          <w:p w14:paraId="6C9A4216">
            <w:pPr>
              <w:widowControl/>
              <w:spacing w:line="440" w:lineRule="exact"/>
              <w:jc w:val="center"/>
              <w:rPr>
                <w:rFonts w:ascii="仿宋" w:hAnsi="仿宋" w:eastAsia="仿宋"/>
                <w:kern w:val="0"/>
                <w:sz w:val="24"/>
              </w:rPr>
            </w:pPr>
            <w:r>
              <w:rPr>
                <w:rFonts w:hint="eastAsia" w:ascii="仿宋" w:hAnsi="仿宋" w:eastAsia="仿宋"/>
                <w:kern w:val="0"/>
                <w:sz w:val="24"/>
              </w:rPr>
              <w:t>10</w:t>
            </w:r>
          </w:p>
        </w:tc>
        <w:tc>
          <w:tcPr>
            <w:tcW w:w="375" w:type="pct"/>
            <w:noWrap/>
            <w:vAlign w:val="center"/>
          </w:tcPr>
          <w:p w14:paraId="011A394E">
            <w:pPr>
              <w:widowControl/>
              <w:spacing w:line="440" w:lineRule="exact"/>
              <w:jc w:val="center"/>
              <w:rPr>
                <w:rFonts w:ascii="仿宋" w:hAnsi="仿宋" w:eastAsia="仿宋"/>
                <w:kern w:val="0"/>
                <w:sz w:val="24"/>
              </w:rPr>
            </w:pPr>
            <w:r>
              <w:rPr>
                <w:rFonts w:hint="eastAsia" w:ascii="仿宋" w:hAnsi="仿宋" w:eastAsia="仿宋"/>
                <w:kern w:val="0"/>
                <w:sz w:val="24"/>
              </w:rPr>
              <w:t>10</w:t>
            </w:r>
          </w:p>
        </w:tc>
      </w:tr>
      <w:tr w14:paraId="7E25D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49" w:type="pct"/>
            <w:vMerge w:val="restart"/>
            <w:noWrap/>
            <w:vAlign w:val="center"/>
          </w:tcPr>
          <w:p w14:paraId="653B3ECA">
            <w:pPr>
              <w:widowControl/>
              <w:spacing w:line="440" w:lineRule="exact"/>
              <w:jc w:val="center"/>
              <w:rPr>
                <w:rFonts w:ascii="仿宋" w:hAnsi="仿宋" w:eastAsia="仿宋"/>
                <w:kern w:val="0"/>
                <w:sz w:val="24"/>
              </w:rPr>
            </w:pPr>
            <w:r>
              <w:rPr>
                <w:rFonts w:hint="eastAsia" w:ascii="仿宋" w:hAnsi="仿宋" w:eastAsia="仿宋"/>
                <w:kern w:val="0"/>
                <w:sz w:val="24"/>
              </w:rPr>
              <w:t>效果</w:t>
            </w:r>
          </w:p>
        </w:tc>
        <w:tc>
          <w:tcPr>
            <w:tcW w:w="432" w:type="pct"/>
            <w:noWrap/>
            <w:vAlign w:val="center"/>
          </w:tcPr>
          <w:p w14:paraId="5E0063B1">
            <w:pPr>
              <w:widowControl/>
              <w:spacing w:line="240" w:lineRule="exact"/>
              <w:jc w:val="center"/>
              <w:rPr>
                <w:rFonts w:ascii="仿宋" w:hAnsi="仿宋" w:eastAsia="仿宋" w:cs="宋体"/>
                <w:kern w:val="0"/>
                <w:sz w:val="24"/>
              </w:rPr>
            </w:pPr>
            <w:r>
              <w:rPr>
                <w:rFonts w:hint="eastAsia" w:ascii="仿宋" w:hAnsi="仿宋" w:eastAsia="仿宋" w:cs="宋体"/>
                <w:kern w:val="0"/>
                <w:sz w:val="24"/>
              </w:rPr>
              <w:t>经济效益</w:t>
            </w:r>
          </w:p>
          <w:p w14:paraId="28FDF660">
            <w:pPr>
              <w:widowControl/>
              <w:spacing w:line="240" w:lineRule="exact"/>
              <w:jc w:val="center"/>
              <w:rPr>
                <w:rFonts w:ascii="仿宋" w:hAnsi="仿宋" w:eastAsia="仿宋" w:cs="宋体"/>
                <w:kern w:val="0"/>
                <w:sz w:val="24"/>
              </w:rPr>
            </w:pPr>
            <w:r>
              <w:rPr>
                <w:rFonts w:hint="eastAsia" w:ascii="仿宋" w:hAnsi="仿宋" w:eastAsia="仿宋" w:cs="宋体"/>
                <w:kern w:val="0"/>
                <w:sz w:val="24"/>
              </w:rPr>
              <w:t>指标</w:t>
            </w:r>
          </w:p>
        </w:tc>
        <w:tc>
          <w:tcPr>
            <w:tcW w:w="650" w:type="pct"/>
            <w:noWrap/>
            <w:vAlign w:val="center"/>
          </w:tcPr>
          <w:p w14:paraId="57F556C0">
            <w:pPr>
              <w:spacing w:line="240" w:lineRule="exact"/>
              <w:jc w:val="center"/>
              <w:rPr>
                <w:rFonts w:ascii="仿宋" w:hAnsi="仿宋" w:eastAsia="仿宋" w:cs="宋体"/>
                <w:color w:val="000000"/>
                <w:kern w:val="0"/>
                <w:sz w:val="24"/>
              </w:rPr>
            </w:pPr>
            <w:r>
              <w:rPr>
                <w:rFonts w:hint="eastAsia" w:ascii="仿宋" w:hAnsi="仿宋" w:eastAsia="仿宋" w:cs="宋体"/>
                <w:color w:val="000000"/>
                <w:kern w:val="0"/>
                <w:sz w:val="24"/>
              </w:rPr>
              <w:t>补助经费总金额为6.83万元</w:t>
            </w:r>
          </w:p>
        </w:tc>
        <w:tc>
          <w:tcPr>
            <w:tcW w:w="1291" w:type="pct"/>
            <w:noWrap/>
            <w:vAlign w:val="center"/>
          </w:tcPr>
          <w:p w14:paraId="2AF177A3">
            <w:pPr>
              <w:jc w:val="center"/>
              <w:rPr>
                <w:rFonts w:ascii="仿宋" w:hAnsi="仿宋" w:eastAsia="仿宋"/>
                <w:kern w:val="0"/>
                <w:sz w:val="24"/>
              </w:rPr>
            </w:pPr>
            <w:r>
              <w:rPr>
                <w:rFonts w:hint="eastAsia" w:ascii="仿宋" w:hAnsi="仿宋" w:eastAsia="仿宋"/>
                <w:kern w:val="0"/>
                <w:sz w:val="24"/>
              </w:rPr>
              <w:t>按照审批程序及时拨付</w:t>
            </w:r>
          </w:p>
        </w:tc>
        <w:tc>
          <w:tcPr>
            <w:tcW w:w="1523" w:type="pct"/>
            <w:noWrap/>
            <w:vAlign w:val="center"/>
          </w:tcPr>
          <w:p w14:paraId="22B3F554">
            <w:pPr>
              <w:widowControl/>
              <w:spacing w:line="440" w:lineRule="exact"/>
              <w:jc w:val="center"/>
              <w:rPr>
                <w:rFonts w:ascii="仿宋" w:hAnsi="仿宋" w:eastAsia="仿宋"/>
                <w:kern w:val="0"/>
                <w:sz w:val="24"/>
              </w:rPr>
            </w:pPr>
            <w:r>
              <w:rPr>
                <w:rFonts w:hint="eastAsia" w:ascii="仿宋" w:hAnsi="仿宋" w:eastAsia="仿宋"/>
                <w:kern w:val="0"/>
                <w:sz w:val="24"/>
              </w:rPr>
              <w:t>完成100%得10分，完成90%以上得8分，完成80%以上得6分，完成80%以下得4分。</w:t>
            </w:r>
          </w:p>
        </w:tc>
        <w:tc>
          <w:tcPr>
            <w:tcW w:w="381" w:type="pct"/>
            <w:noWrap/>
            <w:vAlign w:val="center"/>
          </w:tcPr>
          <w:p w14:paraId="21CF161A">
            <w:pPr>
              <w:widowControl/>
              <w:spacing w:line="440" w:lineRule="exact"/>
              <w:jc w:val="center"/>
              <w:rPr>
                <w:rFonts w:ascii="仿宋" w:hAnsi="仿宋" w:eastAsia="仿宋"/>
                <w:kern w:val="0"/>
                <w:sz w:val="24"/>
              </w:rPr>
            </w:pPr>
            <w:r>
              <w:rPr>
                <w:rFonts w:hint="eastAsia" w:ascii="仿宋" w:hAnsi="仿宋" w:eastAsia="仿宋"/>
                <w:kern w:val="0"/>
                <w:sz w:val="24"/>
              </w:rPr>
              <w:t>6</w:t>
            </w:r>
          </w:p>
        </w:tc>
        <w:tc>
          <w:tcPr>
            <w:tcW w:w="375" w:type="pct"/>
            <w:noWrap/>
            <w:vAlign w:val="center"/>
          </w:tcPr>
          <w:p w14:paraId="79F8E2BD">
            <w:pPr>
              <w:widowControl/>
              <w:spacing w:line="440" w:lineRule="exact"/>
              <w:jc w:val="center"/>
              <w:rPr>
                <w:rFonts w:ascii="仿宋" w:hAnsi="仿宋" w:eastAsia="仿宋"/>
                <w:kern w:val="0"/>
                <w:sz w:val="24"/>
              </w:rPr>
            </w:pPr>
            <w:r>
              <w:rPr>
                <w:rFonts w:hint="eastAsia" w:ascii="仿宋" w:hAnsi="仿宋" w:eastAsia="仿宋"/>
                <w:kern w:val="0"/>
                <w:sz w:val="24"/>
              </w:rPr>
              <w:t>6</w:t>
            </w:r>
          </w:p>
        </w:tc>
      </w:tr>
      <w:tr w14:paraId="0AC53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noWrap/>
            <w:vAlign w:val="center"/>
          </w:tcPr>
          <w:p w14:paraId="61910319">
            <w:pPr>
              <w:widowControl/>
              <w:spacing w:line="440" w:lineRule="exact"/>
              <w:jc w:val="center"/>
              <w:rPr>
                <w:rFonts w:ascii="仿宋" w:hAnsi="仿宋" w:eastAsia="仿宋"/>
                <w:kern w:val="0"/>
                <w:sz w:val="24"/>
              </w:rPr>
            </w:pPr>
          </w:p>
        </w:tc>
        <w:tc>
          <w:tcPr>
            <w:tcW w:w="432" w:type="pct"/>
            <w:noWrap/>
            <w:vAlign w:val="center"/>
          </w:tcPr>
          <w:p w14:paraId="3A455671">
            <w:pPr>
              <w:widowControl/>
              <w:spacing w:line="240" w:lineRule="exact"/>
              <w:jc w:val="center"/>
              <w:rPr>
                <w:rFonts w:ascii="仿宋" w:hAnsi="仿宋" w:eastAsia="仿宋" w:cs="宋体"/>
                <w:kern w:val="0"/>
                <w:sz w:val="24"/>
              </w:rPr>
            </w:pPr>
            <w:r>
              <w:rPr>
                <w:rFonts w:hint="eastAsia" w:ascii="仿宋" w:hAnsi="仿宋" w:eastAsia="仿宋" w:cs="宋体"/>
                <w:kern w:val="0"/>
                <w:sz w:val="24"/>
              </w:rPr>
              <w:t>社会效益</w:t>
            </w:r>
          </w:p>
          <w:p w14:paraId="7D7EE5FD">
            <w:pPr>
              <w:widowControl/>
              <w:spacing w:line="240" w:lineRule="exact"/>
              <w:jc w:val="center"/>
              <w:rPr>
                <w:rFonts w:ascii="仿宋" w:hAnsi="仿宋" w:eastAsia="仿宋" w:cs="宋体"/>
                <w:kern w:val="0"/>
                <w:sz w:val="24"/>
              </w:rPr>
            </w:pPr>
            <w:r>
              <w:rPr>
                <w:rFonts w:hint="eastAsia" w:ascii="仿宋" w:hAnsi="仿宋" w:eastAsia="仿宋" w:cs="宋体"/>
                <w:kern w:val="0"/>
                <w:sz w:val="24"/>
              </w:rPr>
              <w:t>指标</w:t>
            </w:r>
          </w:p>
        </w:tc>
        <w:tc>
          <w:tcPr>
            <w:tcW w:w="650" w:type="pct"/>
            <w:noWrap/>
            <w:vAlign w:val="center"/>
          </w:tcPr>
          <w:p w14:paraId="7E2DCD58">
            <w:pPr>
              <w:spacing w:line="240" w:lineRule="exact"/>
              <w:jc w:val="center"/>
              <w:rPr>
                <w:rFonts w:ascii="仿宋" w:hAnsi="仿宋" w:eastAsia="仿宋" w:cs="宋体"/>
                <w:color w:val="000000"/>
                <w:kern w:val="0"/>
                <w:sz w:val="24"/>
              </w:rPr>
            </w:pPr>
            <w:r>
              <w:rPr>
                <w:rFonts w:hint="eastAsia" w:ascii="仿宋" w:hAnsi="仿宋" w:eastAsia="仿宋" w:cs="宋体"/>
                <w:color w:val="000000"/>
                <w:kern w:val="0"/>
                <w:sz w:val="24"/>
              </w:rPr>
              <w:t>促进养殖企业依法落实动物防疫主体责任</w:t>
            </w:r>
          </w:p>
        </w:tc>
        <w:tc>
          <w:tcPr>
            <w:tcW w:w="1291" w:type="pct"/>
            <w:noWrap/>
            <w:vAlign w:val="center"/>
          </w:tcPr>
          <w:p w14:paraId="6EFE1BA0">
            <w:pPr>
              <w:widowControl/>
              <w:spacing w:line="440" w:lineRule="exact"/>
              <w:jc w:val="center"/>
              <w:rPr>
                <w:rFonts w:ascii="仿宋" w:hAnsi="仿宋" w:eastAsia="仿宋"/>
                <w:kern w:val="0"/>
                <w:sz w:val="24"/>
              </w:rPr>
            </w:pPr>
            <w:r>
              <w:rPr>
                <w:rFonts w:hint="eastAsia" w:ascii="仿宋" w:hAnsi="仿宋" w:eastAsia="仿宋"/>
                <w:kern w:val="0"/>
                <w:sz w:val="24"/>
              </w:rPr>
              <w:t>经济效益指标完成情况</w:t>
            </w:r>
          </w:p>
        </w:tc>
        <w:tc>
          <w:tcPr>
            <w:tcW w:w="1523" w:type="pct"/>
            <w:noWrap/>
            <w:vAlign w:val="center"/>
          </w:tcPr>
          <w:p w14:paraId="319FBFBF">
            <w:pPr>
              <w:widowControl/>
              <w:spacing w:line="440" w:lineRule="exact"/>
              <w:jc w:val="center"/>
              <w:rPr>
                <w:rFonts w:ascii="仿宋" w:hAnsi="仿宋" w:eastAsia="仿宋"/>
                <w:kern w:val="0"/>
                <w:sz w:val="24"/>
              </w:rPr>
            </w:pPr>
            <w:r>
              <w:rPr>
                <w:rFonts w:hint="eastAsia" w:ascii="仿宋" w:hAnsi="仿宋" w:eastAsia="仿宋"/>
                <w:kern w:val="0"/>
                <w:sz w:val="24"/>
              </w:rPr>
              <w:t>完成100%得10分，完成90%以上得8分，完成80%以上得6分，完成80%以下得4分。</w:t>
            </w:r>
          </w:p>
        </w:tc>
        <w:tc>
          <w:tcPr>
            <w:tcW w:w="381" w:type="pct"/>
            <w:noWrap/>
            <w:vAlign w:val="center"/>
          </w:tcPr>
          <w:p w14:paraId="75E9FBE9">
            <w:pPr>
              <w:widowControl/>
              <w:spacing w:line="440" w:lineRule="exact"/>
              <w:jc w:val="center"/>
              <w:rPr>
                <w:rFonts w:ascii="仿宋" w:hAnsi="仿宋" w:eastAsia="仿宋"/>
                <w:kern w:val="0"/>
                <w:sz w:val="24"/>
              </w:rPr>
            </w:pPr>
            <w:r>
              <w:rPr>
                <w:rFonts w:hint="eastAsia" w:ascii="仿宋" w:hAnsi="仿宋" w:eastAsia="仿宋"/>
                <w:kern w:val="0"/>
                <w:sz w:val="24"/>
              </w:rPr>
              <w:t>6</w:t>
            </w:r>
          </w:p>
        </w:tc>
        <w:tc>
          <w:tcPr>
            <w:tcW w:w="375" w:type="pct"/>
            <w:noWrap/>
            <w:vAlign w:val="center"/>
          </w:tcPr>
          <w:p w14:paraId="4DC8AAEB">
            <w:pPr>
              <w:widowControl/>
              <w:spacing w:line="440" w:lineRule="exact"/>
              <w:jc w:val="center"/>
              <w:rPr>
                <w:rFonts w:ascii="仿宋" w:hAnsi="仿宋" w:eastAsia="仿宋"/>
                <w:kern w:val="0"/>
                <w:sz w:val="24"/>
              </w:rPr>
            </w:pPr>
            <w:r>
              <w:rPr>
                <w:rFonts w:hint="eastAsia" w:ascii="仿宋" w:hAnsi="仿宋" w:eastAsia="仿宋"/>
                <w:kern w:val="0"/>
                <w:sz w:val="24"/>
              </w:rPr>
              <w:t>6</w:t>
            </w:r>
          </w:p>
        </w:tc>
      </w:tr>
      <w:tr w14:paraId="16B1C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noWrap/>
            <w:vAlign w:val="center"/>
          </w:tcPr>
          <w:p w14:paraId="2D01A90B">
            <w:pPr>
              <w:widowControl/>
              <w:spacing w:line="440" w:lineRule="exact"/>
              <w:jc w:val="center"/>
              <w:rPr>
                <w:rFonts w:ascii="仿宋" w:hAnsi="仿宋" w:eastAsia="仿宋"/>
                <w:kern w:val="0"/>
                <w:sz w:val="24"/>
              </w:rPr>
            </w:pPr>
          </w:p>
        </w:tc>
        <w:tc>
          <w:tcPr>
            <w:tcW w:w="432" w:type="pct"/>
            <w:noWrap/>
            <w:vAlign w:val="center"/>
          </w:tcPr>
          <w:p w14:paraId="5F20E9EC">
            <w:pPr>
              <w:widowControl/>
              <w:spacing w:line="240" w:lineRule="exact"/>
              <w:jc w:val="center"/>
              <w:rPr>
                <w:rFonts w:ascii="仿宋" w:hAnsi="仿宋" w:eastAsia="仿宋" w:cs="宋体"/>
                <w:kern w:val="0"/>
                <w:sz w:val="24"/>
              </w:rPr>
            </w:pPr>
            <w:r>
              <w:rPr>
                <w:rFonts w:hint="eastAsia" w:ascii="仿宋" w:hAnsi="仿宋" w:eastAsia="仿宋" w:cs="宋体"/>
                <w:kern w:val="0"/>
                <w:sz w:val="24"/>
              </w:rPr>
              <w:t>生态效益</w:t>
            </w:r>
          </w:p>
          <w:p w14:paraId="5836865A">
            <w:pPr>
              <w:widowControl/>
              <w:spacing w:line="240" w:lineRule="exact"/>
              <w:jc w:val="center"/>
              <w:rPr>
                <w:rFonts w:ascii="仿宋" w:hAnsi="仿宋" w:eastAsia="仿宋" w:cs="宋体"/>
                <w:kern w:val="0"/>
                <w:sz w:val="24"/>
              </w:rPr>
            </w:pPr>
            <w:r>
              <w:rPr>
                <w:rFonts w:hint="eastAsia" w:ascii="仿宋" w:hAnsi="仿宋" w:eastAsia="仿宋" w:cs="宋体"/>
                <w:kern w:val="0"/>
                <w:sz w:val="24"/>
              </w:rPr>
              <w:t>指标</w:t>
            </w:r>
          </w:p>
        </w:tc>
        <w:tc>
          <w:tcPr>
            <w:tcW w:w="650" w:type="pct"/>
            <w:noWrap/>
            <w:vAlign w:val="center"/>
          </w:tcPr>
          <w:p w14:paraId="07F8C0A6">
            <w:pPr>
              <w:spacing w:line="240" w:lineRule="exact"/>
              <w:jc w:val="center"/>
              <w:rPr>
                <w:rFonts w:ascii="仿宋" w:hAnsi="仿宋" w:eastAsia="仿宋" w:cs="宋体"/>
                <w:color w:val="000000"/>
                <w:kern w:val="0"/>
                <w:sz w:val="24"/>
              </w:rPr>
            </w:pPr>
            <w:r>
              <w:rPr>
                <w:rFonts w:hint="eastAsia" w:ascii="仿宋" w:hAnsi="仿宋" w:eastAsia="仿宋" w:cs="宋体"/>
                <w:color w:val="000000"/>
                <w:kern w:val="0"/>
                <w:sz w:val="24"/>
              </w:rPr>
              <w:t>禽流感抗体检测合格率达100%，未出现禽流感疫情的发生。</w:t>
            </w:r>
          </w:p>
        </w:tc>
        <w:tc>
          <w:tcPr>
            <w:tcW w:w="1291" w:type="pct"/>
            <w:noWrap/>
            <w:vAlign w:val="center"/>
          </w:tcPr>
          <w:p w14:paraId="1A0387EF">
            <w:pPr>
              <w:widowControl/>
              <w:spacing w:line="440" w:lineRule="exact"/>
              <w:jc w:val="center"/>
              <w:rPr>
                <w:rFonts w:ascii="仿宋" w:hAnsi="仿宋" w:eastAsia="仿宋"/>
                <w:kern w:val="0"/>
                <w:sz w:val="24"/>
              </w:rPr>
            </w:pPr>
            <w:r>
              <w:rPr>
                <w:rFonts w:hint="eastAsia" w:ascii="仿宋" w:hAnsi="仿宋" w:eastAsia="仿宋"/>
                <w:kern w:val="0"/>
                <w:sz w:val="24"/>
              </w:rPr>
              <w:t>控制重大动物疫病的发生情况</w:t>
            </w:r>
          </w:p>
        </w:tc>
        <w:tc>
          <w:tcPr>
            <w:tcW w:w="1523" w:type="pct"/>
            <w:noWrap/>
            <w:vAlign w:val="center"/>
          </w:tcPr>
          <w:p w14:paraId="0DDCD14B">
            <w:pPr>
              <w:widowControl/>
              <w:spacing w:line="440" w:lineRule="exact"/>
              <w:jc w:val="center"/>
              <w:rPr>
                <w:rFonts w:ascii="仿宋" w:hAnsi="仿宋" w:eastAsia="仿宋"/>
                <w:kern w:val="0"/>
                <w:sz w:val="24"/>
              </w:rPr>
            </w:pPr>
            <w:r>
              <w:rPr>
                <w:rFonts w:hint="eastAsia" w:ascii="仿宋" w:hAnsi="仿宋" w:eastAsia="仿宋"/>
                <w:kern w:val="0"/>
                <w:sz w:val="24"/>
              </w:rPr>
              <w:t>完成100%得10分，完成90%以上得8分，完成80%以上得6分，完成80%以下得4分。</w:t>
            </w:r>
          </w:p>
        </w:tc>
        <w:tc>
          <w:tcPr>
            <w:tcW w:w="381" w:type="pct"/>
            <w:noWrap/>
            <w:vAlign w:val="center"/>
          </w:tcPr>
          <w:p w14:paraId="0D8BFE5F">
            <w:pPr>
              <w:widowControl/>
              <w:spacing w:line="440" w:lineRule="exact"/>
              <w:jc w:val="center"/>
              <w:rPr>
                <w:rFonts w:ascii="仿宋" w:hAnsi="仿宋" w:eastAsia="仿宋"/>
                <w:kern w:val="0"/>
                <w:sz w:val="24"/>
              </w:rPr>
            </w:pPr>
            <w:r>
              <w:rPr>
                <w:rFonts w:hint="eastAsia" w:ascii="仿宋" w:hAnsi="仿宋" w:eastAsia="仿宋"/>
                <w:kern w:val="0"/>
                <w:sz w:val="24"/>
              </w:rPr>
              <w:t>6</w:t>
            </w:r>
          </w:p>
        </w:tc>
        <w:tc>
          <w:tcPr>
            <w:tcW w:w="375" w:type="pct"/>
            <w:noWrap/>
            <w:vAlign w:val="center"/>
          </w:tcPr>
          <w:p w14:paraId="4C312281">
            <w:pPr>
              <w:widowControl/>
              <w:spacing w:line="440" w:lineRule="exact"/>
              <w:jc w:val="center"/>
              <w:rPr>
                <w:rFonts w:ascii="仿宋" w:hAnsi="仿宋" w:eastAsia="仿宋"/>
                <w:kern w:val="0"/>
                <w:sz w:val="24"/>
              </w:rPr>
            </w:pPr>
            <w:r>
              <w:rPr>
                <w:rFonts w:hint="eastAsia" w:ascii="仿宋" w:hAnsi="仿宋" w:eastAsia="仿宋"/>
                <w:kern w:val="0"/>
                <w:sz w:val="24"/>
              </w:rPr>
              <w:t>6</w:t>
            </w:r>
          </w:p>
        </w:tc>
      </w:tr>
      <w:tr w14:paraId="48E49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tcBorders>
              <w:bottom w:val="single" w:color="auto" w:sz="4" w:space="0"/>
            </w:tcBorders>
            <w:noWrap/>
            <w:vAlign w:val="center"/>
          </w:tcPr>
          <w:p w14:paraId="100D2AF8">
            <w:pPr>
              <w:widowControl/>
              <w:spacing w:line="440" w:lineRule="exact"/>
              <w:jc w:val="center"/>
              <w:rPr>
                <w:rFonts w:ascii="仿宋" w:hAnsi="仿宋" w:eastAsia="仿宋"/>
                <w:kern w:val="0"/>
                <w:sz w:val="24"/>
              </w:rPr>
            </w:pPr>
          </w:p>
        </w:tc>
        <w:tc>
          <w:tcPr>
            <w:tcW w:w="432" w:type="pct"/>
            <w:noWrap/>
            <w:vAlign w:val="center"/>
          </w:tcPr>
          <w:p w14:paraId="49813897">
            <w:pPr>
              <w:widowControl/>
              <w:spacing w:line="240" w:lineRule="exact"/>
              <w:jc w:val="center"/>
              <w:rPr>
                <w:rFonts w:ascii="仿宋" w:hAnsi="仿宋" w:eastAsia="仿宋" w:cs="宋体"/>
                <w:kern w:val="0"/>
                <w:sz w:val="24"/>
              </w:rPr>
            </w:pPr>
            <w:r>
              <w:rPr>
                <w:rFonts w:hint="eastAsia" w:ascii="仿宋" w:hAnsi="仿宋" w:eastAsia="仿宋" w:cs="宋体"/>
                <w:kern w:val="0"/>
                <w:sz w:val="24"/>
              </w:rPr>
              <w:t>可持续影响指标</w:t>
            </w:r>
          </w:p>
        </w:tc>
        <w:tc>
          <w:tcPr>
            <w:tcW w:w="650" w:type="pct"/>
            <w:noWrap/>
            <w:vAlign w:val="center"/>
          </w:tcPr>
          <w:p w14:paraId="54032246">
            <w:pPr>
              <w:spacing w:line="240" w:lineRule="exact"/>
              <w:jc w:val="center"/>
              <w:rPr>
                <w:rFonts w:ascii="仿宋" w:hAnsi="仿宋" w:eastAsia="仿宋" w:cs="宋体"/>
                <w:color w:val="000000"/>
                <w:kern w:val="0"/>
                <w:sz w:val="24"/>
              </w:rPr>
            </w:pPr>
            <w:r>
              <w:rPr>
                <w:rFonts w:hint="eastAsia" w:ascii="仿宋" w:hAnsi="仿宋" w:eastAsia="仿宋" w:cs="宋体"/>
                <w:color w:val="000000"/>
                <w:kern w:val="0"/>
                <w:sz w:val="24"/>
              </w:rPr>
              <w:t>带动更多养殖场参加强制免疫先打后补政策。</w:t>
            </w:r>
          </w:p>
        </w:tc>
        <w:tc>
          <w:tcPr>
            <w:tcW w:w="1291" w:type="pct"/>
            <w:noWrap/>
            <w:vAlign w:val="center"/>
          </w:tcPr>
          <w:p w14:paraId="6E7A43EF">
            <w:pPr>
              <w:spacing w:line="440" w:lineRule="exact"/>
              <w:jc w:val="center"/>
              <w:rPr>
                <w:rFonts w:ascii="仿宋" w:hAnsi="仿宋" w:eastAsia="仿宋"/>
                <w:kern w:val="0"/>
                <w:sz w:val="24"/>
              </w:rPr>
            </w:pPr>
            <w:r>
              <w:rPr>
                <w:rFonts w:hint="eastAsia" w:ascii="仿宋" w:hAnsi="仿宋" w:eastAsia="仿宋"/>
                <w:kern w:val="0"/>
                <w:sz w:val="24"/>
              </w:rPr>
              <w:t>先打后补政策持续发展情况</w:t>
            </w:r>
          </w:p>
        </w:tc>
        <w:tc>
          <w:tcPr>
            <w:tcW w:w="1523" w:type="pct"/>
            <w:noWrap/>
            <w:vAlign w:val="center"/>
          </w:tcPr>
          <w:p w14:paraId="4C50C13C">
            <w:pPr>
              <w:widowControl/>
              <w:spacing w:line="340" w:lineRule="exact"/>
              <w:jc w:val="center"/>
              <w:rPr>
                <w:rFonts w:ascii="仿宋" w:hAnsi="仿宋" w:eastAsia="仿宋"/>
                <w:kern w:val="0"/>
                <w:sz w:val="24"/>
              </w:rPr>
            </w:pPr>
            <w:r>
              <w:rPr>
                <w:rFonts w:hint="eastAsia" w:ascii="仿宋" w:hAnsi="仿宋" w:eastAsia="仿宋"/>
                <w:kern w:val="0"/>
                <w:sz w:val="24"/>
              </w:rPr>
              <w:t>完成100%得10分，完成90%以上得8分，完成80%以上得6分，完成80%以下得4分。</w:t>
            </w:r>
          </w:p>
        </w:tc>
        <w:tc>
          <w:tcPr>
            <w:tcW w:w="381" w:type="pct"/>
            <w:noWrap/>
            <w:vAlign w:val="center"/>
          </w:tcPr>
          <w:p w14:paraId="08ED0CF0">
            <w:pPr>
              <w:widowControl/>
              <w:spacing w:line="440" w:lineRule="exact"/>
              <w:jc w:val="center"/>
              <w:rPr>
                <w:rFonts w:ascii="仿宋" w:hAnsi="仿宋" w:eastAsia="仿宋"/>
                <w:kern w:val="0"/>
                <w:sz w:val="24"/>
              </w:rPr>
            </w:pPr>
            <w:r>
              <w:rPr>
                <w:rFonts w:hint="eastAsia" w:ascii="仿宋" w:hAnsi="仿宋" w:eastAsia="仿宋"/>
                <w:kern w:val="0"/>
                <w:sz w:val="24"/>
              </w:rPr>
              <w:t>6</w:t>
            </w:r>
          </w:p>
        </w:tc>
        <w:tc>
          <w:tcPr>
            <w:tcW w:w="375" w:type="pct"/>
            <w:noWrap/>
            <w:vAlign w:val="center"/>
          </w:tcPr>
          <w:p w14:paraId="14757C8A">
            <w:pPr>
              <w:widowControl/>
              <w:spacing w:line="440" w:lineRule="exact"/>
              <w:jc w:val="center"/>
              <w:rPr>
                <w:rFonts w:ascii="仿宋" w:hAnsi="仿宋" w:eastAsia="仿宋"/>
                <w:kern w:val="0"/>
                <w:sz w:val="24"/>
              </w:rPr>
            </w:pPr>
            <w:r>
              <w:rPr>
                <w:rFonts w:hint="eastAsia" w:ascii="仿宋" w:hAnsi="仿宋" w:eastAsia="仿宋"/>
                <w:kern w:val="0"/>
                <w:sz w:val="24"/>
              </w:rPr>
              <w:t>6</w:t>
            </w:r>
          </w:p>
        </w:tc>
      </w:tr>
      <w:tr w14:paraId="7238D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49" w:type="pct"/>
            <w:tcBorders>
              <w:top w:val="single" w:color="auto" w:sz="4" w:space="0"/>
            </w:tcBorders>
            <w:noWrap/>
            <w:vAlign w:val="center"/>
          </w:tcPr>
          <w:p w14:paraId="4B18674D">
            <w:pPr>
              <w:spacing w:line="440" w:lineRule="exact"/>
              <w:jc w:val="center"/>
              <w:rPr>
                <w:rFonts w:ascii="仿宋" w:hAnsi="仿宋" w:eastAsia="仿宋"/>
                <w:kern w:val="0"/>
                <w:sz w:val="24"/>
              </w:rPr>
            </w:pPr>
            <w:r>
              <w:rPr>
                <w:rFonts w:hint="eastAsia" w:ascii="仿宋" w:hAnsi="仿宋" w:eastAsia="仿宋" w:cs="宋体"/>
                <w:kern w:val="0"/>
                <w:sz w:val="24"/>
              </w:rPr>
              <w:t>满意度指标</w:t>
            </w:r>
          </w:p>
        </w:tc>
        <w:tc>
          <w:tcPr>
            <w:tcW w:w="432" w:type="pct"/>
            <w:noWrap/>
            <w:vAlign w:val="center"/>
          </w:tcPr>
          <w:p w14:paraId="7265370A">
            <w:pPr>
              <w:widowControl/>
              <w:spacing w:line="440" w:lineRule="exact"/>
              <w:jc w:val="center"/>
              <w:rPr>
                <w:rFonts w:ascii="仿宋" w:hAnsi="仿宋" w:eastAsia="仿宋"/>
                <w:kern w:val="0"/>
                <w:sz w:val="24"/>
              </w:rPr>
            </w:pPr>
            <w:r>
              <w:rPr>
                <w:rFonts w:hint="eastAsia" w:ascii="仿宋" w:hAnsi="仿宋" w:eastAsia="仿宋"/>
                <w:kern w:val="0"/>
                <w:sz w:val="24"/>
              </w:rPr>
              <w:t>服务对象满意度指标</w:t>
            </w:r>
          </w:p>
        </w:tc>
        <w:tc>
          <w:tcPr>
            <w:tcW w:w="650" w:type="pct"/>
            <w:noWrap/>
            <w:vAlign w:val="center"/>
          </w:tcPr>
          <w:p w14:paraId="0E505CD4">
            <w:pPr>
              <w:spacing w:line="440" w:lineRule="exact"/>
              <w:jc w:val="center"/>
              <w:rPr>
                <w:rFonts w:ascii="仿宋" w:hAnsi="仿宋" w:eastAsia="仿宋"/>
                <w:kern w:val="0"/>
                <w:sz w:val="24"/>
              </w:rPr>
            </w:pPr>
            <w:r>
              <w:rPr>
                <w:rFonts w:hint="eastAsia" w:ascii="仿宋" w:hAnsi="仿宋" w:eastAsia="仿宋"/>
                <w:kern w:val="0"/>
                <w:sz w:val="24"/>
              </w:rPr>
              <w:t>受益群体满意度</w:t>
            </w:r>
          </w:p>
        </w:tc>
        <w:tc>
          <w:tcPr>
            <w:tcW w:w="1291" w:type="pct"/>
            <w:noWrap/>
            <w:vAlign w:val="center"/>
          </w:tcPr>
          <w:p w14:paraId="07BF45E8">
            <w:pPr>
              <w:jc w:val="center"/>
              <w:rPr>
                <w:rFonts w:ascii="仿宋" w:hAnsi="仿宋" w:eastAsia="仿宋"/>
                <w:kern w:val="0"/>
                <w:sz w:val="24"/>
              </w:rPr>
            </w:pPr>
            <w:r>
              <w:rPr>
                <w:rFonts w:hint="eastAsia" w:ascii="仿宋" w:hAnsi="仿宋" w:eastAsia="仿宋"/>
                <w:kern w:val="0"/>
                <w:sz w:val="24"/>
              </w:rPr>
              <w:t>受益群体调查中，满意和较满意的人数占全部调查人数的比率</w:t>
            </w:r>
          </w:p>
        </w:tc>
        <w:tc>
          <w:tcPr>
            <w:tcW w:w="1523" w:type="pct"/>
            <w:noWrap/>
            <w:vAlign w:val="center"/>
          </w:tcPr>
          <w:p w14:paraId="7D58A296">
            <w:pPr>
              <w:widowControl/>
              <w:spacing w:line="340" w:lineRule="exact"/>
              <w:jc w:val="center"/>
              <w:rPr>
                <w:rFonts w:ascii="仿宋" w:hAnsi="仿宋" w:eastAsia="仿宋"/>
                <w:kern w:val="0"/>
                <w:sz w:val="24"/>
              </w:rPr>
            </w:pPr>
            <w:r>
              <w:rPr>
                <w:rFonts w:hint="eastAsia" w:ascii="仿宋" w:hAnsi="仿宋" w:eastAsia="仿宋"/>
                <w:kern w:val="0"/>
                <w:sz w:val="24"/>
              </w:rPr>
              <w:t>完成100%得10分，完成90%以上得8分，完成80%以上得6分，完成80%以下得4分。</w:t>
            </w:r>
          </w:p>
        </w:tc>
        <w:tc>
          <w:tcPr>
            <w:tcW w:w="381" w:type="pct"/>
            <w:noWrap/>
            <w:vAlign w:val="center"/>
          </w:tcPr>
          <w:p w14:paraId="59AC1D34">
            <w:pPr>
              <w:widowControl/>
              <w:spacing w:line="440" w:lineRule="exact"/>
              <w:jc w:val="center"/>
              <w:rPr>
                <w:rFonts w:ascii="仿宋" w:hAnsi="仿宋" w:eastAsia="仿宋"/>
                <w:kern w:val="0"/>
                <w:sz w:val="24"/>
              </w:rPr>
            </w:pPr>
            <w:r>
              <w:rPr>
                <w:rFonts w:hint="eastAsia" w:ascii="仿宋" w:hAnsi="仿宋" w:eastAsia="仿宋"/>
                <w:kern w:val="0"/>
                <w:sz w:val="24"/>
              </w:rPr>
              <w:t>6</w:t>
            </w:r>
          </w:p>
        </w:tc>
        <w:tc>
          <w:tcPr>
            <w:tcW w:w="375" w:type="pct"/>
            <w:noWrap/>
            <w:vAlign w:val="center"/>
          </w:tcPr>
          <w:p w14:paraId="73093809">
            <w:pPr>
              <w:widowControl/>
              <w:spacing w:line="440" w:lineRule="exact"/>
              <w:jc w:val="center"/>
              <w:rPr>
                <w:rFonts w:ascii="仿宋" w:hAnsi="仿宋" w:eastAsia="仿宋"/>
                <w:kern w:val="0"/>
                <w:sz w:val="24"/>
              </w:rPr>
            </w:pPr>
            <w:r>
              <w:rPr>
                <w:rFonts w:hint="eastAsia" w:ascii="仿宋" w:hAnsi="仿宋" w:eastAsia="仿宋"/>
                <w:kern w:val="0"/>
                <w:sz w:val="24"/>
              </w:rPr>
              <w:t>6</w:t>
            </w:r>
          </w:p>
        </w:tc>
      </w:tr>
      <w:tr w14:paraId="3CDF7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349" w:type="pct"/>
            <w:noWrap/>
            <w:vAlign w:val="center"/>
          </w:tcPr>
          <w:p w14:paraId="624E0CC8">
            <w:pPr>
              <w:widowControl/>
              <w:spacing w:line="240" w:lineRule="exact"/>
              <w:jc w:val="center"/>
              <w:rPr>
                <w:rFonts w:ascii="仿宋" w:hAnsi="仿宋" w:eastAsia="仿宋" w:cs="宋体"/>
                <w:color w:val="000000"/>
                <w:kern w:val="0"/>
                <w:sz w:val="24"/>
              </w:rPr>
            </w:pPr>
          </w:p>
        </w:tc>
        <w:tc>
          <w:tcPr>
            <w:tcW w:w="2373" w:type="pct"/>
            <w:gridSpan w:val="3"/>
            <w:tcBorders>
              <w:right w:val="single" w:color="auto" w:sz="4" w:space="0"/>
            </w:tcBorders>
            <w:noWrap/>
            <w:vAlign w:val="center"/>
          </w:tcPr>
          <w:p w14:paraId="71952699">
            <w:pPr>
              <w:widowControl/>
              <w:spacing w:line="240" w:lineRule="exact"/>
              <w:jc w:val="center"/>
              <w:rPr>
                <w:rFonts w:ascii="仿宋" w:hAnsi="仿宋" w:eastAsia="仿宋" w:cs="宋体"/>
                <w:color w:val="000000"/>
                <w:kern w:val="0"/>
                <w:sz w:val="24"/>
              </w:rPr>
            </w:pPr>
            <w:r>
              <w:rPr>
                <w:rFonts w:hint="eastAsia" w:ascii="仿宋" w:hAnsi="仿宋" w:eastAsia="仿宋" w:cs="宋体"/>
                <w:color w:val="000000"/>
                <w:kern w:val="0"/>
                <w:sz w:val="24"/>
              </w:rPr>
              <w:t>预算执行率</w:t>
            </w:r>
          </w:p>
        </w:tc>
        <w:tc>
          <w:tcPr>
            <w:tcW w:w="1523" w:type="pct"/>
            <w:tcBorders>
              <w:right w:val="single" w:color="auto" w:sz="4" w:space="0"/>
            </w:tcBorders>
            <w:noWrap/>
            <w:vAlign w:val="center"/>
          </w:tcPr>
          <w:p w14:paraId="085F9CF1">
            <w:pPr>
              <w:widowControl/>
              <w:spacing w:line="240" w:lineRule="exact"/>
              <w:jc w:val="center"/>
              <w:rPr>
                <w:rFonts w:ascii="仿宋" w:hAnsi="仿宋" w:eastAsia="仿宋" w:cs="宋体"/>
                <w:color w:val="000000"/>
                <w:kern w:val="0"/>
                <w:sz w:val="24"/>
              </w:rPr>
            </w:pPr>
            <w:r>
              <w:rPr>
                <w:rFonts w:hint="eastAsia" w:ascii="仿宋" w:hAnsi="仿宋" w:eastAsia="仿宋"/>
                <w:kern w:val="0"/>
                <w:sz w:val="24"/>
              </w:rPr>
              <w:t>完成100%得10分，完成90%以上得8分，完成80%以上得6分，完成80%以下得4分。</w:t>
            </w:r>
          </w:p>
        </w:tc>
        <w:tc>
          <w:tcPr>
            <w:tcW w:w="381" w:type="pct"/>
            <w:tcBorders>
              <w:left w:val="single" w:color="auto" w:sz="4" w:space="0"/>
            </w:tcBorders>
            <w:noWrap/>
            <w:vAlign w:val="center"/>
          </w:tcPr>
          <w:p w14:paraId="7CE19C80">
            <w:pPr>
              <w:widowControl/>
              <w:spacing w:line="24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375" w:type="pct"/>
            <w:noWrap/>
            <w:vAlign w:val="center"/>
          </w:tcPr>
          <w:p w14:paraId="5D8889FC">
            <w:pPr>
              <w:widowControl/>
              <w:spacing w:line="240" w:lineRule="exact"/>
              <w:jc w:val="center"/>
              <w:rPr>
                <w:rFonts w:ascii="仿宋" w:hAnsi="仿宋" w:eastAsia="仿宋" w:cs="宋体"/>
                <w:color w:val="000000"/>
                <w:kern w:val="0"/>
                <w:sz w:val="24"/>
              </w:rPr>
            </w:pPr>
            <w:r>
              <w:rPr>
                <w:rFonts w:hint="eastAsia" w:ascii="仿宋" w:hAnsi="仿宋" w:eastAsia="仿宋" w:cs="宋体"/>
                <w:kern w:val="0"/>
                <w:sz w:val="24"/>
              </w:rPr>
              <w:t>10</w:t>
            </w:r>
          </w:p>
        </w:tc>
      </w:tr>
      <w:tr w14:paraId="00AB7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49" w:type="pct"/>
            <w:noWrap/>
            <w:vAlign w:val="center"/>
          </w:tcPr>
          <w:p w14:paraId="4A286669">
            <w:pPr>
              <w:widowControl/>
              <w:spacing w:line="440" w:lineRule="exact"/>
              <w:jc w:val="center"/>
              <w:rPr>
                <w:rFonts w:ascii="仿宋" w:hAnsi="仿宋" w:eastAsia="仿宋"/>
                <w:kern w:val="0"/>
                <w:sz w:val="24"/>
              </w:rPr>
            </w:pPr>
            <w:r>
              <w:rPr>
                <w:rFonts w:hint="eastAsia" w:ascii="仿宋" w:hAnsi="仿宋" w:eastAsia="仿宋"/>
                <w:kern w:val="0"/>
                <w:sz w:val="24"/>
              </w:rPr>
              <w:t>总分</w:t>
            </w:r>
          </w:p>
        </w:tc>
        <w:tc>
          <w:tcPr>
            <w:tcW w:w="432" w:type="pct"/>
            <w:noWrap/>
            <w:vAlign w:val="center"/>
          </w:tcPr>
          <w:p w14:paraId="597B1B8E">
            <w:pPr>
              <w:widowControl/>
              <w:spacing w:line="440" w:lineRule="exact"/>
              <w:jc w:val="center"/>
              <w:rPr>
                <w:rFonts w:ascii="仿宋" w:hAnsi="仿宋" w:eastAsia="仿宋"/>
                <w:kern w:val="0"/>
                <w:sz w:val="24"/>
              </w:rPr>
            </w:pPr>
          </w:p>
        </w:tc>
        <w:tc>
          <w:tcPr>
            <w:tcW w:w="650" w:type="pct"/>
            <w:noWrap/>
            <w:vAlign w:val="center"/>
          </w:tcPr>
          <w:p w14:paraId="372C2463">
            <w:pPr>
              <w:widowControl/>
              <w:spacing w:line="440" w:lineRule="exact"/>
              <w:jc w:val="center"/>
              <w:rPr>
                <w:rFonts w:ascii="仿宋" w:hAnsi="仿宋" w:eastAsia="仿宋"/>
                <w:kern w:val="0"/>
                <w:sz w:val="24"/>
              </w:rPr>
            </w:pPr>
          </w:p>
        </w:tc>
        <w:tc>
          <w:tcPr>
            <w:tcW w:w="1291" w:type="pct"/>
            <w:noWrap/>
            <w:vAlign w:val="center"/>
          </w:tcPr>
          <w:p w14:paraId="4ADEBB80">
            <w:pPr>
              <w:widowControl/>
              <w:spacing w:line="440" w:lineRule="exact"/>
              <w:jc w:val="center"/>
              <w:rPr>
                <w:rFonts w:ascii="仿宋" w:hAnsi="仿宋" w:eastAsia="仿宋"/>
                <w:kern w:val="0"/>
                <w:sz w:val="24"/>
              </w:rPr>
            </w:pPr>
          </w:p>
        </w:tc>
        <w:tc>
          <w:tcPr>
            <w:tcW w:w="1523" w:type="pct"/>
            <w:noWrap/>
            <w:vAlign w:val="center"/>
          </w:tcPr>
          <w:p w14:paraId="3A565B5D">
            <w:pPr>
              <w:widowControl/>
              <w:spacing w:line="440" w:lineRule="exact"/>
              <w:jc w:val="center"/>
              <w:rPr>
                <w:rFonts w:ascii="仿宋" w:hAnsi="仿宋" w:eastAsia="仿宋"/>
                <w:kern w:val="0"/>
                <w:sz w:val="24"/>
              </w:rPr>
            </w:pPr>
          </w:p>
        </w:tc>
        <w:tc>
          <w:tcPr>
            <w:tcW w:w="381" w:type="pct"/>
            <w:noWrap/>
            <w:vAlign w:val="center"/>
          </w:tcPr>
          <w:p w14:paraId="3990ED5B">
            <w:pPr>
              <w:widowControl/>
              <w:spacing w:line="440" w:lineRule="exact"/>
              <w:jc w:val="center"/>
              <w:rPr>
                <w:rFonts w:ascii="仿宋" w:hAnsi="仿宋" w:eastAsia="仿宋"/>
                <w:kern w:val="0"/>
                <w:sz w:val="24"/>
              </w:rPr>
            </w:pPr>
            <w:r>
              <w:rPr>
                <w:rFonts w:hint="eastAsia" w:ascii="仿宋" w:hAnsi="仿宋" w:eastAsia="仿宋"/>
                <w:kern w:val="0"/>
                <w:sz w:val="24"/>
              </w:rPr>
              <w:t>100</w:t>
            </w:r>
          </w:p>
        </w:tc>
        <w:tc>
          <w:tcPr>
            <w:tcW w:w="375" w:type="pct"/>
            <w:noWrap/>
            <w:vAlign w:val="center"/>
          </w:tcPr>
          <w:p w14:paraId="71226110">
            <w:pPr>
              <w:widowControl/>
              <w:spacing w:line="440" w:lineRule="exact"/>
              <w:jc w:val="center"/>
              <w:rPr>
                <w:rFonts w:ascii="仿宋" w:hAnsi="仿宋" w:eastAsia="仿宋"/>
                <w:kern w:val="0"/>
                <w:sz w:val="24"/>
              </w:rPr>
            </w:pPr>
            <w:r>
              <w:rPr>
                <w:rFonts w:hint="eastAsia" w:ascii="仿宋" w:hAnsi="仿宋" w:eastAsia="仿宋"/>
                <w:kern w:val="0"/>
                <w:sz w:val="24"/>
              </w:rPr>
              <w:t>100</w:t>
            </w:r>
          </w:p>
        </w:tc>
      </w:tr>
    </w:tbl>
    <w:p w14:paraId="67E0A30D">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3、评价方法</w:t>
      </w:r>
    </w:p>
    <w:p w14:paraId="269B290B">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采用查阅资料、实地检查等多种评价方法相结合的综合评价</w:t>
      </w:r>
      <w:r>
        <w:rPr>
          <w:rFonts w:hint="eastAsia" w:ascii="仿宋" w:hAnsi="仿宋" w:eastAsia="仿宋" w:cs="仿宋"/>
          <w:sz w:val="32"/>
          <w:szCs w:val="32"/>
        </w:rPr>
        <w:t>方法</w:t>
      </w:r>
      <w:r>
        <w:rPr>
          <w:rFonts w:hint="eastAsia" w:ascii="仿宋" w:hAnsi="仿宋" w:eastAsia="仿宋" w:cs="仿宋"/>
          <w:kern w:val="0"/>
          <w:sz w:val="32"/>
          <w:szCs w:val="32"/>
        </w:rPr>
        <w:t>。</w:t>
      </w:r>
    </w:p>
    <w:p w14:paraId="3287A385">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4、评价标准</w:t>
      </w:r>
    </w:p>
    <w:p w14:paraId="05D41707">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将绩效指标分为产出指标、效益指标、满意度指标等三个一级指标，九个二级指标和九个三级指标。对每项三级指标分别赋予了10分分值，加上预算执行率总分共100分。评分标准，90分（含90分）以上为优秀，70-90分（含70分）为良好，60-70分（含60分）为合格，60分（不含60分）以下为不合格。</w:t>
      </w:r>
    </w:p>
    <w:p w14:paraId="01ABDDF8">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（三）绩效评价工作过程</w:t>
      </w:r>
    </w:p>
    <w:p w14:paraId="1BFAF6A8">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按照单位内部职责分工，成立了有关业务、财务人员的评价工作小组，评价工作组2021年3月23日至2021年3月24日听取了相关工作汇报，查看了有关业务资料及财务资料，了解资金拨付、使用情况及相关的管理工作。</w:t>
      </w:r>
    </w:p>
    <w:p w14:paraId="3B71AE63">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1.评价工作组对2019年动物强制免疫“先打后补”政策试点补助经费</w:t>
      </w:r>
      <w:r>
        <w:rPr>
          <w:rFonts w:hint="eastAsia" w:ascii="仿宋" w:hAnsi="仿宋" w:eastAsia="仿宋" w:cs="仿宋"/>
          <w:sz w:val="32"/>
          <w:szCs w:val="32"/>
        </w:rPr>
        <w:t>项目</w:t>
      </w:r>
      <w:r>
        <w:rPr>
          <w:rFonts w:hint="eastAsia" w:ascii="仿宋" w:hAnsi="仿宋" w:eastAsia="仿宋" w:cs="仿宋"/>
          <w:kern w:val="0"/>
          <w:sz w:val="32"/>
          <w:szCs w:val="32"/>
        </w:rPr>
        <w:t>收集相关资料。</w:t>
      </w:r>
    </w:p>
    <w:p w14:paraId="12CD7722">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2.评价组实地调研并了解项目实际运行情况。</w:t>
      </w:r>
    </w:p>
    <w:p w14:paraId="2D760C45">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3.根据调研结果和收集资料进行综合分析，综合评定绩效等级。</w:t>
      </w:r>
    </w:p>
    <w:p w14:paraId="78D499BA">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4.根据调研结果、收集资料及综合评定的绩效等级，科学撰写评价报告。</w:t>
      </w:r>
    </w:p>
    <w:p w14:paraId="01CE585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三、综合评价情况及评价结论</w:t>
      </w:r>
    </w:p>
    <w:p w14:paraId="49F6E578">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snapToGrid w:val="0"/>
          <w:color w:val="000000"/>
          <w:kern w:val="0"/>
          <w:sz w:val="32"/>
          <w:szCs w:val="32"/>
        </w:rPr>
        <w:t>农业农村部门负责对本辖区内规模养殖场的直补试点资格进行初审,核定直补资金金额,对试点规模养殖场疫苗的来源、品种、数量以及实物台账、会计核算、会计信息等情况进行核查、监管。动物疫病预防控制中心负责组织对本辖区直补试点规模养殖场的畜禽免疫抗体进行监测,及时掌握免疫效果,不定时对直补试点规模养殖场自行采样送检的样品进行抽样复查。</w:t>
      </w:r>
      <w:r>
        <w:rPr>
          <w:rFonts w:hint="eastAsia" w:ascii="仿宋" w:hAnsi="仿宋" w:eastAsia="仿宋" w:cs="仿宋"/>
          <w:color w:val="000000"/>
          <w:sz w:val="32"/>
          <w:szCs w:val="32"/>
        </w:rPr>
        <w:t>该项目完成年初绩效目标，切实发挥了财政资金的使用效果。</w:t>
      </w:r>
    </w:p>
    <w:p w14:paraId="04BEB70B">
      <w:pPr>
        <w:spacing w:line="60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评价结论：综合评分项目绩效指标得分为100分，绩效评分为优秀。</w:t>
      </w:r>
    </w:p>
    <w:p w14:paraId="783479F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四、绩效评价指标分析</w:t>
      </w:r>
    </w:p>
    <w:p w14:paraId="660C5DF0">
      <w:pPr>
        <w:spacing w:line="560" w:lineRule="exact"/>
        <w:ind w:firstLine="614" w:firstLineChars="192"/>
        <w:rPr>
          <w:rFonts w:ascii="仿宋" w:hAnsi="仿宋" w:eastAsia="仿宋" w:cs="仿宋"/>
          <w:bCs/>
          <w:sz w:val="32"/>
          <w:szCs w:val="32"/>
        </w:rPr>
      </w:pPr>
      <w:r>
        <w:rPr>
          <w:rFonts w:hint="eastAsia" w:ascii="仿宋" w:hAnsi="仿宋" w:eastAsia="仿宋" w:cs="仿宋"/>
          <w:sz w:val="32"/>
          <w:szCs w:val="32"/>
        </w:rPr>
        <w:t>（一）项目决策</w:t>
      </w:r>
      <w:r>
        <w:rPr>
          <w:rFonts w:hint="eastAsia" w:ascii="仿宋" w:hAnsi="仿宋" w:eastAsia="仿宋" w:cs="仿宋"/>
          <w:bCs/>
          <w:sz w:val="32"/>
          <w:szCs w:val="32"/>
        </w:rPr>
        <w:t>情况</w:t>
      </w:r>
    </w:p>
    <w:p w14:paraId="5376A519">
      <w:pPr>
        <w:spacing w:line="560" w:lineRule="exact"/>
        <w:ind w:firstLine="660" w:firstLineChars="192"/>
        <w:rPr>
          <w:rFonts w:ascii="仿宋" w:hAnsi="仿宋" w:eastAsia="仿宋" w:cs="仿宋"/>
          <w:color w:val="000000"/>
          <w:spacing w:val="12"/>
          <w:kern w:val="0"/>
          <w:sz w:val="32"/>
          <w:szCs w:val="32"/>
        </w:rPr>
      </w:pPr>
      <w:r>
        <w:rPr>
          <w:rFonts w:hint="eastAsia" w:ascii="仿宋" w:hAnsi="仿宋" w:eastAsia="仿宋" w:cs="仿宋"/>
          <w:color w:val="000000"/>
          <w:spacing w:val="12"/>
          <w:kern w:val="0"/>
          <w:sz w:val="32"/>
          <w:szCs w:val="32"/>
        </w:rPr>
        <w:t>根据冀农办发[2019]66号文件《河北省农业农村厅、河北省财政厅关于继续开展重大动物疫病强制免疫“先打后补”政策试点工作的通知》，为贯彻落实农业农村部关于开展重大动物疫病强制免疫“先打后补”政策试点的有关要求，进一步创新重大动物疫病强制免疫财政补助机制，促进养殖企业依法落实动物防疫主体责任。</w:t>
      </w:r>
    </w:p>
    <w:p w14:paraId="2908D26B">
      <w:pPr>
        <w:spacing w:line="560" w:lineRule="exact"/>
        <w:ind w:firstLine="614" w:firstLineChars="192"/>
        <w:rPr>
          <w:rFonts w:ascii="仿宋" w:hAnsi="仿宋" w:eastAsia="仿宋" w:cs="仿宋"/>
          <w:sz w:val="32"/>
          <w:szCs w:val="32"/>
        </w:rPr>
      </w:pPr>
      <w:r>
        <w:rPr>
          <w:rFonts w:hint="eastAsia" w:ascii="仿宋" w:hAnsi="仿宋" w:eastAsia="仿宋" w:cs="仿宋"/>
          <w:sz w:val="32"/>
          <w:szCs w:val="32"/>
        </w:rPr>
        <w:t>（二）项目过程情况</w:t>
      </w:r>
    </w:p>
    <w:p w14:paraId="38B1523F">
      <w:pPr>
        <w:spacing w:line="560" w:lineRule="exact"/>
        <w:ind w:firstLine="614" w:firstLineChars="192"/>
        <w:rPr>
          <w:rFonts w:ascii="仿宋" w:hAnsi="仿宋" w:eastAsia="仿宋" w:cs="仿宋"/>
          <w:sz w:val="32"/>
          <w:szCs w:val="32"/>
        </w:rPr>
      </w:pPr>
      <w:r>
        <w:rPr>
          <w:rFonts w:hint="eastAsia" w:ascii="仿宋" w:hAnsi="仿宋" w:eastAsia="仿宋" w:cs="仿宋"/>
          <w:sz w:val="32"/>
          <w:szCs w:val="32"/>
        </w:rPr>
        <w:t>1、确定试点企业</w:t>
      </w:r>
    </w:p>
    <w:p w14:paraId="3918D451">
      <w:pPr>
        <w:spacing w:line="560" w:lineRule="exact"/>
        <w:ind w:firstLine="614" w:firstLineChars="192"/>
        <w:rPr>
          <w:rFonts w:ascii="仿宋" w:hAnsi="仿宋" w:eastAsia="仿宋" w:cs="仿宋"/>
          <w:sz w:val="32"/>
          <w:szCs w:val="32"/>
        </w:rPr>
      </w:pPr>
      <w:r>
        <w:rPr>
          <w:rFonts w:hint="eastAsia" w:ascii="仿宋" w:hAnsi="仿宋" w:eastAsia="仿宋" w:cs="仿宋"/>
          <w:sz w:val="32"/>
          <w:szCs w:val="32"/>
        </w:rPr>
        <w:t>（1）、企业申报</w:t>
      </w:r>
    </w:p>
    <w:p w14:paraId="59A49DA1">
      <w:pPr>
        <w:spacing w:line="560" w:lineRule="exact"/>
        <w:ind w:firstLine="614" w:firstLineChars="192"/>
        <w:rPr>
          <w:rFonts w:ascii="仿宋" w:hAnsi="仿宋" w:eastAsia="仿宋" w:cs="仿宋"/>
          <w:sz w:val="32"/>
          <w:szCs w:val="32"/>
        </w:rPr>
      </w:pPr>
      <w:r>
        <w:rPr>
          <w:rFonts w:hint="eastAsia" w:ascii="仿宋" w:hAnsi="仿宋" w:eastAsia="仿宋" w:cs="仿宋"/>
          <w:sz w:val="32"/>
          <w:szCs w:val="32"/>
        </w:rPr>
        <w:t>（2）、审核确认与备案</w:t>
      </w:r>
    </w:p>
    <w:p w14:paraId="583DFE7C">
      <w:pPr>
        <w:spacing w:line="560" w:lineRule="exact"/>
        <w:ind w:firstLine="614" w:firstLineChars="192"/>
        <w:rPr>
          <w:rFonts w:ascii="仿宋" w:hAnsi="仿宋" w:eastAsia="仿宋" w:cs="仿宋"/>
          <w:sz w:val="32"/>
          <w:szCs w:val="32"/>
        </w:rPr>
      </w:pPr>
      <w:r>
        <w:rPr>
          <w:rFonts w:hint="eastAsia" w:ascii="仿宋" w:hAnsi="仿宋" w:eastAsia="仿宋" w:cs="仿宋"/>
          <w:sz w:val="32"/>
          <w:szCs w:val="32"/>
        </w:rPr>
        <w:t>2、补助资金申请审核和发放</w:t>
      </w:r>
    </w:p>
    <w:p w14:paraId="3561DA65">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（1）、补助资金申请</w:t>
      </w:r>
    </w:p>
    <w:p w14:paraId="0AF9E7C8">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（2）、补助资金审核和上报</w:t>
      </w:r>
    </w:p>
    <w:p w14:paraId="4125CC8D">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（3）、资金拨付</w:t>
      </w:r>
    </w:p>
    <w:p w14:paraId="4F76F47E">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3、总结和评估</w:t>
      </w:r>
    </w:p>
    <w:p w14:paraId="55F25B9F">
      <w:pPr>
        <w:spacing w:line="560" w:lineRule="exact"/>
        <w:ind w:firstLine="614" w:firstLineChars="192"/>
        <w:rPr>
          <w:rFonts w:ascii="仿宋" w:hAnsi="仿宋" w:eastAsia="仿宋" w:cs="仿宋"/>
          <w:bCs/>
          <w:sz w:val="32"/>
          <w:szCs w:val="32"/>
        </w:rPr>
      </w:pPr>
      <w:r>
        <w:rPr>
          <w:rFonts w:hint="eastAsia" w:ascii="仿宋" w:hAnsi="仿宋" w:eastAsia="仿宋" w:cs="仿宋"/>
          <w:sz w:val="32"/>
          <w:szCs w:val="32"/>
        </w:rPr>
        <w:t>（三）项目产出</w:t>
      </w:r>
      <w:r>
        <w:rPr>
          <w:rFonts w:hint="eastAsia" w:ascii="仿宋" w:hAnsi="仿宋" w:eastAsia="仿宋" w:cs="仿宋"/>
          <w:bCs/>
          <w:sz w:val="32"/>
          <w:szCs w:val="32"/>
        </w:rPr>
        <w:t>情况</w:t>
      </w:r>
    </w:p>
    <w:p w14:paraId="2751DBEE">
      <w:pPr>
        <w:spacing w:line="560" w:lineRule="exact"/>
        <w:ind w:firstLine="660" w:firstLineChars="192"/>
        <w:rPr>
          <w:rFonts w:ascii="仿宋" w:hAnsi="仿宋" w:eastAsia="仿宋" w:cs="仿宋"/>
          <w:color w:val="000000"/>
          <w:spacing w:val="12"/>
          <w:kern w:val="0"/>
          <w:sz w:val="32"/>
          <w:szCs w:val="32"/>
        </w:rPr>
      </w:pPr>
      <w:r>
        <w:rPr>
          <w:rFonts w:hint="eastAsia" w:ascii="仿宋" w:hAnsi="仿宋" w:eastAsia="仿宋" w:cs="仿宋"/>
          <w:color w:val="000000"/>
          <w:spacing w:val="12"/>
          <w:kern w:val="0"/>
          <w:sz w:val="32"/>
          <w:szCs w:val="32"/>
        </w:rPr>
        <w:t>遵化市</w:t>
      </w:r>
      <w:r>
        <w:rPr>
          <w:rFonts w:hint="eastAsia" w:ascii="仿宋" w:hAnsi="仿宋" w:eastAsia="仿宋" w:cs="仿宋"/>
          <w:bCs/>
          <w:color w:val="000000"/>
          <w:spacing w:val="12"/>
          <w:kern w:val="0"/>
          <w:sz w:val="32"/>
          <w:szCs w:val="32"/>
        </w:rPr>
        <w:t>长城种禽有限公司作为2019年重大动物疫病强制免疫“先打后补”政策试点企业，在试点期内存栏数量为124150只，</w:t>
      </w:r>
      <w:r>
        <w:rPr>
          <w:rFonts w:hint="eastAsia" w:ascii="仿宋" w:hAnsi="仿宋" w:eastAsia="仿宋" w:cs="仿宋"/>
          <w:color w:val="000000"/>
          <w:spacing w:val="12"/>
          <w:kern w:val="0"/>
          <w:sz w:val="32"/>
          <w:szCs w:val="32"/>
        </w:rPr>
        <w:t>禽流感疫苗免疫密度达100%，共使用高致病性禽流感疫苗12.7万ml。</w:t>
      </w:r>
    </w:p>
    <w:p w14:paraId="0058E19C">
      <w:pPr>
        <w:spacing w:line="560" w:lineRule="exact"/>
        <w:ind w:firstLine="320" w:firstLineChars="100"/>
        <w:rPr>
          <w:rFonts w:ascii="仿宋" w:hAnsi="仿宋" w:eastAsia="仿宋" w:cs="仿宋"/>
          <w:bCs/>
          <w:sz w:val="32"/>
          <w:szCs w:val="32"/>
        </w:rPr>
      </w:pPr>
      <w:r>
        <w:rPr>
          <w:rFonts w:hint="eastAsia" w:ascii="仿宋" w:hAnsi="仿宋" w:eastAsia="仿宋" w:cs="仿宋"/>
          <w:sz w:val="32"/>
          <w:szCs w:val="32"/>
        </w:rPr>
        <w:t>（四）项目效益</w:t>
      </w:r>
      <w:r>
        <w:rPr>
          <w:rFonts w:hint="eastAsia" w:ascii="仿宋" w:hAnsi="仿宋" w:eastAsia="仿宋" w:cs="仿宋"/>
          <w:bCs/>
          <w:sz w:val="32"/>
          <w:szCs w:val="32"/>
        </w:rPr>
        <w:t>情况</w:t>
      </w:r>
    </w:p>
    <w:p w14:paraId="376897E5">
      <w:pPr>
        <w:spacing w:line="560" w:lineRule="exact"/>
        <w:ind w:firstLine="660" w:firstLineChars="192"/>
        <w:rPr>
          <w:rFonts w:ascii="仿宋" w:hAnsi="仿宋" w:eastAsia="仿宋" w:cs="仿宋"/>
          <w:bCs/>
          <w:sz w:val="32"/>
          <w:szCs w:val="32"/>
        </w:rPr>
      </w:pPr>
      <w:r>
        <w:rPr>
          <w:rFonts w:hint="eastAsia" w:ascii="仿宋" w:hAnsi="仿宋" w:eastAsia="仿宋" w:cs="仿宋"/>
          <w:bCs/>
          <w:color w:val="000000"/>
          <w:spacing w:val="12"/>
          <w:kern w:val="0"/>
          <w:sz w:val="32"/>
          <w:szCs w:val="32"/>
        </w:rPr>
        <w:t>按河北省2019年重大动物疫病强制免疫“先打后补”政策试点方案规定种鸡场每存栏1只鸡给予0.55元禽流感疫苗补助，</w:t>
      </w:r>
      <w:r>
        <w:rPr>
          <w:rFonts w:hint="eastAsia" w:ascii="仿宋" w:hAnsi="仿宋" w:eastAsia="仿宋" w:cs="仿宋"/>
          <w:color w:val="000000"/>
          <w:spacing w:val="12"/>
          <w:kern w:val="0"/>
          <w:sz w:val="32"/>
          <w:szCs w:val="32"/>
        </w:rPr>
        <w:t>遵化市</w:t>
      </w:r>
      <w:r>
        <w:rPr>
          <w:rFonts w:hint="eastAsia" w:ascii="仿宋" w:hAnsi="仿宋" w:eastAsia="仿宋" w:cs="仿宋"/>
          <w:bCs/>
          <w:color w:val="000000"/>
          <w:spacing w:val="12"/>
          <w:kern w:val="0"/>
          <w:sz w:val="32"/>
          <w:szCs w:val="32"/>
        </w:rPr>
        <w:t>长城种禽有限公司在试点期内存栏数量为124150只，补助经费总金额为68282.5元</w:t>
      </w:r>
      <w:r>
        <w:rPr>
          <w:rFonts w:hint="eastAsia" w:ascii="仿宋" w:hAnsi="仿宋" w:eastAsia="仿宋" w:cs="仿宋"/>
          <w:color w:val="000000"/>
          <w:spacing w:val="12"/>
          <w:sz w:val="32"/>
          <w:szCs w:val="32"/>
        </w:rPr>
        <w:t>。</w:t>
      </w:r>
    </w:p>
    <w:p w14:paraId="6467ED8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五、主要经验及做法、存在的问题及原因分析</w:t>
      </w:r>
    </w:p>
    <w:p w14:paraId="02713BF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是我市乃至整个唐山开始实行重大动物疫病强制免疫“先打后补”的第一年，遵化市长城种禽有限公司也是唐山第一家试点企业，所有申办程序和资金发放过程比较生疏，以至于提交资料修改好几遍。但通过第一次的经验，相信2020年该项目会顺利进行。</w:t>
      </w:r>
    </w:p>
    <w:p w14:paraId="4F97F58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六、有关建议</w:t>
      </w:r>
    </w:p>
    <w:p w14:paraId="37E5E08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无有关建议。</w:t>
      </w:r>
    </w:p>
    <w:p w14:paraId="2CFCF28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七、其他需要说明的问题</w:t>
      </w:r>
    </w:p>
    <w:p w14:paraId="292F20E2">
      <w:pPr>
        <w:spacing w:line="560" w:lineRule="exact"/>
        <w:ind w:firstLine="640" w:firstLineChars="200"/>
        <w:rPr>
          <w:rFonts w:ascii="仿宋" w:hAnsi="仿宋" w:eastAsia="仿宋" w:cs="仿宋"/>
          <w:bCs/>
          <w:sz w:val="32"/>
          <w:szCs w:val="32"/>
        </w:rPr>
      </w:pPr>
      <w:r>
        <w:rPr>
          <w:rFonts w:hint="eastAsia" w:ascii="仿宋" w:hAnsi="仿宋" w:eastAsia="仿宋" w:cs="仿宋"/>
          <w:sz w:val="32"/>
          <w:szCs w:val="32"/>
        </w:rPr>
        <w:t>无其他需要说明的问题。</w:t>
      </w:r>
    </w:p>
    <w:p w14:paraId="55402CC6"/>
    <w:p w14:paraId="35327CB5"/>
    <w:p w14:paraId="46D3683C"/>
    <w:p w14:paraId="1E322D29"/>
    <w:p w14:paraId="6EB60485"/>
    <w:p w14:paraId="66D62004"/>
    <w:p w14:paraId="06BBFDA2"/>
    <w:p w14:paraId="37377BB6"/>
    <w:p w14:paraId="6F3BCF36"/>
    <w:p w14:paraId="5C28C967"/>
    <w:p w14:paraId="62529EF6"/>
    <w:p w14:paraId="1231FD08"/>
    <w:p w14:paraId="7F711CB3"/>
    <w:p w14:paraId="17D2D150"/>
    <w:p w14:paraId="6B0D0EEE"/>
    <w:p w14:paraId="4C53837E"/>
    <w:p w14:paraId="17B8F39A"/>
    <w:p w14:paraId="5CF48391"/>
    <w:p w14:paraId="59604FB2"/>
    <w:p w14:paraId="5925FCCD"/>
    <w:p w14:paraId="750AE8FD"/>
    <w:p w14:paraId="2DA336BF"/>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34D70CC8">
        <w:tblPrEx>
          <w:tblCellMar>
            <w:top w:w="0" w:type="dxa"/>
            <w:left w:w="108" w:type="dxa"/>
            <w:bottom w:w="0" w:type="dxa"/>
            <w:right w:w="108" w:type="dxa"/>
          </w:tblCellMar>
        </w:tblPrEx>
        <w:trPr>
          <w:trHeight w:val="464" w:hRule="exact"/>
        </w:trPr>
        <w:tc>
          <w:tcPr>
            <w:tcW w:w="9080" w:type="dxa"/>
            <w:gridSpan w:val="14"/>
            <w:tcBorders>
              <w:top w:val="nil"/>
              <w:left w:val="nil"/>
              <w:bottom w:val="nil"/>
              <w:right w:val="nil"/>
            </w:tcBorders>
            <w:noWrap/>
            <w:vAlign w:val="center"/>
          </w:tcPr>
          <w:p w14:paraId="01D16E3C">
            <w:pPr>
              <w:widowControl/>
              <w:spacing w:line="320" w:lineRule="exact"/>
              <w:jc w:val="center"/>
              <w:rPr>
                <w:rFonts w:ascii="宋体" w:hAnsi="宋体" w:cs="宋体"/>
                <w:b/>
                <w:bCs/>
                <w:kern w:val="0"/>
                <w:szCs w:val="32"/>
              </w:rPr>
            </w:pPr>
            <w:r>
              <w:rPr>
                <w:rFonts w:hint="eastAsia" w:ascii="宋体" w:hAnsi="宋体" w:cs="宋体"/>
                <w:b/>
                <w:bCs/>
                <w:kern w:val="0"/>
                <w:szCs w:val="32"/>
              </w:rPr>
              <w:t>2020年度项目支出绩效自评表</w:t>
            </w:r>
          </w:p>
          <w:p w14:paraId="7E71D6A6">
            <w:pPr>
              <w:widowControl/>
              <w:spacing w:line="320" w:lineRule="exact"/>
              <w:jc w:val="center"/>
              <w:rPr>
                <w:rFonts w:ascii="宋体" w:hAnsi="宋体" w:cs="宋体"/>
                <w:b/>
                <w:bCs/>
                <w:kern w:val="0"/>
                <w:szCs w:val="32"/>
              </w:rPr>
            </w:pPr>
          </w:p>
          <w:p w14:paraId="7FA4CE35">
            <w:pPr>
              <w:widowControl/>
              <w:spacing w:line="320" w:lineRule="exact"/>
              <w:jc w:val="center"/>
              <w:rPr>
                <w:rFonts w:ascii="宋体" w:hAnsi="宋体" w:cs="宋体"/>
                <w:b/>
                <w:bCs/>
                <w:kern w:val="0"/>
                <w:szCs w:val="32"/>
              </w:rPr>
            </w:pPr>
          </w:p>
        </w:tc>
      </w:tr>
      <w:tr w14:paraId="6E80685A">
        <w:tblPrEx>
          <w:tblCellMar>
            <w:top w:w="0" w:type="dxa"/>
            <w:left w:w="108" w:type="dxa"/>
            <w:bottom w:w="0" w:type="dxa"/>
            <w:right w:w="108" w:type="dxa"/>
          </w:tblCellMar>
        </w:tblPrEx>
        <w:trPr>
          <w:trHeight w:val="398" w:hRule="atLeast"/>
        </w:trPr>
        <w:tc>
          <w:tcPr>
            <w:tcW w:w="9080" w:type="dxa"/>
            <w:gridSpan w:val="14"/>
            <w:tcBorders>
              <w:top w:val="nil"/>
              <w:left w:val="nil"/>
              <w:bottom w:val="nil"/>
              <w:right w:val="nil"/>
            </w:tcBorders>
            <w:noWrap/>
          </w:tcPr>
          <w:p w14:paraId="61516BDB">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66419C9D">
        <w:tblPrEx>
          <w:tblCellMar>
            <w:top w:w="0" w:type="dxa"/>
            <w:left w:w="108" w:type="dxa"/>
            <w:bottom w:w="0" w:type="dxa"/>
            <w:right w:w="108" w:type="dxa"/>
          </w:tblCellMar>
        </w:tblPrEx>
        <w:trPr>
          <w:trHeight w:val="308"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1CAA7DC8">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77146502">
            <w:pPr>
              <w:widowControl/>
              <w:spacing w:line="240" w:lineRule="exact"/>
              <w:jc w:val="center"/>
              <w:rPr>
                <w:rFonts w:ascii="宋体" w:hAnsi="宋体" w:cs="宋体"/>
                <w:kern w:val="0"/>
                <w:sz w:val="18"/>
                <w:szCs w:val="18"/>
              </w:rPr>
            </w:pPr>
            <w:r>
              <w:rPr>
                <w:rFonts w:hint="eastAsia" w:ascii="宋体" w:hAnsi="宋体" w:cs="宋体"/>
                <w:kern w:val="0"/>
                <w:sz w:val="18"/>
                <w:szCs w:val="18"/>
              </w:rPr>
              <w:t>2019年动物强制免疫“先打后补”政策试点补助经费</w:t>
            </w:r>
          </w:p>
        </w:tc>
      </w:tr>
      <w:tr w14:paraId="006D191D">
        <w:tblPrEx>
          <w:tblCellMar>
            <w:top w:w="0" w:type="dxa"/>
            <w:left w:w="108" w:type="dxa"/>
            <w:bottom w:w="0" w:type="dxa"/>
            <w:right w:w="108" w:type="dxa"/>
          </w:tblCellMar>
        </w:tblPrEx>
        <w:trPr>
          <w:trHeight w:val="308"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1CD75E85">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2D954137">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遵化市农业农村局部门</w:t>
            </w:r>
          </w:p>
        </w:tc>
        <w:tc>
          <w:tcPr>
            <w:tcW w:w="1134" w:type="dxa"/>
            <w:gridSpan w:val="2"/>
            <w:tcBorders>
              <w:top w:val="nil"/>
              <w:left w:val="nil"/>
              <w:bottom w:val="single" w:color="auto" w:sz="4" w:space="0"/>
              <w:right w:val="single" w:color="auto" w:sz="4" w:space="0"/>
            </w:tcBorders>
            <w:noWrap/>
            <w:vAlign w:val="center"/>
          </w:tcPr>
          <w:p w14:paraId="4A01F242">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52F6D5AF">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r>
      <w:tr w14:paraId="0B7F558F">
        <w:tblPrEx>
          <w:tblCellMar>
            <w:top w:w="0" w:type="dxa"/>
            <w:left w:w="108" w:type="dxa"/>
            <w:bottom w:w="0" w:type="dxa"/>
            <w:right w:w="108" w:type="dxa"/>
          </w:tblCellMar>
        </w:tblPrEx>
        <w:trPr>
          <w:trHeight w:val="308"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8FF66C2">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12554ADC">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57E9763C">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763B93F4">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79A1E1D8">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5E49FE2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50DF5A34">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4C82F4D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BB12DAA">
        <w:tblPrEx>
          <w:tblCellMar>
            <w:top w:w="0" w:type="dxa"/>
            <w:left w:w="108" w:type="dxa"/>
            <w:bottom w:w="0" w:type="dxa"/>
            <w:right w:w="108" w:type="dxa"/>
          </w:tblCellMar>
        </w:tblPrEx>
        <w:trPr>
          <w:trHeight w:val="308"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4479607">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EE355BE">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4790EBED">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6.83</w:t>
            </w:r>
          </w:p>
        </w:tc>
        <w:tc>
          <w:tcPr>
            <w:tcW w:w="1134" w:type="dxa"/>
            <w:gridSpan w:val="2"/>
            <w:tcBorders>
              <w:top w:val="nil"/>
              <w:left w:val="nil"/>
              <w:bottom w:val="single" w:color="auto" w:sz="4" w:space="0"/>
              <w:right w:val="single" w:color="auto" w:sz="4" w:space="0"/>
            </w:tcBorders>
            <w:noWrap/>
            <w:vAlign w:val="center"/>
          </w:tcPr>
          <w:p w14:paraId="63DDB80E">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6.83</w:t>
            </w:r>
          </w:p>
        </w:tc>
        <w:tc>
          <w:tcPr>
            <w:tcW w:w="1134" w:type="dxa"/>
            <w:gridSpan w:val="2"/>
            <w:tcBorders>
              <w:top w:val="nil"/>
              <w:left w:val="nil"/>
              <w:bottom w:val="single" w:color="auto" w:sz="4" w:space="0"/>
              <w:right w:val="single" w:color="auto" w:sz="4" w:space="0"/>
            </w:tcBorders>
            <w:noWrap/>
            <w:vAlign w:val="center"/>
          </w:tcPr>
          <w:p w14:paraId="4B5693BF">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6.83</w:t>
            </w:r>
          </w:p>
        </w:tc>
        <w:tc>
          <w:tcPr>
            <w:tcW w:w="709" w:type="dxa"/>
            <w:gridSpan w:val="2"/>
            <w:tcBorders>
              <w:top w:val="nil"/>
              <w:left w:val="nil"/>
              <w:bottom w:val="single" w:color="auto" w:sz="4" w:space="0"/>
              <w:right w:val="single" w:color="auto" w:sz="4" w:space="0"/>
            </w:tcBorders>
            <w:noWrap/>
            <w:vAlign w:val="center"/>
          </w:tcPr>
          <w:p w14:paraId="5E1107D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1D2E237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7DE48A9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82D1811">
        <w:tblPrEx>
          <w:tblCellMar>
            <w:top w:w="0" w:type="dxa"/>
            <w:left w:w="108" w:type="dxa"/>
            <w:bottom w:w="0" w:type="dxa"/>
            <w:right w:w="108" w:type="dxa"/>
          </w:tblCellMar>
        </w:tblPrEx>
        <w:trPr>
          <w:trHeight w:val="308"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4C68F1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F31138A">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44B4A3E4">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6.83</w:t>
            </w:r>
          </w:p>
        </w:tc>
        <w:tc>
          <w:tcPr>
            <w:tcW w:w="1134" w:type="dxa"/>
            <w:gridSpan w:val="2"/>
            <w:tcBorders>
              <w:top w:val="nil"/>
              <w:left w:val="nil"/>
              <w:bottom w:val="single" w:color="auto" w:sz="4" w:space="0"/>
              <w:right w:val="single" w:color="auto" w:sz="4" w:space="0"/>
            </w:tcBorders>
            <w:noWrap/>
            <w:vAlign w:val="center"/>
          </w:tcPr>
          <w:p w14:paraId="2AB0D9E3">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6.83</w:t>
            </w:r>
          </w:p>
        </w:tc>
        <w:tc>
          <w:tcPr>
            <w:tcW w:w="1134" w:type="dxa"/>
            <w:gridSpan w:val="2"/>
            <w:tcBorders>
              <w:top w:val="nil"/>
              <w:left w:val="nil"/>
              <w:bottom w:val="single" w:color="auto" w:sz="4" w:space="0"/>
              <w:right w:val="single" w:color="auto" w:sz="4" w:space="0"/>
            </w:tcBorders>
            <w:noWrap/>
            <w:vAlign w:val="center"/>
          </w:tcPr>
          <w:p w14:paraId="60D33C99">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6.83</w:t>
            </w:r>
          </w:p>
        </w:tc>
        <w:tc>
          <w:tcPr>
            <w:tcW w:w="709" w:type="dxa"/>
            <w:gridSpan w:val="2"/>
            <w:tcBorders>
              <w:top w:val="nil"/>
              <w:left w:val="nil"/>
              <w:bottom w:val="single" w:color="auto" w:sz="4" w:space="0"/>
              <w:right w:val="single" w:color="auto" w:sz="4" w:space="0"/>
            </w:tcBorders>
            <w:noWrap/>
            <w:vAlign w:val="center"/>
          </w:tcPr>
          <w:p w14:paraId="0A91CBA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53700239">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7B58033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D7BDE00">
        <w:tblPrEx>
          <w:tblCellMar>
            <w:top w:w="0" w:type="dxa"/>
            <w:left w:w="108" w:type="dxa"/>
            <w:bottom w:w="0" w:type="dxa"/>
            <w:right w:w="108" w:type="dxa"/>
          </w:tblCellMar>
        </w:tblPrEx>
        <w:trPr>
          <w:trHeight w:val="308"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C506566">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A89E39A">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0582DDB3">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577121C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3AB6AE65">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0952664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BDF42DE">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2BBD483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4A23327">
        <w:tblPrEx>
          <w:tblCellMar>
            <w:top w:w="0" w:type="dxa"/>
            <w:left w:w="108" w:type="dxa"/>
            <w:bottom w:w="0" w:type="dxa"/>
            <w:right w:w="108" w:type="dxa"/>
          </w:tblCellMar>
        </w:tblPrEx>
        <w:trPr>
          <w:trHeight w:val="308"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32DA64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16FB1F32">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75D21FD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25570351">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7C4B89A">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0A4DF76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42763E5A">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1E522C2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0072DA4">
        <w:tblPrEx>
          <w:tblCellMar>
            <w:top w:w="0" w:type="dxa"/>
            <w:left w:w="108" w:type="dxa"/>
            <w:bottom w:w="0" w:type="dxa"/>
            <w:right w:w="108" w:type="dxa"/>
          </w:tblCellMar>
        </w:tblPrEx>
        <w:trPr>
          <w:trHeight w:val="308" w:hRule="exact"/>
        </w:trPr>
        <w:tc>
          <w:tcPr>
            <w:tcW w:w="588" w:type="dxa"/>
            <w:vMerge w:val="restart"/>
            <w:tcBorders>
              <w:top w:val="nil"/>
              <w:left w:val="single" w:color="auto" w:sz="4" w:space="0"/>
              <w:bottom w:val="single" w:color="auto" w:sz="4" w:space="0"/>
              <w:right w:val="single" w:color="auto" w:sz="4" w:space="0"/>
            </w:tcBorders>
            <w:noWrap/>
            <w:vAlign w:val="center"/>
          </w:tcPr>
          <w:p w14:paraId="4493ED05">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33C4FEE5">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609F700B">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6A2E5D24">
        <w:tblPrEx>
          <w:tblCellMar>
            <w:top w:w="0" w:type="dxa"/>
            <w:left w:w="108" w:type="dxa"/>
            <w:bottom w:w="0" w:type="dxa"/>
            <w:right w:w="108" w:type="dxa"/>
          </w:tblCellMar>
        </w:tblPrEx>
        <w:trPr>
          <w:trHeight w:val="660" w:hRule="exact"/>
        </w:trPr>
        <w:tc>
          <w:tcPr>
            <w:tcW w:w="588" w:type="dxa"/>
            <w:vMerge w:val="continue"/>
            <w:tcBorders>
              <w:top w:val="nil"/>
              <w:left w:val="single" w:color="auto" w:sz="4" w:space="0"/>
              <w:bottom w:val="single" w:color="auto" w:sz="4" w:space="0"/>
              <w:right w:val="single" w:color="auto" w:sz="4" w:space="0"/>
            </w:tcBorders>
            <w:noWrap/>
            <w:vAlign w:val="center"/>
          </w:tcPr>
          <w:p w14:paraId="5ECDD134">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33D7E8D8">
            <w:pPr>
              <w:widowControl/>
              <w:spacing w:line="240" w:lineRule="exact"/>
              <w:jc w:val="left"/>
              <w:rPr>
                <w:rFonts w:ascii="宋体" w:hAnsi="宋体" w:cs="宋体"/>
                <w:kern w:val="0"/>
                <w:sz w:val="18"/>
                <w:szCs w:val="18"/>
              </w:rPr>
            </w:pPr>
            <w:r>
              <w:rPr>
                <w:rFonts w:hint="eastAsia" w:ascii="宋体" w:hAnsi="宋体" w:cs="宋体"/>
                <w:kern w:val="0"/>
                <w:sz w:val="18"/>
                <w:szCs w:val="18"/>
              </w:rPr>
              <w:t>遵化市长城种禽有限公司补助经费总金额为6.83万元。</w:t>
            </w:r>
          </w:p>
        </w:tc>
        <w:tc>
          <w:tcPr>
            <w:tcW w:w="3402" w:type="dxa"/>
            <w:gridSpan w:val="7"/>
            <w:tcBorders>
              <w:top w:val="single" w:color="auto" w:sz="4" w:space="0"/>
              <w:left w:val="nil"/>
              <w:bottom w:val="single" w:color="auto" w:sz="4" w:space="0"/>
              <w:right w:val="single" w:color="auto" w:sz="4" w:space="0"/>
            </w:tcBorders>
            <w:noWrap/>
            <w:vAlign w:val="center"/>
          </w:tcPr>
          <w:p w14:paraId="28321A57">
            <w:pPr>
              <w:widowControl/>
              <w:spacing w:line="240" w:lineRule="exact"/>
              <w:jc w:val="left"/>
              <w:rPr>
                <w:rFonts w:ascii="宋体" w:hAnsi="宋体" w:cs="宋体"/>
                <w:kern w:val="0"/>
                <w:sz w:val="18"/>
                <w:szCs w:val="18"/>
              </w:rPr>
            </w:pPr>
            <w:r>
              <w:rPr>
                <w:rFonts w:hint="eastAsia" w:ascii="宋体" w:hAnsi="宋体" w:cs="宋体"/>
                <w:kern w:val="0"/>
                <w:sz w:val="18"/>
                <w:szCs w:val="18"/>
              </w:rPr>
              <w:t>遵化市长城种禽有限公司补助经费总金额为6.83万元。</w:t>
            </w:r>
          </w:p>
        </w:tc>
      </w:tr>
      <w:tr w14:paraId="06703827">
        <w:tblPrEx>
          <w:tblCellMar>
            <w:top w:w="0" w:type="dxa"/>
            <w:left w:w="108" w:type="dxa"/>
            <w:bottom w:w="0" w:type="dxa"/>
            <w:right w:w="108" w:type="dxa"/>
          </w:tblCellMar>
        </w:tblPrEx>
        <w:trPr>
          <w:trHeight w:val="509" w:hRule="exact"/>
        </w:trPr>
        <w:tc>
          <w:tcPr>
            <w:tcW w:w="588" w:type="dxa"/>
            <w:vMerge w:val="restart"/>
            <w:tcBorders>
              <w:top w:val="nil"/>
              <w:left w:val="single" w:color="auto" w:sz="4" w:space="0"/>
              <w:right w:val="single" w:color="auto" w:sz="4" w:space="0"/>
            </w:tcBorders>
            <w:noWrap/>
            <w:vAlign w:val="center"/>
          </w:tcPr>
          <w:p w14:paraId="64177E7C">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29433AF3">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4141C138">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156DAB41">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7731FE29">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762319F">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041F63CC">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63084B9D">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3C83377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1040FAB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5B181D64">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32DDD19">
        <w:tblPrEx>
          <w:tblCellMar>
            <w:top w:w="0" w:type="dxa"/>
            <w:left w:w="108" w:type="dxa"/>
            <w:bottom w:w="0" w:type="dxa"/>
            <w:right w:w="108" w:type="dxa"/>
          </w:tblCellMar>
        </w:tblPrEx>
        <w:trPr>
          <w:trHeight w:val="607" w:hRule="atLeast"/>
        </w:trPr>
        <w:tc>
          <w:tcPr>
            <w:tcW w:w="588" w:type="dxa"/>
            <w:vMerge w:val="continue"/>
            <w:tcBorders>
              <w:left w:val="single" w:color="auto" w:sz="4" w:space="0"/>
              <w:right w:val="single" w:color="auto" w:sz="4" w:space="0"/>
            </w:tcBorders>
            <w:noWrap/>
            <w:vAlign w:val="center"/>
          </w:tcPr>
          <w:p w14:paraId="37B6BAD2">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1732A677">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14:paraId="32D3F994">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right w:val="single" w:color="auto" w:sz="4" w:space="0"/>
            </w:tcBorders>
            <w:noWrap/>
            <w:vAlign w:val="center"/>
          </w:tcPr>
          <w:p w14:paraId="5FD1D4BA">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试点期存栏124150羽种鸡</w:t>
            </w:r>
          </w:p>
        </w:tc>
        <w:tc>
          <w:tcPr>
            <w:tcW w:w="850" w:type="dxa"/>
            <w:tcBorders>
              <w:top w:val="nil"/>
              <w:left w:val="nil"/>
              <w:bottom w:val="single" w:color="auto" w:sz="4" w:space="0"/>
              <w:right w:val="single" w:color="auto" w:sz="4" w:space="0"/>
            </w:tcBorders>
            <w:noWrap/>
            <w:vAlign w:val="center"/>
          </w:tcPr>
          <w:p w14:paraId="05417854">
            <w:pPr>
              <w:jc w:val="cente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32CB26FF">
            <w:pPr>
              <w:jc w:val="cente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B663ED4">
            <w:pPr>
              <w:jc w:val="cente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8551A7F">
            <w:pPr>
              <w:jc w:val="center"/>
            </w:pPr>
            <w:r>
              <w:rPr>
                <w:rFonts w:hint="eastAsia" w:ascii="宋体" w:hAnsi="宋体" w:cs="宋体"/>
                <w:kern w:val="0"/>
                <w:sz w:val="18"/>
                <w:szCs w:val="18"/>
              </w:rPr>
              <w:t>10</w:t>
            </w:r>
          </w:p>
        </w:tc>
        <w:tc>
          <w:tcPr>
            <w:tcW w:w="1417" w:type="dxa"/>
            <w:gridSpan w:val="2"/>
            <w:tcBorders>
              <w:top w:val="single" w:color="auto" w:sz="4" w:space="0"/>
              <w:left w:val="nil"/>
              <w:right w:val="single" w:color="auto" w:sz="4" w:space="0"/>
            </w:tcBorders>
            <w:noWrap/>
            <w:vAlign w:val="center"/>
          </w:tcPr>
          <w:p w14:paraId="4A74B97C">
            <w:pPr>
              <w:widowControl/>
              <w:spacing w:line="240" w:lineRule="exact"/>
              <w:jc w:val="center"/>
              <w:rPr>
                <w:rFonts w:ascii="宋体" w:hAnsi="宋体" w:cs="宋体"/>
                <w:kern w:val="0"/>
                <w:sz w:val="18"/>
                <w:szCs w:val="18"/>
              </w:rPr>
            </w:pPr>
          </w:p>
        </w:tc>
      </w:tr>
      <w:tr w14:paraId="14940C0D">
        <w:tblPrEx>
          <w:tblCellMar>
            <w:top w:w="0" w:type="dxa"/>
            <w:left w:w="108" w:type="dxa"/>
            <w:bottom w:w="0" w:type="dxa"/>
            <w:right w:w="108" w:type="dxa"/>
          </w:tblCellMar>
        </w:tblPrEx>
        <w:trPr>
          <w:trHeight w:val="572" w:hRule="exact"/>
        </w:trPr>
        <w:tc>
          <w:tcPr>
            <w:tcW w:w="588" w:type="dxa"/>
            <w:vMerge w:val="continue"/>
            <w:tcBorders>
              <w:left w:val="single" w:color="auto" w:sz="4" w:space="0"/>
              <w:right w:val="single" w:color="auto" w:sz="4" w:space="0"/>
            </w:tcBorders>
            <w:noWrap/>
            <w:vAlign w:val="center"/>
          </w:tcPr>
          <w:p w14:paraId="62063A6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51F0ABC">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43EED944">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right w:val="single" w:color="auto" w:sz="4" w:space="0"/>
            </w:tcBorders>
            <w:noWrap/>
            <w:vAlign w:val="center"/>
          </w:tcPr>
          <w:p w14:paraId="1FF6FEC2">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禽流感免疫密度达100%</w:t>
            </w:r>
          </w:p>
        </w:tc>
        <w:tc>
          <w:tcPr>
            <w:tcW w:w="850" w:type="dxa"/>
            <w:tcBorders>
              <w:top w:val="single" w:color="auto" w:sz="4" w:space="0"/>
              <w:left w:val="nil"/>
              <w:bottom w:val="single" w:color="auto" w:sz="4" w:space="0"/>
              <w:right w:val="single" w:color="auto" w:sz="4" w:space="0"/>
            </w:tcBorders>
            <w:noWrap/>
            <w:vAlign w:val="center"/>
          </w:tcPr>
          <w:p w14:paraId="5AF5D3B8">
            <w:pPr>
              <w:jc w:val="center"/>
            </w:pPr>
            <w:r>
              <w:rPr>
                <w:rFonts w:hint="eastAsia" w:ascii="宋体" w:hAnsi="宋体" w:cs="宋体"/>
                <w:kern w:val="0"/>
                <w:sz w:val="18"/>
                <w:szCs w:val="18"/>
              </w:rPr>
              <w:t>100%</w:t>
            </w:r>
          </w:p>
        </w:tc>
        <w:tc>
          <w:tcPr>
            <w:tcW w:w="851" w:type="dxa"/>
            <w:tcBorders>
              <w:top w:val="single" w:color="auto" w:sz="4" w:space="0"/>
              <w:left w:val="nil"/>
              <w:bottom w:val="single" w:color="auto" w:sz="4" w:space="0"/>
              <w:right w:val="single" w:color="auto" w:sz="4" w:space="0"/>
            </w:tcBorders>
            <w:noWrap/>
            <w:vAlign w:val="center"/>
          </w:tcPr>
          <w:p w14:paraId="5591D06F">
            <w:pPr>
              <w:jc w:val="center"/>
            </w:pPr>
            <w:r>
              <w:rPr>
                <w:rFonts w:hint="eastAsia" w:ascii="宋体" w:hAnsi="宋体" w:cs="宋体"/>
                <w:kern w:val="0"/>
                <w:sz w:val="18"/>
                <w:szCs w:val="18"/>
              </w:rPr>
              <w:t>100%</w:t>
            </w:r>
          </w:p>
        </w:tc>
        <w:tc>
          <w:tcPr>
            <w:tcW w:w="567" w:type="dxa"/>
            <w:gridSpan w:val="2"/>
            <w:tcBorders>
              <w:top w:val="single" w:color="auto" w:sz="4" w:space="0"/>
              <w:left w:val="nil"/>
              <w:bottom w:val="single" w:color="auto" w:sz="4" w:space="0"/>
              <w:right w:val="single" w:color="auto" w:sz="4" w:space="0"/>
            </w:tcBorders>
            <w:noWrap/>
            <w:vAlign w:val="center"/>
          </w:tcPr>
          <w:p w14:paraId="1589D82D">
            <w:pPr>
              <w:jc w:val="center"/>
            </w:pPr>
            <w:r>
              <w:rPr>
                <w:rFonts w:hint="eastAsia"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noWrap/>
            <w:vAlign w:val="center"/>
          </w:tcPr>
          <w:p w14:paraId="6A388453">
            <w:pPr>
              <w:jc w:val="cente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08A24C3D">
            <w:pPr>
              <w:widowControl/>
              <w:spacing w:line="240" w:lineRule="exact"/>
              <w:jc w:val="center"/>
              <w:rPr>
                <w:rFonts w:ascii="宋体" w:hAnsi="宋体" w:cs="宋体"/>
                <w:kern w:val="0"/>
                <w:sz w:val="18"/>
                <w:szCs w:val="18"/>
              </w:rPr>
            </w:pPr>
          </w:p>
        </w:tc>
      </w:tr>
      <w:tr w14:paraId="01E72A08">
        <w:tblPrEx>
          <w:tblCellMar>
            <w:top w:w="0" w:type="dxa"/>
            <w:left w:w="108" w:type="dxa"/>
            <w:bottom w:w="0" w:type="dxa"/>
            <w:right w:w="108" w:type="dxa"/>
          </w:tblCellMar>
        </w:tblPrEx>
        <w:trPr>
          <w:trHeight w:val="871" w:hRule="exact"/>
        </w:trPr>
        <w:tc>
          <w:tcPr>
            <w:tcW w:w="588" w:type="dxa"/>
            <w:vMerge w:val="continue"/>
            <w:tcBorders>
              <w:left w:val="single" w:color="auto" w:sz="4" w:space="0"/>
              <w:right w:val="single" w:color="auto" w:sz="4" w:space="0"/>
            </w:tcBorders>
            <w:noWrap/>
            <w:vAlign w:val="center"/>
          </w:tcPr>
          <w:p w14:paraId="40D5BE3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C5E9783">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03DF1D98">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right w:val="single" w:color="auto" w:sz="4" w:space="0"/>
            </w:tcBorders>
            <w:noWrap/>
            <w:vAlign w:val="center"/>
          </w:tcPr>
          <w:p w14:paraId="7159868B">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长城种禽场及时按免疫程序对种鸡进行禽流感免疫</w:t>
            </w:r>
          </w:p>
        </w:tc>
        <w:tc>
          <w:tcPr>
            <w:tcW w:w="850" w:type="dxa"/>
            <w:tcBorders>
              <w:top w:val="nil"/>
              <w:left w:val="nil"/>
              <w:bottom w:val="single" w:color="auto" w:sz="4" w:space="0"/>
              <w:right w:val="single" w:color="auto" w:sz="4" w:space="0"/>
            </w:tcBorders>
            <w:noWrap/>
            <w:vAlign w:val="center"/>
          </w:tcPr>
          <w:p w14:paraId="5F95A35A">
            <w:pPr>
              <w:jc w:val="cente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39AEC12A">
            <w:pPr>
              <w:jc w:val="cente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0BC27D1">
            <w:pPr>
              <w:jc w:val="cente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0DBD32F">
            <w:pPr>
              <w:jc w:val="cente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888F189">
            <w:pPr>
              <w:widowControl/>
              <w:spacing w:line="240" w:lineRule="exact"/>
              <w:jc w:val="center"/>
              <w:rPr>
                <w:rFonts w:ascii="宋体" w:hAnsi="宋体" w:cs="宋体"/>
                <w:kern w:val="0"/>
                <w:sz w:val="18"/>
                <w:szCs w:val="18"/>
              </w:rPr>
            </w:pPr>
          </w:p>
        </w:tc>
      </w:tr>
      <w:tr w14:paraId="4B20A418">
        <w:tblPrEx>
          <w:tblCellMar>
            <w:top w:w="0" w:type="dxa"/>
            <w:left w:w="108" w:type="dxa"/>
            <w:bottom w:w="0" w:type="dxa"/>
            <w:right w:w="108" w:type="dxa"/>
          </w:tblCellMar>
        </w:tblPrEx>
        <w:trPr>
          <w:trHeight w:val="591" w:hRule="exact"/>
        </w:trPr>
        <w:tc>
          <w:tcPr>
            <w:tcW w:w="588" w:type="dxa"/>
            <w:vMerge w:val="continue"/>
            <w:tcBorders>
              <w:left w:val="single" w:color="auto" w:sz="4" w:space="0"/>
              <w:right w:val="single" w:color="auto" w:sz="4" w:space="0"/>
            </w:tcBorders>
            <w:noWrap/>
            <w:vAlign w:val="center"/>
          </w:tcPr>
          <w:p w14:paraId="430F020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BB8B78E">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710E6A92">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right w:val="single" w:color="auto" w:sz="4" w:space="0"/>
            </w:tcBorders>
            <w:noWrap/>
            <w:vAlign w:val="center"/>
          </w:tcPr>
          <w:p w14:paraId="3CF24DEF">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共免疫禽流感12.7万ml</w:t>
            </w:r>
          </w:p>
        </w:tc>
        <w:tc>
          <w:tcPr>
            <w:tcW w:w="850" w:type="dxa"/>
            <w:tcBorders>
              <w:top w:val="nil"/>
              <w:left w:val="nil"/>
              <w:bottom w:val="single" w:color="auto" w:sz="4" w:space="0"/>
              <w:right w:val="single" w:color="auto" w:sz="4" w:space="0"/>
            </w:tcBorders>
            <w:noWrap/>
            <w:vAlign w:val="center"/>
          </w:tcPr>
          <w:p w14:paraId="56E12DF6">
            <w:pPr>
              <w:jc w:val="cente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5FB9098A">
            <w:pPr>
              <w:jc w:val="cente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A12AE4B">
            <w:pPr>
              <w:jc w:val="cente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4E068CD">
            <w:pPr>
              <w:jc w:val="cente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3CCD9F53">
            <w:pPr>
              <w:widowControl/>
              <w:spacing w:line="240" w:lineRule="exact"/>
              <w:jc w:val="center"/>
              <w:rPr>
                <w:rFonts w:ascii="宋体" w:hAnsi="宋体" w:cs="宋体"/>
                <w:kern w:val="0"/>
                <w:sz w:val="18"/>
                <w:szCs w:val="18"/>
              </w:rPr>
            </w:pPr>
          </w:p>
        </w:tc>
      </w:tr>
      <w:tr w14:paraId="121C66FD">
        <w:tblPrEx>
          <w:tblCellMar>
            <w:top w:w="0" w:type="dxa"/>
            <w:left w:w="108" w:type="dxa"/>
            <w:bottom w:w="0" w:type="dxa"/>
            <w:right w:w="108" w:type="dxa"/>
          </w:tblCellMar>
        </w:tblPrEx>
        <w:trPr>
          <w:trHeight w:val="745" w:hRule="exact"/>
        </w:trPr>
        <w:tc>
          <w:tcPr>
            <w:tcW w:w="588" w:type="dxa"/>
            <w:vMerge w:val="continue"/>
            <w:tcBorders>
              <w:left w:val="single" w:color="auto" w:sz="4" w:space="0"/>
              <w:right w:val="single" w:color="auto" w:sz="4" w:space="0"/>
            </w:tcBorders>
            <w:noWrap/>
            <w:vAlign w:val="center"/>
          </w:tcPr>
          <w:p w14:paraId="564D9C79">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626652F4">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ign w:val="center"/>
          </w:tcPr>
          <w:p w14:paraId="70BC947B">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6B92B6A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right w:val="single" w:color="auto" w:sz="4" w:space="0"/>
            </w:tcBorders>
            <w:noWrap/>
            <w:vAlign w:val="center"/>
          </w:tcPr>
          <w:p w14:paraId="20808BCB">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补助经费总金额为6.83万元</w:t>
            </w:r>
          </w:p>
        </w:tc>
        <w:tc>
          <w:tcPr>
            <w:tcW w:w="850" w:type="dxa"/>
            <w:tcBorders>
              <w:top w:val="nil"/>
              <w:left w:val="nil"/>
              <w:bottom w:val="single" w:color="auto" w:sz="4" w:space="0"/>
              <w:right w:val="single" w:color="auto" w:sz="4" w:space="0"/>
            </w:tcBorders>
            <w:noWrap/>
            <w:vAlign w:val="center"/>
          </w:tcPr>
          <w:p w14:paraId="6E6E7A50">
            <w:pPr>
              <w:jc w:val="cente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00080614">
            <w:pPr>
              <w:jc w:val="cente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2EF1F481">
            <w:pPr>
              <w:jc w:val="cente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CD09C63">
            <w:pPr>
              <w:jc w:val="cente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56614131">
            <w:pPr>
              <w:widowControl/>
              <w:spacing w:line="240" w:lineRule="exact"/>
              <w:jc w:val="center"/>
              <w:rPr>
                <w:rFonts w:ascii="宋体" w:hAnsi="宋体" w:cs="宋体"/>
                <w:kern w:val="0"/>
                <w:sz w:val="18"/>
                <w:szCs w:val="18"/>
              </w:rPr>
            </w:pPr>
          </w:p>
        </w:tc>
      </w:tr>
      <w:tr w14:paraId="61146C70">
        <w:tblPrEx>
          <w:tblCellMar>
            <w:top w:w="0" w:type="dxa"/>
            <w:left w:w="108" w:type="dxa"/>
            <w:bottom w:w="0" w:type="dxa"/>
            <w:right w:w="108" w:type="dxa"/>
          </w:tblCellMar>
        </w:tblPrEx>
        <w:trPr>
          <w:trHeight w:val="859" w:hRule="exact"/>
        </w:trPr>
        <w:tc>
          <w:tcPr>
            <w:tcW w:w="588" w:type="dxa"/>
            <w:vMerge w:val="continue"/>
            <w:tcBorders>
              <w:left w:val="single" w:color="auto" w:sz="4" w:space="0"/>
              <w:right w:val="single" w:color="auto" w:sz="4" w:space="0"/>
            </w:tcBorders>
            <w:noWrap/>
            <w:vAlign w:val="center"/>
          </w:tcPr>
          <w:p w14:paraId="5C86A80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C45C200">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54619FE5">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81E125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right w:val="single" w:color="auto" w:sz="4" w:space="0"/>
            </w:tcBorders>
            <w:noWrap/>
            <w:vAlign w:val="center"/>
          </w:tcPr>
          <w:p w14:paraId="0A98483B">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促进养殖企业依法落实动物防疫主体责任</w:t>
            </w:r>
          </w:p>
        </w:tc>
        <w:tc>
          <w:tcPr>
            <w:tcW w:w="850" w:type="dxa"/>
            <w:tcBorders>
              <w:top w:val="nil"/>
              <w:left w:val="nil"/>
              <w:bottom w:val="single" w:color="auto" w:sz="4" w:space="0"/>
              <w:right w:val="single" w:color="auto" w:sz="4" w:space="0"/>
            </w:tcBorders>
            <w:noWrap/>
            <w:vAlign w:val="center"/>
          </w:tcPr>
          <w:p w14:paraId="7B5E17ED">
            <w:pPr>
              <w:jc w:val="cente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669E82FA">
            <w:pPr>
              <w:jc w:val="cente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D933C9D">
            <w:pPr>
              <w:jc w:val="cente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665D041">
            <w:pPr>
              <w:jc w:val="cente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B1BAFBF">
            <w:pPr>
              <w:widowControl/>
              <w:spacing w:line="240" w:lineRule="exact"/>
              <w:jc w:val="center"/>
              <w:rPr>
                <w:rFonts w:ascii="宋体" w:hAnsi="宋体" w:cs="宋体"/>
                <w:kern w:val="0"/>
                <w:sz w:val="18"/>
                <w:szCs w:val="18"/>
              </w:rPr>
            </w:pPr>
          </w:p>
        </w:tc>
      </w:tr>
      <w:tr w14:paraId="1BEE7119">
        <w:tblPrEx>
          <w:tblCellMar>
            <w:top w:w="0" w:type="dxa"/>
            <w:left w:w="108" w:type="dxa"/>
            <w:bottom w:w="0" w:type="dxa"/>
            <w:right w:w="108" w:type="dxa"/>
          </w:tblCellMar>
        </w:tblPrEx>
        <w:trPr>
          <w:trHeight w:val="871" w:hRule="exact"/>
        </w:trPr>
        <w:tc>
          <w:tcPr>
            <w:tcW w:w="588" w:type="dxa"/>
            <w:vMerge w:val="continue"/>
            <w:tcBorders>
              <w:left w:val="single" w:color="auto" w:sz="4" w:space="0"/>
              <w:right w:val="single" w:color="auto" w:sz="4" w:space="0"/>
            </w:tcBorders>
            <w:noWrap/>
            <w:vAlign w:val="center"/>
          </w:tcPr>
          <w:p w14:paraId="6BBDFDA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ADE5F5B">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14DF7827">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57135A1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right w:val="single" w:color="auto" w:sz="4" w:space="0"/>
            </w:tcBorders>
            <w:noWrap/>
            <w:vAlign w:val="center"/>
          </w:tcPr>
          <w:p w14:paraId="3408EB74">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禽流感抗体检测合格率达100%，未出现禽流感疫情的发生。</w:t>
            </w:r>
          </w:p>
        </w:tc>
        <w:tc>
          <w:tcPr>
            <w:tcW w:w="850" w:type="dxa"/>
            <w:tcBorders>
              <w:top w:val="nil"/>
              <w:left w:val="nil"/>
              <w:bottom w:val="single" w:color="auto" w:sz="4" w:space="0"/>
              <w:right w:val="single" w:color="auto" w:sz="4" w:space="0"/>
            </w:tcBorders>
            <w:noWrap/>
            <w:vAlign w:val="center"/>
          </w:tcPr>
          <w:p w14:paraId="78B8BB52">
            <w:pPr>
              <w:jc w:val="cente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27A96EA8">
            <w:pPr>
              <w:jc w:val="cente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40E0798">
            <w:pPr>
              <w:jc w:val="cente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06080F2">
            <w:pPr>
              <w:jc w:val="cente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0F629083">
            <w:pPr>
              <w:widowControl/>
              <w:spacing w:line="240" w:lineRule="exact"/>
              <w:jc w:val="center"/>
              <w:rPr>
                <w:rFonts w:ascii="宋体" w:hAnsi="宋体" w:cs="宋体"/>
                <w:kern w:val="0"/>
                <w:sz w:val="18"/>
                <w:szCs w:val="18"/>
              </w:rPr>
            </w:pPr>
          </w:p>
        </w:tc>
      </w:tr>
      <w:tr w14:paraId="2A98EF91">
        <w:tblPrEx>
          <w:tblCellMar>
            <w:top w:w="0" w:type="dxa"/>
            <w:left w:w="108" w:type="dxa"/>
            <w:bottom w:w="0" w:type="dxa"/>
            <w:right w:w="108" w:type="dxa"/>
          </w:tblCellMar>
        </w:tblPrEx>
        <w:trPr>
          <w:trHeight w:val="724" w:hRule="exact"/>
        </w:trPr>
        <w:tc>
          <w:tcPr>
            <w:tcW w:w="588" w:type="dxa"/>
            <w:vMerge w:val="continue"/>
            <w:tcBorders>
              <w:left w:val="single" w:color="auto" w:sz="4" w:space="0"/>
              <w:right w:val="single" w:color="auto" w:sz="4" w:space="0"/>
            </w:tcBorders>
            <w:noWrap/>
            <w:vAlign w:val="center"/>
          </w:tcPr>
          <w:p w14:paraId="526F002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D4B820E">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02D94F0A">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right w:val="single" w:color="auto" w:sz="4" w:space="0"/>
            </w:tcBorders>
            <w:noWrap/>
            <w:vAlign w:val="center"/>
          </w:tcPr>
          <w:p w14:paraId="3BF30FBD">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带动更多养殖场参加强制免疫先打后补政策。</w:t>
            </w:r>
          </w:p>
        </w:tc>
        <w:tc>
          <w:tcPr>
            <w:tcW w:w="850" w:type="dxa"/>
            <w:tcBorders>
              <w:top w:val="nil"/>
              <w:left w:val="nil"/>
              <w:bottom w:val="single" w:color="auto" w:sz="4" w:space="0"/>
              <w:right w:val="single" w:color="auto" w:sz="4" w:space="0"/>
            </w:tcBorders>
            <w:noWrap/>
            <w:vAlign w:val="center"/>
          </w:tcPr>
          <w:p w14:paraId="4FF8AA67">
            <w:pPr>
              <w:jc w:val="cente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550F8711">
            <w:pPr>
              <w:jc w:val="cente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183DDB2">
            <w:pPr>
              <w:jc w:val="cente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7B39B86">
            <w:pPr>
              <w:jc w:val="cente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146E5EE">
            <w:pPr>
              <w:widowControl/>
              <w:spacing w:line="240" w:lineRule="exact"/>
              <w:jc w:val="center"/>
              <w:rPr>
                <w:rFonts w:ascii="宋体" w:hAnsi="宋体" w:cs="宋体"/>
                <w:kern w:val="0"/>
                <w:sz w:val="18"/>
                <w:szCs w:val="18"/>
              </w:rPr>
            </w:pPr>
          </w:p>
        </w:tc>
      </w:tr>
      <w:tr w14:paraId="3AAF55DF">
        <w:tblPrEx>
          <w:tblCellMar>
            <w:top w:w="0" w:type="dxa"/>
            <w:left w:w="108" w:type="dxa"/>
            <w:bottom w:w="0" w:type="dxa"/>
            <w:right w:w="108" w:type="dxa"/>
          </w:tblCellMar>
        </w:tblPrEx>
        <w:trPr>
          <w:trHeight w:val="720" w:hRule="exact"/>
        </w:trPr>
        <w:tc>
          <w:tcPr>
            <w:tcW w:w="588" w:type="dxa"/>
            <w:vMerge w:val="continue"/>
            <w:tcBorders>
              <w:left w:val="single" w:color="auto" w:sz="4" w:space="0"/>
              <w:right w:val="single" w:color="auto" w:sz="4" w:space="0"/>
            </w:tcBorders>
            <w:noWrap/>
            <w:vAlign w:val="center"/>
          </w:tcPr>
          <w:p w14:paraId="5888DEB7">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608DDC2B">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满意度指标</w:t>
            </w:r>
          </w:p>
        </w:tc>
        <w:tc>
          <w:tcPr>
            <w:tcW w:w="1442" w:type="dxa"/>
            <w:tcBorders>
              <w:top w:val="nil"/>
              <w:left w:val="single" w:color="auto" w:sz="4" w:space="0"/>
              <w:bottom w:val="single" w:color="auto" w:sz="4" w:space="0"/>
              <w:right w:val="single" w:color="auto" w:sz="4" w:space="0"/>
            </w:tcBorders>
            <w:noWrap/>
            <w:vAlign w:val="center"/>
          </w:tcPr>
          <w:p w14:paraId="447B5DF8">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right w:val="single" w:color="auto" w:sz="4" w:space="0"/>
            </w:tcBorders>
            <w:noWrap/>
            <w:vAlign w:val="center"/>
          </w:tcPr>
          <w:p w14:paraId="5F3CD49F">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补助资金申请便捷、发放及时。</w:t>
            </w:r>
          </w:p>
        </w:tc>
        <w:tc>
          <w:tcPr>
            <w:tcW w:w="850" w:type="dxa"/>
            <w:tcBorders>
              <w:top w:val="nil"/>
              <w:left w:val="nil"/>
              <w:bottom w:val="single" w:color="auto" w:sz="4" w:space="0"/>
              <w:right w:val="single" w:color="auto" w:sz="4" w:space="0"/>
            </w:tcBorders>
            <w:noWrap/>
            <w:vAlign w:val="center"/>
          </w:tcPr>
          <w:p w14:paraId="0B93DF9B">
            <w:pPr>
              <w:jc w:val="cente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5EFAA49D">
            <w:pPr>
              <w:jc w:val="cente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F65C6A7">
            <w:pPr>
              <w:jc w:val="cente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618D782">
            <w:pPr>
              <w:jc w:val="cente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159A4C6">
            <w:pPr>
              <w:widowControl/>
              <w:spacing w:line="240" w:lineRule="exact"/>
              <w:jc w:val="center"/>
              <w:rPr>
                <w:rFonts w:ascii="宋体" w:hAnsi="宋体" w:cs="宋体"/>
                <w:kern w:val="0"/>
                <w:sz w:val="18"/>
                <w:szCs w:val="18"/>
              </w:rPr>
            </w:pPr>
          </w:p>
        </w:tc>
      </w:tr>
      <w:tr w14:paraId="1D72F82B">
        <w:tblPrEx>
          <w:tblCellMar>
            <w:top w:w="0" w:type="dxa"/>
            <w:left w:w="108" w:type="dxa"/>
            <w:bottom w:w="0" w:type="dxa"/>
            <w:right w:w="108" w:type="dxa"/>
          </w:tblCellMar>
        </w:tblPrEx>
        <w:trPr>
          <w:trHeight w:val="729"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06AA124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76E6CD7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630CF7B">
            <w:pPr>
              <w:widowControl/>
              <w:spacing w:line="240" w:lineRule="exact"/>
              <w:jc w:val="center"/>
              <w:rPr>
                <w:rFonts w:ascii="宋体" w:hAnsi="宋体" w:cs="宋体"/>
                <w:color w:val="000000"/>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57C0C004">
            <w:pPr>
              <w:widowControl/>
              <w:spacing w:line="240" w:lineRule="exact"/>
              <w:jc w:val="center"/>
              <w:rPr>
                <w:rFonts w:ascii="宋体" w:hAnsi="宋体" w:cs="宋体"/>
                <w:kern w:val="0"/>
                <w:sz w:val="18"/>
                <w:szCs w:val="18"/>
              </w:rPr>
            </w:pPr>
          </w:p>
        </w:tc>
      </w:tr>
      <w:tr w14:paraId="5CA12CC3">
        <w:tblPrEx>
          <w:tblCellMar>
            <w:top w:w="0" w:type="dxa"/>
            <w:left w:w="108" w:type="dxa"/>
            <w:bottom w:w="0" w:type="dxa"/>
            <w:right w:w="108" w:type="dxa"/>
          </w:tblCellMar>
        </w:tblPrEx>
        <w:trPr>
          <w:trHeight w:val="43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6B2826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64FF38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231921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9608A2E">
            <w:pPr>
              <w:widowControl/>
              <w:spacing w:line="240" w:lineRule="exact"/>
              <w:jc w:val="center"/>
              <w:rPr>
                <w:rFonts w:ascii="宋体" w:hAnsi="宋体" w:cs="宋体"/>
                <w:kern w:val="0"/>
                <w:sz w:val="18"/>
                <w:szCs w:val="18"/>
              </w:rPr>
            </w:pPr>
          </w:p>
        </w:tc>
      </w:tr>
    </w:tbl>
    <w:p w14:paraId="4C03A585"/>
    <w:p w14:paraId="367C6CF9">
      <w:pPr>
        <w:widowControl/>
        <w:spacing w:line="700" w:lineRule="exact"/>
        <w:jc w:val="center"/>
        <w:rPr>
          <w:rFonts w:ascii="宋体" w:hAnsi="宋体" w:cs="宋体"/>
          <w:bCs/>
          <w:kern w:val="0"/>
          <w:sz w:val="44"/>
          <w:szCs w:val="44"/>
        </w:rPr>
      </w:pPr>
      <w:r>
        <w:rPr>
          <w:rFonts w:hint="eastAsia" w:ascii="宋体" w:hAnsi="宋体" w:cs="宋体"/>
          <w:bCs/>
          <w:kern w:val="0"/>
          <w:sz w:val="44"/>
          <w:szCs w:val="44"/>
        </w:rPr>
        <w:t>养殖环节病死猪无害化处理补助资金项目</w:t>
      </w:r>
    </w:p>
    <w:p w14:paraId="3291F95D">
      <w:pPr>
        <w:widowControl/>
        <w:spacing w:line="700" w:lineRule="exact"/>
        <w:jc w:val="center"/>
        <w:rPr>
          <w:rFonts w:ascii="宋体" w:hAnsi="宋体" w:cs="宋体"/>
          <w:bCs/>
          <w:kern w:val="0"/>
          <w:sz w:val="44"/>
          <w:szCs w:val="44"/>
        </w:rPr>
      </w:pPr>
      <w:r>
        <w:rPr>
          <w:rFonts w:hint="eastAsia" w:ascii="宋体" w:hAnsi="宋体" w:cs="宋体"/>
          <w:bCs/>
          <w:kern w:val="0"/>
          <w:sz w:val="44"/>
          <w:szCs w:val="44"/>
        </w:rPr>
        <w:t>支出绩效自评报告</w:t>
      </w:r>
    </w:p>
    <w:p w14:paraId="4BC6CD66">
      <w:pPr>
        <w:spacing w:line="580" w:lineRule="exact"/>
        <w:rPr>
          <w:rFonts w:ascii="仿宋_GB2312" w:eastAsia="仿宋_GB2312"/>
          <w:szCs w:val="32"/>
        </w:rPr>
      </w:pPr>
    </w:p>
    <w:p w14:paraId="399EC83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一、基本情况</w:t>
      </w:r>
    </w:p>
    <w:p w14:paraId="4064DBE1">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（一）项目概况。</w:t>
      </w:r>
    </w:p>
    <w:p w14:paraId="622C85C0">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我市现已建成覆盖全市的病死猪无害化处理收集体系，在全市建成17个病死猪无害化处理临时储存站，每个临时存储站设有不小于45立方米冷库，配备了病死猪专用转运车辆和装卸工具，消毒设备和充足的消毒药品收集病死猪。依托河北智慧兽医云平台病死猪无害化处理管理系统和养殖365APP平台开展病死猪收集和保险投保、报案、理赔等工作。病死猪无害化处理收集工作严格按照《河北省病死畜禽无害化处理管理办法》规定实施，采用河北省病死猪无害化处理和保险联动（B条款）开展病死猪收集、查勘工作。我市和玉田德创病死动物无害化处理有限公司签订协议，并报唐山市农业农村局备案，由该公司负责我市病死猪无害化处理工作中病死猪运输和处理工作。2020年中央省市共下达补助资金1208.4828万元，全部按照市政府遵政办[2019]53号《遵化市人民政府办公室关于适当调整我市养殖环节病死猪无害化处理补助资金分配的通知》分配给补助对象。实际拨付1208.4828万元，实际支出1208.4828万元。</w:t>
      </w:r>
    </w:p>
    <w:p w14:paraId="74207CE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（二）项目绩效目标。</w:t>
      </w:r>
    </w:p>
    <w:p w14:paraId="1A15BDD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及时将补助资金下发给补助对象，促进生猪养殖健康发展。</w:t>
      </w:r>
    </w:p>
    <w:p w14:paraId="0B86FA1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二、绩效评价工作开展情况</w:t>
      </w:r>
    </w:p>
    <w:p w14:paraId="350A6F1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1、绩效评价工作遵循全面覆盖、程序简便、客观公正、公开透明的原则。</w:t>
      </w:r>
    </w:p>
    <w:p w14:paraId="662D7F9E">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2、评价指标体系，具体每个指标得分情况详见下表：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4"/>
        <w:gridCol w:w="729"/>
        <w:gridCol w:w="1014"/>
        <w:gridCol w:w="3181"/>
        <w:gridCol w:w="2974"/>
        <w:gridCol w:w="387"/>
        <w:gridCol w:w="331"/>
      </w:tblGrid>
      <w:tr w14:paraId="66BBA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7" w:type="pct"/>
            <w:noWrap/>
            <w:vAlign w:val="center"/>
          </w:tcPr>
          <w:p w14:paraId="7BC0840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1" w:type="pct"/>
            <w:noWrap/>
            <w:vAlign w:val="center"/>
          </w:tcPr>
          <w:p w14:paraId="658945F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0" w:type="pct"/>
            <w:noWrap/>
            <w:vAlign w:val="center"/>
          </w:tcPr>
          <w:p w14:paraId="042AE2B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noWrap/>
            <w:vAlign w:val="center"/>
          </w:tcPr>
          <w:p w14:paraId="099C415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2" w:type="pct"/>
            <w:noWrap/>
            <w:vAlign w:val="center"/>
          </w:tcPr>
          <w:p w14:paraId="65163C6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1" w:type="pct"/>
            <w:noWrap/>
            <w:vAlign w:val="center"/>
          </w:tcPr>
          <w:p w14:paraId="554796C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74" w:type="pct"/>
            <w:noWrap/>
            <w:vAlign w:val="center"/>
          </w:tcPr>
          <w:p w14:paraId="32647DE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50722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47" w:type="pct"/>
            <w:vMerge w:val="restart"/>
            <w:noWrap/>
            <w:vAlign w:val="center"/>
          </w:tcPr>
          <w:p w14:paraId="0ED524B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431" w:type="pct"/>
            <w:noWrap/>
            <w:vAlign w:val="center"/>
          </w:tcPr>
          <w:p w14:paraId="7D1341A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650" w:type="pct"/>
            <w:noWrap/>
            <w:vAlign w:val="center"/>
          </w:tcPr>
          <w:p w14:paraId="04C9B0E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291" w:type="pct"/>
            <w:noWrap/>
            <w:vAlign w:val="center"/>
          </w:tcPr>
          <w:p w14:paraId="37AA440E">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22" w:type="pct"/>
            <w:noWrap/>
            <w:vAlign w:val="center"/>
          </w:tcPr>
          <w:p w14:paraId="4AED09F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目标明确（2分），目标细化（2分），目标量化（1分）</w:t>
            </w:r>
          </w:p>
        </w:tc>
        <w:tc>
          <w:tcPr>
            <w:tcW w:w="381" w:type="pct"/>
            <w:noWrap/>
            <w:vAlign w:val="center"/>
          </w:tcPr>
          <w:p w14:paraId="506E197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6A712C3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79A57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47" w:type="pct"/>
            <w:vMerge w:val="continue"/>
            <w:noWrap/>
            <w:vAlign w:val="center"/>
          </w:tcPr>
          <w:p w14:paraId="3A57F802">
            <w:pPr>
              <w:widowControl/>
              <w:spacing w:line="440" w:lineRule="exact"/>
              <w:jc w:val="left"/>
              <w:rPr>
                <w:rFonts w:ascii="方正仿宋简体" w:hAnsi="仿宋" w:eastAsia="方正仿宋简体"/>
                <w:kern w:val="0"/>
                <w:sz w:val="24"/>
              </w:rPr>
            </w:pPr>
          </w:p>
        </w:tc>
        <w:tc>
          <w:tcPr>
            <w:tcW w:w="431" w:type="pct"/>
            <w:vMerge w:val="restart"/>
            <w:noWrap/>
            <w:vAlign w:val="center"/>
          </w:tcPr>
          <w:p w14:paraId="033FCC6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650" w:type="pct"/>
            <w:noWrap/>
            <w:vAlign w:val="center"/>
          </w:tcPr>
          <w:p w14:paraId="314152C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291" w:type="pct"/>
            <w:noWrap/>
            <w:vAlign w:val="center"/>
          </w:tcPr>
          <w:p w14:paraId="6225D5B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项目是否符合经济社会发展规划和部门年度工作计划；是否根据需要制定中长期实施规划</w:t>
            </w:r>
          </w:p>
        </w:tc>
        <w:tc>
          <w:tcPr>
            <w:tcW w:w="1522" w:type="pct"/>
            <w:noWrap/>
            <w:vAlign w:val="center"/>
          </w:tcPr>
          <w:p w14:paraId="1BEA520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项目符合经济社会发展规划和部门年度工作计划（5分），根据需要制定中长期实施规划（5分）</w:t>
            </w:r>
          </w:p>
        </w:tc>
        <w:tc>
          <w:tcPr>
            <w:tcW w:w="381" w:type="pct"/>
            <w:noWrap/>
            <w:vAlign w:val="center"/>
          </w:tcPr>
          <w:p w14:paraId="5D2C7F6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10DECEB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422F9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47" w:type="pct"/>
            <w:vMerge w:val="continue"/>
            <w:noWrap/>
            <w:vAlign w:val="center"/>
          </w:tcPr>
          <w:p w14:paraId="5363EA19">
            <w:pPr>
              <w:widowControl/>
              <w:spacing w:line="440" w:lineRule="exact"/>
              <w:jc w:val="left"/>
              <w:rPr>
                <w:rFonts w:ascii="方正仿宋简体" w:hAnsi="仿宋" w:eastAsia="方正仿宋简体"/>
                <w:kern w:val="0"/>
                <w:sz w:val="24"/>
              </w:rPr>
            </w:pPr>
          </w:p>
        </w:tc>
        <w:tc>
          <w:tcPr>
            <w:tcW w:w="431" w:type="pct"/>
            <w:vMerge w:val="continue"/>
            <w:noWrap/>
            <w:vAlign w:val="center"/>
          </w:tcPr>
          <w:p w14:paraId="0B451907">
            <w:pPr>
              <w:widowControl/>
              <w:spacing w:line="440" w:lineRule="exact"/>
              <w:jc w:val="left"/>
              <w:rPr>
                <w:rFonts w:ascii="方正仿宋简体" w:hAnsi="仿宋" w:eastAsia="方正仿宋简体"/>
                <w:kern w:val="0"/>
                <w:sz w:val="24"/>
              </w:rPr>
            </w:pPr>
          </w:p>
        </w:tc>
        <w:tc>
          <w:tcPr>
            <w:tcW w:w="650" w:type="pct"/>
            <w:noWrap/>
            <w:vAlign w:val="center"/>
          </w:tcPr>
          <w:p w14:paraId="651D37D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291" w:type="pct"/>
            <w:noWrap/>
            <w:vAlign w:val="center"/>
          </w:tcPr>
          <w:p w14:paraId="1EBF947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项目是否符合申报条件；申报、批复程序是否符合相关管理办法；项目调整是否履行相应手续</w:t>
            </w:r>
          </w:p>
        </w:tc>
        <w:tc>
          <w:tcPr>
            <w:tcW w:w="1522" w:type="pct"/>
            <w:noWrap/>
            <w:vAlign w:val="center"/>
          </w:tcPr>
          <w:p w14:paraId="271C317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项目符合申报条件（2分），申报、批复程序符合相关管理办法（2分），项目实施调整履行相应手续（1分）</w:t>
            </w:r>
          </w:p>
        </w:tc>
        <w:tc>
          <w:tcPr>
            <w:tcW w:w="381" w:type="pct"/>
            <w:noWrap/>
            <w:vAlign w:val="center"/>
          </w:tcPr>
          <w:p w14:paraId="72D2C1D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4" w:type="pct"/>
            <w:noWrap/>
            <w:vAlign w:val="center"/>
          </w:tcPr>
          <w:p w14:paraId="404BF9D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238F0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47" w:type="pct"/>
            <w:vMerge w:val="restart"/>
            <w:noWrap/>
            <w:vAlign w:val="center"/>
          </w:tcPr>
          <w:p w14:paraId="01DD445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431" w:type="pct"/>
            <w:vMerge w:val="restart"/>
            <w:noWrap/>
            <w:vAlign w:val="center"/>
          </w:tcPr>
          <w:p w14:paraId="33BB410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650" w:type="pct"/>
            <w:noWrap/>
            <w:vAlign w:val="center"/>
          </w:tcPr>
          <w:p w14:paraId="1EA9564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291" w:type="pct"/>
            <w:noWrap/>
            <w:vAlign w:val="center"/>
          </w:tcPr>
          <w:p w14:paraId="3B747864">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22" w:type="pct"/>
            <w:noWrap/>
            <w:vAlign w:val="center"/>
          </w:tcPr>
          <w:p w14:paraId="266B436D">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虚列（套取）扣4分，支出依据不合规扣1分，截留、挤占、挪用扣2分，超标准开支扣1分</w:t>
            </w:r>
          </w:p>
        </w:tc>
        <w:tc>
          <w:tcPr>
            <w:tcW w:w="381" w:type="pct"/>
            <w:noWrap/>
            <w:vAlign w:val="center"/>
          </w:tcPr>
          <w:p w14:paraId="776DB96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75847E4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524F2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47" w:type="pct"/>
            <w:vMerge w:val="continue"/>
            <w:noWrap/>
            <w:vAlign w:val="center"/>
          </w:tcPr>
          <w:p w14:paraId="51BBCEF8">
            <w:pPr>
              <w:widowControl/>
              <w:spacing w:line="440" w:lineRule="exact"/>
              <w:jc w:val="left"/>
              <w:rPr>
                <w:rFonts w:ascii="方正仿宋简体" w:hAnsi="仿宋" w:eastAsia="方正仿宋简体"/>
                <w:kern w:val="0"/>
                <w:sz w:val="24"/>
              </w:rPr>
            </w:pPr>
          </w:p>
        </w:tc>
        <w:tc>
          <w:tcPr>
            <w:tcW w:w="431" w:type="pct"/>
            <w:vMerge w:val="continue"/>
            <w:noWrap/>
            <w:vAlign w:val="center"/>
          </w:tcPr>
          <w:p w14:paraId="0C9CF5A5">
            <w:pPr>
              <w:widowControl/>
              <w:spacing w:line="440" w:lineRule="exact"/>
              <w:jc w:val="left"/>
              <w:rPr>
                <w:rFonts w:ascii="方正仿宋简体" w:hAnsi="仿宋" w:eastAsia="方正仿宋简体"/>
                <w:kern w:val="0"/>
                <w:sz w:val="24"/>
              </w:rPr>
            </w:pPr>
          </w:p>
        </w:tc>
        <w:tc>
          <w:tcPr>
            <w:tcW w:w="650" w:type="pct"/>
            <w:noWrap/>
            <w:vAlign w:val="center"/>
          </w:tcPr>
          <w:p w14:paraId="0226238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291" w:type="pct"/>
            <w:noWrap/>
            <w:vAlign w:val="center"/>
          </w:tcPr>
          <w:p w14:paraId="41E5A98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22" w:type="pct"/>
            <w:noWrap/>
            <w:vAlign w:val="center"/>
          </w:tcPr>
          <w:p w14:paraId="32E30FF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财务制度健全（2分），严格执行制度（1分），会计核算规范（1分）</w:t>
            </w:r>
          </w:p>
        </w:tc>
        <w:tc>
          <w:tcPr>
            <w:tcW w:w="381" w:type="pct"/>
            <w:noWrap/>
            <w:vAlign w:val="center"/>
          </w:tcPr>
          <w:p w14:paraId="19F0115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5F702BF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36DBB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47" w:type="pct"/>
            <w:vMerge w:val="continue"/>
            <w:noWrap/>
            <w:vAlign w:val="center"/>
          </w:tcPr>
          <w:p w14:paraId="348BD480">
            <w:pPr>
              <w:widowControl/>
              <w:spacing w:line="440" w:lineRule="exact"/>
              <w:jc w:val="left"/>
              <w:rPr>
                <w:rFonts w:ascii="方正仿宋简体" w:hAnsi="仿宋" w:eastAsia="方正仿宋简体"/>
                <w:kern w:val="0"/>
                <w:sz w:val="24"/>
              </w:rPr>
            </w:pPr>
          </w:p>
        </w:tc>
        <w:tc>
          <w:tcPr>
            <w:tcW w:w="431" w:type="pct"/>
            <w:vMerge w:val="restart"/>
            <w:noWrap/>
            <w:vAlign w:val="center"/>
          </w:tcPr>
          <w:p w14:paraId="2A46D53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650" w:type="pct"/>
            <w:noWrap/>
            <w:vAlign w:val="center"/>
          </w:tcPr>
          <w:p w14:paraId="474CD2E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291" w:type="pct"/>
            <w:noWrap/>
            <w:vAlign w:val="center"/>
          </w:tcPr>
          <w:p w14:paraId="22F6E00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22" w:type="pct"/>
            <w:noWrap/>
            <w:vAlign w:val="center"/>
          </w:tcPr>
          <w:p w14:paraId="53C91A6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机构健全、分工明确（4分）</w:t>
            </w:r>
          </w:p>
        </w:tc>
        <w:tc>
          <w:tcPr>
            <w:tcW w:w="381" w:type="pct"/>
            <w:noWrap/>
            <w:vAlign w:val="center"/>
          </w:tcPr>
          <w:p w14:paraId="17FB607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4" w:type="pct"/>
            <w:noWrap/>
            <w:vAlign w:val="center"/>
          </w:tcPr>
          <w:p w14:paraId="0B0C8BB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03F2F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47" w:type="pct"/>
            <w:vMerge w:val="continue"/>
            <w:noWrap/>
            <w:vAlign w:val="center"/>
          </w:tcPr>
          <w:p w14:paraId="2B6C1224">
            <w:pPr>
              <w:widowControl/>
              <w:spacing w:line="440" w:lineRule="exact"/>
              <w:jc w:val="left"/>
              <w:rPr>
                <w:rFonts w:ascii="方正仿宋简体" w:hAnsi="仿宋" w:eastAsia="方正仿宋简体"/>
                <w:kern w:val="0"/>
                <w:sz w:val="24"/>
              </w:rPr>
            </w:pPr>
          </w:p>
        </w:tc>
        <w:tc>
          <w:tcPr>
            <w:tcW w:w="431" w:type="pct"/>
            <w:vMerge w:val="continue"/>
            <w:noWrap/>
            <w:vAlign w:val="center"/>
          </w:tcPr>
          <w:p w14:paraId="47566ACC">
            <w:pPr>
              <w:widowControl/>
              <w:spacing w:line="440" w:lineRule="exact"/>
              <w:jc w:val="left"/>
              <w:rPr>
                <w:rFonts w:ascii="方正仿宋简体" w:hAnsi="仿宋" w:eastAsia="方正仿宋简体"/>
                <w:kern w:val="0"/>
                <w:sz w:val="24"/>
              </w:rPr>
            </w:pPr>
          </w:p>
        </w:tc>
        <w:tc>
          <w:tcPr>
            <w:tcW w:w="650" w:type="pct"/>
            <w:noWrap/>
            <w:vAlign w:val="center"/>
          </w:tcPr>
          <w:p w14:paraId="7366638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291" w:type="pct"/>
            <w:noWrap/>
            <w:vAlign w:val="center"/>
          </w:tcPr>
          <w:p w14:paraId="37BEC78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22" w:type="pct"/>
            <w:noWrap/>
            <w:vAlign w:val="center"/>
          </w:tcPr>
          <w:p w14:paraId="7A480AB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建立健全项目管理制度（2分）；严格执行相关项目管理制度(1分）</w:t>
            </w:r>
          </w:p>
        </w:tc>
        <w:tc>
          <w:tcPr>
            <w:tcW w:w="381" w:type="pct"/>
            <w:noWrap/>
            <w:vAlign w:val="center"/>
          </w:tcPr>
          <w:p w14:paraId="41BD13E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c>
          <w:tcPr>
            <w:tcW w:w="374" w:type="pct"/>
            <w:noWrap/>
            <w:vAlign w:val="center"/>
          </w:tcPr>
          <w:p w14:paraId="787E55E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r>
      <w:tr w14:paraId="4DDF4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347" w:type="pct"/>
            <w:vMerge w:val="restart"/>
            <w:noWrap/>
            <w:vAlign w:val="center"/>
          </w:tcPr>
          <w:p w14:paraId="38F5838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31" w:type="pct"/>
            <w:noWrap/>
            <w:vAlign w:val="center"/>
          </w:tcPr>
          <w:p w14:paraId="0EF8B94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0" w:type="pct"/>
            <w:noWrap/>
          </w:tcPr>
          <w:p w14:paraId="5474546C">
            <w:pPr>
              <w:rPr>
                <w:rFonts w:ascii="方正仿宋简体" w:hAnsi="仿宋" w:eastAsia="方正仿宋简体"/>
                <w:kern w:val="0"/>
                <w:sz w:val="24"/>
              </w:rPr>
            </w:pPr>
            <w:r>
              <w:rPr>
                <w:rFonts w:hint="eastAsia" w:ascii="方正仿宋简体" w:hAnsi="仿宋" w:eastAsia="方正仿宋简体"/>
                <w:kern w:val="0"/>
                <w:sz w:val="24"/>
              </w:rPr>
              <w:t>综合业务管理工作完成率</w:t>
            </w:r>
          </w:p>
        </w:tc>
        <w:tc>
          <w:tcPr>
            <w:tcW w:w="1291" w:type="pct"/>
            <w:noWrap/>
          </w:tcPr>
          <w:p w14:paraId="4EDFEF55">
            <w:pPr>
              <w:rPr>
                <w:rFonts w:ascii="方正仿宋简体" w:hAnsi="仿宋" w:eastAsia="方正仿宋简体"/>
                <w:kern w:val="0"/>
                <w:sz w:val="24"/>
              </w:rPr>
            </w:pPr>
            <w:r>
              <w:rPr>
                <w:rFonts w:hint="eastAsia" w:ascii="方正仿宋简体" w:hAnsi="仿宋" w:eastAsia="方正仿宋简体"/>
                <w:kern w:val="0"/>
                <w:sz w:val="24"/>
              </w:rPr>
              <w:t>各项综合业务工作任务完成情况占各项综合业务工作任务的比例</w:t>
            </w:r>
          </w:p>
        </w:tc>
        <w:tc>
          <w:tcPr>
            <w:tcW w:w="1522" w:type="pct"/>
            <w:noWrap/>
            <w:vAlign w:val="center"/>
          </w:tcPr>
          <w:p w14:paraId="3C338F1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完成100%得10分，完成90%以上得8分，完成70%以上得6分，完成70%以下得4分。</w:t>
            </w:r>
          </w:p>
        </w:tc>
        <w:tc>
          <w:tcPr>
            <w:tcW w:w="381" w:type="pct"/>
            <w:noWrap/>
            <w:vAlign w:val="center"/>
          </w:tcPr>
          <w:p w14:paraId="066B4C2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09DAF61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2E88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47" w:type="pct"/>
            <w:vMerge w:val="continue"/>
            <w:noWrap/>
            <w:vAlign w:val="center"/>
          </w:tcPr>
          <w:p w14:paraId="14C5AE92">
            <w:pPr>
              <w:widowControl/>
              <w:spacing w:line="440" w:lineRule="exact"/>
              <w:jc w:val="left"/>
              <w:rPr>
                <w:rFonts w:ascii="方正仿宋简体" w:hAnsi="仿宋" w:eastAsia="方正仿宋简体"/>
                <w:kern w:val="0"/>
                <w:sz w:val="24"/>
              </w:rPr>
            </w:pPr>
          </w:p>
        </w:tc>
        <w:tc>
          <w:tcPr>
            <w:tcW w:w="431" w:type="pct"/>
            <w:noWrap/>
            <w:vAlign w:val="center"/>
          </w:tcPr>
          <w:p w14:paraId="0BB0F7B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0" w:type="pct"/>
            <w:noWrap/>
            <w:vAlign w:val="center"/>
          </w:tcPr>
          <w:p w14:paraId="64AE4FC9">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全年工作任务达标率</w:t>
            </w:r>
          </w:p>
        </w:tc>
        <w:tc>
          <w:tcPr>
            <w:tcW w:w="1291" w:type="pct"/>
            <w:noWrap/>
            <w:vAlign w:val="center"/>
          </w:tcPr>
          <w:p w14:paraId="5AE51CBF">
            <w:pPr>
              <w:jc w:val="center"/>
              <w:rPr>
                <w:rFonts w:ascii="方正仿宋简体" w:hAnsi="仿宋" w:eastAsia="方正仿宋简体"/>
                <w:kern w:val="0"/>
                <w:sz w:val="24"/>
              </w:rPr>
            </w:pPr>
            <w:r>
              <w:rPr>
                <w:rFonts w:hint="eastAsia" w:ascii="方正仿宋简体" w:hAnsi="仿宋" w:eastAsia="方正仿宋简体"/>
                <w:kern w:val="0"/>
                <w:sz w:val="24"/>
              </w:rPr>
              <w:t>全年工作任务达到预期质量目标情况</w:t>
            </w:r>
          </w:p>
        </w:tc>
        <w:tc>
          <w:tcPr>
            <w:tcW w:w="1522" w:type="pct"/>
            <w:noWrap/>
            <w:vAlign w:val="center"/>
          </w:tcPr>
          <w:p w14:paraId="1F7918EF">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完成100%得10分，完成80%以上得8分，完成80%以上得6分，完成80%以下得4分。</w:t>
            </w:r>
          </w:p>
        </w:tc>
        <w:tc>
          <w:tcPr>
            <w:tcW w:w="381" w:type="pct"/>
            <w:noWrap/>
            <w:vAlign w:val="center"/>
          </w:tcPr>
          <w:p w14:paraId="2BFF85E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761F626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8766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47" w:type="pct"/>
            <w:vMerge w:val="continue"/>
            <w:noWrap/>
            <w:vAlign w:val="center"/>
          </w:tcPr>
          <w:p w14:paraId="519794E6">
            <w:pPr>
              <w:widowControl/>
              <w:spacing w:line="440" w:lineRule="exact"/>
              <w:jc w:val="left"/>
              <w:rPr>
                <w:rFonts w:ascii="方正仿宋简体" w:hAnsi="仿宋" w:eastAsia="方正仿宋简体"/>
                <w:kern w:val="0"/>
                <w:sz w:val="24"/>
              </w:rPr>
            </w:pPr>
          </w:p>
        </w:tc>
        <w:tc>
          <w:tcPr>
            <w:tcW w:w="431" w:type="pct"/>
            <w:noWrap/>
            <w:vAlign w:val="center"/>
          </w:tcPr>
          <w:p w14:paraId="30D1481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0" w:type="pct"/>
            <w:noWrap/>
            <w:vAlign w:val="center"/>
          </w:tcPr>
          <w:p w14:paraId="36CF136B">
            <w:pPr>
              <w:jc w:val="center"/>
              <w:rPr>
                <w:rFonts w:ascii="方正仿宋简体" w:hAnsi="仿宋" w:eastAsia="方正仿宋简体"/>
                <w:kern w:val="0"/>
                <w:sz w:val="24"/>
              </w:rPr>
            </w:pPr>
            <w:r>
              <w:rPr>
                <w:rFonts w:hint="eastAsia" w:ascii="方正仿宋简体" w:hAnsi="仿宋" w:eastAsia="方正仿宋简体"/>
                <w:kern w:val="0"/>
                <w:sz w:val="24"/>
              </w:rPr>
              <w:t>报销时效性</w:t>
            </w:r>
          </w:p>
        </w:tc>
        <w:tc>
          <w:tcPr>
            <w:tcW w:w="1291" w:type="pct"/>
            <w:noWrap/>
            <w:vAlign w:val="center"/>
          </w:tcPr>
          <w:p w14:paraId="1A5F48B7">
            <w:pPr>
              <w:jc w:val="center"/>
              <w:rPr>
                <w:rFonts w:ascii="方正仿宋简体" w:hAnsi="仿宋" w:eastAsia="方正仿宋简体"/>
                <w:kern w:val="0"/>
                <w:sz w:val="24"/>
              </w:rPr>
            </w:pPr>
            <w:r>
              <w:rPr>
                <w:rFonts w:hint="eastAsia" w:ascii="方正仿宋简体" w:hAnsi="仿宋" w:eastAsia="方正仿宋简体"/>
                <w:kern w:val="0"/>
                <w:sz w:val="24"/>
              </w:rPr>
              <w:t>按照审批程序及时报销</w:t>
            </w:r>
          </w:p>
        </w:tc>
        <w:tc>
          <w:tcPr>
            <w:tcW w:w="1522" w:type="pct"/>
            <w:noWrap/>
            <w:vAlign w:val="center"/>
          </w:tcPr>
          <w:p w14:paraId="3052CD2A">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25F4720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21CE151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68EF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47" w:type="pct"/>
            <w:vMerge w:val="continue"/>
            <w:noWrap/>
            <w:vAlign w:val="center"/>
          </w:tcPr>
          <w:p w14:paraId="6213444D">
            <w:pPr>
              <w:widowControl/>
              <w:spacing w:line="440" w:lineRule="exact"/>
              <w:jc w:val="left"/>
              <w:rPr>
                <w:rFonts w:ascii="方正仿宋简体" w:hAnsi="仿宋" w:eastAsia="方正仿宋简体"/>
                <w:kern w:val="0"/>
                <w:sz w:val="24"/>
              </w:rPr>
            </w:pPr>
          </w:p>
        </w:tc>
        <w:tc>
          <w:tcPr>
            <w:tcW w:w="431" w:type="pct"/>
            <w:noWrap/>
            <w:vAlign w:val="center"/>
          </w:tcPr>
          <w:p w14:paraId="6A76353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0" w:type="pct"/>
            <w:noWrap/>
            <w:vAlign w:val="center"/>
          </w:tcPr>
          <w:p w14:paraId="78DBEB84">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291" w:type="pct"/>
            <w:noWrap/>
            <w:vAlign w:val="center"/>
          </w:tcPr>
          <w:p w14:paraId="072601BA">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1522" w:type="pct"/>
            <w:noWrap/>
            <w:vAlign w:val="center"/>
          </w:tcPr>
          <w:p w14:paraId="3EF516C6">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14A2A0D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4" w:type="pct"/>
            <w:noWrap/>
            <w:vAlign w:val="center"/>
          </w:tcPr>
          <w:p w14:paraId="7C4C366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2A74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347" w:type="pct"/>
            <w:vMerge w:val="restart"/>
            <w:noWrap/>
            <w:vAlign w:val="center"/>
          </w:tcPr>
          <w:p w14:paraId="16636BEB">
            <w:pPr>
              <w:widowControl/>
              <w:spacing w:line="440" w:lineRule="exact"/>
              <w:jc w:val="center"/>
              <w:rPr>
                <w:rFonts w:ascii="方正仿宋简体" w:hAnsi="仿宋" w:eastAsia="方正仿宋简体"/>
                <w:kern w:val="0"/>
                <w:sz w:val="24"/>
              </w:rPr>
            </w:pPr>
          </w:p>
          <w:p w14:paraId="6D336E81">
            <w:pPr>
              <w:widowControl/>
              <w:spacing w:line="440" w:lineRule="exact"/>
              <w:jc w:val="center"/>
              <w:rPr>
                <w:rFonts w:ascii="方正仿宋简体" w:hAnsi="仿宋" w:eastAsia="方正仿宋简体"/>
                <w:kern w:val="0"/>
                <w:sz w:val="24"/>
              </w:rPr>
            </w:pPr>
          </w:p>
          <w:p w14:paraId="06F6F161">
            <w:pPr>
              <w:widowControl/>
              <w:spacing w:line="440" w:lineRule="exact"/>
              <w:jc w:val="center"/>
              <w:rPr>
                <w:rFonts w:ascii="方正仿宋简体" w:hAnsi="仿宋" w:eastAsia="方正仿宋简体"/>
                <w:kern w:val="0"/>
                <w:sz w:val="24"/>
              </w:rPr>
            </w:pPr>
          </w:p>
          <w:p w14:paraId="64D84B87">
            <w:pPr>
              <w:widowControl/>
              <w:spacing w:line="440" w:lineRule="exact"/>
              <w:jc w:val="center"/>
              <w:rPr>
                <w:rFonts w:ascii="方正仿宋简体" w:hAnsi="仿宋" w:eastAsia="方正仿宋简体"/>
                <w:kern w:val="0"/>
                <w:sz w:val="24"/>
              </w:rPr>
            </w:pPr>
          </w:p>
          <w:p w14:paraId="1CC1F3DD">
            <w:pPr>
              <w:widowControl/>
              <w:spacing w:line="440" w:lineRule="exact"/>
              <w:jc w:val="center"/>
              <w:rPr>
                <w:rFonts w:ascii="方正仿宋简体" w:hAnsi="仿宋" w:eastAsia="方正仿宋简体"/>
                <w:kern w:val="0"/>
                <w:sz w:val="24"/>
              </w:rPr>
            </w:pPr>
          </w:p>
          <w:p w14:paraId="585DF531">
            <w:pPr>
              <w:widowControl/>
              <w:spacing w:line="440" w:lineRule="exact"/>
              <w:jc w:val="center"/>
              <w:rPr>
                <w:rFonts w:ascii="方正仿宋简体" w:hAnsi="仿宋" w:eastAsia="方正仿宋简体"/>
                <w:kern w:val="0"/>
                <w:sz w:val="24"/>
              </w:rPr>
            </w:pPr>
          </w:p>
          <w:p w14:paraId="16369440">
            <w:pPr>
              <w:widowControl/>
              <w:spacing w:line="440" w:lineRule="exact"/>
              <w:jc w:val="center"/>
              <w:rPr>
                <w:rFonts w:ascii="方正仿宋简体" w:hAnsi="仿宋" w:eastAsia="方正仿宋简体"/>
                <w:kern w:val="0"/>
                <w:sz w:val="24"/>
              </w:rPr>
            </w:pPr>
          </w:p>
          <w:p w14:paraId="4B8ABD31">
            <w:pPr>
              <w:widowControl/>
              <w:spacing w:line="440" w:lineRule="exact"/>
              <w:jc w:val="center"/>
              <w:rPr>
                <w:rFonts w:ascii="方正仿宋简体" w:hAnsi="仿宋" w:eastAsia="方正仿宋简体"/>
                <w:kern w:val="0"/>
                <w:sz w:val="24"/>
              </w:rPr>
            </w:pPr>
          </w:p>
          <w:p w14:paraId="3F614A8C">
            <w:pPr>
              <w:widowControl/>
              <w:spacing w:line="440" w:lineRule="exact"/>
              <w:jc w:val="center"/>
              <w:rPr>
                <w:rFonts w:ascii="方正仿宋简体" w:hAnsi="仿宋" w:eastAsia="方正仿宋简体"/>
                <w:kern w:val="0"/>
                <w:sz w:val="24"/>
              </w:rPr>
            </w:pPr>
          </w:p>
          <w:p w14:paraId="6ACA07A3">
            <w:pPr>
              <w:widowControl/>
              <w:spacing w:line="440" w:lineRule="exact"/>
              <w:jc w:val="center"/>
              <w:rPr>
                <w:rFonts w:ascii="方正仿宋简体" w:hAnsi="仿宋" w:eastAsia="方正仿宋简体"/>
                <w:kern w:val="0"/>
                <w:sz w:val="24"/>
              </w:rPr>
            </w:pPr>
          </w:p>
          <w:p w14:paraId="2BEE5308">
            <w:pPr>
              <w:widowControl/>
              <w:spacing w:line="440" w:lineRule="exact"/>
              <w:jc w:val="center"/>
              <w:rPr>
                <w:rFonts w:ascii="方正仿宋简体" w:hAnsi="仿宋" w:eastAsia="方正仿宋简体"/>
                <w:kern w:val="0"/>
                <w:sz w:val="24"/>
              </w:rPr>
            </w:pPr>
          </w:p>
          <w:p w14:paraId="12ABAB55">
            <w:pPr>
              <w:widowControl/>
              <w:spacing w:line="440" w:lineRule="exact"/>
              <w:jc w:val="center"/>
              <w:rPr>
                <w:rFonts w:ascii="方正仿宋简体" w:hAnsi="仿宋" w:eastAsia="方正仿宋简体"/>
                <w:kern w:val="0"/>
                <w:sz w:val="24"/>
              </w:rPr>
            </w:pPr>
          </w:p>
          <w:p w14:paraId="27CFA969">
            <w:pPr>
              <w:widowControl/>
              <w:spacing w:line="440" w:lineRule="exact"/>
              <w:jc w:val="center"/>
              <w:rPr>
                <w:rFonts w:ascii="方正仿宋简体" w:hAnsi="仿宋" w:eastAsia="方正仿宋简体"/>
                <w:kern w:val="0"/>
                <w:sz w:val="24"/>
              </w:rPr>
            </w:pPr>
          </w:p>
          <w:p w14:paraId="4C0F2803">
            <w:pPr>
              <w:widowControl/>
              <w:spacing w:line="440" w:lineRule="exact"/>
              <w:jc w:val="center"/>
              <w:rPr>
                <w:rFonts w:ascii="方正仿宋简体" w:hAnsi="仿宋" w:eastAsia="方正仿宋简体"/>
                <w:kern w:val="0"/>
                <w:sz w:val="24"/>
              </w:rPr>
            </w:pPr>
          </w:p>
          <w:p w14:paraId="2244EB6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431" w:type="pct"/>
            <w:noWrap/>
            <w:vAlign w:val="center"/>
          </w:tcPr>
          <w:p w14:paraId="165CBDD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0" w:type="pct"/>
            <w:noWrap/>
          </w:tcPr>
          <w:p w14:paraId="2976FEDC">
            <w:pPr>
              <w:rPr>
                <w:rFonts w:ascii="方正仿宋简体" w:hAnsi="仿宋" w:eastAsia="方正仿宋简体"/>
                <w:kern w:val="0"/>
                <w:sz w:val="24"/>
              </w:rPr>
            </w:pPr>
            <w:r>
              <w:rPr>
                <w:rFonts w:hint="eastAsia" w:ascii="方正仿宋简体" w:hAnsi="仿宋" w:eastAsia="方正仿宋简体"/>
                <w:kern w:val="0"/>
                <w:sz w:val="24"/>
              </w:rPr>
              <w:t>提高疫病净化领域服务保障能力</w:t>
            </w:r>
          </w:p>
        </w:tc>
        <w:tc>
          <w:tcPr>
            <w:tcW w:w="1291" w:type="pct"/>
            <w:noWrap/>
          </w:tcPr>
          <w:p w14:paraId="2AF3EC9A">
            <w:pPr>
              <w:rPr>
                <w:rFonts w:ascii="方正仿宋简体" w:hAnsi="仿宋" w:eastAsia="方正仿宋简体"/>
                <w:kern w:val="0"/>
                <w:sz w:val="24"/>
              </w:rPr>
            </w:pPr>
          </w:p>
          <w:p w14:paraId="4A2C7E46">
            <w:pPr>
              <w:rPr>
                <w:rFonts w:ascii="方正仿宋简体" w:hAnsi="仿宋" w:eastAsia="方正仿宋简体"/>
                <w:kern w:val="0"/>
                <w:sz w:val="24"/>
              </w:rPr>
            </w:pPr>
          </w:p>
          <w:p w14:paraId="5AE541E6">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1522" w:type="pct"/>
            <w:noWrap/>
            <w:vAlign w:val="center"/>
          </w:tcPr>
          <w:p w14:paraId="7B3AE71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4E0F1A4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3B24519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058E9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7" w:type="pct"/>
            <w:vMerge w:val="continue"/>
            <w:noWrap/>
            <w:vAlign w:val="center"/>
          </w:tcPr>
          <w:p w14:paraId="2C513C86">
            <w:pPr>
              <w:widowControl/>
              <w:spacing w:line="440" w:lineRule="exact"/>
              <w:jc w:val="left"/>
              <w:rPr>
                <w:rFonts w:ascii="方正仿宋简体" w:hAnsi="仿宋" w:eastAsia="方正仿宋简体"/>
                <w:kern w:val="0"/>
                <w:sz w:val="24"/>
              </w:rPr>
            </w:pPr>
          </w:p>
        </w:tc>
        <w:tc>
          <w:tcPr>
            <w:tcW w:w="431" w:type="pct"/>
            <w:noWrap/>
            <w:vAlign w:val="center"/>
          </w:tcPr>
          <w:p w14:paraId="6F4E5F9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0" w:type="pct"/>
            <w:noWrap/>
            <w:vAlign w:val="center"/>
          </w:tcPr>
          <w:p w14:paraId="323A8BE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291" w:type="pct"/>
            <w:noWrap/>
            <w:vAlign w:val="center"/>
          </w:tcPr>
          <w:p w14:paraId="3E22458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77D9C89C">
            <w:pPr>
              <w:widowControl/>
              <w:spacing w:line="440" w:lineRule="exact"/>
              <w:jc w:val="center"/>
              <w:rPr>
                <w:rFonts w:ascii="方正仿宋简体" w:hAnsi="仿宋" w:eastAsia="方正仿宋简体"/>
                <w:kern w:val="0"/>
                <w:sz w:val="24"/>
              </w:rPr>
            </w:pPr>
          </w:p>
        </w:tc>
        <w:tc>
          <w:tcPr>
            <w:tcW w:w="1522" w:type="pct"/>
            <w:noWrap/>
            <w:vAlign w:val="center"/>
          </w:tcPr>
          <w:p w14:paraId="3D1A1A5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2686C92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4D38B1B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7A23A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7" w:type="pct"/>
            <w:vMerge w:val="continue"/>
            <w:noWrap/>
            <w:vAlign w:val="center"/>
          </w:tcPr>
          <w:p w14:paraId="0325614D">
            <w:pPr>
              <w:widowControl/>
              <w:spacing w:line="440" w:lineRule="exact"/>
              <w:jc w:val="left"/>
              <w:rPr>
                <w:rFonts w:ascii="方正仿宋简体" w:hAnsi="仿宋" w:eastAsia="方正仿宋简体"/>
                <w:kern w:val="0"/>
                <w:sz w:val="24"/>
              </w:rPr>
            </w:pPr>
          </w:p>
        </w:tc>
        <w:tc>
          <w:tcPr>
            <w:tcW w:w="431" w:type="pct"/>
            <w:noWrap/>
            <w:vAlign w:val="center"/>
          </w:tcPr>
          <w:p w14:paraId="7921F36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109" w:type="dxa"/>
            <w:noWrap/>
            <w:vAlign w:val="center"/>
          </w:tcPr>
          <w:p w14:paraId="0AA93A55">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动物性食品安全性</w:t>
            </w:r>
          </w:p>
        </w:tc>
        <w:tc>
          <w:tcPr>
            <w:tcW w:w="2202" w:type="dxa"/>
            <w:noWrap/>
            <w:vAlign w:val="center"/>
          </w:tcPr>
          <w:p w14:paraId="31B5C383">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我市动物性食品安全问题发生情况</w:t>
            </w:r>
          </w:p>
        </w:tc>
        <w:tc>
          <w:tcPr>
            <w:tcW w:w="2596" w:type="dxa"/>
            <w:noWrap/>
            <w:vAlign w:val="center"/>
          </w:tcPr>
          <w:p w14:paraId="0A1A3A99">
            <w:pPr>
              <w:widowControl/>
              <w:jc w:val="center"/>
              <w:textAlignment w:val="center"/>
              <w:rPr>
                <w:rFonts w:ascii="方正仿宋简体" w:hAnsi="仿宋" w:eastAsia="方正仿宋简体"/>
                <w:kern w:val="0"/>
                <w:sz w:val="24"/>
              </w:rPr>
            </w:pPr>
            <w:r>
              <w:rPr>
                <w:rFonts w:hint="eastAsia" w:ascii="方正仿宋简体" w:hAnsi="方正仿宋简体" w:eastAsia="方正仿宋简体" w:cs="方正仿宋简体"/>
                <w:color w:val="000000"/>
                <w:kern w:val="0"/>
                <w:sz w:val="24"/>
              </w:rPr>
              <w:t>未发生动物性食品安全问题</w:t>
            </w:r>
            <w:r>
              <w:rPr>
                <w:rFonts w:ascii="方正仿宋简体" w:hAnsi="方正仿宋简体" w:eastAsia="方正仿宋简体" w:cs="方正仿宋简体"/>
                <w:color w:val="000000"/>
                <w:kern w:val="0"/>
                <w:sz w:val="24"/>
              </w:rPr>
              <w:t>得6分，</w:t>
            </w:r>
            <w:r>
              <w:rPr>
                <w:rFonts w:hint="eastAsia" w:ascii="方正仿宋简体" w:hAnsi="方正仿宋简体" w:eastAsia="方正仿宋简体" w:cs="方正仿宋简体"/>
                <w:color w:val="000000"/>
                <w:kern w:val="0"/>
                <w:sz w:val="24"/>
              </w:rPr>
              <w:t>发生动物性食品安全问题</w:t>
            </w:r>
            <w:r>
              <w:rPr>
                <w:rFonts w:ascii="方正仿宋简体" w:hAnsi="方正仿宋简体" w:eastAsia="方正仿宋简体" w:cs="方正仿宋简体"/>
                <w:color w:val="000000"/>
                <w:kern w:val="0"/>
                <w:sz w:val="24"/>
              </w:rPr>
              <w:t>得3分。</w:t>
            </w:r>
          </w:p>
        </w:tc>
        <w:tc>
          <w:tcPr>
            <w:tcW w:w="381" w:type="pct"/>
            <w:noWrap/>
            <w:vAlign w:val="center"/>
          </w:tcPr>
          <w:p w14:paraId="104C514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339337A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48A18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7" w:type="pct"/>
            <w:vMerge w:val="continue"/>
            <w:noWrap/>
            <w:vAlign w:val="center"/>
          </w:tcPr>
          <w:p w14:paraId="0B4F9384">
            <w:pPr>
              <w:widowControl/>
              <w:spacing w:line="440" w:lineRule="exact"/>
              <w:jc w:val="left"/>
              <w:rPr>
                <w:rFonts w:ascii="方正仿宋简体" w:hAnsi="仿宋" w:eastAsia="方正仿宋简体"/>
                <w:kern w:val="0"/>
                <w:sz w:val="24"/>
              </w:rPr>
            </w:pPr>
          </w:p>
        </w:tc>
        <w:tc>
          <w:tcPr>
            <w:tcW w:w="431" w:type="pct"/>
            <w:noWrap/>
            <w:vAlign w:val="center"/>
          </w:tcPr>
          <w:p w14:paraId="7D976D2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0" w:type="pct"/>
            <w:noWrap/>
            <w:vAlign w:val="center"/>
          </w:tcPr>
          <w:p w14:paraId="79D562A8">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1291" w:type="pct"/>
            <w:noWrap/>
            <w:vAlign w:val="center"/>
          </w:tcPr>
          <w:p w14:paraId="479FF737">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对工作环境的改善程度</w:t>
            </w:r>
          </w:p>
        </w:tc>
        <w:tc>
          <w:tcPr>
            <w:tcW w:w="1522" w:type="pct"/>
            <w:noWrap/>
            <w:vAlign w:val="center"/>
          </w:tcPr>
          <w:p w14:paraId="5A306831">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704B2D0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1928DD4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458E1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47" w:type="pct"/>
            <w:vMerge w:val="continue"/>
            <w:noWrap/>
            <w:vAlign w:val="center"/>
          </w:tcPr>
          <w:p w14:paraId="32600889">
            <w:pPr>
              <w:widowControl/>
              <w:spacing w:line="440" w:lineRule="exact"/>
              <w:jc w:val="left"/>
              <w:rPr>
                <w:rFonts w:ascii="方正仿宋简体" w:hAnsi="仿宋" w:eastAsia="方正仿宋简体"/>
                <w:kern w:val="0"/>
                <w:sz w:val="24"/>
              </w:rPr>
            </w:pPr>
          </w:p>
        </w:tc>
        <w:tc>
          <w:tcPr>
            <w:tcW w:w="431" w:type="pct"/>
            <w:noWrap/>
            <w:vAlign w:val="center"/>
          </w:tcPr>
          <w:p w14:paraId="1AFC8AF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0" w:type="pct"/>
            <w:noWrap/>
            <w:vAlign w:val="center"/>
          </w:tcPr>
          <w:p w14:paraId="1C5B2F5A">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1291" w:type="pct"/>
            <w:noWrap/>
            <w:vAlign w:val="center"/>
          </w:tcPr>
          <w:p w14:paraId="4B1B0DB8">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2" w:type="pct"/>
            <w:noWrap/>
            <w:vAlign w:val="center"/>
          </w:tcPr>
          <w:p w14:paraId="3184677E">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748288E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4" w:type="pct"/>
            <w:noWrap/>
            <w:vAlign w:val="center"/>
          </w:tcPr>
          <w:p w14:paraId="54358CB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2EB82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47" w:type="pct"/>
            <w:noWrap/>
            <w:vAlign w:val="center"/>
          </w:tcPr>
          <w:p w14:paraId="6B577BB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431" w:type="pct"/>
            <w:noWrap/>
            <w:vAlign w:val="center"/>
          </w:tcPr>
          <w:p w14:paraId="27B46C7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650" w:type="pct"/>
            <w:noWrap/>
            <w:vAlign w:val="center"/>
          </w:tcPr>
          <w:p w14:paraId="664B1AC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291" w:type="pct"/>
            <w:noWrap/>
            <w:vAlign w:val="center"/>
          </w:tcPr>
          <w:p w14:paraId="6AE8F63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522" w:type="pct"/>
            <w:noWrap/>
            <w:vAlign w:val="center"/>
          </w:tcPr>
          <w:p w14:paraId="460EB20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381" w:type="pct"/>
            <w:noWrap/>
            <w:vAlign w:val="center"/>
          </w:tcPr>
          <w:p w14:paraId="42FF4B7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374" w:type="pct"/>
            <w:noWrap/>
            <w:vAlign w:val="center"/>
          </w:tcPr>
          <w:p w14:paraId="2E87512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6408D25D">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sz w:val="32"/>
          <w:szCs w:val="32"/>
        </w:rPr>
        <w:t>3、</w:t>
      </w:r>
      <w:r>
        <w:rPr>
          <w:rFonts w:hint="eastAsia" w:ascii="仿宋" w:hAnsi="仿宋" w:eastAsia="仿宋" w:cs="仿宋"/>
          <w:kern w:val="0"/>
          <w:sz w:val="32"/>
          <w:szCs w:val="32"/>
        </w:rPr>
        <w:t>从产出、效益、满意度三方面设计了三个一级指标，九个二级指标和十个三级指标。对每项三级指标分别赋予了不同分值，总分共100分。其中，</w:t>
      </w:r>
    </w:p>
    <w:p w14:paraId="789F18EA">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产出方面占比40％，效益方面占比40％，满意度方面占比10％，预算执行率10%。评分标准，90分（含90分）以上为优秀，70-90分（含70分）为良好，60-70分（含60分）为合格，60分（不含60分）以下为不合格。</w:t>
      </w:r>
    </w:p>
    <w:p w14:paraId="4EBBFB33">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4、绩效评价工作过程</w:t>
      </w:r>
    </w:p>
    <w:p w14:paraId="1EC87C1C">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按照单位内部职责分工，成立了有关业务、财务人员的评价工作小组，评价工作组2021年3月15日至2021年3月16日听取了相关工作汇报，查看了有关业务资料及财务资料，了解资金拨付、使用情况及相关的管理工作。</w:t>
      </w:r>
    </w:p>
    <w:p w14:paraId="14F70DA7">
      <w:pPr>
        <w:widowControl/>
        <w:spacing w:line="560" w:lineRule="exact"/>
        <w:ind w:firstLine="640" w:firstLineChars="200"/>
        <w:rPr>
          <w:rFonts w:ascii="仿宋" w:hAnsi="仿宋" w:eastAsia="仿宋" w:cs="仿宋"/>
          <w:b/>
          <w:bCs/>
          <w:sz w:val="32"/>
          <w:szCs w:val="32"/>
        </w:rPr>
      </w:pPr>
      <w:r>
        <w:rPr>
          <w:rFonts w:hint="eastAsia" w:ascii="仿宋" w:hAnsi="仿宋" w:eastAsia="仿宋" w:cs="仿宋"/>
          <w:kern w:val="0"/>
          <w:sz w:val="32"/>
          <w:szCs w:val="32"/>
        </w:rPr>
        <w:t>1.评价工作组对</w:t>
      </w:r>
      <w:r>
        <w:rPr>
          <w:rFonts w:hint="eastAsia" w:ascii="仿宋" w:hAnsi="仿宋" w:eastAsia="仿宋" w:cs="仿宋"/>
          <w:bCs/>
          <w:sz w:val="32"/>
          <w:szCs w:val="32"/>
        </w:rPr>
        <w:t>养殖环节病死猪无害化处理补助资金项目</w:t>
      </w:r>
      <w:r>
        <w:rPr>
          <w:rFonts w:hint="eastAsia" w:ascii="仿宋" w:hAnsi="仿宋" w:eastAsia="仿宋" w:cs="仿宋"/>
          <w:kern w:val="0"/>
          <w:sz w:val="32"/>
          <w:szCs w:val="32"/>
        </w:rPr>
        <w:t>收集相关资料。</w:t>
      </w:r>
    </w:p>
    <w:p w14:paraId="5D95BB28">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2.评价组实地调研并了解项目实际运行情况。</w:t>
      </w:r>
    </w:p>
    <w:p w14:paraId="1B466742">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3.根据调研结果和收集资料进行综合分析，综合评定绩效等级。</w:t>
      </w:r>
    </w:p>
    <w:p w14:paraId="4EAB9C74">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4.根据调研结果、收集资料及综合评定的绩效等级，科学撰写评价报告。</w:t>
      </w:r>
    </w:p>
    <w:p w14:paraId="1D94ABE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三、综合评价情况及评价结论</w:t>
      </w:r>
    </w:p>
    <w:p w14:paraId="501E2256">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按照《河北省建立病死猪无害化处理与保险联动机制指导意见》要求，积极开展病死猪无害化处理有关工作，依托我市完善的病死猪无害化处理收集体系，高效安全运转。实现每个收集点全部建立了完善的收集点接收、运输、无害化处理、消毒台账，详细记录病死猪收集和无害化处理有关情况。中央省市无害化处理补助资金按时足额发放给补助对象，保障了病死猪无害化处理体系的正常运转，降低了生猪养殖场（户）养殖风险，食品安全得到有效提高，切实发挥了财政资金的使用效果。</w:t>
      </w:r>
    </w:p>
    <w:p w14:paraId="4CB2E25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评价结论：综合评分项目绩效指标得分为100分，绩效评分为优秀。</w:t>
      </w:r>
    </w:p>
    <w:p w14:paraId="739879A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四、绩效评价指标分析</w:t>
      </w:r>
    </w:p>
    <w:p w14:paraId="5D44F7B2">
      <w:pPr>
        <w:spacing w:line="560" w:lineRule="exact"/>
        <w:ind w:firstLine="614" w:firstLineChars="192"/>
        <w:rPr>
          <w:rFonts w:ascii="仿宋" w:hAnsi="仿宋" w:eastAsia="仿宋" w:cs="仿宋"/>
          <w:bCs/>
          <w:sz w:val="32"/>
          <w:szCs w:val="32"/>
        </w:rPr>
      </w:pPr>
      <w:r>
        <w:rPr>
          <w:rFonts w:hint="eastAsia" w:ascii="仿宋" w:hAnsi="仿宋" w:eastAsia="仿宋" w:cs="仿宋"/>
          <w:sz w:val="32"/>
          <w:szCs w:val="32"/>
        </w:rPr>
        <w:t>（一）</w:t>
      </w:r>
      <w:r>
        <w:rPr>
          <w:rFonts w:hint="eastAsia" w:ascii="仿宋" w:hAnsi="仿宋" w:eastAsia="仿宋" w:cs="仿宋"/>
          <w:bCs/>
          <w:sz w:val="32"/>
          <w:szCs w:val="32"/>
        </w:rPr>
        <w:t>养殖环节病死猪无害化处理补助资金项目投入指标评价分析情况</w:t>
      </w:r>
    </w:p>
    <w:p w14:paraId="51121FBF">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1、项目目标</w:t>
      </w:r>
    </w:p>
    <w:p w14:paraId="20578CBD">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目标内容，该指标是指依据绩效目标设定的绩效指标是否清晰、细化、可衡量等，用以反映和考核绩效目标的实施情况。</w:t>
      </w:r>
    </w:p>
    <w:p w14:paraId="0A5E9E67">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按照</w:t>
      </w:r>
      <w:r>
        <w:rPr>
          <w:rFonts w:hint="eastAsia" w:ascii="仿宋" w:hAnsi="仿宋" w:eastAsia="仿宋" w:cs="仿宋"/>
          <w:sz w:val="32"/>
          <w:szCs w:val="32"/>
        </w:rPr>
        <w:t>《河北省建立病死猪无害化处理与保险联动机制指导意见》制定工作目标，依据《关于适当调整我市养殖环节病死猪无害化处理补助资金分配的通知》制定分配方案，及时足额将补贴资金发放给补贴对象。</w:t>
      </w:r>
    </w:p>
    <w:p w14:paraId="7B994AC7">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所以目标内容明确、细化、可衡量得5分。</w:t>
      </w:r>
    </w:p>
    <w:p w14:paraId="053D8A0A">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2、决策过程</w:t>
      </w:r>
    </w:p>
    <w:p w14:paraId="50D5E88C">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决策依据，是指项目是否符合经济发展规划和部门年度工作计划，是否根据需要制定中长期实施规划。</w:t>
      </w:r>
    </w:p>
    <w:p w14:paraId="63B73025">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项目符合动物卫生监督所年度工作计划，根据需要制定实施规划。</w:t>
      </w:r>
    </w:p>
    <w:p w14:paraId="3E8D011E">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所以项目得分5分。</w:t>
      </w:r>
    </w:p>
    <w:p w14:paraId="7F42E275">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决策程序，是指项目是否符合申报条件，申报、批复程序是否符合相关管理办法，项目调整是否履行相应手续。</w:t>
      </w:r>
    </w:p>
    <w:p w14:paraId="6F4DE80E">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项目资金发放经局领导审查批准，报请市财政部门审批，由财务部门依据分配方案将补贴资金通过银行发放给补贴对象账户或一卡通。</w:t>
      </w:r>
    </w:p>
    <w:p w14:paraId="7FA4A505">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所以项目得5分。</w:t>
      </w:r>
    </w:p>
    <w:p w14:paraId="5C60E0FB">
      <w:pPr>
        <w:spacing w:line="560" w:lineRule="exact"/>
        <w:ind w:firstLine="614" w:firstLineChars="192"/>
        <w:rPr>
          <w:rFonts w:ascii="仿宋" w:hAnsi="仿宋" w:eastAsia="仿宋" w:cs="仿宋"/>
          <w:bCs/>
          <w:sz w:val="32"/>
          <w:szCs w:val="32"/>
        </w:rPr>
      </w:pPr>
      <w:r>
        <w:rPr>
          <w:rFonts w:hint="eastAsia" w:ascii="仿宋" w:hAnsi="仿宋" w:eastAsia="仿宋" w:cs="仿宋"/>
          <w:sz w:val="32"/>
          <w:szCs w:val="32"/>
        </w:rPr>
        <w:t>（二）</w:t>
      </w:r>
      <w:r>
        <w:rPr>
          <w:rFonts w:hint="eastAsia" w:ascii="仿宋" w:hAnsi="仿宋" w:eastAsia="仿宋" w:cs="仿宋"/>
          <w:bCs/>
          <w:sz w:val="32"/>
          <w:szCs w:val="32"/>
        </w:rPr>
        <w:t>养殖环节病死猪无害化处理补助资金项目过程指标项目评价分析情况</w:t>
      </w:r>
    </w:p>
    <w:p w14:paraId="6EE6D270">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1、资金管理</w:t>
      </w:r>
    </w:p>
    <w:p w14:paraId="323F1C33">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资金使用，是指是否存在支出依据不合规、虚列项目支出的情况，是否存在截留、挤占、挪用项目资金情况，是否存在超标准开支情况。</w:t>
      </w:r>
    </w:p>
    <w:p w14:paraId="43A7C1B8">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养殖环节病死猪无害化处理补贴资金项目中央、省共下达补贴资金1208.4828万元，项目资金依据分配方案及时拨付给补贴对象，拨付方式为通过银行转账支付，项目资金支出情况为100%。</w:t>
      </w:r>
    </w:p>
    <w:p w14:paraId="269D534F">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2、财务管理，是指资金管理、费用支出等制度是否健全，是否严格执行，会计核算是否合规。</w:t>
      </w:r>
    </w:p>
    <w:p w14:paraId="22978761">
      <w:pPr>
        <w:ind w:firstLine="640" w:firstLineChars="200"/>
        <w:rPr>
          <w:rFonts w:ascii="仿宋" w:hAnsi="仿宋" w:eastAsia="仿宋" w:cs="仿宋"/>
          <w:sz w:val="32"/>
          <w:szCs w:val="32"/>
        </w:rPr>
      </w:pPr>
      <w:r>
        <w:rPr>
          <w:rFonts w:hint="eastAsia" w:ascii="仿宋" w:hAnsi="仿宋" w:eastAsia="仿宋" w:cs="仿宋"/>
          <w:bCs/>
          <w:sz w:val="32"/>
          <w:szCs w:val="32"/>
        </w:rPr>
        <w:t>养殖环节病死猪无害化处理补贴资金项目</w:t>
      </w:r>
      <w:r>
        <w:rPr>
          <w:rFonts w:hint="eastAsia" w:ascii="仿宋" w:hAnsi="仿宋" w:eastAsia="仿宋" w:cs="仿宋"/>
          <w:sz w:val="32"/>
          <w:szCs w:val="32"/>
        </w:rPr>
        <w:t>资金管理、费用支出等制度健全，严格执行，会计核算合规。项目资金按时间进度，以银行转账形式发放给补贴对象。</w:t>
      </w:r>
    </w:p>
    <w:p w14:paraId="223E70E5">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3、组织实施</w:t>
      </w:r>
    </w:p>
    <w:p w14:paraId="187E9EEB">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组织机构，是指机构组织是否健全，分工是否明确。</w:t>
      </w:r>
    </w:p>
    <w:p w14:paraId="79F23E31">
      <w:pPr>
        <w:spacing w:line="600" w:lineRule="exact"/>
        <w:ind w:firstLine="640" w:firstLineChars="200"/>
        <w:rPr>
          <w:rFonts w:ascii="仿宋" w:hAnsi="仿宋" w:eastAsia="仿宋" w:cs="仿宋"/>
          <w:sz w:val="32"/>
          <w:szCs w:val="32"/>
        </w:rPr>
      </w:pPr>
      <w:r>
        <w:rPr>
          <w:rFonts w:hint="eastAsia" w:ascii="仿宋" w:hAnsi="仿宋" w:eastAsia="仿宋" w:cs="仿宋"/>
          <w:bCs/>
          <w:sz w:val="32"/>
          <w:szCs w:val="32"/>
        </w:rPr>
        <w:t>养殖环节病死猪无害化处理补贴资金</w:t>
      </w:r>
      <w:r>
        <w:rPr>
          <w:rFonts w:hint="eastAsia" w:ascii="仿宋" w:hAnsi="仿宋" w:eastAsia="仿宋" w:cs="仿宋"/>
          <w:sz w:val="32"/>
          <w:szCs w:val="32"/>
        </w:rPr>
        <w:t>项目按分管领导、项目科室、财务科室分工明确，组织健全。保障</w:t>
      </w:r>
      <w:r>
        <w:rPr>
          <w:rFonts w:hint="eastAsia" w:ascii="仿宋" w:hAnsi="仿宋" w:eastAsia="仿宋" w:cs="仿宋"/>
          <w:bCs/>
          <w:sz w:val="32"/>
          <w:szCs w:val="32"/>
        </w:rPr>
        <w:t>养殖环节病死猪无害化处理补贴资金</w:t>
      </w:r>
      <w:r>
        <w:rPr>
          <w:rFonts w:hint="eastAsia" w:ascii="仿宋" w:hAnsi="仿宋" w:eastAsia="仿宋" w:cs="仿宋"/>
          <w:sz w:val="32"/>
          <w:szCs w:val="32"/>
        </w:rPr>
        <w:t>最大使用效率。</w:t>
      </w:r>
    </w:p>
    <w:p w14:paraId="48235026">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4、管理制度，是指是否建立健全项目管理制度；是否严格执行相关项目管理制度。</w:t>
      </w:r>
    </w:p>
    <w:p w14:paraId="2CA134D0">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养殖环节病死猪无害化处理各环节包括养殖场（户）、基层兽医站、无害化处理厂遵守有关管理制度，各司其职保障病死猪无害化处理补贴资金</w:t>
      </w:r>
      <w:r>
        <w:rPr>
          <w:rFonts w:hint="eastAsia" w:ascii="仿宋" w:hAnsi="仿宋" w:eastAsia="仿宋" w:cs="仿宋"/>
          <w:sz w:val="32"/>
          <w:szCs w:val="32"/>
        </w:rPr>
        <w:t>项目</w:t>
      </w:r>
      <w:r>
        <w:rPr>
          <w:rFonts w:hint="eastAsia" w:ascii="仿宋" w:hAnsi="仿宋" w:eastAsia="仿宋" w:cs="仿宋"/>
          <w:bCs/>
          <w:sz w:val="32"/>
          <w:szCs w:val="32"/>
        </w:rPr>
        <w:t>顺利实施。</w:t>
      </w:r>
    </w:p>
    <w:p w14:paraId="38BA85F7">
      <w:pPr>
        <w:spacing w:line="560" w:lineRule="exact"/>
        <w:ind w:firstLine="614" w:firstLineChars="192"/>
        <w:rPr>
          <w:rFonts w:ascii="仿宋" w:hAnsi="仿宋" w:eastAsia="仿宋" w:cs="仿宋"/>
          <w:bCs/>
          <w:sz w:val="32"/>
          <w:szCs w:val="32"/>
        </w:rPr>
      </w:pPr>
      <w:r>
        <w:rPr>
          <w:rFonts w:hint="eastAsia" w:ascii="仿宋" w:hAnsi="仿宋" w:eastAsia="仿宋" w:cs="仿宋"/>
          <w:sz w:val="32"/>
          <w:szCs w:val="32"/>
        </w:rPr>
        <w:t>（三）</w:t>
      </w:r>
      <w:r>
        <w:rPr>
          <w:rFonts w:hint="eastAsia" w:ascii="仿宋" w:hAnsi="仿宋" w:eastAsia="仿宋" w:cs="仿宋"/>
          <w:bCs/>
          <w:sz w:val="32"/>
          <w:szCs w:val="32"/>
        </w:rPr>
        <w:t>养殖环节病死猪无害化处理补助资金项目产出指标评价分析情况</w:t>
      </w:r>
    </w:p>
    <w:p w14:paraId="627B8CD0">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1、数量指标</w:t>
      </w:r>
    </w:p>
    <w:p w14:paraId="605C1B0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我市目前生猪存栏75万多头，涉及养殖场、户7800多户，16个基层畜牧兽医站，1个委托处理病死动物无害化处理厂，</w:t>
      </w:r>
      <w:r>
        <w:rPr>
          <w:rFonts w:hint="eastAsia" w:ascii="仿宋" w:hAnsi="仿宋" w:eastAsia="仿宋" w:cs="仿宋"/>
          <w:sz w:val="32"/>
          <w:szCs w:val="32"/>
        </w:rPr>
        <w:t xml:space="preserve"> 2020年度</w:t>
      </w:r>
      <w:r>
        <w:rPr>
          <w:rFonts w:hint="eastAsia" w:ascii="仿宋" w:hAnsi="仿宋" w:eastAsia="仿宋" w:cs="仿宋"/>
          <w:bCs/>
          <w:sz w:val="32"/>
          <w:szCs w:val="32"/>
        </w:rPr>
        <w:t>养殖环节病死猪无害化处理补助资金项目</w:t>
      </w:r>
      <w:r>
        <w:rPr>
          <w:rFonts w:hint="eastAsia" w:ascii="仿宋" w:hAnsi="仿宋" w:eastAsia="仿宋" w:cs="仿宋"/>
          <w:sz w:val="32"/>
          <w:szCs w:val="32"/>
        </w:rPr>
        <w:t>拨付资金</w:t>
      </w:r>
      <w:r>
        <w:rPr>
          <w:rFonts w:hint="eastAsia" w:ascii="仿宋" w:hAnsi="仿宋" w:eastAsia="仿宋" w:cs="仿宋"/>
          <w:bCs/>
          <w:sz w:val="32"/>
          <w:szCs w:val="32"/>
        </w:rPr>
        <w:t>1208.4828</w:t>
      </w:r>
      <w:r>
        <w:rPr>
          <w:rFonts w:hint="eastAsia" w:ascii="仿宋" w:hAnsi="仿宋" w:eastAsia="仿宋" w:cs="仿宋"/>
          <w:sz w:val="32"/>
          <w:szCs w:val="32"/>
        </w:rPr>
        <w:t>万元，补助覆盖范围达到100%，资金支付率达到100%。</w:t>
      </w:r>
    </w:p>
    <w:p w14:paraId="49A0E3E6">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2、质量指标</w:t>
      </w:r>
    </w:p>
    <w:p w14:paraId="58F5C304">
      <w:pPr>
        <w:ind w:firstLine="640" w:firstLineChars="200"/>
        <w:rPr>
          <w:rFonts w:ascii="仿宋" w:hAnsi="仿宋" w:eastAsia="仿宋" w:cs="仿宋"/>
          <w:sz w:val="32"/>
          <w:szCs w:val="32"/>
        </w:rPr>
      </w:pPr>
      <w:r>
        <w:rPr>
          <w:rFonts w:hint="eastAsia" w:ascii="仿宋" w:hAnsi="仿宋" w:eastAsia="仿宋" w:cs="仿宋"/>
          <w:sz w:val="32"/>
          <w:szCs w:val="32"/>
          <w:lang w:val="zh-CN"/>
        </w:rPr>
        <w:t>我市</w:t>
      </w:r>
      <w:r>
        <w:rPr>
          <w:rFonts w:hint="eastAsia" w:ascii="仿宋" w:hAnsi="仿宋" w:eastAsia="仿宋" w:cs="仿宋"/>
          <w:sz w:val="32"/>
          <w:szCs w:val="32"/>
        </w:rPr>
        <w:t>生猪</w:t>
      </w:r>
      <w:r>
        <w:rPr>
          <w:rFonts w:hint="eastAsia" w:ascii="仿宋" w:hAnsi="仿宋" w:eastAsia="仿宋" w:cs="仿宋"/>
          <w:sz w:val="32"/>
          <w:szCs w:val="32"/>
          <w:lang w:val="zh-CN"/>
        </w:rPr>
        <w:t>养殖场、户7800多户，16个基层畜牧兽医站，1个委托处理病死动物无害化处理厂，</w:t>
      </w:r>
      <w:r>
        <w:rPr>
          <w:rFonts w:hint="eastAsia" w:ascii="仿宋" w:hAnsi="仿宋" w:eastAsia="仿宋" w:cs="仿宋"/>
          <w:bCs/>
          <w:sz w:val="32"/>
          <w:szCs w:val="32"/>
        </w:rPr>
        <w:t>养殖环节病死猪无害化处理负责申报、送交、存储、鉴定、转运、处理各环节实施单位及个人各司其职，保障养殖环节病死猪无害化处理补助资金项目顺利实施。</w:t>
      </w:r>
    </w:p>
    <w:p w14:paraId="6C77C019">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3、时效指标</w:t>
      </w:r>
    </w:p>
    <w:p w14:paraId="0B9C2935">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养殖环节病死猪无害化处理补助资金项目</w:t>
      </w:r>
      <w:r>
        <w:rPr>
          <w:rFonts w:hint="eastAsia" w:ascii="仿宋" w:hAnsi="仿宋" w:eastAsia="仿宋" w:cs="仿宋"/>
          <w:sz w:val="32"/>
          <w:szCs w:val="32"/>
        </w:rPr>
        <w:t>预算资金</w:t>
      </w:r>
      <w:r>
        <w:rPr>
          <w:rFonts w:hint="eastAsia" w:ascii="仿宋" w:hAnsi="仿宋" w:eastAsia="仿宋" w:cs="仿宋"/>
          <w:bCs/>
          <w:sz w:val="32"/>
          <w:szCs w:val="32"/>
        </w:rPr>
        <w:t>1208.4828</w:t>
      </w:r>
      <w:r>
        <w:rPr>
          <w:rFonts w:hint="eastAsia" w:ascii="仿宋" w:hAnsi="仿宋" w:eastAsia="仿宋" w:cs="仿宋"/>
          <w:sz w:val="32"/>
          <w:szCs w:val="32"/>
        </w:rPr>
        <w:t>万元，主要用于</w:t>
      </w:r>
      <w:r>
        <w:rPr>
          <w:rFonts w:hint="eastAsia" w:ascii="仿宋" w:hAnsi="仿宋" w:eastAsia="仿宋" w:cs="仿宋"/>
          <w:bCs/>
          <w:sz w:val="32"/>
          <w:szCs w:val="32"/>
        </w:rPr>
        <w:t>养殖环节病死猪无害化处理补助资金项目补助，向补贴对象实施财政补贴促进养殖持续稳定发展</w:t>
      </w:r>
      <w:r>
        <w:rPr>
          <w:rFonts w:hint="eastAsia" w:ascii="仿宋" w:hAnsi="仿宋" w:eastAsia="仿宋" w:cs="仿宋"/>
          <w:sz w:val="32"/>
          <w:szCs w:val="32"/>
        </w:rPr>
        <w:t>，项目资金补助时间为2020年1月1日至2020年12月31日。2020年项目资金以按年度拨款形式进行拨付，截至2020年12月31日，项目资金已全部拨付到位，资金拨付率达100%。</w:t>
      </w:r>
    </w:p>
    <w:p w14:paraId="18AE1582">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4、成本指标</w:t>
      </w:r>
    </w:p>
    <w:p w14:paraId="023EEB3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从成本指标角度，</w:t>
      </w:r>
      <w:r>
        <w:rPr>
          <w:rFonts w:hint="eastAsia" w:ascii="仿宋" w:hAnsi="仿宋" w:eastAsia="仿宋" w:cs="仿宋"/>
          <w:bCs/>
          <w:sz w:val="32"/>
          <w:szCs w:val="32"/>
        </w:rPr>
        <w:t>养殖环节病死猪无害化处理补助资金项目</w:t>
      </w:r>
      <w:r>
        <w:rPr>
          <w:rFonts w:hint="eastAsia" w:ascii="仿宋" w:hAnsi="仿宋" w:eastAsia="仿宋" w:cs="仿宋"/>
          <w:sz w:val="32"/>
          <w:szCs w:val="32"/>
        </w:rPr>
        <w:t>预算资金</w:t>
      </w:r>
      <w:r>
        <w:rPr>
          <w:rFonts w:hint="eastAsia" w:ascii="仿宋" w:hAnsi="仿宋" w:eastAsia="仿宋" w:cs="仿宋"/>
          <w:bCs/>
          <w:sz w:val="32"/>
          <w:szCs w:val="32"/>
        </w:rPr>
        <w:t>1208.4828</w:t>
      </w:r>
      <w:r>
        <w:rPr>
          <w:rFonts w:hint="eastAsia" w:ascii="仿宋" w:hAnsi="仿宋" w:eastAsia="仿宋" w:cs="仿宋"/>
          <w:sz w:val="32"/>
          <w:szCs w:val="32"/>
        </w:rPr>
        <w:t>万元，2020年预算年度内支出</w:t>
      </w:r>
      <w:r>
        <w:rPr>
          <w:rFonts w:hint="eastAsia" w:ascii="仿宋" w:hAnsi="仿宋" w:eastAsia="仿宋" w:cs="仿宋"/>
          <w:bCs/>
          <w:sz w:val="32"/>
          <w:szCs w:val="32"/>
        </w:rPr>
        <w:t>1208.4828</w:t>
      </w:r>
      <w:r>
        <w:rPr>
          <w:rFonts w:hint="eastAsia" w:ascii="仿宋" w:hAnsi="仿宋" w:eastAsia="仿宋" w:cs="仿宋"/>
          <w:sz w:val="32"/>
          <w:szCs w:val="32"/>
        </w:rPr>
        <w:t>万元，资金全部用于</w:t>
      </w:r>
      <w:r>
        <w:rPr>
          <w:rFonts w:hint="eastAsia" w:ascii="仿宋" w:hAnsi="仿宋" w:eastAsia="仿宋" w:cs="仿宋"/>
          <w:bCs/>
          <w:sz w:val="32"/>
          <w:szCs w:val="32"/>
        </w:rPr>
        <w:t>养殖环节病死猪无害化处理补助项目补贴对象支出</w:t>
      </w:r>
      <w:r>
        <w:rPr>
          <w:rFonts w:hint="eastAsia" w:ascii="仿宋" w:hAnsi="仿宋" w:eastAsia="仿宋" w:cs="仿宋"/>
          <w:sz w:val="32"/>
          <w:szCs w:val="32"/>
        </w:rPr>
        <w:t>，资金支出率100%，无资金截留、挤占、超预算支出等违规情况。</w:t>
      </w:r>
    </w:p>
    <w:p w14:paraId="3D4CE382">
      <w:pPr>
        <w:spacing w:line="560" w:lineRule="exact"/>
        <w:ind w:firstLine="320" w:firstLineChars="100"/>
        <w:rPr>
          <w:rFonts w:ascii="仿宋" w:hAnsi="仿宋" w:eastAsia="仿宋" w:cs="仿宋"/>
          <w:bCs/>
          <w:sz w:val="32"/>
          <w:szCs w:val="32"/>
        </w:rPr>
      </w:pPr>
      <w:r>
        <w:rPr>
          <w:rFonts w:hint="eastAsia" w:ascii="仿宋" w:hAnsi="仿宋" w:eastAsia="仿宋" w:cs="仿宋"/>
          <w:sz w:val="32"/>
          <w:szCs w:val="32"/>
        </w:rPr>
        <w:t>（四）</w:t>
      </w:r>
      <w:r>
        <w:rPr>
          <w:rFonts w:hint="eastAsia" w:ascii="仿宋" w:hAnsi="仿宋" w:eastAsia="仿宋" w:cs="仿宋"/>
          <w:bCs/>
          <w:sz w:val="32"/>
          <w:szCs w:val="32"/>
        </w:rPr>
        <w:t>养殖环节病死猪无害化处理补助资金项目效果指标评价分析情况</w:t>
      </w:r>
    </w:p>
    <w:p w14:paraId="571B2B24">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（1）社会效益指标</w:t>
      </w:r>
    </w:p>
    <w:p w14:paraId="7A8EB60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病死猪无害化处理是畜牧养殖业健康发展的保障措施，通过</w:t>
      </w:r>
      <w:r>
        <w:rPr>
          <w:rFonts w:hint="eastAsia" w:ascii="仿宋" w:hAnsi="仿宋" w:eastAsia="仿宋" w:cs="仿宋"/>
          <w:bCs/>
          <w:sz w:val="32"/>
          <w:szCs w:val="32"/>
        </w:rPr>
        <w:t>养殖环节病死猪无害化处理补助资金项目</w:t>
      </w:r>
      <w:r>
        <w:rPr>
          <w:rFonts w:hint="eastAsia" w:ascii="仿宋" w:hAnsi="仿宋" w:eastAsia="仿宋" w:cs="仿宋"/>
          <w:sz w:val="32"/>
          <w:szCs w:val="32"/>
        </w:rPr>
        <w:t>的实施，保障了生猪养殖业持续健康发展，保障了人民群众猪肉食品供应，对乡村振兴、环境保护、食品安全等方面起到了关键作用。</w:t>
      </w:r>
    </w:p>
    <w:p w14:paraId="50410E96">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（2）可</w:t>
      </w:r>
      <w:r>
        <w:rPr>
          <w:rFonts w:hint="eastAsia" w:ascii="仿宋" w:hAnsi="仿宋" w:eastAsia="仿宋" w:cs="仿宋"/>
          <w:kern w:val="0"/>
          <w:sz w:val="32"/>
          <w:szCs w:val="32"/>
        </w:rPr>
        <w:t>持续影响指标</w:t>
      </w:r>
    </w:p>
    <w:p w14:paraId="4149C33C">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2020年度养殖环节病死猪无害化处理补助资金项目的正常实施，促进我市生猪养殖业得到健康有序的发展，全市全年生猪存栏、出栏数量有较大提高。</w:t>
      </w:r>
    </w:p>
    <w:p w14:paraId="47B5E047">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（3）经济效益指标</w:t>
      </w:r>
    </w:p>
    <w:p w14:paraId="74662735">
      <w:pPr>
        <w:spacing w:line="600" w:lineRule="exact"/>
        <w:ind w:firstLine="640" w:firstLineChars="200"/>
        <w:rPr>
          <w:rFonts w:ascii="仿宋" w:hAnsi="仿宋" w:eastAsia="仿宋" w:cs="仿宋"/>
          <w:sz w:val="32"/>
          <w:szCs w:val="32"/>
        </w:rPr>
      </w:pPr>
      <w:r>
        <w:rPr>
          <w:rFonts w:hint="eastAsia" w:ascii="仿宋" w:hAnsi="仿宋" w:eastAsia="仿宋" w:cs="仿宋"/>
          <w:bCs/>
          <w:sz w:val="32"/>
          <w:szCs w:val="32"/>
        </w:rPr>
        <w:t>养殖环节病死猪无害化处理</w:t>
      </w:r>
      <w:r>
        <w:rPr>
          <w:rFonts w:hint="eastAsia" w:ascii="仿宋" w:hAnsi="仿宋" w:eastAsia="仿宋" w:cs="仿宋"/>
          <w:sz w:val="32"/>
          <w:szCs w:val="32"/>
        </w:rPr>
        <w:t>工作顺利开展和实施，为我市生猪养殖业健康发展提供重要保障，进而保障生猪产品供给，同时为从事生猪养殖业相关行业提升利润，实现经济效益。</w:t>
      </w:r>
    </w:p>
    <w:p w14:paraId="46478F3D">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（4）生态效益指标</w:t>
      </w:r>
    </w:p>
    <w:p w14:paraId="4A16CEA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我市生猪养殖业得到健康有序的发展，全市全年无国家规定的重大生猪疫病疫情发生。</w:t>
      </w:r>
    </w:p>
    <w:p w14:paraId="2874E576">
      <w:pPr>
        <w:spacing w:line="560" w:lineRule="exact"/>
        <w:ind w:firstLine="200"/>
        <w:rPr>
          <w:rFonts w:ascii="仿宋" w:hAnsi="仿宋" w:eastAsia="仿宋" w:cs="仿宋"/>
          <w:bCs/>
          <w:sz w:val="32"/>
          <w:szCs w:val="32"/>
        </w:rPr>
      </w:pPr>
      <w:r>
        <w:rPr>
          <w:rFonts w:hint="eastAsia" w:ascii="仿宋" w:hAnsi="仿宋" w:eastAsia="仿宋" w:cs="仿宋"/>
          <w:bCs/>
          <w:sz w:val="32"/>
          <w:szCs w:val="32"/>
        </w:rPr>
        <w:t>（5）服务对象满意度指标</w:t>
      </w:r>
    </w:p>
    <w:p w14:paraId="4465E373">
      <w:pPr>
        <w:spacing w:line="560" w:lineRule="exact"/>
        <w:ind w:firstLine="200"/>
        <w:rPr>
          <w:rFonts w:ascii="仿宋" w:hAnsi="仿宋" w:eastAsia="仿宋" w:cs="仿宋"/>
          <w:bCs/>
          <w:sz w:val="32"/>
          <w:szCs w:val="32"/>
        </w:rPr>
      </w:pPr>
      <w:r>
        <w:rPr>
          <w:rFonts w:hint="eastAsia" w:ascii="仿宋" w:hAnsi="仿宋" w:eastAsia="仿宋" w:cs="仿宋"/>
          <w:bCs/>
          <w:sz w:val="32"/>
          <w:szCs w:val="32"/>
        </w:rPr>
        <w:t xml:space="preserve">受益群体满意度：通过对我市范围内生猪养殖户、规模养殖场及委托病猪无害化处理厂调查中，满意和较满意的人数占全部调查人数的比率达95%，达到优良水平。 </w:t>
      </w:r>
    </w:p>
    <w:p w14:paraId="63AAFFE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五、主要经验及做法、存在的问题及原因分析</w:t>
      </w:r>
    </w:p>
    <w:p w14:paraId="3089F46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严格执行</w:t>
      </w:r>
      <w:r>
        <w:rPr>
          <w:rFonts w:hint="eastAsia" w:ascii="仿宋" w:hAnsi="仿宋" w:eastAsia="仿宋" w:cs="仿宋"/>
          <w:bCs/>
          <w:sz w:val="32"/>
          <w:szCs w:val="32"/>
        </w:rPr>
        <w:t>养殖环节病死猪无害化处理补助资金项目</w:t>
      </w:r>
      <w:r>
        <w:rPr>
          <w:rFonts w:hint="eastAsia" w:ascii="仿宋" w:hAnsi="仿宋" w:eastAsia="仿宋" w:cs="仿宋"/>
          <w:sz w:val="32"/>
          <w:szCs w:val="32"/>
        </w:rPr>
        <w:t>实施方案，对生猪养殖场户进行防疫技术培训，保证病死猪无害化处理工作正常开展，严格执行财务管理制度及项目管理制度，项目资金不存在违规相关问题。</w:t>
      </w:r>
    </w:p>
    <w:p w14:paraId="557B497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六、有关建议</w:t>
      </w:r>
    </w:p>
    <w:p w14:paraId="617981F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无有关建议。</w:t>
      </w:r>
    </w:p>
    <w:p w14:paraId="3303BE4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七、其他需要说明的问题</w:t>
      </w:r>
    </w:p>
    <w:p w14:paraId="7230A2B5">
      <w:pPr>
        <w:spacing w:line="560" w:lineRule="exact"/>
        <w:ind w:firstLine="640" w:firstLineChars="200"/>
        <w:rPr>
          <w:rFonts w:ascii="仿宋" w:hAnsi="仿宋" w:eastAsia="仿宋" w:cs="仿宋"/>
          <w:bCs/>
          <w:sz w:val="32"/>
          <w:szCs w:val="32"/>
        </w:rPr>
      </w:pPr>
      <w:r>
        <w:rPr>
          <w:rFonts w:hint="eastAsia" w:ascii="仿宋" w:hAnsi="仿宋" w:eastAsia="仿宋" w:cs="仿宋"/>
          <w:sz w:val="32"/>
          <w:szCs w:val="32"/>
        </w:rPr>
        <w:t>无其他需要说明的问题。</w:t>
      </w:r>
    </w:p>
    <w:p w14:paraId="10C133D3">
      <w:pPr>
        <w:rPr>
          <w:rFonts w:ascii="仿宋" w:hAnsi="仿宋" w:eastAsia="仿宋"/>
        </w:rPr>
      </w:pPr>
    </w:p>
    <w:p w14:paraId="5D2EC704">
      <w:pPr>
        <w:spacing w:line="580" w:lineRule="exact"/>
        <w:rPr>
          <w:rFonts w:ascii="仿宋" w:hAnsi="仿宋" w:eastAsia="仿宋"/>
          <w:szCs w:val="32"/>
        </w:rPr>
      </w:pPr>
    </w:p>
    <w:p w14:paraId="291067B2">
      <w:pPr>
        <w:spacing w:line="580" w:lineRule="exact"/>
        <w:rPr>
          <w:rFonts w:ascii="仿宋_GB2312" w:eastAsia="仿宋_GB2312"/>
          <w:szCs w:val="32"/>
        </w:rPr>
      </w:pPr>
    </w:p>
    <w:p w14:paraId="77770B6D">
      <w:pPr>
        <w:spacing w:line="580" w:lineRule="exact"/>
        <w:rPr>
          <w:rFonts w:ascii="仿宋_GB2312" w:eastAsia="仿宋_GB2312"/>
          <w:szCs w:val="32"/>
        </w:rPr>
      </w:pPr>
    </w:p>
    <w:p w14:paraId="44A49775">
      <w:pPr>
        <w:spacing w:line="580" w:lineRule="exact"/>
        <w:rPr>
          <w:rFonts w:ascii="仿宋_GB2312" w:eastAsia="仿宋_GB2312"/>
          <w:szCs w:val="32"/>
        </w:rPr>
      </w:pPr>
    </w:p>
    <w:p w14:paraId="019DB3B0">
      <w:pPr>
        <w:spacing w:line="580" w:lineRule="exact"/>
        <w:rPr>
          <w:rFonts w:ascii="仿宋_GB2312" w:eastAsia="仿宋_GB2312"/>
          <w:szCs w:val="32"/>
        </w:rPr>
      </w:pPr>
    </w:p>
    <w:p w14:paraId="074C496D">
      <w:pPr>
        <w:spacing w:line="580" w:lineRule="exact"/>
        <w:rPr>
          <w:rFonts w:ascii="仿宋_GB2312" w:eastAsia="仿宋_GB2312"/>
          <w:szCs w:val="32"/>
        </w:rPr>
      </w:pPr>
    </w:p>
    <w:p w14:paraId="0AE08CDD">
      <w:pPr>
        <w:spacing w:line="580" w:lineRule="exact"/>
        <w:rPr>
          <w:rFonts w:ascii="仿宋_GB2312" w:eastAsia="仿宋_GB231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030"/>
        <w:gridCol w:w="1142"/>
        <w:gridCol w:w="1198"/>
        <w:gridCol w:w="360"/>
        <w:gridCol w:w="1080"/>
        <w:gridCol w:w="236"/>
        <w:gridCol w:w="484"/>
        <w:gridCol w:w="44"/>
        <w:gridCol w:w="284"/>
        <w:gridCol w:w="425"/>
        <w:gridCol w:w="142"/>
        <w:gridCol w:w="709"/>
        <w:gridCol w:w="180"/>
        <w:gridCol w:w="528"/>
      </w:tblGrid>
      <w:tr w14:paraId="296662BC">
        <w:tblPrEx>
          <w:tblCellMar>
            <w:top w:w="0" w:type="dxa"/>
            <w:left w:w="108" w:type="dxa"/>
            <w:bottom w:w="0" w:type="dxa"/>
            <w:right w:w="108" w:type="dxa"/>
          </w:tblCellMar>
        </w:tblPrEx>
        <w:trPr>
          <w:trHeight w:val="451" w:hRule="exact"/>
        </w:trPr>
        <w:tc>
          <w:tcPr>
            <w:tcW w:w="9080" w:type="dxa"/>
            <w:gridSpan w:val="16"/>
            <w:tcBorders>
              <w:top w:val="nil"/>
              <w:left w:val="nil"/>
              <w:bottom w:val="nil"/>
              <w:right w:val="nil"/>
            </w:tcBorders>
            <w:noWrap/>
            <w:vAlign w:val="center"/>
          </w:tcPr>
          <w:p w14:paraId="74C3522B">
            <w:pPr>
              <w:widowControl/>
              <w:spacing w:line="320" w:lineRule="exact"/>
              <w:jc w:val="center"/>
              <w:rPr>
                <w:rFonts w:ascii="宋体" w:cs="宋体"/>
                <w:b/>
                <w:bCs/>
                <w:kern w:val="0"/>
                <w:szCs w:val="32"/>
              </w:rPr>
            </w:pPr>
            <w:r>
              <w:rPr>
                <w:rFonts w:ascii="宋体" w:hAnsi="宋体" w:cs="宋体"/>
                <w:b/>
                <w:bCs/>
                <w:kern w:val="0"/>
                <w:szCs w:val="32"/>
              </w:rPr>
              <w:t>2020</w:t>
            </w:r>
            <w:r>
              <w:rPr>
                <w:rFonts w:hint="eastAsia" w:ascii="宋体" w:hAnsi="宋体" w:cs="宋体"/>
                <w:b/>
                <w:bCs/>
                <w:kern w:val="0"/>
                <w:szCs w:val="32"/>
              </w:rPr>
              <w:t>年度项目支出绩效自评表</w:t>
            </w:r>
          </w:p>
          <w:p w14:paraId="53FFB732">
            <w:pPr>
              <w:widowControl/>
              <w:spacing w:line="320" w:lineRule="exact"/>
              <w:jc w:val="center"/>
              <w:rPr>
                <w:rFonts w:ascii="宋体" w:cs="宋体"/>
                <w:b/>
                <w:bCs/>
                <w:kern w:val="0"/>
                <w:szCs w:val="32"/>
              </w:rPr>
            </w:pPr>
          </w:p>
          <w:p w14:paraId="0D19181F">
            <w:pPr>
              <w:widowControl/>
              <w:spacing w:line="320" w:lineRule="exact"/>
              <w:jc w:val="center"/>
              <w:rPr>
                <w:rFonts w:ascii="宋体" w:cs="宋体"/>
                <w:b/>
                <w:bCs/>
                <w:kern w:val="0"/>
                <w:szCs w:val="32"/>
              </w:rPr>
            </w:pPr>
          </w:p>
        </w:tc>
      </w:tr>
      <w:tr w14:paraId="77A0856B">
        <w:tblPrEx>
          <w:tblCellMar>
            <w:top w:w="0" w:type="dxa"/>
            <w:left w:w="108" w:type="dxa"/>
            <w:bottom w:w="0" w:type="dxa"/>
            <w:right w:w="108" w:type="dxa"/>
          </w:tblCellMar>
        </w:tblPrEx>
        <w:trPr>
          <w:trHeight w:val="387" w:hRule="atLeast"/>
        </w:trPr>
        <w:tc>
          <w:tcPr>
            <w:tcW w:w="9080" w:type="dxa"/>
            <w:gridSpan w:val="16"/>
            <w:tcBorders>
              <w:top w:val="nil"/>
              <w:left w:val="nil"/>
              <w:bottom w:val="nil"/>
              <w:right w:val="nil"/>
            </w:tcBorders>
            <w:noWrap/>
          </w:tcPr>
          <w:p w14:paraId="2CBE24CA">
            <w:pPr>
              <w:widowControl/>
              <w:wordWrap w:val="0"/>
              <w:jc w:val="right"/>
              <w:rPr>
                <w:rFonts w:ascii="宋体" w:cs="宋体"/>
                <w:kern w:val="0"/>
                <w:sz w:val="22"/>
                <w:szCs w:val="22"/>
              </w:rPr>
            </w:pPr>
            <w:r>
              <w:rPr>
                <w:rFonts w:hint="eastAsia" w:ascii="宋体" w:hAnsi="宋体" w:cs="宋体"/>
                <w:kern w:val="0"/>
                <w:sz w:val="22"/>
                <w:szCs w:val="22"/>
              </w:rPr>
              <w:t>金额：1208.4828万元</w:t>
            </w:r>
          </w:p>
        </w:tc>
      </w:tr>
      <w:tr w14:paraId="2C841B0A">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0060A19A">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7842" w:type="dxa"/>
            <w:gridSpan w:val="14"/>
            <w:tcBorders>
              <w:top w:val="single" w:color="auto" w:sz="4" w:space="0"/>
              <w:left w:val="nil"/>
              <w:bottom w:val="single" w:color="auto" w:sz="4" w:space="0"/>
              <w:right w:val="single" w:color="auto" w:sz="4" w:space="0"/>
            </w:tcBorders>
            <w:noWrap/>
            <w:vAlign w:val="center"/>
          </w:tcPr>
          <w:p w14:paraId="108BC564">
            <w:pPr>
              <w:widowControl/>
              <w:spacing w:line="240" w:lineRule="exact"/>
              <w:jc w:val="center"/>
              <w:rPr>
                <w:rFonts w:ascii="宋体" w:cs="宋体"/>
                <w:kern w:val="0"/>
                <w:sz w:val="18"/>
                <w:szCs w:val="18"/>
              </w:rPr>
            </w:pPr>
            <w:r>
              <w:rPr>
                <w:rFonts w:hint="eastAsia" w:ascii="宋体" w:cs="宋体"/>
                <w:kern w:val="0"/>
                <w:sz w:val="18"/>
                <w:szCs w:val="18"/>
              </w:rPr>
              <w:t>养殖环节病死猪无害化处理项目</w:t>
            </w:r>
          </w:p>
        </w:tc>
      </w:tr>
      <w:tr w14:paraId="399B7F8B">
        <w:tblPrEx>
          <w:tblCellMar>
            <w:top w:w="0" w:type="dxa"/>
            <w:left w:w="108" w:type="dxa"/>
            <w:bottom w:w="0" w:type="dxa"/>
            <w:right w:w="108" w:type="dxa"/>
          </w:tblCellMar>
        </w:tblPrEx>
        <w:trPr>
          <w:gridAfter w:val="1"/>
          <w:wAfter w:w="528"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66A9F5E2">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810" w:type="dxa"/>
            <w:gridSpan w:val="5"/>
            <w:tcBorders>
              <w:top w:val="single" w:color="auto" w:sz="4" w:space="0"/>
              <w:left w:val="nil"/>
              <w:bottom w:val="single" w:color="auto" w:sz="4" w:space="0"/>
              <w:right w:val="single" w:color="auto" w:sz="4" w:space="0"/>
            </w:tcBorders>
            <w:noWrap/>
            <w:vAlign w:val="center"/>
          </w:tcPr>
          <w:p w14:paraId="52E8AAA4">
            <w:pPr>
              <w:widowControl/>
              <w:spacing w:line="240" w:lineRule="exact"/>
              <w:jc w:val="center"/>
              <w:rPr>
                <w:rFonts w:ascii="宋体" w:cs="宋体"/>
                <w:kern w:val="0"/>
                <w:sz w:val="18"/>
                <w:szCs w:val="18"/>
              </w:rPr>
            </w:pPr>
          </w:p>
        </w:tc>
        <w:tc>
          <w:tcPr>
            <w:tcW w:w="236" w:type="dxa"/>
            <w:tcBorders>
              <w:top w:val="nil"/>
              <w:left w:val="nil"/>
              <w:bottom w:val="single" w:color="auto" w:sz="4" w:space="0"/>
              <w:right w:val="single" w:color="auto" w:sz="4" w:space="0"/>
            </w:tcBorders>
            <w:noWrap/>
            <w:vAlign w:val="center"/>
          </w:tcPr>
          <w:p w14:paraId="3AF5D3D5">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268" w:type="dxa"/>
            <w:gridSpan w:val="7"/>
            <w:tcBorders>
              <w:top w:val="single" w:color="auto" w:sz="4" w:space="0"/>
              <w:left w:val="nil"/>
              <w:bottom w:val="single" w:color="auto" w:sz="4" w:space="0"/>
              <w:right w:val="single" w:color="auto" w:sz="4" w:space="0"/>
            </w:tcBorders>
            <w:noWrap/>
            <w:vAlign w:val="center"/>
          </w:tcPr>
          <w:p w14:paraId="17BFBD31">
            <w:pPr>
              <w:widowControl/>
              <w:spacing w:line="240" w:lineRule="exact"/>
              <w:jc w:val="center"/>
              <w:rPr>
                <w:rFonts w:ascii="宋体" w:cs="宋体"/>
                <w:kern w:val="0"/>
                <w:sz w:val="18"/>
                <w:szCs w:val="18"/>
              </w:rPr>
            </w:pPr>
          </w:p>
        </w:tc>
      </w:tr>
      <w:tr w14:paraId="76B5AB1C">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2699F9D">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4338E805">
            <w:pPr>
              <w:widowControl/>
              <w:spacing w:line="240" w:lineRule="exact"/>
              <w:jc w:val="center"/>
              <w:rPr>
                <w:rFonts w:ascii="宋体" w:cs="宋体"/>
                <w:kern w:val="0"/>
                <w:sz w:val="18"/>
                <w:szCs w:val="18"/>
              </w:rPr>
            </w:pPr>
          </w:p>
        </w:tc>
        <w:tc>
          <w:tcPr>
            <w:tcW w:w="1198" w:type="dxa"/>
            <w:tcBorders>
              <w:top w:val="nil"/>
              <w:left w:val="nil"/>
              <w:bottom w:val="single" w:color="auto" w:sz="4" w:space="0"/>
              <w:right w:val="single" w:color="auto" w:sz="4" w:space="0"/>
            </w:tcBorders>
            <w:noWrap/>
            <w:vAlign w:val="center"/>
          </w:tcPr>
          <w:p w14:paraId="2408C4CC">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440" w:type="dxa"/>
            <w:gridSpan w:val="2"/>
            <w:tcBorders>
              <w:top w:val="nil"/>
              <w:left w:val="nil"/>
              <w:bottom w:val="single" w:color="auto" w:sz="4" w:space="0"/>
              <w:right w:val="single" w:color="auto" w:sz="4" w:space="0"/>
            </w:tcBorders>
            <w:noWrap/>
            <w:vAlign w:val="center"/>
          </w:tcPr>
          <w:p w14:paraId="2CB2CAE4">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764" w:type="dxa"/>
            <w:gridSpan w:val="3"/>
            <w:tcBorders>
              <w:top w:val="nil"/>
              <w:left w:val="nil"/>
              <w:bottom w:val="single" w:color="auto" w:sz="4" w:space="0"/>
              <w:right w:val="single" w:color="auto" w:sz="4" w:space="0"/>
            </w:tcBorders>
            <w:noWrap/>
            <w:vAlign w:val="center"/>
          </w:tcPr>
          <w:p w14:paraId="397DE2C6">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2BB75B08">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3C5F361E">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708" w:type="dxa"/>
            <w:gridSpan w:val="2"/>
            <w:tcBorders>
              <w:top w:val="nil"/>
              <w:left w:val="nil"/>
              <w:bottom w:val="single" w:color="auto" w:sz="4" w:space="0"/>
              <w:right w:val="single" w:color="auto" w:sz="4" w:space="0"/>
            </w:tcBorders>
            <w:noWrap/>
            <w:vAlign w:val="center"/>
          </w:tcPr>
          <w:p w14:paraId="1F54F800">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14:paraId="3CE1EEE8">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BA7562E">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DE1CD52">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198" w:type="dxa"/>
            <w:tcBorders>
              <w:top w:val="nil"/>
              <w:left w:val="nil"/>
              <w:bottom w:val="single" w:color="auto" w:sz="4" w:space="0"/>
              <w:right w:val="single" w:color="auto" w:sz="4" w:space="0"/>
            </w:tcBorders>
            <w:noWrap/>
            <w:vAlign w:val="center"/>
          </w:tcPr>
          <w:p w14:paraId="7B22009E">
            <w:pPr>
              <w:widowControl/>
              <w:spacing w:line="240" w:lineRule="exact"/>
              <w:jc w:val="center"/>
              <w:rPr>
                <w:rFonts w:ascii="宋体" w:cs="宋体"/>
                <w:kern w:val="0"/>
                <w:sz w:val="18"/>
                <w:szCs w:val="18"/>
              </w:rPr>
            </w:pPr>
            <w:r>
              <w:rPr>
                <w:rFonts w:hint="eastAsia" w:ascii="宋体" w:hAnsi="宋体" w:cs="宋体"/>
                <w:kern w:val="0"/>
                <w:sz w:val="22"/>
                <w:szCs w:val="22"/>
              </w:rPr>
              <w:t>1208.4828888</w:t>
            </w:r>
          </w:p>
        </w:tc>
        <w:tc>
          <w:tcPr>
            <w:tcW w:w="1440" w:type="dxa"/>
            <w:gridSpan w:val="2"/>
            <w:tcBorders>
              <w:top w:val="nil"/>
              <w:left w:val="nil"/>
              <w:bottom w:val="single" w:color="auto" w:sz="4" w:space="0"/>
              <w:right w:val="single" w:color="auto" w:sz="4" w:space="0"/>
            </w:tcBorders>
            <w:noWrap/>
            <w:vAlign w:val="center"/>
          </w:tcPr>
          <w:p w14:paraId="4DCE9F60">
            <w:pPr>
              <w:widowControl/>
              <w:spacing w:line="240" w:lineRule="exact"/>
              <w:jc w:val="center"/>
              <w:rPr>
                <w:rFonts w:ascii="宋体" w:cs="宋体"/>
                <w:kern w:val="0"/>
                <w:sz w:val="18"/>
                <w:szCs w:val="18"/>
              </w:rPr>
            </w:pPr>
            <w:r>
              <w:rPr>
                <w:rFonts w:hint="eastAsia" w:ascii="宋体" w:hAnsi="宋体" w:cs="宋体"/>
                <w:kern w:val="0"/>
                <w:sz w:val="22"/>
                <w:szCs w:val="22"/>
              </w:rPr>
              <w:t>1208.4828</w:t>
            </w:r>
          </w:p>
        </w:tc>
        <w:tc>
          <w:tcPr>
            <w:tcW w:w="764" w:type="dxa"/>
            <w:gridSpan w:val="3"/>
            <w:tcBorders>
              <w:top w:val="nil"/>
              <w:left w:val="nil"/>
              <w:bottom w:val="single" w:color="auto" w:sz="4" w:space="0"/>
              <w:right w:val="single" w:color="auto" w:sz="4" w:space="0"/>
            </w:tcBorders>
            <w:noWrap/>
            <w:vAlign w:val="center"/>
          </w:tcPr>
          <w:p w14:paraId="326AFEF3">
            <w:pPr>
              <w:widowControl/>
              <w:spacing w:line="240" w:lineRule="exact"/>
              <w:jc w:val="center"/>
              <w:rPr>
                <w:rFonts w:ascii="宋体" w:cs="宋体"/>
                <w:kern w:val="0"/>
                <w:sz w:val="18"/>
                <w:szCs w:val="18"/>
              </w:rPr>
            </w:pPr>
            <w:r>
              <w:rPr>
                <w:rFonts w:hint="eastAsia" w:ascii="宋体" w:hAnsi="宋体" w:cs="宋体"/>
                <w:kern w:val="0"/>
                <w:sz w:val="22"/>
                <w:szCs w:val="22"/>
              </w:rPr>
              <w:t>1208.4828</w:t>
            </w:r>
          </w:p>
        </w:tc>
        <w:tc>
          <w:tcPr>
            <w:tcW w:w="709" w:type="dxa"/>
            <w:gridSpan w:val="2"/>
            <w:tcBorders>
              <w:top w:val="nil"/>
              <w:left w:val="nil"/>
              <w:bottom w:val="single" w:color="auto" w:sz="4" w:space="0"/>
              <w:right w:val="single" w:color="auto" w:sz="4" w:space="0"/>
            </w:tcBorders>
            <w:noWrap/>
            <w:vAlign w:val="center"/>
          </w:tcPr>
          <w:p w14:paraId="301899D8">
            <w:pPr>
              <w:widowControl/>
              <w:spacing w:line="240" w:lineRule="exact"/>
              <w:jc w:val="center"/>
              <w:rPr>
                <w:rFonts w:ascii="宋体" w:cs="宋体"/>
                <w:kern w:val="0"/>
                <w:sz w:val="18"/>
                <w:szCs w:val="18"/>
              </w:rPr>
            </w:pPr>
            <w:r>
              <w:rPr>
                <w:rFonts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13607399">
            <w:pPr>
              <w:widowControl/>
              <w:spacing w:line="240" w:lineRule="exact"/>
              <w:jc w:val="center"/>
              <w:rPr>
                <w:rFonts w:ascii="宋体" w:cs="宋体"/>
                <w:kern w:val="0"/>
                <w:sz w:val="18"/>
                <w:szCs w:val="18"/>
              </w:rPr>
            </w:pPr>
            <w:r>
              <w:rPr>
                <w:rFonts w:hint="eastAsia" w:ascii="宋体" w:cs="宋体"/>
                <w:kern w:val="0"/>
                <w:sz w:val="18"/>
                <w:szCs w:val="18"/>
              </w:rPr>
              <w:t>100</w:t>
            </w:r>
          </w:p>
        </w:tc>
        <w:tc>
          <w:tcPr>
            <w:tcW w:w="708" w:type="dxa"/>
            <w:gridSpan w:val="2"/>
            <w:tcBorders>
              <w:top w:val="nil"/>
              <w:left w:val="nil"/>
              <w:bottom w:val="single" w:color="auto" w:sz="4" w:space="0"/>
              <w:right w:val="single" w:color="auto" w:sz="4" w:space="0"/>
            </w:tcBorders>
            <w:noWrap/>
            <w:vAlign w:val="center"/>
          </w:tcPr>
          <w:p w14:paraId="6F81916A">
            <w:pPr>
              <w:widowControl/>
              <w:spacing w:line="240" w:lineRule="exact"/>
              <w:jc w:val="center"/>
              <w:rPr>
                <w:rFonts w:ascii="宋体" w:cs="宋体"/>
                <w:kern w:val="0"/>
                <w:sz w:val="18"/>
                <w:szCs w:val="18"/>
              </w:rPr>
            </w:pPr>
          </w:p>
        </w:tc>
      </w:tr>
      <w:tr w14:paraId="12CD43B6">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D9D4E91">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72E83CE">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198" w:type="dxa"/>
            <w:tcBorders>
              <w:top w:val="nil"/>
              <w:left w:val="nil"/>
              <w:bottom w:val="single" w:color="auto" w:sz="4" w:space="0"/>
              <w:right w:val="single" w:color="auto" w:sz="4" w:space="0"/>
            </w:tcBorders>
            <w:noWrap/>
            <w:vAlign w:val="center"/>
          </w:tcPr>
          <w:p w14:paraId="063714BF">
            <w:pPr>
              <w:widowControl/>
              <w:spacing w:line="240" w:lineRule="exact"/>
              <w:jc w:val="center"/>
              <w:rPr>
                <w:rFonts w:ascii="宋体" w:cs="宋体"/>
                <w:kern w:val="0"/>
                <w:sz w:val="18"/>
                <w:szCs w:val="18"/>
              </w:rPr>
            </w:pPr>
            <w:r>
              <w:rPr>
                <w:rFonts w:hint="eastAsia" w:ascii="宋体" w:hAnsi="宋体" w:cs="宋体"/>
                <w:kern w:val="0"/>
                <w:sz w:val="22"/>
                <w:szCs w:val="22"/>
              </w:rPr>
              <w:t>1208.4828</w:t>
            </w:r>
          </w:p>
        </w:tc>
        <w:tc>
          <w:tcPr>
            <w:tcW w:w="1440" w:type="dxa"/>
            <w:gridSpan w:val="2"/>
            <w:tcBorders>
              <w:top w:val="nil"/>
              <w:left w:val="nil"/>
              <w:bottom w:val="single" w:color="auto" w:sz="4" w:space="0"/>
              <w:right w:val="single" w:color="auto" w:sz="4" w:space="0"/>
            </w:tcBorders>
            <w:noWrap/>
            <w:vAlign w:val="center"/>
          </w:tcPr>
          <w:p w14:paraId="24E189E3">
            <w:pPr>
              <w:widowControl/>
              <w:spacing w:line="240" w:lineRule="exact"/>
              <w:jc w:val="center"/>
              <w:rPr>
                <w:rFonts w:ascii="宋体" w:cs="宋体"/>
                <w:kern w:val="0"/>
                <w:sz w:val="18"/>
                <w:szCs w:val="18"/>
              </w:rPr>
            </w:pPr>
            <w:r>
              <w:rPr>
                <w:rFonts w:hint="eastAsia" w:ascii="宋体" w:hAnsi="宋体" w:cs="宋体"/>
                <w:kern w:val="0"/>
                <w:sz w:val="22"/>
                <w:szCs w:val="22"/>
              </w:rPr>
              <w:t>1208.4828</w:t>
            </w:r>
          </w:p>
        </w:tc>
        <w:tc>
          <w:tcPr>
            <w:tcW w:w="764" w:type="dxa"/>
            <w:gridSpan w:val="3"/>
            <w:tcBorders>
              <w:top w:val="nil"/>
              <w:left w:val="nil"/>
              <w:bottom w:val="single" w:color="auto" w:sz="4" w:space="0"/>
              <w:right w:val="single" w:color="auto" w:sz="4" w:space="0"/>
            </w:tcBorders>
            <w:noWrap/>
            <w:vAlign w:val="center"/>
          </w:tcPr>
          <w:p w14:paraId="071CFE86">
            <w:pPr>
              <w:widowControl/>
              <w:spacing w:line="240" w:lineRule="exact"/>
              <w:jc w:val="center"/>
              <w:rPr>
                <w:rFonts w:ascii="宋体" w:cs="宋体"/>
                <w:kern w:val="0"/>
                <w:sz w:val="18"/>
                <w:szCs w:val="18"/>
              </w:rPr>
            </w:pPr>
            <w:r>
              <w:rPr>
                <w:rFonts w:hint="eastAsia" w:ascii="宋体" w:hAnsi="宋体" w:cs="宋体"/>
                <w:kern w:val="0"/>
                <w:sz w:val="22"/>
                <w:szCs w:val="22"/>
              </w:rPr>
              <w:t>1208.4828</w:t>
            </w:r>
          </w:p>
        </w:tc>
        <w:tc>
          <w:tcPr>
            <w:tcW w:w="709" w:type="dxa"/>
            <w:gridSpan w:val="2"/>
            <w:tcBorders>
              <w:top w:val="nil"/>
              <w:left w:val="nil"/>
              <w:bottom w:val="single" w:color="auto" w:sz="4" w:space="0"/>
              <w:right w:val="single" w:color="auto" w:sz="4" w:space="0"/>
            </w:tcBorders>
            <w:noWrap/>
            <w:vAlign w:val="center"/>
          </w:tcPr>
          <w:p w14:paraId="4482103A">
            <w:pPr>
              <w:widowControl/>
              <w:spacing w:line="240" w:lineRule="exact"/>
              <w:jc w:val="center"/>
              <w:rPr>
                <w:rFonts w:asci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1CF4DBEC">
            <w:pPr>
              <w:widowControl/>
              <w:spacing w:line="240" w:lineRule="exact"/>
              <w:jc w:val="center"/>
              <w:rPr>
                <w:rFonts w:ascii="宋体" w:cs="宋体"/>
                <w:kern w:val="0"/>
                <w:sz w:val="18"/>
                <w:szCs w:val="18"/>
              </w:rPr>
            </w:pPr>
            <w:r>
              <w:rPr>
                <w:rFonts w:hint="eastAsia" w:ascii="宋体" w:cs="宋体"/>
                <w:kern w:val="0"/>
                <w:sz w:val="18"/>
                <w:szCs w:val="18"/>
              </w:rPr>
              <w:t>100</w:t>
            </w:r>
          </w:p>
        </w:tc>
        <w:tc>
          <w:tcPr>
            <w:tcW w:w="708" w:type="dxa"/>
            <w:gridSpan w:val="2"/>
            <w:tcBorders>
              <w:top w:val="nil"/>
              <w:left w:val="nil"/>
              <w:bottom w:val="single" w:color="auto" w:sz="4" w:space="0"/>
              <w:right w:val="single" w:color="auto" w:sz="4" w:space="0"/>
            </w:tcBorders>
            <w:noWrap/>
            <w:vAlign w:val="center"/>
          </w:tcPr>
          <w:p w14:paraId="590E2601">
            <w:pPr>
              <w:widowControl/>
              <w:spacing w:line="240" w:lineRule="exact"/>
              <w:jc w:val="center"/>
              <w:rPr>
                <w:rFonts w:ascii="宋体" w:cs="宋体"/>
                <w:kern w:val="0"/>
                <w:sz w:val="18"/>
                <w:szCs w:val="18"/>
              </w:rPr>
            </w:pPr>
            <w:r>
              <w:rPr>
                <w:rFonts w:ascii="宋体" w:hAnsi="宋体" w:cs="宋体"/>
                <w:kern w:val="0"/>
                <w:sz w:val="18"/>
                <w:szCs w:val="18"/>
              </w:rPr>
              <w:t>—</w:t>
            </w:r>
          </w:p>
        </w:tc>
      </w:tr>
      <w:tr w14:paraId="07EA49D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6F01C42">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EF7808C">
            <w:pPr>
              <w:widowControl/>
              <w:spacing w:line="240" w:lineRule="exact"/>
              <w:rPr>
                <w:rFonts w:ascii="宋体" w:cs="宋体"/>
                <w:kern w:val="0"/>
                <w:sz w:val="18"/>
                <w:szCs w:val="18"/>
              </w:rPr>
            </w:pPr>
            <w:r>
              <w:rPr>
                <w:rFonts w:hint="eastAsia" w:ascii="宋体" w:hAnsi="宋体" w:cs="宋体"/>
                <w:kern w:val="0"/>
                <w:sz w:val="18"/>
                <w:szCs w:val="18"/>
              </w:rPr>
              <w:t>上年结转资金</w:t>
            </w:r>
          </w:p>
        </w:tc>
        <w:tc>
          <w:tcPr>
            <w:tcW w:w="1198" w:type="dxa"/>
            <w:tcBorders>
              <w:top w:val="nil"/>
              <w:left w:val="nil"/>
              <w:bottom w:val="single" w:color="auto" w:sz="4" w:space="0"/>
              <w:right w:val="single" w:color="auto" w:sz="4" w:space="0"/>
            </w:tcBorders>
            <w:noWrap/>
            <w:vAlign w:val="center"/>
          </w:tcPr>
          <w:p w14:paraId="581A74BA">
            <w:pPr>
              <w:widowControl/>
              <w:spacing w:line="240" w:lineRule="exact"/>
              <w:jc w:val="center"/>
              <w:rPr>
                <w:rFonts w:ascii="宋体" w:cs="宋体"/>
                <w:kern w:val="0"/>
                <w:sz w:val="18"/>
                <w:szCs w:val="18"/>
              </w:rPr>
            </w:pPr>
          </w:p>
        </w:tc>
        <w:tc>
          <w:tcPr>
            <w:tcW w:w="1440" w:type="dxa"/>
            <w:gridSpan w:val="2"/>
            <w:tcBorders>
              <w:top w:val="nil"/>
              <w:left w:val="nil"/>
              <w:bottom w:val="single" w:color="auto" w:sz="4" w:space="0"/>
              <w:right w:val="single" w:color="auto" w:sz="4" w:space="0"/>
            </w:tcBorders>
            <w:noWrap/>
            <w:vAlign w:val="center"/>
          </w:tcPr>
          <w:p w14:paraId="31B2CD7A">
            <w:pPr>
              <w:widowControl/>
              <w:spacing w:line="240" w:lineRule="exact"/>
              <w:jc w:val="center"/>
              <w:rPr>
                <w:rFonts w:ascii="宋体" w:cs="宋体"/>
                <w:kern w:val="0"/>
                <w:sz w:val="18"/>
                <w:szCs w:val="18"/>
              </w:rPr>
            </w:pPr>
          </w:p>
        </w:tc>
        <w:tc>
          <w:tcPr>
            <w:tcW w:w="764" w:type="dxa"/>
            <w:gridSpan w:val="3"/>
            <w:tcBorders>
              <w:top w:val="nil"/>
              <w:left w:val="nil"/>
              <w:bottom w:val="single" w:color="auto" w:sz="4" w:space="0"/>
              <w:right w:val="single" w:color="auto" w:sz="4" w:space="0"/>
            </w:tcBorders>
            <w:noWrap/>
            <w:vAlign w:val="center"/>
          </w:tcPr>
          <w:p w14:paraId="0E9E7460">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0BEF161F">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3CA0B64">
            <w:pPr>
              <w:widowControl/>
              <w:spacing w:line="240" w:lineRule="exact"/>
              <w:jc w:val="center"/>
              <w:rPr>
                <w:rFonts w:ascii="宋体" w:cs="宋体"/>
                <w:kern w:val="0"/>
                <w:sz w:val="18"/>
                <w:szCs w:val="18"/>
              </w:rPr>
            </w:pPr>
          </w:p>
        </w:tc>
        <w:tc>
          <w:tcPr>
            <w:tcW w:w="708" w:type="dxa"/>
            <w:gridSpan w:val="2"/>
            <w:tcBorders>
              <w:top w:val="nil"/>
              <w:left w:val="nil"/>
              <w:bottom w:val="single" w:color="auto" w:sz="4" w:space="0"/>
              <w:right w:val="single" w:color="auto" w:sz="4" w:space="0"/>
            </w:tcBorders>
            <w:noWrap/>
            <w:vAlign w:val="center"/>
          </w:tcPr>
          <w:p w14:paraId="2BD94E0B">
            <w:pPr>
              <w:widowControl/>
              <w:spacing w:line="240" w:lineRule="exact"/>
              <w:jc w:val="center"/>
              <w:rPr>
                <w:rFonts w:ascii="宋体" w:cs="宋体"/>
                <w:kern w:val="0"/>
                <w:sz w:val="18"/>
                <w:szCs w:val="18"/>
              </w:rPr>
            </w:pPr>
            <w:r>
              <w:rPr>
                <w:rFonts w:ascii="宋体" w:hAnsi="宋体" w:cs="宋体"/>
                <w:kern w:val="0"/>
                <w:sz w:val="18"/>
                <w:szCs w:val="18"/>
              </w:rPr>
              <w:t>—</w:t>
            </w:r>
          </w:p>
        </w:tc>
      </w:tr>
      <w:tr w14:paraId="270DA8E6">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748C639">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2D85C832">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198" w:type="dxa"/>
            <w:tcBorders>
              <w:top w:val="nil"/>
              <w:left w:val="nil"/>
              <w:bottom w:val="single" w:color="auto" w:sz="4" w:space="0"/>
              <w:right w:val="single" w:color="auto" w:sz="4" w:space="0"/>
            </w:tcBorders>
            <w:noWrap/>
            <w:vAlign w:val="center"/>
          </w:tcPr>
          <w:p w14:paraId="7FC64661">
            <w:pPr>
              <w:widowControl/>
              <w:spacing w:line="240" w:lineRule="exact"/>
              <w:jc w:val="center"/>
              <w:rPr>
                <w:rFonts w:ascii="宋体" w:cs="宋体"/>
                <w:kern w:val="0"/>
                <w:sz w:val="18"/>
                <w:szCs w:val="18"/>
              </w:rPr>
            </w:pPr>
          </w:p>
        </w:tc>
        <w:tc>
          <w:tcPr>
            <w:tcW w:w="1440" w:type="dxa"/>
            <w:gridSpan w:val="2"/>
            <w:tcBorders>
              <w:top w:val="nil"/>
              <w:left w:val="nil"/>
              <w:bottom w:val="single" w:color="auto" w:sz="4" w:space="0"/>
              <w:right w:val="single" w:color="auto" w:sz="4" w:space="0"/>
            </w:tcBorders>
            <w:noWrap/>
            <w:vAlign w:val="center"/>
          </w:tcPr>
          <w:p w14:paraId="3D36DE07">
            <w:pPr>
              <w:widowControl/>
              <w:spacing w:line="240" w:lineRule="exact"/>
              <w:jc w:val="center"/>
              <w:rPr>
                <w:rFonts w:ascii="宋体" w:cs="宋体"/>
                <w:kern w:val="0"/>
                <w:sz w:val="18"/>
                <w:szCs w:val="18"/>
              </w:rPr>
            </w:pPr>
          </w:p>
        </w:tc>
        <w:tc>
          <w:tcPr>
            <w:tcW w:w="764" w:type="dxa"/>
            <w:gridSpan w:val="3"/>
            <w:tcBorders>
              <w:top w:val="nil"/>
              <w:left w:val="nil"/>
              <w:bottom w:val="single" w:color="auto" w:sz="4" w:space="0"/>
              <w:right w:val="single" w:color="auto" w:sz="4" w:space="0"/>
            </w:tcBorders>
            <w:noWrap/>
            <w:vAlign w:val="center"/>
          </w:tcPr>
          <w:p w14:paraId="5763326E">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743EC7AB">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6BB4277">
            <w:pPr>
              <w:widowControl/>
              <w:spacing w:line="240" w:lineRule="exact"/>
              <w:jc w:val="center"/>
              <w:rPr>
                <w:rFonts w:ascii="宋体" w:cs="宋体"/>
                <w:kern w:val="0"/>
                <w:sz w:val="18"/>
                <w:szCs w:val="18"/>
              </w:rPr>
            </w:pPr>
          </w:p>
        </w:tc>
        <w:tc>
          <w:tcPr>
            <w:tcW w:w="708" w:type="dxa"/>
            <w:gridSpan w:val="2"/>
            <w:tcBorders>
              <w:top w:val="nil"/>
              <w:left w:val="nil"/>
              <w:bottom w:val="single" w:color="auto" w:sz="4" w:space="0"/>
              <w:right w:val="single" w:color="auto" w:sz="4" w:space="0"/>
            </w:tcBorders>
            <w:noWrap/>
            <w:vAlign w:val="center"/>
          </w:tcPr>
          <w:p w14:paraId="4620A320">
            <w:pPr>
              <w:widowControl/>
              <w:spacing w:line="240" w:lineRule="exact"/>
              <w:jc w:val="center"/>
              <w:rPr>
                <w:rFonts w:ascii="宋体" w:cs="宋体"/>
                <w:kern w:val="0"/>
                <w:sz w:val="18"/>
                <w:szCs w:val="18"/>
              </w:rPr>
            </w:pPr>
            <w:r>
              <w:rPr>
                <w:rFonts w:ascii="宋体" w:hAnsi="宋体" w:cs="宋体"/>
                <w:kern w:val="0"/>
                <w:sz w:val="18"/>
                <w:szCs w:val="18"/>
              </w:rPr>
              <w:t>—</w:t>
            </w:r>
          </w:p>
        </w:tc>
      </w:tr>
      <w:tr w14:paraId="4473842E">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1265F19F">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5460" w:type="dxa"/>
            <w:gridSpan w:val="6"/>
            <w:tcBorders>
              <w:top w:val="single" w:color="auto" w:sz="4" w:space="0"/>
              <w:left w:val="nil"/>
              <w:bottom w:val="single" w:color="auto" w:sz="4" w:space="0"/>
              <w:right w:val="single" w:color="auto" w:sz="4" w:space="0"/>
            </w:tcBorders>
            <w:noWrap/>
            <w:vAlign w:val="center"/>
          </w:tcPr>
          <w:p w14:paraId="5BD63043">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032" w:type="dxa"/>
            <w:gridSpan w:val="9"/>
            <w:tcBorders>
              <w:top w:val="single" w:color="auto" w:sz="4" w:space="0"/>
              <w:left w:val="nil"/>
              <w:bottom w:val="single" w:color="auto" w:sz="4" w:space="0"/>
              <w:right w:val="single" w:color="auto" w:sz="4" w:space="0"/>
            </w:tcBorders>
            <w:noWrap/>
            <w:vAlign w:val="center"/>
          </w:tcPr>
          <w:p w14:paraId="4ADCDFB1">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14:paraId="0B0A39F4">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ign w:val="center"/>
          </w:tcPr>
          <w:p w14:paraId="57025704">
            <w:pPr>
              <w:widowControl/>
              <w:spacing w:line="240" w:lineRule="exact"/>
              <w:jc w:val="center"/>
              <w:rPr>
                <w:rFonts w:ascii="宋体" w:cs="宋体"/>
                <w:kern w:val="0"/>
                <w:sz w:val="18"/>
                <w:szCs w:val="18"/>
              </w:rPr>
            </w:pPr>
          </w:p>
        </w:tc>
        <w:tc>
          <w:tcPr>
            <w:tcW w:w="5460" w:type="dxa"/>
            <w:gridSpan w:val="6"/>
            <w:tcBorders>
              <w:top w:val="single" w:color="auto" w:sz="4" w:space="0"/>
              <w:left w:val="nil"/>
              <w:bottom w:val="single" w:color="auto" w:sz="4" w:space="0"/>
              <w:right w:val="single" w:color="auto" w:sz="4" w:space="0"/>
            </w:tcBorders>
            <w:noWrap/>
            <w:vAlign w:val="center"/>
          </w:tcPr>
          <w:p w14:paraId="1477D23A">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：足额拨付补助对象</w:t>
            </w:r>
          </w:p>
          <w:p w14:paraId="744B4FA2">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w:t>
            </w:r>
          </w:p>
          <w:p w14:paraId="08C7502E">
            <w:pPr>
              <w:widowControl/>
              <w:spacing w:line="240" w:lineRule="exact"/>
              <w:jc w:val="left"/>
              <w:rPr>
                <w:rFonts w:ascii="宋体" w:cs="宋体"/>
                <w:kern w:val="0"/>
                <w:sz w:val="18"/>
                <w:szCs w:val="18"/>
              </w:rPr>
            </w:pPr>
            <w:r>
              <w:rPr>
                <w:rFonts w:hint="eastAsia" w:ascii="宋体" w:cs="宋体"/>
                <w:kern w:val="0"/>
                <w:sz w:val="18"/>
                <w:szCs w:val="18"/>
              </w:rPr>
              <w:t>……</w:t>
            </w:r>
          </w:p>
        </w:tc>
        <w:tc>
          <w:tcPr>
            <w:tcW w:w="3032" w:type="dxa"/>
            <w:gridSpan w:val="9"/>
            <w:tcBorders>
              <w:top w:val="single" w:color="auto" w:sz="4" w:space="0"/>
              <w:left w:val="nil"/>
              <w:bottom w:val="single" w:color="auto" w:sz="4" w:space="0"/>
              <w:right w:val="single" w:color="auto" w:sz="4" w:space="0"/>
            </w:tcBorders>
            <w:noWrap/>
            <w:vAlign w:val="center"/>
          </w:tcPr>
          <w:p w14:paraId="1CF7AF66">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完成情况：完成</w:t>
            </w:r>
          </w:p>
          <w:p w14:paraId="03E381E4">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w:t>
            </w:r>
          </w:p>
          <w:p w14:paraId="27C46AAC">
            <w:pPr>
              <w:widowControl/>
              <w:spacing w:line="240" w:lineRule="exact"/>
              <w:jc w:val="left"/>
              <w:rPr>
                <w:rFonts w:ascii="宋体" w:cs="宋体"/>
                <w:kern w:val="0"/>
                <w:sz w:val="18"/>
                <w:szCs w:val="18"/>
              </w:rPr>
            </w:pPr>
            <w:r>
              <w:rPr>
                <w:rFonts w:hint="eastAsia" w:ascii="宋体" w:cs="宋体"/>
                <w:kern w:val="0"/>
                <w:sz w:val="18"/>
                <w:szCs w:val="18"/>
              </w:rPr>
              <w:t>……</w:t>
            </w:r>
          </w:p>
        </w:tc>
      </w:tr>
      <w:tr w14:paraId="0F64D57A">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2CDAFB8F">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427EE729">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030" w:type="dxa"/>
            <w:tcBorders>
              <w:top w:val="nil"/>
              <w:left w:val="nil"/>
              <w:bottom w:val="single" w:color="auto" w:sz="4" w:space="0"/>
              <w:right w:val="single" w:color="auto" w:sz="4" w:space="0"/>
            </w:tcBorders>
            <w:noWrap/>
            <w:vAlign w:val="center"/>
          </w:tcPr>
          <w:p w14:paraId="48747F37">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2700" w:type="dxa"/>
            <w:gridSpan w:val="3"/>
            <w:tcBorders>
              <w:top w:val="single" w:color="auto" w:sz="4" w:space="0"/>
              <w:left w:val="nil"/>
              <w:bottom w:val="single" w:color="auto" w:sz="4" w:space="0"/>
              <w:right w:val="single" w:color="auto" w:sz="4" w:space="0"/>
            </w:tcBorders>
            <w:noWrap/>
            <w:vAlign w:val="center"/>
          </w:tcPr>
          <w:p w14:paraId="7F4F50C1">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1080" w:type="dxa"/>
            <w:tcBorders>
              <w:top w:val="nil"/>
              <w:left w:val="nil"/>
              <w:bottom w:val="single" w:color="auto" w:sz="4" w:space="0"/>
              <w:right w:val="single" w:color="auto" w:sz="4" w:space="0"/>
            </w:tcBorders>
            <w:noWrap/>
            <w:vAlign w:val="center"/>
          </w:tcPr>
          <w:p w14:paraId="5AC9273A">
            <w:pPr>
              <w:widowControl/>
              <w:spacing w:line="240" w:lineRule="exact"/>
              <w:jc w:val="center"/>
              <w:rPr>
                <w:rFonts w:ascii="宋体" w:cs="宋体"/>
                <w:kern w:val="0"/>
                <w:sz w:val="18"/>
                <w:szCs w:val="18"/>
              </w:rPr>
            </w:pPr>
            <w:r>
              <w:rPr>
                <w:rFonts w:hint="eastAsia" w:ascii="宋体" w:hAnsi="宋体" w:cs="宋体"/>
                <w:kern w:val="0"/>
                <w:sz w:val="18"/>
                <w:szCs w:val="18"/>
              </w:rPr>
              <w:t>年度</w:t>
            </w:r>
          </w:p>
          <w:p w14:paraId="242D8944">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720" w:type="dxa"/>
            <w:gridSpan w:val="2"/>
            <w:tcBorders>
              <w:top w:val="nil"/>
              <w:left w:val="nil"/>
              <w:bottom w:val="single" w:color="auto" w:sz="4" w:space="0"/>
              <w:right w:val="single" w:color="auto" w:sz="4" w:space="0"/>
            </w:tcBorders>
            <w:noWrap/>
            <w:vAlign w:val="center"/>
          </w:tcPr>
          <w:p w14:paraId="3F6ED9E2">
            <w:pPr>
              <w:widowControl/>
              <w:spacing w:line="240" w:lineRule="exact"/>
              <w:jc w:val="center"/>
              <w:rPr>
                <w:rFonts w:ascii="宋体" w:cs="宋体"/>
                <w:kern w:val="0"/>
                <w:sz w:val="18"/>
                <w:szCs w:val="18"/>
              </w:rPr>
            </w:pPr>
            <w:r>
              <w:rPr>
                <w:rFonts w:hint="eastAsia" w:ascii="宋体" w:hAnsi="宋体" w:cs="宋体"/>
                <w:kern w:val="0"/>
                <w:sz w:val="18"/>
                <w:szCs w:val="18"/>
              </w:rPr>
              <w:t>实际</w:t>
            </w:r>
          </w:p>
          <w:p w14:paraId="21DCE227">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328" w:type="dxa"/>
            <w:gridSpan w:val="2"/>
            <w:tcBorders>
              <w:top w:val="nil"/>
              <w:left w:val="nil"/>
              <w:bottom w:val="single" w:color="auto" w:sz="4" w:space="0"/>
              <w:right w:val="single" w:color="auto" w:sz="4" w:space="0"/>
            </w:tcBorders>
            <w:noWrap/>
            <w:vAlign w:val="center"/>
          </w:tcPr>
          <w:p w14:paraId="2D7A0A3E">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54D756B3">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417" w:type="dxa"/>
            <w:gridSpan w:val="3"/>
            <w:tcBorders>
              <w:top w:val="single" w:color="auto" w:sz="4" w:space="0"/>
              <w:left w:val="nil"/>
              <w:bottom w:val="single" w:color="auto" w:sz="4" w:space="0"/>
              <w:right w:val="single" w:color="auto" w:sz="4" w:space="0"/>
            </w:tcBorders>
            <w:noWrap/>
            <w:vAlign w:val="center"/>
          </w:tcPr>
          <w:p w14:paraId="357F0B1B">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14:paraId="2E66E86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105A7AA6">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38469455">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030" w:type="dxa"/>
            <w:vMerge w:val="restart"/>
            <w:tcBorders>
              <w:top w:val="nil"/>
              <w:left w:val="single" w:color="auto" w:sz="4" w:space="0"/>
              <w:bottom w:val="single" w:color="auto" w:sz="4" w:space="0"/>
              <w:right w:val="single" w:color="auto" w:sz="4" w:space="0"/>
            </w:tcBorders>
            <w:noWrap/>
            <w:vAlign w:val="center"/>
          </w:tcPr>
          <w:p w14:paraId="1004320E">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2700" w:type="dxa"/>
            <w:gridSpan w:val="3"/>
            <w:tcBorders>
              <w:top w:val="single" w:color="auto" w:sz="4" w:space="0"/>
              <w:left w:val="nil"/>
              <w:bottom w:val="single" w:color="auto" w:sz="4" w:space="0"/>
              <w:right w:val="single" w:color="auto" w:sz="4" w:space="0"/>
            </w:tcBorders>
            <w:noWrap/>
            <w:vAlign w:val="center"/>
          </w:tcPr>
          <w:p w14:paraId="32D2C883">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：全市病死猪全部收集</w:t>
            </w:r>
          </w:p>
        </w:tc>
        <w:tc>
          <w:tcPr>
            <w:tcW w:w="1080" w:type="dxa"/>
            <w:tcBorders>
              <w:top w:val="nil"/>
              <w:left w:val="nil"/>
              <w:bottom w:val="single" w:color="auto" w:sz="4" w:space="0"/>
              <w:right w:val="single" w:color="auto" w:sz="4" w:space="0"/>
            </w:tcBorders>
            <w:noWrap/>
            <w:vAlign w:val="center"/>
          </w:tcPr>
          <w:p w14:paraId="0A0E87F4">
            <w:pPr>
              <w:widowControl/>
              <w:spacing w:line="240" w:lineRule="exact"/>
              <w:jc w:val="center"/>
              <w:rPr>
                <w:rFonts w:ascii="宋体" w:cs="宋体"/>
                <w:kern w:val="0"/>
                <w:sz w:val="18"/>
                <w:szCs w:val="18"/>
              </w:rPr>
            </w:pPr>
            <w:r>
              <w:rPr>
                <w:rFonts w:hint="eastAsia" w:ascii="宋体" w:cs="宋体"/>
                <w:kern w:val="0"/>
                <w:sz w:val="18"/>
                <w:szCs w:val="18"/>
              </w:rPr>
              <w:t>10</w:t>
            </w:r>
          </w:p>
        </w:tc>
        <w:tc>
          <w:tcPr>
            <w:tcW w:w="720" w:type="dxa"/>
            <w:gridSpan w:val="2"/>
            <w:tcBorders>
              <w:top w:val="nil"/>
              <w:left w:val="nil"/>
              <w:bottom w:val="single" w:color="auto" w:sz="4" w:space="0"/>
              <w:right w:val="single" w:color="auto" w:sz="4" w:space="0"/>
            </w:tcBorders>
            <w:noWrap/>
            <w:vAlign w:val="center"/>
          </w:tcPr>
          <w:p w14:paraId="1F4BC1E3">
            <w:pPr>
              <w:widowControl/>
              <w:spacing w:line="240" w:lineRule="exact"/>
              <w:jc w:val="center"/>
              <w:rPr>
                <w:rFonts w:ascii="宋体" w:cs="宋体"/>
                <w:kern w:val="0"/>
                <w:sz w:val="18"/>
                <w:szCs w:val="18"/>
              </w:rPr>
            </w:pPr>
            <w:r>
              <w:rPr>
                <w:rFonts w:hint="eastAsia" w:ascii="宋体" w:cs="宋体"/>
                <w:kern w:val="0"/>
                <w:sz w:val="18"/>
                <w:szCs w:val="18"/>
              </w:rPr>
              <w:t>10</w:t>
            </w:r>
          </w:p>
        </w:tc>
        <w:tc>
          <w:tcPr>
            <w:tcW w:w="328" w:type="dxa"/>
            <w:gridSpan w:val="2"/>
            <w:tcBorders>
              <w:top w:val="nil"/>
              <w:left w:val="nil"/>
              <w:bottom w:val="single" w:color="auto" w:sz="4" w:space="0"/>
              <w:right w:val="single" w:color="auto" w:sz="4" w:space="0"/>
            </w:tcBorders>
            <w:noWrap/>
            <w:vAlign w:val="center"/>
          </w:tcPr>
          <w:p w14:paraId="1D5106B6">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D6AEB18">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3"/>
            <w:tcBorders>
              <w:top w:val="single" w:color="auto" w:sz="4" w:space="0"/>
              <w:left w:val="nil"/>
              <w:bottom w:val="single" w:color="auto" w:sz="4" w:space="0"/>
              <w:right w:val="single" w:color="auto" w:sz="4" w:space="0"/>
            </w:tcBorders>
            <w:noWrap/>
            <w:vAlign w:val="center"/>
          </w:tcPr>
          <w:p w14:paraId="3D23D749">
            <w:pPr>
              <w:widowControl/>
              <w:spacing w:line="240" w:lineRule="exact"/>
              <w:jc w:val="center"/>
              <w:rPr>
                <w:rFonts w:ascii="宋体" w:cs="宋体"/>
                <w:kern w:val="0"/>
                <w:sz w:val="18"/>
                <w:szCs w:val="18"/>
              </w:rPr>
            </w:pPr>
          </w:p>
        </w:tc>
      </w:tr>
      <w:tr w14:paraId="003608C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7CBB6A87">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93DFB50">
            <w:pPr>
              <w:widowControl/>
              <w:spacing w:line="240" w:lineRule="exact"/>
              <w:jc w:val="center"/>
              <w:rPr>
                <w:rFonts w:asci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ign w:val="center"/>
          </w:tcPr>
          <w:p w14:paraId="65CDFFCB">
            <w:pPr>
              <w:widowControl/>
              <w:spacing w:line="240" w:lineRule="exact"/>
              <w:jc w:val="center"/>
              <w:rPr>
                <w:rFonts w:ascii="宋体" w:cs="宋体"/>
                <w:kern w:val="0"/>
                <w:sz w:val="18"/>
                <w:szCs w:val="18"/>
              </w:rPr>
            </w:pPr>
          </w:p>
        </w:tc>
        <w:tc>
          <w:tcPr>
            <w:tcW w:w="2700" w:type="dxa"/>
            <w:gridSpan w:val="3"/>
            <w:tcBorders>
              <w:top w:val="single" w:color="auto" w:sz="4" w:space="0"/>
              <w:left w:val="nil"/>
              <w:bottom w:val="single" w:color="auto" w:sz="4" w:space="0"/>
              <w:right w:val="single" w:color="auto" w:sz="4" w:space="0"/>
            </w:tcBorders>
            <w:noWrap/>
            <w:vAlign w:val="center"/>
          </w:tcPr>
          <w:p w14:paraId="29035D09">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080" w:type="dxa"/>
            <w:tcBorders>
              <w:top w:val="nil"/>
              <w:left w:val="nil"/>
              <w:bottom w:val="single" w:color="auto" w:sz="4" w:space="0"/>
              <w:right w:val="single" w:color="auto" w:sz="4" w:space="0"/>
            </w:tcBorders>
            <w:noWrap/>
            <w:vAlign w:val="center"/>
          </w:tcPr>
          <w:p w14:paraId="12172A9F">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2DD42EE0">
            <w:pPr>
              <w:widowControl/>
              <w:spacing w:line="240" w:lineRule="exact"/>
              <w:jc w:val="center"/>
              <w:rPr>
                <w:rFonts w:ascii="宋体" w:cs="宋体"/>
                <w:kern w:val="0"/>
                <w:sz w:val="18"/>
                <w:szCs w:val="18"/>
              </w:rPr>
            </w:pPr>
          </w:p>
        </w:tc>
        <w:tc>
          <w:tcPr>
            <w:tcW w:w="328" w:type="dxa"/>
            <w:gridSpan w:val="2"/>
            <w:tcBorders>
              <w:top w:val="nil"/>
              <w:left w:val="nil"/>
              <w:bottom w:val="single" w:color="auto" w:sz="4" w:space="0"/>
              <w:right w:val="single" w:color="auto" w:sz="4" w:space="0"/>
            </w:tcBorders>
            <w:noWrap/>
            <w:vAlign w:val="center"/>
          </w:tcPr>
          <w:p w14:paraId="2B888C06">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4CD1638">
            <w:pPr>
              <w:widowControl/>
              <w:spacing w:line="240" w:lineRule="exact"/>
              <w:jc w:val="center"/>
              <w:rPr>
                <w:rFonts w:ascii="宋体" w:cs="宋体"/>
                <w:kern w:val="0"/>
                <w:sz w:val="18"/>
                <w:szCs w:val="18"/>
              </w:rPr>
            </w:pPr>
          </w:p>
        </w:tc>
        <w:tc>
          <w:tcPr>
            <w:tcW w:w="1417" w:type="dxa"/>
            <w:gridSpan w:val="3"/>
            <w:tcBorders>
              <w:top w:val="single" w:color="auto" w:sz="4" w:space="0"/>
              <w:left w:val="nil"/>
              <w:bottom w:val="single" w:color="auto" w:sz="4" w:space="0"/>
              <w:right w:val="single" w:color="auto" w:sz="4" w:space="0"/>
            </w:tcBorders>
            <w:noWrap/>
            <w:vAlign w:val="center"/>
          </w:tcPr>
          <w:p w14:paraId="702EB6FF">
            <w:pPr>
              <w:widowControl/>
              <w:spacing w:line="240" w:lineRule="exact"/>
              <w:jc w:val="center"/>
              <w:rPr>
                <w:rFonts w:ascii="宋体" w:cs="宋体"/>
                <w:kern w:val="0"/>
                <w:sz w:val="18"/>
                <w:szCs w:val="18"/>
              </w:rPr>
            </w:pPr>
          </w:p>
        </w:tc>
      </w:tr>
      <w:tr w14:paraId="77F9AA3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63B5F77">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062353D">
            <w:pPr>
              <w:widowControl/>
              <w:spacing w:line="240" w:lineRule="exact"/>
              <w:jc w:val="center"/>
              <w:rPr>
                <w:rFonts w:ascii="宋体" w:cs="宋体"/>
                <w:kern w:val="0"/>
                <w:sz w:val="18"/>
                <w:szCs w:val="18"/>
              </w:rPr>
            </w:pPr>
          </w:p>
        </w:tc>
        <w:tc>
          <w:tcPr>
            <w:tcW w:w="1030" w:type="dxa"/>
            <w:vMerge w:val="restart"/>
            <w:tcBorders>
              <w:top w:val="nil"/>
              <w:left w:val="single" w:color="auto" w:sz="4" w:space="0"/>
              <w:bottom w:val="single" w:color="auto" w:sz="4" w:space="0"/>
              <w:right w:val="single" w:color="auto" w:sz="4" w:space="0"/>
            </w:tcBorders>
            <w:noWrap/>
            <w:vAlign w:val="center"/>
          </w:tcPr>
          <w:p w14:paraId="561F6172">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2700" w:type="dxa"/>
            <w:gridSpan w:val="3"/>
            <w:tcBorders>
              <w:top w:val="single" w:color="auto" w:sz="4" w:space="0"/>
              <w:left w:val="nil"/>
              <w:bottom w:val="single" w:color="auto" w:sz="4" w:space="0"/>
              <w:right w:val="single" w:color="auto" w:sz="4" w:space="0"/>
            </w:tcBorders>
            <w:noWrap/>
            <w:vAlign w:val="center"/>
          </w:tcPr>
          <w:p w14:paraId="504C911F">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：应收尽收</w:t>
            </w:r>
          </w:p>
        </w:tc>
        <w:tc>
          <w:tcPr>
            <w:tcW w:w="1080" w:type="dxa"/>
            <w:tcBorders>
              <w:top w:val="nil"/>
              <w:left w:val="nil"/>
              <w:bottom w:val="single" w:color="auto" w:sz="4" w:space="0"/>
              <w:right w:val="single" w:color="auto" w:sz="4" w:space="0"/>
            </w:tcBorders>
            <w:noWrap/>
            <w:vAlign w:val="center"/>
          </w:tcPr>
          <w:p w14:paraId="1E90B484">
            <w:pPr>
              <w:widowControl/>
              <w:spacing w:line="240" w:lineRule="exact"/>
              <w:jc w:val="center"/>
              <w:rPr>
                <w:rFonts w:ascii="宋体" w:cs="宋体"/>
                <w:kern w:val="0"/>
                <w:sz w:val="18"/>
                <w:szCs w:val="18"/>
              </w:rPr>
            </w:pPr>
            <w:r>
              <w:rPr>
                <w:rFonts w:hint="eastAsia" w:ascii="宋体" w:cs="宋体"/>
                <w:kern w:val="0"/>
                <w:sz w:val="18"/>
                <w:szCs w:val="18"/>
              </w:rPr>
              <w:t>100%</w:t>
            </w:r>
          </w:p>
        </w:tc>
        <w:tc>
          <w:tcPr>
            <w:tcW w:w="720" w:type="dxa"/>
            <w:gridSpan w:val="2"/>
            <w:tcBorders>
              <w:top w:val="nil"/>
              <w:left w:val="nil"/>
              <w:bottom w:val="single" w:color="auto" w:sz="4" w:space="0"/>
              <w:right w:val="single" w:color="auto" w:sz="4" w:space="0"/>
            </w:tcBorders>
            <w:noWrap/>
            <w:vAlign w:val="center"/>
          </w:tcPr>
          <w:p w14:paraId="616BD426">
            <w:pPr>
              <w:widowControl/>
              <w:spacing w:line="240" w:lineRule="exact"/>
              <w:jc w:val="center"/>
              <w:rPr>
                <w:rFonts w:ascii="宋体" w:cs="宋体"/>
                <w:kern w:val="0"/>
                <w:sz w:val="18"/>
                <w:szCs w:val="18"/>
              </w:rPr>
            </w:pPr>
            <w:r>
              <w:rPr>
                <w:rFonts w:hint="eastAsia" w:ascii="宋体" w:cs="宋体"/>
                <w:kern w:val="0"/>
                <w:sz w:val="18"/>
                <w:szCs w:val="18"/>
              </w:rPr>
              <w:t>100%</w:t>
            </w:r>
          </w:p>
        </w:tc>
        <w:tc>
          <w:tcPr>
            <w:tcW w:w="328" w:type="dxa"/>
            <w:gridSpan w:val="2"/>
            <w:tcBorders>
              <w:top w:val="nil"/>
              <w:left w:val="nil"/>
              <w:bottom w:val="single" w:color="auto" w:sz="4" w:space="0"/>
              <w:right w:val="single" w:color="auto" w:sz="4" w:space="0"/>
            </w:tcBorders>
            <w:noWrap/>
            <w:vAlign w:val="center"/>
          </w:tcPr>
          <w:p w14:paraId="7147DA13">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4D93CB3">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3"/>
            <w:tcBorders>
              <w:top w:val="single" w:color="auto" w:sz="4" w:space="0"/>
              <w:left w:val="nil"/>
              <w:bottom w:val="single" w:color="auto" w:sz="4" w:space="0"/>
              <w:right w:val="single" w:color="auto" w:sz="4" w:space="0"/>
            </w:tcBorders>
            <w:noWrap/>
            <w:vAlign w:val="center"/>
          </w:tcPr>
          <w:p w14:paraId="45C6186B">
            <w:pPr>
              <w:widowControl/>
              <w:spacing w:line="240" w:lineRule="exact"/>
              <w:jc w:val="center"/>
              <w:rPr>
                <w:rFonts w:ascii="宋体" w:cs="宋体"/>
                <w:kern w:val="0"/>
                <w:sz w:val="18"/>
                <w:szCs w:val="18"/>
              </w:rPr>
            </w:pPr>
          </w:p>
        </w:tc>
      </w:tr>
      <w:tr w14:paraId="0D60536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76A6668F">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7D0E967">
            <w:pPr>
              <w:widowControl/>
              <w:spacing w:line="240" w:lineRule="exact"/>
              <w:jc w:val="center"/>
              <w:rPr>
                <w:rFonts w:asci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ign w:val="center"/>
          </w:tcPr>
          <w:p w14:paraId="4E932147">
            <w:pPr>
              <w:widowControl/>
              <w:spacing w:line="240" w:lineRule="exact"/>
              <w:jc w:val="center"/>
              <w:rPr>
                <w:rFonts w:ascii="宋体" w:cs="宋体"/>
                <w:kern w:val="0"/>
                <w:sz w:val="18"/>
                <w:szCs w:val="18"/>
              </w:rPr>
            </w:pPr>
          </w:p>
        </w:tc>
        <w:tc>
          <w:tcPr>
            <w:tcW w:w="2700" w:type="dxa"/>
            <w:gridSpan w:val="3"/>
            <w:tcBorders>
              <w:top w:val="single" w:color="auto" w:sz="4" w:space="0"/>
              <w:left w:val="nil"/>
              <w:bottom w:val="single" w:color="auto" w:sz="4" w:space="0"/>
              <w:right w:val="single" w:color="auto" w:sz="4" w:space="0"/>
            </w:tcBorders>
            <w:noWrap/>
            <w:vAlign w:val="center"/>
          </w:tcPr>
          <w:p w14:paraId="37FD2712">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080" w:type="dxa"/>
            <w:tcBorders>
              <w:top w:val="nil"/>
              <w:left w:val="nil"/>
              <w:bottom w:val="single" w:color="auto" w:sz="4" w:space="0"/>
              <w:right w:val="single" w:color="auto" w:sz="4" w:space="0"/>
            </w:tcBorders>
            <w:noWrap/>
            <w:vAlign w:val="center"/>
          </w:tcPr>
          <w:p w14:paraId="56040E08">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4FE9A2E4">
            <w:pPr>
              <w:widowControl/>
              <w:spacing w:line="240" w:lineRule="exact"/>
              <w:jc w:val="center"/>
              <w:rPr>
                <w:rFonts w:ascii="宋体" w:cs="宋体"/>
                <w:kern w:val="0"/>
                <w:sz w:val="18"/>
                <w:szCs w:val="18"/>
              </w:rPr>
            </w:pPr>
          </w:p>
        </w:tc>
        <w:tc>
          <w:tcPr>
            <w:tcW w:w="328" w:type="dxa"/>
            <w:gridSpan w:val="2"/>
            <w:tcBorders>
              <w:top w:val="nil"/>
              <w:left w:val="nil"/>
              <w:bottom w:val="single" w:color="auto" w:sz="4" w:space="0"/>
              <w:right w:val="single" w:color="auto" w:sz="4" w:space="0"/>
            </w:tcBorders>
            <w:noWrap/>
            <w:vAlign w:val="center"/>
          </w:tcPr>
          <w:p w14:paraId="2634592A">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CDDB612">
            <w:pPr>
              <w:widowControl/>
              <w:spacing w:line="240" w:lineRule="exact"/>
              <w:jc w:val="center"/>
              <w:rPr>
                <w:rFonts w:ascii="宋体" w:cs="宋体"/>
                <w:kern w:val="0"/>
                <w:sz w:val="18"/>
                <w:szCs w:val="18"/>
              </w:rPr>
            </w:pPr>
          </w:p>
        </w:tc>
        <w:tc>
          <w:tcPr>
            <w:tcW w:w="1417" w:type="dxa"/>
            <w:gridSpan w:val="3"/>
            <w:tcBorders>
              <w:top w:val="single" w:color="auto" w:sz="4" w:space="0"/>
              <w:left w:val="nil"/>
              <w:bottom w:val="single" w:color="auto" w:sz="4" w:space="0"/>
              <w:right w:val="single" w:color="auto" w:sz="4" w:space="0"/>
            </w:tcBorders>
            <w:noWrap/>
            <w:vAlign w:val="center"/>
          </w:tcPr>
          <w:p w14:paraId="3DA0A4B7">
            <w:pPr>
              <w:widowControl/>
              <w:spacing w:line="240" w:lineRule="exact"/>
              <w:jc w:val="center"/>
              <w:rPr>
                <w:rFonts w:ascii="宋体" w:cs="宋体"/>
                <w:kern w:val="0"/>
                <w:sz w:val="18"/>
                <w:szCs w:val="18"/>
              </w:rPr>
            </w:pPr>
          </w:p>
        </w:tc>
      </w:tr>
      <w:tr w14:paraId="720A7650">
        <w:tblPrEx>
          <w:tblCellMar>
            <w:top w:w="0" w:type="dxa"/>
            <w:left w:w="108" w:type="dxa"/>
            <w:bottom w:w="0" w:type="dxa"/>
            <w:right w:w="108" w:type="dxa"/>
          </w:tblCellMar>
        </w:tblPrEx>
        <w:trPr>
          <w:trHeight w:val="344" w:hRule="exact"/>
        </w:trPr>
        <w:tc>
          <w:tcPr>
            <w:tcW w:w="588" w:type="dxa"/>
            <w:vMerge w:val="continue"/>
            <w:tcBorders>
              <w:left w:val="single" w:color="auto" w:sz="4" w:space="0"/>
              <w:right w:val="single" w:color="auto" w:sz="4" w:space="0"/>
            </w:tcBorders>
            <w:noWrap/>
            <w:vAlign w:val="center"/>
          </w:tcPr>
          <w:p w14:paraId="29BC77FD">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889E71C">
            <w:pPr>
              <w:widowControl/>
              <w:spacing w:line="240" w:lineRule="exact"/>
              <w:jc w:val="center"/>
              <w:rPr>
                <w:rFonts w:ascii="宋体" w:cs="宋体"/>
                <w:kern w:val="0"/>
                <w:sz w:val="18"/>
                <w:szCs w:val="18"/>
              </w:rPr>
            </w:pPr>
          </w:p>
        </w:tc>
        <w:tc>
          <w:tcPr>
            <w:tcW w:w="1030" w:type="dxa"/>
            <w:vMerge w:val="restart"/>
            <w:tcBorders>
              <w:top w:val="nil"/>
              <w:left w:val="single" w:color="auto" w:sz="4" w:space="0"/>
              <w:bottom w:val="single" w:color="auto" w:sz="4" w:space="0"/>
              <w:right w:val="single" w:color="auto" w:sz="4" w:space="0"/>
            </w:tcBorders>
            <w:noWrap/>
            <w:vAlign w:val="center"/>
          </w:tcPr>
          <w:p w14:paraId="1A6BAA58">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2700" w:type="dxa"/>
            <w:gridSpan w:val="3"/>
            <w:tcBorders>
              <w:top w:val="single" w:color="auto" w:sz="4" w:space="0"/>
              <w:left w:val="nil"/>
              <w:bottom w:val="single" w:color="auto" w:sz="4" w:space="0"/>
              <w:right w:val="single" w:color="auto" w:sz="4" w:space="0"/>
            </w:tcBorders>
            <w:noWrap/>
            <w:vAlign w:val="center"/>
          </w:tcPr>
          <w:p w14:paraId="038AC71D">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：补助年度</w:t>
            </w:r>
          </w:p>
        </w:tc>
        <w:tc>
          <w:tcPr>
            <w:tcW w:w="1080" w:type="dxa"/>
            <w:tcBorders>
              <w:top w:val="nil"/>
              <w:left w:val="nil"/>
              <w:bottom w:val="single" w:color="auto" w:sz="4" w:space="0"/>
              <w:right w:val="single" w:color="auto" w:sz="4" w:space="0"/>
            </w:tcBorders>
            <w:noWrap/>
            <w:vAlign w:val="center"/>
          </w:tcPr>
          <w:p w14:paraId="703D7015">
            <w:pPr>
              <w:widowControl/>
              <w:spacing w:line="240" w:lineRule="exact"/>
              <w:jc w:val="center"/>
              <w:rPr>
                <w:rFonts w:ascii="宋体" w:cs="宋体"/>
                <w:kern w:val="0"/>
                <w:sz w:val="18"/>
                <w:szCs w:val="18"/>
              </w:rPr>
            </w:pPr>
            <w:r>
              <w:rPr>
                <w:rFonts w:hint="eastAsia" w:ascii="宋体" w:cs="宋体"/>
                <w:kern w:val="0"/>
                <w:sz w:val="18"/>
                <w:szCs w:val="18"/>
              </w:rPr>
              <w:t>2019年度</w:t>
            </w:r>
          </w:p>
        </w:tc>
        <w:tc>
          <w:tcPr>
            <w:tcW w:w="720" w:type="dxa"/>
            <w:gridSpan w:val="2"/>
            <w:tcBorders>
              <w:top w:val="nil"/>
              <w:left w:val="nil"/>
              <w:bottom w:val="single" w:color="auto" w:sz="4" w:space="0"/>
              <w:right w:val="single" w:color="auto" w:sz="4" w:space="0"/>
            </w:tcBorders>
            <w:noWrap/>
            <w:vAlign w:val="center"/>
          </w:tcPr>
          <w:p w14:paraId="13F8F3A8">
            <w:pPr>
              <w:widowControl/>
              <w:spacing w:line="240" w:lineRule="exact"/>
              <w:jc w:val="center"/>
              <w:rPr>
                <w:rFonts w:ascii="宋体" w:cs="宋体"/>
                <w:kern w:val="0"/>
                <w:sz w:val="18"/>
                <w:szCs w:val="18"/>
              </w:rPr>
            </w:pPr>
            <w:r>
              <w:rPr>
                <w:rFonts w:hint="eastAsia" w:ascii="宋体" w:cs="宋体"/>
                <w:kern w:val="0"/>
                <w:sz w:val="18"/>
                <w:szCs w:val="18"/>
              </w:rPr>
              <w:t>2019年度</w:t>
            </w:r>
          </w:p>
        </w:tc>
        <w:tc>
          <w:tcPr>
            <w:tcW w:w="328" w:type="dxa"/>
            <w:gridSpan w:val="2"/>
            <w:tcBorders>
              <w:top w:val="nil"/>
              <w:left w:val="nil"/>
              <w:bottom w:val="single" w:color="auto" w:sz="4" w:space="0"/>
              <w:right w:val="single" w:color="auto" w:sz="4" w:space="0"/>
            </w:tcBorders>
            <w:noWrap/>
            <w:vAlign w:val="center"/>
          </w:tcPr>
          <w:p w14:paraId="0F1534D2">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CB5988E">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3"/>
            <w:tcBorders>
              <w:top w:val="single" w:color="auto" w:sz="4" w:space="0"/>
              <w:left w:val="nil"/>
              <w:bottom w:val="single" w:color="auto" w:sz="4" w:space="0"/>
              <w:right w:val="single" w:color="auto" w:sz="4" w:space="0"/>
            </w:tcBorders>
            <w:noWrap/>
            <w:vAlign w:val="center"/>
          </w:tcPr>
          <w:p w14:paraId="476FFA26">
            <w:pPr>
              <w:widowControl/>
              <w:spacing w:line="240" w:lineRule="exact"/>
              <w:jc w:val="center"/>
              <w:rPr>
                <w:rFonts w:ascii="宋体" w:cs="宋体"/>
                <w:kern w:val="0"/>
                <w:sz w:val="18"/>
                <w:szCs w:val="18"/>
              </w:rPr>
            </w:pPr>
          </w:p>
        </w:tc>
      </w:tr>
      <w:tr w14:paraId="3D2468B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E389201">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13FD7B1">
            <w:pPr>
              <w:widowControl/>
              <w:spacing w:line="240" w:lineRule="exact"/>
              <w:jc w:val="center"/>
              <w:rPr>
                <w:rFonts w:asci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ign w:val="center"/>
          </w:tcPr>
          <w:p w14:paraId="3449BB9A">
            <w:pPr>
              <w:widowControl/>
              <w:spacing w:line="240" w:lineRule="exact"/>
              <w:jc w:val="center"/>
              <w:rPr>
                <w:rFonts w:ascii="宋体" w:cs="宋体"/>
                <w:kern w:val="0"/>
                <w:sz w:val="18"/>
                <w:szCs w:val="18"/>
              </w:rPr>
            </w:pPr>
          </w:p>
        </w:tc>
        <w:tc>
          <w:tcPr>
            <w:tcW w:w="2700" w:type="dxa"/>
            <w:gridSpan w:val="3"/>
            <w:tcBorders>
              <w:top w:val="single" w:color="auto" w:sz="4" w:space="0"/>
              <w:left w:val="nil"/>
              <w:bottom w:val="single" w:color="auto" w:sz="4" w:space="0"/>
              <w:right w:val="single" w:color="auto" w:sz="4" w:space="0"/>
            </w:tcBorders>
            <w:noWrap/>
            <w:vAlign w:val="center"/>
          </w:tcPr>
          <w:p w14:paraId="25DD21E3">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080" w:type="dxa"/>
            <w:tcBorders>
              <w:top w:val="nil"/>
              <w:left w:val="nil"/>
              <w:bottom w:val="single" w:color="auto" w:sz="4" w:space="0"/>
              <w:right w:val="single" w:color="auto" w:sz="4" w:space="0"/>
            </w:tcBorders>
            <w:noWrap/>
            <w:vAlign w:val="center"/>
          </w:tcPr>
          <w:p w14:paraId="444CEA48">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39DF1F71">
            <w:pPr>
              <w:widowControl/>
              <w:spacing w:line="240" w:lineRule="exact"/>
              <w:jc w:val="center"/>
              <w:rPr>
                <w:rFonts w:ascii="宋体" w:cs="宋体"/>
                <w:kern w:val="0"/>
                <w:sz w:val="18"/>
                <w:szCs w:val="18"/>
              </w:rPr>
            </w:pPr>
          </w:p>
        </w:tc>
        <w:tc>
          <w:tcPr>
            <w:tcW w:w="328" w:type="dxa"/>
            <w:gridSpan w:val="2"/>
            <w:tcBorders>
              <w:top w:val="nil"/>
              <w:left w:val="nil"/>
              <w:bottom w:val="single" w:color="auto" w:sz="4" w:space="0"/>
              <w:right w:val="single" w:color="auto" w:sz="4" w:space="0"/>
            </w:tcBorders>
            <w:noWrap/>
            <w:vAlign w:val="center"/>
          </w:tcPr>
          <w:p w14:paraId="2B496F04">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184909E">
            <w:pPr>
              <w:widowControl/>
              <w:spacing w:line="240" w:lineRule="exact"/>
              <w:jc w:val="center"/>
              <w:rPr>
                <w:rFonts w:ascii="宋体" w:cs="宋体"/>
                <w:kern w:val="0"/>
                <w:sz w:val="18"/>
                <w:szCs w:val="18"/>
              </w:rPr>
            </w:pPr>
          </w:p>
        </w:tc>
        <w:tc>
          <w:tcPr>
            <w:tcW w:w="1417" w:type="dxa"/>
            <w:gridSpan w:val="3"/>
            <w:tcBorders>
              <w:top w:val="single" w:color="auto" w:sz="4" w:space="0"/>
              <w:left w:val="nil"/>
              <w:bottom w:val="single" w:color="auto" w:sz="4" w:space="0"/>
              <w:right w:val="single" w:color="auto" w:sz="4" w:space="0"/>
            </w:tcBorders>
            <w:noWrap/>
            <w:vAlign w:val="center"/>
          </w:tcPr>
          <w:p w14:paraId="0E357ED3">
            <w:pPr>
              <w:widowControl/>
              <w:spacing w:line="240" w:lineRule="exact"/>
              <w:jc w:val="center"/>
              <w:rPr>
                <w:rFonts w:ascii="宋体" w:cs="宋体"/>
                <w:kern w:val="0"/>
                <w:sz w:val="18"/>
                <w:szCs w:val="18"/>
              </w:rPr>
            </w:pPr>
          </w:p>
        </w:tc>
      </w:tr>
      <w:tr w14:paraId="6C9B1836">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noWrap/>
            <w:vAlign w:val="center"/>
          </w:tcPr>
          <w:p w14:paraId="65DD128C">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DE448FB">
            <w:pPr>
              <w:widowControl/>
              <w:spacing w:line="240" w:lineRule="exact"/>
              <w:jc w:val="center"/>
              <w:rPr>
                <w:rFonts w:asci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ign w:val="center"/>
          </w:tcPr>
          <w:p w14:paraId="6866D04C">
            <w:pPr>
              <w:widowControl/>
              <w:spacing w:line="240" w:lineRule="exact"/>
              <w:jc w:val="center"/>
              <w:rPr>
                <w:rFonts w:ascii="宋体" w:cs="宋体"/>
                <w:kern w:val="0"/>
                <w:sz w:val="18"/>
                <w:szCs w:val="18"/>
              </w:rPr>
            </w:pPr>
          </w:p>
        </w:tc>
        <w:tc>
          <w:tcPr>
            <w:tcW w:w="2700" w:type="dxa"/>
            <w:gridSpan w:val="3"/>
            <w:tcBorders>
              <w:top w:val="single" w:color="auto" w:sz="4" w:space="0"/>
              <w:left w:val="nil"/>
              <w:bottom w:val="single" w:color="auto" w:sz="4" w:space="0"/>
              <w:right w:val="single" w:color="auto" w:sz="4" w:space="0"/>
            </w:tcBorders>
            <w:noWrap/>
            <w:vAlign w:val="center"/>
          </w:tcPr>
          <w:p w14:paraId="3BB440E1">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1080" w:type="dxa"/>
            <w:tcBorders>
              <w:top w:val="nil"/>
              <w:left w:val="nil"/>
              <w:bottom w:val="single" w:color="auto" w:sz="4" w:space="0"/>
              <w:right w:val="single" w:color="auto" w:sz="4" w:space="0"/>
            </w:tcBorders>
            <w:noWrap/>
            <w:vAlign w:val="center"/>
          </w:tcPr>
          <w:p w14:paraId="72E67BB9">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3C181BF0">
            <w:pPr>
              <w:widowControl/>
              <w:spacing w:line="240" w:lineRule="exact"/>
              <w:jc w:val="center"/>
              <w:rPr>
                <w:rFonts w:ascii="宋体" w:cs="宋体"/>
                <w:kern w:val="0"/>
                <w:sz w:val="18"/>
                <w:szCs w:val="18"/>
              </w:rPr>
            </w:pPr>
          </w:p>
        </w:tc>
        <w:tc>
          <w:tcPr>
            <w:tcW w:w="328" w:type="dxa"/>
            <w:gridSpan w:val="2"/>
            <w:tcBorders>
              <w:top w:val="nil"/>
              <w:left w:val="nil"/>
              <w:bottom w:val="single" w:color="auto" w:sz="4" w:space="0"/>
              <w:right w:val="single" w:color="auto" w:sz="4" w:space="0"/>
            </w:tcBorders>
            <w:noWrap/>
            <w:vAlign w:val="center"/>
          </w:tcPr>
          <w:p w14:paraId="7D1B5B90">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C4A14BB">
            <w:pPr>
              <w:widowControl/>
              <w:spacing w:line="240" w:lineRule="exact"/>
              <w:jc w:val="center"/>
              <w:rPr>
                <w:rFonts w:ascii="宋体" w:cs="宋体"/>
                <w:kern w:val="0"/>
                <w:sz w:val="18"/>
                <w:szCs w:val="18"/>
              </w:rPr>
            </w:pPr>
          </w:p>
        </w:tc>
        <w:tc>
          <w:tcPr>
            <w:tcW w:w="1417" w:type="dxa"/>
            <w:gridSpan w:val="3"/>
            <w:tcBorders>
              <w:top w:val="single" w:color="auto" w:sz="4" w:space="0"/>
              <w:left w:val="nil"/>
              <w:bottom w:val="single" w:color="auto" w:sz="4" w:space="0"/>
              <w:right w:val="single" w:color="auto" w:sz="4" w:space="0"/>
            </w:tcBorders>
            <w:noWrap/>
            <w:vAlign w:val="center"/>
          </w:tcPr>
          <w:p w14:paraId="2AC74A95">
            <w:pPr>
              <w:widowControl/>
              <w:spacing w:line="240" w:lineRule="exact"/>
              <w:jc w:val="center"/>
              <w:rPr>
                <w:rFonts w:ascii="宋体" w:cs="宋体"/>
                <w:kern w:val="0"/>
                <w:sz w:val="18"/>
                <w:szCs w:val="18"/>
              </w:rPr>
            </w:pPr>
          </w:p>
        </w:tc>
      </w:tr>
      <w:tr w14:paraId="77E5C23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7D9D5A1E">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2E8CE2F">
            <w:pPr>
              <w:widowControl/>
              <w:spacing w:line="240" w:lineRule="exact"/>
              <w:jc w:val="center"/>
              <w:rPr>
                <w:rFonts w:ascii="宋体" w:cs="宋体"/>
                <w:kern w:val="0"/>
                <w:sz w:val="18"/>
                <w:szCs w:val="18"/>
              </w:rPr>
            </w:pPr>
          </w:p>
        </w:tc>
        <w:tc>
          <w:tcPr>
            <w:tcW w:w="1030" w:type="dxa"/>
            <w:vMerge w:val="restart"/>
            <w:tcBorders>
              <w:top w:val="nil"/>
              <w:left w:val="single" w:color="auto" w:sz="4" w:space="0"/>
              <w:bottom w:val="single" w:color="auto" w:sz="4" w:space="0"/>
              <w:right w:val="single" w:color="auto" w:sz="4" w:space="0"/>
            </w:tcBorders>
            <w:noWrap/>
            <w:vAlign w:val="center"/>
          </w:tcPr>
          <w:p w14:paraId="110C0D74">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2700" w:type="dxa"/>
            <w:gridSpan w:val="3"/>
            <w:tcBorders>
              <w:top w:val="single" w:color="auto" w:sz="4" w:space="0"/>
              <w:left w:val="nil"/>
              <w:bottom w:val="single" w:color="auto" w:sz="4" w:space="0"/>
              <w:right w:val="single" w:color="auto" w:sz="4" w:space="0"/>
            </w:tcBorders>
            <w:noWrap/>
            <w:vAlign w:val="center"/>
          </w:tcPr>
          <w:p w14:paraId="0EA53FD9">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：依据市政府文件核算</w:t>
            </w:r>
          </w:p>
        </w:tc>
        <w:tc>
          <w:tcPr>
            <w:tcW w:w="1080" w:type="dxa"/>
            <w:tcBorders>
              <w:top w:val="nil"/>
              <w:left w:val="nil"/>
              <w:bottom w:val="single" w:color="auto" w:sz="4" w:space="0"/>
              <w:right w:val="single" w:color="auto" w:sz="4" w:space="0"/>
            </w:tcBorders>
            <w:noWrap/>
            <w:vAlign w:val="center"/>
          </w:tcPr>
          <w:p w14:paraId="25B08566">
            <w:pPr>
              <w:widowControl/>
              <w:spacing w:line="240" w:lineRule="exact"/>
              <w:jc w:val="center"/>
              <w:rPr>
                <w:rFonts w:ascii="宋体" w:cs="宋体"/>
                <w:kern w:val="0"/>
                <w:sz w:val="18"/>
                <w:szCs w:val="18"/>
              </w:rPr>
            </w:pPr>
            <w:r>
              <w:rPr>
                <w:rFonts w:hint="eastAsia" w:ascii="宋体" w:cs="宋体"/>
                <w:kern w:val="0"/>
                <w:sz w:val="18"/>
                <w:szCs w:val="18"/>
              </w:rPr>
              <w:t>平均成本</w:t>
            </w:r>
          </w:p>
        </w:tc>
        <w:tc>
          <w:tcPr>
            <w:tcW w:w="720" w:type="dxa"/>
            <w:gridSpan w:val="2"/>
            <w:tcBorders>
              <w:top w:val="nil"/>
              <w:left w:val="nil"/>
              <w:bottom w:val="single" w:color="auto" w:sz="4" w:space="0"/>
              <w:right w:val="single" w:color="auto" w:sz="4" w:space="0"/>
            </w:tcBorders>
            <w:noWrap/>
            <w:vAlign w:val="center"/>
          </w:tcPr>
          <w:p w14:paraId="677431B3">
            <w:pPr>
              <w:widowControl/>
              <w:spacing w:line="240" w:lineRule="exact"/>
              <w:jc w:val="center"/>
              <w:rPr>
                <w:rFonts w:ascii="宋体" w:cs="宋体"/>
                <w:kern w:val="0"/>
                <w:sz w:val="18"/>
                <w:szCs w:val="18"/>
              </w:rPr>
            </w:pPr>
            <w:r>
              <w:rPr>
                <w:rFonts w:hint="eastAsia" w:ascii="宋体" w:cs="宋体"/>
                <w:kern w:val="0"/>
                <w:sz w:val="18"/>
                <w:szCs w:val="18"/>
              </w:rPr>
              <w:t>平均成本</w:t>
            </w:r>
          </w:p>
        </w:tc>
        <w:tc>
          <w:tcPr>
            <w:tcW w:w="328" w:type="dxa"/>
            <w:gridSpan w:val="2"/>
            <w:tcBorders>
              <w:top w:val="nil"/>
              <w:left w:val="nil"/>
              <w:bottom w:val="single" w:color="auto" w:sz="4" w:space="0"/>
              <w:right w:val="single" w:color="auto" w:sz="4" w:space="0"/>
            </w:tcBorders>
            <w:noWrap/>
            <w:vAlign w:val="center"/>
          </w:tcPr>
          <w:p w14:paraId="1AE46868">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19AD3EE">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3"/>
            <w:tcBorders>
              <w:top w:val="single" w:color="auto" w:sz="4" w:space="0"/>
              <w:left w:val="nil"/>
              <w:bottom w:val="single" w:color="auto" w:sz="4" w:space="0"/>
              <w:right w:val="single" w:color="auto" w:sz="4" w:space="0"/>
            </w:tcBorders>
            <w:noWrap/>
            <w:vAlign w:val="center"/>
          </w:tcPr>
          <w:p w14:paraId="7534510D">
            <w:pPr>
              <w:widowControl/>
              <w:spacing w:line="240" w:lineRule="exact"/>
              <w:jc w:val="center"/>
              <w:rPr>
                <w:rFonts w:ascii="宋体" w:cs="宋体"/>
                <w:kern w:val="0"/>
                <w:sz w:val="18"/>
                <w:szCs w:val="18"/>
              </w:rPr>
            </w:pPr>
          </w:p>
        </w:tc>
      </w:tr>
      <w:tr w14:paraId="1E67A15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91E5BC5">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3D57967">
            <w:pPr>
              <w:widowControl/>
              <w:spacing w:line="240" w:lineRule="exact"/>
              <w:jc w:val="center"/>
              <w:rPr>
                <w:rFonts w:asci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ign w:val="center"/>
          </w:tcPr>
          <w:p w14:paraId="480C9FEC">
            <w:pPr>
              <w:widowControl/>
              <w:spacing w:line="240" w:lineRule="exact"/>
              <w:jc w:val="center"/>
              <w:rPr>
                <w:rFonts w:ascii="宋体" w:cs="宋体"/>
                <w:kern w:val="0"/>
                <w:sz w:val="18"/>
                <w:szCs w:val="18"/>
              </w:rPr>
            </w:pPr>
          </w:p>
        </w:tc>
        <w:tc>
          <w:tcPr>
            <w:tcW w:w="2700" w:type="dxa"/>
            <w:gridSpan w:val="3"/>
            <w:tcBorders>
              <w:top w:val="single" w:color="auto" w:sz="4" w:space="0"/>
              <w:left w:val="nil"/>
              <w:bottom w:val="single" w:color="auto" w:sz="4" w:space="0"/>
              <w:right w:val="single" w:color="auto" w:sz="4" w:space="0"/>
            </w:tcBorders>
            <w:noWrap/>
            <w:vAlign w:val="center"/>
          </w:tcPr>
          <w:p w14:paraId="1422835D">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080" w:type="dxa"/>
            <w:tcBorders>
              <w:top w:val="nil"/>
              <w:left w:val="nil"/>
              <w:bottom w:val="single" w:color="auto" w:sz="4" w:space="0"/>
              <w:right w:val="single" w:color="auto" w:sz="4" w:space="0"/>
            </w:tcBorders>
            <w:noWrap/>
            <w:vAlign w:val="center"/>
          </w:tcPr>
          <w:p w14:paraId="6C8820BF">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247034D2">
            <w:pPr>
              <w:widowControl/>
              <w:spacing w:line="240" w:lineRule="exact"/>
              <w:jc w:val="center"/>
              <w:rPr>
                <w:rFonts w:ascii="宋体" w:cs="宋体"/>
                <w:kern w:val="0"/>
                <w:sz w:val="18"/>
                <w:szCs w:val="18"/>
              </w:rPr>
            </w:pPr>
          </w:p>
        </w:tc>
        <w:tc>
          <w:tcPr>
            <w:tcW w:w="328" w:type="dxa"/>
            <w:gridSpan w:val="2"/>
            <w:tcBorders>
              <w:top w:val="nil"/>
              <w:left w:val="nil"/>
              <w:bottom w:val="single" w:color="auto" w:sz="4" w:space="0"/>
              <w:right w:val="single" w:color="auto" w:sz="4" w:space="0"/>
            </w:tcBorders>
            <w:noWrap/>
            <w:vAlign w:val="center"/>
          </w:tcPr>
          <w:p w14:paraId="2B701499">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5F8F03D">
            <w:pPr>
              <w:widowControl/>
              <w:spacing w:line="240" w:lineRule="exact"/>
              <w:jc w:val="center"/>
              <w:rPr>
                <w:rFonts w:ascii="宋体" w:cs="宋体"/>
                <w:kern w:val="0"/>
                <w:sz w:val="18"/>
                <w:szCs w:val="18"/>
              </w:rPr>
            </w:pPr>
          </w:p>
        </w:tc>
        <w:tc>
          <w:tcPr>
            <w:tcW w:w="1417" w:type="dxa"/>
            <w:gridSpan w:val="3"/>
            <w:tcBorders>
              <w:top w:val="single" w:color="auto" w:sz="4" w:space="0"/>
              <w:left w:val="nil"/>
              <w:bottom w:val="single" w:color="auto" w:sz="4" w:space="0"/>
              <w:right w:val="single" w:color="auto" w:sz="4" w:space="0"/>
            </w:tcBorders>
            <w:noWrap/>
            <w:vAlign w:val="center"/>
          </w:tcPr>
          <w:p w14:paraId="3078500E">
            <w:pPr>
              <w:widowControl/>
              <w:spacing w:line="240" w:lineRule="exact"/>
              <w:jc w:val="center"/>
              <w:rPr>
                <w:rFonts w:ascii="宋体" w:cs="宋体"/>
                <w:kern w:val="0"/>
                <w:sz w:val="18"/>
                <w:szCs w:val="18"/>
              </w:rPr>
            </w:pPr>
          </w:p>
        </w:tc>
      </w:tr>
      <w:tr w14:paraId="66D8D030">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noWrap/>
            <w:vAlign w:val="center"/>
          </w:tcPr>
          <w:p w14:paraId="3E530233">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BA3131C">
            <w:pPr>
              <w:widowControl/>
              <w:spacing w:line="240" w:lineRule="exact"/>
              <w:jc w:val="center"/>
              <w:rPr>
                <w:rFonts w:asci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ign w:val="center"/>
          </w:tcPr>
          <w:p w14:paraId="570564AA">
            <w:pPr>
              <w:widowControl/>
              <w:spacing w:line="240" w:lineRule="exact"/>
              <w:jc w:val="center"/>
              <w:rPr>
                <w:rFonts w:ascii="宋体" w:cs="宋体"/>
                <w:kern w:val="0"/>
                <w:sz w:val="18"/>
                <w:szCs w:val="18"/>
              </w:rPr>
            </w:pPr>
          </w:p>
        </w:tc>
        <w:tc>
          <w:tcPr>
            <w:tcW w:w="2700" w:type="dxa"/>
            <w:gridSpan w:val="3"/>
            <w:tcBorders>
              <w:top w:val="single" w:color="auto" w:sz="4" w:space="0"/>
              <w:left w:val="nil"/>
              <w:bottom w:val="single" w:color="auto" w:sz="4" w:space="0"/>
              <w:right w:val="single" w:color="auto" w:sz="4" w:space="0"/>
            </w:tcBorders>
            <w:noWrap/>
            <w:vAlign w:val="center"/>
          </w:tcPr>
          <w:p w14:paraId="5072FDCF">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1080" w:type="dxa"/>
            <w:tcBorders>
              <w:top w:val="nil"/>
              <w:left w:val="nil"/>
              <w:bottom w:val="single" w:color="auto" w:sz="4" w:space="0"/>
              <w:right w:val="single" w:color="auto" w:sz="4" w:space="0"/>
            </w:tcBorders>
            <w:noWrap/>
            <w:vAlign w:val="center"/>
          </w:tcPr>
          <w:p w14:paraId="158E893B">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55EB78FD">
            <w:pPr>
              <w:widowControl/>
              <w:spacing w:line="240" w:lineRule="exact"/>
              <w:jc w:val="center"/>
              <w:rPr>
                <w:rFonts w:ascii="宋体" w:cs="宋体"/>
                <w:kern w:val="0"/>
                <w:sz w:val="18"/>
                <w:szCs w:val="18"/>
              </w:rPr>
            </w:pPr>
          </w:p>
        </w:tc>
        <w:tc>
          <w:tcPr>
            <w:tcW w:w="328" w:type="dxa"/>
            <w:gridSpan w:val="2"/>
            <w:tcBorders>
              <w:top w:val="nil"/>
              <w:left w:val="nil"/>
              <w:bottom w:val="single" w:color="auto" w:sz="4" w:space="0"/>
              <w:right w:val="single" w:color="auto" w:sz="4" w:space="0"/>
            </w:tcBorders>
            <w:noWrap/>
            <w:vAlign w:val="center"/>
          </w:tcPr>
          <w:p w14:paraId="1E6AA658">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0B4818F">
            <w:pPr>
              <w:widowControl/>
              <w:spacing w:line="240" w:lineRule="exact"/>
              <w:jc w:val="center"/>
              <w:rPr>
                <w:rFonts w:ascii="宋体" w:cs="宋体"/>
                <w:kern w:val="0"/>
                <w:sz w:val="18"/>
                <w:szCs w:val="18"/>
              </w:rPr>
            </w:pPr>
          </w:p>
        </w:tc>
        <w:tc>
          <w:tcPr>
            <w:tcW w:w="1417" w:type="dxa"/>
            <w:gridSpan w:val="3"/>
            <w:tcBorders>
              <w:top w:val="single" w:color="auto" w:sz="4" w:space="0"/>
              <w:left w:val="nil"/>
              <w:bottom w:val="single" w:color="auto" w:sz="4" w:space="0"/>
              <w:right w:val="single" w:color="auto" w:sz="4" w:space="0"/>
            </w:tcBorders>
            <w:noWrap/>
            <w:vAlign w:val="center"/>
          </w:tcPr>
          <w:p w14:paraId="738F3058">
            <w:pPr>
              <w:widowControl/>
              <w:spacing w:line="240" w:lineRule="exact"/>
              <w:jc w:val="center"/>
              <w:rPr>
                <w:rFonts w:ascii="宋体" w:cs="宋体"/>
                <w:kern w:val="0"/>
                <w:sz w:val="18"/>
                <w:szCs w:val="18"/>
              </w:rPr>
            </w:pPr>
          </w:p>
        </w:tc>
      </w:tr>
      <w:tr w14:paraId="23B7C1F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C54A0B0">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102D3773">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030" w:type="dxa"/>
            <w:vMerge w:val="restart"/>
            <w:tcBorders>
              <w:top w:val="nil"/>
              <w:left w:val="single" w:color="auto" w:sz="4" w:space="0"/>
              <w:bottom w:val="single" w:color="auto" w:sz="4" w:space="0"/>
              <w:right w:val="single" w:color="auto" w:sz="4" w:space="0"/>
            </w:tcBorders>
            <w:noWrap/>
            <w:vAlign w:val="center"/>
          </w:tcPr>
          <w:p w14:paraId="73675427">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14:paraId="6BB49AC9">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700" w:type="dxa"/>
            <w:gridSpan w:val="3"/>
            <w:tcBorders>
              <w:top w:val="single" w:color="auto" w:sz="4" w:space="0"/>
              <w:left w:val="nil"/>
              <w:bottom w:val="single" w:color="auto" w:sz="4" w:space="0"/>
              <w:right w:val="single" w:color="auto" w:sz="4" w:space="0"/>
            </w:tcBorders>
            <w:noWrap/>
            <w:vAlign w:val="center"/>
          </w:tcPr>
          <w:p w14:paraId="4D846875">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：减少养殖户损失</w:t>
            </w:r>
          </w:p>
        </w:tc>
        <w:tc>
          <w:tcPr>
            <w:tcW w:w="1080" w:type="dxa"/>
            <w:tcBorders>
              <w:top w:val="nil"/>
              <w:left w:val="nil"/>
              <w:bottom w:val="single" w:color="auto" w:sz="4" w:space="0"/>
              <w:right w:val="single" w:color="auto" w:sz="4" w:space="0"/>
            </w:tcBorders>
            <w:noWrap/>
            <w:vAlign w:val="center"/>
          </w:tcPr>
          <w:p w14:paraId="2978B4CC">
            <w:pPr>
              <w:widowControl/>
              <w:spacing w:line="240" w:lineRule="exact"/>
              <w:jc w:val="center"/>
              <w:rPr>
                <w:rFonts w:ascii="宋体" w:cs="宋体"/>
                <w:kern w:val="0"/>
                <w:sz w:val="18"/>
                <w:szCs w:val="18"/>
              </w:rPr>
            </w:pPr>
            <w:r>
              <w:rPr>
                <w:rFonts w:hint="eastAsia" w:ascii="宋体" w:cs="宋体"/>
                <w:kern w:val="0"/>
                <w:sz w:val="18"/>
                <w:szCs w:val="18"/>
              </w:rPr>
              <w:t>100%</w:t>
            </w:r>
          </w:p>
        </w:tc>
        <w:tc>
          <w:tcPr>
            <w:tcW w:w="720" w:type="dxa"/>
            <w:gridSpan w:val="2"/>
            <w:tcBorders>
              <w:top w:val="nil"/>
              <w:left w:val="nil"/>
              <w:bottom w:val="single" w:color="auto" w:sz="4" w:space="0"/>
              <w:right w:val="single" w:color="auto" w:sz="4" w:space="0"/>
            </w:tcBorders>
            <w:noWrap/>
            <w:vAlign w:val="center"/>
          </w:tcPr>
          <w:p w14:paraId="0DF9C9F6">
            <w:pPr>
              <w:widowControl/>
              <w:spacing w:line="240" w:lineRule="exact"/>
              <w:jc w:val="center"/>
              <w:rPr>
                <w:rFonts w:ascii="宋体" w:cs="宋体"/>
                <w:kern w:val="0"/>
                <w:sz w:val="18"/>
                <w:szCs w:val="18"/>
              </w:rPr>
            </w:pPr>
            <w:r>
              <w:rPr>
                <w:rFonts w:hint="eastAsia" w:ascii="宋体" w:cs="宋体"/>
                <w:kern w:val="0"/>
                <w:sz w:val="18"/>
                <w:szCs w:val="18"/>
              </w:rPr>
              <w:t>100%</w:t>
            </w:r>
          </w:p>
        </w:tc>
        <w:tc>
          <w:tcPr>
            <w:tcW w:w="328" w:type="dxa"/>
            <w:gridSpan w:val="2"/>
            <w:tcBorders>
              <w:top w:val="nil"/>
              <w:left w:val="nil"/>
              <w:bottom w:val="single" w:color="auto" w:sz="4" w:space="0"/>
              <w:right w:val="single" w:color="auto" w:sz="4" w:space="0"/>
            </w:tcBorders>
            <w:noWrap/>
            <w:vAlign w:val="center"/>
          </w:tcPr>
          <w:p w14:paraId="7801FD02">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E15C3FA">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3"/>
            <w:tcBorders>
              <w:top w:val="single" w:color="auto" w:sz="4" w:space="0"/>
              <w:left w:val="nil"/>
              <w:bottom w:val="single" w:color="auto" w:sz="4" w:space="0"/>
              <w:right w:val="single" w:color="auto" w:sz="4" w:space="0"/>
            </w:tcBorders>
            <w:noWrap/>
            <w:vAlign w:val="center"/>
          </w:tcPr>
          <w:p w14:paraId="75696BAD">
            <w:pPr>
              <w:widowControl/>
              <w:spacing w:line="240" w:lineRule="exact"/>
              <w:jc w:val="center"/>
              <w:rPr>
                <w:rFonts w:ascii="宋体" w:cs="宋体"/>
                <w:kern w:val="0"/>
                <w:sz w:val="18"/>
                <w:szCs w:val="18"/>
              </w:rPr>
            </w:pPr>
          </w:p>
        </w:tc>
      </w:tr>
      <w:tr w14:paraId="4E2F918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ED2492A">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8BBC220">
            <w:pPr>
              <w:widowControl/>
              <w:spacing w:line="240" w:lineRule="exact"/>
              <w:jc w:val="center"/>
              <w:rPr>
                <w:rFonts w:asci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ign w:val="center"/>
          </w:tcPr>
          <w:p w14:paraId="24070FB7">
            <w:pPr>
              <w:widowControl/>
              <w:spacing w:line="240" w:lineRule="exact"/>
              <w:jc w:val="center"/>
              <w:rPr>
                <w:rFonts w:ascii="宋体" w:cs="宋体"/>
                <w:kern w:val="0"/>
                <w:sz w:val="18"/>
                <w:szCs w:val="18"/>
              </w:rPr>
            </w:pPr>
          </w:p>
        </w:tc>
        <w:tc>
          <w:tcPr>
            <w:tcW w:w="2700" w:type="dxa"/>
            <w:gridSpan w:val="3"/>
            <w:tcBorders>
              <w:top w:val="single" w:color="auto" w:sz="4" w:space="0"/>
              <w:left w:val="nil"/>
              <w:bottom w:val="single" w:color="auto" w:sz="4" w:space="0"/>
              <w:right w:val="single" w:color="auto" w:sz="4" w:space="0"/>
            </w:tcBorders>
            <w:noWrap/>
            <w:vAlign w:val="center"/>
          </w:tcPr>
          <w:p w14:paraId="2C8FDBEB">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080" w:type="dxa"/>
            <w:tcBorders>
              <w:top w:val="nil"/>
              <w:left w:val="nil"/>
              <w:bottom w:val="single" w:color="auto" w:sz="4" w:space="0"/>
              <w:right w:val="single" w:color="auto" w:sz="4" w:space="0"/>
            </w:tcBorders>
            <w:noWrap/>
            <w:vAlign w:val="center"/>
          </w:tcPr>
          <w:p w14:paraId="5FCECB75">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693540CA">
            <w:pPr>
              <w:widowControl/>
              <w:spacing w:line="240" w:lineRule="exact"/>
              <w:jc w:val="center"/>
              <w:rPr>
                <w:rFonts w:ascii="宋体" w:cs="宋体"/>
                <w:kern w:val="0"/>
                <w:sz w:val="18"/>
                <w:szCs w:val="18"/>
              </w:rPr>
            </w:pPr>
          </w:p>
        </w:tc>
        <w:tc>
          <w:tcPr>
            <w:tcW w:w="328" w:type="dxa"/>
            <w:gridSpan w:val="2"/>
            <w:tcBorders>
              <w:top w:val="nil"/>
              <w:left w:val="nil"/>
              <w:bottom w:val="single" w:color="auto" w:sz="4" w:space="0"/>
              <w:right w:val="single" w:color="auto" w:sz="4" w:space="0"/>
            </w:tcBorders>
            <w:noWrap/>
            <w:vAlign w:val="center"/>
          </w:tcPr>
          <w:p w14:paraId="4C7AE3D7">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C5F978E">
            <w:pPr>
              <w:widowControl/>
              <w:spacing w:line="240" w:lineRule="exact"/>
              <w:jc w:val="center"/>
              <w:rPr>
                <w:rFonts w:ascii="宋体" w:cs="宋体"/>
                <w:kern w:val="0"/>
                <w:sz w:val="18"/>
                <w:szCs w:val="18"/>
              </w:rPr>
            </w:pPr>
          </w:p>
        </w:tc>
        <w:tc>
          <w:tcPr>
            <w:tcW w:w="1417" w:type="dxa"/>
            <w:gridSpan w:val="3"/>
            <w:tcBorders>
              <w:top w:val="single" w:color="auto" w:sz="4" w:space="0"/>
              <w:left w:val="nil"/>
              <w:bottom w:val="single" w:color="auto" w:sz="4" w:space="0"/>
              <w:right w:val="single" w:color="auto" w:sz="4" w:space="0"/>
            </w:tcBorders>
            <w:noWrap/>
            <w:vAlign w:val="center"/>
          </w:tcPr>
          <w:p w14:paraId="77CFD987">
            <w:pPr>
              <w:widowControl/>
              <w:spacing w:line="240" w:lineRule="exact"/>
              <w:jc w:val="center"/>
              <w:rPr>
                <w:rFonts w:ascii="宋体" w:cs="宋体"/>
                <w:kern w:val="0"/>
                <w:sz w:val="18"/>
                <w:szCs w:val="18"/>
              </w:rPr>
            </w:pPr>
          </w:p>
        </w:tc>
      </w:tr>
      <w:tr w14:paraId="38FBD1BB">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77C29CA2">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3419D6B">
            <w:pPr>
              <w:widowControl/>
              <w:spacing w:line="240" w:lineRule="exact"/>
              <w:jc w:val="center"/>
              <w:rPr>
                <w:rFonts w:asci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ign w:val="center"/>
          </w:tcPr>
          <w:p w14:paraId="0D55DD5B">
            <w:pPr>
              <w:widowControl/>
              <w:spacing w:line="240" w:lineRule="exact"/>
              <w:jc w:val="center"/>
              <w:rPr>
                <w:rFonts w:ascii="宋体" w:cs="宋体"/>
                <w:kern w:val="0"/>
                <w:sz w:val="18"/>
                <w:szCs w:val="18"/>
              </w:rPr>
            </w:pPr>
          </w:p>
        </w:tc>
        <w:tc>
          <w:tcPr>
            <w:tcW w:w="2700" w:type="dxa"/>
            <w:gridSpan w:val="3"/>
            <w:tcBorders>
              <w:top w:val="single" w:color="auto" w:sz="4" w:space="0"/>
              <w:left w:val="nil"/>
              <w:bottom w:val="single" w:color="auto" w:sz="4" w:space="0"/>
              <w:right w:val="single" w:color="auto" w:sz="4" w:space="0"/>
            </w:tcBorders>
            <w:noWrap/>
            <w:vAlign w:val="center"/>
          </w:tcPr>
          <w:p w14:paraId="2873BE5F">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1080" w:type="dxa"/>
            <w:tcBorders>
              <w:top w:val="nil"/>
              <w:left w:val="nil"/>
              <w:bottom w:val="single" w:color="auto" w:sz="4" w:space="0"/>
              <w:right w:val="single" w:color="auto" w:sz="4" w:space="0"/>
            </w:tcBorders>
            <w:noWrap/>
            <w:vAlign w:val="center"/>
          </w:tcPr>
          <w:p w14:paraId="465E06ED">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31BA57B7">
            <w:pPr>
              <w:widowControl/>
              <w:spacing w:line="240" w:lineRule="exact"/>
              <w:jc w:val="center"/>
              <w:rPr>
                <w:rFonts w:ascii="宋体" w:cs="宋体"/>
                <w:kern w:val="0"/>
                <w:sz w:val="18"/>
                <w:szCs w:val="18"/>
              </w:rPr>
            </w:pPr>
          </w:p>
        </w:tc>
        <w:tc>
          <w:tcPr>
            <w:tcW w:w="328" w:type="dxa"/>
            <w:gridSpan w:val="2"/>
            <w:tcBorders>
              <w:top w:val="nil"/>
              <w:left w:val="nil"/>
              <w:bottom w:val="single" w:color="auto" w:sz="4" w:space="0"/>
              <w:right w:val="single" w:color="auto" w:sz="4" w:space="0"/>
            </w:tcBorders>
            <w:noWrap/>
            <w:vAlign w:val="center"/>
          </w:tcPr>
          <w:p w14:paraId="10A98A09">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FD322D2">
            <w:pPr>
              <w:widowControl/>
              <w:spacing w:line="240" w:lineRule="exact"/>
              <w:jc w:val="center"/>
              <w:rPr>
                <w:rFonts w:ascii="宋体" w:cs="宋体"/>
                <w:kern w:val="0"/>
                <w:sz w:val="18"/>
                <w:szCs w:val="18"/>
              </w:rPr>
            </w:pPr>
          </w:p>
        </w:tc>
        <w:tc>
          <w:tcPr>
            <w:tcW w:w="1417" w:type="dxa"/>
            <w:gridSpan w:val="3"/>
            <w:tcBorders>
              <w:top w:val="single" w:color="auto" w:sz="4" w:space="0"/>
              <w:left w:val="nil"/>
              <w:bottom w:val="single" w:color="auto" w:sz="4" w:space="0"/>
              <w:right w:val="single" w:color="auto" w:sz="4" w:space="0"/>
            </w:tcBorders>
            <w:noWrap/>
            <w:vAlign w:val="center"/>
          </w:tcPr>
          <w:p w14:paraId="05C4C968">
            <w:pPr>
              <w:widowControl/>
              <w:spacing w:line="240" w:lineRule="exact"/>
              <w:jc w:val="center"/>
              <w:rPr>
                <w:rFonts w:ascii="宋体" w:cs="宋体"/>
                <w:kern w:val="0"/>
                <w:sz w:val="18"/>
                <w:szCs w:val="18"/>
              </w:rPr>
            </w:pPr>
          </w:p>
        </w:tc>
      </w:tr>
      <w:tr w14:paraId="5835E21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25788AF4">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DBA5ED1">
            <w:pPr>
              <w:widowControl/>
              <w:spacing w:line="240" w:lineRule="exact"/>
              <w:jc w:val="center"/>
              <w:rPr>
                <w:rFonts w:ascii="宋体" w:cs="宋体"/>
                <w:kern w:val="0"/>
                <w:sz w:val="18"/>
                <w:szCs w:val="18"/>
              </w:rPr>
            </w:pPr>
          </w:p>
        </w:tc>
        <w:tc>
          <w:tcPr>
            <w:tcW w:w="1030" w:type="dxa"/>
            <w:vMerge w:val="restart"/>
            <w:tcBorders>
              <w:top w:val="nil"/>
              <w:left w:val="single" w:color="auto" w:sz="4" w:space="0"/>
              <w:bottom w:val="single" w:color="auto" w:sz="4" w:space="0"/>
              <w:right w:val="single" w:color="auto" w:sz="4" w:space="0"/>
            </w:tcBorders>
            <w:noWrap/>
            <w:vAlign w:val="center"/>
          </w:tcPr>
          <w:p w14:paraId="33DCE4BB">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14:paraId="6157BE3C">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700" w:type="dxa"/>
            <w:gridSpan w:val="3"/>
            <w:tcBorders>
              <w:top w:val="single" w:color="auto" w:sz="4" w:space="0"/>
              <w:left w:val="nil"/>
              <w:bottom w:val="single" w:color="auto" w:sz="4" w:space="0"/>
              <w:right w:val="single" w:color="auto" w:sz="4" w:space="0"/>
            </w:tcBorders>
            <w:noWrap/>
            <w:vAlign w:val="center"/>
          </w:tcPr>
          <w:p w14:paraId="28436FE3">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：促进养殖业发展</w:t>
            </w:r>
          </w:p>
        </w:tc>
        <w:tc>
          <w:tcPr>
            <w:tcW w:w="1080" w:type="dxa"/>
            <w:tcBorders>
              <w:top w:val="nil"/>
              <w:left w:val="nil"/>
              <w:bottom w:val="single" w:color="auto" w:sz="4" w:space="0"/>
              <w:right w:val="single" w:color="auto" w:sz="4" w:space="0"/>
            </w:tcBorders>
            <w:noWrap/>
            <w:vAlign w:val="center"/>
          </w:tcPr>
          <w:p w14:paraId="09E8612D">
            <w:pPr>
              <w:widowControl/>
              <w:spacing w:line="240" w:lineRule="exact"/>
              <w:jc w:val="center"/>
              <w:rPr>
                <w:rFonts w:ascii="宋体" w:cs="宋体"/>
                <w:kern w:val="0"/>
                <w:sz w:val="18"/>
                <w:szCs w:val="18"/>
              </w:rPr>
            </w:pPr>
            <w:r>
              <w:rPr>
                <w:rFonts w:hint="eastAsia" w:ascii="宋体" w:cs="宋体"/>
                <w:kern w:val="0"/>
                <w:sz w:val="18"/>
                <w:szCs w:val="18"/>
              </w:rPr>
              <w:t>100%</w:t>
            </w:r>
          </w:p>
        </w:tc>
        <w:tc>
          <w:tcPr>
            <w:tcW w:w="720" w:type="dxa"/>
            <w:gridSpan w:val="2"/>
            <w:tcBorders>
              <w:top w:val="nil"/>
              <w:left w:val="nil"/>
              <w:bottom w:val="single" w:color="auto" w:sz="4" w:space="0"/>
              <w:right w:val="single" w:color="auto" w:sz="4" w:space="0"/>
            </w:tcBorders>
            <w:noWrap/>
            <w:vAlign w:val="center"/>
          </w:tcPr>
          <w:p w14:paraId="4BD934CF">
            <w:pPr>
              <w:widowControl/>
              <w:spacing w:line="240" w:lineRule="exact"/>
              <w:jc w:val="center"/>
              <w:rPr>
                <w:rFonts w:ascii="宋体" w:cs="宋体"/>
                <w:kern w:val="0"/>
                <w:sz w:val="18"/>
                <w:szCs w:val="18"/>
              </w:rPr>
            </w:pPr>
            <w:r>
              <w:rPr>
                <w:rFonts w:hint="eastAsia" w:ascii="宋体" w:cs="宋体"/>
                <w:kern w:val="0"/>
                <w:sz w:val="18"/>
                <w:szCs w:val="18"/>
              </w:rPr>
              <w:t>100%</w:t>
            </w:r>
          </w:p>
        </w:tc>
        <w:tc>
          <w:tcPr>
            <w:tcW w:w="328" w:type="dxa"/>
            <w:gridSpan w:val="2"/>
            <w:tcBorders>
              <w:top w:val="nil"/>
              <w:left w:val="nil"/>
              <w:bottom w:val="single" w:color="auto" w:sz="4" w:space="0"/>
              <w:right w:val="single" w:color="auto" w:sz="4" w:space="0"/>
            </w:tcBorders>
            <w:noWrap/>
            <w:vAlign w:val="center"/>
          </w:tcPr>
          <w:p w14:paraId="05BDCC1A">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57F0E17">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3"/>
            <w:tcBorders>
              <w:top w:val="single" w:color="auto" w:sz="4" w:space="0"/>
              <w:left w:val="nil"/>
              <w:bottom w:val="single" w:color="auto" w:sz="4" w:space="0"/>
              <w:right w:val="single" w:color="auto" w:sz="4" w:space="0"/>
            </w:tcBorders>
            <w:noWrap/>
            <w:vAlign w:val="center"/>
          </w:tcPr>
          <w:p w14:paraId="17468AB2">
            <w:pPr>
              <w:widowControl/>
              <w:spacing w:line="240" w:lineRule="exact"/>
              <w:jc w:val="center"/>
              <w:rPr>
                <w:rFonts w:ascii="宋体" w:cs="宋体"/>
                <w:kern w:val="0"/>
                <w:sz w:val="18"/>
                <w:szCs w:val="18"/>
              </w:rPr>
            </w:pPr>
          </w:p>
        </w:tc>
      </w:tr>
      <w:tr w14:paraId="1A76BBB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75F4F9E6">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F722F24">
            <w:pPr>
              <w:widowControl/>
              <w:spacing w:line="240" w:lineRule="exact"/>
              <w:jc w:val="center"/>
              <w:rPr>
                <w:rFonts w:asci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ign w:val="center"/>
          </w:tcPr>
          <w:p w14:paraId="3EDCEE2C">
            <w:pPr>
              <w:widowControl/>
              <w:spacing w:line="240" w:lineRule="exact"/>
              <w:jc w:val="center"/>
              <w:rPr>
                <w:rFonts w:ascii="宋体" w:cs="宋体"/>
                <w:kern w:val="0"/>
                <w:sz w:val="18"/>
                <w:szCs w:val="18"/>
              </w:rPr>
            </w:pPr>
          </w:p>
        </w:tc>
        <w:tc>
          <w:tcPr>
            <w:tcW w:w="2700" w:type="dxa"/>
            <w:gridSpan w:val="3"/>
            <w:tcBorders>
              <w:top w:val="single" w:color="auto" w:sz="4" w:space="0"/>
              <w:left w:val="nil"/>
              <w:bottom w:val="single" w:color="auto" w:sz="4" w:space="0"/>
              <w:right w:val="single" w:color="auto" w:sz="4" w:space="0"/>
            </w:tcBorders>
            <w:noWrap/>
            <w:vAlign w:val="center"/>
          </w:tcPr>
          <w:p w14:paraId="2E59AB1F">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080" w:type="dxa"/>
            <w:tcBorders>
              <w:top w:val="nil"/>
              <w:left w:val="nil"/>
              <w:bottom w:val="single" w:color="auto" w:sz="4" w:space="0"/>
              <w:right w:val="single" w:color="auto" w:sz="4" w:space="0"/>
            </w:tcBorders>
            <w:noWrap/>
            <w:vAlign w:val="center"/>
          </w:tcPr>
          <w:p w14:paraId="7E60CEDC">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2424D86F">
            <w:pPr>
              <w:widowControl/>
              <w:spacing w:line="240" w:lineRule="exact"/>
              <w:jc w:val="center"/>
              <w:rPr>
                <w:rFonts w:ascii="宋体" w:cs="宋体"/>
                <w:kern w:val="0"/>
                <w:sz w:val="18"/>
                <w:szCs w:val="18"/>
              </w:rPr>
            </w:pPr>
          </w:p>
        </w:tc>
        <w:tc>
          <w:tcPr>
            <w:tcW w:w="328" w:type="dxa"/>
            <w:gridSpan w:val="2"/>
            <w:tcBorders>
              <w:top w:val="nil"/>
              <w:left w:val="nil"/>
              <w:bottom w:val="single" w:color="auto" w:sz="4" w:space="0"/>
              <w:right w:val="single" w:color="auto" w:sz="4" w:space="0"/>
            </w:tcBorders>
            <w:noWrap/>
            <w:vAlign w:val="center"/>
          </w:tcPr>
          <w:p w14:paraId="4A1164AF">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CE292A2">
            <w:pPr>
              <w:widowControl/>
              <w:spacing w:line="240" w:lineRule="exact"/>
              <w:jc w:val="center"/>
              <w:rPr>
                <w:rFonts w:ascii="宋体" w:cs="宋体"/>
                <w:kern w:val="0"/>
                <w:sz w:val="18"/>
                <w:szCs w:val="18"/>
              </w:rPr>
            </w:pPr>
          </w:p>
        </w:tc>
        <w:tc>
          <w:tcPr>
            <w:tcW w:w="1417" w:type="dxa"/>
            <w:gridSpan w:val="3"/>
            <w:tcBorders>
              <w:top w:val="single" w:color="auto" w:sz="4" w:space="0"/>
              <w:left w:val="nil"/>
              <w:bottom w:val="single" w:color="auto" w:sz="4" w:space="0"/>
              <w:right w:val="single" w:color="auto" w:sz="4" w:space="0"/>
            </w:tcBorders>
            <w:noWrap/>
            <w:vAlign w:val="center"/>
          </w:tcPr>
          <w:p w14:paraId="2CBBD9D4">
            <w:pPr>
              <w:widowControl/>
              <w:spacing w:line="240" w:lineRule="exact"/>
              <w:jc w:val="center"/>
              <w:rPr>
                <w:rFonts w:ascii="宋体" w:cs="宋体"/>
                <w:kern w:val="0"/>
                <w:sz w:val="18"/>
                <w:szCs w:val="18"/>
              </w:rPr>
            </w:pPr>
          </w:p>
        </w:tc>
      </w:tr>
      <w:tr w14:paraId="56BE67A8">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4C912A03">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17483A2">
            <w:pPr>
              <w:widowControl/>
              <w:spacing w:line="240" w:lineRule="exact"/>
              <w:jc w:val="center"/>
              <w:rPr>
                <w:rFonts w:asci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ign w:val="center"/>
          </w:tcPr>
          <w:p w14:paraId="1255303A">
            <w:pPr>
              <w:widowControl/>
              <w:spacing w:line="240" w:lineRule="exact"/>
              <w:jc w:val="center"/>
              <w:rPr>
                <w:rFonts w:ascii="宋体" w:cs="宋体"/>
                <w:kern w:val="0"/>
                <w:sz w:val="18"/>
                <w:szCs w:val="18"/>
              </w:rPr>
            </w:pPr>
          </w:p>
        </w:tc>
        <w:tc>
          <w:tcPr>
            <w:tcW w:w="2700" w:type="dxa"/>
            <w:gridSpan w:val="3"/>
            <w:tcBorders>
              <w:top w:val="single" w:color="auto" w:sz="4" w:space="0"/>
              <w:left w:val="nil"/>
              <w:bottom w:val="single" w:color="auto" w:sz="4" w:space="0"/>
              <w:right w:val="single" w:color="auto" w:sz="4" w:space="0"/>
            </w:tcBorders>
            <w:noWrap/>
            <w:vAlign w:val="center"/>
          </w:tcPr>
          <w:p w14:paraId="59863990">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1080" w:type="dxa"/>
            <w:tcBorders>
              <w:top w:val="nil"/>
              <w:left w:val="nil"/>
              <w:bottom w:val="single" w:color="auto" w:sz="4" w:space="0"/>
              <w:right w:val="single" w:color="auto" w:sz="4" w:space="0"/>
            </w:tcBorders>
            <w:noWrap/>
            <w:vAlign w:val="center"/>
          </w:tcPr>
          <w:p w14:paraId="5059B032">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54C4F283">
            <w:pPr>
              <w:widowControl/>
              <w:spacing w:line="240" w:lineRule="exact"/>
              <w:jc w:val="center"/>
              <w:rPr>
                <w:rFonts w:ascii="宋体" w:cs="宋体"/>
                <w:kern w:val="0"/>
                <w:sz w:val="18"/>
                <w:szCs w:val="18"/>
              </w:rPr>
            </w:pPr>
          </w:p>
        </w:tc>
        <w:tc>
          <w:tcPr>
            <w:tcW w:w="328" w:type="dxa"/>
            <w:gridSpan w:val="2"/>
            <w:tcBorders>
              <w:top w:val="nil"/>
              <w:left w:val="nil"/>
              <w:bottom w:val="single" w:color="auto" w:sz="4" w:space="0"/>
              <w:right w:val="single" w:color="auto" w:sz="4" w:space="0"/>
            </w:tcBorders>
            <w:noWrap/>
            <w:vAlign w:val="center"/>
          </w:tcPr>
          <w:p w14:paraId="50ACC81E">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028B4EF">
            <w:pPr>
              <w:widowControl/>
              <w:spacing w:line="240" w:lineRule="exact"/>
              <w:jc w:val="center"/>
              <w:rPr>
                <w:rFonts w:ascii="宋体" w:cs="宋体"/>
                <w:kern w:val="0"/>
                <w:sz w:val="18"/>
                <w:szCs w:val="18"/>
              </w:rPr>
            </w:pPr>
          </w:p>
        </w:tc>
        <w:tc>
          <w:tcPr>
            <w:tcW w:w="1417" w:type="dxa"/>
            <w:gridSpan w:val="3"/>
            <w:tcBorders>
              <w:top w:val="single" w:color="auto" w:sz="4" w:space="0"/>
              <w:left w:val="nil"/>
              <w:bottom w:val="single" w:color="auto" w:sz="4" w:space="0"/>
              <w:right w:val="single" w:color="auto" w:sz="4" w:space="0"/>
            </w:tcBorders>
            <w:noWrap/>
            <w:vAlign w:val="center"/>
          </w:tcPr>
          <w:p w14:paraId="725B94B5">
            <w:pPr>
              <w:widowControl/>
              <w:spacing w:line="240" w:lineRule="exact"/>
              <w:jc w:val="center"/>
              <w:rPr>
                <w:rFonts w:ascii="宋体" w:cs="宋体"/>
                <w:kern w:val="0"/>
                <w:sz w:val="18"/>
                <w:szCs w:val="18"/>
              </w:rPr>
            </w:pPr>
          </w:p>
        </w:tc>
      </w:tr>
      <w:tr w14:paraId="459C962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AEA87AB">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64759C4">
            <w:pPr>
              <w:widowControl/>
              <w:spacing w:line="240" w:lineRule="exact"/>
              <w:jc w:val="center"/>
              <w:rPr>
                <w:rFonts w:ascii="宋体" w:cs="宋体"/>
                <w:kern w:val="0"/>
                <w:sz w:val="18"/>
                <w:szCs w:val="18"/>
              </w:rPr>
            </w:pPr>
          </w:p>
        </w:tc>
        <w:tc>
          <w:tcPr>
            <w:tcW w:w="1030" w:type="dxa"/>
            <w:vMerge w:val="restart"/>
            <w:tcBorders>
              <w:top w:val="nil"/>
              <w:left w:val="single" w:color="auto" w:sz="4" w:space="0"/>
              <w:bottom w:val="single" w:color="auto" w:sz="4" w:space="0"/>
              <w:right w:val="single" w:color="auto" w:sz="4" w:space="0"/>
            </w:tcBorders>
            <w:noWrap/>
            <w:vAlign w:val="center"/>
          </w:tcPr>
          <w:p w14:paraId="282F8E2E">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14:paraId="7DD0BDAE">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700" w:type="dxa"/>
            <w:gridSpan w:val="3"/>
            <w:tcBorders>
              <w:top w:val="single" w:color="auto" w:sz="4" w:space="0"/>
              <w:left w:val="nil"/>
              <w:bottom w:val="single" w:color="auto" w:sz="4" w:space="0"/>
              <w:right w:val="single" w:color="auto" w:sz="4" w:space="0"/>
            </w:tcBorders>
            <w:noWrap/>
            <w:vAlign w:val="center"/>
          </w:tcPr>
          <w:p w14:paraId="2A5456C7">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：防止环境污染</w:t>
            </w:r>
          </w:p>
        </w:tc>
        <w:tc>
          <w:tcPr>
            <w:tcW w:w="1080" w:type="dxa"/>
            <w:tcBorders>
              <w:top w:val="nil"/>
              <w:left w:val="nil"/>
              <w:bottom w:val="single" w:color="auto" w:sz="4" w:space="0"/>
              <w:right w:val="single" w:color="auto" w:sz="4" w:space="0"/>
            </w:tcBorders>
            <w:noWrap/>
            <w:vAlign w:val="center"/>
          </w:tcPr>
          <w:p w14:paraId="07E4ADFF">
            <w:pPr>
              <w:widowControl/>
              <w:spacing w:line="240" w:lineRule="exact"/>
              <w:jc w:val="center"/>
              <w:rPr>
                <w:rFonts w:ascii="宋体" w:cs="宋体"/>
                <w:kern w:val="0"/>
                <w:sz w:val="18"/>
                <w:szCs w:val="18"/>
              </w:rPr>
            </w:pPr>
            <w:r>
              <w:rPr>
                <w:rFonts w:hint="eastAsia" w:ascii="宋体" w:cs="宋体"/>
                <w:kern w:val="0"/>
                <w:sz w:val="18"/>
                <w:szCs w:val="18"/>
              </w:rPr>
              <w:t>100%</w:t>
            </w:r>
          </w:p>
        </w:tc>
        <w:tc>
          <w:tcPr>
            <w:tcW w:w="720" w:type="dxa"/>
            <w:gridSpan w:val="2"/>
            <w:tcBorders>
              <w:top w:val="nil"/>
              <w:left w:val="nil"/>
              <w:bottom w:val="single" w:color="auto" w:sz="4" w:space="0"/>
              <w:right w:val="single" w:color="auto" w:sz="4" w:space="0"/>
            </w:tcBorders>
            <w:noWrap/>
            <w:vAlign w:val="center"/>
          </w:tcPr>
          <w:p w14:paraId="6CAFC9C9">
            <w:pPr>
              <w:widowControl/>
              <w:spacing w:line="240" w:lineRule="exact"/>
              <w:jc w:val="center"/>
              <w:rPr>
                <w:rFonts w:ascii="宋体" w:cs="宋体"/>
                <w:kern w:val="0"/>
                <w:sz w:val="18"/>
                <w:szCs w:val="18"/>
              </w:rPr>
            </w:pPr>
            <w:r>
              <w:rPr>
                <w:rFonts w:hint="eastAsia" w:ascii="宋体" w:cs="宋体"/>
                <w:kern w:val="0"/>
                <w:sz w:val="18"/>
                <w:szCs w:val="18"/>
              </w:rPr>
              <w:t>100%</w:t>
            </w:r>
          </w:p>
        </w:tc>
        <w:tc>
          <w:tcPr>
            <w:tcW w:w="328" w:type="dxa"/>
            <w:gridSpan w:val="2"/>
            <w:tcBorders>
              <w:top w:val="nil"/>
              <w:left w:val="nil"/>
              <w:bottom w:val="single" w:color="auto" w:sz="4" w:space="0"/>
              <w:right w:val="single" w:color="auto" w:sz="4" w:space="0"/>
            </w:tcBorders>
            <w:noWrap/>
            <w:vAlign w:val="center"/>
          </w:tcPr>
          <w:p w14:paraId="1C05E389">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56073CE">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3"/>
            <w:tcBorders>
              <w:top w:val="single" w:color="auto" w:sz="4" w:space="0"/>
              <w:left w:val="nil"/>
              <w:bottom w:val="single" w:color="auto" w:sz="4" w:space="0"/>
              <w:right w:val="single" w:color="auto" w:sz="4" w:space="0"/>
            </w:tcBorders>
            <w:noWrap/>
            <w:vAlign w:val="center"/>
          </w:tcPr>
          <w:p w14:paraId="6333D5B8">
            <w:pPr>
              <w:widowControl/>
              <w:spacing w:line="240" w:lineRule="exact"/>
              <w:jc w:val="center"/>
              <w:rPr>
                <w:rFonts w:ascii="宋体" w:cs="宋体"/>
                <w:kern w:val="0"/>
                <w:sz w:val="18"/>
                <w:szCs w:val="18"/>
              </w:rPr>
            </w:pPr>
          </w:p>
        </w:tc>
      </w:tr>
      <w:tr w14:paraId="0C1E926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0735AEAC">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1D3B7C2">
            <w:pPr>
              <w:widowControl/>
              <w:spacing w:line="240" w:lineRule="exact"/>
              <w:jc w:val="center"/>
              <w:rPr>
                <w:rFonts w:asci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ign w:val="center"/>
          </w:tcPr>
          <w:p w14:paraId="1054E9AA">
            <w:pPr>
              <w:widowControl/>
              <w:spacing w:line="240" w:lineRule="exact"/>
              <w:jc w:val="center"/>
              <w:rPr>
                <w:rFonts w:ascii="宋体" w:cs="宋体"/>
                <w:kern w:val="0"/>
                <w:sz w:val="18"/>
                <w:szCs w:val="18"/>
              </w:rPr>
            </w:pPr>
          </w:p>
        </w:tc>
        <w:tc>
          <w:tcPr>
            <w:tcW w:w="2700" w:type="dxa"/>
            <w:gridSpan w:val="3"/>
            <w:tcBorders>
              <w:top w:val="single" w:color="auto" w:sz="4" w:space="0"/>
              <w:left w:val="nil"/>
              <w:bottom w:val="single" w:color="auto" w:sz="4" w:space="0"/>
              <w:right w:val="single" w:color="auto" w:sz="4" w:space="0"/>
            </w:tcBorders>
            <w:noWrap/>
            <w:vAlign w:val="center"/>
          </w:tcPr>
          <w:p w14:paraId="64708474">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080" w:type="dxa"/>
            <w:tcBorders>
              <w:top w:val="nil"/>
              <w:left w:val="nil"/>
              <w:bottom w:val="single" w:color="auto" w:sz="4" w:space="0"/>
              <w:right w:val="single" w:color="auto" w:sz="4" w:space="0"/>
            </w:tcBorders>
            <w:noWrap/>
            <w:vAlign w:val="center"/>
          </w:tcPr>
          <w:p w14:paraId="72123178">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39AA69CE">
            <w:pPr>
              <w:widowControl/>
              <w:spacing w:line="240" w:lineRule="exact"/>
              <w:jc w:val="center"/>
              <w:rPr>
                <w:rFonts w:ascii="宋体" w:cs="宋体"/>
                <w:kern w:val="0"/>
                <w:sz w:val="18"/>
                <w:szCs w:val="18"/>
              </w:rPr>
            </w:pPr>
          </w:p>
        </w:tc>
        <w:tc>
          <w:tcPr>
            <w:tcW w:w="328" w:type="dxa"/>
            <w:gridSpan w:val="2"/>
            <w:tcBorders>
              <w:top w:val="nil"/>
              <w:left w:val="nil"/>
              <w:bottom w:val="single" w:color="auto" w:sz="4" w:space="0"/>
              <w:right w:val="single" w:color="auto" w:sz="4" w:space="0"/>
            </w:tcBorders>
            <w:noWrap/>
            <w:vAlign w:val="center"/>
          </w:tcPr>
          <w:p w14:paraId="4F230C8A">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DD3D2F4">
            <w:pPr>
              <w:widowControl/>
              <w:spacing w:line="240" w:lineRule="exact"/>
              <w:jc w:val="center"/>
              <w:rPr>
                <w:rFonts w:ascii="宋体" w:cs="宋体"/>
                <w:kern w:val="0"/>
                <w:sz w:val="18"/>
                <w:szCs w:val="18"/>
              </w:rPr>
            </w:pPr>
          </w:p>
        </w:tc>
        <w:tc>
          <w:tcPr>
            <w:tcW w:w="1417" w:type="dxa"/>
            <w:gridSpan w:val="3"/>
            <w:tcBorders>
              <w:top w:val="single" w:color="auto" w:sz="4" w:space="0"/>
              <w:left w:val="nil"/>
              <w:bottom w:val="single" w:color="auto" w:sz="4" w:space="0"/>
              <w:right w:val="single" w:color="auto" w:sz="4" w:space="0"/>
            </w:tcBorders>
            <w:noWrap/>
            <w:vAlign w:val="center"/>
          </w:tcPr>
          <w:p w14:paraId="2A3CBF4E">
            <w:pPr>
              <w:widowControl/>
              <w:spacing w:line="240" w:lineRule="exact"/>
              <w:jc w:val="center"/>
              <w:rPr>
                <w:rFonts w:ascii="宋体" w:cs="宋体"/>
                <w:kern w:val="0"/>
                <w:sz w:val="18"/>
                <w:szCs w:val="18"/>
              </w:rPr>
            </w:pPr>
          </w:p>
        </w:tc>
      </w:tr>
      <w:tr w14:paraId="719339AA">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noWrap/>
            <w:vAlign w:val="center"/>
          </w:tcPr>
          <w:p w14:paraId="078FF481">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DD05361">
            <w:pPr>
              <w:widowControl/>
              <w:spacing w:line="240" w:lineRule="exact"/>
              <w:jc w:val="center"/>
              <w:rPr>
                <w:rFonts w:asci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ign w:val="center"/>
          </w:tcPr>
          <w:p w14:paraId="08D5EF3F">
            <w:pPr>
              <w:widowControl/>
              <w:spacing w:line="240" w:lineRule="exact"/>
              <w:jc w:val="center"/>
              <w:rPr>
                <w:rFonts w:ascii="宋体" w:cs="宋体"/>
                <w:kern w:val="0"/>
                <w:sz w:val="18"/>
                <w:szCs w:val="18"/>
              </w:rPr>
            </w:pPr>
          </w:p>
        </w:tc>
        <w:tc>
          <w:tcPr>
            <w:tcW w:w="2700" w:type="dxa"/>
            <w:gridSpan w:val="3"/>
            <w:tcBorders>
              <w:top w:val="single" w:color="auto" w:sz="4" w:space="0"/>
              <w:left w:val="nil"/>
              <w:bottom w:val="single" w:color="auto" w:sz="4" w:space="0"/>
              <w:right w:val="single" w:color="auto" w:sz="4" w:space="0"/>
            </w:tcBorders>
            <w:noWrap/>
            <w:vAlign w:val="center"/>
          </w:tcPr>
          <w:p w14:paraId="0E588D0B">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1080" w:type="dxa"/>
            <w:tcBorders>
              <w:top w:val="nil"/>
              <w:left w:val="nil"/>
              <w:bottom w:val="single" w:color="auto" w:sz="4" w:space="0"/>
              <w:right w:val="single" w:color="auto" w:sz="4" w:space="0"/>
            </w:tcBorders>
            <w:noWrap/>
            <w:vAlign w:val="center"/>
          </w:tcPr>
          <w:p w14:paraId="79ACB253">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27DB762A">
            <w:pPr>
              <w:widowControl/>
              <w:spacing w:line="240" w:lineRule="exact"/>
              <w:jc w:val="center"/>
              <w:rPr>
                <w:rFonts w:ascii="宋体" w:cs="宋体"/>
                <w:kern w:val="0"/>
                <w:sz w:val="18"/>
                <w:szCs w:val="18"/>
              </w:rPr>
            </w:pPr>
          </w:p>
        </w:tc>
        <w:tc>
          <w:tcPr>
            <w:tcW w:w="328" w:type="dxa"/>
            <w:gridSpan w:val="2"/>
            <w:tcBorders>
              <w:top w:val="nil"/>
              <w:left w:val="nil"/>
              <w:bottom w:val="single" w:color="auto" w:sz="4" w:space="0"/>
              <w:right w:val="single" w:color="auto" w:sz="4" w:space="0"/>
            </w:tcBorders>
            <w:noWrap/>
            <w:vAlign w:val="center"/>
          </w:tcPr>
          <w:p w14:paraId="2C53744B">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3032F18">
            <w:pPr>
              <w:widowControl/>
              <w:spacing w:line="240" w:lineRule="exact"/>
              <w:jc w:val="center"/>
              <w:rPr>
                <w:rFonts w:ascii="宋体" w:cs="宋体"/>
                <w:kern w:val="0"/>
                <w:sz w:val="18"/>
                <w:szCs w:val="18"/>
              </w:rPr>
            </w:pPr>
          </w:p>
        </w:tc>
        <w:tc>
          <w:tcPr>
            <w:tcW w:w="1417" w:type="dxa"/>
            <w:gridSpan w:val="3"/>
            <w:tcBorders>
              <w:top w:val="single" w:color="auto" w:sz="4" w:space="0"/>
              <w:left w:val="nil"/>
              <w:bottom w:val="single" w:color="auto" w:sz="4" w:space="0"/>
              <w:right w:val="single" w:color="auto" w:sz="4" w:space="0"/>
            </w:tcBorders>
            <w:noWrap/>
            <w:vAlign w:val="center"/>
          </w:tcPr>
          <w:p w14:paraId="326E8095">
            <w:pPr>
              <w:widowControl/>
              <w:spacing w:line="240" w:lineRule="exact"/>
              <w:jc w:val="center"/>
              <w:rPr>
                <w:rFonts w:ascii="宋体" w:cs="宋体"/>
                <w:kern w:val="0"/>
                <w:sz w:val="18"/>
                <w:szCs w:val="18"/>
              </w:rPr>
            </w:pPr>
          </w:p>
        </w:tc>
      </w:tr>
      <w:tr w14:paraId="56B591A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03E19B5B">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058D90A">
            <w:pPr>
              <w:widowControl/>
              <w:spacing w:line="240" w:lineRule="exact"/>
              <w:jc w:val="center"/>
              <w:rPr>
                <w:rFonts w:ascii="宋体" w:cs="宋体"/>
                <w:kern w:val="0"/>
                <w:sz w:val="18"/>
                <w:szCs w:val="18"/>
              </w:rPr>
            </w:pPr>
          </w:p>
        </w:tc>
        <w:tc>
          <w:tcPr>
            <w:tcW w:w="1030" w:type="dxa"/>
            <w:vMerge w:val="restart"/>
            <w:tcBorders>
              <w:top w:val="nil"/>
              <w:left w:val="single" w:color="auto" w:sz="4" w:space="0"/>
              <w:bottom w:val="single" w:color="auto" w:sz="4" w:space="0"/>
              <w:right w:val="single" w:color="auto" w:sz="4" w:space="0"/>
            </w:tcBorders>
            <w:noWrap/>
            <w:vAlign w:val="center"/>
          </w:tcPr>
          <w:p w14:paraId="5DECFCDD">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2700" w:type="dxa"/>
            <w:gridSpan w:val="3"/>
            <w:tcBorders>
              <w:top w:val="single" w:color="auto" w:sz="4" w:space="0"/>
              <w:left w:val="nil"/>
              <w:bottom w:val="single" w:color="auto" w:sz="4" w:space="0"/>
              <w:right w:val="single" w:color="auto" w:sz="4" w:space="0"/>
            </w:tcBorders>
            <w:noWrap/>
            <w:vAlign w:val="center"/>
          </w:tcPr>
          <w:p w14:paraId="23774BA7">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：食品安全持续向好</w:t>
            </w:r>
          </w:p>
        </w:tc>
        <w:tc>
          <w:tcPr>
            <w:tcW w:w="1080" w:type="dxa"/>
            <w:tcBorders>
              <w:top w:val="nil"/>
              <w:left w:val="nil"/>
              <w:bottom w:val="single" w:color="auto" w:sz="4" w:space="0"/>
              <w:right w:val="single" w:color="auto" w:sz="4" w:space="0"/>
            </w:tcBorders>
            <w:noWrap/>
            <w:vAlign w:val="center"/>
          </w:tcPr>
          <w:p w14:paraId="059FE3F8">
            <w:pPr>
              <w:widowControl/>
              <w:spacing w:line="240" w:lineRule="exact"/>
              <w:jc w:val="center"/>
              <w:rPr>
                <w:rFonts w:ascii="宋体" w:cs="宋体"/>
                <w:kern w:val="0"/>
                <w:sz w:val="18"/>
                <w:szCs w:val="18"/>
              </w:rPr>
            </w:pPr>
            <w:r>
              <w:rPr>
                <w:rFonts w:hint="eastAsia" w:ascii="宋体" w:cs="宋体"/>
                <w:kern w:val="0"/>
                <w:sz w:val="18"/>
                <w:szCs w:val="18"/>
              </w:rPr>
              <w:t>100%</w:t>
            </w:r>
          </w:p>
        </w:tc>
        <w:tc>
          <w:tcPr>
            <w:tcW w:w="720" w:type="dxa"/>
            <w:gridSpan w:val="2"/>
            <w:tcBorders>
              <w:top w:val="nil"/>
              <w:left w:val="nil"/>
              <w:bottom w:val="single" w:color="auto" w:sz="4" w:space="0"/>
              <w:right w:val="single" w:color="auto" w:sz="4" w:space="0"/>
            </w:tcBorders>
            <w:noWrap/>
            <w:vAlign w:val="center"/>
          </w:tcPr>
          <w:p w14:paraId="25AFE6F7">
            <w:pPr>
              <w:widowControl/>
              <w:spacing w:line="240" w:lineRule="exact"/>
              <w:jc w:val="center"/>
              <w:rPr>
                <w:rFonts w:ascii="宋体" w:cs="宋体"/>
                <w:kern w:val="0"/>
                <w:sz w:val="18"/>
                <w:szCs w:val="18"/>
              </w:rPr>
            </w:pPr>
            <w:r>
              <w:rPr>
                <w:rFonts w:hint="eastAsia" w:ascii="宋体" w:cs="宋体"/>
                <w:kern w:val="0"/>
                <w:sz w:val="18"/>
                <w:szCs w:val="18"/>
              </w:rPr>
              <w:t>100%</w:t>
            </w:r>
          </w:p>
        </w:tc>
        <w:tc>
          <w:tcPr>
            <w:tcW w:w="328" w:type="dxa"/>
            <w:gridSpan w:val="2"/>
            <w:tcBorders>
              <w:top w:val="nil"/>
              <w:left w:val="nil"/>
              <w:bottom w:val="single" w:color="auto" w:sz="4" w:space="0"/>
              <w:right w:val="single" w:color="auto" w:sz="4" w:space="0"/>
            </w:tcBorders>
            <w:noWrap/>
            <w:vAlign w:val="center"/>
          </w:tcPr>
          <w:p w14:paraId="0D721B47">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8683068">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3"/>
            <w:tcBorders>
              <w:top w:val="single" w:color="auto" w:sz="4" w:space="0"/>
              <w:left w:val="nil"/>
              <w:bottom w:val="single" w:color="auto" w:sz="4" w:space="0"/>
              <w:right w:val="single" w:color="auto" w:sz="4" w:space="0"/>
            </w:tcBorders>
            <w:noWrap/>
            <w:vAlign w:val="center"/>
          </w:tcPr>
          <w:p w14:paraId="736EE671">
            <w:pPr>
              <w:widowControl/>
              <w:spacing w:line="240" w:lineRule="exact"/>
              <w:jc w:val="center"/>
              <w:rPr>
                <w:rFonts w:ascii="宋体" w:cs="宋体"/>
                <w:kern w:val="0"/>
                <w:sz w:val="18"/>
                <w:szCs w:val="18"/>
              </w:rPr>
            </w:pPr>
          </w:p>
        </w:tc>
      </w:tr>
      <w:tr w14:paraId="2C91A4C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06334FAC">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AF9C5D2">
            <w:pPr>
              <w:widowControl/>
              <w:spacing w:line="240" w:lineRule="exact"/>
              <w:jc w:val="center"/>
              <w:rPr>
                <w:rFonts w:asci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ign w:val="center"/>
          </w:tcPr>
          <w:p w14:paraId="55BC683C">
            <w:pPr>
              <w:widowControl/>
              <w:spacing w:line="240" w:lineRule="exact"/>
              <w:jc w:val="center"/>
              <w:rPr>
                <w:rFonts w:ascii="宋体" w:cs="宋体"/>
                <w:kern w:val="0"/>
                <w:sz w:val="18"/>
                <w:szCs w:val="18"/>
              </w:rPr>
            </w:pPr>
          </w:p>
        </w:tc>
        <w:tc>
          <w:tcPr>
            <w:tcW w:w="2700" w:type="dxa"/>
            <w:gridSpan w:val="3"/>
            <w:tcBorders>
              <w:top w:val="single" w:color="auto" w:sz="4" w:space="0"/>
              <w:left w:val="nil"/>
              <w:bottom w:val="single" w:color="auto" w:sz="4" w:space="0"/>
              <w:right w:val="single" w:color="auto" w:sz="4" w:space="0"/>
            </w:tcBorders>
            <w:noWrap/>
            <w:vAlign w:val="center"/>
          </w:tcPr>
          <w:p w14:paraId="4CDB2B12">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080" w:type="dxa"/>
            <w:tcBorders>
              <w:top w:val="nil"/>
              <w:left w:val="nil"/>
              <w:bottom w:val="single" w:color="auto" w:sz="4" w:space="0"/>
              <w:right w:val="single" w:color="auto" w:sz="4" w:space="0"/>
            </w:tcBorders>
            <w:noWrap/>
            <w:vAlign w:val="center"/>
          </w:tcPr>
          <w:p w14:paraId="6598B072">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1424D838">
            <w:pPr>
              <w:widowControl/>
              <w:spacing w:line="240" w:lineRule="exact"/>
              <w:jc w:val="center"/>
              <w:rPr>
                <w:rFonts w:ascii="宋体" w:cs="宋体"/>
                <w:kern w:val="0"/>
                <w:sz w:val="18"/>
                <w:szCs w:val="18"/>
              </w:rPr>
            </w:pPr>
          </w:p>
        </w:tc>
        <w:tc>
          <w:tcPr>
            <w:tcW w:w="328" w:type="dxa"/>
            <w:gridSpan w:val="2"/>
            <w:tcBorders>
              <w:top w:val="nil"/>
              <w:left w:val="nil"/>
              <w:bottom w:val="single" w:color="auto" w:sz="4" w:space="0"/>
              <w:right w:val="single" w:color="auto" w:sz="4" w:space="0"/>
            </w:tcBorders>
            <w:noWrap/>
            <w:vAlign w:val="center"/>
          </w:tcPr>
          <w:p w14:paraId="50402320">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589F550">
            <w:pPr>
              <w:widowControl/>
              <w:spacing w:line="240" w:lineRule="exact"/>
              <w:jc w:val="center"/>
              <w:rPr>
                <w:rFonts w:ascii="宋体" w:cs="宋体"/>
                <w:kern w:val="0"/>
                <w:sz w:val="18"/>
                <w:szCs w:val="18"/>
              </w:rPr>
            </w:pPr>
          </w:p>
        </w:tc>
        <w:tc>
          <w:tcPr>
            <w:tcW w:w="1417" w:type="dxa"/>
            <w:gridSpan w:val="3"/>
            <w:tcBorders>
              <w:top w:val="single" w:color="auto" w:sz="4" w:space="0"/>
              <w:left w:val="nil"/>
              <w:bottom w:val="single" w:color="auto" w:sz="4" w:space="0"/>
              <w:right w:val="single" w:color="auto" w:sz="4" w:space="0"/>
            </w:tcBorders>
            <w:noWrap/>
            <w:vAlign w:val="center"/>
          </w:tcPr>
          <w:p w14:paraId="0113CAF6">
            <w:pPr>
              <w:widowControl/>
              <w:spacing w:line="240" w:lineRule="exact"/>
              <w:jc w:val="center"/>
              <w:rPr>
                <w:rFonts w:ascii="宋体" w:cs="宋体"/>
                <w:kern w:val="0"/>
                <w:sz w:val="18"/>
                <w:szCs w:val="18"/>
              </w:rPr>
            </w:pPr>
          </w:p>
        </w:tc>
      </w:tr>
      <w:tr w14:paraId="6EA1EA39">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2E95D9C4">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D93FEE7">
            <w:pPr>
              <w:widowControl/>
              <w:spacing w:line="240" w:lineRule="exact"/>
              <w:jc w:val="center"/>
              <w:rPr>
                <w:rFonts w:asci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ign w:val="center"/>
          </w:tcPr>
          <w:p w14:paraId="002B8ADB">
            <w:pPr>
              <w:widowControl/>
              <w:spacing w:line="240" w:lineRule="exact"/>
              <w:jc w:val="center"/>
              <w:rPr>
                <w:rFonts w:ascii="宋体" w:cs="宋体"/>
                <w:kern w:val="0"/>
                <w:sz w:val="18"/>
                <w:szCs w:val="18"/>
              </w:rPr>
            </w:pPr>
          </w:p>
        </w:tc>
        <w:tc>
          <w:tcPr>
            <w:tcW w:w="2700" w:type="dxa"/>
            <w:gridSpan w:val="3"/>
            <w:tcBorders>
              <w:top w:val="single" w:color="auto" w:sz="4" w:space="0"/>
              <w:left w:val="nil"/>
              <w:bottom w:val="single" w:color="auto" w:sz="4" w:space="0"/>
              <w:right w:val="single" w:color="auto" w:sz="4" w:space="0"/>
            </w:tcBorders>
            <w:noWrap/>
            <w:vAlign w:val="center"/>
          </w:tcPr>
          <w:p w14:paraId="6C9AFA55">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1080" w:type="dxa"/>
            <w:tcBorders>
              <w:top w:val="nil"/>
              <w:left w:val="nil"/>
              <w:bottom w:val="single" w:color="auto" w:sz="4" w:space="0"/>
              <w:right w:val="single" w:color="auto" w:sz="4" w:space="0"/>
            </w:tcBorders>
            <w:noWrap/>
            <w:vAlign w:val="center"/>
          </w:tcPr>
          <w:p w14:paraId="1F1AEC9F">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729FADE9">
            <w:pPr>
              <w:widowControl/>
              <w:spacing w:line="240" w:lineRule="exact"/>
              <w:jc w:val="center"/>
              <w:rPr>
                <w:rFonts w:ascii="宋体" w:cs="宋体"/>
                <w:kern w:val="0"/>
                <w:sz w:val="18"/>
                <w:szCs w:val="18"/>
              </w:rPr>
            </w:pPr>
          </w:p>
        </w:tc>
        <w:tc>
          <w:tcPr>
            <w:tcW w:w="328" w:type="dxa"/>
            <w:gridSpan w:val="2"/>
            <w:tcBorders>
              <w:top w:val="nil"/>
              <w:left w:val="nil"/>
              <w:bottom w:val="single" w:color="auto" w:sz="4" w:space="0"/>
              <w:right w:val="single" w:color="auto" w:sz="4" w:space="0"/>
            </w:tcBorders>
            <w:noWrap/>
            <w:vAlign w:val="center"/>
          </w:tcPr>
          <w:p w14:paraId="0E39D59A">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4125E83">
            <w:pPr>
              <w:widowControl/>
              <w:spacing w:line="240" w:lineRule="exact"/>
              <w:jc w:val="center"/>
              <w:rPr>
                <w:rFonts w:ascii="宋体" w:cs="宋体"/>
                <w:kern w:val="0"/>
                <w:sz w:val="18"/>
                <w:szCs w:val="18"/>
              </w:rPr>
            </w:pPr>
          </w:p>
        </w:tc>
        <w:tc>
          <w:tcPr>
            <w:tcW w:w="1417" w:type="dxa"/>
            <w:gridSpan w:val="3"/>
            <w:tcBorders>
              <w:top w:val="single" w:color="auto" w:sz="4" w:space="0"/>
              <w:left w:val="nil"/>
              <w:bottom w:val="single" w:color="auto" w:sz="4" w:space="0"/>
              <w:right w:val="single" w:color="auto" w:sz="4" w:space="0"/>
            </w:tcBorders>
            <w:noWrap/>
            <w:vAlign w:val="center"/>
          </w:tcPr>
          <w:p w14:paraId="5811FF51">
            <w:pPr>
              <w:widowControl/>
              <w:spacing w:line="240" w:lineRule="exact"/>
              <w:jc w:val="center"/>
              <w:rPr>
                <w:rFonts w:ascii="宋体" w:cs="宋体"/>
                <w:kern w:val="0"/>
                <w:sz w:val="18"/>
                <w:szCs w:val="18"/>
              </w:rPr>
            </w:pPr>
          </w:p>
        </w:tc>
      </w:tr>
      <w:tr w14:paraId="69B8B0A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0A64596D">
            <w:pPr>
              <w:widowControl/>
              <w:spacing w:line="240" w:lineRule="exact"/>
              <w:jc w:val="center"/>
              <w:rPr>
                <w:rFonts w:ascii="宋体" w:cs="宋体"/>
                <w:kern w:val="0"/>
                <w:sz w:val="18"/>
                <w:szCs w:val="18"/>
              </w:rPr>
            </w:pPr>
          </w:p>
        </w:tc>
        <w:tc>
          <w:tcPr>
            <w:tcW w:w="650" w:type="dxa"/>
            <w:vMerge w:val="restart"/>
            <w:tcBorders>
              <w:top w:val="nil"/>
              <w:left w:val="single" w:color="auto" w:sz="4" w:space="0"/>
              <w:right w:val="single" w:color="auto" w:sz="4" w:space="0"/>
            </w:tcBorders>
            <w:noWrap/>
            <w:vAlign w:val="center"/>
          </w:tcPr>
          <w:p w14:paraId="6E791E47">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14:paraId="4026E4E9">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030" w:type="dxa"/>
            <w:vMerge w:val="restart"/>
            <w:tcBorders>
              <w:top w:val="nil"/>
              <w:left w:val="single" w:color="auto" w:sz="4" w:space="0"/>
              <w:bottom w:val="single" w:color="auto" w:sz="4" w:space="0"/>
              <w:right w:val="single" w:color="auto" w:sz="4" w:space="0"/>
            </w:tcBorders>
            <w:noWrap/>
            <w:vAlign w:val="center"/>
          </w:tcPr>
          <w:p w14:paraId="338CD673">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700" w:type="dxa"/>
            <w:gridSpan w:val="3"/>
            <w:tcBorders>
              <w:top w:val="single" w:color="auto" w:sz="4" w:space="0"/>
              <w:left w:val="nil"/>
              <w:bottom w:val="single" w:color="auto" w:sz="4" w:space="0"/>
              <w:right w:val="single" w:color="auto" w:sz="4" w:space="0"/>
            </w:tcBorders>
            <w:noWrap/>
            <w:vAlign w:val="center"/>
          </w:tcPr>
          <w:p w14:paraId="059A52D7">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：养殖户普遍满意</w:t>
            </w:r>
          </w:p>
        </w:tc>
        <w:tc>
          <w:tcPr>
            <w:tcW w:w="1080" w:type="dxa"/>
            <w:tcBorders>
              <w:top w:val="nil"/>
              <w:left w:val="nil"/>
              <w:bottom w:val="single" w:color="auto" w:sz="4" w:space="0"/>
              <w:right w:val="single" w:color="auto" w:sz="4" w:space="0"/>
            </w:tcBorders>
            <w:noWrap/>
            <w:vAlign w:val="center"/>
          </w:tcPr>
          <w:p w14:paraId="45F82427">
            <w:pPr>
              <w:widowControl/>
              <w:spacing w:line="240" w:lineRule="exact"/>
              <w:jc w:val="center"/>
              <w:rPr>
                <w:rFonts w:ascii="宋体" w:cs="宋体"/>
                <w:kern w:val="0"/>
                <w:sz w:val="18"/>
                <w:szCs w:val="18"/>
              </w:rPr>
            </w:pPr>
            <w:r>
              <w:rPr>
                <w:rFonts w:hint="eastAsia" w:ascii="宋体" w:cs="宋体"/>
                <w:kern w:val="0"/>
                <w:sz w:val="18"/>
                <w:szCs w:val="18"/>
              </w:rPr>
              <w:t>100%</w:t>
            </w:r>
          </w:p>
        </w:tc>
        <w:tc>
          <w:tcPr>
            <w:tcW w:w="720" w:type="dxa"/>
            <w:gridSpan w:val="2"/>
            <w:tcBorders>
              <w:top w:val="nil"/>
              <w:left w:val="nil"/>
              <w:bottom w:val="single" w:color="auto" w:sz="4" w:space="0"/>
              <w:right w:val="single" w:color="auto" w:sz="4" w:space="0"/>
            </w:tcBorders>
            <w:noWrap/>
            <w:vAlign w:val="center"/>
          </w:tcPr>
          <w:p w14:paraId="2B4E67BF">
            <w:pPr>
              <w:widowControl/>
              <w:spacing w:line="240" w:lineRule="exact"/>
              <w:jc w:val="center"/>
              <w:rPr>
                <w:rFonts w:ascii="宋体" w:cs="宋体"/>
                <w:kern w:val="0"/>
                <w:sz w:val="18"/>
                <w:szCs w:val="18"/>
              </w:rPr>
            </w:pPr>
            <w:r>
              <w:rPr>
                <w:rFonts w:hint="eastAsia" w:ascii="宋体" w:cs="宋体"/>
                <w:kern w:val="0"/>
                <w:sz w:val="18"/>
                <w:szCs w:val="18"/>
              </w:rPr>
              <w:t>100%</w:t>
            </w:r>
          </w:p>
        </w:tc>
        <w:tc>
          <w:tcPr>
            <w:tcW w:w="328" w:type="dxa"/>
            <w:gridSpan w:val="2"/>
            <w:tcBorders>
              <w:top w:val="nil"/>
              <w:left w:val="nil"/>
              <w:bottom w:val="single" w:color="auto" w:sz="4" w:space="0"/>
              <w:right w:val="single" w:color="auto" w:sz="4" w:space="0"/>
            </w:tcBorders>
            <w:noWrap/>
            <w:vAlign w:val="center"/>
          </w:tcPr>
          <w:p w14:paraId="01F704A1">
            <w:pPr>
              <w:widowControl/>
              <w:spacing w:line="240" w:lineRule="exact"/>
              <w:jc w:val="center"/>
              <w:rPr>
                <w:rFonts w:ascii="宋体" w:cs="宋体"/>
                <w:kern w:val="0"/>
                <w:sz w:val="18"/>
                <w:szCs w:val="18"/>
              </w:rPr>
            </w:pPr>
            <w:r>
              <w:rPr>
                <w:rFonts w:hint="eastAsia" w:asci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316CD2D">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3"/>
            <w:tcBorders>
              <w:top w:val="single" w:color="auto" w:sz="4" w:space="0"/>
              <w:left w:val="nil"/>
              <w:bottom w:val="single" w:color="auto" w:sz="4" w:space="0"/>
              <w:right w:val="single" w:color="auto" w:sz="4" w:space="0"/>
            </w:tcBorders>
            <w:noWrap/>
            <w:vAlign w:val="center"/>
          </w:tcPr>
          <w:p w14:paraId="197CCABC">
            <w:pPr>
              <w:widowControl/>
              <w:spacing w:line="240" w:lineRule="exact"/>
              <w:jc w:val="center"/>
              <w:rPr>
                <w:rFonts w:ascii="宋体" w:cs="宋体"/>
                <w:kern w:val="0"/>
                <w:sz w:val="18"/>
                <w:szCs w:val="18"/>
              </w:rPr>
            </w:pPr>
          </w:p>
        </w:tc>
      </w:tr>
      <w:tr w14:paraId="4A78396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4D283B9">
            <w:pPr>
              <w:widowControl/>
              <w:spacing w:line="240" w:lineRule="exact"/>
              <w:jc w:val="center"/>
              <w:rPr>
                <w:rFonts w:ascii="宋体" w:cs="宋体"/>
                <w:kern w:val="0"/>
                <w:sz w:val="18"/>
                <w:szCs w:val="18"/>
              </w:rPr>
            </w:pPr>
          </w:p>
        </w:tc>
        <w:tc>
          <w:tcPr>
            <w:tcW w:w="650" w:type="dxa"/>
            <w:vMerge w:val="continue"/>
            <w:tcBorders>
              <w:left w:val="single" w:color="auto" w:sz="4" w:space="0"/>
              <w:right w:val="single" w:color="auto" w:sz="4" w:space="0"/>
            </w:tcBorders>
            <w:noWrap/>
            <w:vAlign w:val="center"/>
          </w:tcPr>
          <w:p w14:paraId="7DEA5DF7">
            <w:pPr>
              <w:widowControl/>
              <w:spacing w:line="240" w:lineRule="exact"/>
              <w:jc w:val="center"/>
              <w:rPr>
                <w:rFonts w:asci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ign w:val="center"/>
          </w:tcPr>
          <w:p w14:paraId="4ABDCF1B">
            <w:pPr>
              <w:widowControl/>
              <w:spacing w:line="240" w:lineRule="exact"/>
              <w:jc w:val="center"/>
              <w:rPr>
                <w:rFonts w:ascii="宋体" w:cs="宋体"/>
                <w:kern w:val="0"/>
                <w:sz w:val="18"/>
                <w:szCs w:val="18"/>
              </w:rPr>
            </w:pPr>
          </w:p>
        </w:tc>
        <w:tc>
          <w:tcPr>
            <w:tcW w:w="2700" w:type="dxa"/>
            <w:gridSpan w:val="3"/>
            <w:tcBorders>
              <w:top w:val="single" w:color="auto" w:sz="4" w:space="0"/>
              <w:left w:val="nil"/>
              <w:bottom w:val="single" w:color="auto" w:sz="4" w:space="0"/>
              <w:right w:val="single" w:color="auto" w:sz="4" w:space="0"/>
            </w:tcBorders>
            <w:noWrap/>
            <w:vAlign w:val="center"/>
          </w:tcPr>
          <w:p w14:paraId="15952D76">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080" w:type="dxa"/>
            <w:tcBorders>
              <w:top w:val="nil"/>
              <w:left w:val="nil"/>
              <w:bottom w:val="single" w:color="auto" w:sz="4" w:space="0"/>
              <w:right w:val="single" w:color="auto" w:sz="4" w:space="0"/>
            </w:tcBorders>
            <w:noWrap/>
            <w:vAlign w:val="center"/>
          </w:tcPr>
          <w:p w14:paraId="5A7D3EF9">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383499DE">
            <w:pPr>
              <w:widowControl/>
              <w:spacing w:line="240" w:lineRule="exact"/>
              <w:jc w:val="center"/>
              <w:rPr>
                <w:rFonts w:ascii="宋体" w:cs="宋体"/>
                <w:kern w:val="0"/>
                <w:sz w:val="18"/>
                <w:szCs w:val="18"/>
              </w:rPr>
            </w:pPr>
          </w:p>
        </w:tc>
        <w:tc>
          <w:tcPr>
            <w:tcW w:w="328" w:type="dxa"/>
            <w:gridSpan w:val="2"/>
            <w:tcBorders>
              <w:top w:val="nil"/>
              <w:left w:val="nil"/>
              <w:bottom w:val="single" w:color="auto" w:sz="4" w:space="0"/>
              <w:right w:val="single" w:color="auto" w:sz="4" w:space="0"/>
            </w:tcBorders>
            <w:noWrap/>
            <w:vAlign w:val="center"/>
          </w:tcPr>
          <w:p w14:paraId="66E666DC">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AC2B9AC">
            <w:pPr>
              <w:widowControl/>
              <w:spacing w:line="240" w:lineRule="exact"/>
              <w:jc w:val="center"/>
              <w:rPr>
                <w:rFonts w:ascii="宋体" w:cs="宋体"/>
                <w:kern w:val="0"/>
                <w:sz w:val="18"/>
                <w:szCs w:val="18"/>
              </w:rPr>
            </w:pPr>
          </w:p>
        </w:tc>
        <w:tc>
          <w:tcPr>
            <w:tcW w:w="1417" w:type="dxa"/>
            <w:gridSpan w:val="3"/>
            <w:tcBorders>
              <w:top w:val="single" w:color="auto" w:sz="4" w:space="0"/>
              <w:left w:val="nil"/>
              <w:bottom w:val="single" w:color="auto" w:sz="4" w:space="0"/>
              <w:right w:val="single" w:color="auto" w:sz="4" w:space="0"/>
            </w:tcBorders>
            <w:noWrap/>
            <w:vAlign w:val="center"/>
          </w:tcPr>
          <w:p w14:paraId="39D6499D">
            <w:pPr>
              <w:widowControl/>
              <w:spacing w:line="240" w:lineRule="exact"/>
              <w:jc w:val="center"/>
              <w:rPr>
                <w:rFonts w:ascii="宋体" w:cs="宋体"/>
                <w:kern w:val="0"/>
                <w:sz w:val="18"/>
                <w:szCs w:val="18"/>
              </w:rPr>
            </w:pPr>
          </w:p>
        </w:tc>
      </w:tr>
      <w:tr w14:paraId="11395177">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ign w:val="center"/>
          </w:tcPr>
          <w:p w14:paraId="0EFC2831">
            <w:pPr>
              <w:widowControl/>
              <w:spacing w:line="240" w:lineRule="exact"/>
              <w:jc w:val="center"/>
              <w:rPr>
                <w:rFonts w:asci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ign w:val="center"/>
          </w:tcPr>
          <w:p w14:paraId="077DC0A5">
            <w:pPr>
              <w:widowControl/>
              <w:spacing w:line="240" w:lineRule="exact"/>
              <w:jc w:val="center"/>
              <w:rPr>
                <w:rFonts w:asci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ign w:val="center"/>
          </w:tcPr>
          <w:p w14:paraId="6354C199">
            <w:pPr>
              <w:widowControl/>
              <w:spacing w:line="240" w:lineRule="exact"/>
              <w:jc w:val="center"/>
              <w:rPr>
                <w:rFonts w:ascii="宋体" w:cs="宋体"/>
                <w:kern w:val="0"/>
                <w:sz w:val="18"/>
                <w:szCs w:val="18"/>
              </w:rPr>
            </w:pPr>
          </w:p>
        </w:tc>
        <w:tc>
          <w:tcPr>
            <w:tcW w:w="2700" w:type="dxa"/>
            <w:gridSpan w:val="3"/>
            <w:tcBorders>
              <w:top w:val="single" w:color="auto" w:sz="4" w:space="0"/>
              <w:left w:val="nil"/>
              <w:bottom w:val="single" w:color="auto" w:sz="4" w:space="0"/>
              <w:right w:val="single" w:color="auto" w:sz="4" w:space="0"/>
            </w:tcBorders>
            <w:noWrap/>
            <w:vAlign w:val="center"/>
          </w:tcPr>
          <w:p w14:paraId="23864019">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1080" w:type="dxa"/>
            <w:tcBorders>
              <w:top w:val="nil"/>
              <w:left w:val="nil"/>
              <w:bottom w:val="single" w:color="auto" w:sz="4" w:space="0"/>
              <w:right w:val="single" w:color="auto" w:sz="4" w:space="0"/>
            </w:tcBorders>
            <w:noWrap/>
            <w:vAlign w:val="center"/>
          </w:tcPr>
          <w:p w14:paraId="1F11F15F">
            <w:pPr>
              <w:widowControl/>
              <w:spacing w:line="240" w:lineRule="exact"/>
              <w:jc w:val="center"/>
              <w:rPr>
                <w:rFonts w:ascii="宋体" w:cs="宋体"/>
                <w:kern w:val="0"/>
                <w:sz w:val="18"/>
                <w:szCs w:val="18"/>
              </w:rPr>
            </w:pPr>
          </w:p>
        </w:tc>
        <w:tc>
          <w:tcPr>
            <w:tcW w:w="720" w:type="dxa"/>
            <w:gridSpan w:val="2"/>
            <w:tcBorders>
              <w:top w:val="nil"/>
              <w:left w:val="nil"/>
              <w:bottom w:val="single" w:color="auto" w:sz="4" w:space="0"/>
              <w:right w:val="single" w:color="auto" w:sz="4" w:space="0"/>
            </w:tcBorders>
            <w:noWrap/>
            <w:vAlign w:val="center"/>
          </w:tcPr>
          <w:p w14:paraId="215560D6">
            <w:pPr>
              <w:widowControl/>
              <w:spacing w:line="240" w:lineRule="exact"/>
              <w:jc w:val="center"/>
              <w:rPr>
                <w:rFonts w:ascii="宋体" w:cs="宋体"/>
                <w:kern w:val="0"/>
                <w:sz w:val="18"/>
                <w:szCs w:val="18"/>
              </w:rPr>
            </w:pPr>
          </w:p>
        </w:tc>
        <w:tc>
          <w:tcPr>
            <w:tcW w:w="328" w:type="dxa"/>
            <w:gridSpan w:val="2"/>
            <w:tcBorders>
              <w:top w:val="nil"/>
              <w:left w:val="nil"/>
              <w:bottom w:val="single" w:color="auto" w:sz="4" w:space="0"/>
              <w:right w:val="single" w:color="auto" w:sz="4" w:space="0"/>
            </w:tcBorders>
            <w:noWrap/>
            <w:vAlign w:val="center"/>
          </w:tcPr>
          <w:p w14:paraId="6A2E5274">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C734C9B">
            <w:pPr>
              <w:widowControl/>
              <w:spacing w:line="240" w:lineRule="exact"/>
              <w:jc w:val="center"/>
              <w:rPr>
                <w:rFonts w:ascii="宋体" w:cs="宋体"/>
                <w:kern w:val="0"/>
                <w:sz w:val="18"/>
                <w:szCs w:val="18"/>
              </w:rPr>
            </w:pPr>
          </w:p>
        </w:tc>
        <w:tc>
          <w:tcPr>
            <w:tcW w:w="1417" w:type="dxa"/>
            <w:gridSpan w:val="3"/>
            <w:tcBorders>
              <w:top w:val="single" w:color="auto" w:sz="4" w:space="0"/>
              <w:left w:val="nil"/>
              <w:bottom w:val="single" w:color="auto" w:sz="4" w:space="0"/>
              <w:right w:val="single" w:color="auto" w:sz="4" w:space="0"/>
            </w:tcBorders>
            <w:noWrap/>
            <w:vAlign w:val="center"/>
          </w:tcPr>
          <w:p w14:paraId="600503E1">
            <w:pPr>
              <w:widowControl/>
              <w:spacing w:line="240" w:lineRule="exact"/>
              <w:jc w:val="center"/>
              <w:rPr>
                <w:rFonts w:ascii="宋体" w:cs="宋体"/>
                <w:kern w:val="0"/>
                <w:sz w:val="18"/>
                <w:szCs w:val="18"/>
              </w:rPr>
            </w:pPr>
          </w:p>
        </w:tc>
      </w:tr>
      <w:tr w14:paraId="39E483EC">
        <w:tblPrEx>
          <w:tblCellMar>
            <w:top w:w="0" w:type="dxa"/>
            <w:left w:w="108" w:type="dxa"/>
            <w:bottom w:w="0" w:type="dxa"/>
            <w:right w:w="108" w:type="dxa"/>
          </w:tblCellMar>
        </w:tblPrEx>
        <w:trPr>
          <w:trHeight w:val="215" w:hRule="exact"/>
        </w:trPr>
        <w:tc>
          <w:tcPr>
            <w:tcW w:w="6768" w:type="dxa"/>
            <w:gridSpan w:val="9"/>
            <w:tcBorders>
              <w:top w:val="single" w:color="auto" w:sz="4" w:space="0"/>
              <w:left w:val="single" w:color="auto" w:sz="4" w:space="0"/>
              <w:bottom w:val="single" w:color="auto" w:sz="4" w:space="0"/>
              <w:right w:val="single" w:color="auto" w:sz="4" w:space="0"/>
            </w:tcBorders>
            <w:noWrap/>
            <w:vAlign w:val="center"/>
          </w:tcPr>
          <w:p w14:paraId="2BF61215">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328" w:type="dxa"/>
            <w:gridSpan w:val="2"/>
            <w:tcBorders>
              <w:top w:val="nil"/>
              <w:left w:val="nil"/>
              <w:bottom w:val="single" w:color="auto" w:sz="4" w:space="0"/>
              <w:right w:val="single" w:color="auto" w:sz="4" w:space="0"/>
            </w:tcBorders>
            <w:noWrap/>
            <w:vAlign w:val="center"/>
          </w:tcPr>
          <w:p w14:paraId="3281CEE1">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7C63515">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10</w:t>
            </w:r>
          </w:p>
        </w:tc>
        <w:tc>
          <w:tcPr>
            <w:tcW w:w="1417" w:type="dxa"/>
            <w:gridSpan w:val="3"/>
            <w:tcBorders>
              <w:top w:val="single" w:color="auto" w:sz="4" w:space="0"/>
              <w:left w:val="nil"/>
              <w:bottom w:val="single" w:color="auto" w:sz="4" w:space="0"/>
              <w:right w:val="single" w:color="auto" w:sz="4" w:space="0"/>
            </w:tcBorders>
            <w:noWrap/>
            <w:vAlign w:val="center"/>
          </w:tcPr>
          <w:p w14:paraId="1553CE90">
            <w:pPr>
              <w:widowControl/>
              <w:spacing w:line="240" w:lineRule="exact"/>
              <w:jc w:val="center"/>
              <w:rPr>
                <w:rFonts w:ascii="宋体" w:cs="宋体"/>
                <w:kern w:val="0"/>
                <w:sz w:val="18"/>
                <w:szCs w:val="18"/>
              </w:rPr>
            </w:pPr>
          </w:p>
        </w:tc>
      </w:tr>
      <w:tr w14:paraId="1ED880A8">
        <w:tblPrEx>
          <w:tblCellMar>
            <w:top w:w="0" w:type="dxa"/>
            <w:left w:w="108" w:type="dxa"/>
            <w:bottom w:w="0" w:type="dxa"/>
            <w:right w:w="108" w:type="dxa"/>
          </w:tblCellMar>
        </w:tblPrEx>
        <w:trPr>
          <w:trHeight w:val="243" w:hRule="exact"/>
        </w:trPr>
        <w:tc>
          <w:tcPr>
            <w:tcW w:w="6768" w:type="dxa"/>
            <w:gridSpan w:val="9"/>
            <w:tcBorders>
              <w:top w:val="single" w:color="auto" w:sz="4" w:space="0"/>
              <w:left w:val="single" w:color="auto" w:sz="4" w:space="0"/>
              <w:bottom w:val="single" w:color="auto" w:sz="4" w:space="0"/>
              <w:right w:val="single" w:color="auto" w:sz="4" w:space="0"/>
            </w:tcBorders>
            <w:noWrap/>
            <w:vAlign w:val="center"/>
          </w:tcPr>
          <w:p w14:paraId="36DEC468">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328" w:type="dxa"/>
            <w:gridSpan w:val="2"/>
            <w:tcBorders>
              <w:top w:val="nil"/>
              <w:left w:val="nil"/>
              <w:bottom w:val="single" w:color="auto" w:sz="4" w:space="0"/>
              <w:right w:val="single" w:color="auto" w:sz="4" w:space="0"/>
            </w:tcBorders>
            <w:noWrap/>
            <w:vAlign w:val="center"/>
          </w:tcPr>
          <w:p w14:paraId="75C7C968">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6EBCBD1">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100</w:t>
            </w:r>
          </w:p>
        </w:tc>
        <w:tc>
          <w:tcPr>
            <w:tcW w:w="1417" w:type="dxa"/>
            <w:gridSpan w:val="3"/>
            <w:tcBorders>
              <w:top w:val="single" w:color="auto" w:sz="4" w:space="0"/>
              <w:left w:val="nil"/>
              <w:bottom w:val="single" w:color="auto" w:sz="4" w:space="0"/>
              <w:right w:val="single" w:color="auto" w:sz="4" w:space="0"/>
            </w:tcBorders>
            <w:noWrap/>
            <w:vAlign w:val="center"/>
          </w:tcPr>
          <w:p w14:paraId="7EE4C4E3">
            <w:pPr>
              <w:widowControl/>
              <w:spacing w:line="240" w:lineRule="exact"/>
              <w:jc w:val="center"/>
              <w:rPr>
                <w:rFonts w:ascii="宋体" w:cs="宋体"/>
                <w:kern w:val="0"/>
                <w:sz w:val="18"/>
                <w:szCs w:val="18"/>
              </w:rPr>
            </w:pPr>
          </w:p>
        </w:tc>
      </w:tr>
    </w:tbl>
    <w:p w14:paraId="1F828CDE"/>
    <w:p w14:paraId="6B09B6D3">
      <w:pPr>
        <w:jc w:val="center"/>
        <w:rPr>
          <w:rFonts w:ascii="新宋体" w:hAnsi="新宋体" w:eastAsia="新宋体" w:cs="新宋体"/>
          <w:b/>
          <w:bCs/>
          <w:sz w:val="36"/>
          <w:szCs w:val="28"/>
        </w:rPr>
      </w:pPr>
      <w:r>
        <w:rPr>
          <w:rFonts w:hint="eastAsia" w:ascii="新宋体" w:hAnsi="新宋体" w:eastAsia="新宋体" w:cs="新宋体"/>
          <w:b/>
          <w:bCs/>
          <w:sz w:val="36"/>
          <w:szCs w:val="28"/>
        </w:rPr>
        <w:t>2019年省级荷斯坦牛性控冷冻精液补贴项目</w:t>
      </w:r>
    </w:p>
    <w:p w14:paraId="02A92D68">
      <w:pPr>
        <w:jc w:val="center"/>
        <w:rPr>
          <w:rFonts w:ascii="新宋体" w:hAnsi="新宋体" w:eastAsia="新宋体" w:cs="新宋体"/>
          <w:b/>
          <w:bCs/>
          <w:sz w:val="36"/>
          <w:szCs w:val="28"/>
        </w:rPr>
      </w:pPr>
      <w:r>
        <w:rPr>
          <w:rFonts w:hint="eastAsia" w:ascii="新宋体" w:hAnsi="新宋体" w:eastAsia="新宋体" w:cs="新宋体"/>
          <w:b/>
          <w:bCs/>
          <w:sz w:val="36"/>
          <w:szCs w:val="28"/>
        </w:rPr>
        <w:t>支出绩效自评报告</w:t>
      </w:r>
    </w:p>
    <w:p w14:paraId="1080036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一、基本情况</w:t>
      </w:r>
    </w:p>
    <w:p w14:paraId="069F2D5C">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（一）项目概况</w:t>
      </w:r>
    </w:p>
    <w:p w14:paraId="3D7FAEDB">
      <w:pPr>
        <w:autoSpaceDE w:val="0"/>
        <w:adjustRightInd w:val="0"/>
        <w:snapToGrid w:val="0"/>
        <w:spacing w:line="579"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1.项目背景。2019年，我市奶牛存栏量下将，奶牛场扩繁要求迫切。而采用性控冻精改良，是最现实、最快速扩繁的手段。根据自愿申请和奶牛存栏数量，我局确定存栏奶牛500头以上的奶牛养殖场（遵化市铁厂美富养牛场），作为本项目的承担单位。</w:t>
      </w:r>
    </w:p>
    <w:p w14:paraId="53C0993F">
      <w:pPr>
        <w:autoSpaceDE w:val="0"/>
        <w:adjustRightInd w:val="0"/>
        <w:snapToGrid w:val="0"/>
        <w:spacing w:line="579"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2、项目内容。2019年，我市奶牛养殖场意识到性控冻精的推广使用，可加快改良步伐，我市申请补贴性控冻精85支，用于加速优质母牛扩繁。</w:t>
      </w:r>
    </w:p>
    <w:p w14:paraId="47CBE87B">
      <w:pPr>
        <w:widowControl/>
        <w:autoSpaceDE w:val="0"/>
        <w:spacing w:line="579"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项目进度及资金拨付情况。2019年上级下达我市优质奶牛性控冻精补贴资金1.275万元，我市由内蒙古赛科星繁育生物技术股份有限公司购进奶牛性控冻精85份，每份150元，共计1.275万元。补贴资金1.275万元已拨付到位，资金拨付进度100 %。</w:t>
      </w:r>
    </w:p>
    <w:p w14:paraId="03E03E8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（二）项目绩效目标。</w:t>
      </w:r>
    </w:p>
    <w:p w14:paraId="01E1DAF2">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采购奶牛性控冻精85支，项目承担单位确定专职输精员，细心选择与配母牛，适时输精，力争每头参配母牛使用两支性控冻精，母牛受胎率达到80%，母犊产出率达到90%。</w:t>
      </w:r>
    </w:p>
    <w:p w14:paraId="03CB851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二、绩效评价工作开展情况</w:t>
      </w:r>
    </w:p>
    <w:p w14:paraId="4691C38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（一）绩效评价目的、对象和范围。</w:t>
      </w:r>
    </w:p>
    <w:p w14:paraId="4FCC3EC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为加强项目支出绩效管理，提高财政资金使用效益和公共服务质量，对</w:t>
      </w:r>
      <w:r>
        <w:rPr>
          <w:rFonts w:hint="eastAsia" w:ascii="仿宋" w:hAnsi="仿宋" w:eastAsia="仿宋" w:cs="仿宋"/>
          <w:color w:val="000000"/>
          <w:kern w:val="0"/>
          <w:sz w:val="32"/>
          <w:szCs w:val="32"/>
        </w:rPr>
        <w:t>2019年</w:t>
      </w:r>
      <w:r>
        <w:rPr>
          <w:rFonts w:hint="eastAsia" w:ascii="仿宋" w:hAnsi="仿宋" w:eastAsia="仿宋" w:cs="仿宋"/>
          <w:snapToGrid w:val="0"/>
          <w:color w:val="000000"/>
          <w:kern w:val="0"/>
          <w:sz w:val="32"/>
          <w:szCs w:val="32"/>
        </w:rPr>
        <w:t>省级荷斯坦牛性控冷冻精液补贴项目</w:t>
      </w:r>
      <w:r>
        <w:rPr>
          <w:rFonts w:hint="eastAsia" w:ascii="仿宋" w:hAnsi="仿宋" w:eastAsia="仿宋" w:cs="仿宋"/>
          <w:sz w:val="32"/>
          <w:szCs w:val="32"/>
        </w:rPr>
        <w:t>年初绩效目标指标的实现情况进行绩效自评。</w:t>
      </w:r>
    </w:p>
    <w:p w14:paraId="4E7A7B2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（二）绩效评价原则、评价指标体系（附表说明）、评价方法、评价标准</w:t>
      </w:r>
    </w:p>
    <w:p w14:paraId="3E4D939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1、绩效评价工作遵循全面覆盖、程序简便、客观公正、公开透明的原则。</w:t>
      </w:r>
    </w:p>
    <w:p w14:paraId="6D22DF47">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sz w:val="32"/>
          <w:szCs w:val="32"/>
        </w:rPr>
        <w:t>2、评价指标体系，</w:t>
      </w:r>
      <w:r>
        <w:rPr>
          <w:rFonts w:hint="eastAsia" w:ascii="仿宋" w:hAnsi="仿宋" w:eastAsia="仿宋" w:cs="仿宋"/>
          <w:kern w:val="0"/>
          <w:sz w:val="32"/>
          <w:szCs w:val="32"/>
        </w:rPr>
        <w:t>具体每个指标得分情况详见下表：</w:t>
      </w:r>
    </w:p>
    <w:p w14:paraId="64B1983F">
      <w:pPr>
        <w:widowControl/>
        <w:spacing w:line="560" w:lineRule="exact"/>
        <w:ind w:firstLine="420" w:firstLineChars="200"/>
        <w:rPr>
          <w:rFonts w:ascii="方正仿宋简体" w:eastAsia="方正仿宋简体"/>
          <w:kern w:val="0"/>
          <w:szCs w:val="32"/>
        </w:rPr>
      </w:pP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2"/>
        <w:gridCol w:w="725"/>
        <w:gridCol w:w="895"/>
        <w:gridCol w:w="3160"/>
        <w:gridCol w:w="3122"/>
        <w:gridCol w:w="386"/>
        <w:gridCol w:w="330"/>
      </w:tblGrid>
      <w:tr w14:paraId="6469C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8" w:type="pct"/>
            <w:tcBorders>
              <w:top w:val="single" w:color="000000" w:sz="4" w:space="0"/>
              <w:left w:val="single" w:color="000000" w:sz="4" w:space="0"/>
              <w:bottom w:val="single" w:color="000000" w:sz="4" w:space="0"/>
              <w:right w:val="single" w:color="000000" w:sz="4" w:space="0"/>
            </w:tcBorders>
            <w:noWrap/>
            <w:vAlign w:val="center"/>
          </w:tcPr>
          <w:p w14:paraId="1E5FB10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0090EC3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64A0F8B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tcBorders>
              <w:top w:val="single" w:color="000000" w:sz="4" w:space="0"/>
              <w:left w:val="single" w:color="000000" w:sz="4" w:space="0"/>
              <w:bottom w:val="single" w:color="000000" w:sz="4" w:space="0"/>
              <w:right w:val="single" w:color="000000" w:sz="4" w:space="0"/>
            </w:tcBorders>
            <w:noWrap/>
            <w:vAlign w:val="center"/>
          </w:tcPr>
          <w:p w14:paraId="6293527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3" w:type="pct"/>
            <w:tcBorders>
              <w:top w:val="single" w:color="000000" w:sz="4" w:space="0"/>
              <w:left w:val="single" w:color="000000" w:sz="4" w:space="0"/>
              <w:bottom w:val="single" w:color="000000" w:sz="4" w:space="0"/>
              <w:right w:val="single" w:color="000000" w:sz="4" w:space="0"/>
            </w:tcBorders>
            <w:noWrap/>
            <w:vAlign w:val="center"/>
          </w:tcPr>
          <w:p w14:paraId="49F22E0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03F306B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1D4FF11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5723C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48" w:type="pct"/>
            <w:vMerge w:val="restart"/>
            <w:tcBorders>
              <w:top w:val="single" w:color="000000" w:sz="4" w:space="0"/>
              <w:left w:val="single" w:color="000000" w:sz="4" w:space="0"/>
              <w:bottom w:val="single" w:color="000000" w:sz="4" w:space="0"/>
              <w:right w:val="single" w:color="000000" w:sz="4" w:space="0"/>
            </w:tcBorders>
            <w:noWrap/>
            <w:vAlign w:val="center"/>
          </w:tcPr>
          <w:p w14:paraId="3561B0E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4542B95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6534FE8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291" w:type="pct"/>
            <w:tcBorders>
              <w:top w:val="single" w:color="000000" w:sz="4" w:space="0"/>
              <w:left w:val="single" w:color="000000" w:sz="4" w:space="0"/>
              <w:bottom w:val="single" w:color="000000" w:sz="4" w:space="0"/>
              <w:right w:val="single" w:color="000000" w:sz="4" w:space="0"/>
            </w:tcBorders>
            <w:noWrap/>
            <w:vAlign w:val="center"/>
          </w:tcPr>
          <w:p w14:paraId="31C1634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23" w:type="pct"/>
            <w:tcBorders>
              <w:top w:val="single" w:color="000000" w:sz="4" w:space="0"/>
              <w:left w:val="single" w:color="000000" w:sz="4" w:space="0"/>
              <w:bottom w:val="single" w:color="000000" w:sz="4" w:space="0"/>
              <w:right w:val="single" w:color="000000" w:sz="4" w:space="0"/>
            </w:tcBorders>
            <w:noWrap/>
            <w:vAlign w:val="center"/>
          </w:tcPr>
          <w:p w14:paraId="685F6448">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目标明确（2分），目标细化（2分），目标量化（1分）</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53725B4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486C477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61419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A42C8BC">
            <w:pPr>
              <w:widowControl/>
              <w:jc w:val="left"/>
              <w:rPr>
                <w:rFonts w:ascii="方正仿宋简体" w:hAnsi="仿宋" w:eastAsia="方正仿宋简体"/>
                <w:kern w:val="0"/>
                <w:sz w:val="24"/>
              </w:rPr>
            </w:pPr>
          </w:p>
        </w:tc>
        <w:tc>
          <w:tcPr>
            <w:tcW w:w="432" w:type="pct"/>
            <w:vMerge w:val="restart"/>
            <w:tcBorders>
              <w:top w:val="single" w:color="000000" w:sz="4" w:space="0"/>
              <w:left w:val="single" w:color="000000" w:sz="4" w:space="0"/>
              <w:bottom w:val="single" w:color="000000" w:sz="4" w:space="0"/>
              <w:right w:val="single" w:color="000000" w:sz="4" w:space="0"/>
            </w:tcBorders>
            <w:noWrap/>
            <w:vAlign w:val="center"/>
          </w:tcPr>
          <w:p w14:paraId="4FFD3EE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4DCFDA4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291" w:type="pct"/>
            <w:tcBorders>
              <w:top w:val="single" w:color="000000" w:sz="4" w:space="0"/>
              <w:left w:val="single" w:color="000000" w:sz="4" w:space="0"/>
              <w:bottom w:val="single" w:color="000000" w:sz="4" w:space="0"/>
              <w:right w:val="single" w:color="000000" w:sz="4" w:space="0"/>
            </w:tcBorders>
            <w:noWrap/>
            <w:vAlign w:val="center"/>
          </w:tcPr>
          <w:p w14:paraId="3CAC238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项目是否符《唐山市农业农村局关于做好2019年省级荷斯坦牛性控冷冻精液补贴项目实施工作的通知》要求</w:t>
            </w:r>
          </w:p>
        </w:tc>
        <w:tc>
          <w:tcPr>
            <w:tcW w:w="1523" w:type="pct"/>
            <w:tcBorders>
              <w:top w:val="single" w:color="000000" w:sz="4" w:space="0"/>
              <w:left w:val="single" w:color="000000" w:sz="4" w:space="0"/>
              <w:bottom w:val="single" w:color="000000" w:sz="4" w:space="0"/>
              <w:right w:val="single" w:color="000000" w:sz="4" w:space="0"/>
            </w:tcBorders>
            <w:noWrap/>
            <w:vAlign w:val="center"/>
          </w:tcPr>
          <w:p w14:paraId="59ABB1D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项目是否符《唐山市农业农村局关于做好2019年省级荷斯坦牛性控冷冻精液补贴项目实施工作的通知》要求（5分）</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6072E3F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72FD141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53D46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43594BC">
            <w:pPr>
              <w:widowControl/>
              <w:jc w:val="left"/>
              <w:rPr>
                <w:rFonts w:ascii="方正仿宋简体" w:hAnsi="仿宋" w:eastAsia="方正仿宋简体"/>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52BED07">
            <w:pPr>
              <w:widowControl/>
              <w:jc w:val="left"/>
              <w:rPr>
                <w:rFonts w:ascii="方正仿宋简体" w:hAnsi="仿宋" w:eastAsia="方正仿宋简体"/>
                <w:kern w:val="0"/>
                <w:sz w:val="24"/>
              </w:rPr>
            </w:pP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2058106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291" w:type="pct"/>
            <w:tcBorders>
              <w:top w:val="single" w:color="000000" w:sz="4" w:space="0"/>
              <w:left w:val="single" w:color="000000" w:sz="4" w:space="0"/>
              <w:bottom w:val="single" w:color="000000" w:sz="4" w:space="0"/>
              <w:right w:val="single" w:color="000000" w:sz="4" w:space="0"/>
            </w:tcBorders>
            <w:noWrap/>
            <w:vAlign w:val="center"/>
          </w:tcPr>
          <w:p w14:paraId="3B012738">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w:t>
            </w:r>
          </w:p>
        </w:tc>
        <w:tc>
          <w:tcPr>
            <w:tcW w:w="1523" w:type="pct"/>
            <w:tcBorders>
              <w:top w:val="single" w:color="000000" w:sz="4" w:space="0"/>
              <w:left w:val="single" w:color="000000" w:sz="4" w:space="0"/>
              <w:bottom w:val="single" w:color="000000" w:sz="4" w:space="0"/>
              <w:right w:val="single" w:color="000000" w:sz="4" w:space="0"/>
            </w:tcBorders>
            <w:noWrap/>
            <w:vAlign w:val="center"/>
          </w:tcPr>
          <w:p w14:paraId="716EE2A1">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项目符合申报条件（3分），申报、批复程序符合相关管理办法（2分）</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03417A1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448DA48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4C853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48" w:type="pct"/>
            <w:vMerge w:val="restart"/>
            <w:tcBorders>
              <w:top w:val="single" w:color="000000" w:sz="4" w:space="0"/>
              <w:left w:val="single" w:color="000000" w:sz="4" w:space="0"/>
              <w:bottom w:val="single" w:color="000000" w:sz="4" w:space="0"/>
              <w:right w:val="single" w:color="000000" w:sz="4" w:space="0"/>
            </w:tcBorders>
            <w:noWrap/>
            <w:vAlign w:val="center"/>
          </w:tcPr>
          <w:p w14:paraId="2E4B14D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432" w:type="pct"/>
            <w:vMerge w:val="restart"/>
            <w:tcBorders>
              <w:top w:val="single" w:color="000000" w:sz="4" w:space="0"/>
              <w:left w:val="single" w:color="000000" w:sz="4" w:space="0"/>
              <w:bottom w:val="single" w:color="000000" w:sz="4" w:space="0"/>
              <w:right w:val="single" w:color="000000" w:sz="4" w:space="0"/>
            </w:tcBorders>
            <w:noWrap/>
            <w:vAlign w:val="center"/>
          </w:tcPr>
          <w:p w14:paraId="6EDB270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4BEF376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291" w:type="pct"/>
            <w:tcBorders>
              <w:top w:val="single" w:color="000000" w:sz="4" w:space="0"/>
              <w:left w:val="single" w:color="000000" w:sz="4" w:space="0"/>
              <w:bottom w:val="single" w:color="000000" w:sz="4" w:space="0"/>
              <w:right w:val="single" w:color="000000" w:sz="4" w:space="0"/>
            </w:tcBorders>
            <w:noWrap/>
            <w:vAlign w:val="center"/>
          </w:tcPr>
          <w:p w14:paraId="41DFE2EA">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23" w:type="pct"/>
            <w:tcBorders>
              <w:top w:val="single" w:color="000000" w:sz="4" w:space="0"/>
              <w:left w:val="single" w:color="000000" w:sz="4" w:space="0"/>
              <w:bottom w:val="single" w:color="000000" w:sz="4" w:space="0"/>
              <w:right w:val="single" w:color="000000" w:sz="4" w:space="0"/>
            </w:tcBorders>
            <w:noWrap/>
            <w:vAlign w:val="center"/>
          </w:tcPr>
          <w:p w14:paraId="6BA852B2">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虚列（套取）扣4分，支出依据不合规扣1分，截留、挤占、挪用扣2分，超标准开支扣1分</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29FDE51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5E0E43E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57D20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E13B00">
            <w:pPr>
              <w:widowControl/>
              <w:jc w:val="left"/>
              <w:rPr>
                <w:rFonts w:ascii="方正仿宋简体" w:hAnsi="仿宋" w:eastAsia="方正仿宋简体"/>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5146E82">
            <w:pPr>
              <w:widowControl/>
              <w:jc w:val="left"/>
              <w:rPr>
                <w:rFonts w:ascii="方正仿宋简体" w:hAnsi="仿宋" w:eastAsia="方正仿宋简体"/>
                <w:kern w:val="0"/>
                <w:sz w:val="24"/>
              </w:rPr>
            </w:pP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4AE7F73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291" w:type="pct"/>
            <w:tcBorders>
              <w:top w:val="single" w:color="000000" w:sz="4" w:space="0"/>
              <w:left w:val="single" w:color="000000" w:sz="4" w:space="0"/>
              <w:bottom w:val="single" w:color="000000" w:sz="4" w:space="0"/>
              <w:right w:val="single" w:color="000000" w:sz="4" w:space="0"/>
            </w:tcBorders>
            <w:noWrap/>
            <w:vAlign w:val="center"/>
          </w:tcPr>
          <w:p w14:paraId="71B1A022">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23" w:type="pct"/>
            <w:tcBorders>
              <w:top w:val="single" w:color="000000" w:sz="4" w:space="0"/>
              <w:left w:val="single" w:color="000000" w:sz="4" w:space="0"/>
              <w:bottom w:val="single" w:color="000000" w:sz="4" w:space="0"/>
              <w:right w:val="single" w:color="000000" w:sz="4" w:space="0"/>
            </w:tcBorders>
            <w:noWrap/>
            <w:vAlign w:val="center"/>
          </w:tcPr>
          <w:p w14:paraId="188861E8">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财务制度健全（2分），严格执行制度（1分），会计核算规范（1分）</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1D6A4C1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257BF42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33F73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029FF8">
            <w:pPr>
              <w:widowControl/>
              <w:jc w:val="left"/>
              <w:rPr>
                <w:rFonts w:ascii="方正仿宋简体" w:hAnsi="仿宋" w:eastAsia="方正仿宋简体"/>
                <w:kern w:val="0"/>
                <w:sz w:val="24"/>
              </w:rPr>
            </w:pPr>
          </w:p>
        </w:tc>
        <w:tc>
          <w:tcPr>
            <w:tcW w:w="432" w:type="pct"/>
            <w:vMerge w:val="restart"/>
            <w:tcBorders>
              <w:top w:val="single" w:color="000000" w:sz="4" w:space="0"/>
              <w:left w:val="single" w:color="000000" w:sz="4" w:space="0"/>
              <w:bottom w:val="single" w:color="000000" w:sz="4" w:space="0"/>
              <w:right w:val="single" w:color="000000" w:sz="4" w:space="0"/>
            </w:tcBorders>
            <w:noWrap/>
            <w:vAlign w:val="center"/>
          </w:tcPr>
          <w:p w14:paraId="1E8542D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1CECF8A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291" w:type="pct"/>
            <w:tcBorders>
              <w:top w:val="single" w:color="000000" w:sz="4" w:space="0"/>
              <w:left w:val="single" w:color="000000" w:sz="4" w:space="0"/>
              <w:bottom w:val="single" w:color="000000" w:sz="4" w:space="0"/>
              <w:right w:val="single" w:color="000000" w:sz="4" w:space="0"/>
            </w:tcBorders>
            <w:noWrap/>
            <w:vAlign w:val="center"/>
          </w:tcPr>
          <w:p w14:paraId="55B3439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23" w:type="pct"/>
            <w:tcBorders>
              <w:top w:val="single" w:color="000000" w:sz="4" w:space="0"/>
              <w:left w:val="single" w:color="000000" w:sz="4" w:space="0"/>
              <w:bottom w:val="single" w:color="000000" w:sz="4" w:space="0"/>
              <w:right w:val="single" w:color="000000" w:sz="4" w:space="0"/>
            </w:tcBorders>
            <w:noWrap/>
            <w:vAlign w:val="center"/>
          </w:tcPr>
          <w:p w14:paraId="37853722">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机构健全、分工明确（4分）</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1F29151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1DA4347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3D9CA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325285E">
            <w:pPr>
              <w:widowControl/>
              <w:jc w:val="left"/>
              <w:rPr>
                <w:rFonts w:ascii="方正仿宋简体" w:hAnsi="仿宋" w:eastAsia="方正仿宋简体"/>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DF5563">
            <w:pPr>
              <w:widowControl/>
              <w:jc w:val="left"/>
              <w:rPr>
                <w:rFonts w:ascii="方正仿宋简体" w:hAnsi="仿宋" w:eastAsia="方正仿宋简体"/>
                <w:kern w:val="0"/>
                <w:sz w:val="24"/>
              </w:rPr>
            </w:pP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02BE00E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291" w:type="pct"/>
            <w:tcBorders>
              <w:top w:val="single" w:color="000000" w:sz="4" w:space="0"/>
              <w:left w:val="single" w:color="000000" w:sz="4" w:space="0"/>
              <w:bottom w:val="single" w:color="000000" w:sz="4" w:space="0"/>
              <w:right w:val="single" w:color="000000" w:sz="4" w:space="0"/>
            </w:tcBorders>
            <w:noWrap/>
            <w:vAlign w:val="center"/>
          </w:tcPr>
          <w:p w14:paraId="664B189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23" w:type="pct"/>
            <w:tcBorders>
              <w:top w:val="single" w:color="000000" w:sz="4" w:space="0"/>
              <w:left w:val="single" w:color="000000" w:sz="4" w:space="0"/>
              <w:bottom w:val="single" w:color="000000" w:sz="4" w:space="0"/>
              <w:right w:val="single" w:color="000000" w:sz="4" w:space="0"/>
            </w:tcBorders>
            <w:noWrap/>
            <w:vAlign w:val="center"/>
          </w:tcPr>
          <w:p w14:paraId="4B8241F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建立健全项目管理制度（2分）；严格执行相关项目管理制度(1分）</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7C3A1BC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0E26EDA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r>
      <w:tr w14:paraId="1B2E7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348" w:type="pct"/>
            <w:vMerge w:val="restart"/>
            <w:tcBorders>
              <w:top w:val="single" w:color="000000" w:sz="4" w:space="0"/>
              <w:left w:val="single" w:color="000000" w:sz="4" w:space="0"/>
              <w:bottom w:val="single" w:color="000000" w:sz="4" w:space="0"/>
              <w:right w:val="single" w:color="000000" w:sz="4" w:space="0"/>
            </w:tcBorders>
            <w:noWrap/>
            <w:vAlign w:val="center"/>
          </w:tcPr>
          <w:p w14:paraId="4BE55A3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5C6E842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0" w:type="pct"/>
            <w:tcBorders>
              <w:top w:val="single" w:color="000000" w:sz="4" w:space="0"/>
              <w:left w:val="single" w:color="000000" w:sz="4" w:space="0"/>
              <w:bottom w:val="single" w:color="000000" w:sz="4" w:space="0"/>
              <w:right w:val="single" w:color="000000" w:sz="4" w:space="0"/>
            </w:tcBorders>
            <w:noWrap/>
          </w:tcPr>
          <w:p w14:paraId="0F8C5BA1">
            <w:pPr>
              <w:rPr>
                <w:rFonts w:ascii="方正仿宋简体" w:hAnsi="仿宋" w:eastAsia="方正仿宋简体"/>
                <w:kern w:val="0"/>
                <w:sz w:val="24"/>
              </w:rPr>
            </w:pPr>
            <w:r>
              <w:rPr>
                <w:rFonts w:hint="eastAsia" w:ascii="方正仿宋简体" w:hAnsi="仿宋" w:eastAsia="方正仿宋简体"/>
                <w:kern w:val="0"/>
                <w:sz w:val="24"/>
              </w:rPr>
              <w:t>完成采购奶牛性控冻精数量</w:t>
            </w:r>
          </w:p>
        </w:tc>
        <w:tc>
          <w:tcPr>
            <w:tcW w:w="1291" w:type="pct"/>
            <w:tcBorders>
              <w:top w:val="single" w:color="000000" w:sz="4" w:space="0"/>
              <w:left w:val="single" w:color="000000" w:sz="4" w:space="0"/>
              <w:bottom w:val="single" w:color="000000" w:sz="4" w:space="0"/>
              <w:right w:val="single" w:color="000000" w:sz="4" w:space="0"/>
            </w:tcBorders>
            <w:noWrap/>
          </w:tcPr>
          <w:p w14:paraId="18C940CC">
            <w:pPr>
              <w:rPr>
                <w:rFonts w:ascii="方正仿宋简体" w:hAnsi="仿宋" w:eastAsia="方正仿宋简体"/>
                <w:kern w:val="0"/>
                <w:sz w:val="24"/>
              </w:rPr>
            </w:pPr>
            <w:r>
              <w:rPr>
                <w:rFonts w:hint="eastAsia" w:ascii="方正仿宋简体" w:hAnsi="仿宋" w:eastAsia="方正仿宋简体"/>
                <w:kern w:val="0"/>
                <w:sz w:val="24"/>
              </w:rPr>
              <w:t>完成采购奶牛性控冻精数量</w:t>
            </w:r>
          </w:p>
        </w:tc>
        <w:tc>
          <w:tcPr>
            <w:tcW w:w="1523" w:type="pct"/>
            <w:tcBorders>
              <w:top w:val="single" w:color="000000" w:sz="4" w:space="0"/>
              <w:left w:val="single" w:color="000000" w:sz="4" w:space="0"/>
              <w:bottom w:val="single" w:color="000000" w:sz="4" w:space="0"/>
              <w:right w:val="single" w:color="000000" w:sz="4" w:space="0"/>
            </w:tcBorders>
            <w:noWrap/>
            <w:vAlign w:val="center"/>
          </w:tcPr>
          <w:p w14:paraId="6CA03DB2">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完成100%得10分，完成90%以上得8分，完成70%以上得6分，完成70%以下得4分。</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200AAD5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351FCF7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00FC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82CF9D">
            <w:pPr>
              <w:widowControl/>
              <w:jc w:val="left"/>
              <w:rPr>
                <w:rFonts w:ascii="方正仿宋简体" w:hAnsi="仿宋" w:eastAsia="方正仿宋简体"/>
                <w:kern w:val="0"/>
                <w:sz w:val="24"/>
              </w:rPr>
            </w:pP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51B370D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3A910A7F">
            <w:pPr>
              <w:jc w:val="center"/>
              <w:rPr>
                <w:rFonts w:ascii="方正仿宋简体" w:hAnsi="仿宋" w:eastAsia="方正仿宋简体"/>
                <w:kern w:val="0"/>
                <w:sz w:val="24"/>
              </w:rPr>
            </w:pPr>
            <w:r>
              <w:rPr>
                <w:rFonts w:hint="eastAsia" w:ascii="方正仿宋简体" w:hAnsi="仿宋" w:eastAsia="方正仿宋简体"/>
                <w:kern w:val="0"/>
                <w:sz w:val="24"/>
              </w:rPr>
              <w:t>提升母牛受胎率</w:t>
            </w:r>
          </w:p>
        </w:tc>
        <w:tc>
          <w:tcPr>
            <w:tcW w:w="1291" w:type="pct"/>
            <w:tcBorders>
              <w:top w:val="single" w:color="000000" w:sz="4" w:space="0"/>
              <w:left w:val="single" w:color="000000" w:sz="4" w:space="0"/>
              <w:bottom w:val="single" w:color="000000" w:sz="4" w:space="0"/>
              <w:right w:val="single" w:color="000000" w:sz="4" w:space="0"/>
            </w:tcBorders>
            <w:noWrap/>
            <w:vAlign w:val="center"/>
          </w:tcPr>
          <w:p w14:paraId="0F3C45E9">
            <w:pPr>
              <w:jc w:val="center"/>
              <w:rPr>
                <w:rFonts w:ascii="方正仿宋简体" w:hAnsi="仿宋" w:eastAsia="方正仿宋简体"/>
                <w:kern w:val="0"/>
                <w:sz w:val="24"/>
              </w:rPr>
            </w:pPr>
            <w:r>
              <w:rPr>
                <w:rFonts w:hint="eastAsia" w:ascii="方正仿宋简体" w:hAnsi="仿宋" w:eastAsia="方正仿宋简体"/>
                <w:kern w:val="0"/>
                <w:sz w:val="24"/>
              </w:rPr>
              <w:t>提升母牛受胎率达到预期质量目标情况</w:t>
            </w:r>
          </w:p>
        </w:tc>
        <w:tc>
          <w:tcPr>
            <w:tcW w:w="1523" w:type="pct"/>
            <w:tcBorders>
              <w:top w:val="single" w:color="000000" w:sz="4" w:space="0"/>
              <w:left w:val="single" w:color="000000" w:sz="4" w:space="0"/>
              <w:bottom w:val="single" w:color="000000" w:sz="4" w:space="0"/>
              <w:right w:val="single" w:color="000000" w:sz="4" w:space="0"/>
            </w:tcBorders>
            <w:noWrap/>
            <w:vAlign w:val="center"/>
          </w:tcPr>
          <w:p w14:paraId="00858CCD">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完成100%得10分，完成80%以上得8分，完成80%以上得6分，完成80%以下得4分。</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500AC37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515FEB4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6190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1DA5123">
            <w:pPr>
              <w:widowControl/>
              <w:jc w:val="left"/>
              <w:rPr>
                <w:rFonts w:ascii="方正仿宋简体" w:hAnsi="仿宋" w:eastAsia="方正仿宋简体"/>
                <w:kern w:val="0"/>
                <w:sz w:val="24"/>
              </w:rPr>
            </w:pP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49A6CD6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23C952AE">
            <w:pPr>
              <w:jc w:val="center"/>
              <w:rPr>
                <w:rFonts w:ascii="方正仿宋简体" w:hAnsi="仿宋" w:eastAsia="方正仿宋简体"/>
                <w:kern w:val="0"/>
                <w:sz w:val="24"/>
              </w:rPr>
            </w:pPr>
            <w:r>
              <w:rPr>
                <w:rFonts w:hint="eastAsia" w:ascii="方正仿宋简体" w:hAnsi="仿宋" w:eastAsia="方正仿宋简体"/>
                <w:kern w:val="0"/>
                <w:sz w:val="24"/>
              </w:rPr>
              <w:t>资金拨付时效性</w:t>
            </w:r>
          </w:p>
        </w:tc>
        <w:tc>
          <w:tcPr>
            <w:tcW w:w="1291" w:type="pct"/>
            <w:tcBorders>
              <w:top w:val="single" w:color="000000" w:sz="4" w:space="0"/>
              <w:left w:val="single" w:color="000000" w:sz="4" w:space="0"/>
              <w:bottom w:val="single" w:color="000000" w:sz="4" w:space="0"/>
              <w:right w:val="single" w:color="000000" w:sz="4" w:space="0"/>
            </w:tcBorders>
            <w:noWrap/>
            <w:vAlign w:val="center"/>
          </w:tcPr>
          <w:p w14:paraId="27DD5343">
            <w:pPr>
              <w:jc w:val="center"/>
              <w:rPr>
                <w:rFonts w:ascii="方正仿宋简体" w:hAnsi="仿宋" w:eastAsia="方正仿宋简体"/>
                <w:kern w:val="0"/>
                <w:sz w:val="24"/>
              </w:rPr>
            </w:pPr>
            <w:r>
              <w:rPr>
                <w:rFonts w:hint="eastAsia" w:ascii="方正仿宋简体" w:hAnsi="仿宋" w:eastAsia="方正仿宋简体"/>
                <w:kern w:val="0"/>
                <w:sz w:val="24"/>
              </w:rPr>
              <w:t>按照审批程序及时拨付</w:t>
            </w:r>
          </w:p>
        </w:tc>
        <w:tc>
          <w:tcPr>
            <w:tcW w:w="1523" w:type="pct"/>
            <w:tcBorders>
              <w:top w:val="single" w:color="000000" w:sz="4" w:space="0"/>
              <w:left w:val="single" w:color="000000" w:sz="4" w:space="0"/>
              <w:bottom w:val="single" w:color="000000" w:sz="4" w:space="0"/>
              <w:right w:val="single" w:color="000000" w:sz="4" w:space="0"/>
            </w:tcBorders>
            <w:noWrap/>
            <w:vAlign w:val="center"/>
          </w:tcPr>
          <w:p w14:paraId="02FF6B0E">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4488C83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7DC81BB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1461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BED2B72">
            <w:pPr>
              <w:widowControl/>
              <w:jc w:val="left"/>
              <w:rPr>
                <w:rFonts w:ascii="方正仿宋简体" w:hAnsi="仿宋" w:eastAsia="方正仿宋简体"/>
                <w:kern w:val="0"/>
                <w:sz w:val="24"/>
              </w:rPr>
            </w:pP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2E0F0A4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2B75EC59">
            <w:pPr>
              <w:jc w:val="center"/>
              <w:rPr>
                <w:rFonts w:ascii="方正仿宋简体" w:hAnsi="仿宋" w:eastAsia="方正仿宋简体"/>
                <w:kern w:val="0"/>
                <w:sz w:val="24"/>
              </w:rPr>
            </w:pPr>
            <w:r>
              <w:rPr>
                <w:rFonts w:hint="eastAsia" w:ascii="方正仿宋简体" w:hAnsi="仿宋" w:eastAsia="方正仿宋简体"/>
                <w:kern w:val="0"/>
                <w:sz w:val="24"/>
              </w:rPr>
              <w:t>节约配种成本</w:t>
            </w:r>
          </w:p>
        </w:tc>
        <w:tc>
          <w:tcPr>
            <w:tcW w:w="1291" w:type="pct"/>
            <w:tcBorders>
              <w:top w:val="single" w:color="000000" w:sz="4" w:space="0"/>
              <w:left w:val="single" w:color="000000" w:sz="4" w:space="0"/>
              <w:bottom w:val="single" w:color="000000" w:sz="4" w:space="0"/>
              <w:right w:val="single" w:color="000000" w:sz="4" w:space="0"/>
            </w:tcBorders>
            <w:noWrap/>
            <w:vAlign w:val="center"/>
          </w:tcPr>
          <w:p w14:paraId="1CA7D0E6">
            <w:pPr>
              <w:jc w:val="center"/>
              <w:rPr>
                <w:rFonts w:ascii="方正仿宋简体" w:hAnsi="仿宋" w:eastAsia="方正仿宋简体"/>
                <w:kern w:val="0"/>
                <w:sz w:val="24"/>
              </w:rPr>
            </w:pPr>
            <w:r>
              <w:rPr>
                <w:rFonts w:hint="eastAsia" w:ascii="方正仿宋简体" w:hAnsi="仿宋" w:eastAsia="方正仿宋简体"/>
                <w:kern w:val="0"/>
                <w:sz w:val="24"/>
              </w:rPr>
              <w:t>节约配种成本完成情况</w:t>
            </w:r>
          </w:p>
        </w:tc>
        <w:tc>
          <w:tcPr>
            <w:tcW w:w="1523" w:type="pct"/>
            <w:tcBorders>
              <w:top w:val="single" w:color="000000" w:sz="4" w:space="0"/>
              <w:left w:val="single" w:color="000000" w:sz="4" w:space="0"/>
              <w:bottom w:val="single" w:color="000000" w:sz="4" w:space="0"/>
              <w:right w:val="single" w:color="000000" w:sz="4" w:space="0"/>
            </w:tcBorders>
            <w:noWrap/>
            <w:vAlign w:val="center"/>
          </w:tcPr>
          <w:p w14:paraId="3956788D">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535BA56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47F462C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399C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48" w:type="pct"/>
            <w:vMerge w:val="restart"/>
            <w:tcBorders>
              <w:top w:val="single" w:color="000000" w:sz="4" w:space="0"/>
              <w:left w:val="single" w:color="000000" w:sz="4" w:space="0"/>
              <w:bottom w:val="single" w:color="000000" w:sz="4" w:space="0"/>
              <w:right w:val="single" w:color="000000" w:sz="4" w:space="0"/>
            </w:tcBorders>
            <w:noWrap/>
            <w:vAlign w:val="center"/>
          </w:tcPr>
          <w:p w14:paraId="09AF9AB7">
            <w:pPr>
              <w:widowControl/>
              <w:spacing w:line="440" w:lineRule="exact"/>
              <w:jc w:val="center"/>
              <w:rPr>
                <w:rFonts w:ascii="方正仿宋简体" w:hAnsi="仿宋" w:eastAsia="方正仿宋简体"/>
                <w:kern w:val="0"/>
                <w:sz w:val="24"/>
              </w:rPr>
            </w:pPr>
          </w:p>
          <w:p w14:paraId="34485086">
            <w:pPr>
              <w:widowControl/>
              <w:spacing w:line="440" w:lineRule="exact"/>
              <w:jc w:val="center"/>
              <w:rPr>
                <w:rFonts w:ascii="方正仿宋简体" w:hAnsi="仿宋" w:eastAsia="方正仿宋简体"/>
                <w:kern w:val="0"/>
                <w:sz w:val="24"/>
              </w:rPr>
            </w:pPr>
          </w:p>
          <w:p w14:paraId="55258852">
            <w:pPr>
              <w:widowControl/>
              <w:spacing w:line="440" w:lineRule="exact"/>
              <w:jc w:val="center"/>
              <w:rPr>
                <w:rFonts w:ascii="方正仿宋简体" w:hAnsi="仿宋" w:eastAsia="方正仿宋简体"/>
                <w:kern w:val="0"/>
                <w:sz w:val="24"/>
              </w:rPr>
            </w:pPr>
          </w:p>
          <w:p w14:paraId="4BD31246">
            <w:pPr>
              <w:widowControl/>
              <w:spacing w:line="440" w:lineRule="exact"/>
              <w:jc w:val="center"/>
              <w:rPr>
                <w:rFonts w:ascii="方正仿宋简体" w:hAnsi="仿宋" w:eastAsia="方正仿宋简体"/>
                <w:kern w:val="0"/>
                <w:sz w:val="24"/>
              </w:rPr>
            </w:pPr>
          </w:p>
          <w:p w14:paraId="65921D21">
            <w:pPr>
              <w:widowControl/>
              <w:spacing w:line="440" w:lineRule="exact"/>
              <w:jc w:val="center"/>
              <w:rPr>
                <w:rFonts w:ascii="方正仿宋简体" w:hAnsi="仿宋" w:eastAsia="方正仿宋简体"/>
                <w:kern w:val="0"/>
                <w:sz w:val="24"/>
              </w:rPr>
            </w:pPr>
          </w:p>
          <w:p w14:paraId="36F8C175">
            <w:pPr>
              <w:widowControl/>
              <w:spacing w:line="440" w:lineRule="exact"/>
              <w:jc w:val="center"/>
              <w:rPr>
                <w:rFonts w:ascii="方正仿宋简体" w:hAnsi="仿宋" w:eastAsia="方正仿宋简体"/>
                <w:kern w:val="0"/>
                <w:sz w:val="24"/>
              </w:rPr>
            </w:pPr>
          </w:p>
          <w:p w14:paraId="37BC1D33">
            <w:pPr>
              <w:widowControl/>
              <w:spacing w:line="440" w:lineRule="exact"/>
              <w:jc w:val="center"/>
              <w:rPr>
                <w:rFonts w:ascii="方正仿宋简体" w:hAnsi="仿宋" w:eastAsia="方正仿宋简体"/>
                <w:kern w:val="0"/>
                <w:sz w:val="24"/>
              </w:rPr>
            </w:pPr>
          </w:p>
          <w:p w14:paraId="65DFD23C">
            <w:pPr>
              <w:widowControl/>
              <w:spacing w:line="440" w:lineRule="exact"/>
              <w:jc w:val="center"/>
              <w:rPr>
                <w:rFonts w:ascii="方正仿宋简体" w:hAnsi="仿宋" w:eastAsia="方正仿宋简体"/>
                <w:kern w:val="0"/>
                <w:sz w:val="24"/>
              </w:rPr>
            </w:pPr>
          </w:p>
          <w:p w14:paraId="71775B84">
            <w:pPr>
              <w:widowControl/>
              <w:spacing w:line="440" w:lineRule="exact"/>
              <w:jc w:val="center"/>
              <w:rPr>
                <w:rFonts w:ascii="方正仿宋简体" w:hAnsi="仿宋" w:eastAsia="方正仿宋简体"/>
                <w:kern w:val="0"/>
                <w:sz w:val="24"/>
              </w:rPr>
            </w:pPr>
          </w:p>
          <w:p w14:paraId="16E3012A">
            <w:pPr>
              <w:widowControl/>
              <w:spacing w:line="440" w:lineRule="exact"/>
              <w:jc w:val="center"/>
              <w:rPr>
                <w:rFonts w:ascii="方正仿宋简体" w:hAnsi="仿宋" w:eastAsia="方正仿宋简体"/>
                <w:kern w:val="0"/>
                <w:sz w:val="24"/>
              </w:rPr>
            </w:pPr>
          </w:p>
          <w:p w14:paraId="365526C5">
            <w:pPr>
              <w:widowControl/>
              <w:spacing w:line="440" w:lineRule="exact"/>
              <w:jc w:val="center"/>
              <w:rPr>
                <w:rFonts w:ascii="方正仿宋简体" w:hAnsi="仿宋" w:eastAsia="方正仿宋简体"/>
                <w:kern w:val="0"/>
                <w:sz w:val="24"/>
              </w:rPr>
            </w:pPr>
          </w:p>
          <w:p w14:paraId="035EF486">
            <w:pPr>
              <w:widowControl/>
              <w:spacing w:line="440" w:lineRule="exact"/>
              <w:jc w:val="center"/>
              <w:rPr>
                <w:rFonts w:ascii="方正仿宋简体" w:hAnsi="仿宋" w:eastAsia="方正仿宋简体"/>
                <w:kern w:val="0"/>
                <w:sz w:val="24"/>
              </w:rPr>
            </w:pPr>
          </w:p>
          <w:p w14:paraId="10BE1937">
            <w:pPr>
              <w:widowControl/>
              <w:spacing w:line="440" w:lineRule="exact"/>
              <w:jc w:val="center"/>
              <w:rPr>
                <w:rFonts w:ascii="方正仿宋简体" w:hAnsi="仿宋" w:eastAsia="方正仿宋简体"/>
                <w:kern w:val="0"/>
                <w:sz w:val="24"/>
              </w:rPr>
            </w:pPr>
          </w:p>
          <w:p w14:paraId="46513CFF">
            <w:pPr>
              <w:widowControl/>
              <w:spacing w:line="440" w:lineRule="exact"/>
              <w:jc w:val="center"/>
              <w:rPr>
                <w:rFonts w:ascii="方正仿宋简体" w:hAnsi="仿宋" w:eastAsia="方正仿宋简体"/>
                <w:kern w:val="0"/>
                <w:sz w:val="24"/>
              </w:rPr>
            </w:pPr>
          </w:p>
          <w:p w14:paraId="57FFF14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30B14E3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0" w:type="pct"/>
            <w:tcBorders>
              <w:top w:val="single" w:color="000000" w:sz="4" w:space="0"/>
              <w:left w:val="single" w:color="000000" w:sz="4" w:space="0"/>
              <w:bottom w:val="single" w:color="000000" w:sz="4" w:space="0"/>
              <w:right w:val="single" w:color="000000" w:sz="4" w:space="0"/>
            </w:tcBorders>
            <w:noWrap/>
          </w:tcPr>
          <w:p w14:paraId="1ACBFD7F">
            <w:pPr>
              <w:rPr>
                <w:rFonts w:ascii="方正仿宋简体" w:hAnsi="仿宋" w:eastAsia="方正仿宋简体"/>
                <w:kern w:val="0"/>
                <w:sz w:val="24"/>
              </w:rPr>
            </w:pPr>
          </w:p>
          <w:p w14:paraId="739C35D6">
            <w:pPr>
              <w:rPr>
                <w:rFonts w:ascii="方正仿宋简体" w:hAnsi="仿宋" w:eastAsia="方正仿宋简体"/>
                <w:kern w:val="0"/>
                <w:sz w:val="24"/>
              </w:rPr>
            </w:pPr>
            <w:r>
              <w:rPr>
                <w:rFonts w:hint="eastAsia" w:ascii="方正仿宋简体" w:hAnsi="仿宋" w:eastAsia="方正仿宋简体"/>
                <w:kern w:val="0"/>
                <w:sz w:val="24"/>
              </w:rPr>
              <w:t>确保奶业健康持续发展</w:t>
            </w:r>
          </w:p>
        </w:tc>
        <w:tc>
          <w:tcPr>
            <w:tcW w:w="1291" w:type="pct"/>
            <w:tcBorders>
              <w:top w:val="single" w:color="000000" w:sz="4" w:space="0"/>
              <w:left w:val="single" w:color="000000" w:sz="4" w:space="0"/>
              <w:bottom w:val="single" w:color="000000" w:sz="4" w:space="0"/>
              <w:right w:val="single" w:color="000000" w:sz="4" w:space="0"/>
            </w:tcBorders>
            <w:noWrap/>
          </w:tcPr>
          <w:p w14:paraId="5698D40B">
            <w:pPr>
              <w:rPr>
                <w:rFonts w:ascii="方正仿宋简体" w:hAnsi="仿宋" w:eastAsia="方正仿宋简体"/>
                <w:kern w:val="0"/>
                <w:sz w:val="24"/>
              </w:rPr>
            </w:pPr>
          </w:p>
          <w:p w14:paraId="04FF7194">
            <w:pPr>
              <w:rPr>
                <w:rFonts w:ascii="方正仿宋简体" w:hAnsi="仿宋" w:eastAsia="方正仿宋简体"/>
                <w:kern w:val="0"/>
                <w:sz w:val="24"/>
              </w:rPr>
            </w:pPr>
          </w:p>
          <w:p w14:paraId="03454B4C">
            <w:pPr>
              <w:rPr>
                <w:rFonts w:ascii="方正仿宋简体" w:hAnsi="仿宋" w:eastAsia="方正仿宋简体"/>
                <w:kern w:val="0"/>
                <w:sz w:val="24"/>
              </w:rPr>
            </w:pPr>
            <w:r>
              <w:rPr>
                <w:rFonts w:hint="eastAsia" w:ascii="方正仿宋简体" w:hAnsi="仿宋" w:eastAsia="方正仿宋简体"/>
                <w:kern w:val="0"/>
                <w:sz w:val="24"/>
              </w:rPr>
              <w:t>确保奶业健康持续发展任务完成情况</w:t>
            </w:r>
          </w:p>
        </w:tc>
        <w:tc>
          <w:tcPr>
            <w:tcW w:w="1523" w:type="pct"/>
            <w:tcBorders>
              <w:top w:val="single" w:color="000000" w:sz="4" w:space="0"/>
              <w:left w:val="single" w:color="000000" w:sz="4" w:space="0"/>
              <w:bottom w:val="single" w:color="000000" w:sz="4" w:space="0"/>
              <w:right w:val="single" w:color="000000" w:sz="4" w:space="0"/>
            </w:tcBorders>
            <w:noWrap/>
            <w:vAlign w:val="center"/>
          </w:tcPr>
          <w:p w14:paraId="6295BD18">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28B11A1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330AE8F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1F775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7E2AC54">
            <w:pPr>
              <w:widowControl/>
              <w:jc w:val="left"/>
              <w:rPr>
                <w:rFonts w:ascii="方正仿宋简体" w:hAnsi="仿宋" w:eastAsia="方正仿宋简体"/>
                <w:kern w:val="0"/>
                <w:sz w:val="24"/>
              </w:rPr>
            </w:pP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72A22BC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348200C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多产母牛犊数量</w:t>
            </w:r>
          </w:p>
        </w:tc>
        <w:tc>
          <w:tcPr>
            <w:tcW w:w="1291" w:type="pct"/>
            <w:tcBorders>
              <w:top w:val="single" w:color="000000" w:sz="4" w:space="0"/>
              <w:left w:val="single" w:color="000000" w:sz="4" w:space="0"/>
              <w:bottom w:val="single" w:color="000000" w:sz="4" w:space="0"/>
              <w:right w:val="single" w:color="000000" w:sz="4" w:space="0"/>
            </w:tcBorders>
            <w:noWrap/>
            <w:vAlign w:val="center"/>
          </w:tcPr>
          <w:p w14:paraId="5D37EC8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多产母犊数量完成情况</w:t>
            </w:r>
          </w:p>
          <w:p w14:paraId="2FAB9379">
            <w:pPr>
              <w:widowControl/>
              <w:spacing w:line="440" w:lineRule="exact"/>
              <w:jc w:val="center"/>
              <w:rPr>
                <w:rFonts w:ascii="方正仿宋简体" w:hAnsi="仿宋" w:eastAsia="方正仿宋简体"/>
                <w:kern w:val="0"/>
                <w:sz w:val="24"/>
              </w:rPr>
            </w:pPr>
          </w:p>
        </w:tc>
        <w:tc>
          <w:tcPr>
            <w:tcW w:w="1523" w:type="pct"/>
            <w:tcBorders>
              <w:top w:val="single" w:color="000000" w:sz="4" w:space="0"/>
              <w:left w:val="single" w:color="000000" w:sz="4" w:space="0"/>
              <w:bottom w:val="single" w:color="000000" w:sz="4" w:space="0"/>
              <w:right w:val="single" w:color="000000" w:sz="4" w:space="0"/>
            </w:tcBorders>
            <w:noWrap/>
            <w:vAlign w:val="center"/>
          </w:tcPr>
          <w:p w14:paraId="1355626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6F7AE2A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5D33C7C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27A4E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2D4D287">
            <w:pPr>
              <w:widowControl/>
              <w:jc w:val="left"/>
              <w:rPr>
                <w:rFonts w:ascii="方正仿宋简体" w:hAnsi="仿宋" w:eastAsia="方正仿宋简体"/>
                <w:kern w:val="0"/>
                <w:sz w:val="24"/>
              </w:rPr>
            </w:pP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1F5CD69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271EF7A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提升扩繁速度</w:t>
            </w:r>
          </w:p>
        </w:tc>
        <w:tc>
          <w:tcPr>
            <w:tcW w:w="1291" w:type="pct"/>
            <w:tcBorders>
              <w:top w:val="single" w:color="000000" w:sz="4" w:space="0"/>
              <w:left w:val="single" w:color="000000" w:sz="4" w:space="0"/>
              <w:bottom w:val="single" w:color="000000" w:sz="4" w:space="0"/>
              <w:right w:val="single" w:color="000000" w:sz="4" w:space="0"/>
            </w:tcBorders>
            <w:noWrap/>
            <w:vAlign w:val="center"/>
          </w:tcPr>
          <w:p w14:paraId="2EE9DB7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扩繁速度提升完成情况</w:t>
            </w:r>
          </w:p>
          <w:p w14:paraId="3BDE920E">
            <w:pPr>
              <w:widowControl/>
              <w:spacing w:line="440" w:lineRule="exact"/>
              <w:jc w:val="center"/>
              <w:rPr>
                <w:rFonts w:ascii="方正仿宋简体" w:hAnsi="仿宋" w:eastAsia="方正仿宋简体"/>
                <w:kern w:val="0"/>
                <w:sz w:val="24"/>
              </w:rPr>
            </w:pPr>
          </w:p>
        </w:tc>
        <w:tc>
          <w:tcPr>
            <w:tcW w:w="1523" w:type="pct"/>
            <w:tcBorders>
              <w:top w:val="single" w:color="000000" w:sz="4" w:space="0"/>
              <w:left w:val="single" w:color="000000" w:sz="4" w:space="0"/>
              <w:bottom w:val="single" w:color="000000" w:sz="4" w:space="0"/>
              <w:right w:val="single" w:color="000000" w:sz="4" w:space="0"/>
            </w:tcBorders>
            <w:noWrap/>
            <w:vAlign w:val="center"/>
          </w:tcPr>
          <w:p w14:paraId="697A1D9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7907C9A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633451E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005CB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5D80D40">
            <w:pPr>
              <w:widowControl/>
              <w:jc w:val="left"/>
              <w:rPr>
                <w:rFonts w:ascii="方正仿宋简体" w:hAnsi="仿宋" w:eastAsia="方正仿宋简体"/>
                <w:kern w:val="0"/>
                <w:sz w:val="24"/>
              </w:rPr>
            </w:pP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38D8648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7A64A0AA">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提高母犊产出率</w:t>
            </w:r>
          </w:p>
        </w:tc>
        <w:tc>
          <w:tcPr>
            <w:tcW w:w="1291" w:type="pct"/>
            <w:tcBorders>
              <w:top w:val="single" w:color="000000" w:sz="4" w:space="0"/>
              <w:left w:val="single" w:color="000000" w:sz="4" w:space="0"/>
              <w:bottom w:val="single" w:color="000000" w:sz="4" w:space="0"/>
              <w:right w:val="single" w:color="000000" w:sz="4" w:space="0"/>
            </w:tcBorders>
            <w:noWrap/>
            <w:vAlign w:val="center"/>
          </w:tcPr>
          <w:p w14:paraId="17119315">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母犊产出率完成进度</w:t>
            </w:r>
          </w:p>
        </w:tc>
        <w:tc>
          <w:tcPr>
            <w:tcW w:w="1523" w:type="pct"/>
            <w:tcBorders>
              <w:top w:val="single" w:color="000000" w:sz="4" w:space="0"/>
              <w:left w:val="single" w:color="000000" w:sz="4" w:space="0"/>
              <w:bottom w:val="single" w:color="000000" w:sz="4" w:space="0"/>
              <w:right w:val="single" w:color="000000" w:sz="4" w:space="0"/>
            </w:tcBorders>
            <w:noWrap/>
            <w:vAlign w:val="center"/>
          </w:tcPr>
          <w:p w14:paraId="61954BB9">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2DBEEEB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620DD25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76B7F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0D1C7C3">
            <w:pPr>
              <w:widowControl/>
              <w:jc w:val="left"/>
              <w:rPr>
                <w:rFonts w:ascii="方正仿宋简体" w:hAnsi="仿宋" w:eastAsia="方正仿宋简体"/>
                <w:kern w:val="0"/>
                <w:sz w:val="24"/>
              </w:rPr>
            </w:pP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4E4654B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113029E0">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1291" w:type="pct"/>
            <w:tcBorders>
              <w:top w:val="single" w:color="000000" w:sz="4" w:space="0"/>
              <w:left w:val="single" w:color="000000" w:sz="4" w:space="0"/>
              <w:bottom w:val="single" w:color="000000" w:sz="4" w:space="0"/>
              <w:right w:val="single" w:color="000000" w:sz="4" w:space="0"/>
            </w:tcBorders>
            <w:noWrap/>
            <w:vAlign w:val="center"/>
          </w:tcPr>
          <w:p w14:paraId="3E1696CF">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3" w:type="pct"/>
            <w:tcBorders>
              <w:top w:val="single" w:color="000000" w:sz="4" w:space="0"/>
              <w:left w:val="single" w:color="000000" w:sz="4" w:space="0"/>
              <w:bottom w:val="single" w:color="000000" w:sz="4" w:space="0"/>
              <w:right w:val="single" w:color="000000" w:sz="4" w:space="0"/>
            </w:tcBorders>
            <w:noWrap/>
            <w:vAlign w:val="center"/>
          </w:tcPr>
          <w:p w14:paraId="0FDFBBA5">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1544C83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615A5D3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6387B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48" w:type="pct"/>
            <w:tcBorders>
              <w:top w:val="single" w:color="000000" w:sz="4" w:space="0"/>
              <w:left w:val="single" w:color="000000" w:sz="4" w:space="0"/>
              <w:bottom w:val="single" w:color="000000" w:sz="4" w:space="0"/>
              <w:right w:val="single" w:color="000000" w:sz="4" w:space="0"/>
            </w:tcBorders>
            <w:noWrap/>
            <w:vAlign w:val="center"/>
          </w:tcPr>
          <w:p w14:paraId="50A3508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361339F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1DF74FF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291" w:type="pct"/>
            <w:tcBorders>
              <w:top w:val="single" w:color="000000" w:sz="4" w:space="0"/>
              <w:left w:val="single" w:color="000000" w:sz="4" w:space="0"/>
              <w:bottom w:val="single" w:color="000000" w:sz="4" w:space="0"/>
              <w:right w:val="single" w:color="000000" w:sz="4" w:space="0"/>
            </w:tcBorders>
            <w:noWrap/>
            <w:vAlign w:val="center"/>
          </w:tcPr>
          <w:p w14:paraId="2DA6295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523" w:type="pct"/>
            <w:tcBorders>
              <w:top w:val="single" w:color="000000" w:sz="4" w:space="0"/>
              <w:left w:val="single" w:color="000000" w:sz="4" w:space="0"/>
              <w:bottom w:val="single" w:color="000000" w:sz="4" w:space="0"/>
              <w:right w:val="single" w:color="000000" w:sz="4" w:space="0"/>
            </w:tcBorders>
            <w:noWrap/>
            <w:vAlign w:val="center"/>
          </w:tcPr>
          <w:p w14:paraId="2648F3F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52E6890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6EA259A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6AA565F0">
      <w:pPr>
        <w:spacing w:line="560" w:lineRule="exact"/>
        <w:ind w:firstLine="420" w:firstLineChars="200"/>
        <w:rPr>
          <w:rFonts w:ascii="方正仿宋简体" w:eastAsia="方正仿宋简体"/>
          <w:szCs w:val="32"/>
        </w:rPr>
      </w:pPr>
    </w:p>
    <w:p w14:paraId="1BD118D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3、评价方法</w:t>
      </w:r>
    </w:p>
    <w:p w14:paraId="459EA354">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采用查阅资料、实地检查等多种评价方法相结合的综合评价</w:t>
      </w:r>
      <w:r>
        <w:rPr>
          <w:rFonts w:hint="eastAsia" w:ascii="仿宋" w:hAnsi="仿宋" w:eastAsia="仿宋" w:cs="仿宋"/>
          <w:sz w:val="32"/>
          <w:szCs w:val="32"/>
        </w:rPr>
        <w:t>方法</w:t>
      </w:r>
      <w:r>
        <w:rPr>
          <w:rFonts w:hint="eastAsia" w:ascii="仿宋" w:hAnsi="仿宋" w:eastAsia="仿宋" w:cs="仿宋"/>
          <w:kern w:val="0"/>
          <w:sz w:val="32"/>
          <w:szCs w:val="32"/>
        </w:rPr>
        <w:t>。</w:t>
      </w:r>
    </w:p>
    <w:p w14:paraId="7972095D">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4、评价标准</w:t>
      </w:r>
    </w:p>
    <w:p w14:paraId="7FE4A138">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442C30F9">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（三）绩效评价工作过程</w:t>
      </w:r>
    </w:p>
    <w:p w14:paraId="32D248A6">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按照单位内部职责分工，成立了有关业务、财务人员的评价工作小组，评价工作组2021年3月18日听取了相关工作汇报，查看了有关业务资料及财务资料，了解资金拨付、使用情况及相关的管理工作。</w:t>
      </w:r>
    </w:p>
    <w:p w14:paraId="22EB3E81">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1.评价工作组对</w:t>
      </w:r>
      <w:r>
        <w:rPr>
          <w:rFonts w:hint="eastAsia" w:ascii="仿宋" w:hAnsi="仿宋" w:eastAsia="仿宋" w:cs="仿宋"/>
          <w:snapToGrid w:val="0"/>
          <w:color w:val="000000"/>
          <w:kern w:val="0"/>
          <w:sz w:val="32"/>
          <w:szCs w:val="32"/>
        </w:rPr>
        <w:t>省级荷斯坦牛性控冷冻精液补贴项目</w:t>
      </w:r>
      <w:r>
        <w:rPr>
          <w:rFonts w:hint="eastAsia" w:ascii="仿宋" w:hAnsi="仿宋" w:eastAsia="仿宋" w:cs="仿宋"/>
          <w:kern w:val="0"/>
          <w:sz w:val="32"/>
          <w:szCs w:val="32"/>
        </w:rPr>
        <w:t>收集相关资料。</w:t>
      </w:r>
    </w:p>
    <w:p w14:paraId="7336DC78">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2.评价组实地调研并了解项目实际运行情况。</w:t>
      </w:r>
    </w:p>
    <w:p w14:paraId="336DDA51">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3.根据调研结果和收集资料进行综合分析，综合评定绩效等级。</w:t>
      </w:r>
    </w:p>
    <w:p w14:paraId="57A4047F">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4.根据调研结果、收集资料及综合评定的绩效等级，科学撰写评价报告。</w:t>
      </w:r>
    </w:p>
    <w:p w14:paraId="71561B9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三、综合评价情况及评价结论</w:t>
      </w:r>
    </w:p>
    <w:p w14:paraId="3BB448B8">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snapToGrid w:val="0"/>
          <w:color w:val="000000"/>
          <w:kern w:val="0"/>
          <w:sz w:val="32"/>
          <w:szCs w:val="32"/>
        </w:rPr>
        <w:t>在市委、市政府的坚强领导下，农业农村局充分发挥工作职能，</w:t>
      </w:r>
      <w:r>
        <w:rPr>
          <w:rFonts w:hint="eastAsia" w:ascii="仿宋" w:hAnsi="仿宋" w:eastAsia="仿宋" w:cs="仿宋"/>
          <w:color w:val="000000"/>
          <w:kern w:val="0"/>
          <w:sz w:val="32"/>
          <w:szCs w:val="32"/>
        </w:rPr>
        <w:t>严格按照相关文件要求，扎实落实2019年</w:t>
      </w:r>
      <w:r>
        <w:rPr>
          <w:rFonts w:hint="eastAsia" w:ascii="仿宋" w:hAnsi="仿宋" w:eastAsia="仿宋" w:cs="仿宋"/>
          <w:snapToGrid w:val="0"/>
          <w:color w:val="000000"/>
          <w:kern w:val="0"/>
          <w:sz w:val="32"/>
          <w:szCs w:val="32"/>
        </w:rPr>
        <w:t>省级荷斯坦牛性控冷冻精液补贴项目</w:t>
      </w:r>
      <w:r>
        <w:rPr>
          <w:rFonts w:hint="eastAsia" w:ascii="仿宋" w:hAnsi="仿宋" w:eastAsia="仿宋" w:cs="仿宋"/>
          <w:color w:val="000000"/>
          <w:sz w:val="32"/>
          <w:szCs w:val="32"/>
        </w:rPr>
        <w:t>，确保该项目完成年初绩效目标，切实发挥了财政补贴资金的使用效果，明显提升了我市奶牛扩繁速度，推进了奶牛品种改良进程。</w:t>
      </w:r>
    </w:p>
    <w:p w14:paraId="29959085">
      <w:pPr>
        <w:spacing w:line="60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评价结论：综合评分项目绩效指标得分为100分，绩效评分为优秀。</w:t>
      </w:r>
    </w:p>
    <w:p w14:paraId="114C040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四、绩效评价指标分析</w:t>
      </w:r>
    </w:p>
    <w:p w14:paraId="7B864FF9">
      <w:pPr>
        <w:spacing w:line="560" w:lineRule="exact"/>
        <w:ind w:firstLine="614" w:firstLineChars="192"/>
        <w:rPr>
          <w:rFonts w:ascii="仿宋" w:hAnsi="仿宋" w:eastAsia="仿宋" w:cs="仿宋"/>
          <w:bCs/>
          <w:sz w:val="32"/>
          <w:szCs w:val="32"/>
        </w:rPr>
      </w:pPr>
      <w:r>
        <w:rPr>
          <w:rFonts w:hint="eastAsia" w:ascii="仿宋" w:hAnsi="仿宋" w:eastAsia="仿宋" w:cs="仿宋"/>
          <w:sz w:val="32"/>
          <w:szCs w:val="32"/>
        </w:rPr>
        <w:t>（一）</w:t>
      </w:r>
      <w:r>
        <w:rPr>
          <w:rFonts w:hint="eastAsia" w:ascii="仿宋" w:hAnsi="仿宋" w:eastAsia="仿宋" w:cs="仿宋"/>
          <w:bCs/>
          <w:sz w:val="32"/>
          <w:szCs w:val="32"/>
        </w:rPr>
        <w:t>分析情况</w:t>
      </w:r>
    </w:p>
    <w:p w14:paraId="5AF0DA44">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1、项目目标</w:t>
      </w:r>
    </w:p>
    <w:p w14:paraId="16E7738F">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目标内容，</w:t>
      </w:r>
      <w:r>
        <w:rPr>
          <w:rFonts w:hint="eastAsia" w:ascii="仿宋" w:hAnsi="仿宋" w:eastAsia="仿宋" w:cs="仿宋"/>
          <w:sz w:val="32"/>
          <w:szCs w:val="32"/>
        </w:rPr>
        <w:t>采购奶牛性控冻精85支，项目承担单位确定专职输精员，细心选择与配母牛，适时输精，力争每头参配母牛使用两支性控冻精，母牛受胎率达到80%，母犊产出率达到90%</w:t>
      </w:r>
      <w:r>
        <w:rPr>
          <w:rFonts w:hint="eastAsia" w:ascii="仿宋" w:hAnsi="仿宋" w:eastAsia="仿宋" w:cs="仿宋"/>
          <w:bCs/>
          <w:sz w:val="32"/>
          <w:szCs w:val="32"/>
        </w:rPr>
        <w:t>。</w:t>
      </w:r>
    </w:p>
    <w:p w14:paraId="3389F0A4">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2、决策过程</w:t>
      </w:r>
    </w:p>
    <w:p w14:paraId="19F241B3">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（1）决策依据，项目是否符合《唐山市农业农村局关于做好2019年省级荷斯坦牛性控冷冻精液补贴项目实施工作的通知》要求，严格按照实施方案落实。</w:t>
      </w:r>
    </w:p>
    <w:p w14:paraId="1CF0252F">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（2）决策程序，项目严格按照《唐山市农业农村局关于做好2019年省级荷斯坦牛性控冷冻精液补贴项目实施工作的通知》要求申报，符合申报条件，申报批复程序符合相关管理办法。</w:t>
      </w:r>
    </w:p>
    <w:p w14:paraId="7E0DA7B0">
      <w:pPr>
        <w:spacing w:line="560" w:lineRule="exact"/>
        <w:ind w:firstLine="614" w:firstLineChars="192"/>
        <w:rPr>
          <w:rFonts w:ascii="仿宋" w:hAnsi="仿宋" w:eastAsia="仿宋" w:cs="仿宋"/>
          <w:bCs/>
          <w:sz w:val="32"/>
          <w:szCs w:val="32"/>
        </w:rPr>
      </w:pPr>
      <w:r>
        <w:rPr>
          <w:rFonts w:hint="eastAsia" w:ascii="仿宋" w:hAnsi="仿宋" w:eastAsia="仿宋" w:cs="仿宋"/>
          <w:sz w:val="32"/>
          <w:szCs w:val="32"/>
        </w:rPr>
        <w:t>（二）</w:t>
      </w:r>
      <w:r>
        <w:rPr>
          <w:rFonts w:hint="eastAsia" w:ascii="仿宋" w:hAnsi="仿宋" w:eastAsia="仿宋" w:cs="仿宋"/>
          <w:bCs/>
          <w:sz w:val="32"/>
          <w:szCs w:val="32"/>
        </w:rPr>
        <w:t>过程指标项目评价分析情况</w:t>
      </w:r>
    </w:p>
    <w:p w14:paraId="4264FB92">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1、资金管理</w:t>
      </w:r>
    </w:p>
    <w:p w14:paraId="746A7CB1">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资金使用，项目做到专款转账专用，不存在支出依据不合规虚列项目支出的情况，不存在截留、挤占、挪用项目资金情况，不存在超标准开支情况。项目补贴资金1.275万元全部用于采购优质奶牛性控冻精。2、财务管理</w:t>
      </w:r>
    </w:p>
    <w:p w14:paraId="27AB3063">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财务管理制度健全，严格执行各项财务制度,会计核算规范，做到专款转账专用。</w:t>
      </w:r>
    </w:p>
    <w:p w14:paraId="3ADD7C20">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3、组织实施</w:t>
      </w:r>
    </w:p>
    <w:p w14:paraId="19F9FECF">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成立了遵化市奶业振兴工作领导小组，负责奶业振兴相关工作的开展，由奶业振兴工作领导小组全面负责2019年省级荷斯坦牛性控冷冻精液补贴项目的申报及落实相关工作。机构组织健全，分工明确。4、管理制度</w:t>
      </w:r>
    </w:p>
    <w:p w14:paraId="1E9E54F1">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该项目管理制度完善，建立健全项目管理制度,严格执行相关项目管理制度。</w:t>
      </w:r>
    </w:p>
    <w:p w14:paraId="5EDE8768">
      <w:pPr>
        <w:spacing w:line="560" w:lineRule="exact"/>
        <w:ind w:firstLine="614" w:firstLineChars="192"/>
        <w:rPr>
          <w:rFonts w:ascii="仿宋" w:hAnsi="仿宋" w:eastAsia="仿宋" w:cs="仿宋"/>
          <w:bCs/>
          <w:sz w:val="32"/>
          <w:szCs w:val="32"/>
        </w:rPr>
      </w:pPr>
      <w:r>
        <w:rPr>
          <w:rFonts w:hint="eastAsia" w:ascii="仿宋" w:hAnsi="仿宋" w:eastAsia="仿宋" w:cs="仿宋"/>
          <w:sz w:val="32"/>
          <w:szCs w:val="32"/>
        </w:rPr>
        <w:t>（三）</w:t>
      </w:r>
      <w:r>
        <w:rPr>
          <w:rFonts w:hint="eastAsia" w:ascii="仿宋" w:hAnsi="仿宋" w:eastAsia="仿宋" w:cs="仿宋"/>
          <w:bCs/>
          <w:sz w:val="32"/>
          <w:szCs w:val="32"/>
        </w:rPr>
        <w:t>产出指标评价分析情况</w:t>
      </w:r>
    </w:p>
    <w:p w14:paraId="2F7FD8FE">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1、数量指标</w:t>
      </w:r>
    </w:p>
    <w:p w14:paraId="2C3AA1B4">
      <w:pPr>
        <w:ind w:firstLine="640" w:firstLineChars="200"/>
        <w:rPr>
          <w:rFonts w:ascii="仿宋" w:hAnsi="仿宋" w:eastAsia="仿宋" w:cs="仿宋"/>
          <w:bCs/>
          <w:sz w:val="32"/>
          <w:szCs w:val="32"/>
        </w:rPr>
      </w:pPr>
      <w:r>
        <w:rPr>
          <w:rFonts w:hint="eastAsia" w:ascii="仿宋" w:hAnsi="仿宋" w:eastAsia="仿宋" w:cs="仿宋"/>
          <w:bCs/>
          <w:sz w:val="32"/>
          <w:szCs w:val="32"/>
        </w:rPr>
        <w:t>按照《唐山市农业农村局关于做好2019年省级荷斯坦牛性控冷冻精液补贴项目实施工作的通知》要求，我市购进奶牛性控冻精85剂，完成全年工作指标。</w:t>
      </w:r>
    </w:p>
    <w:p w14:paraId="013C9930">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2、质量指标</w:t>
      </w:r>
    </w:p>
    <w:p w14:paraId="6FEAA84E">
      <w:pPr>
        <w:spacing w:line="560" w:lineRule="exact"/>
        <w:ind w:firstLine="614" w:firstLineChars="192"/>
        <w:rPr>
          <w:rFonts w:ascii="仿宋" w:hAnsi="仿宋" w:eastAsia="仿宋" w:cs="仿宋"/>
          <w:bCs/>
          <w:sz w:val="32"/>
          <w:szCs w:val="32"/>
        </w:rPr>
      </w:pPr>
      <w:r>
        <w:rPr>
          <w:rFonts w:hint="eastAsia" w:ascii="仿宋" w:hAnsi="仿宋" w:eastAsia="仿宋" w:cs="仿宋"/>
          <w:sz w:val="32"/>
          <w:szCs w:val="32"/>
        </w:rPr>
        <w:t>通过项目实施，成年母牛受胎率达到80%，母犊产出率达到90%，达到预期目标。</w:t>
      </w:r>
      <w:r>
        <w:rPr>
          <w:rFonts w:hint="eastAsia" w:ascii="仿宋" w:hAnsi="仿宋" w:eastAsia="仿宋" w:cs="仿宋"/>
          <w:bCs/>
          <w:sz w:val="32"/>
          <w:szCs w:val="32"/>
        </w:rPr>
        <w:t>全年工作任务达到预期质量目标，</w:t>
      </w:r>
    </w:p>
    <w:p w14:paraId="251B962C">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3、时效指标</w:t>
      </w:r>
    </w:p>
    <w:p w14:paraId="78BDDAB9">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资金拨付时效性，1.275万元奶牛性控冻精补贴资金按照审批程序及时拨付到位。</w:t>
      </w:r>
    </w:p>
    <w:p w14:paraId="02B632B6">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4、成本指标</w:t>
      </w:r>
    </w:p>
    <w:p w14:paraId="3910F82A">
      <w:pPr>
        <w:spacing w:line="560" w:lineRule="exact"/>
        <w:ind w:firstLine="640" w:firstLineChars="200"/>
        <w:rPr>
          <w:rFonts w:ascii="仿宋" w:hAnsi="仿宋" w:eastAsia="仿宋" w:cs="仿宋"/>
          <w:bCs/>
          <w:sz w:val="32"/>
          <w:szCs w:val="32"/>
        </w:rPr>
      </w:pPr>
      <w:r>
        <w:rPr>
          <w:rFonts w:hint="eastAsia" w:ascii="仿宋" w:hAnsi="仿宋" w:eastAsia="仿宋" w:cs="仿宋"/>
          <w:sz w:val="32"/>
          <w:szCs w:val="32"/>
        </w:rPr>
        <w:t>通过项目实施，为奶牛养殖场节约</w:t>
      </w:r>
      <w:r>
        <w:rPr>
          <w:rFonts w:hint="eastAsia" w:ascii="仿宋" w:hAnsi="仿宋" w:eastAsia="仿宋" w:cs="仿宋"/>
          <w:bCs/>
          <w:sz w:val="32"/>
          <w:szCs w:val="32"/>
        </w:rPr>
        <w:t>配种成本1.275万元，完成预期指标。</w:t>
      </w:r>
    </w:p>
    <w:p w14:paraId="5B68F8FE">
      <w:pPr>
        <w:spacing w:line="560" w:lineRule="exact"/>
        <w:ind w:firstLine="320" w:firstLineChars="100"/>
        <w:rPr>
          <w:rFonts w:ascii="仿宋" w:hAnsi="仿宋" w:eastAsia="仿宋" w:cs="仿宋"/>
          <w:bCs/>
          <w:sz w:val="32"/>
          <w:szCs w:val="32"/>
        </w:rPr>
      </w:pPr>
      <w:r>
        <w:rPr>
          <w:rFonts w:hint="eastAsia" w:ascii="仿宋" w:hAnsi="仿宋" w:eastAsia="仿宋" w:cs="仿宋"/>
          <w:sz w:val="32"/>
          <w:szCs w:val="32"/>
        </w:rPr>
        <w:t>（四）</w:t>
      </w:r>
      <w:r>
        <w:rPr>
          <w:rFonts w:hint="eastAsia" w:ascii="仿宋" w:hAnsi="仿宋" w:eastAsia="仿宋" w:cs="仿宋"/>
          <w:bCs/>
          <w:sz w:val="32"/>
          <w:szCs w:val="32"/>
        </w:rPr>
        <w:t>效果指标评价分析情况</w:t>
      </w:r>
    </w:p>
    <w:p w14:paraId="5ADDBEE4">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（1）社会效益指标</w:t>
      </w:r>
    </w:p>
    <w:p w14:paraId="5EC5430D">
      <w:pPr>
        <w:spacing w:line="560" w:lineRule="exact"/>
        <w:ind w:firstLine="614" w:firstLineChars="192"/>
        <w:rPr>
          <w:rFonts w:ascii="仿宋" w:hAnsi="仿宋" w:eastAsia="仿宋" w:cs="仿宋"/>
          <w:bCs/>
          <w:sz w:val="32"/>
          <w:szCs w:val="32"/>
        </w:rPr>
      </w:pPr>
      <w:r>
        <w:rPr>
          <w:rFonts w:hint="eastAsia" w:ascii="仿宋" w:hAnsi="仿宋" w:eastAsia="仿宋" w:cs="仿宋"/>
          <w:sz w:val="32"/>
          <w:szCs w:val="32"/>
        </w:rPr>
        <w:t>通过项目实施，</w:t>
      </w:r>
      <w:r>
        <w:rPr>
          <w:rFonts w:hint="eastAsia" w:ascii="仿宋" w:hAnsi="仿宋" w:eastAsia="仿宋" w:cs="仿宋"/>
          <w:bCs/>
          <w:sz w:val="32"/>
          <w:szCs w:val="32"/>
        </w:rPr>
        <w:t>奶牛扩繁速度提升率达到81%，超额完成预期指标。</w:t>
      </w:r>
    </w:p>
    <w:p w14:paraId="5EAF7D15">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（2）可</w:t>
      </w:r>
      <w:r>
        <w:rPr>
          <w:rFonts w:hint="eastAsia" w:ascii="仿宋" w:hAnsi="仿宋" w:eastAsia="仿宋" w:cs="仿宋"/>
          <w:kern w:val="0"/>
          <w:sz w:val="32"/>
          <w:szCs w:val="32"/>
        </w:rPr>
        <w:t>持续影响指标</w:t>
      </w:r>
    </w:p>
    <w:p w14:paraId="6DF009F8">
      <w:pPr>
        <w:widowControl/>
        <w:spacing w:line="440" w:lineRule="exact"/>
        <w:ind w:firstLine="640" w:firstLineChars="200"/>
        <w:jc w:val="left"/>
        <w:rPr>
          <w:rFonts w:ascii="仿宋" w:hAnsi="仿宋" w:eastAsia="仿宋" w:cs="仿宋"/>
          <w:bCs/>
          <w:sz w:val="32"/>
          <w:szCs w:val="32"/>
        </w:rPr>
      </w:pPr>
      <w:r>
        <w:rPr>
          <w:rFonts w:hint="eastAsia" w:ascii="仿宋" w:hAnsi="仿宋" w:eastAsia="仿宋" w:cs="仿宋"/>
          <w:sz w:val="32"/>
          <w:szCs w:val="32"/>
        </w:rPr>
        <w:t>通过项目实施，我市奶牛母牛受胎率达到80%，母犊产出率达到90%，提升了奶牛扩繁速度和奶牛生产能力。</w:t>
      </w:r>
      <w:r>
        <w:rPr>
          <w:rFonts w:hint="eastAsia" w:ascii="仿宋" w:hAnsi="仿宋" w:eastAsia="仿宋" w:cs="仿宋"/>
          <w:bCs/>
          <w:sz w:val="32"/>
          <w:szCs w:val="32"/>
        </w:rPr>
        <w:t>保障我市奶业可持续健康发展2年以上，达到预期目标。</w:t>
      </w:r>
    </w:p>
    <w:p w14:paraId="339A9EF8">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（3）经济效益指标</w:t>
      </w:r>
    </w:p>
    <w:p w14:paraId="008E9F59">
      <w:pPr>
        <w:widowControl/>
        <w:spacing w:line="440" w:lineRule="exact"/>
        <w:jc w:val="left"/>
        <w:rPr>
          <w:rFonts w:ascii="仿宋" w:hAnsi="仿宋" w:eastAsia="仿宋" w:cs="仿宋"/>
          <w:bCs/>
          <w:sz w:val="32"/>
          <w:szCs w:val="32"/>
        </w:rPr>
      </w:pPr>
      <w:r>
        <w:rPr>
          <w:rFonts w:hint="eastAsia" w:ascii="仿宋" w:hAnsi="仿宋" w:eastAsia="仿宋" w:cs="仿宋"/>
          <w:sz w:val="32"/>
          <w:szCs w:val="32"/>
        </w:rPr>
        <w:t>通过项目实施，参配母牛</w:t>
      </w:r>
      <w:r>
        <w:rPr>
          <w:rFonts w:hint="eastAsia" w:ascii="仿宋" w:hAnsi="仿宋" w:eastAsia="仿宋" w:cs="仿宋"/>
          <w:bCs/>
          <w:sz w:val="32"/>
          <w:szCs w:val="32"/>
        </w:rPr>
        <w:t>多产母犊14头，增加经济效益14万元，超额完成预期指标。</w:t>
      </w:r>
    </w:p>
    <w:p w14:paraId="018DCFE5">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（4）生态效益指标</w:t>
      </w:r>
    </w:p>
    <w:p w14:paraId="740A068A">
      <w:pPr>
        <w:spacing w:line="560" w:lineRule="exact"/>
        <w:ind w:firstLine="640" w:firstLineChars="200"/>
        <w:rPr>
          <w:rFonts w:ascii="仿宋" w:hAnsi="仿宋" w:eastAsia="仿宋" w:cs="仿宋"/>
          <w:bCs/>
          <w:sz w:val="32"/>
          <w:szCs w:val="32"/>
        </w:rPr>
      </w:pPr>
      <w:r>
        <w:rPr>
          <w:rFonts w:hint="eastAsia" w:ascii="仿宋" w:hAnsi="仿宋" w:eastAsia="仿宋" w:cs="仿宋"/>
          <w:sz w:val="32"/>
          <w:szCs w:val="32"/>
        </w:rPr>
        <w:t>通过项目实施，</w:t>
      </w:r>
      <w:r>
        <w:rPr>
          <w:rFonts w:hint="eastAsia" w:ascii="仿宋" w:hAnsi="仿宋" w:eastAsia="仿宋" w:cs="仿宋"/>
          <w:bCs/>
          <w:sz w:val="32"/>
          <w:szCs w:val="32"/>
        </w:rPr>
        <w:t>提高了母犊产出率，提升了奶牛扩繁速度，利用更多的农作物秸秆，实现过腹还田利用，美化了生态环境。</w:t>
      </w:r>
    </w:p>
    <w:p w14:paraId="6E3DED20">
      <w:pPr>
        <w:spacing w:line="560" w:lineRule="exact"/>
        <w:ind w:firstLine="480" w:firstLineChars="150"/>
        <w:rPr>
          <w:rFonts w:ascii="仿宋" w:hAnsi="仿宋" w:eastAsia="仿宋" w:cs="仿宋"/>
          <w:bCs/>
          <w:sz w:val="32"/>
          <w:szCs w:val="32"/>
        </w:rPr>
      </w:pPr>
      <w:r>
        <w:rPr>
          <w:rFonts w:hint="eastAsia" w:ascii="仿宋" w:hAnsi="仿宋" w:eastAsia="仿宋" w:cs="仿宋"/>
          <w:bCs/>
          <w:sz w:val="32"/>
          <w:szCs w:val="32"/>
        </w:rPr>
        <w:t>（5）服务对象满意度指标</w:t>
      </w:r>
    </w:p>
    <w:p w14:paraId="6551FA25">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受益群体满意度，受益群体调查中，满意和较满意的人数占全部调查人数的比率达到100%。</w:t>
      </w:r>
    </w:p>
    <w:p w14:paraId="0913481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五、主要经验及做法、存在的问题及原因分析</w:t>
      </w:r>
    </w:p>
    <w:p w14:paraId="69D7DD9E">
      <w:pPr>
        <w:spacing w:line="560" w:lineRule="exact"/>
        <w:ind w:firstLine="320" w:firstLineChars="100"/>
        <w:rPr>
          <w:rFonts w:ascii="仿宋" w:hAnsi="仿宋" w:eastAsia="仿宋" w:cs="仿宋"/>
          <w:bCs/>
          <w:sz w:val="32"/>
          <w:szCs w:val="32"/>
        </w:rPr>
      </w:pPr>
      <w:r>
        <w:rPr>
          <w:rFonts w:hint="eastAsia" w:ascii="仿宋" w:hAnsi="仿宋" w:eastAsia="仿宋" w:cs="仿宋"/>
          <w:bCs/>
          <w:sz w:val="32"/>
          <w:szCs w:val="32"/>
        </w:rPr>
        <w:t>认真贯彻落实绩效管理办法，主要领导亲自谋划督导并落实，把预算绩效管理纳入整体工作，把财政项目支出绩效自评工作列入重要议事日程，做实做好，确保我市奶业健康可持续发展。</w:t>
      </w:r>
    </w:p>
    <w:p w14:paraId="1E80C53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六、有关建议</w:t>
      </w:r>
    </w:p>
    <w:p w14:paraId="28B77EA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14:paraId="57F33B7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七、其他需要说明的问题</w:t>
      </w:r>
    </w:p>
    <w:p w14:paraId="1B03F7CD">
      <w:pPr>
        <w:spacing w:line="580" w:lineRule="exact"/>
        <w:ind w:firstLine="630"/>
        <w:rPr>
          <w:rFonts w:ascii="仿宋" w:hAnsi="仿宋" w:eastAsia="仿宋" w:cs="仿宋"/>
          <w:sz w:val="32"/>
          <w:szCs w:val="32"/>
        </w:rPr>
      </w:pPr>
      <w:r>
        <w:rPr>
          <w:rFonts w:hint="eastAsia" w:ascii="仿宋" w:hAnsi="仿宋" w:eastAsia="仿宋" w:cs="仿宋"/>
          <w:sz w:val="32"/>
          <w:szCs w:val="32"/>
        </w:rPr>
        <w:t>无</w:t>
      </w:r>
    </w:p>
    <w:p w14:paraId="4E0F9051">
      <w:pPr>
        <w:spacing w:line="580" w:lineRule="exact"/>
        <w:ind w:firstLine="630"/>
        <w:rPr>
          <w:rFonts w:ascii="仿宋" w:hAnsi="仿宋" w:eastAsia="仿宋" w:cs="仿宋"/>
          <w:sz w:val="32"/>
          <w:szCs w:val="32"/>
        </w:rPr>
      </w:pPr>
    </w:p>
    <w:p w14:paraId="6923ABF8">
      <w:pPr>
        <w:spacing w:line="580" w:lineRule="exact"/>
        <w:ind w:firstLine="630"/>
        <w:rPr>
          <w:rFonts w:ascii="仿宋" w:hAnsi="仿宋" w:eastAsia="仿宋" w:cs="仿宋"/>
          <w:sz w:val="32"/>
          <w:szCs w:val="32"/>
        </w:rPr>
      </w:pPr>
    </w:p>
    <w:p w14:paraId="3F22E439">
      <w:pPr>
        <w:spacing w:line="580" w:lineRule="exact"/>
        <w:ind w:firstLine="630"/>
        <w:rPr>
          <w:rFonts w:ascii="仿宋" w:hAnsi="仿宋" w:eastAsia="仿宋" w:cs="仿宋"/>
          <w:sz w:val="32"/>
          <w:szCs w:val="32"/>
        </w:rPr>
      </w:pPr>
    </w:p>
    <w:p w14:paraId="49791F9F">
      <w:pPr>
        <w:spacing w:line="580" w:lineRule="exact"/>
        <w:ind w:firstLine="630"/>
        <w:rPr>
          <w:rFonts w:ascii="仿宋" w:hAnsi="仿宋" w:eastAsia="仿宋" w:cs="仿宋"/>
          <w:sz w:val="32"/>
          <w:szCs w:val="32"/>
        </w:rPr>
      </w:pPr>
    </w:p>
    <w:p w14:paraId="4998AE44">
      <w:pPr>
        <w:spacing w:line="580" w:lineRule="exact"/>
        <w:ind w:firstLine="630"/>
        <w:rPr>
          <w:rFonts w:ascii="仿宋" w:hAnsi="仿宋" w:eastAsia="仿宋" w:cs="仿宋"/>
          <w:sz w:val="32"/>
          <w:szCs w:val="32"/>
        </w:rPr>
      </w:pPr>
    </w:p>
    <w:p w14:paraId="4B05AD1A">
      <w:pPr>
        <w:spacing w:line="580" w:lineRule="exact"/>
        <w:ind w:firstLine="630"/>
        <w:rPr>
          <w:rFonts w:ascii="仿宋" w:hAnsi="仿宋" w:eastAsia="仿宋" w:cs="仿宋"/>
          <w:sz w:val="32"/>
          <w:szCs w:val="32"/>
        </w:rPr>
      </w:pPr>
    </w:p>
    <w:p w14:paraId="022CAAB2">
      <w:pPr>
        <w:spacing w:line="580" w:lineRule="exact"/>
        <w:ind w:firstLine="630"/>
        <w:rPr>
          <w:rFonts w:ascii="仿宋" w:hAnsi="仿宋" w:eastAsia="仿宋" w:cs="仿宋"/>
          <w:sz w:val="32"/>
          <w:szCs w:val="32"/>
        </w:rPr>
      </w:pPr>
    </w:p>
    <w:p w14:paraId="0ED7FCCC">
      <w:pPr>
        <w:spacing w:line="580" w:lineRule="exact"/>
        <w:ind w:firstLine="630"/>
        <w:rPr>
          <w:rFonts w:ascii="仿宋" w:hAnsi="仿宋" w:eastAsia="仿宋" w:cs="仿宋"/>
          <w:sz w:val="32"/>
          <w:szCs w:val="32"/>
        </w:rPr>
      </w:pPr>
    </w:p>
    <w:p w14:paraId="262690E8">
      <w:pPr>
        <w:spacing w:line="580" w:lineRule="exact"/>
        <w:ind w:firstLine="630"/>
        <w:rPr>
          <w:rFonts w:ascii="仿宋" w:hAnsi="仿宋" w:eastAsia="仿宋" w:cs="仿宋"/>
          <w:sz w:val="32"/>
          <w:szCs w:val="32"/>
        </w:rPr>
      </w:pPr>
    </w:p>
    <w:p w14:paraId="073ECBE8">
      <w:pPr>
        <w:spacing w:line="580" w:lineRule="exact"/>
        <w:ind w:firstLine="630"/>
        <w:rPr>
          <w:rFonts w:ascii="仿宋" w:hAnsi="仿宋" w:eastAsia="仿宋" w:cs="仿宋"/>
          <w:sz w:val="32"/>
          <w:szCs w:val="32"/>
        </w:rPr>
      </w:pPr>
    </w:p>
    <w:p w14:paraId="0BBFDD95">
      <w:pPr>
        <w:spacing w:line="580" w:lineRule="exact"/>
        <w:ind w:firstLine="630"/>
        <w:rPr>
          <w:rFonts w:ascii="仿宋" w:hAnsi="仿宋" w:eastAsia="仿宋" w:cs="仿宋"/>
          <w:sz w:val="32"/>
          <w:szCs w:val="32"/>
        </w:rPr>
      </w:pPr>
    </w:p>
    <w:p w14:paraId="124246A1">
      <w:pPr>
        <w:spacing w:line="580" w:lineRule="exact"/>
        <w:ind w:firstLine="630"/>
        <w:rPr>
          <w:rFonts w:ascii="仿宋" w:hAnsi="仿宋" w:eastAsia="仿宋" w:cs="仿宋"/>
          <w:sz w:val="32"/>
          <w:szCs w:val="32"/>
        </w:rPr>
      </w:pPr>
    </w:p>
    <w:p w14:paraId="69BE15C0">
      <w:pPr>
        <w:spacing w:line="580" w:lineRule="exact"/>
        <w:ind w:firstLine="630"/>
        <w:rPr>
          <w:rFonts w:ascii="仿宋" w:hAnsi="仿宋" w:eastAsia="仿宋" w:cs="仿宋"/>
          <w:sz w:val="32"/>
          <w:szCs w:val="32"/>
        </w:rPr>
      </w:pPr>
    </w:p>
    <w:p w14:paraId="204E5660">
      <w:pPr>
        <w:spacing w:line="580" w:lineRule="exact"/>
        <w:ind w:firstLine="630"/>
        <w:rPr>
          <w:rFonts w:ascii="仿宋" w:hAnsi="仿宋" w:eastAsia="仿宋" w:cs="仿宋"/>
          <w:sz w:val="32"/>
          <w:szCs w:val="32"/>
        </w:rPr>
      </w:pPr>
    </w:p>
    <w:p w14:paraId="167FC0ED">
      <w:pPr>
        <w:spacing w:line="580" w:lineRule="exact"/>
        <w:ind w:firstLine="630"/>
        <w:rPr>
          <w:rFonts w:ascii="仿宋" w:hAnsi="仿宋" w:eastAsia="仿宋" w:cs="仿宋"/>
          <w:sz w:val="32"/>
          <w:szCs w:val="32"/>
        </w:rPr>
      </w:pPr>
    </w:p>
    <w:p w14:paraId="5BA0DFE7">
      <w:pPr>
        <w:spacing w:line="580" w:lineRule="exact"/>
        <w:ind w:firstLine="630"/>
        <w:rPr>
          <w:rFonts w:ascii="仿宋" w:hAnsi="仿宋" w:eastAsia="仿宋" w:cs="仿宋"/>
          <w:sz w:val="32"/>
          <w:szCs w:val="32"/>
        </w:rPr>
      </w:pPr>
    </w:p>
    <w:p w14:paraId="7DD2A95A">
      <w:pPr>
        <w:spacing w:line="580" w:lineRule="exact"/>
        <w:ind w:firstLine="630"/>
        <w:rPr>
          <w:rFonts w:ascii="仿宋" w:hAnsi="仿宋" w:eastAsia="仿宋" w:cs="仿宋"/>
          <w:sz w:val="32"/>
          <w:szCs w:val="32"/>
        </w:rPr>
      </w:pPr>
    </w:p>
    <w:p w14:paraId="20E2680F">
      <w:pPr>
        <w:spacing w:line="580" w:lineRule="exact"/>
        <w:ind w:firstLine="630"/>
        <w:rPr>
          <w:rFonts w:ascii="仿宋" w:hAnsi="仿宋" w:eastAsia="仿宋" w:cs="仿宋"/>
          <w:sz w:val="32"/>
          <w:szCs w:val="32"/>
        </w:rPr>
      </w:pPr>
    </w:p>
    <w:p w14:paraId="62F85F09">
      <w:pPr>
        <w:spacing w:line="580" w:lineRule="exact"/>
        <w:ind w:firstLine="630"/>
        <w:rPr>
          <w:rFonts w:ascii="仿宋" w:hAnsi="仿宋" w:eastAsia="仿宋" w:cs="仿宋"/>
          <w:sz w:val="32"/>
          <w:szCs w:val="32"/>
        </w:rPr>
      </w:pPr>
    </w:p>
    <w:p w14:paraId="4B582E0F">
      <w:pPr>
        <w:spacing w:line="580" w:lineRule="exact"/>
        <w:ind w:firstLine="630"/>
        <w:rPr>
          <w:rFonts w:ascii="仿宋" w:hAnsi="仿宋" w:eastAsia="仿宋" w:cs="仿宋"/>
          <w:sz w:val="3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997"/>
        <w:gridCol w:w="1175"/>
        <w:gridCol w:w="1093"/>
        <w:gridCol w:w="41"/>
        <w:gridCol w:w="1093"/>
        <w:gridCol w:w="992"/>
        <w:gridCol w:w="183"/>
        <w:gridCol w:w="384"/>
        <w:gridCol w:w="325"/>
        <w:gridCol w:w="242"/>
        <w:gridCol w:w="609"/>
        <w:gridCol w:w="708"/>
      </w:tblGrid>
      <w:tr w14:paraId="1B006D56">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5FCFBE94">
            <w:pPr>
              <w:widowControl/>
              <w:spacing w:line="320" w:lineRule="exact"/>
              <w:jc w:val="center"/>
              <w:rPr>
                <w:rFonts w:ascii="宋体" w:hAnsi="宋体" w:cs="宋体"/>
                <w:b/>
                <w:bCs/>
                <w:kern w:val="0"/>
                <w:szCs w:val="32"/>
              </w:rPr>
            </w:pPr>
            <w:r>
              <w:rPr>
                <w:rFonts w:hint="eastAsia" w:ascii="宋体" w:hAnsi="宋体" w:cs="宋体"/>
                <w:b/>
                <w:bCs/>
                <w:kern w:val="0"/>
                <w:szCs w:val="32"/>
              </w:rPr>
              <w:t>2020年度项目支出绩效自评表</w:t>
            </w:r>
          </w:p>
          <w:p w14:paraId="79296B34">
            <w:pPr>
              <w:widowControl/>
              <w:spacing w:line="320" w:lineRule="exact"/>
              <w:jc w:val="center"/>
              <w:rPr>
                <w:rFonts w:ascii="宋体" w:hAnsi="宋体" w:cs="宋体"/>
                <w:b/>
                <w:bCs/>
                <w:kern w:val="0"/>
                <w:szCs w:val="32"/>
              </w:rPr>
            </w:pPr>
          </w:p>
          <w:p w14:paraId="5877EA4D">
            <w:pPr>
              <w:widowControl/>
              <w:spacing w:line="320" w:lineRule="exact"/>
              <w:jc w:val="center"/>
              <w:rPr>
                <w:rFonts w:ascii="宋体" w:hAnsi="宋体" w:cs="宋体"/>
                <w:b/>
                <w:bCs/>
                <w:kern w:val="0"/>
                <w:szCs w:val="32"/>
              </w:rPr>
            </w:pPr>
          </w:p>
        </w:tc>
      </w:tr>
      <w:tr w14:paraId="54427366">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177F8AE8">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4A7B5F7D">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4743DF19">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1B7A7354">
            <w:pPr>
              <w:widowControl/>
              <w:spacing w:line="240" w:lineRule="exact"/>
              <w:jc w:val="center"/>
              <w:rPr>
                <w:rFonts w:ascii="宋体" w:hAnsi="宋体" w:cs="宋体"/>
                <w:kern w:val="0"/>
                <w:sz w:val="18"/>
                <w:szCs w:val="18"/>
              </w:rPr>
            </w:pPr>
            <w:r>
              <w:rPr>
                <w:rFonts w:hint="eastAsia" w:ascii="宋体" w:hAnsi="宋体" w:cs="宋体"/>
                <w:kern w:val="0"/>
                <w:sz w:val="18"/>
                <w:szCs w:val="18"/>
              </w:rPr>
              <w:t>2019年省级荷斯坦牛性控冷冻精液补贴项目</w:t>
            </w:r>
          </w:p>
        </w:tc>
      </w:tr>
      <w:tr w14:paraId="34B36290">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67E0126A">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99" w:type="dxa"/>
            <w:gridSpan w:val="5"/>
            <w:tcBorders>
              <w:top w:val="single" w:color="auto" w:sz="4" w:space="0"/>
              <w:left w:val="nil"/>
              <w:bottom w:val="single" w:color="auto" w:sz="4" w:space="0"/>
              <w:right w:val="single" w:color="auto" w:sz="4" w:space="0"/>
            </w:tcBorders>
            <w:noWrap/>
            <w:vAlign w:val="center"/>
          </w:tcPr>
          <w:p w14:paraId="6D4D02F8">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c>
          <w:tcPr>
            <w:tcW w:w="1175" w:type="dxa"/>
            <w:gridSpan w:val="2"/>
            <w:tcBorders>
              <w:top w:val="nil"/>
              <w:left w:val="nil"/>
              <w:bottom w:val="single" w:color="auto" w:sz="4" w:space="0"/>
              <w:right w:val="single" w:color="auto" w:sz="4" w:space="0"/>
            </w:tcBorders>
            <w:noWrap/>
            <w:vAlign w:val="center"/>
          </w:tcPr>
          <w:p w14:paraId="45C5AECD">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49FD7F1A">
            <w:pPr>
              <w:widowControl/>
              <w:spacing w:line="240" w:lineRule="exact"/>
              <w:jc w:val="center"/>
              <w:rPr>
                <w:rFonts w:ascii="宋体" w:hAnsi="宋体" w:cs="宋体"/>
                <w:kern w:val="0"/>
                <w:sz w:val="18"/>
                <w:szCs w:val="18"/>
              </w:rPr>
            </w:pPr>
            <w:r>
              <w:rPr>
                <w:rFonts w:ascii="宋体" w:hAnsi="宋体" w:cs="宋体"/>
                <w:kern w:val="0"/>
                <w:sz w:val="18"/>
                <w:szCs w:val="18"/>
              </w:rPr>
              <w:t>遵化市铁厂美富养牛场</w:t>
            </w:r>
          </w:p>
        </w:tc>
      </w:tr>
      <w:tr w14:paraId="7ACFD748">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D318B92">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610C9DB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52CA9A7C">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093" w:type="dxa"/>
            <w:tcBorders>
              <w:top w:val="nil"/>
              <w:left w:val="nil"/>
              <w:bottom w:val="single" w:color="auto" w:sz="4" w:space="0"/>
              <w:right w:val="single" w:color="auto" w:sz="4" w:space="0"/>
            </w:tcBorders>
            <w:noWrap/>
            <w:vAlign w:val="center"/>
          </w:tcPr>
          <w:p w14:paraId="418AE531">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75" w:type="dxa"/>
            <w:gridSpan w:val="2"/>
            <w:tcBorders>
              <w:top w:val="nil"/>
              <w:left w:val="nil"/>
              <w:bottom w:val="single" w:color="auto" w:sz="4" w:space="0"/>
              <w:right w:val="single" w:color="auto" w:sz="4" w:space="0"/>
            </w:tcBorders>
            <w:noWrap/>
            <w:vAlign w:val="center"/>
          </w:tcPr>
          <w:p w14:paraId="55A92F0C">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5CEB833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346CCC64">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3369FC5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8A32401">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BD7A73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2CD291F">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gridSpan w:val="2"/>
            <w:tcBorders>
              <w:top w:val="nil"/>
              <w:left w:val="nil"/>
              <w:bottom w:val="single" w:color="auto" w:sz="4" w:space="0"/>
              <w:right w:val="single" w:color="auto" w:sz="4" w:space="0"/>
            </w:tcBorders>
            <w:noWrap/>
            <w:vAlign w:val="center"/>
          </w:tcPr>
          <w:p w14:paraId="136AEC31">
            <w:pPr>
              <w:widowControl/>
              <w:spacing w:line="240" w:lineRule="exact"/>
              <w:jc w:val="center"/>
              <w:rPr>
                <w:rFonts w:ascii="宋体" w:hAnsi="宋体" w:cs="宋体"/>
                <w:kern w:val="0"/>
                <w:sz w:val="18"/>
                <w:szCs w:val="18"/>
              </w:rPr>
            </w:pPr>
            <w:r>
              <w:rPr>
                <w:rFonts w:hint="eastAsia" w:ascii="宋体" w:hAnsi="宋体" w:cs="宋体"/>
                <w:kern w:val="0"/>
                <w:sz w:val="18"/>
                <w:szCs w:val="18"/>
              </w:rPr>
              <w:t>1.275</w:t>
            </w:r>
          </w:p>
        </w:tc>
        <w:tc>
          <w:tcPr>
            <w:tcW w:w="1093" w:type="dxa"/>
            <w:tcBorders>
              <w:top w:val="nil"/>
              <w:left w:val="nil"/>
              <w:bottom w:val="single" w:color="auto" w:sz="4" w:space="0"/>
              <w:right w:val="single" w:color="auto" w:sz="4" w:space="0"/>
            </w:tcBorders>
            <w:noWrap/>
            <w:vAlign w:val="center"/>
          </w:tcPr>
          <w:p w14:paraId="2E5F3431">
            <w:pPr>
              <w:widowControl/>
              <w:spacing w:line="240" w:lineRule="exact"/>
              <w:jc w:val="center"/>
              <w:rPr>
                <w:rFonts w:ascii="宋体" w:hAnsi="宋体" w:cs="宋体"/>
                <w:kern w:val="0"/>
                <w:sz w:val="18"/>
                <w:szCs w:val="18"/>
              </w:rPr>
            </w:pPr>
            <w:r>
              <w:rPr>
                <w:rFonts w:hint="eastAsia" w:ascii="宋体" w:hAnsi="宋体" w:cs="宋体"/>
                <w:kern w:val="0"/>
                <w:sz w:val="18"/>
                <w:szCs w:val="18"/>
              </w:rPr>
              <w:t>1.275</w:t>
            </w:r>
          </w:p>
        </w:tc>
        <w:tc>
          <w:tcPr>
            <w:tcW w:w="1175" w:type="dxa"/>
            <w:gridSpan w:val="2"/>
            <w:tcBorders>
              <w:top w:val="nil"/>
              <w:left w:val="nil"/>
              <w:bottom w:val="single" w:color="auto" w:sz="4" w:space="0"/>
              <w:right w:val="single" w:color="auto" w:sz="4" w:space="0"/>
            </w:tcBorders>
            <w:noWrap/>
            <w:vAlign w:val="center"/>
          </w:tcPr>
          <w:p w14:paraId="269CEBBF">
            <w:pPr>
              <w:widowControl/>
              <w:spacing w:line="240" w:lineRule="exact"/>
              <w:jc w:val="center"/>
              <w:rPr>
                <w:rFonts w:ascii="宋体" w:hAnsi="宋体" w:cs="宋体"/>
                <w:kern w:val="0"/>
                <w:sz w:val="18"/>
                <w:szCs w:val="18"/>
              </w:rPr>
            </w:pPr>
            <w:r>
              <w:rPr>
                <w:rFonts w:hint="eastAsia" w:ascii="宋体" w:hAnsi="宋体" w:cs="宋体"/>
                <w:kern w:val="0"/>
                <w:sz w:val="18"/>
                <w:szCs w:val="18"/>
              </w:rPr>
              <w:t>1.275</w:t>
            </w:r>
          </w:p>
        </w:tc>
        <w:tc>
          <w:tcPr>
            <w:tcW w:w="709" w:type="dxa"/>
            <w:gridSpan w:val="2"/>
            <w:tcBorders>
              <w:top w:val="nil"/>
              <w:left w:val="nil"/>
              <w:bottom w:val="single" w:color="auto" w:sz="4" w:space="0"/>
              <w:right w:val="single" w:color="auto" w:sz="4" w:space="0"/>
            </w:tcBorders>
            <w:noWrap/>
            <w:vAlign w:val="center"/>
          </w:tcPr>
          <w:p w14:paraId="2A56212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16897A5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705FFF2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31B5FC9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7CAAB8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7BC57FFB">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gridSpan w:val="2"/>
            <w:tcBorders>
              <w:top w:val="nil"/>
              <w:left w:val="nil"/>
              <w:bottom w:val="single" w:color="auto" w:sz="4" w:space="0"/>
              <w:right w:val="single" w:color="auto" w:sz="4" w:space="0"/>
            </w:tcBorders>
            <w:noWrap/>
            <w:vAlign w:val="center"/>
          </w:tcPr>
          <w:p w14:paraId="4B2882EA">
            <w:pPr>
              <w:widowControl/>
              <w:spacing w:line="240" w:lineRule="exact"/>
              <w:jc w:val="center"/>
              <w:rPr>
                <w:rFonts w:ascii="宋体" w:hAnsi="宋体" w:cs="宋体"/>
                <w:kern w:val="0"/>
                <w:sz w:val="18"/>
                <w:szCs w:val="18"/>
              </w:rPr>
            </w:pPr>
            <w:r>
              <w:rPr>
                <w:rFonts w:hint="eastAsia" w:ascii="宋体" w:hAnsi="宋体" w:cs="宋体"/>
                <w:kern w:val="0"/>
                <w:sz w:val="18"/>
                <w:szCs w:val="18"/>
              </w:rPr>
              <w:t>1.275</w:t>
            </w:r>
          </w:p>
        </w:tc>
        <w:tc>
          <w:tcPr>
            <w:tcW w:w="1093" w:type="dxa"/>
            <w:tcBorders>
              <w:top w:val="nil"/>
              <w:left w:val="nil"/>
              <w:bottom w:val="single" w:color="auto" w:sz="4" w:space="0"/>
              <w:right w:val="single" w:color="auto" w:sz="4" w:space="0"/>
            </w:tcBorders>
            <w:noWrap/>
            <w:vAlign w:val="center"/>
          </w:tcPr>
          <w:p w14:paraId="48D3B414">
            <w:pPr>
              <w:widowControl/>
              <w:spacing w:line="240" w:lineRule="exact"/>
              <w:jc w:val="center"/>
              <w:rPr>
                <w:rFonts w:ascii="宋体" w:hAnsi="宋体" w:cs="宋体"/>
                <w:kern w:val="0"/>
                <w:sz w:val="18"/>
                <w:szCs w:val="18"/>
              </w:rPr>
            </w:pPr>
            <w:r>
              <w:rPr>
                <w:rFonts w:hint="eastAsia" w:ascii="宋体" w:hAnsi="宋体" w:cs="宋体"/>
                <w:kern w:val="0"/>
                <w:sz w:val="18"/>
                <w:szCs w:val="18"/>
              </w:rPr>
              <w:t>1.275</w:t>
            </w:r>
          </w:p>
        </w:tc>
        <w:tc>
          <w:tcPr>
            <w:tcW w:w="1175" w:type="dxa"/>
            <w:gridSpan w:val="2"/>
            <w:tcBorders>
              <w:top w:val="nil"/>
              <w:left w:val="nil"/>
              <w:bottom w:val="single" w:color="auto" w:sz="4" w:space="0"/>
              <w:right w:val="single" w:color="auto" w:sz="4" w:space="0"/>
            </w:tcBorders>
            <w:noWrap/>
            <w:vAlign w:val="center"/>
          </w:tcPr>
          <w:p w14:paraId="34A7AF8F">
            <w:pPr>
              <w:widowControl/>
              <w:spacing w:line="240" w:lineRule="exact"/>
              <w:jc w:val="center"/>
              <w:rPr>
                <w:rFonts w:ascii="宋体" w:hAnsi="宋体" w:cs="宋体"/>
                <w:kern w:val="0"/>
                <w:sz w:val="18"/>
                <w:szCs w:val="18"/>
              </w:rPr>
            </w:pPr>
            <w:r>
              <w:rPr>
                <w:rFonts w:hint="eastAsia" w:ascii="宋体" w:hAnsi="宋体" w:cs="宋体"/>
                <w:kern w:val="0"/>
                <w:sz w:val="18"/>
                <w:szCs w:val="18"/>
              </w:rPr>
              <w:t>1.275</w:t>
            </w:r>
          </w:p>
        </w:tc>
        <w:tc>
          <w:tcPr>
            <w:tcW w:w="709" w:type="dxa"/>
            <w:gridSpan w:val="2"/>
            <w:tcBorders>
              <w:top w:val="nil"/>
              <w:left w:val="nil"/>
              <w:bottom w:val="single" w:color="auto" w:sz="4" w:space="0"/>
              <w:right w:val="single" w:color="auto" w:sz="4" w:space="0"/>
            </w:tcBorders>
            <w:noWrap/>
            <w:vAlign w:val="center"/>
          </w:tcPr>
          <w:p w14:paraId="211F4A2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2CE5C9D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020C6F0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6C7DCB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41459E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724625D">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gridSpan w:val="2"/>
            <w:tcBorders>
              <w:top w:val="nil"/>
              <w:left w:val="nil"/>
              <w:bottom w:val="single" w:color="auto" w:sz="4" w:space="0"/>
              <w:right w:val="single" w:color="auto" w:sz="4" w:space="0"/>
            </w:tcBorders>
            <w:noWrap/>
            <w:vAlign w:val="center"/>
          </w:tcPr>
          <w:p w14:paraId="3BE1A9A9">
            <w:pPr>
              <w:widowControl/>
              <w:spacing w:line="240" w:lineRule="exact"/>
              <w:jc w:val="center"/>
              <w:rPr>
                <w:rFonts w:ascii="宋体" w:hAnsi="宋体" w:cs="宋体"/>
                <w:kern w:val="0"/>
                <w:sz w:val="18"/>
                <w:szCs w:val="18"/>
              </w:rPr>
            </w:pPr>
          </w:p>
        </w:tc>
        <w:tc>
          <w:tcPr>
            <w:tcW w:w="1093" w:type="dxa"/>
            <w:tcBorders>
              <w:top w:val="nil"/>
              <w:left w:val="nil"/>
              <w:bottom w:val="single" w:color="auto" w:sz="4" w:space="0"/>
              <w:right w:val="single" w:color="auto" w:sz="4" w:space="0"/>
            </w:tcBorders>
            <w:noWrap/>
            <w:vAlign w:val="center"/>
          </w:tcPr>
          <w:p w14:paraId="29B5BB4F">
            <w:pPr>
              <w:widowControl/>
              <w:spacing w:line="240" w:lineRule="exact"/>
              <w:jc w:val="center"/>
              <w:rPr>
                <w:rFonts w:ascii="宋体" w:hAnsi="宋体" w:cs="宋体"/>
                <w:kern w:val="0"/>
                <w:sz w:val="18"/>
                <w:szCs w:val="18"/>
              </w:rPr>
            </w:pPr>
          </w:p>
        </w:tc>
        <w:tc>
          <w:tcPr>
            <w:tcW w:w="1175" w:type="dxa"/>
            <w:gridSpan w:val="2"/>
            <w:tcBorders>
              <w:top w:val="nil"/>
              <w:left w:val="nil"/>
              <w:bottom w:val="single" w:color="auto" w:sz="4" w:space="0"/>
              <w:right w:val="single" w:color="auto" w:sz="4" w:space="0"/>
            </w:tcBorders>
            <w:noWrap/>
            <w:vAlign w:val="center"/>
          </w:tcPr>
          <w:p w14:paraId="40CF11C5">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5D6D47D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0A924590">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47F9925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A288966">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ACBA2B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2921C709">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gridSpan w:val="2"/>
            <w:tcBorders>
              <w:top w:val="nil"/>
              <w:left w:val="nil"/>
              <w:bottom w:val="single" w:color="auto" w:sz="4" w:space="0"/>
              <w:right w:val="single" w:color="auto" w:sz="4" w:space="0"/>
            </w:tcBorders>
            <w:noWrap/>
            <w:vAlign w:val="center"/>
          </w:tcPr>
          <w:p w14:paraId="65C5EC77">
            <w:pPr>
              <w:widowControl/>
              <w:spacing w:line="240" w:lineRule="exact"/>
              <w:jc w:val="center"/>
              <w:rPr>
                <w:rFonts w:ascii="宋体" w:hAnsi="宋体" w:cs="宋体"/>
                <w:kern w:val="0"/>
                <w:sz w:val="18"/>
                <w:szCs w:val="18"/>
              </w:rPr>
            </w:pPr>
          </w:p>
        </w:tc>
        <w:tc>
          <w:tcPr>
            <w:tcW w:w="1093" w:type="dxa"/>
            <w:tcBorders>
              <w:top w:val="nil"/>
              <w:left w:val="nil"/>
              <w:bottom w:val="single" w:color="auto" w:sz="4" w:space="0"/>
              <w:right w:val="single" w:color="auto" w:sz="4" w:space="0"/>
            </w:tcBorders>
            <w:noWrap/>
            <w:vAlign w:val="center"/>
          </w:tcPr>
          <w:p w14:paraId="25805463">
            <w:pPr>
              <w:widowControl/>
              <w:spacing w:line="240" w:lineRule="exact"/>
              <w:jc w:val="center"/>
              <w:rPr>
                <w:rFonts w:ascii="宋体" w:hAnsi="宋体" w:cs="宋体"/>
                <w:kern w:val="0"/>
                <w:sz w:val="18"/>
                <w:szCs w:val="18"/>
              </w:rPr>
            </w:pPr>
          </w:p>
        </w:tc>
        <w:tc>
          <w:tcPr>
            <w:tcW w:w="1175" w:type="dxa"/>
            <w:gridSpan w:val="2"/>
            <w:tcBorders>
              <w:top w:val="nil"/>
              <w:left w:val="nil"/>
              <w:bottom w:val="single" w:color="auto" w:sz="4" w:space="0"/>
              <w:right w:val="single" w:color="auto" w:sz="4" w:space="0"/>
            </w:tcBorders>
            <w:noWrap/>
            <w:vAlign w:val="center"/>
          </w:tcPr>
          <w:p w14:paraId="56BC4221">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3ACCE58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ABE5AD6">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225A592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D6B95C7">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708E628B">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49" w:type="dxa"/>
            <w:gridSpan w:val="6"/>
            <w:tcBorders>
              <w:top w:val="single" w:color="auto" w:sz="4" w:space="0"/>
              <w:left w:val="nil"/>
              <w:bottom w:val="single" w:color="auto" w:sz="4" w:space="0"/>
              <w:right w:val="single" w:color="auto" w:sz="4" w:space="0"/>
            </w:tcBorders>
            <w:noWrap/>
            <w:vAlign w:val="center"/>
          </w:tcPr>
          <w:p w14:paraId="255F2B25">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3" w:type="dxa"/>
            <w:gridSpan w:val="7"/>
            <w:tcBorders>
              <w:top w:val="single" w:color="auto" w:sz="4" w:space="0"/>
              <w:left w:val="nil"/>
              <w:bottom w:val="single" w:color="auto" w:sz="4" w:space="0"/>
              <w:right w:val="single" w:color="auto" w:sz="4" w:space="0"/>
            </w:tcBorders>
            <w:noWrap/>
            <w:vAlign w:val="center"/>
          </w:tcPr>
          <w:p w14:paraId="2FC7C1D8">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4CF189CC">
        <w:tblPrEx>
          <w:tblCellMar>
            <w:top w:w="0" w:type="dxa"/>
            <w:left w:w="108" w:type="dxa"/>
            <w:bottom w:w="0" w:type="dxa"/>
            <w:right w:w="108" w:type="dxa"/>
          </w:tblCellMar>
        </w:tblPrEx>
        <w:trPr>
          <w:trHeight w:val="1032" w:hRule="exact"/>
        </w:trPr>
        <w:tc>
          <w:tcPr>
            <w:tcW w:w="588" w:type="dxa"/>
            <w:vMerge w:val="continue"/>
            <w:tcBorders>
              <w:top w:val="nil"/>
              <w:left w:val="single" w:color="auto" w:sz="4" w:space="0"/>
              <w:bottom w:val="single" w:color="auto" w:sz="4" w:space="0"/>
              <w:right w:val="single" w:color="auto" w:sz="4" w:space="0"/>
            </w:tcBorders>
            <w:noWrap/>
            <w:vAlign w:val="center"/>
          </w:tcPr>
          <w:p w14:paraId="50164E21">
            <w:pPr>
              <w:widowControl/>
              <w:spacing w:line="240" w:lineRule="exact"/>
              <w:jc w:val="center"/>
              <w:rPr>
                <w:rFonts w:ascii="宋体" w:hAnsi="宋体" w:cs="宋体"/>
                <w:kern w:val="0"/>
                <w:sz w:val="18"/>
                <w:szCs w:val="18"/>
              </w:rPr>
            </w:pPr>
          </w:p>
        </w:tc>
        <w:tc>
          <w:tcPr>
            <w:tcW w:w="5049" w:type="dxa"/>
            <w:gridSpan w:val="6"/>
            <w:tcBorders>
              <w:top w:val="single" w:color="auto" w:sz="4" w:space="0"/>
              <w:left w:val="nil"/>
              <w:bottom w:val="single" w:color="auto" w:sz="4" w:space="0"/>
              <w:right w:val="single" w:color="auto" w:sz="4" w:space="0"/>
            </w:tcBorders>
            <w:noWrap/>
            <w:vAlign w:val="center"/>
          </w:tcPr>
          <w:p w14:paraId="06783833">
            <w:pPr>
              <w:widowControl/>
              <w:spacing w:line="240" w:lineRule="exact"/>
              <w:jc w:val="left"/>
              <w:rPr>
                <w:rFonts w:ascii="宋体" w:hAnsi="宋体" w:cs="宋体"/>
                <w:kern w:val="0"/>
                <w:sz w:val="18"/>
                <w:szCs w:val="18"/>
              </w:rPr>
            </w:pPr>
            <w:r>
              <w:rPr>
                <w:rFonts w:hint="eastAsia" w:ascii="宋体" w:hAnsi="宋体" w:cs="宋体"/>
                <w:kern w:val="0"/>
                <w:sz w:val="18"/>
                <w:szCs w:val="18"/>
              </w:rPr>
              <w:t>目标1：购入奶牛性控冻精85支，用于加快扩繁速度</w:t>
            </w:r>
          </w:p>
          <w:p w14:paraId="001E0048">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ascii="宋体" w:hAnsi="宋体" w:cs="宋体"/>
                <w:color w:val="000000"/>
                <w:kern w:val="0"/>
                <w:sz w:val="18"/>
                <w:szCs w:val="18"/>
              </w:rPr>
              <w:t>母牛受胎率80%，母犊产出率90%</w:t>
            </w:r>
          </w:p>
        </w:tc>
        <w:tc>
          <w:tcPr>
            <w:tcW w:w="3443" w:type="dxa"/>
            <w:gridSpan w:val="7"/>
            <w:tcBorders>
              <w:top w:val="single" w:color="auto" w:sz="4" w:space="0"/>
              <w:left w:val="nil"/>
              <w:bottom w:val="single" w:color="auto" w:sz="4" w:space="0"/>
              <w:right w:val="single" w:color="auto" w:sz="4" w:space="0"/>
            </w:tcBorders>
            <w:noWrap/>
            <w:vAlign w:val="center"/>
          </w:tcPr>
          <w:p w14:paraId="7DD35A0A">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目标1完成情况：购入奶牛性控冻精85支</w:t>
            </w:r>
          </w:p>
          <w:p w14:paraId="26FF61A3">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w:t>
            </w:r>
            <w:r>
              <w:rPr>
                <w:rFonts w:hint="eastAsia" w:ascii="宋体" w:hAnsi="宋体" w:cs="宋体"/>
                <w:color w:val="000000"/>
                <w:kern w:val="0"/>
                <w:sz w:val="18"/>
                <w:szCs w:val="18"/>
              </w:rPr>
              <w:t>母牛受胎率80%，母犊产出率90.5%</w:t>
            </w:r>
          </w:p>
          <w:p w14:paraId="57584986">
            <w:pPr>
              <w:widowControl/>
              <w:spacing w:line="240" w:lineRule="exact"/>
              <w:jc w:val="left"/>
              <w:rPr>
                <w:rFonts w:ascii="宋体" w:hAnsi="宋体" w:cs="宋体"/>
                <w:kern w:val="0"/>
                <w:sz w:val="18"/>
                <w:szCs w:val="18"/>
              </w:rPr>
            </w:pPr>
            <w:r>
              <w:rPr>
                <w:rFonts w:ascii="宋体" w:hAnsi="宋体" w:cs="宋体"/>
                <w:kern w:val="0"/>
                <w:sz w:val="18"/>
                <w:szCs w:val="18"/>
              </w:rPr>
              <w:t>……</w:t>
            </w:r>
          </w:p>
        </w:tc>
      </w:tr>
      <w:tr w14:paraId="4097E159">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37F12E3D">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198BCC3A">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997" w:type="dxa"/>
            <w:tcBorders>
              <w:top w:val="nil"/>
              <w:left w:val="nil"/>
              <w:bottom w:val="single" w:color="auto" w:sz="4" w:space="0"/>
              <w:right w:val="single" w:color="auto" w:sz="4" w:space="0"/>
            </w:tcBorders>
            <w:noWrap/>
            <w:vAlign w:val="center"/>
          </w:tcPr>
          <w:p w14:paraId="5BC998D1">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68" w:type="dxa"/>
            <w:gridSpan w:val="2"/>
            <w:tcBorders>
              <w:top w:val="single" w:color="auto" w:sz="4" w:space="0"/>
              <w:left w:val="nil"/>
              <w:bottom w:val="single" w:color="auto" w:sz="4" w:space="0"/>
              <w:right w:val="single" w:color="auto" w:sz="4" w:space="0"/>
            </w:tcBorders>
            <w:noWrap/>
            <w:vAlign w:val="center"/>
          </w:tcPr>
          <w:p w14:paraId="71C8015F">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134" w:type="dxa"/>
            <w:gridSpan w:val="2"/>
            <w:tcBorders>
              <w:top w:val="nil"/>
              <w:left w:val="nil"/>
              <w:bottom w:val="single" w:color="auto" w:sz="4" w:space="0"/>
              <w:right w:val="single" w:color="auto" w:sz="4" w:space="0"/>
            </w:tcBorders>
            <w:noWrap/>
            <w:vAlign w:val="center"/>
          </w:tcPr>
          <w:p w14:paraId="491ED243">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0759598">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92" w:type="dxa"/>
            <w:tcBorders>
              <w:top w:val="nil"/>
              <w:left w:val="nil"/>
              <w:bottom w:val="single" w:color="auto" w:sz="4" w:space="0"/>
              <w:right w:val="single" w:color="auto" w:sz="4" w:space="0"/>
            </w:tcBorders>
            <w:noWrap/>
            <w:vAlign w:val="center"/>
          </w:tcPr>
          <w:p w14:paraId="22A6C989">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37458C09">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360FF47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385D535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17" w:type="dxa"/>
            <w:gridSpan w:val="2"/>
            <w:tcBorders>
              <w:top w:val="single" w:color="auto" w:sz="4" w:space="0"/>
              <w:left w:val="nil"/>
              <w:bottom w:val="single" w:color="auto" w:sz="4" w:space="0"/>
              <w:right w:val="single" w:color="auto" w:sz="4" w:space="0"/>
            </w:tcBorders>
            <w:noWrap/>
            <w:vAlign w:val="center"/>
          </w:tcPr>
          <w:p w14:paraId="2E2855C3">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C300004">
        <w:tblPrEx>
          <w:tblCellMar>
            <w:top w:w="0" w:type="dxa"/>
            <w:left w:w="108" w:type="dxa"/>
            <w:bottom w:w="0" w:type="dxa"/>
            <w:right w:w="108" w:type="dxa"/>
          </w:tblCellMar>
        </w:tblPrEx>
        <w:trPr>
          <w:trHeight w:val="453" w:hRule="exact"/>
        </w:trPr>
        <w:tc>
          <w:tcPr>
            <w:tcW w:w="588" w:type="dxa"/>
            <w:vMerge w:val="continue"/>
            <w:tcBorders>
              <w:left w:val="single" w:color="auto" w:sz="4" w:space="0"/>
              <w:right w:val="single" w:color="auto" w:sz="4" w:space="0"/>
            </w:tcBorders>
            <w:noWrap/>
            <w:vAlign w:val="center"/>
          </w:tcPr>
          <w:p w14:paraId="0F20542E">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443AF9B1">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997" w:type="dxa"/>
            <w:vMerge w:val="restart"/>
            <w:tcBorders>
              <w:top w:val="nil"/>
              <w:left w:val="single" w:color="auto" w:sz="4" w:space="0"/>
              <w:bottom w:val="single" w:color="auto" w:sz="4" w:space="0"/>
              <w:right w:val="single" w:color="auto" w:sz="4" w:space="0"/>
            </w:tcBorders>
            <w:noWrap/>
            <w:vAlign w:val="center"/>
          </w:tcPr>
          <w:p w14:paraId="07D5CD4E">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68" w:type="dxa"/>
            <w:gridSpan w:val="2"/>
            <w:tcBorders>
              <w:top w:val="single" w:color="auto" w:sz="4" w:space="0"/>
              <w:left w:val="nil"/>
              <w:bottom w:val="single" w:color="auto" w:sz="4" w:space="0"/>
              <w:right w:val="single" w:color="auto" w:sz="4" w:space="0"/>
            </w:tcBorders>
            <w:noWrap/>
            <w:vAlign w:val="center"/>
          </w:tcPr>
          <w:p w14:paraId="1D65C6D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指标1：采购奶牛性控冻精</w:t>
            </w:r>
          </w:p>
        </w:tc>
        <w:tc>
          <w:tcPr>
            <w:tcW w:w="1134" w:type="dxa"/>
            <w:gridSpan w:val="2"/>
            <w:tcBorders>
              <w:top w:val="nil"/>
              <w:left w:val="nil"/>
              <w:bottom w:val="single" w:color="auto" w:sz="4" w:space="0"/>
              <w:right w:val="single" w:color="auto" w:sz="4" w:space="0"/>
            </w:tcBorders>
            <w:noWrap/>
            <w:vAlign w:val="center"/>
          </w:tcPr>
          <w:p w14:paraId="22CFF4CB">
            <w:pPr>
              <w:widowControl/>
              <w:spacing w:line="240" w:lineRule="exact"/>
              <w:jc w:val="center"/>
              <w:rPr>
                <w:rFonts w:ascii="宋体" w:hAnsi="宋体" w:cs="宋体"/>
                <w:kern w:val="0"/>
                <w:sz w:val="18"/>
                <w:szCs w:val="18"/>
              </w:rPr>
            </w:pPr>
            <w:r>
              <w:rPr>
                <w:rFonts w:hint="eastAsia" w:ascii="宋体" w:hAnsi="宋体" w:cs="宋体"/>
                <w:kern w:val="0"/>
                <w:sz w:val="18"/>
                <w:szCs w:val="18"/>
              </w:rPr>
              <w:t>85支</w:t>
            </w:r>
          </w:p>
        </w:tc>
        <w:tc>
          <w:tcPr>
            <w:tcW w:w="992" w:type="dxa"/>
            <w:tcBorders>
              <w:top w:val="nil"/>
              <w:left w:val="nil"/>
              <w:bottom w:val="single" w:color="auto" w:sz="4" w:space="0"/>
              <w:right w:val="single" w:color="auto" w:sz="4" w:space="0"/>
            </w:tcBorders>
            <w:noWrap/>
            <w:vAlign w:val="center"/>
          </w:tcPr>
          <w:p w14:paraId="4E563AB7">
            <w:pPr>
              <w:widowControl/>
              <w:spacing w:line="240" w:lineRule="exact"/>
              <w:jc w:val="center"/>
              <w:rPr>
                <w:rFonts w:ascii="宋体" w:hAnsi="宋体" w:cs="宋体"/>
                <w:kern w:val="0"/>
                <w:sz w:val="18"/>
                <w:szCs w:val="18"/>
              </w:rPr>
            </w:pPr>
            <w:r>
              <w:rPr>
                <w:rFonts w:hint="eastAsia" w:ascii="宋体" w:hAnsi="宋体" w:cs="宋体"/>
                <w:kern w:val="0"/>
                <w:sz w:val="18"/>
                <w:szCs w:val="18"/>
              </w:rPr>
              <w:t>85支</w:t>
            </w:r>
          </w:p>
        </w:tc>
        <w:tc>
          <w:tcPr>
            <w:tcW w:w="567" w:type="dxa"/>
            <w:gridSpan w:val="2"/>
            <w:tcBorders>
              <w:top w:val="nil"/>
              <w:left w:val="nil"/>
              <w:bottom w:val="single" w:color="auto" w:sz="4" w:space="0"/>
              <w:right w:val="single" w:color="auto" w:sz="4" w:space="0"/>
            </w:tcBorders>
            <w:noWrap/>
            <w:vAlign w:val="center"/>
          </w:tcPr>
          <w:p w14:paraId="617CC342">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567" w:type="dxa"/>
            <w:gridSpan w:val="2"/>
            <w:tcBorders>
              <w:top w:val="nil"/>
              <w:left w:val="nil"/>
              <w:bottom w:val="single" w:color="auto" w:sz="4" w:space="0"/>
              <w:right w:val="single" w:color="auto" w:sz="4" w:space="0"/>
            </w:tcBorders>
            <w:noWrap/>
            <w:vAlign w:val="center"/>
          </w:tcPr>
          <w:p w14:paraId="3A96604F">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317" w:type="dxa"/>
            <w:gridSpan w:val="2"/>
            <w:tcBorders>
              <w:top w:val="single" w:color="auto" w:sz="4" w:space="0"/>
              <w:left w:val="nil"/>
              <w:bottom w:val="single" w:color="auto" w:sz="4" w:space="0"/>
              <w:right w:val="single" w:color="auto" w:sz="4" w:space="0"/>
            </w:tcBorders>
            <w:noWrap/>
            <w:vAlign w:val="center"/>
          </w:tcPr>
          <w:p w14:paraId="0A30C3AC">
            <w:pPr>
              <w:widowControl/>
              <w:spacing w:line="240" w:lineRule="exact"/>
              <w:jc w:val="center"/>
              <w:rPr>
                <w:rFonts w:ascii="宋体" w:hAnsi="宋体" w:cs="宋体"/>
                <w:kern w:val="0"/>
                <w:sz w:val="18"/>
                <w:szCs w:val="18"/>
              </w:rPr>
            </w:pPr>
          </w:p>
        </w:tc>
      </w:tr>
      <w:tr w14:paraId="5879A3E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4AEC83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26201C4">
            <w:pPr>
              <w:widowControl/>
              <w:spacing w:line="240" w:lineRule="exact"/>
              <w:jc w:val="center"/>
              <w:rPr>
                <w:rFonts w:ascii="宋体" w:hAnsi="宋体" w:cs="宋体"/>
                <w:kern w:val="0"/>
                <w:sz w:val="18"/>
                <w:szCs w:val="18"/>
              </w:rPr>
            </w:pPr>
          </w:p>
        </w:tc>
        <w:tc>
          <w:tcPr>
            <w:tcW w:w="997" w:type="dxa"/>
            <w:vMerge w:val="continue"/>
            <w:tcBorders>
              <w:top w:val="nil"/>
              <w:left w:val="single" w:color="auto" w:sz="4" w:space="0"/>
              <w:bottom w:val="single" w:color="auto" w:sz="4" w:space="0"/>
              <w:right w:val="single" w:color="auto" w:sz="4" w:space="0"/>
            </w:tcBorders>
            <w:noWrap/>
            <w:vAlign w:val="center"/>
          </w:tcPr>
          <w:p w14:paraId="1B2D7CFE">
            <w:pPr>
              <w:widowControl/>
              <w:spacing w:line="240" w:lineRule="exact"/>
              <w:jc w:val="center"/>
              <w:rPr>
                <w:rFonts w:ascii="宋体" w:hAnsi="宋体" w:cs="宋体"/>
                <w:kern w:val="0"/>
                <w:sz w:val="18"/>
                <w:szCs w:val="18"/>
              </w:rPr>
            </w:pPr>
          </w:p>
        </w:tc>
        <w:tc>
          <w:tcPr>
            <w:tcW w:w="2268" w:type="dxa"/>
            <w:gridSpan w:val="2"/>
            <w:tcBorders>
              <w:top w:val="single" w:color="auto" w:sz="4" w:space="0"/>
              <w:left w:val="nil"/>
              <w:bottom w:val="single" w:color="auto" w:sz="4" w:space="0"/>
              <w:right w:val="single" w:color="auto" w:sz="4" w:space="0"/>
            </w:tcBorders>
            <w:noWrap/>
            <w:vAlign w:val="center"/>
          </w:tcPr>
          <w:p w14:paraId="0B9D748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34" w:type="dxa"/>
            <w:gridSpan w:val="2"/>
            <w:tcBorders>
              <w:top w:val="nil"/>
              <w:left w:val="nil"/>
              <w:bottom w:val="single" w:color="auto" w:sz="4" w:space="0"/>
              <w:right w:val="single" w:color="auto" w:sz="4" w:space="0"/>
            </w:tcBorders>
            <w:noWrap/>
            <w:vAlign w:val="center"/>
          </w:tcPr>
          <w:p w14:paraId="1D1EA75A">
            <w:pPr>
              <w:widowControl/>
              <w:spacing w:line="240" w:lineRule="exact"/>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noWrap/>
            <w:vAlign w:val="center"/>
          </w:tcPr>
          <w:p w14:paraId="47DD920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C12531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EF43CB6">
            <w:pPr>
              <w:widowControl/>
              <w:spacing w:line="240" w:lineRule="exact"/>
              <w:jc w:val="center"/>
              <w:rPr>
                <w:rFonts w:ascii="宋体" w:hAnsi="宋体" w:cs="宋体"/>
                <w:kern w:val="0"/>
                <w:sz w:val="18"/>
                <w:szCs w:val="18"/>
              </w:rPr>
            </w:pPr>
          </w:p>
        </w:tc>
        <w:tc>
          <w:tcPr>
            <w:tcW w:w="1317" w:type="dxa"/>
            <w:gridSpan w:val="2"/>
            <w:tcBorders>
              <w:top w:val="single" w:color="auto" w:sz="4" w:space="0"/>
              <w:left w:val="nil"/>
              <w:bottom w:val="single" w:color="auto" w:sz="4" w:space="0"/>
              <w:right w:val="single" w:color="auto" w:sz="4" w:space="0"/>
            </w:tcBorders>
            <w:noWrap/>
            <w:vAlign w:val="center"/>
          </w:tcPr>
          <w:p w14:paraId="6849206A">
            <w:pPr>
              <w:widowControl/>
              <w:spacing w:line="240" w:lineRule="exact"/>
              <w:jc w:val="center"/>
              <w:rPr>
                <w:rFonts w:ascii="宋体" w:hAnsi="宋体" w:cs="宋体"/>
                <w:kern w:val="0"/>
                <w:sz w:val="18"/>
                <w:szCs w:val="18"/>
              </w:rPr>
            </w:pPr>
          </w:p>
        </w:tc>
      </w:tr>
      <w:tr w14:paraId="47374A2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336D4F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56D4CC4">
            <w:pPr>
              <w:widowControl/>
              <w:spacing w:line="240" w:lineRule="exact"/>
              <w:jc w:val="center"/>
              <w:rPr>
                <w:rFonts w:ascii="宋体" w:hAnsi="宋体" w:cs="宋体"/>
                <w:kern w:val="0"/>
                <w:sz w:val="18"/>
                <w:szCs w:val="18"/>
              </w:rPr>
            </w:pPr>
          </w:p>
        </w:tc>
        <w:tc>
          <w:tcPr>
            <w:tcW w:w="997" w:type="dxa"/>
            <w:vMerge w:val="restart"/>
            <w:tcBorders>
              <w:top w:val="nil"/>
              <w:left w:val="single" w:color="auto" w:sz="4" w:space="0"/>
              <w:bottom w:val="single" w:color="auto" w:sz="4" w:space="0"/>
              <w:right w:val="single" w:color="auto" w:sz="4" w:space="0"/>
            </w:tcBorders>
            <w:noWrap/>
            <w:vAlign w:val="center"/>
          </w:tcPr>
          <w:p w14:paraId="6CBF1E3E">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68" w:type="dxa"/>
            <w:gridSpan w:val="2"/>
            <w:tcBorders>
              <w:top w:val="single" w:color="auto" w:sz="4" w:space="0"/>
              <w:left w:val="nil"/>
              <w:bottom w:val="single" w:color="auto" w:sz="4" w:space="0"/>
              <w:right w:val="single" w:color="auto" w:sz="4" w:space="0"/>
            </w:tcBorders>
            <w:noWrap/>
            <w:vAlign w:val="center"/>
          </w:tcPr>
          <w:p w14:paraId="2E06EEE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指标1：母牛受胎率</w:t>
            </w:r>
          </w:p>
        </w:tc>
        <w:tc>
          <w:tcPr>
            <w:tcW w:w="1134" w:type="dxa"/>
            <w:gridSpan w:val="2"/>
            <w:tcBorders>
              <w:top w:val="nil"/>
              <w:left w:val="nil"/>
              <w:bottom w:val="single" w:color="auto" w:sz="4" w:space="0"/>
              <w:right w:val="single" w:color="auto" w:sz="4" w:space="0"/>
            </w:tcBorders>
            <w:noWrap/>
            <w:vAlign w:val="center"/>
          </w:tcPr>
          <w:p w14:paraId="2C1EFC2B">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992" w:type="dxa"/>
            <w:tcBorders>
              <w:top w:val="nil"/>
              <w:left w:val="nil"/>
              <w:bottom w:val="single" w:color="auto" w:sz="4" w:space="0"/>
              <w:right w:val="single" w:color="auto" w:sz="4" w:space="0"/>
            </w:tcBorders>
            <w:noWrap/>
            <w:vAlign w:val="center"/>
          </w:tcPr>
          <w:p w14:paraId="1060AF01">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567" w:type="dxa"/>
            <w:gridSpan w:val="2"/>
            <w:tcBorders>
              <w:top w:val="nil"/>
              <w:left w:val="nil"/>
              <w:bottom w:val="single" w:color="auto" w:sz="4" w:space="0"/>
              <w:right w:val="single" w:color="auto" w:sz="4" w:space="0"/>
            </w:tcBorders>
            <w:noWrap/>
            <w:vAlign w:val="center"/>
          </w:tcPr>
          <w:p w14:paraId="2D423C27">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567" w:type="dxa"/>
            <w:gridSpan w:val="2"/>
            <w:tcBorders>
              <w:top w:val="nil"/>
              <w:left w:val="nil"/>
              <w:bottom w:val="single" w:color="auto" w:sz="4" w:space="0"/>
              <w:right w:val="single" w:color="auto" w:sz="4" w:space="0"/>
            </w:tcBorders>
            <w:noWrap/>
            <w:vAlign w:val="center"/>
          </w:tcPr>
          <w:p w14:paraId="2525E4BF">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317" w:type="dxa"/>
            <w:gridSpan w:val="2"/>
            <w:tcBorders>
              <w:top w:val="single" w:color="auto" w:sz="4" w:space="0"/>
              <w:left w:val="nil"/>
              <w:bottom w:val="single" w:color="auto" w:sz="4" w:space="0"/>
              <w:right w:val="single" w:color="auto" w:sz="4" w:space="0"/>
            </w:tcBorders>
            <w:noWrap/>
            <w:vAlign w:val="center"/>
          </w:tcPr>
          <w:p w14:paraId="761587A9">
            <w:pPr>
              <w:widowControl/>
              <w:spacing w:line="240" w:lineRule="exact"/>
              <w:jc w:val="center"/>
              <w:rPr>
                <w:rFonts w:ascii="宋体" w:hAnsi="宋体" w:cs="宋体"/>
                <w:kern w:val="0"/>
                <w:sz w:val="18"/>
                <w:szCs w:val="18"/>
              </w:rPr>
            </w:pPr>
          </w:p>
        </w:tc>
      </w:tr>
      <w:tr w14:paraId="4900C1B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D7537F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D469E83">
            <w:pPr>
              <w:widowControl/>
              <w:spacing w:line="240" w:lineRule="exact"/>
              <w:jc w:val="center"/>
              <w:rPr>
                <w:rFonts w:ascii="宋体" w:hAnsi="宋体" w:cs="宋体"/>
                <w:kern w:val="0"/>
                <w:sz w:val="18"/>
                <w:szCs w:val="18"/>
              </w:rPr>
            </w:pPr>
          </w:p>
        </w:tc>
        <w:tc>
          <w:tcPr>
            <w:tcW w:w="997" w:type="dxa"/>
            <w:vMerge w:val="continue"/>
            <w:tcBorders>
              <w:top w:val="nil"/>
              <w:left w:val="single" w:color="auto" w:sz="4" w:space="0"/>
              <w:bottom w:val="single" w:color="auto" w:sz="4" w:space="0"/>
              <w:right w:val="single" w:color="auto" w:sz="4" w:space="0"/>
            </w:tcBorders>
            <w:noWrap/>
            <w:vAlign w:val="center"/>
          </w:tcPr>
          <w:p w14:paraId="7D21D765">
            <w:pPr>
              <w:widowControl/>
              <w:spacing w:line="240" w:lineRule="exact"/>
              <w:jc w:val="center"/>
              <w:rPr>
                <w:rFonts w:ascii="宋体" w:hAnsi="宋体" w:cs="宋体"/>
                <w:kern w:val="0"/>
                <w:sz w:val="18"/>
                <w:szCs w:val="18"/>
              </w:rPr>
            </w:pPr>
          </w:p>
        </w:tc>
        <w:tc>
          <w:tcPr>
            <w:tcW w:w="2268" w:type="dxa"/>
            <w:gridSpan w:val="2"/>
            <w:tcBorders>
              <w:top w:val="single" w:color="auto" w:sz="4" w:space="0"/>
              <w:left w:val="nil"/>
              <w:bottom w:val="single" w:color="auto" w:sz="4" w:space="0"/>
              <w:right w:val="single" w:color="auto" w:sz="4" w:space="0"/>
            </w:tcBorders>
            <w:noWrap/>
            <w:vAlign w:val="center"/>
          </w:tcPr>
          <w:p w14:paraId="5F9F35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34" w:type="dxa"/>
            <w:gridSpan w:val="2"/>
            <w:tcBorders>
              <w:top w:val="nil"/>
              <w:left w:val="nil"/>
              <w:bottom w:val="single" w:color="auto" w:sz="4" w:space="0"/>
              <w:right w:val="single" w:color="auto" w:sz="4" w:space="0"/>
            </w:tcBorders>
            <w:noWrap/>
            <w:vAlign w:val="center"/>
          </w:tcPr>
          <w:p w14:paraId="2E713C5C">
            <w:pPr>
              <w:widowControl/>
              <w:spacing w:line="240" w:lineRule="exact"/>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noWrap/>
            <w:vAlign w:val="center"/>
          </w:tcPr>
          <w:p w14:paraId="46081FA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D39435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ACEA4FD">
            <w:pPr>
              <w:widowControl/>
              <w:spacing w:line="240" w:lineRule="exact"/>
              <w:jc w:val="center"/>
              <w:rPr>
                <w:rFonts w:ascii="宋体" w:hAnsi="宋体" w:cs="宋体"/>
                <w:kern w:val="0"/>
                <w:sz w:val="18"/>
                <w:szCs w:val="18"/>
              </w:rPr>
            </w:pPr>
          </w:p>
        </w:tc>
        <w:tc>
          <w:tcPr>
            <w:tcW w:w="1317" w:type="dxa"/>
            <w:gridSpan w:val="2"/>
            <w:tcBorders>
              <w:top w:val="single" w:color="auto" w:sz="4" w:space="0"/>
              <w:left w:val="nil"/>
              <w:bottom w:val="single" w:color="auto" w:sz="4" w:space="0"/>
              <w:right w:val="single" w:color="auto" w:sz="4" w:space="0"/>
            </w:tcBorders>
            <w:noWrap/>
            <w:vAlign w:val="center"/>
          </w:tcPr>
          <w:p w14:paraId="79521EA0">
            <w:pPr>
              <w:widowControl/>
              <w:spacing w:line="240" w:lineRule="exact"/>
              <w:jc w:val="center"/>
              <w:rPr>
                <w:rFonts w:ascii="宋体" w:hAnsi="宋体" w:cs="宋体"/>
                <w:kern w:val="0"/>
                <w:sz w:val="18"/>
                <w:szCs w:val="18"/>
              </w:rPr>
            </w:pPr>
          </w:p>
        </w:tc>
      </w:tr>
      <w:tr w14:paraId="08D24B8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C5258C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D9456D2">
            <w:pPr>
              <w:widowControl/>
              <w:spacing w:line="240" w:lineRule="exact"/>
              <w:jc w:val="center"/>
              <w:rPr>
                <w:rFonts w:ascii="宋体" w:hAnsi="宋体" w:cs="宋体"/>
                <w:kern w:val="0"/>
                <w:sz w:val="18"/>
                <w:szCs w:val="18"/>
              </w:rPr>
            </w:pPr>
          </w:p>
        </w:tc>
        <w:tc>
          <w:tcPr>
            <w:tcW w:w="997" w:type="dxa"/>
            <w:vMerge w:val="restart"/>
            <w:tcBorders>
              <w:top w:val="nil"/>
              <w:left w:val="single" w:color="auto" w:sz="4" w:space="0"/>
              <w:bottom w:val="single" w:color="auto" w:sz="4" w:space="0"/>
              <w:right w:val="single" w:color="auto" w:sz="4" w:space="0"/>
            </w:tcBorders>
            <w:noWrap/>
            <w:vAlign w:val="center"/>
          </w:tcPr>
          <w:p w14:paraId="10D41F9B">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68" w:type="dxa"/>
            <w:gridSpan w:val="2"/>
            <w:tcBorders>
              <w:top w:val="single" w:color="auto" w:sz="4" w:space="0"/>
              <w:left w:val="nil"/>
              <w:bottom w:val="single" w:color="auto" w:sz="4" w:space="0"/>
              <w:right w:val="single" w:color="auto" w:sz="4" w:space="0"/>
            </w:tcBorders>
            <w:noWrap/>
            <w:vAlign w:val="center"/>
          </w:tcPr>
          <w:p w14:paraId="0802622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1134" w:type="dxa"/>
            <w:gridSpan w:val="2"/>
            <w:tcBorders>
              <w:top w:val="nil"/>
              <w:left w:val="nil"/>
              <w:bottom w:val="single" w:color="auto" w:sz="4" w:space="0"/>
              <w:right w:val="single" w:color="auto" w:sz="4" w:space="0"/>
            </w:tcBorders>
            <w:noWrap/>
            <w:vAlign w:val="center"/>
          </w:tcPr>
          <w:p w14:paraId="306CEDC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92" w:type="dxa"/>
            <w:tcBorders>
              <w:top w:val="nil"/>
              <w:left w:val="nil"/>
              <w:bottom w:val="single" w:color="auto" w:sz="4" w:space="0"/>
              <w:right w:val="single" w:color="auto" w:sz="4" w:space="0"/>
            </w:tcBorders>
            <w:noWrap/>
            <w:vAlign w:val="center"/>
          </w:tcPr>
          <w:p w14:paraId="6A5F5EB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148E05CB">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567" w:type="dxa"/>
            <w:gridSpan w:val="2"/>
            <w:tcBorders>
              <w:top w:val="nil"/>
              <w:left w:val="nil"/>
              <w:bottom w:val="single" w:color="auto" w:sz="4" w:space="0"/>
              <w:right w:val="single" w:color="auto" w:sz="4" w:space="0"/>
            </w:tcBorders>
            <w:noWrap/>
            <w:vAlign w:val="center"/>
          </w:tcPr>
          <w:p w14:paraId="6DD0E3ED">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317" w:type="dxa"/>
            <w:gridSpan w:val="2"/>
            <w:tcBorders>
              <w:top w:val="single" w:color="auto" w:sz="4" w:space="0"/>
              <w:left w:val="nil"/>
              <w:bottom w:val="single" w:color="auto" w:sz="4" w:space="0"/>
              <w:right w:val="single" w:color="auto" w:sz="4" w:space="0"/>
            </w:tcBorders>
            <w:noWrap/>
            <w:vAlign w:val="center"/>
          </w:tcPr>
          <w:p w14:paraId="5E01ADFC">
            <w:pPr>
              <w:widowControl/>
              <w:spacing w:line="240" w:lineRule="exact"/>
              <w:jc w:val="center"/>
              <w:rPr>
                <w:rFonts w:ascii="宋体" w:hAnsi="宋体" w:cs="宋体"/>
                <w:kern w:val="0"/>
                <w:sz w:val="18"/>
                <w:szCs w:val="18"/>
              </w:rPr>
            </w:pPr>
          </w:p>
        </w:tc>
      </w:tr>
      <w:tr w14:paraId="2C2A8B0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8BEE53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5533084">
            <w:pPr>
              <w:widowControl/>
              <w:spacing w:line="240" w:lineRule="exact"/>
              <w:jc w:val="center"/>
              <w:rPr>
                <w:rFonts w:ascii="宋体" w:hAnsi="宋体" w:cs="宋体"/>
                <w:kern w:val="0"/>
                <w:sz w:val="18"/>
                <w:szCs w:val="18"/>
              </w:rPr>
            </w:pPr>
          </w:p>
        </w:tc>
        <w:tc>
          <w:tcPr>
            <w:tcW w:w="997" w:type="dxa"/>
            <w:vMerge w:val="continue"/>
            <w:tcBorders>
              <w:top w:val="nil"/>
              <w:left w:val="single" w:color="auto" w:sz="4" w:space="0"/>
              <w:bottom w:val="single" w:color="auto" w:sz="4" w:space="0"/>
              <w:right w:val="single" w:color="auto" w:sz="4" w:space="0"/>
            </w:tcBorders>
            <w:noWrap/>
            <w:vAlign w:val="center"/>
          </w:tcPr>
          <w:p w14:paraId="30858C4F">
            <w:pPr>
              <w:widowControl/>
              <w:spacing w:line="240" w:lineRule="exact"/>
              <w:jc w:val="center"/>
              <w:rPr>
                <w:rFonts w:ascii="宋体" w:hAnsi="宋体" w:cs="宋体"/>
                <w:kern w:val="0"/>
                <w:sz w:val="18"/>
                <w:szCs w:val="18"/>
              </w:rPr>
            </w:pPr>
          </w:p>
        </w:tc>
        <w:tc>
          <w:tcPr>
            <w:tcW w:w="2268" w:type="dxa"/>
            <w:gridSpan w:val="2"/>
            <w:tcBorders>
              <w:top w:val="single" w:color="auto" w:sz="4" w:space="0"/>
              <w:left w:val="nil"/>
              <w:bottom w:val="single" w:color="auto" w:sz="4" w:space="0"/>
              <w:right w:val="single" w:color="auto" w:sz="4" w:space="0"/>
            </w:tcBorders>
            <w:noWrap/>
            <w:vAlign w:val="center"/>
          </w:tcPr>
          <w:p w14:paraId="6C26FB6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34" w:type="dxa"/>
            <w:gridSpan w:val="2"/>
            <w:tcBorders>
              <w:top w:val="nil"/>
              <w:left w:val="nil"/>
              <w:bottom w:val="single" w:color="auto" w:sz="4" w:space="0"/>
              <w:right w:val="single" w:color="auto" w:sz="4" w:space="0"/>
            </w:tcBorders>
            <w:noWrap/>
            <w:vAlign w:val="center"/>
          </w:tcPr>
          <w:p w14:paraId="12F66A79">
            <w:pPr>
              <w:widowControl/>
              <w:spacing w:line="240" w:lineRule="exact"/>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noWrap/>
            <w:vAlign w:val="center"/>
          </w:tcPr>
          <w:p w14:paraId="48D1570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408946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0C0FE47">
            <w:pPr>
              <w:widowControl/>
              <w:spacing w:line="240" w:lineRule="exact"/>
              <w:jc w:val="center"/>
              <w:rPr>
                <w:rFonts w:ascii="宋体" w:hAnsi="宋体" w:cs="宋体"/>
                <w:kern w:val="0"/>
                <w:sz w:val="18"/>
                <w:szCs w:val="18"/>
              </w:rPr>
            </w:pPr>
          </w:p>
        </w:tc>
        <w:tc>
          <w:tcPr>
            <w:tcW w:w="1317" w:type="dxa"/>
            <w:gridSpan w:val="2"/>
            <w:tcBorders>
              <w:top w:val="single" w:color="auto" w:sz="4" w:space="0"/>
              <w:left w:val="nil"/>
              <w:bottom w:val="single" w:color="auto" w:sz="4" w:space="0"/>
              <w:right w:val="single" w:color="auto" w:sz="4" w:space="0"/>
            </w:tcBorders>
            <w:noWrap/>
            <w:vAlign w:val="center"/>
          </w:tcPr>
          <w:p w14:paraId="1A941C16">
            <w:pPr>
              <w:widowControl/>
              <w:spacing w:line="240" w:lineRule="exact"/>
              <w:jc w:val="center"/>
              <w:rPr>
                <w:rFonts w:ascii="宋体" w:hAnsi="宋体" w:cs="宋体"/>
                <w:kern w:val="0"/>
                <w:sz w:val="18"/>
                <w:szCs w:val="18"/>
              </w:rPr>
            </w:pPr>
          </w:p>
        </w:tc>
      </w:tr>
      <w:tr w14:paraId="49FC7EDA">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noWrap/>
            <w:vAlign w:val="center"/>
          </w:tcPr>
          <w:p w14:paraId="6370D00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08187F3">
            <w:pPr>
              <w:widowControl/>
              <w:spacing w:line="240" w:lineRule="exact"/>
              <w:jc w:val="center"/>
              <w:rPr>
                <w:rFonts w:ascii="宋体" w:hAnsi="宋体" w:cs="宋体"/>
                <w:kern w:val="0"/>
                <w:sz w:val="18"/>
                <w:szCs w:val="18"/>
              </w:rPr>
            </w:pPr>
          </w:p>
        </w:tc>
        <w:tc>
          <w:tcPr>
            <w:tcW w:w="997" w:type="dxa"/>
            <w:vMerge w:val="continue"/>
            <w:tcBorders>
              <w:top w:val="nil"/>
              <w:left w:val="single" w:color="auto" w:sz="4" w:space="0"/>
              <w:bottom w:val="single" w:color="auto" w:sz="4" w:space="0"/>
              <w:right w:val="single" w:color="auto" w:sz="4" w:space="0"/>
            </w:tcBorders>
            <w:noWrap/>
            <w:vAlign w:val="center"/>
          </w:tcPr>
          <w:p w14:paraId="45DB4C54">
            <w:pPr>
              <w:widowControl/>
              <w:spacing w:line="240" w:lineRule="exact"/>
              <w:jc w:val="center"/>
              <w:rPr>
                <w:rFonts w:ascii="宋体" w:hAnsi="宋体" w:cs="宋体"/>
                <w:kern w:val="0"/>
                <w:sz w:val="18"/>
                <w:szCs w:val="18"/>
              </w:rPr>
            </w:pPr>
          </w:p>
        </w:tc>
        <w:tc>
          <w:tcPr>
            <w:tcW w:w="2268" w:type="dxa"/>
            <w:gridSpan w:val="2"/>
            <w:tcBorders>
              <w:top w:val="single" w:color="auto" w:sz="4" w:space="0"/>
              <w:left w:val="nil"/>
              <w:bottom w:val="single" w:color="auto" w:sz="4" w:space="0"/>
              <w:right w:val="single" w:color="auto" w:sz="4" w:space="0"/>
            </w:tcBorders>
            <w:noWrap/>
            <w:vAlign w:val="center"/>
          </w:tcPr>
          <w:p w14:paraId="473970B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134" w:type="dxa"/>
            <w:gridSpan w:val="2"/>
            <w:tcBorders>
              <w:top w:val="nil"/>
              <w:left w:val="nil"/>
              <w:bottom w:val="single" w:color="auto" w:sz="4" w:space="0"/>
              <w:right w:val="single" w:color="auto" w:sz="4" w:space="0"/>
            </w:tcBorders>
            <w:noWrap/>
            <w:vAlign w:val="center"/>
          </w:tcPr>
          <w:p w14:paraId="36F431EB">
            <w:pPr>
              <w:widowControl/>
              <w:spacing w:line="240" w:lineRule="exact"/>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noWrap/>
            <w:vAlign w:val="center"/>
          </w:tcPr>
          <w:p w14:paraId="3B46C5B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3647F3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F45CDBB">
            <w:pPr>
              <w:widowControl/>
              <w:spacing w:line="240" w:lineRule="exact"/>
              <w:jc w:val="center"/>
              <w:rPr>
                <w:rFonts w:ascii="宋体" w:hAnsi="宋体" w:cs="宋体"/>
                <w:kern w:val="0"/>
                <w:sz w:val="18"/>
                <w:szCs w:val="18"/>
              </w:rPr>
            </w:pPr>
          </w:p>
        </w:tc>
        <w:tc>
          <w:tcPr>
            <w:tcW w:w="1317" w:type="dxa"/>
            <w:gridSpan w:val="2"/>
            <w:tcBorders>
              <w:top w:val="single" w:color="auto" w:sz="4" w:space="0"/>
              <w:left w:val="nil"/>
              <w:bottom w:val="single" w:color="auto" w:sz="4" w:space="0"/>
              <w:right w:val="single" w:color="auto" w:sz="4" w:space="0"/>
            </w:tcBorders>
            <w:noWrap/>
            <w:vAlign w:val="center"/>
          </w:tcPr>
          <w:p w14:paraId="35B030D1">
            <w:pPr>
              <w:widowControl/>
              <w:spacing w:line="240" w:lineRule="exact"/>
              <w:jc w:val="center"/>
              <w:rPr>
                <w:rFonts w:ascii="宋体" w:hAnsi="宋体" w:cs="宋体"/>
                <w:kern w:val="0"/>
                <w:sz w:val="18"/>
                <w:szCs w:val="18"/>
              </w:rPr>
            </w:pPr>
          </w:p>
        </w:tc>
      </w:tr>
      <w:tr w14:paraId="6B800AF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D8C553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07BB2A7">
            <w:pPr>
              <w:widowControl/>
              <w:spacing w:line="240" w:lineRule="exact"/>
              <w:jc w:val="center"/>
              <w:rPr>
                <w:rFonts w:ascii="宋体" w:hAnsi="宋体" w:cs="宋体"/>
                <w:kern w:val="0"/>
                <w:sz w:val="18"/>
                <w:szCs w:val="18"/>
              </w:rPr>
            </w:pPr>
          </w:p>
        </w:tc>
        <w:tc>
          <w:tcPr>
            <w:tcW w:w="997" w:type="dxa"/>
            <w:vMerge w:val="restart"/>
            <w:tcBorders>
              <w:top w:val="nil"/>
              <w:left w:val="single" w:color="auto" w:sz="4" w:space="0"/>
              <w:bottom w:val="single" w:color="auto" w:sz="4" w:space="0"/>
              <w:right w:val="single" w:color="auto" w:sz="4" w:space="0"/>
            </w:tcBorders>
            <w:noWrap/>
            <w:vAlign w:val="center"/>
          </w:tcPr>
          <w:p w14:paraId="4BBFCFA9">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68" w:type="dxa"/>
            <w:gridSpan w:val="2"/>
            <w:tcBorders>
              <w:top w:val="single" w:color="auto" w:sz="4" w:space="0"/>
              <w:left w:val="nil"/>
              <w:bottom w:val="single" w:color="auto" w:sz="4" w:space="0"/>
              <w:right w:val="single" w:color="auto" w:sz="4" w:space="0"/>
            </w:tcBorders>
            <w:noWrap/>
            <w:vAlign w:val="center"/>
          </w:tcPr>
          <w:p w14:paraId="7AF91B6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指标1：降低配种成本</w:t>
            </w:r>
          </w:p>
        </w:tc>
        <w:tc>
          <w:tcPr>
            <w:tcW w:w="1134" w:type="dxa"/>
            <w:gridSpan w:val="2"/>
            <w:tcBorders>
              <w:top w:val="nil"/>
              <w:left w:val="nil"/>
              <w:bottom w:val="single" w:color="auto" w:sz="4" w:space="0"/>
              <w:right w:val="single" w:color="auto" w:sz="4" w:space="0"/>
            </w:tcBorders>
            <w:noWrap/>
            <w:vAlign w:val="center"/>
          </w:tcPr>
          <w:p w14:paraId="083EC708">
            <w:pPr>
              <w:widowControl/>
              <w:spacing w:line="240" w:lineRule="exact"/>
              <w:jc w:val="center"/>
              <w:rPr>
                <w:rFonts w:ascii="宋体" w:hAnsi="宋体" w:cs="宋体"/>
                <w:kern w:val="0"/>
                <w:sz w:val="18"/>
                <w:szCs w:val="18"/>
              </w:rPr>
            </w:pPr>
            <w:r>
              <w:rPr>
                <w:rFonts w:hint="eastAsia" w:ascii="宋体" w:hAnsi="宋体" w:cs="宋体"/>
                <w:kern w:val="0"/>
                <w:sz w:val="18"/>
                <w:szCs w:val="18"/>
              </w:rPr>
              <w:t>1.275万元</w:t>
            </w:r>
          </w:p>
        </w:tc>
        <w:tc>
          <w:tcPr>
            <w:tcW w:w="992" w:type="dxa"/>
            <w:tcBorders>
              <w:top w:val="nil"/>
              <w:left w:val="nil"/>
              <w:bottom w:val="single" w:color="auto" w:sz="4" w:space="0"/>
              <w:right w:val="single" w:color="auto" w:sz="4" w:space="0"/>
            </w:tcBorders>
            <w:noWrap/>
            <w:vAlign w:val="center"/>
          </w:tcPr>
          <w:p w14:paraId="02264931">
            <w:pPr>
              <w:widowControl/>
              <w:spacing w:line="240" w:lineRule="exact"/>
              <w:jc w:val="center"/>
              <w:rPr>
                <w:rFonts w:ascii="宋体" w:hAnsi="宋体" w:cs="宋体"/>
                <w:kern w:val="0"/>
                <w:sz w:val="18"/>
                <w:szCs w:val="18"/>
              </w:rPr>
            </w:pPr>
            <w:r>
              <w:rPr>
                <w:rFonts w:hint="eastAsia" w:ascii="宋体" w:hAnsi="宋体" w:cs="宋体"/>
                <w:kern w:val="0"/>
                <w:sz w:val="18"/>
                <w:szCs w:val="18"/>
              </w:rPr>
              <w:t>1.275万元</w:t>
            </w:r>
          </w:p>
        </w:tc>
        <w:tc>
          <w:tcPr>
            <w:tcW w:w="567" w:type="dxa"/>
            <w:gridSpan w:val="2"/>
            <w:tcBorders>
              <w:top w:val="nil"/>
              <w:left w:val="nil"/>
              <w:bottom w:val="single" w:color="auto" w:sz="4" w:space="0"/>
              <w:right w:val="single" w:color="auto" w:sz="4" w:space="0"/>
            </w:tcBorders>
            <w:noWrap/>
            <w:vAlign w:val="center"/>
          </w:tcPr>
          <w:p w14:paraId="1DE966C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47DA8D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7" w:type="dxa"/>
            <w:gridSpan w:val="2"/>
            <w:tcBorders>
              <w:top w:val="single" w:color="auto" w:sz="4" w:space="0"/>
              <w:left w:val="nil"/>
              <w:bottom w:val="single" w:color="auto" w:sz="4" w:space="0"/>
              <w:right w:val="single" w:color="auto" w:sz="4" w:space="0"/>
            </w:tcBorders>
            <w:noWrap/>
            <w:vAlign w:val="center"/>
          </w:tcPr>
          <w:p w14:paraId="5D37E561">
            <w:pPr>
              <w:widowControl/>
              <w:spacing w:line="240" w:lineRule="exact"/>
              <w:jc w:val="center"/>
              <w:rPr>
                <w:rFonts w:ascii="宋体" w:hAnsi="宋体" w:cs="宋体"/>
                <w:kern w:val="0"/>
                <w:sz w:val="18"/>
                <w:szCs w:val="18"/>
              </w:rPr>
            </w:pPr>
          </w:p>
        </w:tc>
      </w:tr>
      <w:tr w14:paraId="4CEB560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27D2DC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AD4EE6C">
            <w:pPr>
              <w:widowControl/>
              <w:spacing w:line="240" w:lineRule="exact"/>
              <w:jc w:val="center"/>
              <w:rPr>
                <w:rFonts w:ascii="宋体" w:hAnsi="宋体" w:cs="宋体"/>
                <w:kern w:val="0"/>
                <w:sz w:val="18"/>
                <w:szCs w:val="18"/>
              </w:rPr>
            </w:pPr>
          </w:p>
        </w:tc>
        <w:tc>
          <w:tcPr>
            <w:tcW w:w="997" w:type="dxa"/>
            <w:vMerge w:val="continue"/>
            <w:tcBorders>
              <w:top w:val="nil"/>
              <w:left w:val="single" w:color="auto" w:sz="4" w:space="0"/>
              <w:bottom w:val="single" w:color="auto" w:sz="4" w:space="0"/>
              <w:right w:val="single" w:color="auto" w:sz="4" w:space="0"/>
            </w:tcBorders>
            <w:noWrap/>
            <w:vAlign w:val="center"/>
          </w:tcPr>
          <w:p w14:paraId="58FAE7F1">
            <w:pPr>
              <w:widowControl/>
              <w:spacing w:line="240" w:lineRule="exact"/>
              <w:jc w:val="center"/>
              <w:rPr>
                <w:rFonts w:ascii="宋体" w:hAnsi="宋体" w:cs="宋体"/>
                <w:kern w:val="0"/>
                <w:sz w:val="18"/>
                <w:szCs w:val="18"/>
              </w:rPr>
            </w:pPr>
          </w:p>
        </w:tc>
        <w:tc>
          <w:tcPr>
            <w:tcW w:w="2268" w:type="dxa"/>
            <w:gridSpan w:val="2"/>
            <w:tcBorders>
              <w:top w:val="single" w:color="auto" w:sz="4" w:space="0"/>
              <w:left w:val="nil"/>
              <w:bottom w:val="single" w:color="auto" w:sz="4" w:space="0"/>
              <w:right w:val="single" w:color="auto" w:sz="4" w:space="0"/>
            </w:tcBorders>
            <w:noWrap/>
            <w:vAlign w:val="center"/>
          </w:tcPr>
          <w:p w14:paraId="3224FBC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34" w:type="dxa"/>
            <w:gridSpan w:val="2"/>
            <w:tcBorders>
              <w:top w:val="nil"/>
              <w:left w:val="nil"/>
              <w:bottom w:val="single" w:color="auto" w:sz="4" w:space="0"/>
              <w:right w:val="single" w:color="auto" w:sz="4" w:space="0"/>
            </w:tcBorders>
            <w:noWrap/>
            <w:vAlign w:val="center"/>
          </w:tcPr>
          <w:p w14:paraId="3B9ACD78">
            <w:pPr>
              <w:widowControl/>
              <w:spacing w:line="240" w:lineRule="exact"/>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noWrap/>
            <w:vAlign w:val="center"/>
          </w:tcPr>
          <w:p w14:paraId="4D27468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E64B53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E40B6F0">
            <w:pPr>
              <w:widowControl/>
              <w:spacing w:line="240" w:lineRule="exact"/>
              <w:jc w:val="center"/>
              <w:rPr>
                <w:rFonts w:ascii="宋体" w:hAnsi="宋体" w:cs="宋体"/>
                <w:kern w:val="0"/>
                <w:sz w:val="18"/>
                <w:szCs w:val="18"/>
              </w:rPr>
            </w:pPr>
          </w:p>
        </w:tc>
        <w:tc>
          <w:tcPr>
            <w:tcW w:w="1317" w:type="dxa"/>
            <w:gridSpan w:val="2"/>
            <w:tcBorders>
              <w:top w:val="single" w:color="auto" w:sz="4" w:space="0"/>
              <w:left w:val="nil"/>
              <w:bottom w:val="single" w:color="auto" w:sz="4" w:space="0"/>
              <w:right w:val="single" w:color="auto" w:sz="4" w:space="0"/>
            </w:tcBorders>
            <w:noWrap/>
            <w:vAlign w:val="center"/>
          </w:tcPr>
          <w:p w14:paraId="3D9CD182">
            <w:pPr>
              <w:widowControl/>
              <w:spacing w:line="240" w:lineRule="exact"/>
              <w:jc w:val="center"/>
              <w:rPr>
                <w:rFonts w:ascii="宋体" w:hAnsi="宋体" w:cs="宋体"/>
                <w:kern w:val="0"/>
                <w:sz w:val="18"/>
                <w:szCs w:val="18"/>
              </w:rPr>
            </w:pPr>
          </w:p>
        </w:tc>
      </w:tr>
      <w:tr w14:paraId="690A7655">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noWrap/>
            <w:vAlign w:val="center"/>
          </w:tcPr>
          <w:p w14:paraId="796EDD5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7CB2CF8">
            <w:pPr>
              <w:widowControl/>
              <w:spacing w:line="240" w:lineRule="exact"/>
              <w:jc w:val="center"/>
              <w:rPr>
                <w:rFonts w:ascii="宋体" w:hAnsi="宋体" w:cs="宋体"/>
                <w:kern w:val="0"/>
                <w:sz w:val="18"/>
                <w:szCs w:val="18"/>
              </w:rPr>
            </w:pPr>
          </w:p>
        </w:tc>
        <w:tc>
          <w:tcPr>
            <w:tcW w:w="997" w:type="dxa"/>
            <w:vMerge w:val="continue"/>
            <w:tcBorders>
              <w:top w:val="nil"/>
              <w:left w:val="single" w:color="auto" w:sz="4" w:space="0"/>
              <w:bottom w:val="single" w:color="auto" w:sz="4" w:space="0"/>
              <w:right w:val="single" w:color="auto" w:sz="4" w:space="0"/>
            </w:tcBorders>
            <w:noWrap/>
            <w:vAlign w:val="center"/>
          </w:tcPr>
          <w:p w14:paraId="327CDF46">
            <w:pPr>
              <w:widowControl/>
              <w:spacing w:line="240" w:lineRule="exact"/>
              <w:jc w:val="center"/>
              <w:rPr>
                <w:rFonts w:ascii="宋体" w:hAnsi="宋体" w:cs="宋体"/>
                <w:kern w:val="0"/>
                <w:sz w:val="18"/>
                <w:szCs w:val="18"/>
              </w:rPr>
            </w:pPr>
          </w:p>
        </w:tc>
        <w:tc>
          <w:tcPr>
            <w:tcW w:w="2268" w:type="dxa"/>
            <w:gridSpan w:val="2"/>
            <w:tcBorders>
              <w:top w:val="single" w:color="auto" w:sz="4" w:space="0"/>
              <w:left w:val="nil"/>
              <w:bottom w:val="single" w:color="auto" w:sz="4" w:space="0"/>
              <w:right w:val="single" w:color="auto" w:sz="4" w:space="0"/>
            </w:tcBorders>
            <w:noWrap/>
            <w:vAlign w:val="center"/>
          </w:tcPr>
          <w:p w14:paraId="2E91CDC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134" w:type="dxa"/>
            <w:gridSpan w:val="2"/>
            <w:tcBorders>
              <w:top w:val="nil"/>
              <w:left w:val="nil"/>
              <w:bottom w:val="single" w:color="auto" w:sz="4" w:space="0"/>
              <w:right w:val="single" w:color="auto" w:sz="4" w:space="0"/>
            </w:tcBorders>
            <w:noWrap/>
            <w:vAlign w:val="center"/>
          </w:tcPr>
          <w:p w14:paraId="649733D5">
            <w:pPr>
              <w:widowControl/>
              <w:spacing w:line="240" w:lineRule="exact"/>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noWrap/>
            <w:vAlign w:val="center"/>
          </w:tcPr>
          <w:p w14:paraId="1D748A6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F574E2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BC9FC9A">
            <w:pPr>
              <w:widowControl/>
              <w:spacing w:line="240" w:lineRule="exact"/>
              <w:jc w:val="center"/>
              <w:rPr>
                <w:rFonts w:ascii="宋体" w:hAnsi="宋体" w:cs="宋体"/>
                <w:kern w:val="0"/>
                <w:sz w:val="18"/>
                <w:szCs w:val="18"/>
              </w:rPr>
            </w:pPr>
          </w:p>
        </w:tc>
        <w:tc>
          <w:tcPr>
            <w:tcW w:w="1317" w:type="dxa"/>
            <w:gridSpan w:val="2"/>
            <w:tcBorders>
              <w:top w:val="single" w:color="auto" w:sz="4" w:space="0"/>
              <w:left w:val="nil"/>
              <w:bottom w:val="single" w:color="auto" w:sz="4" w:space="0"/>
              <w:right w:val="single" w:color="auto" w:sz="4" w:space="0"/>
            </w:tcBorders>
            <w:noWrap/>
            <w:vAlign w:val="center"/>
          </w:tcPr>
          <w:p w14:paraId="72CA4D65">
            <w:pPr>
              <w:widowControl/>
              <w:spacing w:line="240" w:lineRule="exact"/>
              <w:jc w:val="center"/>
              <w:rPr>
                <w:rFonts w:ascii="宋体" w:hAnsi="宋体" w:cs="宋体"/>
                <w:kern w:val="0"/>
                <w:sz w:val="18"/>
                <w:szCs w:val="18"/>
              </w:rPr>
            </w:pPr>
          </w:p>
        </w:tc>
      </w:tr>
      <w:tr w14:paraId="3223F50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0A40926">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5ACAE19F">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997" w:type="dxa"/>
            <w:vMerge w:val="restart"/>
            <w:tcBorders>
              <w:top w:val="nil"/>
              <w:left w:val="single" w:color="auto" w:sz="4" w:space="0"/>
              <w:bottom w:val="single" w:color="auto" w:sz="4" w:space="0"/>
              <w:right w:val="single" w:color="auto" w:sz="4" w:space="0"/>
            </w:tcBorders>
            <w:noWrap/>
            <w:vAlign w:val="center"/>
          </w:tcPr>
          <w:p w14:paraId="68247341">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E0E1F9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68" w:type="dxa"/>
            <w:gridSpan w:val="2"/>
            <w:tcBorders>
              <w:top w:val="single" w:color="auto" w:sz="4" w:space="0"/>
              <w:left w:val="nil"/>
              <w:bottom w:val="single" w:color="auto" w:sz="4" w:space="0"/>
              <w:right w:val="single" w:color="auto" w:sz="4" w:space="0"/>
            </w:tcBorders>
            <w:noWrap/>
            <w:vAlign w:val="center"/>
          </w:tcPr>
          <w:p w14:paraId="3B6657E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指标1：多产母犊数量</w:t>
            </w:r>
          </w:p>
        </w:tc>
        <w:tc>
          <w:tcPr>
            <w:tcW w:w="1134" w:type="dxa"/>
            <w:gridSpan w:val="2"/>
            <w:tcBorders>
              <w:top w:val="nil"/>
              <w:left w:val="nil"/>
              <w:bottom w:val="single" w:color="auto" w:sz="4" w:space="0"/>
              <w:right w:val="single" w:color="auto" w:sz="4" w:space="0"/>
            </w:tcBorders>
            <w:noWrap/>
            <w:vAlign w:val="center"/>
          </w:tcPr>
          <w:p w14:paraId="5367A485">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992" w:type="dxa"/>
            <w:tcBorders>
              <w:top w:val="nil"/>
              <w:left w:val="nil"/>
              <w:bottom w:val="single" w:color="auto" w:sz="4" w:space="0"/>
              <w:right w:val="single" w:color="auto" w:sz="4" w:space="0"/>
            </w:tcBorders>
            <w:noWrap/>
            <w:vAlign w:val="center"/>
          </w:tcPr>
          <w:p w14:paraId="3722C68D">
            <w:pPr>
              <w:widowControl/>
              <w:spacing w:line="240" w:lineRule="exact"/>
              <w:jc w:val="center"/>
              <w:rPr>
                <w:rFonts w:ascii="宋体" w:hAnsi="宋体" w:cs="宋体"/>
                <w:kern w:val="0"/>
                <w:sz w:val="18"/>
                <w:szCs w:val="18"/>
              </w:rPr>
            </w:pPr>
            <w:r>
              <w:rPr>
                <w:rFonts w:hint="eastAsia" w:ascii="宋体" w:hAnsi="宋体" w:cs="宋体"/>
                <w:kern w:val="0"/>
                <w:sz w:val="18"/>
                <w:szCs w:val="18"/>
              </w:rPr>
              <w:t>14</w:t>
            </w:r>
          </w:p>
        </w:tc>
        <w:tc>
          <w:tcPr>
            <w:tcW w:w="567" w:type="dxa"/>
            <w:gridSpan w:val="2"/>
            <w:tcBorders>
              <w:top w:val="nil"/>
              <w:left w:val="nil"/>
              <w:bottom w:val="single" w:color="auto" w:sz="4" w:space="0"/>
              <w:right w:val="single" w:color="auto" w:sz="4" w:space="0"/>
            </w:tcBorders>
            <w:noWrap/>
            <w:vAlign w:val="center"/>
          </w:tcPr>
          <w:p w14:paraId="76F8FA5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EEAC21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7" w:type="dxa"/>
            <w:gridSpan w:val="2"/>
            <w:tcBorders>
              <w:top w:val="single" w:color="auto" w:sz="4" w:space="0"/>
              <w:left w:val="nil"/>
              <w:bottom w:val="single" w:color="auto" w:sz="4" w:space="0"/>
              <w:right w:val="single" w:color="auto" w:sz="4" w:space="0"/>
            </w:tcBorders>
            <w:noWrap/>
            <w:vAlign w:val="center"/>
          </w:tcPr>
          <w:p w14:paraId="32EA9B6D">
            <w:pPr>
              <w:widowControl/>
              <w:spacing w:line="240" w:lineRule="exact"/>
              <w:jc w:val="center"/>
              <w:rPr>
                <w:rFonts w:ascii="宋体" w:hAnsi="宋体" w:cs="宋体"/>
                <w:kern w:val="0"/>
                <w:sz w:val="18"/>
                <w:szCs w:val="18"/>
              </w:rPr>
            </w:pPr>
          </w:p>
        </w:tc>
      </w:tr>
      <w:tr w14:paraId="630846A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298F3A8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5E8FBF4">
            <w:pPr>
              <w:widowControl/>
              <w:spacing w:line="240" w:lineRule="exact"/>
              <w:jc w:val="center"/>
              <w:rPr>
                <w:rFonts w:ascii="宋体" w:hAnsi="宋体" w:cs="宋体"/>
                <w:kern w:val="0"/>
                <w:sz w:val="18"/>
                <w:szCs w:val="18"/>
              </w:rPr>
            </w:pPr>
          </w:p>
        </w:tc>
        <w:tc>
          <w:tcPr>
            <w:tcW w:w="997" w:type="dxa"/>
            <w:vMerge w:val="continue"/>
            <w:tcBorders>
              <w:top w:val="nil"/>
              <w:left w:val="single" w:color="auto" w:sz="4" w:space="0"/>
              <w:bottom w:val="single" w:color="auto" w:sz="4" w:space="0"/>
              <w:right w:val="single" w:color="auto" w:sz="4" w:space="0"/>
            </w:tcBorders>
            <w:noWrap/>
            <w:vAlign w:val="center"/>
          </w:tcPr>
          <w:p w14:paraId="446294E7">
            <w:pPr>
              <w:widowControl/>
              <w:spacing w:line="240" w:lineRule="exact"/>
              <w:jc w:val="center"/>
              <w:rPr>
                <w:rFonts w:ascii="宋体" w:hAnsi="宋体" w:cs="宋体"/>
                <w:kern w:val="0"/>
                <w:sz w:val="18"/>
                <w:szCs w:val="18"/>
              </w:rPr>
            </w:pPr>
          </w:p>
        </w:tc>
        <w:tc>
          <w:tcPr>
            <w:tcW w:w="2268" w:type="dxa"/>
            <w:gridSpan w:val="2"/>
            <w:tcBorders>
              <w:top w:val="single" w:color="auto" w:sz="4" w:space="0"/>
              <w:left w:val="nil"/>
              <w:bottom w:val="single" w:color="auto" w:sz="4" w:space="0"/>
              <w:right w:val="single" w:color="auto" w:sz="4" w:space="0"/>
            </w:tcBorders>
            <w:noWrap/>
            <w:vAlign w:val="center"/>
          </w:tcPr>
          <w:p w14:paraId="673E0F5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34" w:type="dxa"/>
            <w:gridSpan w:val="2"/>
            <w:tcBorders>
              <w:top w:val="nil"/>
              <w:left w:val="nil"/>
              <w:bottom w:val="single" w:color="auto" w:sz="4" w:space="0"/>
              <w:right w:val="single" w:color="auto" w:sz="4" w:space="0"/>
            </w:tcBorders>
            <w:noWrap/>
            <w:vAlign w:val="center"/>
          </w:tcPr>
          <w:p w14:paraId="45B28E60">
            <w:pPr>
              <w:widowControl/>
              <w:spacing w:line="240" w:lineRule="exact"/>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noWrap/>
            <w:vAlign w:val="center"/>
          </w:tcPr>
          <w:p w14:paraId="6B3203E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9372C0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E8B3DA7">
            <w:pPr>
              <w:widowControl/>
              <w:spacing w:line="240" w:lineRule="exact"/>
              <w:jc w:val="center"/>
              <w:rPr>
                <w:rFonts w:ascii="宋体" w:hAnsi="宋体" w:cs="宋体"/>
                <w:kern w:val="0"/>
                <w:sz w:val="18"/>
                <w:szCs w:val="18"/>
              </w:rPr>
            </w:pPr>
          </w:p>
        </w:tc>
        <w:tc>
          <w:tcPr>
            <w:tcW w:w="1317" w:type="dxa"/>
            <w:gridSpan w:val="2"/>
            <w:tcBorders>
              <w:top w:val="single" w:color="auto" w:sz="4" w:space="0"/>
              <w:left w:val="nil"/>
              <w:bottom w:val="single" w:color="auto" w:sz="4" w:space="0"/>
              <w:right w:val="single" w:color="auto" w:sz="4" w:space="0"/>
            </w:tcBorders>
            <w:noWrap/>
            <w:vAlign w:val="center"/>
          </w:tcPr>
          <w:p w14:paraId="263A9028">
            <w:pPr>
              <w:widowControl/>
              <w:spacing w:line="240" w:lineRule="exact"/>
              <w:jc w:val="center"/>
              <w:rPr>
                <w:rFonts w:ascii="宋体" w:hAnsi="宋体" w:cs="宋体"/>
                <w:kern w:val="0"/>
                <w:sz w:val="18"/>
                <w:szCs w:val="18"/>
              </w:rPr>
            </w:pPr>
          </w:p>
        </w:tc>
      </w:tr>
      <w:tr w14:paraId="2E5A1A67">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381B641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CCDCFF1">
            <w:pPr>
              <w:widowControl/>
              <w:spacing w:line="240" w:lineRule="exact"/>
              <w:jc w:val="center"/>
              <w:rPr>
                <w:rFonts w:ascii="宋体" w:hAnsi="宋体" w:cs="宋体"/>
                <w:kern w:val="0"/>
                <w:sz w:val="18"/>
                <w:szCs w:val="18"/>
              </w:rPr>
            </w:pPr>
          </w:p>
        </w:tc>
        <w:tc>
          <w:tcPr>
            <w:tcW w:w="997" w:type="dxa"/>
            <w:vMerge w:val="continue"/>
            <w:tcBorders>
              <w:top w:val="nil"/>
              <w:left w:val="single" w:color="auto" w:sz="4" w:space="0"/>
              <w:bottom w:val="single" w:color="auto" w:sz="4" w:space="0"/>
              <w:right w:val="single" w:color="auto" w:sz="4" w:space="0"/>
            </w:tcBorders>
            <w:noWrap/>
            <w:vAlign w:val="center"/>
          </w:tcPr>
          <w:p w14:paraId="0C86E337">
            <w:pPr>
              <w:widowControl/>
              <w:spacing w:line="240" w:lineRule="exact"/>
              <w:jc w:val="center"/>
              <w:rPr>
                <w:rFonts w:ascii="宋体" w:hAnsi="宋体" w:cs="宋体"/>
                <w:kern w:val="0"/>
                <w:sz w:val="18"/>
                <w:szCs w:val="18"/>
              </w:rPr>
            </w:pPr>
          </w:p>
        </w:tc>
        <w:tc>
          <w:tcPr>
            <w:tcW w:w="2268" w:type="dxa"/>
            <w:gridSpan w:val="2"/>
            <w:tcBorders>
              <w:top w:val="single" w:color="auto" w:sz="4" w:space="0"/>
              <w:left w:val="nil"/>
              <w:bottom w:val="single" w:color="auto" w:sz="4" w:space="0"/>
              <w:right w:val="single" w:color="auto" w:sz="4" w:space="0"/>
            </w:tcBorders>
            <w:noWrap/>
            <w:vAlign w:val="center"/>
          </w:tcPr>
          <w:p w14:paraId="16F71E6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134" w:type="dxa"/>
            <w:gridSpan w:val="2"/>
            <w:tcBorders>
              <w:top w:val="nil"/>
              <w:left w:val="nil"/>
              <w:bottom w:val="single" w:color="auto" w:sz="4" w:space="0"/>
              <w:right w:val="single" w:color="auto" w:sz="4" w:space="0"/>
            </w:tcBorders>
            <w:noWrap/>
            <w:vAlign w:val="center"/>
          </w:tcPr>
          <w:p w14:paraId="5DDFB45B">
            <w:pPr>
              <w:widowControl/>
              <w:spacing w:line="240" w:lineRule="exact"/>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noWrap/>
            <w:vAlign w:val="center"/>
          </w:tcPr>
          <w:p w14:paraId="372E334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0DEA31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C528819">
            <w:pPr>
              <w:widowControl/>
              <w:spacing w:line="240" w:lineRule="exact"/>
              <w:jc w:val="center"/>
              <w:rPr>
                <w:rFonts w:ascii="宋体" w:hAnsi="宋体" w:cs="宋体"/>
                <w:kern w:val="0"/>
                <w:sz w:val="18"/>
                <w:szCs w:val="18"/>
              </w:rPr>
            </w:pPr>
          </w:p>
        </w:tc>
        <w:tc>
          <w:tcPr>
            <w:tcW w:w="1317" w:type="dxa"/>
            <w:gridSpan w:val="2"/>
            <w:tcBorders>
              <w:top w:val="single" w:color="auto" w:sz="4" w:space="0"/>
              <w:left w:val="nil"/>
              <w:bottom w:val="single" w:color="auto" w:sz="4" w:space="0"/>
              <w:right w:val="single" w:color="auto" w:sz="4" w:space="0"/>
            </w:tcBorders>
            <w:noWrap/>
            <w:vAlign w:val="center"/>
          </w:tcPr>
          <w:p w14:paraId="428D4EF4">
            <w:pPr>
              <w:widowControl/>
              <w:spacing w:line="240" w:lineRule="exact"/>
              <w:jc w:val="center"/>
              <w:rPr>
                <w:rFonts w:ascii="宋体" w:hAnsi="宋体" w:cs="宋体"/>
                <w:kern w:val="0"/>
                <w:sz w:val="18"/>
                <w:szCs w:val="18"/>
              </w:rPr>
            </w:pPr>
          </w:p>
        </w:tc>
      </w:tr>
      <w:tr w14:paraId="0C3BFAB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788186B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FBC5943">
            <w:pPr>
              <w:widowControl/>
              <w:spacing w:line="240" w:lineRule="exact"/>
              <w:jc w:val="center"/>
              <w:rPr>
                <w:rFonts w:ascii="宋体" w:hAnsi="宋体" w:cs="宋体"/>
                <w:kern w:val="0"/>
                <w:sz w:val="18"/>
                <w:szCs w:val="18"/>
              </w:rPr>
            </w:pPr>
          </w:p>
        </w:tc>
        <w:tc>
          <w:tcPr>
            <w:tcW w:w="997" w:type="dxa"/>
            <w:vMerge w:val="restart"/>
            <w:tcBorders>
              <w:top w:val="nil"/>
              <w:left w:val="single" w:color="auto" w:sz="4" w:space="0"/>
              <w:bottom w:val="single" w:color="auto" w:sz="4" w:space="0"/>
              <w:right w:val="single" w:color="auto" w:sz="4" w:space="0"/>
            </w:tcBorders>
            <w:noWrap/>
            <w:vAlign w:val="center"/>
          </w:tcPr>
          <w:p w14:paraId="7E8372A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4562296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68" w:type="dxa"/>
            <w:gridSpan w:val="2"/>
            <w:tcBorders>
              <w:top w:val="single" w:color="auto" w:sz="4" w:space="0"/>
              <w:left w:val="nil"/>
              <w:bottom w:val="single" w:color="auto" w:sz="4" w:space="0"/>
              <w:right w:val="single" w:color="auto" w:sz="4" w:space="0"/>
            </w:tcBorders>
            <w:noWrap/>
            <w:vAlign w:val="center"/>
          </w:tcPr>
          <w:p w14:paraId="688FACA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指标1：提升扩繁速度</w:t>
            </w:r>
          </w:p>
        </w:tc>
        <w:tc>
          <w:tcPr>
            <w:tcW w:w="1134" w:type="dxa"/>
            <w:gridSpan w:val="2"/>
            <w:tcBorders>
              <w:top w:val="nil"/>
              <w:left w:val="nil"/>
              <w:bottom w:val="single" w:color="auto" w:sz="4" w:space="0"/>
              <w:right w:val="single" w:color="auto" w:sz="4" w:space="0"/>
            </w:tcBorders>
            <w:noWrap/>
            <w:vAlign w:val="center"/>
          </w:tcPr>
          <w:p w14:paraId="1FA71DC8">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992" w:type="dxa"/>
            <w:tcBorders>
              <w:top w:val="nil"/>
              <w:left w:val="nil"/>
              <w:bottom w:val="single" w:color="auto" w:sz="4" w:space="0"/>
              <w:right w:val="single" w:color="auto" w:sz="4" w:space="0"/>
            </w:tcBorders>
            <w:noWrap/>
            <w:vAlign w:val="center"/>
          </w:tcPr>
          <w:p w14:paraId="1FF405E7">
            <w:pPr>
              <w:widowControl/>
              <w:spacing w:line="240" w:lineRule="exact"/>
              <w:jc w:val="center"/>
              <w:rPr>
                <w:rFonts w:ascii="宋体" w:hAnsi="宋体" w:cs="宋体"/>
                <w:kern w:val="0"/>
                <w:sz w:val="18"/>
                <w:szCs w:val="18"/>
              </w:rPr>
            </w:pPr>
            <w:r>
              <w:rPr>
                <w:rFonts w:hint="eastAsia" w:ascii="宋体" w:hAnsi="宋体" w:cs="宋体"/>
                <w:kern w:val="0"/>
                <w:sz w:val="18"/>
                <w:szCs w:val="18"/>
              </w:rPr>
              <w:t>81%</w:t>
            </w:r>
          </w:p>
        </w:tc>
        <w:tc>
          <w:tcPr>
            <w:tcW w:w="567" w:type="dxa"/>
            <w:gridSpan w:val="2"/>
            <w:tcBorders>
              <w:top w:val="nil"/>
              <w:left w:val="nil"/>
              <w:bottom w:val="single" w:color="auto" w:sz="4" w:space="0"/>
              <w:right w:val="single" w:color="auto" w:sz="4" w:space="0"/>
            </w:tcBorders>
            <w:noWrap/>
            <w:vAlign w:val="center"/>
          </w:tcPr>
          <w:p w14:paraId="290E019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BD3CE3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7" w:type="dxa"/>
            <w:gridSpan w:val="2"/>
            <w:tcBorders>
              <w:top w:val="single" w:color="auto" w:sz="4" w:space="0"/>
              <w:left w:val="nil"/>
              <w:bottom w:val="single" w:color="auto" w:sz="4" w:space="0"/>
              <w:right w:val="single" w:color="auto" w:sz="4" w:space="0"/>
            </w:tcBorders>
            <w:noWrap/>
            <w:vAlign w:val="center"/>
          </w:tcPr>
          <w:p w14:paraId="24D80701">
            <w:pPr>
              <w:widowControl/>
              <w:spacing w:line="240" w:lineRule="exact"/>
              <w:jc w:val="center"/>
              <w:rPr>
                <w:rFonts w:ascii="宋体" w:hAnsi="宋体" w:cs="宋体"/>
                <w:kern w:val="0"/>
                <w:sz w:val="18"/>
                <w:szCs w:val="18"/>
              </w:rPr>
            </w:pPr>
          </w:p>
        </w:tc>
      </w:tr>
      <w:tr w14:paraId="54AD1BC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3E910B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DFF0538">
            <w:pPr>
              <w:widowControl/>
              <w:spacing w:line="240" w:lineRule="exact"/>
              <w:jc w:val="center"/>
              <w:rPr>
                <w:rFonts w:ascii="宋体" w:hAnsi="宋体" w:cs="宋体"/>
                <w:kern w:val="0"/>
                <w:sz w:val="18"/>
                <w:szCs w:val="18"/>
              </w:rPr>
            </w:pPr>
          </w:p>
        </w:tc>
        <w:tc>
          <w:tcPr>
            <w:tcW w:w="997" w:type="dxa"/>
            <w:vMerge w:val="continue"/>
            <w:tcBorders>
              <w:top w:val="nil"/>
              <w:left w:val="single" w:color="auto" w:sz="4" w:space="0"/>
              <w:bottom w:val="single" w:color="auto" w:sz="4" w:space="0"/>
              <w:right w:val="single" w:color="auto" w:sz="4" w:space="0"/>
            </w:tcBorders>
            <w:noWrap/>
            <w:vAlign w:val="center"/>
          </w:tcPr>
          <w:p w14:paraId="52331EEC">
            <w:pPr>
              <w:widowControl/>
              <w:spacing w:line="240" w:lineRule="exact"/>
              <w:jc w:val="center"/>
              <w:rPr>
                <w:rFonts w:ascii="宋体" w:hAnsi="宋体" w:cs="宋体"/>
                <w:kern w:val="0"/>
                <w:sz w:val="18"/>
                <w:szCs w:val="18"/>
              </w:rPr>
            </w:pPr>
          </w:p>
        </w:tc>
        <w:tc>
          <w:tcPr>
            <w:tcW w:w="2268" w:type="dxa"/>
            <w:gridSpan w:val="2"/>
            <w:tcBorders>
              <w:top w:val="single" w:color="auto" w:sz="4" w:space="0"/>
              <w:left w:val="nil"/>
              <w:bottom w:val="single" w:color="auto" w:sz="4" w:space="0"/>
              <w:right w:val="single" w:color="auto" w:sz="4" w:space="0"/>
            </w:tcBorders>
            <w:noWrap/>
            <w:vAlign w:val="center"/>
          </w:tcPr>
          <w:p w14:paraId="1FBB965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34" w:type="dxa"/>
            <w:gridSpan w:val="2"/>
            <w:tcBorders>
              <w:top w:val="nil"/>
              <w:left w:val="nil"/>
              <w:bottom w:val="single" w:color="auto" w:sz="4" w:space="0"/>
              <w:right w:val="single" w:color="auto" w:sz="4" w:space="0"/>
            </w:tcBorders>
            <w:noWrap/>
            <w:vAlign w:val="center"/>
          </w:tcPr>
          <w:p w14:paraId="29BC5555">
            <w:pPr>
              <w:widowControl/>
              <w:spacing w:line="240" w:lineRule="exact"/>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noWrap/>
            <w:vAlign w:val="center"/>
          </w:tcPr>
          <w:p w14:paraId="557FAA2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19A2C5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728A6A9">
            <w:pPr>
              <w:widowControl/>
              <w:spacing w:line="240" w:lineRule="exact"/>
              <w:jc w:val="center"/>
              <w:rPr>
                <w:rFonts w:ascii="宋体" w:hAnsi="宋体" w:cs="宋体"/>
                <w:kern w:val="0"/>
                <w:sz w:val="18"/>
                <w:szCs w:val="18"/>
              </w:rPr>
            </w:pPr>
          </w:p>
        </w:tc>
        <w:tc>
          <w:tcPr>
            <w:tcW w:w="1317" w:type="dxa"/>
            <w:gridSpan w:val="2"/>
            <w:tcBorders>
              <w:top w:val="single" w:color="auto" w:sz="4" w:space="0"/>
              <w:left w:val="nil"/>
              <w:bottom w:val="single" w:color="auto" w:sz="4" w:space="0"/>
              <w:right w:val="single" w:color="auto" w:sz="4" w:space="0"/>
            </w:tcBorders>
            <w:noWrap/>
            <w:vAlign w:val="center"/>
          </w:tcPr>
          <w:p w14:paraId="2CCD0823">
            <w:pPr>
              <w:widowControl/>
              <w:spacing w:line="240" w:lineRule="exact"/>
              <w:jc w:val="center"/>
              <w:rPr>
                <w:rFonts w:ascii="宋体" w:hAnsi="宋体" w:cs="宋体"/>
                <w:kern w:val="0"/>
                <w:sz w:val="18"/>
                <w:szCs w:val="18"/>
              </w:rPr>
            </w:pPr>
          </w:p>
        </w:tc>
      </w:tr>
      <w:tr w14:paraId="5C4048A7">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3C1A7B0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AAD095D">
            <w:pPr>
              <w:widowControl/>
              <w:spacing w:line="240" w:lineRule="exact"/>
              <w:jc w:val="center"/>
              <w:rPr>
                <w:rFonts w:ascii="宋体" w:hAnsi="宋体" w:cs="宋体"/>
                <w:kern w:val="0"/>
                <w:sz w:val="18"/>
                <w:szCs w:val="18"/>
              </w:rPr>
            </w:pPr>
          </w:p>
        </w:tc>
        <w:tc>
          <w:tcPr>
            <w:tcW w:w="997" w:type="dxa"/>
            <w:vMerge w:val="continue"/>
            <w:tcBorders>
              <w:top w:val="nil"/>
              <w:left w:val="single" w:color="auto" w:sz="4" w:space="0"/>
              <w:bottom w:val="single" w:color="auto" w:sz="4" w:space="0"/>
              <w:right w:val="single" w:color="auto" w:sz="4" w:space="0"/>
            </w:tcBorders>
            <w:noWrap/>
            <w:vAlign w:val="center"/>
          </w:tcPr>
          <w:p w14:paraId="07120DBA">
            <w:pPr>
              <w:widowControl/>
              <w:spacing w:line="240" w:lineRule="exact"/>
              <w:jc w:val="center"/>
              <w:rPr>
                <w:rFonts w:ascii="宋体" w:hAnsi="宋体" w:cs="宋体"/>
                <w:kern w:val="0"/>
                <w:sz w:val="18"/>
                <w:szCs w:val="18"/>
              </w:rPr>
            </w:pPr>
          </w:p>
        </w:tc>
        <w:tc>
          <w:tcPr>
            <w:tcW w:w="2268" w:type="dxa"/>
            <w:gridSpan w:val="2"/>
            <w:tcBorders>
              <w:top w:val="single" w:color="auto" w:sz="4" w:space="0"/>
              <w:left w:val="nil"/>
              <w:bottom w:val="single" w:color="auto" w:sz="4" w:space="0"/>
              <w:right w:val="single" w:color="auto" w:sz="4" w:space="0"/>
            </w:tcBorders>
            <w:noWrap/>
            <w:vAlign w:val="center"/>
          </w:tcPr>
          <w:p w14:paraId="4001FBB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134" w:type="dxa"/>
            <w:gridSpan w:val="2"/>
            <w:tcBorders>
              <w:top w:val="nil"/>
              <w:left w:val="nil"/>
              <w:bottom w:val="single" w:color="auto" w:sz="4" w:space="0"/>
              <w:right w:val="single" w:color="auto" w:sz="4" w:space="0"/>
            </w:tcBorders>
            <w:noWrap/>
            <w:vAlign w:val="center"/>
          </w:tcPr>
          <w:p w14:paraId="423FD42A">
            <w:pPr>
              <w:widowControl/>
              <w:spacing w:line="240" w:lineRule="exact"/>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noWrap/>
            <w:vAlign w:val="center"/>
          </w:tcPr>
          <w:p w14:paraId="468D4CD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CB80F8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342693A">
            <w:pPr>
              <w:widowControl/>
              <w:spacing w:line="240" w:lineRule="exact"/>
              <w:jc w:val="center"/>
              <w:rPr>
                <w:rFonts w:ascii="宋体" w:hAnsi="宋体" w:cs="宋体"/>
                <w:kern w:val="0"/>
                <w:sz w:val="18"/>
                <w:szCs w:val="18"/>
              </w:rPr>
            </w:pPr>
          </w:p>
        </w:tc>
        <w:tc>
          <w:tcPr>
            <w:tcW w:w="1317" w:type="dxa"/>
            <w:gridSpan w:val="2"/>
            <w:tcBorders>
              <w:top w:val="single" w:color="auto" w:sz="4" w:space="0"/>
              <w:left w:val="nil"/>
              <w:bottom w:val="single" w:color="auto" w:sz="4" w:space="0"/>
              <w:right w:val="single" w:color="auto" w:sz="4" w:space="0"/>
            </w:tcBorders>
            <w:noWrap/>
            <w:vAlign w:val="center"/>
          </w:tcPr>
          <w:p w14:paraId="159EF375">
            <w:pPr>
              <w:widowControl/>
              <w:spacing w:line="240" w:lineRule="exact"/>
              <w:jc w:val="center"/>
              <w:rPr>
                <w:rFonts w:ascii="宋体" w:hAnsi="宋体" w:cs="宋体"/>
                <w:kern w:val="0"/>
                <w:sz w:val="18"/>
                <w:szCs w:val="18"/>
              </w:rPr>
            </w:pPr>
          </w:p>
        </w:tc>
      </w:tr>
      <w:tr w14:paraId="5C0837F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0EF4F89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7406615">
            <w:pPr>
              <w:widowControl/>
              <w:spacing w:line="240" w:lineRule="exact"/>
              <w:jc w:val="center"/>
              <w:rPr>
                <w:rFonts w:ascii="宋体" w:hAnsi="宋体" w:cs="宋体"/>
                <w:kern w:val="0"/>
                <w:sz w:val="18"/>
                <w:szCs w:val="18"/>
              </w:rPr>
            </w:pPr>
          </w:p>
        </w:tc>
        <w:tc>
          <w:tcPr>
            <w:tcW w:w="997" w:type="dxa"/>
            <w:vMerge w:val="restart"/>
            <w:tcBorders>
              <w:top w:val="nil"/>
              <w:left w:val="single" w:color="auto" w:sz="4" w:space="0"/>
              <w:bottom w:val="single" w:color="auto" w:sz="4" w:space="0"/>
              <w:right w:val="single" w:color="auto" w:sz="4" w:space="0"/>
            </w:tcBorders>
            <w:noWrap/>
            <w:vAlign w:val="center"/>
          </w:tcPr>
          <w:p w14:paraId="158995C9">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0343113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68" w:type="dxa"/>
            <w:gridSpan w:val="2"/>
            <w:tcBorders>
              <w:top w:val="single" w:color="auto" w:sz="4" w:space="0"/>
              <w:left w:val="nil"/>
              <w:bottom w:val="single" w:color="auto" w:sz="4" w:space="0"/>
              <w:right w:val="single" w:color="auto" w:sz="4" w:space="0"/>
            </w:tcBorders>
            <w:noWrap/>
            <w:vAlign w:val="center"/>
          </w:tcPr>
          <w:p w14:paraId="4535803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指标1：：提升母犊产出率</w:t>
            </w:r>
          </w:p>
        </w:tc>
        <w:tc>
          <w:tcPr>
            <w:tcW w:w="1134" w:type="dxa"/>
            <w:gridSpan w:val="2"/>
            <w:tcBorders>
              <w:top w:val="nil"/>
              <w:left w:val="nil"/>
              <w:bottom w:val="single" w:color="auto" w:sz="4" w:space="0"/>
              <w:right w:val="single" w:color="auto" w:sz="4" w:space="0"/>
            </w:tcBorders>
            <w:noWrap/>
            <w:vAlign w:val="center"/>
          </w:tcPr>
          <w:p w14:paraId="5B8B7525">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992" w:type="dxa"/>
            <w:tcBorders>
              <w:top w:val="nil"/>
              <w:left w:val="nil"/>
              <w:bottom w:val="single" w:color="auto" w:sz="4" w:space="0"/>
              <w:right w:val="single" w:color="auto" w:sz="4" w:space="0"/>
            </w:tcBorders>
            <w:noWrap/>
            <w:vAlign w:val="center"/>
          </w:tcPr>
          <w:p w14:paraId="5F9FA256">
            <w:pPr>
              <w:widowControl/>
              <w:spacing w:line="240" w:lineRule="exact"/>
              <w:jc w:val="center"/>
              <w:rPr>
                <w:rFonts w:ascii="宋体" w:hAnsi="宋体" w:cs="宋体"/>
                <w:kern w:val="0"/>
                <w:sz w:val="18"/>
                <w:szCs w:val="18"/>
              </w:rPr>
            </w:pPr>
            <w:r>
              <w:rPr>
                <w:rFonts w:hint="eastAsia" w:ascii="宋体" w:hAnsi="宋体" w:cs="宋体"/>
                <w:kern w:val="0"/>
                <w:sz w:val="18"/>
                <w:szCs w:val="18"/>
              </w:rPr>
              <w:t>90.5%</w:t>
            </w:r>
          </w:p>
        </w:tc>
        <w:tc>
          <w:tcPr>
            <w:tcW w:w="567" w:type="dxa"/>
            <w:gridSpan w:val="2"/>
            <w:tcBorders>
              <w:top w:val="nil"/>
              <w:left w:val="nil"/>
              <w:bottom w:val="single" w:color="auto" w:sz="4" w:space="0"/>
              <w:right w:val="single" w:color="auto" w:sz="4" w:space="0"/>
            </w:tcBorders>
            <w:noWrap/>
            <w:vAlign w:val="center"/>
          </w:tcPr>
          <w:p w14:paraId="6FC7EF53">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noWrap/>
            <w:vAlign w:val="center"/>
          </w:tcPr>
          <w:p w14:paraId="3032EE96">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317" w:type="dxa"/>
            <w:gridSpan w:val="2"/>
            <w:tcBorders>
              <w:top w:val="single" w:color="auto" w:sz="4" w:space="0"/>
              <w:left w:val="nil"/>
              <w:bottom w:val="single" w:color="auto" w:sz="4" w:space="0"/>
              <w:right w:val="single" w:color="auto" w:sz="4" w:space="0"/>
            </w:tcBorders>
            <w:noWrap/>
            <w:vAlign w:val="center"/>
          </w:tcPr>
          <w:p w14:paraId="03E475E6">
            <w:pPr>
              <w:widowControl/>
              <w:spacing w:line="240" w:lineRule="exact"/>
              <w:jc w:val="center"/>
              <w:rPr>
                <w:rFonts w:ascii="宋体" w:hAnsi="宋体" w:cs="宋体"/>
                <w:kern w:val="0"/>
                <w:sz w:val="18"/>
                <w:szCs w:val="18"/>
              </w:rPr>
            </w:pPr>
          </w:p>
        </w:tc>
      </w:tr>
      <w:tr w14:paraId="0EB7F35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7E574FB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781951D">
            <w:pPr>
              <w:widowControl/>
              <w:spacing w:line="240" w:lineRule="exact"/>
              <w:jc w:val="center"/>
              <w:rPr>
                <w:rFonts w:ascii="宋体" w:hAnsi="宋体" w:cs="宋体"/>
                <w:kern w:val="0"/>
                <w:sz w:val="18"/>
                <w:szCs w:val="18"/>
              </w:rPr>
            </w:pPr>
          </w:p>
        </w:tc>
        <w:tc>
          <w:tcPr>
            <w:tcW w:w="997" w:type="dxa"/>
            <w:vMerge w:val="continue"/>
            <w:tcBorders>
              <w:top w:val="nil"/>
              <w:left w:val="single" w:color="auto" w:sz="4" w:space="0"/>
              <w:bottom w:val="single" w:color="auto" w:sz="4" w:space="0"/>
              <w:right w:val="single" w:color="auto" w:sz="4" w:space="0"/>
            </w:tcBorders>
            <w:noWrap/>
            <w:vAlign w:val="center"/>
          </w:tcPr>
          <w:p w14:paraId="292AFBC5">
            <w:pPr>
              <w:widowControl/>
              <w:spacing w:line="240" w:lineRule="exact"/>
              <w:jc w:val="center"/>
              <w:rPr>
                <w:rFonts w:ascii="宋体" w:hAnsi="宋体" w:cs="宋体"/>
                <w:kern w:val="0"/>
                <w:sz w:val="18"/>
                <w:szCs w:val="18"/>
              </w:rPr>
            </w:pPr>
          </w:p>
        </w:tc>
        <w:tc>
          <w:tcPr>
            <w:tcW w:w="2268" w:type="dxa"/>
            <w:gridSpan w:val="2"/>
            <w:tcBorders>
              <w:top w:val="single" w:color="auto" w:sz="4" w:space="0"/>
              <w:left w:val="nil"/>
              <w:bottom w:val="single" w:color="auto" w:sz="4" w:space="0"/>
              <w:right w:val="single" w:color="auto" w:sz="4" w:space="0"/>
            </w:tcBorders>
            <w:noWrap/>
            <w:vAlign w:val="center"/>
          </w:tcPr>
          <w:p w14:paraId="0179129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34" w:type="dxa"/>
            <w:gridSpan w:val="2"/>
            <w:tcBorders>
              <w:top w:val="nil"/>
              <w:left w:val="nil"/>
              <w:bottom w:val="single" w:color="auto" w:sz="4" w:space="0"/>
              <w:right w:val="single" w:color="auto" w:sz="4" w:space="0"/>
            </w:tcBorders>
            <w:noWrap/>
            <w:vAlign w:val="center"/>
          </w:tcPr>
          <w:p w14:paraId="777A5916">
            <w:pPr>
              <w:widowControl/>
              <w:spacing w:line="240" w:lineRule="exact"/>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noWrap/>
            <w:vAlign w:val="center"/>
          </w:tcPr>
          <w:p w14:paraId="49E64FA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C0CFFA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A452605">
            <w:pPr>
              <w:widowControl/>
              <w:spacing w:line="240" w:lineRule="exact"/>
              <w:jc w:val="center"/>
              <w:rPr>
                <w:rFonts w:ascii="宋体" w:hAnsi="宋体" w:cs="宋体"/>
                <w:kern w:val="0"/>
                <w:sz w:val="18"/>
                <w:szCs w:val="18"/>
              </w:rPr>
            </w:pPr>
          </w:p>
        </w:tc>
        <w:tc>
          <w:tcPr>
            <w:tcW w:w="1317" w:type="dxa"/>
            <w:gridSpan w:val="2"/>
            <w:tcBorders>
              <w:top w:val="single" w:color="auto" w:sz="4" w:space="0"/>
              <w:left w:val="nil"/>
              <w:bottom w:val="single" w:color="auto" w:sz="4" w:space="0"/>
              <w:right w:val="single" w:color="auto" w:sz="4" w:space="0"/>
            </w:tcBorders>
            <w:noWrap/>
            <w:vAlign w:val="center"/>
          </w:tcPr>
          <w:p w14:paraId="6844DFCE">
            <w:pPr>
              <w:widowControl/>
              <w:spacing w:line="240" w:lineRule="exact"/>
              <w:jc w:val="center"/>
              <w:rPr>
                <w:rFonts w:ascii="宋体" w:hAnsi="宋体" w:cs="宋体"/>
                <w:kern w:val="0"/>
                <w:sz w:val="18"/>
                <w:szCs w:val="18"/>
              </w:rPr>
            </w:pPr>
          </w:p>
        </w:tc>
      </w:tr>
      <w:tr w14:paraId="0C5DE396">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noWrap/>
            <w:vAlign w:val="center"/>
          </w:tcPr>
          <w:p w14:paraId="5F2EA09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5EDBE5E">
            <w:pPr>
              <w:widowControl/>
              <w:spacing w:line="240" w:lineRule="exact"/>
              <w:jc w:val="center"/>
              <w:rPr>
                <w:rFonts w:ascii="宋体" w:hAnsi="宋体" w:cs="宋体"/>
                <w:kern w:val="0"/>
                <w:sz w:val="18"/>
                <w:szCs w:val="18"/>
              </w:rPr>
            </w:pPr>
          </w:p>
        </w:tc>
        <w:tc>
          <w:tcPr>
            <w:tcW w:w="997" w:type="dxa"/>
            <w:vMerge w:val="continue"/>
            <w:tcBorders>
              <w:top w:val="nil"/>
              <w:left w:val="single" w:color="auto" w:sz="4" w:space="0"/>
              <w:bottom w:val="single" w:color="auto" w:sz="4" w:space="0"/>
              <w:right w:val="single" w:color="auto" w:sz="4" w:space="0"/>
            </w:tcBorders>
            <w:noWrap/>
            <w:vAlign w:val="center"/>
          </w:tcPr>
          <w:p w14:paraId="00C3ED8A">
            <w:pPr>
              <w:widowControl/>
              <w:spacing w:line="240" w:lineRule="exact"/>
              <w:jc w:val="center"/>
              <w:rPr>
                <w:rFonts w:ascii="宋体" w:hAnsi="宋体" w:cs="宋体"/>
                <w:kern w:val="0"/>
                <w:sz w:val="18"/>
                <w:szCs w:val="18"/>
              </w:rPr>
            </w:pPr>
          </w:p>
        </w:tc>
        <w:tc>
          <w:tcPr>
            <w:tcW w:w="2268" w:type="dxa"/>
            <w:gridSpan w:val="2"/>
            <w:tcBorders>
              <w:top w:val="single" w:color="auto" w:sz="4" w:space="0"/>
              <w:left w:val="nil"/>
              <w:bottom w:val="single" w:color="auto" w:sz="4" w:space="0"/>
              <w:right w:val="single" w:color="auto" w:sz="4" w:space="0"/>
            </w:tcBorders>
            <w:noWrap/>
            <w:vAlign w:val="center"/>
          </w:tcPr>
          <w:p w14:paraId="1E4DA83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134" w:type="dxa"/>
            <w:gridSpan w:val="2"/>
            <w:tcBorders>
              <w:top w:val="nil"/>
              <w:left w:val="nil"/>
              <w:bottom w:val="single" w:color="auto" w:sz="4" w:space="0"/>
              <w:right w:val="single" w:color="auto" w:sz="4" w:space="0"/>
            </w:tcBorders>
            <w:noWrap/>
            <w:vAlign w:val="center"/>
          </w:tcPr>
          <w:p w14:paraId="5C844CF4">
            <w:pPr>
              <w:widowControl/>
              <w:spacing w:line="240" w:lineRule="exact"/>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noWrap/>
            <w:vAlign w:val="center"/>
          </w:tcPr>
          <w:p w14:paraId="751136D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26FCC8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165A3A5">
            <w:pPr>
              <w:widowControl/>
              <w:spacing w:line="240" w:lineRule="exact"/>
              <w:jc w:val="center"/>
              <w:rPr>
                <w:rFonts w:ascii="宋体" w:hAnsi="宋体" w:cs="宋体"/>
                <w:kern w:val="0"/>
                <w:sz w:val="18"/>
                <w:szCs w:val="18"/>
              </w:rPr>
            </w:pPr>
          </w:p>
        </w:tc>
        <w:tc>
          <w:tcPr>
            <w:tcW w:w="1317" w:type="dxa"/>
            <w:gridSpan w:val="2"/>
            <w:tcBorders>
              <w:top w:val="single" w:color="auto" w:sz="4" w:space="0"/>
              <w:left w:val="nil"/>
              <w:bottom w:val="single" w:color="auto" w:sz="4" w:space="0"/>
              <w:right w:val="single" w:color="auto" w:sz="4" w:space="0"/>
            </w:tcBorders>
            <w:noWrap/>
            <w:vAlign w:val="center"/>
          </w:tcPr>
          <w:p w14:paraId="70B1E1D5">
            <w:pPr>
              <w:widowControl/>
              <w:spacing w:line="240" w:lineRule="exact"/>
              <w:jc w:val="center"/>
              <w:rPr>
                <w:rFonts w:ascii="宋体" w:hAnsi="宋体" w:cs="宋体"/>
                <w:kern w:val="0"/>
                <w:sz w:val="18"/>
                <w:szCs w:val="18"/>
              </w:rPr>
            </w:pPr>
          </w:p>
        </w:tc>
      </w:tr>
      <w:tr w14:paraId="0960A73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A5CBCE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B4E3B12">
            <w:pPr>
              <w:widowControl/>
              <w:spacing w:line="240" w:lineRule="exact"/>
              <w:jc w:val="center"/>
              <w:rPr>
                <w:rFonts w:ascii="宋体" w:hAnsi="宋体" w:cs="宋体"/>
                <w:kern w:val="0"/>
                <w:sz w:val="18"/>
                <w:szCs w:val="18"/>
              </w:rPr>
            </w:pPr>
          </w:p>
        </w:tc>
        <w:tc>
          <w:tcPr>
            <w:tcW w:w="997" w:type="dxa"/>
            <w:vMerge w:val="restart"/>
            <w:tcBorders>
              <w:top w:val="nil"/>
              <w:left w:val="single" w:color="auto" w:sz="4" w:space="0"/>
              <w:bottom w:val="single" w:color="auto" w:sz="4" w:space="0"/>
              <w:right w:val="single" w:color="auto" w:sz="4" w:space="0"/>
            </w:tcBorders>
            <w:noWrap/>
            <w:vAlign w:val="center"/>
          </w:tcPr>
          <w:p w14:paraId="1FBBE67B">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68" w:type="dxa"/>
            <w:gridSpan w:val="2"/>
            <w:tcBorders>
              <w:top w:val="single" w:color="auto" w:sz="4" w:space="0"/>
              <w:left w:val="nil"/>
              <w:bottom w:val="single" w:color="auto" w:sz="4" w:space="0"/>
              <w:right w:val="single" w:color="auto" w:sz="4" w:space="0"/>
            </w:tcBorders>
            <w:noWrap/>
            <w:vAlign w:val="center"/>
          </w:tcPr>
          <w:p w14:paraId="49E0E1D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指标1：确保奶业健康发展</w:t>
            </w:r>
          </w:p>
        </w:tc>
        <w:tc>
          <w:tcPr>
            <w:tcW w:w="1134" w:type="dxa"/>
            <w:gridSpan w:val="2"/>
            <w:tcBorders>
              <w:top w:val="nil"/>
              <w:left w:val="nil"/>
              <w:bottom w:val="single" w:color="auto" w:sz="4" w:space="0"/>
              <w:right w:val="single" w:color="auto" w:sz="4" w:space="0"/>
            </w:tcBorders>
            <w:noWrap/>
            <w:vAlign w:val="center"/>
          </w:tcPr>
          <w:p w14:paraId="468C636D">
            <w:pPr>
              <w:widowControl/>
              <w:spacing w:line="240" w:lineRule="exact"/>
              <w:jc w:val="center"/>
              <w:rPr>
                <w:rFonts w:ascii="宋体" w:hAnsi="宋体" w:cs="宋体"/>
                <w:kern w:val="0"/>
                <w:sz w:val="18"/>
                <w:szCs w:val="18"/>
              </w:rPr>
            </w:pPr>
            <w:r>
              <w:rPr>
                <w:rFonts w:hint="eastAsia" w:ascii="宋体" w:hAnsi="宋体" w:cs="宋体"/>
                <w:kern w:val="0"/>
                <w:sz w:val="18"/>
                <w:szCs w:val="18"/>
              </w:rPr>
              <w:t>2年</w:t>
            </w:r>
          </w:p>
        </w:tc>
        <w:tc>
          <w:tcPr>
            <w:tcW w:w="992" w:type="dxa"/>
            <w:tcBorders>
              <w:top w:val="nil"/>
              <w:left w:val="nil"/>
              <w:bottom w:val="single" w:color="auto" w:sz="4" w:space="0"/>
              <w:right w:val="single" w:color="auto" w:sz="4" w:space="0"/>
            </w:tcBorders>
            <w:noWrap/>
            <w:vAlign w:val="center"/>
          </w:tcPr>
          <w:p w14:paraId="574B0802">
            <w:pPr>
              <w:widowControl/>
              <w:spacing w:line="240" w:lineRule="exact"/>
              <w:jc w:val="center"/>
              <w:rPr>
                <w:rFonts w:ascii="宋体" w:hAnsi="宋体" w:cs="宋体"/>
                <w:kern w:val="0"/>
                <w:sz w:val="18"/>
                <w:szCs w:val="18"/>
              </w:rPr>
            </w:pPr>
            <w:r>
              <w:rPr>
                <w:rFonts w:hint="eastAsia" w:ascii="宋体" w:hAnsi="宋体" w:cs="宋体"/>
                <w:kern w:val="0"/>
                <w:sz w:val="18"/>
                <w:szCs w:val="18"/>
              </w:rPr>
              <w:t>2年</w:t>
            </w:r>
          </w:p>
        </w:tc>
        <w:tc>
          <w:tcPr>
            <w:tcW w:w="567" w:type="dxa"/>
            <w:gridSpan w:val="2"/>
            <w:tcBorders>
              <w:top w:val="nil"/>
              <w:left w:val="nil"/>
              <w:bottom w:val="single" w:color="auto" w:sz="4" w:space="0"/>
              <w:right w:val="single" w:color="auto" w:sz="4" w:space="0"/>
            </w:tcBorders>
            <w:noWrap/>
            <w:vAlign w:val="center"/>
          </w:tcPr>
          <w:p w14:paraId="240FEE34">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noWrap/>
            <w:vAlign w:val="center"/>
          </w:tcPr>
          <w:p w14:paraId="152DB87E">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317" w:type="dxa"/>
            <w:gridSpan w:val="2"/>
            <w:tcBorders>
              <w:top w:val="single" w:color="auto" w:sz="4" w:space="0"/>
              <w:left w:val="nil"/>
              <w:bottom w:val="single" w:color="auto" w:sz="4" w:space="0"/>
              <w:right w:val="single" w:color="auto" w:sz="4" w:space="0"/>
            </w:tcBorders>
            <w:noWrap/>
            <w:vAlign w:val="center"/>
          </w:tcPr>
          <w:p w14:paraId="0AFB0869">
            <w:pPr>
              <w:widowControl/>
              <w:spacing w:line="240" w:lineRule="exact"/>
              <w:jc w:val="center"/>
              <w:rPr>
                <w:rFonts w:ascii="宋体" w:hAnsi="宋体" w:cs="宋体"/>
                <w:kern w:val="0"/>
                <w:sz w:val="18"/>
                <w:szCs w:val="18"/>
              </w:rPr>
            </w:pPr>
          </w:p>
        </w:tc>
      </w:tr>
      <w:tr w14:paraId="42B1F79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7F6CF6B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9D76B02">
            <w:pPr>
              <w:widowControl/>
              <w:spacing w:line="240" w:lineRule="exact"/>
              <w:jc w:val="center"/>
              <w:rPr>
                <w:rFonts w:ascii="宋体" w:hAnsi="宋体" w:cs="宋体"/>
                <w:kern w:val="0"/>
                <w:sz w:val="18"/>
                <w:szCs w:val="18"/>
              </w:rPr>
            </w:pPr>
          </w:p>
        </w:tc>
        <w:tc>
          <w:tcPr>
            <w:tcW w:w="997" w:type="dxa"/>
            <w:vMerge w:val="continue"/>
            <w:tcBorders>
              <w:top w:val="nil"/>
              <w:left w:val="single" w:color="auto" w:sz="4" w:space="0"/>
              <w:bottom w:val="single" w:color="auto" w:sz="4" w:space="0"/>
              <w:right w:val="single" w:color="auto" w:sz="4" w:space="0"/>
            </w:tcBorders>
            <w:noWrap/>
            <w:vAlign w:val="center"/>
          </w:tcPr>
          <w:p w14:paraId="459DFBF6">
            <w:pPr>
              <w:widowControl/>
              <w:spacing w:line="240" w:lineRule="exact"/>
              <w:jc w:val="center"/>
              <w:rPr>
                <w:rFonts w:ascii="宋体" w:hAnsi="宋体" w:cs="宋体"/>
                <w:kern w:val="0"/>
                <w:sz w:val="18"/>
                <w:szCs w:val="18"/>
              </w:rPr>
            </w:pPr>
          </w:p>
        </w:tc>
        <w:tc>
          <w:tcPr>
            <w:tcW w:w="2268" w:type="dxa"/>
            <w:gridSpan w:val="2"/>
            <w:tcBorders>
              <w:top w:val="single" w:color="auto" w:sz="4" w:space="0"/>
              <w:left w:val="nil"/>
              <w:bottom w:val="single" w:color="auto" w:sz="4" w:space="0"/>
              <w:right w:val="single" w:color="auto" w:sz="4" w:space="0"/>
            </w:tcBorders>
            <w:noWrap/>
            <w:vAlign w:val="center"/>
          </w:tcPr>
          <w:p w14:paraId="074E23E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34" w:type="dxa"/>
            <w:gridSpan w:val="2"/>
            <w:tcBorders>
              <w:top w:val="nil"/>
              <w:left w:val="nil"/>
              <w:bottom w:val="single" w:color="auto" w:sz="4" w:space="0"/>
              <w:right w:val="single" w:color="auto" w:sz="4" w:space="0"/>
            </w:tcBorders>
            <w:noWrap/>
            <w:vAlign w:val="center"/>
          </w:tcPr>
          <w:p w14:paraId="6A60BF26">
            <w:pPr>
              <w:widowControl/>
              <w:spacing w:line="240" w:lineRule="exact"/>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noWrap/>
            <w:vAlign w:val="center"/>
          </w:tcPr>
          <w:p w14:paraId="2B88084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63CA41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5650B80">
            <w:pPr>
              <w:widowControl/>
              <w:spacing w:line="240" w:lineRule="exact"/>
              <w:jc w:val="center"/>
              <w:rPr>
                <w:rFonts w:ascii="宋体" w:hAnsi="宋体" w:cs="宋体"/>
                <w:kern w:val="0"/>
                <w:sz w:val="18"/>
                <w:szCs w:val="18"/>
              </w:rPr>
            </w:pPr>
          </w:p>
        </w:tc>
        <w:tc>
          <w:tcPr>
            <w:tcW w:w="1317" w:type="dxa"/>
            <w:gridSpan w:val="2"/>
            <w:tcBorders>
              <w:top w:val="single" w:color="auto" w:sz="4" w:space="0"/>
              <w:left w:val="nil"/>
              <w:bottom w:val="single" w:color="auto" w:sz="4" w:space="0"/>
              <w:right w:val="single" w:color="auto" w:sz="4" w:space="0"/>
            </w:tcBorders>
            <w:noWrap/>
            <w:vAlign w:val="center"/>
          </w:tcPr>
          <w:p w14:paraId="0F05F798">
            <w:pPr>
              <w:widowControl/>
              <w:spacing w:line="240" w:lineRule="exact"/>
              <w:jc w:val="center"/>
              <w:rPr>
                <w:rFonts w:ascii="宋体" w:hAnsi="宋体" w:cs="宋体"/>
                <w:kern w:val="0"/>
                <w:sz w:val="18"/>
                <w:szCs w:val="18"/>
              </w:rPr>
            </w:pPr>
          </w:p>
        </w:tc>
      </w:tr>
      <w:tr w14:paraId="1EB58C3A">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0045C36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EAB1374">
            <w:pPr>
              <w:widowControl/>
              <w:spacing w:line="240" w:lineRule="exact"/>
              <w:jc w:val="center"/>
              <w:rPr>
                <w:rFonts w:ascii="宋体" w:hAnsi="宋体" w:cs="宋体"/>
                <w:kern w:val="0"/>
                <w:sz w:val="18"/>
                <w:szCs w:val="18"/>
              </w:rPr>
            </w:pPr>
          </w:p>
        </w:tc>
        <w:tc>
          <w:tcPr>
            <w:tcW w:w="997" w:type="dxa"/>
            <w:vMerge w:val="continue"/>
            <w:tcBorders>
              <w:top w:val="nil"/>
              <w:left w:val="single" w:color="auto" w:sz="4" w:space="0"/>
              <w:bottom w:val="single" w:color="auto" w:sz="4" w:space="0"/>
              <w:right w:val="single" w:color="auto" w:sz="4" w:space="0"/>
            </w:tcBorders>
            <w:noWrap/>
            <w:vAlign w:val="center"/>
          </w:tcPr>
          <w:p w14:paraId="4C51F9D4">
            <w:pPr>
              <w:widowControl/>
              <w:spacing w:line="240" w:lineRule="exact"/>
              <w:jc w:val="center"/>
              <w:rPr>
                <w:rFonts w:ascii="宋体" w:hAnsi="宋体" w:cs="宋体"/>
                <w:kern w:val="0"/>
                <w:sz w:val="18"/>
                <w:szCs w:val="18"/>
              </w:rPr>
            </w:pPr>
          </w:p>
        </w:tc>
        <w:tc>
          <w:tcPr>
            <w:tcW w:w="2268" w:type="dxa"/>
            <w:gridSpan w:val="2"/>
            <w:tcBorders>
              <w:top w:val="single" w:color="auto" w:sz="4" w:space="0"/>
              <w:left w:val="nil"/>
              <w:bottom w:val="single" w:color="auto" w:sz="4" w:space="0"/>
              <w:right w:val="single" w:color="auto" w:sz="4" w:space="0"/>
            </w:tcBorders>
            <w:noWrap/>
            <w:vAlign w:val="center"/>
          </w:tcPr>
          <w:p w14:paraId="28B042E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134" w:type="dxa"/>
            <w:gridSpan w:val="2"/>
            <w:tcBorders>
              <w:top w:val="nil"/>
              <w:left w:val="nil"/>
              <w:bottom w:val="single" w:color="auto" w:sz="4" w:space="0"/>
              <w:right w:val="single" w:color="auto" w:sz="4" w:space="0"/>
            </w:tcBorders>
            <w:noWrap/>
            <w:vAlign w:val="center"/>
          </w:tcPr>
          <w:p w14:paraId="1C2C5A73">
            <w:pPr>
              <w:widowControl/>
              <w:spacing w:line="240" w:lineRule="exact"/>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noWrap/>
            <w:vAlign w:val="center"/>
          </w:tcPr>
          <w:p w14:paraId="28BB49A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46C2B5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FD0E45C">
            <w:pPr>
              <w:widowControl/>
              <w:spacing w:line="240" w:lineRule="exact"/>
              <w:jc w:val="center"/>
              <w:rPr>
                <w:rFonts w:ascii="宋体" w:hAnsi="宋体" w:cs="宋体"/>
                <w:kern w:val="0"/>
                <w:sz w:val="18"/>
                <w:szCs w:val="18"/>
              </w:rPr>
            </w:pPr>
          </w:p>
        </w:tc>
        <w:tc>
          <w:tcPr>
            <w:tcW w:w="1317" w:type="dxa"/>
            <w:gridSpan w:val="2"/>
            <w:tcBorders>
              <w:top w:val="single" w:color="auto" w:sz="4" w:space="0"/>
              <w:left w:val="nil"/>
              <w:bottom w:val="single" w:color="auto" w:sz="4" w:space="0"/>
              <w:right w:val="single" w:color="auto" w:sz="4" w:space="0"/>
            </w:tcBorders>
            <w:noWrap/>
            <w:vAlign w:val="center"/>
          </w:tcPr>
          <w:p w14:paraId="444E8D6B">
            <w:pPr>
              <w:widowControl/>
              <w:spacing w:line="240" w:lineRule="exact"/>
              <w:jc w:val="center"/>
              <w:rPr>
                <w:rFonts w:ascii="宋体" w:hAnsi="宋体" w:cs="宋体"/>
                <w:kern w:val="0"/>
                <w:sz w:val="18"/>
                <w:szCs w:val="18"/>
              </w:rPr>
            </w:pPr>
          </w:p>
        </w:tc>
      </w:tr>
      <w:tr w14:paraId="16516EB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38852E4">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noWrap/>
            <w:vAlign w:val="center"/>
          </w:tcPr>
          <w:p w14:paraId="06D0F3E4">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D50B49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997" w:type="dxa"/>
            <w:vMerge w:val="restart"/>
            <w:tcBorders>
              <w:top w:val="nil"/>
              <w:left w:val="single" w:color="auto" w:sz="4" w:space="0"/>
              <w:bottom w:val="single" w:color="auto" w:sz="4" w:space="0"/>
              <w:right w:val="single" w:color="auto" w:sz="4" w:space="0"/>
            </w:tcBorders>
            <w:noWrap/>
            <w:vAlign w:val="center"/>
          </w:tcPr>
          <w:p w14:paraId="5CDE19A5">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68" w:type="dxa"/>
            <w:gridSpan w:val="2"/>
            <w:tcBorders>
              <w:top w:val="single" w:color="auto" w:sz="4" w:space="0"/>
              <w:left w:val="nil"/>
              <w:bottom w:val="single" w:color="auto" w:sz="4" w:space="0"/>
              <w:right w:val="single" w:color="auto" w:sz="4" w:space="0"/>
            </w:tcBorders>
            <w:noWrap/>
            <w:vAlign w:val="center"/>
          </w:tcPr>
          <w:p w14:paraId="2978467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指标1：服务对象满意度</w:t>
            </w:r>
          </w:p>
        </w:tc>
        <w:tc>
          <w:tcPr>
            <w:tcW w:w="1134" w:type="dxa"/>
            <w:gridSpan w:val="2"/>
            <w:tcBorders>
              <w:top w:val="nil"/>
              <w:left w:val="nil"/>
              <w:bottom w:val="single" w:color="auto" w:sz="4" w:space="0"/>
              <w:right w:val="single" w:color="auto" w:sz="4" w:space="0"/>
            </w:tcBorders>
            <w:noWrap/>
            <w:vAlign w:val="center"/>
          </w:tcPr>
          <w:p w14:paraId="445A5D9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92" w:type="dxa"/>
            <w:tcBorders>
              <w:top w:val="nil"/>
              <w:left w:val="nil"/>
              <w:bottom w:val="single" w:color="auto" w:sz="4" w:space="0"/>
              <w:right w:val="single" w:color="auto" w:sz="4" w:space="0"/>
            </w:tcBorders>
            <w:noWrap/>
            <w:vAlign w:val="center"/>
          </w:tcPr>
          <w:p w14:paraId="2E2F7EE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F47ACD3">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noWrap/>
            <w:vAlign w:val="center"/>
          </w:tcPr>
          <w:p w14:paraId="21EB7BBC">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317" w:type="dxa"/>
            <w:gridSpan w:val="2"/>
            <w:tcBorders>
              <w:top w:val="single" w:color="auto" w:sz="4" w:space="0"/>
              <w:left w:val="nil"/>
              <w:bottom w:val="single" w:color="auto" w:sz="4" w:space="0"/>
              <w:right w:val="single" w:color="auto" w:sz="4" w:space="0"/>
            </w:tcBorders>
            <w:noWrap/>
            <w:vAlign w:val="center"/>
          </w:tcPr>
          <w:p w14:paraId="630DD1B4">
            <w:pPr>
              <w:widowControl/>
              <w:spacing w:line="240" w:lineRule="exact"/>
              <w:jc w:val="center"/>
              <w:rPr>
                <w:rFonts w:ascii="宋体" w:hAnsi="宋体" w:cs="宋体"/>
                <w:kern w:val="0"/>
                <w:sz w:val="18"/>
                <w:szCs w:val="18"/>
              </w:rPr>
            </w:pPr>
          </w:p>
        </w:tc>
      </w:tr>
      <w:tr w14:paraId="4EEC4A3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0A2029A">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noWrap/>
            <w:vAlign w:val="center"/>
          </w:tcPr>
          <w:p w14:paraId="5C61F2CA">
            <w:pPr>
              <w:widowControl/>
              <w:spacing w:line="240" w:lineRule="exact"/>
              <w:jc w:val="center"/>
              <w:rPr>
                <w:rFonts w:ascii="宋体" w:hAnsi="宋体" w:cs="宋体"/>
                <w:kern w:val="0"/>
                <w:sz w:val="18"/>
                <w:szCs w:val="18"/>
              </w:rPr>
            </w:pPr>
          </w:p>
        </w:tc>
        <w:tc>
          <w:tcPr>
            <w:tcW w:w="997" w:type="dxa"/>
            <w:vMerge w:val="continue"/>
            <w:tcBorders>
              <w:top w:val="nil"/>
              <w:left w:val="single" w:color="auto" w:sz="4" w:space="0"/>
              <w:bottom w:val="single" w:color="auto" w:sz="4" w:space="0"/>
              <w:right w:val="single" w:color="auto" w:sz="4" w:space="0"/>
            </w:tcBorders>
            <w:noWrap/>
            <w:vAlign w:val="center"/>
          </w:tcPr>
          <w:p w14:paraId="1A388D4D">
            <w:pPr>
              <w:widowControl/>
              <w:spacing w:line="240" w:lineRule="exact"/>
              <w:jc w:val="center"/>
              <w:rPr>
                <w:rFonts w:ascii="宋体" w:hAnsi="宋体" w:cs="宋体"/>
                <w:kern w:val="0"/>
                <w:sz w:val="18"/>
                <w:szCs w:val="18"/>
              </w:rPr>
            </w:pPr>
          </w:p>
        </w:tc>
        <w:tc>
          <w:tcPr>
            <w:tcW w:w="2268" w:type="dxa"/>
            <w:gridSpan w:val="2"/>
            <w:tcBorders>
              <w:top w:val="single" w:color="auto" w:sz="4" w:space="0"/>
              <w:left w:val="nil"/>
              <w:bottom w:val="single" w:color="auto" w:sz="4" w:space="0"/>
              <w:right w:val="single" w:color="auto" w:sz="4" w:space="0"/>
            </w:tcBorders>
            <w:noWrap/>
            <w:vAlign w:val="center"/>
          </w:tcPr>
          <w:p w14:paraId="4D4EEAD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34" w:type="dxa"/>
            <w:gridSpan w:val="2"/>
            <w:tcBorders>
              <w:top w:val="nil"/>
              <w:left w:val="nil"/>
              <w:bottom w:val="single" w:color="auto" w:sz="4" w:space="0"/>
              <w:right w:val="single" w:color="auto" w:sz="4" w:space="0"/>
            </w:tcBorders>
            <w:noWrap/>
            <w:vAlign w:val="center"/>
          </w:tcPr>
          <w:p w14:paraId="02A08DF6">
            <w:pPr>
              <w:widowControl/>
              <w:spacing w:line="240" w:lineRule="exact"/>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noWrap/>
            <w:vAlign w:val="center"/>
          </w:tcPr>
          <w:p w14:paraId="6846A06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CB7CC6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EB09686">
            <w:pPr>
              <w:widowControl/>
              <w:spacing w:line="240" w:lineRule="exact"/>
              <w:jc w:val="center"/>
              <w:rPr>
                <w:rFonts w:ascii="宋体" w:hAnsi="宋体" w:cs="宋体"/>
                <w:kern w:val="0"/>
                <w:sz w:val="18"/>
                <w:szCs w:val="18"/>
              </w:rPr>
            </w:pPr>
          </w:p>
        </w:tc>
        <w:tc>
          <w:tcPr>
            <w:tcW w:w="1317" w:type="dxa"/>
            <w:gridSpan w:val="2"/>
            <w:tcBorders>
              <w:top w:val="single" w:color="auto" w:sz="4" w:space="0"/>
              <w:left w:val="nil"/>
              <w:bottom w:val="single" w:color="auto" w:sz="4" w:space="0"/>
              <w:right w:val="single" w:color="auto" w:sz="4" w:space="0"/>
            </w:tcBorders>
            <w:noWrap/>
            <w:vAlign w:val="center"/>
          </w:tcPr>
          <w:p w14:paraId="5630C93E">
            <w:pPr>
              <w:widowControl/>
              <w:spacing w:line="240" w:lineRule="exact"/>
              <w:jc w:val="center"/>
              <w:rPr>
                <w:rFonts w:ascii="宋体" w:hAnsi="宋体" w:cs="宋体"/>
                <w:kern w:val="0"/>
                <w:sz w:val="18"/>
                <w:szCs w:val="18"/>
              </w:rPr>
            </w:pPr>
          </w:p>
        </w:tc>
      </w:tr>
      <w:tr w14:paraId="33ACBA1C">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ign w:val="center"/>
          </w:tcPr>
          <w:p w14:paraId="7C0E7177">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ign w:val="center"/>
          </w:tcPr>
          <w:p w14:paraId="52532AA9">
            <w:pPr>
              <w:widowControl/>
              <w:spacing w:line="240" w:lineRule="exact"/>
              <w:jc w:val="center"/>
              <w:rPr>
                <w:rFonts w:ascii="宋体" w:hAnsi="宋体" w:cs="宋体"/>
                <w:kern w:val="0"/>
                <w:sz w:val="18"/>
                <w:szCs w:val="18"/>
              </w:rPr>
            </w:pPr>
          </w:p>
        </w:tc>
        <w:tc>
          <w:tcPr>
            <w:tcW w:w="997" w:type="dxa"/>
            <w:vMerge w:val="continue"/>
            <w:tcBorders>
              <w:top w:val="nil"/>
              <w:left w:val="single" w:color="auto" w:sz="4" w:space="0"/>
              <w:bottom w:val="single" w:color="auto" w:sz="4" w:space="0"/>
              <w:right w:val="single" w:color="auto" w:sz="4" w:space="0"/>
            </w:tcBorders>
            <w:noWrap/>
            <w:vAlign w:val="center"/>
          </w:tcPr>
          <w:p w14:paraId="77E218C6">
            <w:pPr>
              <w:widowControl/>
              <w:spacing w:line="240" w:lineRule="exact"/>
              <w:jc w:val="center"/>
              <w:rPr>
                <w:rFonts w:ascii="宋体" w:hAnsi="宋体" w:cs="宋体"/>
                <w:kern w:val="0"/>
                <w:sz w:val="18"/>
                <w:szCs w:val="18"/>
              </w:rPr>
            </w:pPr>
          </w:p>
        </w:tc>
        <w:tc>
          <w:tcPr>
            <w:tcW w:w="2268" w:type="dxa"/>
            <w:gridSpan w:val="2"/>
            <w:tcBorders>
              <w:top w:val="single" w:color="auto" w:sz="4" w:space="0"/>
              <w:left w:val="nil"/>
              <w:bottom w:val="single" w:color="auto" w:sz="4" w:space="0"/>
              <w:right w:val="single" w:color="auto" w:sz="4" w:space="0"/>
            </w:tcBorders>
            <w:noWrap/>
            <w:vAlign w:val="center"/>
          </w:tcPr>
          <w:p w14:paraId="7EB6E24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134" w:type="dxa"/>
            <w:gridSpan w:val="2"/>
            <w:tcBorders>
              <w:top w:val="nil"/>
              <w:left w:val="nil"/>
              <w:bottom w:val="single" w:color="auto" w:sz="4" w:space="0"/>
              <w:right w:val="single" w:color="auto" w:sz="4" w:space="0"/>
            </w:tcBorders>
            <w:noWrap/>
            <w:vAlign w:val="center"/>
          </w:tcPr>
          <w:p w14:paraId="384C83A2">
            <w:pPr>
              <w:widowControl/>
              <w:spacing w:line="240" w:lineRule="exact"/>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noWrap/>
            <w:vAlign w:val="center"/>
          </w:tcPr>
          <w:p w14:paraId="0B5492D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512ACF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34F30FE9">
            <w:pPr>
              <w:widowControl/>
              <w:spacing w:line="240" w:lineRule="exact"/>
              <w:jc w:val="center"/>
              <w:rPr>
                <w:rFonts w:ascii="宋体" w:hAnsi="宋体" w:cs="宋体"/>
                <w:kern w:val="0"/>
                <w:sz w:val="18"/>
                <w:szCs w:val="18"/>
              </w:rPr>
            </w:pPr>
          </w:p>
        </w:tc>
        <w:tc>
          <w:tcPr>
            <w:tcW w:w="1317" w:type="dxa"/>
            <w:gridSpan w:val="2"/>
            <w:tcBorders>
              <w:top w:val="single" w:color="auto" w:sz="4" w:space="0"/>
              <w:left w:val="nil"/>
              <w:bottom w:val="single" w:color="auto" w:sz="4" w:space="0"/>
              <w:right w:val="single" w:color="auto" w:sz="4" w:space="0"/>
            </w:tcBorders>
            <w:noWrap/>
            <w:vAlign w:val="center"/>
          </w:tcPr>
          <w:p w14:paraId="310D566A">
            <w:pPr>
              <w:widowControl/>
              <w:spacing w:line="240" w:lineRule="exact"/>
              <w:jc w:val="center"/>
              <w:rPr>
                <w:rFonts w:ascii="宋体" w:hAnsi="宋体" w:cs="宋体"/>
                <w:kern w:val="0"/>
                <w:sz w:val="18"/>
                <w:szCs w:val="18"/>
              </w:rPr>
            </w:pPr>
          </w:p>
        </w:tc>
      </w:tr>
      <w:tr w14:paraId="028A8E00">
        <w:tblPrEx>
          <w:tblCellMar>
            <w:top w:w="0" w:type="dxa"/>
            <w:left w:w="108" w:type="dxa"/>
            <w:bottom w:w="0" w:type="dxa"/>
            <w:right w:w="108" w:type="dxa"/>
          </w:tblCellMar>
        </w:tblPrEx>
        <w:trPr>
          <w:trHeight w:val="215" w:hRule="exact"/>
        </w:trPr>
        <w:tc>
          <w:tcPr>
            <w:tcW w:w="6629" w:type="dxa"/>
            <w:gridSpan w:val="8"/>
            <w:tcBorders>
              <w:top w:val="single" w:color="auto" w:sz="4" w:space="0"/>
              <w:left w:val="single" w:color="auto" w:sz="4" w:space="0"/>
              <w:bottom w:val="single" w:color="auto" w:sz="4" w:space="0"/>
              <w:right w:val="single" w:color="auto" w:sz="4" w:space="0"/>
            </w:tcBorders>
            <w:noWrap/>
            <w:vAlign w:val="center"/>
          </w:tcPr>
          <w:p w14:paraId="5F112DC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082A009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1871A8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17" w:type="dxa"/>
            <w:gridSpan w:val="2"/>
            <w:tcBorders>
              <w:top w:val="single" w:color="auto" w:sz="4" w:space="0"/>
              <w:left w:val="nil"/>
              <w:bottom w:val="single" w:color="auto" w:sz="4" w:space="0"/>
              <w:right w:val="single" w:color="auto" w:sz="4" w:space="0"/>
            </w:tcBorders>
            <w:noWrap/>
            <w:vAlign w:val="center"/>
          </w:tcPr>
          <w:p w14:paraId="32CE5BA0">
            <w:pPr>
              <w:widowControl/>
              <w:spacing w:line="240" w:lineRule="exact"/>
              <w:jc w:val="center"/>
              <w:rPr>
                <w:rFonts w:ascii="宋体" w:hAnsi="宋体" w:cs="宋体"/>
                <w:kern w:val="0"/>
                <w:sz w:val="18"/>
                <w:szCs w:val="18"/>
              </w:rPr>
            </w:pPr>
          </w:p>
        </w:tc>
      </w:tr>
      <w:tr w14:paraId="699CA966">
        <w:tblPrEx>
          <w:tblCellMar>
            <w:top w:w="0" w:type="dxa"/>
            <w:left w:w="108" w:type="dxa"/>
            <w:bottom w:w="0" w:type="dxa"/>
            <w:right w:w="108" w:type="dxa"/>
          </w:tblCellMar>
        </w:tblPrEx>
        <w:trPr>
          <w:trHeight w:val="243" w:hRule="exact"/>
        </w:trPr>
        <w:tc>
          <w:tcPr>
            <w:tcW w:w="6629" w:type="dxa"/>
            <w:gridSpan w:val="8"/>
            <w:tcBorders>
              <w:top w:val="single" w:color="auto" w:sz="4" w:space="0"/>
              <w:left w:val="single" w:color="auto" w:sz="4" w:space="0"/>
              <w:bottom w:val="single" w:color="auto" w:sz="4" w:space="0"/>
              <w:right w:val="single" w:color="auto" w:sz="4" w:space="0"/>
            </w:tcBorders>
            <w:noWrap/>
            <w:vAlign w:val="center"/>
          </w:tcPr>
          <w:p w14:paraId="2675634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00F70A5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567" w:type="dxa"/>
            <w:gridSpan w:val="2"/>
            <w:tcBorders>
              <w:top w:val="nil"/>
              <w:left w:val="nil"/>
              <w:bottom w:val="single" w:color="auto" w:sz="4" w:space="0"/>
              <w:right w:val="single" w:color="auto" w:sz="4" w:space="0"/>
            </w:tcBorders>
            <w:noWrap/>
            <w:vAlign w:val="center"/>
          </w:tcPr>
          <w:p w14:paraId="35D882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317" w:type="dxa"/>
            <w:gridSpan w:val="2"/>
            <w:tcBorders>
              <w:top w:val="single" w:color="auto" w:sz="4" w:space="0"/>
              <w:left w:val="nil"/>
              <w:bottom w:val="single" w:color="auto" w:sz="4" w:space="0"/>
              <w:right w:val="single" w:color="auto" w:sz="4" w:space="0"/>
            </w:tcBorders>
            <w:noWrap/>
            <w:vAlign w:val="center"/>
          </w:tcPr>
          <w:p w14:paraId="3B688AFD">
            <w:pPr>
              <w:widowControl/>
              <w:spacing w:line="240" w:lineRule="exact"/>
              <w:jc w:val="center"/>
              <w:rPr>
                <w:rFonts w:ascii="宋体" w:hAnsi="宋体" w:cs="宋体"/>
                <w:kern w:val="0"/>
                <w:sz w:val="18"/>
                <w:szCs w:val="18"/>
              </w:rPr>
            </w:pPr>
          </w:p>
        </w:tc>
      </w:tr>
    </w:tbl>
    <w:p w14:paraId="0E64D7F2">
      <w:pPr>
        <w:jc w:val="center"/>
        <w:rPr>
          <w:b/>
          <w:bCs/>
          <w:sz w:val="36"/>
          <w:szCs w:val="28"/>
        </w:rPr>
      </w:pPr>
      <w:r>
        <w:rPr>
          <w:rFonts w:hint="eastAsia"/>
          <w:b/>
          <w:bCs/>
          <w:sz w:val="36"/>
          <w:szCs w:val="28"/>
        </w:rPr>
        <w:t>2020年生猪良种补贴项目支出</w:t>
      </w:r>
    </w:p>
    <w:p w14:paraId="7EA675DE">
      <w:pPr>
        <w:jc w:val="center"/>
        <w:rPr>
          <w:b/>
          <w:bCs/>
          <w:sz w:val="36"/>
          <w:szCs w:val="28"/>
        </w:rPr>
      </w:pPr>
      <w:r>
        <w:rPr>
          <w:rFonts w:hint="eastAsia"/>
          <w:b/>
          <w:bCs/>
          <w:sz w:val="36"/>
          <w:szCs w:val="28"/>
        </w:rPr>
        <w:t>绩效自评报告</w:t>
      </w:r>
    </w:p>
    <w:p w14:paraId="200E8C6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一、基本情况</w:t>
      </w:r>
    </w:p>
    <w:p w14:paraId="4E5A9AEE">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（一）项目概况</w:t>
      </w:r>
    </w:p>
    <w:p w14:paraId="17919275">
      <w:pPr>
        <w:autoSpaceDE w:val="0"/>
        <w:adjustRightInd w:val="0"/>
        <w:snapToGrid w:val="0"/>
        <w:spacing w:line="579"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1.项目背景。为进一步推广猪人工授精技术，提高生猪良种化水平，减少生猪疫病传播，增加生猪养殖收益，调动农民改良生猪品种的积极性，促进养猪业持续健康发展，我市申报了2020年度生猪良种补贴项目。2020年生猪良种补贴项目资金共下达80万元。项目资金主要用于通过对实施人工授精技术的能繁母猪进行补贴。</w:t>
      </w:r>
    </w:p>
    <w:p w14:paraId="06657329">
      <w:pPr>
        <w:ind w:firstLine="640" w:firstLineChars="200"/>
        <w:rPr>
          <w:rFonts w:ascii="仿宋" w:hAnsi="仿宋" w:eastAsia="仿宋" w:cs="仿宋"/>
          <w:sz w:val="32"/>
          <w:szCs w:val="32"/>
        </w:rPr>
      </w:pPr>
      <w:r>
        <w:rPr>
          <w:rFonts w:hint="eastAsia" w:ascii="仿宋" w:hAnsi="仿宋" w:eastAsia="仿宋" w:cs="仿宋"/>
          <w:sz w:val="32"/>
          <w:szCs w:val="32"/>
        </w:rPr>
        <w:t>2、项目内容。（1）补贴对象。补贴对象全市范围内使用经市农业农村局确定并向省农业农村厅备案的供精单位（遵化市德牧养殖有限公司）良种猪常温精液，开展人工授精的母猪养殖者。（2）补贴资金。对能繁母猪按每头年使用4份精液进行补贴，每份精液补贴10元。全市共补贴能繁母猪4万头，共补贴资金80万元。（3）补贴方式。供精单位按照补贴后的优惠价格先向养殖者提供精液，根据市农业农村局核定的配种情况及供精单位提供的有关凭证，由市财政局及时与供精单位结算。遵化市德牧养殖有限公司是我市唯一一家取得《种畜禽生产经营许可证》的种公猪站，并符合河北省农业农村厅办公室《关于申报生猪良种补贴项目的通知》（冀农厅办发［2019]31号文件）要求，因此确定遵化市德牧养殖有限公司为遵化市生猪良种补贴项目承担单位。</w:t>
      </w:r>
    </w:p>
    <w:p w14:paraId="699FBEE9">
      <w:pPr>
        <w:widowControl/>
        <w:autoSpaceDE w:val="0"/>
        <w:spacing w:line="579"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3、项目进度及资金拨付情况。截止2020年12月底共计发放良种补贴猪精8万份，完成目标任务的100%。补贴资金已拨付80万元，资金拨付进度100%。</w:t>
      </w:r>
    </w:p>
    <w:p w14:paraId="79BF6AF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（二）项目绩效目标。</w:t>
      </w:r>
    </w:p>
    <w:p w14:paraId="32C8DF74">
      <w:pPr>
        <w:autoSpaceDE w:val="0"/>
        <w:adjustRightInd w:val="0"/>
        <w:snapToGrid w:val="0"/>
        <w:spacing w:line="579"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推广猪人工授精技术，提高生猪良种化水平，减少生猪疫病传播，增加生猪养殖收益，调动农民改良生猪品种的积极性，促进养猪业持续健康发展，完成2万头人工授精能繁母猪补贴任务，发放良种补贴猪精8万份。</w:t>
      </w:r>
    </w:p>
    <w:p w14:paraId="51BCE42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二、绩效评价工作开展情况</w:t>
      </w:r>
    </w:p>
    <w:p w14:paraId="52F3C41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（一）绩效评价目的、对象和范围。</w:t>
      </w:r>
    </w:p>
    <w:p w14:paraId="24F0F61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为加强项目支出绩效管理，提高财政资金使用效益和公共服务质量，对2020年度</w:t>
      </w:r>
      <w:r>
        <w:rPr>
          <w:rFonts w:hint="eastAsia" w:ascii="仿宋" w:hAnsi="仿宋" w:eastAsia="仿宋" w:cs="仿宋"/>
          <w:kern w:val="0"/>
          <w:sz w:val="32"/>
          <w:szCs w:val="32"/>
        </w:rPr>
        <w:t>生猪良种补贴</w:t>
      </w:r>
      <w:r>
        <w:rPr>
          <w:rFonts w:hint="eastAsia" w:ascii="仿宋" w:hAnsi="仿宋" w:eastAsia="仿宋" w:cs="仿宋"/>
          <w:sz w:val="32"/>
          <w:szCs w:val="32"/>
        </w:rPr>
        <w:t>项目年初绩效目标指标的实现情况进行绩效自评。</w:t>
      </w:r>
    </w:p>
    <w:p w14:paraId="405ED0F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（二）绩效评价原则、评价指标体系（附表说明）、评价方法、评价标准</w:t>
      </w:r>
    </w:p>
    <w:p w14:paraId="7543D29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1、绩效评价工作遵循全面覆盖、程序简便、客观公正、公开透明的原则。</w:t>
      </w:r>
    </w:p>
    <w:p w14:paraId="4EFF8AB9">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sz w:val="32"/>
          <w:szCs w:val="32"/>
        </w:rPr>
        <w:t>2、评价指标体系，</w:t>
      </w:r>
      <w:r>
        <w:rPr>
          <w:rFonts w:hint="eastAsia" w:ascii="仿宋" w:hAnsi="仿宋" w:eastAsia="仿宋" w:cs="仿宋"/>
          <w:kern w:val="0"/>
          <w:sz w:val="32"/>
          <w:szCs w:val="32"/>
        </w:rPr>
        <w:t>具体每个指标得分情况详见下表：</w:t>
      </w:r>
    </w:p>
    <w:p w14:paraId="777893F9">
      <w:pPr>
        <w:widowControl/>
        <w:spacing w:line="560" w:lineRule="exact"/>
        <w:ind w:firstLine="420" w:firstLineChars="200"/>
        <w:rPr>
          <w:rFonts w:ascii="方正仿宋简体" w:eastAsia="方正仿宋简体"/>
          <w:kern w:val="0"/>
          <w:szCs w:val="32"/>
        </w:rPr>
      </w:pPr>
    </w:p>
    <w:p w14:paraId="3FD4B01A">
      <w:pPr>
        <w:widowControl/>
        <w:spacing w:line="560" w:lineRule="exact"/>
        <w:ind w:firstLine="420" w:firstLineChars="200"/>
        <w:rPr>
          <w:rFonts w:ascii="方正仿宋简体" w:eastAsia="方正仿宋简体"/>
          <w:kern w:val="0"/>
          <w:szCs w:val="32"/>
        </w:rPr>
      </w:pPr>
    </w:p>
    <w:p w14:paraId="42BF2B3B">
      <w:pPr>
        <w:widowControl/>
        <w:spacing w:line="560" w:lineRule="exact"/>
        <w:ind w:firstLine="420" w:firstLineChars="200"/>
        <w:rPr>
          <w:rFonts w:ascii="方正仿宋简体" w:eastAsia="方正仿宋简体"/>
          <w:kern w:val="0"/>
          <w:szCs w:val="32"/>
        </w:rPr>
      </w:pP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1"/>
        <w:gridCol w:w="767"/>
        <w:gridCol w:w="950"/>
        <w:gridCol w:w="3399"/>
        <w:gridCol w:w="2745"/>
        <w:gridCol w:w="400"/>
        <w:gridCol w:w="338"/>
      </w:tblGrid>
      <w:tr w14:paraId="0C760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noWrap/>
            <w:vAlign w:val="center"/>
          </w:tcPr>
          <w:p w14:paraId="73AE452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2" w:type="pct"/>
            <w:noWrap/>
            <w:vAlign w:val="center"/>
          </w:tcPr>
          <w:p w14:paraId="057197D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0" w:type="pct"/>
            <w:noWrap/>
            <w:vAlign w:val="center"/>
          </w:tcPr>
          <w:p w14:paraId="494CB7C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noWrap/>
            <w:vAlign w:val="center"/>
          </w:tcPr>
          <w:p w14:paraId="1F1DC4C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3" w:type="pct"/>
            <w:noWrap/>
            <w:vAlign w:val="center"/>
          </w:tcPr>
          <w:p w14:paraId="55390CA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1" w:type="pct"/>
            <w:noWrap/>
            <w:vAlign w:val="center"/>
          </w:tcPr>
          <w:p w14:paraId="119316F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75" w:type="pct"/>
            <w:noWrap/>
            <w:vAlign w:val="center"/>
          </w:tcPr>
          <w:p w14:paraId="7A6870C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27E9C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349" w:type="pct"/>
            <w:vMerge w:val="restart"/>
            <w:noWrap/>
            <w:vAlign w:val="center"/>
          </w:tcPr>
          <w:p w14:paraId="7FB3311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投入</w:t>
            </w:r>
          </w:p>
        </w:tc>
        <w:tc>
          <w:tcPr>
            <w:tcW w:w="432" w:type="pct"/>
            <w:noWrap/>
            <w:vAlign w:val="center"/>
          </w:tcPr>
          <w:p w14:paraId="62AAE9D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项目目标</w:t>
            </w:r>
          </w:p>
        </w:tc>
        <w:tc>
          <w:tcPr>
            <w:tcW w:w="650" w:type="pct"/>
            <w:noWrap/>
            <w:vAlign w:val="center"/>
          </w:tcPr>
          <w:p w14:paraId="5A44500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目标内容</w:t>
            </w:r>
          </w:p>
        </w:tc>
        <w:tc>
          <w:tcPr>
            <w:tcW w:w="1291" w:type="pct"/>
            <w:noWrap/>
            <w:vAlign w:val="center"/>
          </w:tcPr>
          <w:p w14:paraId="21F5E49D">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目标是否明确、细化、量化</w:t>
            </w:r>
          </w:p>
        </w:tc>
        <w:tc>
          <w:tcPr>
            <w:tcW w:w="1523" w:type="pct"/>
            <w:noWrap/>
            <w:vAlign w:val="center"/>
          </w:tcPr>
          <w:p w14:paraId="4AFBD269">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目标明确（2分），目标细化（2分），目标量化（1分）</w:t>
            </w:r>
          </w:p>
        </w:tc>
        <w:tc>
          <w:tcPr>
            <w:tcW w:w="381" w:type="pct"/>
            <w:noWrap/>
            <w:vAlign w:val="center"/>
          </w:tcPr>
          <w:p w14:paraId="7153B22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5" w:type="pct"/>
            <w:noWrap/>
            <w:vAlign w:val="center"/>
          </w:tcPr>
          <w:p w14:paraId="33A2D71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7351E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349" w:type="pct"/>
            <w:vMerge w:val="continue"/>
            <w:noWrap/>
            <w:vAlign w:val="center"/>
          </w:tcPr>
          <w:p w14:paraId="7B5D2957">
            <w:pPr>
              <w:widowControl/>
              <w:spacing w:line="440" w:lineRule="exact"/>
              <w:jc w:val="left"/>
              <w:rPr>
                <w:rFonts w:ascii="方正仿宋简体" w:hAnsi="仿宋" w:eastAsia="方正仿宋简体"/>
                <w:kern w:val="0"/>
                <w:sz w:val="24"/>
              </w:rPr>
            </w:pPr>
          </w:p>
        </w:tc>
        <w:tc>
          <w:tcPr>
            <w:tcW w:w="432" w:type="pct"/>
            <w:vMerge w:val="restart"/>
            <w:noWrap/>
            <w:vAlign w:val="center"/>
          </w:tcPr>
          <w:p w14:paraId="640960C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决策过程</w:t>
            </w:r>
          </w:p>
        </w:tc>
        <w:tc>
          <w:tcPr>
            <w:tcW w:w="650" w:type="pct"/>
            <w:noWrap/>
            <w:vAlign w:val="center"/>
          </w:tcPr>
          <w:p w14:paraId="68005A3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决策依据</w:t>
            </w:r>
          </w:p>
        </w:tc>
        <w:tc>
          <w:tcPr>
            <w:tcW w:w="1291" w:type="pct"/>
            <w:noWrap/>
            <w:vAlign w:val="center"/>
          </w:tcPr>
          <w:p w14:paraId="4D41DDC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项目是否符合《河北省2020年生猪良种补贴项目实施方案》要求</w:t>
            </w:r>
          </w:p>
        </w:tc>
        <w:tc>
          <w:tcPr>
            <w:tcW w:w="1523" w:type="pct"/>
            <w:noWrap/>
            <w:vAlign w:val="center"/>
          </w:tcPr>
          <w:p w14:paraId="5B6BFF79">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项目符合《河北省2020年生猪良种补贴项目实施方案》要求（5分）</w:t>
            </w:r>
          </w:p>
        </w:tc>
        <w:tc>
          <w:tcPr>
            <w:tcW w:w="381" w:type="pct"/>
            <w:noWrap/>
            <w:vAlign w:val="center"/>
          </w:tcPr>
          <w:p w14:paraId="74F0C4F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5" w:type="pct"/>
            <w:noWrap/>
            <w:vAlign w:val="center"/>
          </w:tcPr>
          <w:p w14:paraId="03A8381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71257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349" w:type="pct"/>
            <w:vMerge w:val="continue"/>
            <w:noWrap/>
            <w:vAlign w:val="center"/>
          </w:tcPr>
          <w:p w14:paraId="1B419443">
            <w:pPr>
              <w:widowControl/>
              <w:spacing w:line="440" w:lineRule="exact"/>
              <w:jc w:val="left"/>
              <w:rPr>
                <w:rFonts w:ascii="方正仿宋简体" w:hAnsi="仿宋" w:eastAsia="方正仿宋简体"/>
                <w:kern w:val="0"/>
                <w:sz w:val="24"/>
              </w:rPr>
            </w:pPr>
          </w:p>
        </w:tc>
        <w:tc>
          <w:tcPr>
            <w:tcW w:w="432" w:type="pct"/>
            <w:vMerge w:val="continue"/>
            <w:noWrap/>
            <w:vAlign w:val="center"/>
          </w:tcPr>
          <w:p w14:paraId="167E5B76">
            <w:pPr>
              <w:widowControl/>
              <w:spacing w:line="440" w:lineRule="exact"/>
              <w:jc w:val="left"/>
              <w:rPr>
                <w:rFonts w:ascii="方正仿宋简体" w:hAnsi="仿宋" w:eastAsia="方正仿宋简体"/>
                <w:kern w:val="0"/>
                <w:sz w:val="24"/>
              </w:rPr>
            </w:pPr>
          </w:p>
        </w:tc>
        <w:tc>
          <w:tcPr>
            <w:tcW w:w="650" w:type="pct"/>
            <w:noWrap/>
            <w:vAlign w:val="center"/>
          </w:tcPr>
          <w:p w14:paraId="47E0168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决策程序</w:t>
            </w:r>
          </w:p>
        </w:tc>
        <w:tc>
          <w:tcPr>
            <w:tcW w:w="1291" w:type="pct"/>
            <w:noWrap/>
            <w:vAlign w:val="center"/>
          </w:tcPr>
          <w:p w14:paraId="7CFEC79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项目是否符合申报条件；申报、批复程序是否符合相关管理办法</w:t>
            </w:r>
          </w:p>
        </w:tc>
        <w:tc>
          <w:tcPr>
            <w:tcW w:w="1523" w:type="pct"/>
            <w:noWrap/>
            <w:vAlign w:val="center"/>
          </w:tcPr>
          <w:p w14:paraId="4E255E5E">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项目符合申报条件（3分），申报、批复程序符合相关管理办法（2分）</w:t>
            </w:r>
          </w:p>
        </w:tc>
        <w:tc>
          <w:tcPr>
            <w:tcW w:w="381" w:type="pct"/>
            <w:noWrap/>
            <w:vAlign w:val="center"/>
          </w:tcPr>
          <w:p w14:paraId="5A01B49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c>
          <w:tcPr>
            <w:tcW w:w="375" w:type="pct"/>
            <w:noWrap/>
            <w:vAlign w:val="center"/>
          </w:tcPr>
          <w:p w14:paraId="1303BD8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5</w:t>
            </w:r>
          </w:p>
        </w:tc>
      </w:tr>
      <w:tr w14:paraId="52D70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349" w:type="pct"/>
            <w:vMerge w:val="restart"/>
            <w:noWrap/>
            <w:vAlign w:val="center"/>
          </w:tcPr>
          <w:p w14:paraId="0AC6AED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过程</w:t>
            </w:r>
          </w:p>
        </w:tc>
        <w:tc>
          <w:tcPr>
            <w:tcW w:w="432" w:type="pct"/>
            <w:vMerge w:val="restart"/>
            <w:noWrap/>
            <w:vAlign w:val="center"/>
          </w:tcPr>
          <w:p w14:paraId="6B414AA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资金管理</w:t>
            </w:r>
          </w:p>
        </w:tc>
        <w:tc>
          <w:tcPr>
            <w:tcW w:w="650" w:type="pct"/>
            <w:noWrap/>
            <w:vAlign w:val="center"/>
          </w:tcPr>
          <w:p w14:paraId="3B8CA72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资金使用</w:t>
            </w:r>
          </w:p>
        </w:tc>
        <w:tc>
          <w:tcPr>
            <w:tcW w:w="1291" w:type="pct"/>
            <w:noWrap/>
            <w:vAlign w:val="center"/>
          </w:tcPr>
          <w:p w14:paraId="47E90D32">
            <w:pPr>
              <w:widowControl/>
              <w:spacing w:line="360" w:lineRule="exact"/>
              <w:jc w:val="left"/>
              <w:rPr>
                <w:rFonts w:ascii="方正仿宋简体" w:hAnsi="仿宋" w:eastAsia="方正仿宋简体"/>
                <w:kern w:val="0"/>
                <w:sz w:val="24"/>
              </w:rPr>
            </w:pPr>
            <w:r>
              <w:rPr>
                <w:rFonts w:hint="eastAsia" w:ascii="方正仿宋简体" w:hAnsi="仿宋" w:eastAsia="方正仿宋简体"/>
                <w:kern w:val="0"/>
                <w:sz w:val="24"/>
              </w:rPr>
              <w:t>是否存在支出依据不合规、虚列项目支出的情况；是否存在截留、挤占、挪用项目资金情况；是否存在超标准开支情况</w:t>
            </w:r>
          </w:p>
        </w:tc>
        <w:tc>
          <w:tcPr>
            <w:tcW w:w="1523" w:type="pct"/>
            <w:noWrap/>
            <w:vAlign w:val="center"/>
          </w:tcPr>
          <w:p w14:paraId="16AA0C22">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虚列（套取）扣4分，支出依据不合规扣1分，截留、挤占、挪用扣2分，超标准开支扣1分</w:t>
            </w:r>
          </w:p>
        </w:tc>
        <w:tc>
          <w:tcPr>
            <w:tcW w:w="381" w:type="pct"/>
            <w:noWrap/>
            <w:vAlign w:val="center"/>
          </w:tcPr>
          <w:p w14:paraId="248772C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5" w:type="pct"/>
            <w:noWrap/>
            <w:vAlign w:val="center"/>
          </w:tcPr>
          <w:p w14:paraId="5D1D58A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6B607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49" w:type="pct"/>
            <w:vMerge w:val="continue"/>
            <w:noWrap/>
            <w:vAlign w:val="center"/>
          </w:tcPr>
          <w:p w14:paraId="1C724AD0">
            <w:pPr>
              <w:widowControl/>
              <w:spacing w:line="440" w:lineRule="exact"/>
              <w:jc w:val="left"/>
              <w:rPr>
                <w:rFonts w:ascii="方正仿宋简体" w:hAnsi="仿宋" w:eastAsia="方正仿宋简体"/>
                <w:kern w:val="0"/>
                <w:sz w:val="24"/>
              </w:rPr>
            </w:pPr>
          </w:p>
        </w:tc>
        <w:tc>
          <w:tcPr>
            <w:tcW w:w="432" w:type="pct"/>
            <w:vMerge w:val="continue"/>
            <w:noWrap/>
            <w:vAlign w:val="center"/>
          </w:tcPr>
          <w:p w14:paraId="63016C25">
            <w:pPr>
              <w:widowControl/>
              <w:spacing w:line="440" w:lineRule="exact"/>
              <w:jc w:val="left"/>
              <w:rPr>
                <w:rFonts w:ascii="方正仿宋简体" w:hAnsi="仿宋" w:eastAsia="方正仿宋简体"/>
                <w:kern w:val="0"/>
                <w:sz w:val="24"/>
              </w:rPr>
            </w:pPr>
          </w:p>
        </w:tc>
        <w:tc>
          <w:tcPr>
            <w:tcW w:w="650" w:type="pct"/>
            <w:noWrap/>
            <w:vAlign w:val="center"/>
          </w:tcPr>
          <w:p w14:paraId="6AF449D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财务管理</w:t>
            </w:r>
          </w:p>
        </w:tc>
        <w:tc>
          <w:tcPr>
            <w:tcW w:w="1291" w:type="pct"/>
            <w:noWrap/>
            <w:vAlign w:val="center"/>
          </w:tcPr>
          <w:p w14:paraId="6F3ED73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资金管理、费用支出等制度是否健全，是否严格执行；会计核算是否规范</w:t>
            </w:r>
          </w:p>
        </w:tc>
        <w:tc>
          <w:tcPr>
            <w:tcW w:w="1523" w:type="pct"/>
            <w:noWrap/>
            <w:vAlign w:val="center"/>
          </w:tcPr>
          <w:p w14:paraId="3045B39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财务制度健全（2分），严格执行制度（1分），会计核算规范（1分）</w:t>
            </w:r>
          </w:p>
        </w:tc>
        <w:tc>
          <w:tcPr>
            <w:tcW w:w="381" w:type="pct"/>
            <w:noWrap/>
            <w:vAlign w:val="center"/>
          </w:tcPr>
          <w:p w14:paraId="38D5D01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5" w:type="pct"/>
            <w:noWrap/>
            <w:vAlign w:val="center"/>
          </w:tcPr>
          <w:p w14:paraId="348CB6F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27E4E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49" w:type="pct"/>
            <w:vMerge w:val="continue"/>
            <w:noWrap/>
            <w:vAlign w:val="center"/>
          </w:tcPr>
          <w:p w14:paraId="423306B5">
            <w:pPr>
              <w:widowControl/>
              <w:spacing w:line="440" w:lineRule="exact"/>
              <w:jc w:val="left"/>
              <w:rPr>
                <w:rFonts w:ascii="方正仿宋简体" w:hAnsi="仿宋" w:eastAsia="方正仿宋简体"/>
                <w:kern w:val="0"/>
                <w:sz w:val="24"/>
              </w:rPr>
            </w:pPr>
          </w:p>
        </w:tc>
        <w:tc>
          <w:tcPr>
            <w:tcW w:w="432" w:type="pct"/>
            <w:vMerge w:val="restart"/>
            <w:noWrap/>
            <w:vAlign w:val="center"/>
          </w:tcPr>
          <w:p w14:paraId="59A62CA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组织实施</w:t>
            </w:r>
          </w:p>
        </w:tc>
        <w:tc>
          <w:tcPr>
            <w:tcW w:w="650" w:type="pct"/>
            <w:noWrap/>
            <w:vAlign w:val="center"/>
          </w:tcPr>
          <w:p w14:paraId="6E9A431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组织机构</w:t>
            </w:r>
          </w:p>
        </w:tc>
        <w:tc>
          <w:tcPr>
            <w:tcW w:w="1291" w:type="pct"/>
            <w:noWrap/>
            <w:vAlign w:val="center"/>
          </w:tcPr>
          <w:p w14:paraId="7C08D9F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机构是否健全、分工是否明确</w:t>
            </w:r>
          </w:p>
        </w:tc>
        <w:tc>
          <w:tcPr>
            <w:tcW w:w="1523" w:type="pct"/>
            <w:noWrap/>
            <w:vAlign w:val="center"/>
          </w:tcPr>
          <w:p w14:paraId="40BFE5A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机构健全、分工明确（4分）</w:t>
            </w:r>
          </w:p>
        </w:tc>
        <w:tc>
          <w:tcPr>
            <w:tcW w:w="381" w:type="pct"/>
            <w:noWrap/>
            <w:vAlign w:val="center"/>
          </w:tcPr>
          <w:p w14:paraId="12164A4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c>
          <w:tcPr>
            <w:tcW w:w="375" w:type="pct"/>
            <w:noWrap/>
            <w:vAlign w:val="center"/>
          </w:tcPr>
          <w:p w14:paraId="7504826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4</w:t>
            </w:r>
          </w:p>
        </w:tc>
      </w:tr>
      <w:tr w14:paraId="4BBF1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49" w:type="pct"/>
            <w:vMerge w:val="continue"/>
            <w:noWrap/>
            <w:vAlign w:val="center"/>
          </w:tcPr>
          <w:p w14:paraId="0C89A2B7">
            <w:pPr>
              <w:widowControl/>
              <w:spacing w:line="440" w:lineRule="exact"/>
              <w:jc w:val="left"/>
              <w:rPr>
                <w:rFonts w:ascii="方正仿宋简体" w:hAnsi="仿宋" w:eastAsia="方正仿宋简体"/>
                <w:kern w:val="0"/>
                <w:sz w:val="24"/>
              </w:rPr>
            </w:pPr>
          </w:p>
        </w:tc>
        <w:tc>
          <w:tcPr>
            <w:tcW w:w="432" w:type="pct"/>
            <w:vMerge w:val="continue"/>
            <w:noWrap/>
            <w:vAlign w:val="center"/>
          </w:tcPr>
          <w:p w14:paraId="0BBE19AA">
            <w:pPr>
              <w:widowControl/>
              <w:spacing w:line="440" w:lineRule="exact"/>
              <w:jc w:val="left"/>
              <w:rPr>
                <w:rFonts w:ascii="方正仿宋简体" w:hAnsi="仿宋" w:eastAsia="方正仿宋简体"/>
                <w:kern w:val="0"/>
                <w:sz w:val="24"/>
              </w:rPr>
            </w:pPr>
          </w:p>
        </w:tc>
        <w:tc>
          <w:tcPr>
            <w:tcW w:w="650" w:type="pct"/>
            <w:noWrap/>
            <w:vAlign w:val="center"/>
          </w:tcPr>
          <w:p w14:paraId="097A255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管理制度</w:t>
            </w:r>
          </w:p>
        </w:tc>
        <w:tc>
          <w:tcPr>
            <w:tcW w:w="1291" w:type="pct"/>
            <w:noWrap/>
            <w:vAlign w:val="center"/>
          </w:tcPr>
          <w:p w14:paraId="4FDFADF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是否建立健全项目管理制度；是否严格执行相关项目管理制度</w:t>
            </w:r>
          </w:p>
        </w:tc>
        <w:tc>
          <w:tcPr>
            <w:tcW w:w="1523" w:type="pct"/>
            <w:noWrap/>
            <w:vAlign w:val="center"/>
          </w:tcPr>
          <w:p w14:paraId="00848ACE">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建立健全项目管理制度（2分）；严格执行相关项目管理制度(1分）</w:t>
            </w:r>
          </w:p>
        </w:tc>
        <w:tc>
          <w:tcPr>
            <w:tcW w:w="381" w:type="pct"/>
            <w:noWrap/>
            <w:vAlign w:val="center"/>
          </w:tcPr>
          <w:p w14:paraId="4C1E8E8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c>
          <w:tcPr>
            <w:tcW w:w="375" w:type="pct"/>
            <w:noWrap/>
            <w:vAlign w:val="center"/>
          </w:tcPr>
          <w:p w14:paraId="7968817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3</w:t>
            </w:r>
          </w:p>
        </w:tc>
      </w:tr>
      <w:tr w14:paraId="27902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5" w:hRule="atLeast"/>
          <w:jc w:val="center"/>
        </w:trPr>
        <w:tc>
          <w:tcPr>
            <w:tcW w:w="349" w:type="pct"/>
            <w:vMerge w:val="restart"/>
            <w:noWrap/>
            <w:vAlign w:val="center"/>
          </w:tcPr>
          <w:p w14:paraId="7D4E574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tc>
        <w:tc>
          <w:tcPr>
            <w:tcW w:w="432" w:type="pct"/>
            <w:noWrap/>
            <w:vAlign w:val="center"/>
          </w:tcPr>
          <w:p w14:paraId="1240076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0" w:type="pct"/>
            <w:noWrap/>
          </w:tcPr>
          <w:p w14:paraId="5260B249">
            <w:pPr>
              <w:rPr>
                <w:rFonts w:ascii="方正仿宋简体" w:hAnsi="仿宋" w:eastAsia="方正仿宋简体"/>
                <w:kern w:val="0"/>
                <w:sz w:val="24"/>
              </w:rPr>
            </w:pPr>
            <w:r>
              <w:rPr>
                <w:rFonts w:hint="eastAsia" w:ascii="方正仿宋简体" w:hAnsi="仿宋" w:eastAsia="方正仿宋简体"/>
                <w:kern w:val="0"/>
                <w:sz w:val="24"/>
              </w:rPr>
              <w:t>全年工作完成率</w:t>
            </w:r>
          </w:p>
        </w:tc>
        <w:tc>
          <w:tcPr>
            <w:tcW w:w="1291" w:type="pct"/>
            <w:noWrap/>
          </w:tcPr>
          <w:p w14:paraId="08BDF1A2">
            <w:pPr>
              <w:rPr>
                <w:rFonts w:ascii="方正仿宋简体" w:hAnsi="仿宋" w:eastAsia="方正仿宋简体"/>
                <w:kern w:val="0"/>
                <w:sz w:val="24"/>
              </w:rPr>
            </w:pPr>
            <w:r>
              <w:rPr>
                <w:rFonts w:hint="eastAsia" w:ascii="方正仿宋简体" w:hAnsi="仿宋" w:eastAsia="方正仿宋简体"/>
                <w:kern w:val="0"/>
                <w:sz w:val="24"/>
              </w:rPr>
              <w:t>工作目标完成情况占全年工作任务的比例</w:t>
            </w:r>
          </w:p>
        </w:tc>
        <w:tc>
          <w:tcPr>
            <w:tcW w:w="1523" w:type="pct"/>
            <w:noWrap/>
            <w:vAlign w:val="center"/>
          </w:tcPr>
          <w:p w14:paraId="4A9BA968">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完成100%得10分，完成90%以上得8分，完成70%以上得6分，完成70%以下得4分。</w:t>
            </w:r>
          </w:p>
        </w:tc>
        <w:tc>
          <w:tcPr>
            <w:tcW w:w="381" w:type="pct"/>
            <w:noWrap/>
            <w:vAlign w:val="center"/>
          </w:tcPr>
          <w:p w14:paraId="7B1E4FF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5" w:type="pct"/>
            <w:noWrap/>
            <w:vAlign w:val="center"/>
          </w:tcPr>
          <w:p w14:paraId="730A921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8788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49" w:type="pct"/>
            <w:vMerge w:val="continue"/>
            <w:noWrap/>
            <w:vAlign w:val="center"/>
          </w:tcPr>
          <w:p w14:paraId="5126D099">
            <w:pPr>
              <w:widowControl/>
              <w:spacing w:line="440" w:lineRule="exact"/>
              <w:jc w:val="left"/>
              <w:rPr>
                <w:rFonts w:ascii="方正仿宋简体" w:hAnsi="仿宋" w:eastAsia="方正仿宋简体"/>
                <w:kern w:val="0"/>
                <w:sz w:val="24"/>
              </w:rPr>
            </w:pPr>
          </w:p>
        </w:tc>
        <w:tc>
          <w:tcPr>
            <w:tcW w:w="432" w:type="pct"/>
            <w:noWrap/>
            <w:vAlign w:val="center"/>
          </w:tcPr>
          <w:p w14:paraId="52E90B8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0" w:type="pct"/>
            <w:noWrap/>
            <w:vAlign w:val="center"/>
          </w:tcPr>
          <w:p w14:paraId="7DDC678E">
            <w:pPr>
              <w:jc w:val="center"/>
              <w:rPr>
                <w:rFonts w:ascii="方正仿宋简体" w:hAnsi="仿宋" w:eastAsia="方正仿宋简体"/>
                <w:kern w:val="0"/>
                <w:sz w:val="24"/>
              </w:rPr>
            </w:pPr>
            <w:r>
              <w:rPr>
                <w:rFonts w:hint="eastAsia" w:ascii="方正仿宋简体" w:hAnsi="仿宋" w:eastAsia="方正仿宋简体"/>
                <w:kern w:val="0"/>
                <w:sz w:val="24"/>
              </w:rPr>
              <w:t>母猪受胎率</w:t>
            </w:r>
          </w:p>
        </w:tc>
        <w:tc>
          <w:tcPr>
            <w:tcW w:w="1291" w:type="pct"/>
            <w:noWrap/>
            <w:vAlign w:val="center"/>
          </w:tcPr>
          <w:p w14:paraId="0BA14D7D">
            <w:pPr>
              <w:jc w:val="center"/>
              <w:rPr>
                <w:rFonts w:ascii="方正仿宋简体" w:hAnsi="仿宋" w:eastAsia="方正仿宋简体"/>
                <w:kern w:val="0"/>
                <w:sz w:val="24"/>
              </w:rPr>
            </w:pPr>
            <w:r>
              <w:rPr>
                <w:rFonts w:hint="eastAsia" w:ascii="方正仿宋简体" w:hAnsi="仿宋" w:eastAsia="方正仿宋简体"/>
                <w:kern w:val="0"/>
                <w:sz w:val="24"/>
              </w:rPr>
              <w:t>母猪受胎率达到预期质量目标情况</w:t>
            </w:r>
          </w:p>
        </w:tc>
        <w:tc>
          <w:tcPr>
            <w:tcW w:w="1523" w:type="pct"/>
            <w:noWrap/>
            <w:vAlign w:val="center"/>
          </w:tcPr>
          <w:p w14:paraId="65071E44">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完成100%得10分，完成80%以上得8分，完成80%以上得6分，完成80%以下得4分。</w:t>
            </w:r>
          </w:p>
        </w:tc>
        <w:tc>
          <w:tcPr>
            <w:tcW w:w="381" w:type="pct"/>
            <w:noWrap/>
            <w:vAlign w:val="center"/>
          </w:tcPr>
          <w:p w14:paraId="39AC7EC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5" w:type="pct"/>
            <w:noWrap/>
            <w:vAlign w:val="center"/>
          </w:tcPr>
          <w:p w14:paraId="53224C1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2A66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49" w:type="pct"/>
            <w:vMerge w:val="continue"/>
            <w:noWrap/>
            <w:vAlign w:val="center"/>
          </w:tcPr>
          <w:p w14:paraId="3DA8C329">
            <w:pPr>
              <w:widowControl/>
              <w:spacing w:line="440" w:lineRule="exact"/>
              <w:jc w:val="left"/>
              <w:rPr>
                <w:rFonts w:ascii="方正仿宋简体" w:hAnsi="仿宋" w:eastAsia="方正仿宋简体"/>
                <w:kern w:val="0"/>
                <w:sz w:val="24"/>
              </w:rPr>
            </w:pPr>
          </w:p>
        </w:tc>
        <w:tc>
          <w:tcPr>
            <w:tcW w:w="432" w:type="pct"/>
            <w:noWrap/>
            <w:vAlign w:val="center"/>
          </w:tcPr>
          <w:p w14:paraId="4C6C4F5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0" w:type="pct"/>
            <w:noWrap/>
            <w:vAlign w:val="center"/>
          </w:tcPr>
          <w:p w14:paraId="6DCF6852">
            <w:pPr>
              <w:jc w:val="center"/>
              <w:rPr>
                <w:rFonts w:ascii="方正仿宋简体" w:hAnsi="仿宋" w:eastAsia="方正仿宋简体"/>
                <w:kern w:val="0"/>
                <w:sz w:val="24"/>
              </w:rPr>
            </w:pPr>
            <w:r>
              <w:rPr>
                <w:rFonts w:hint="eastAsia" w:ascii="方正仿宋简体" w:hAnsi="仿宋" w:eastAsia="方正仿宋简体"/>
                <w:kern w:val="0"/>
                <w:sz w:val="24"/>
              </w:rPr>
              <w:t>资金拨付时效性</w:t>
            </w:r>
          </w:p>
        </w:tc>
        <w:tc>
          <w:tcPr>
            <w:tcW w:w="1291" w:type="pct"/>
            <w:noWrap/>
            <w:vAlign w:val="center"/>
          </w:tcPr>
          <w:p w14:paraId="2A55BFCA">
            <w:pPr>
              <w:jc w:val="center"/>
              <w:rPr>
                <w:rFonts w:ascii="方正仿宋简体" w:hAnsi="仿宋" w:eastAsia="方正仿宋简体"/>
                <w:kern w:val="0"/>
                <w:sz w:val="24"/>
              </w:rPr>
            </w:pPr>
            <w:r>
              <w:rPr>
                <w:rFonts w:hint="eastAsia" w:ascii="方正仿宋简体" w:hAnsi="仿宋" w:eastAsia="方正仿宋简体"/>
                <w:kern w:val="0"/>
                <w:sz w:val="24"/>
              </w:rPr>
              <w:t>按照审批程序及时拨付</w:t>
            </w:r>
          </w:p>
        </w:tc>
        <w:tc>
          <w:tcPr>
            <w:tcW w:w="1523" w:type="pct"/>
            <w:noWrap/>
            <w:vAlign w:val="center"/>
          </w:tcPr>
          <w:p w14:paraId="001690E3">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787739D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5" w:type="pct"/>
            <w:noWrap/>
            <w:vAlign w:val="center"/>
          </w:tcPr>
          <w:p w14:paraId="04D93CA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1988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349" w:type="pct"/>
            <w:vMerge w:val="continue"/>
            <w:noWrap/>
            <w:vAlign w:val="center"/>
          </w:tcPr>
          <w:p w14:paraId="441830E6">
            <w:pPr>
              <w:widowControl/>
              <w:spacing w:line="440" w:lineRule="exact"/>
              <w:jc w:val="left"/>
              <w:rPr>
                <w:rFonts w:ascii="方正仿宋简体" w:hAnsi="仿宋" w:eastAsia="方正仿宋简体"/>
                <w:kern w:val="0"/>
                <w:sz w:val="24"/>
              </w:rPr>
            </w:pPr>
          </w:p>
        </w:tc>
        <w:tc>
          <w:tcPr>
            <w:tcW w:w="432" w:type="pct"/>
            <w:noWrap/>
            <w:vAlign w:val="center"/>
          </w:tcPr>
          <w:p w14:paraId="1067D04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0" w:type="pct"/>
            <w:noWrap/>
            <w:vAlign w:val="center"/>
          </w:tcPr>
          <w:p w14:paraId="05070720">
            <w:pPr>
              <w:jc w:val="center"/>
              <w:rPr>
                <w:rFonts w:ascii="方正仿宋简体" w:hAnsi="仿宋" w:eastAsia="方正仿宋简体"/>
                <w:kern w:val="0"/>
                <w:sz w:val="24"/>
              </w:rPr>
            </w:pPr>
            <w:r>
              <w:rPr>
                <w:rFonts w:hint="eastAsia" w:ascii="方正仿宋简体" w:hAnsi="仿宋" w:eastAsia="方正仿宋简体"/>
                <w:kern w:val="0"/>
                <w:sz w:val="24"/>
              </w:rPr>
              <w:t>降低配种成本</w:t>
            </w:r>
          </w:p>
        </w:tc>
        <w:tc>
          <w:tcPr>
            <w:tcW w:w="1291" w:type="pct"/>
            <w:noWrap/>
            <w:vAlign w:val="center"/>
          </w:tcPr>
          <w:p w14:paraId="55FFA4B2">
            <w:pPr>
              <w:jc w:val="center"/>
              <w:rPr>
                <w:rFonts w:ascii="方正仿宋简体" w:hAnsi="仿宋" w:eastAsia="方正仿宋简体"/>
                <w:kern w:val="0"/>
                <w:sz w:val="24"/>
              </w:rPr>
            </w:pPr>
            <w:r>
              <w:rPr>
                <w:rFonts w:hint="eastAsia" w:ascii="方正仿宋简体" w:hAnsi="仿宋" w:eastAsia="方正仿宋简体"/>
                <w:kern w:val="0"/>
                <w:sz w:val="24"/>
              </w:rPr>
              <w:t>降低配种成本指标完成情况</w:t>
            </w:r>
          </w:p>
        </w:tc>
        <w:tc>
          <w:tcPr>
            <w:tcW w:w="1523" w:type="pct"/>
            <w:noWrap/>
            <w:vAlign w:val="center"/>
          </w:tcPr>
          <w:p w14:paraId="4ECCF984">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完成100%得10分，完成90%以上得8分，完成80%以上得6分，完成80%以下得4分。</w:t>
            </w:r>
          </w:p>
        </w:tc>
        <w:tc>
          <w:tcPr>
            <w:tcW w:w="381" w:type="pct"/>
            <w:noWrap/>
            <w:vAlign w:val="center"/>
          </w:tcPr>
          <w:p w14:paraId="4C459AB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75" w:type="pct"/>
            <w:noWrap/>
            <w:vAlign w:val="center"/>
          </w:tcPr>
          <w:p w14:paraId="5DD4DF3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CFE7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49" w:type="pct"/>
            <w:vMerge w:val="restart"/>
            <w:noWrap/>
            <w:vAlign w:val="center"/>
          </w:tcPr>
          <w:p w14:paraId="747DF6EF">
            <w:pPr>
              <w:widowControl/>
              <w:spacing w:line="440" w:lineRule="exact"/>
              <w:jc w:val="center"/>
              <w:rPr>
                <w:rFonts w:ascii="方正仿宋简体" w:hAnsi="仿宋" w:eastAsia="方正仿宋简体"/>
                <w:kern w:val="0"/>
                <w:sz w:val="24"/>
              </w:rPr>
            </w:pPr>
          </w:p>
          <w:p w14:paraId="60E5AF85">
            <w:pPr>
              <w:widowControl/>
              <w:spacing w:line="440" w:lineRule="exact"/>
              <w:jc w:val="center"/>
              <w:rPr>
                <w:rFonts w:ascii="方正仿宋简体" w:hAnsi="仿宋" w:eastAsia="方正仿宋简体"/>
                <w:kern w:val="0"/>
                <w:sz w:val="24"/>
              </w:rPr>
            </w:pPr>
          </w:p>
          <w:p w14:paraId="072DECD5">
            <w:pPr>
              <w:widowControl/>
              <w:spacing w:line="440" w:lineRule="exact"/>
              <w:jc w:val="center"/>
              <w:rPr>
                <w:rFonts w:ascii="方正仿宋简体" w:hAnsi="仿宋" w:eastAsia="方正仿宋简体"/>
                <w:kern w:val="0"/>
                <w:sz w:val="24"/>
              </w:rPr>
            </w:pPr>
          </w:p>
          <w:p w14:paraId="4CCACA58">
            <w:pPr>
              <w:widowControl/>
              <w:spacing w:line="440" w:lineRule="exact"/>
              <w:jc w:val="center"/>
              <w:rPr>
                <w:rFonts w:ascii="方正仿宋简体" w:hAnsi="仿宋" w:eastAsia="方正仿宋简体"/>
                <w:kern w:val="0"/>
                <w:sz w:val="24"/>
              </w:rPr>
            </w:pPr>
          </w:p>
          <w:p w14:paraId="763465F1">
            <w:pPr>
              <w:widowControl/>
              <w:spacing w:line="440" w:lineRule="exact"/>
              <w:jc w:val="center"/>
              <w:rPr>
                <w:rFonts w:ascii="方正仿宋简体" w:hAnsi="仿宋" w:eastAsia="方正仿宋简体"/>
                <w:kern w:val="0"/>
                <w:sz w:val="24"/>
              </w:rPr>
            </w:pPr>
          </w:p>
          <w:p w14:paraId="08C406AF">
            <w:pPr>
              <w:widowControl/>
              <w:spacing w:line="440" w:lineRule="exact"/>
              <w:jc w:val="center"/>
              <w:rPr>
                <w:rFonts w:ascii="方正仿宋简体" w:hAnsi="仿宋" w:eastAsia="方正仿宋简体"/>
                <w:kern w:val="0"/>
                <w:sz w:val="24"/>
              </w:rPr>
            </w:pPr>
          </w:p>
          <w:p w14:paraId="40702792">
            <w:pPr>
              <w:widowControl/>
              <w:spacing w:line="440" w:lineRule="exact"/>
              <w:jc w:val="center"/>
              <w:rPr>
                <w:rFonts w:ascii="方正仿宋简体" w:hAnsi="仿宋" w:eastAsia="方正仿宋简体"/>
                <w:kern w:val="0"/>
                <w:sz w:val="24"/>
              </w:rPr>
            </w:pPr>
          </w:p>
          <w:p w14:paraId="77CC325C">
            <w:pPr>
              <w:widowControl/>
              <w:spacing w:line="440" w:lineRule="exact"/>
              <w:jc w:val="center"/>
              <w:rPr>
                <w:rFonts w:ascii="方正仿宋简体" w:hAnsi="仿宋" w:eastAsia="方正仿宋简体"/>
                <w:kern w:val="0"/>
                <w:sz w:val="24"/>
              </w:rPr>
            </w:pPr>
          </w:p>
          <w:p w14:paraId="5CB40E58">
            <w:pPr>
              <w:widowControl/>
              <w:spacing w:line="440" w:lineRule="exact"/>
              <w:jc w:val="center"/>
              <w:rPr>
                <w:rFonts w:ascii="方正仿宋简体" w:hAnsi="仿宋" w:eastAsia="方正仿宋简体"/>
                <w:kern w:val="0"/>
                <w:sz w:val="24"/>
              </w:rPr>
            </w:pPr>
          </w:p>
          <w:p w14:paraId="28B1D1C2">
            <w:pPr>
              <w:widowControl/>
              <w:spacing w:line="440" w:lineRule="exact"/>
              <w:jc w:val="center"/>
              <w:rPr>
                <w:rFonts w:ascii="方正仿宋简体" w:hAnsi="仿宋" w:eastAsia="方正仿宋简体"/>
                <w:kern w:val="0"/>
                <w:sz w:val="24"/>
              </w:rPr>
            </w:pPr>
          </w:p>
          <w:p w14:paraId="135A3D40">
            <w:pPr>
              <w:widowControl/>
              <w:spacing w:line="440" w:lineRule="exact"/>
              <w:jc w:val="center"/>
              <w:rPr>
                <w:rFonts w:ascii="方正仿宋简体" w:hAnsi="仿宋" w:eastAsia="方正仿宋简体"/>
                <w:kern w:val="0"/>
                <w:sz w:val="24"/>
              </w:rPr>
            </w:pPr>
          </w:p>
          <w:p w14:paraId="749A772C">
            <w:pPr>
              <w:widowControl/>
              <w:spacing w:line="440" w:lineRule="exact"/>
              <w:jc w:val="center"/>
              <w:rPr>
                <w:rFonts w:ascii="方正仿宋简体" w:hAnsi="仿宋" w:eastAsia="方正仿宋简体"/>
                <w:kern w:val="0"/>
                <w:sz w:val="24"/>
              </w:rPr>
            </w:pPr>
          </w:p>
          <w:p w14:paraId="54C49465">
            <w:pPr>
              <w:widowControl/>
              <w:spacing w:line="440" w:lineRule="exact"/>
              <w:jc w:val="center"/>
              <w:rPr>
                <w:rFonts w:ascii="方正仿宋简体" w:hAnsi="仿宋" w:eastAsia="方正仿宋简体"/>
                <w:kern w:val="0"/>
                <w:sz w:val="24"/>
              </w:rPr>
            </w:pPr>
          </w:p>
          <w:p w14:paraId="1A856B23">
            <w:pPr>
              <w:widowControl/>
              <w:spacing w:line="440" w:lineRule="exact"/>
              <w:jc w:val="center"/>
              <w:rPr>
                <w:rFonts w:ascii="方正仿宋简体" w:hAnsi="仿宋" w:eastAsia="方正仿宋简体"/>
                <w:kern w:val="0"/>
                <w:sz w:val="24"/>
              </w:rPr>
            </w:pPr>
          </w:p>
          <w:p w14:paraId="5B82D9D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效果</w:t>
            </w:r>
          </w:p>
        </w:tc>
        <w:tc>
          <w:tcPr>
            <w:tcW w:w="432" w:type="pct"/>
            <w:noWrap/>
            <w:vAlign w:val="center"/>
          </w:tcPr>
          <w:p w14:paraId="0A57B53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0" w:type="pct"/>
            <w:noWrap/>
          </w:tcPr>
          <w:p w14:paraId="00539A08">
            <w:pPr>
              <w:rPr>
                <w:rFonts w:ascii="方正仿宋简体" w:hAnsi="仿宋" w:eastAsia="方正仿宋简体"/>
                <w:kern w:val="0"/>
                <w:sz w:val="24"/>
              </w:rPr>
            </w:pPr>
          </w:p>
          <w:p w14:paraId="03489F84">
            <w:pPr>
              <w:rPr>
                <w:rFonts w:ascii="方正仿宋简体" w:hAnsi="仿宋" w:eastAsia="方正仿宋简体"/>
                <w:kern w:val="0"/>
                <w:sz w:val="24"/>
              </w:rPr>
            </w:pPr>
            <w:r>
              <w:rPr>
                <w:rFonts w:hint="eastAsia" w:ascii="方正仿宋简体" w:hAnsi="仿宋" w:eastAsia="方正仿宋简体"/>
                <w:kern w:val="0"/>
                <w:sz w:val="24"/>
              </w:rPr>
              <w:t>生猪品种改良</w:t>
            </w:r>
          </w:p>
        </w:tc>
        <w:tc>
          <w:tcPr>
            <w:tcW w:w="1291" w:type="pct"/>
            <w:noWrap/>
          </w:tcPr>
          <w:p w14:paraId="5227BADD">
            <w:pPr>
              <w:rPr>
                <w:rFonts w:ascii="方正仿宋简体" w:hAnsi="仿宋" w:eastAsia="方正仿宋简体"/>
                <w:kern w:val="0"/>
                <w:sz w:val="24"/>
              </w:rPr>
            </w:pPr>
          </w:p>
          <w:p w14:paraId="6A45FCB9">
            <w:pPr>
              <w:rPr>
                <w:rFonts w:ascii="方正仿宋简体" w:hAnsi="仿宋" w:eastAsia="方正仿宋简体"/>
                <w:kern w:val="0"/>
                <w:sz w:val="24"/>
              </w:rPr>
            </w:pPr>
            <w:r>
              <w:rPr>
                <w:rFonts w:hint="eastAsia" w:ascii="方正仿宋简体" w:hAnsi="仿宋" w:eastAsia="方正仿宋简体"/>
                <w:kern w:val="0"/>
                <w:sz w:val="24"/>
              </w:rPr>
              <w:t>生猪品种改良持续影响完成情况</w:t>
            </w:r>
          </w:p>
        </w:tc>
        <w:tc>
          <w:tcPr>
            <w:tcW w:w="1523" w:type="pct"/>
            <w:noWrap/>
            <w:vAlign w:val="center"/>
          </w:tcPr>
          <w:p w14:paraId="47B7B608">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1F68E8A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5" w:type="pct"/>
            <w:noWrap/>
            <w:vAlign w:val="center"/>
          </w:tcPr>
          <w:p w14:paraId="642790C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2FD90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noWrap/>
            <w:vAlign w:val="center"/>
          </w:tcPr>
          <w:p w14:paraId="31CDAC7B">
            <w:pPr>
              <w:widowControl/>
              <w:spacing w:line="440" w:lineRule="exact"/>
              <w:jc w:val="left"/>
              <w:rPr>
                <w:rFonts w:ascii="方正仿宋简体" w:hAnsi="仿宋" w:eastAsia="方正仿宋简体"/>
                <w:kern w:val="0"/>
                <w:sz w:val="24"/>
              </w:rPr>
            </w:pPr>
          </w:p>
        </w:tc>
        <w:tc>
          <w:tcPr>
            <w:tcW w:w="432" w:type="pct"/>
            <w:noWrap/>
            <w:vAlign w:val="center"/>
          </w:tcPr>
          <w:p w14:paraId="53D3D17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0" w:type="pct"/>
            <w:noWrap/>
            <w:vAlign w:val="center"/>
          </w:tcPr>
          <w:p w14:paraId="052BB1F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1291" w:type="pct"/>
            <w:noWrap/>
            <w:vAlign w:val="center"/>
          </w:tcPr>
          <w:p w14:paraId="2800B3E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经济效益指标完成情况</w:t>
            </w:r>
          </w:p>
        </w:tc>
        <w:tc>
          <w:tcPr>
            <w:tcW w:w="1523" w:type="pct"/>
            <w:noWrap/>
            <w:vAlign w:val="center"/>
          </w:tcPr>
          <w:p w14:paraId="61441C8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761BB0B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5" w:type="pct"/>
            <w:noWrap/>
            <w:vAlign w:val="center"/>
          </w:tcPr>
          <w:p w14:paraId="2C6297C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61EE2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noWrap/>
            <w:vAlign w:val="center"/>
          </w:tcPr>
          <w:p w14:paraId="28B46680">
            <w:pPr>
              <w:widowControl/>
              <w:spacing w:line="440" w:lineRule="exact"/>
              <w:jc w:val="left"/>
              <w:rPr>
                <w:rFonts w:ascii="方正仿宋简体" w:hAnsi="仿宋" w:eastAsia="方正仿宋简体"/>
                <w:kern w:val="0"/>
                <w:sz w:val="24"/>
              </w:rPr>
            </w:pPr>
          </w:p>
        </w:tc>
        <w:tc>
          <w:tcPr>
            <w:tcW w:w="432" w:type="pct"/>
            <w:noWrap/>
            <w:vAlign w:val="center"/>
          </w:tcPr>
          <w:p w14:paraId="4AAD560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0" w:type="pct"/>
            <w:noWrap/>
            <w:vAlign w:val="center"/>
          </w:tcPr>
          <w:p w14:paraId="5706AAB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生猪良种覆盖率</w:t>
            </w:r>
          </w:p>
        </w:tc>
        <w:tc>
          <w:tcPr>
            <w:tcW w:w="1291" w:type="pct"/>
            <w:noWrap/>
            <w:vAlign w:val="center"/>
          </w:tcPr>
          <w:p w14:paraId="2FB331D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生猪良种覆盖率指标完成情况</w:t>
            </w:r>
          </w:p>
          <w:p w14:paraId="6B6F428A">
            <w:pPr>
              <w:widowControl/>
              <w:spacing w:line="440" w:lineRule="exact"/>
              <w:jc w:val="center"/>
              <w:rPr>
                <w:rFonts w:ascii="方正仿宋简体" w:hAnsi="仿宋" w:eastAsia="方正仿宋简体"/>
                <w:kern w:val="0"/>
                <w:sz w:val="24"/>
              </w:rPr>
            </w:pPr>
          </w:p>
        </w:tc>
        <w:tc>
          <w:tcPr>
            <w:tcW w:w="1523" w:type="pct"/>
            <w:noWrap/>
            <w:vAlign w:val="center"/>
          </w:tcPr>
          <w:p w14:paraId="470E781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79C506E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5" w:type="pct"/>
            <w:noWrap/>
            <w:vAlign w:val="center"/>
          </w:tcPr>
          <w:p w14:paraId="04E3F0C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3D6C4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noWrap/>
            <w:vAlign w:val="center"/>
          </w:tcPr>
          <w:p w14:paraId="370A9132">
            <w:pPr>
              <w:widowControl/>
              <w:spacing w:line="440" w:lineRule="exact"/>
              <w:jc w:val="left"/>
              <w:rPr>
                <w:rFonts w:ascii="方正仿宋简体" w:hAnsi="仿宋" w:eastAsia="方正仿宋简体"/>
                <w:kern w:val="0"/>
                <w:sz w:val="24"/>
              </w:rPr>
            </w:pPr>
          </w:p>
        </w:tc>
        <w:tc>
          <w:tcPr>
            <w:tcW w:w="432" w:type="pct"/>
            <w:noWrap/>
            <w:vAlign w:val="center"/>
          </w:tcPr>
          <w:p w14:paraId="45DF7F8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0" w:type="pct"/>
            <w:noWrap/>
            <w:vAlign w:val="center"/>
          </w:tcPr>
          <w:p w14:paraId="38BD8795">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减少疫病传播和降低病死率</w:t>
            </w:r>
          </w:p>
        </w:tc>
        <w:tc>
          <w:tcPr>
            <w:tcW w:w="1291" w:type="pct"/>
            <w:noWrap/>
            <w:vAlign w:val="center"/>
          </w:tcPr>
          <w:p w14:paraId="1BFA0CFE">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减少疫病传播，降低病死率指标完成情况</w:t>
            </w:r>
          </w:p>
        </w:tc>
        <w:tc>
          <w:tcPr>
            <w:tcW w:w="1523" w:type="pct"/>
            <w:noWrap/>
            <w:vAlign w:val="center"/>
          </w:tcPr>
          <w:p w14:paraId="2E7414F0">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753D226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5" w:type="pct"/>
            <w:noWrap/>
            <w:vAlign w:val="center"/>
          </w:tcPr>
          <w:p w14:paraId="42ADE8A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7E2F8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49" w:type="pct"/>
            <w:vMerge w:val="continue"/>
            <w:noWrap/>
            <w:vAlign w:val="center"/>
          </w:tcPr>
          <w:p w14:paraId="7C2E85F9">
            <w:pPr>
              <w:widowControl/>
              <w:spacing w:line="440" w:lineRule="exact"/>
              <w:jc w:val="left"/>
              <w:rPr>
                <w:rFonts w:ascii="方正仿宋简体" w:hAnsi="仿宋" w:eastAsia="方正仿宋简体"/>
                <w:kern w:val="0"/>
                <w:sz w:val="24"/>
              </w:rPr>
            </w:pPr>
          </w:p>
        </w:tc>
        <w:tc>
          <w:tcPr>
            <w:tcW w:w="432" w:type="pct"/>
            <w:noWrap/>
            <w:vAlign w:val="center"/>
          </w:tcPr>
          <w:p w14:paraId="24B0E79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0" w:type="pct"/>
            <w:noWrap/>
            <w:vAlign w:val="center"/>
          </w:tcPr>
          <w:p w14:paraId="4B93336C">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受益群体满意度</w:t>
            </w:r>
          </w:p>
        </w:tc>
        <w:tc>
          <w:tcPr>
            <w:tcW w:w="1291" w:type="pct"/>
            <w:noWrap/>
            <w:vAlign w:val="center"/>
          </w:tcPr>
          <w:p w14:paraId="4BA98186">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3" w:type="pct"/>
            <w:noWrap/>
            <w:vAlign w:val="center"/>
          </w:tcPr>
          <w:p w14:paraId="5DBB15C2">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完成100%得6分，完成90%以上得5分，完成80%以上得4分，完成80%以下得3分。</w:t>
            </w:r>
          </w:p>
        </w:tc>
        <w:tc>
          <w:tcPr>
            <w:tcW w:w="381" w:type="pct"/>
            <w:noWrap/>
            <w:vAlign w:val="center"/>
          </w:tcPr>
          <w:p w14:paraId="1357A47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c>
          <w:tcPr>
            <w:tcW w:w="375" w:type="pct"/>
            <w:noWrap/>
            <w:vAlign w:val="center"/>
          </w:tcPr>
          <w:p w14:paraId="67B5A88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6</w:t>
            </w:r>
          </w:p>
        </w:tc>
      </w:tr>
      <w:tr w14:paraId="221CD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349" w:type="pct"/>
            <w:noWrap/>
            <w:vAlign w:val="center"/>
          </w:tcPr>
          <w:p w14:paraId="222A4B0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总分</w:t>
            </w:r>
          </w:p>
        </w:tc>
        <w:tc>
          <w:tcPr>
            <w:tcW w:w="432" w:type="pct"/>
            <w:noWrap/>
            <w:vAlign w:val="center"/>
          </w:tcPr>
          <w:p w14:paraId="2D37F4F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650" w:type="pct"/>
            <w:noWrap/>
            <w:vAlign w:val="center"/>
          </w:tcPr>
          <w:p w14:paraId="2818BDA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291" w:type="pct"/>
            <w:noWrap/>
            <w:vAlign w:val="center"/>
          </w:tcPr>
          <w:p w14:paraId="7E00B56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1523" w:type="pct"/>
            <w:noWrap/>
            <w:vAlign w:val="center"/>
          </w:tcPr>
          <w:p w14:paraId="33ADCB2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　</w:t>
            </w:r>
          </w:p>
        </w:tc>
        <w:tc>
          <w:tcPr>
            <w:tcW w:w="381" w:type="pct"/>
            <w:noWrap/>
            <w:vAlign w:val="center"/>
          </w:tcPr>
          <w:p w14:paraId="3428870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c>
          <w:tcPr>
            <w:tcW w:w="375" w:type="pct"/>
            <w:noWrap/>
            <w:vAlign w:val="center"/>
          </w:tcPr>
          <w:p w14:paraId="4CED4B3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100</w:t>
            </w:r>
          </w:p>
        </w:tc>
      </w:tr>
    </w:tbl>
    <w:p w14:paraId="206F2FB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3、评价方法</w:t>
      </w:r>
    </w:p>
    <w:p w14:paraId="6C148495">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采用查阅资料、实地检查等多种评价方法相结合的综合评价</w:t>
      </w:r>
      <w:r>
        <w:rPr>
          <w:rFonts w:hint="eastAsia" w:ascii="仿宋" w:hAnsi="仿宋" w:eastAsia="仿宋" w:cs="仿宋"/>
          <w:sz w:val="32"/>
          <w:szCs w:val="32"/>
        </w:rPr>
        <w:t>方法</w:t>
      </w:r>
      <w:r>
        <w:rPr>
          <w:rFonts w:hint="eastAsia" w:ascii="仿宋" w:hAnsi="仿宋" w:eastAsia="仿宋" w:cs="仿宋"/>
          <w:kern w:val="0"/>
          <w:sz w:val="32"/>
          <w:szCs w:val="32"/>
        </w:rPr>
        <w:t>。</w:t>
      </w:r>
    </w:p>
    <w:p w14:paraId="25C4F78A">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4、评价标准</w:t>
      </w:r>
    </w:p>
    <w:p w14:paraId="2EB53B64">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从投入、过程、产出、效果四方面设计了四个一级指标，十三个二级指标和十六个三级指标。对每项三级指标分别赋予了不同分值，总分共100分。其中，投入方面占比15％，过程方面占比15％，产出方面占比40％，效果方面占比30％。评分标准，90分（含90分）以上为优秀，70-90分（含70分）为良好，60-70分（含60分）为合格，60分（不含60分）以下为不合格。</w:t>
      </w:r>
    </w:p>
    <w:p w14:paraId="0FDACDEF">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（三）绩效评价工作过程</w:t>
      </w:r>
    </w:p>
    <w:p w14:paraId="28764095">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按照单位内部职责分工，成立了有关业务、财务人员的评价工作小组，评价工作组2021年3月17日听取了相关工作汇报，查看了有关业务资料及财务资料，了解资金拨付、使用情况及相关的管理工作。</w:t>
      </w:r>
    </w:p>
    <w:p w14:paraId="3115DF4E">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1.评价工作组对生猪良种补贴</w:t>
      </w:r>
      <w:r>
        <w:rPr>
          <w:rFonts w:hint="eastAsia" w:ascii="仿宋" w:hAnsi="仿宋" w:eastAsia="仿宋" w:cs="仿宋"/>
          <w:sz w:val="32"/>
          <w:szCs w:val="32"/>
        </w:rPr>
        <w:t>项目</w:t>
      </w:r>
      <w:r>
        <w:rPr>
          <w:rFonts w:hint="eastAsia" w:ascii="仿宋" w:hAnsi="仿宋" w:eastAsia="仿宋" w:cs="仿宋"/>
          <w:kern w:val="0"/>
          <w:sz w:val="32"/>
          <w:szCs w:val="32"/>
        </w:rPr>
        <w:t>收集相关资料。</w:t>
      </w:r>
    </w:p>
    <w:p w14:paraId="4B0AEF76">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2.评价组实地调研并了解项目实际运行情况。</w:t>
      </w:r>
    </w:p>
    <w:p w14:paraId="0C9B8421">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3.根据调研结果和收集资料进行综合分析，综合评定绩效等级。</w:t>
      </w:r>
    </w:p>
    <w:p w14:paraId="5F236A6F">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4.根据调研结果、收集资料及综合评定的绩效等级，科学撰写评价报告。</w:t>
      </w:r>
    </w:p>
    <w:p w14:paraId="623AC61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三、综合评价情况及评价结论</w:t>
      </w:r>
    </w:p>
    <w:p w14:paraId="33F34883">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snapToGrid w:val="0"/>
          <w:color w:val="000000"/>
          <w:kern w:val="0"/>
          <w:sz w:val="32"/>
          <w:szCs w:val="32"/>
        </w:rPr>
        <w:t>2020 年，在市委、市政府的坚强领导下，农业农村局充分发挥工作职能，</w:t>
      </w:r>
      <w:r>
        <w:rPr>
          <w:rFonts w:hint="eastAsia" w:ascii="仿宋" w:hAnsi="仿宋" w:eastAsia="仿宋" w:cs="仿宋"/>
          <w:color w:val="000000"/>
          <w:kern w:val="0"/>
          <w:sz w:val="32"/>
          <w:szCs w:val="32"/>
        </w:rPr>
        <w:t>严格按照相关文件要求，扎实落实2020年度生猪良种补贴项目</w:t>
      </w:r>
      <w:r>
        <w:rPr>
          <w:rFonts w:hint="eastAsia" w:ascii="仿宋" w:hAnsi="仿宋" w:eastAsia="仿宋" w:cs="仿宋"/>
          <w:color w:val="000000"/>
          <w:sz w:val="32"/>
          <w:szCs w:val="32"/>
        </w:rPr>
        <w:t>，确保该项目完成年初绩效目标，切实发挥了财政补贴资金的使用效果，提升了我市生猪品质和母猪生产能力。</w:t>
      </w:r>
    </w:p>
    <w:p w14:paraId="56BE494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评价结论：综合评分项目绩效指标得分为100分，绩效评分为优秀。</w:t>
      </w:r>
    </w:p>
    <w:p w14:paraId="57FB2A22">
      <w:pPr>
        <w:adjustRightInd w:val="0"/>
        <w:snapToGrid w:val="0"/>
        <w:spacing w:line="560" w:lineRule="exact"/>
        <w:ind w:firstLine="640" w:firstLineChars="200"/>
        <w:rPr>
          <w:rFonts w:ascii="仿宋" w:hAnsi="仿宋" w:eastAsia="仿宋" w:cs="仿宋"/>
          <w:color w:val="000000"/>
          <w:sz w:val="32"/>
          <w:szCs w:val="32"/>
        </w:rPr>
      </w:pPr>
    </w:p>
    <w:p w14:paraId="01E40A7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四、绩效评价指标分析</w:t>
      </w:r>
    </w:p>
    <w:p w14:paraId="28968677">
      <w:pPr>
        <w:spacing w:line="560" w:lineRule="exact"/>
        <w:ind w:firstLine="614" w:firstLineChars="192"/>
        <w:rPr>
          <w:rFonts w:ascii="仿宋" w:hAnsi="仿宋" w:eastAsia="仿宋" w:cs="仿宋"/>
          <w:bCs/>
          <w:sz w:val="32"/>
          <w:szCs w:val="32"/>
        </w:rPr>
      </w:pPr>
      <w:r>
        <w:rPr>
          <w:rFonts w:hint="eastAsia" w:ascii="仿宋" w:hAnsi="仿宋" w:eastAsia="仿宋" w:cs="仿宋"/>
          <w:sz w:val="32"/>
          <w:szCs w:val="32"/>
        </w:rPr>
        <w:t>（一）</w:t>
      </w:r>
      <w:r>
        <w:rPr>
          <w:rFonts w:hint="eastAsia" w:ascii="仿宋" w:hAnsi="仿宋" w:eastAsia="仿宋" w:cs="仿宋"/>
          <w:bCs/>
          <w:sz w:val="32"/>
          <w:szCs w:val="32"/>
        </w:rPr>
        <w:t>分析情况</w:t>
      </w:r>
    </w:p>
    <w:p w14:paraId="42A81338">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1、项目目标</w:t>
      </w:r>
    </w:p>
    <w:p w14:paraId="0739DB6C">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目标内容，</w:t>
      </w:r>
      <w:r>
        <w:rPr>
          <w:rFonts w:hint="eastAsia" w:ascii="仿宋" w:hAnsi="仿宋" w:eastAsia="仿宋" w:cs="仿宋"/>
          <w:sz w:val="32"/>
          <w:szCs w:val="32"/>
        </w:rPr>
        <w:t>完成了2万头人工授精能繁母猪补贴任务，发放良种补贴猪精8万份，猪人工授精覆盖率达到91%</w:t>
      </w:r>
      <w:r>
        <w:rPr>
          <w:rFonts w:hint="eastAsia" w:ascii="仿宋" w:hAnsi="仿宋" w:eastAsia="仿宋" w:cs="仿宋"/>
          <w:bCs/>
          <w:sz w:val="32"/>
          <w:szCs w:val="32"/>
        </w:rPr>
        <w:t>。对各项任务指标分解下达，强化督导，密切配合，确保全面完成承担的任务指标。2、决策过程</w:t>
      </w:r>
    </w:p>
    <w:p w14:paraId="5140CC92">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决策依据，项目符合</w:t>
      </w:r>
      <w:r>
        <w:rPr>
          <w:rFonts w:hint="eastAsia" w:ascii="仿宋" w:hAnsi="仿宋" w:eastAsia="仿宋" w:cs="仿宋"/>
          <w:kern w:val="0"/>
          <w:sz w:val="32"/>
          <w:szCs w:val="32"/>
        </w:rPr>
        <w:t>《</w:t>
      </w:r>
      <w:r>
        <w:rPr>
          <w:rFonts w:hint="eastAsia" w:ascii="仿宋" w:hAnsi="仿宋" w:eastAsia="仿宋" w:cs="仿宋"/>
          <w:bCs/>
          <w:sz w:val="32"/>
          <w:szCs w:val="32"/>
        </w:rPr>
        <w:t>河北省2020年生猪良种补贴项目实施方案》要求，按照方案严格落实实施。决策程序，按照省农业农村厅统一部署，市农业农村局编制遵化市生猪良种补贴项目申报书，由农业农村局以正式文件逐级申报。项目符合申报条件，申报批复程序符合相关管理办法，项目调整履行相应手续。</w:t>
      </w:r>
      <w:r>
        <w:rPr>
          <w:rFonts w:hint="eastAsia" w:ascii="仿宋" w:hAnsi="仿宋" w:eastAsia="仿宋" w:cs="仿宋"/>
          <w:sz w:val="32"/>
          <w:szCs w:val="32"/>
        </w:rPr>
        <w:t>（二）</w:t>
      </w:r>
      <w:r>
        <w:rPr>
          <w:rFonts w:hint="eastAsia" w:ascii="仿宋" w:hAnsi="仿宋" w:eastAsia="仿宋" w:cs="仿宋"/>
          <w:bCs/>
          <w:sz w:val="32"/>
          <w:szCs w:val="32"/>
        </w:rPr>
        <w:t>过程指标项目评价分析情况</w:t>
      </w:r>
    </w:p>
    <w:p w14:paraId="20DFD52D">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1、资金管理</w:t>
      </w:r>
    </w:p>
    <w:p w14:paraId="794E6E9A">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资金使用。供精单位按照补贴后的优惠价格先向养殖者提供精液，根据市农业农村局核定的配种情况及供精单位提供的有关凭证，由市财政局按照《河北省2020年生猪良种补贴项目实施方案》要求及时与供精单位结算。不存在支出依据不合规虚列项目支出的情况，不存在截留、挤占、挪用项目资金情况，不存在超标准开支情况，做到了专款、转账、专用。</w:t>
      </w:r>
    </w:p>
    <w:p w14:paraId="2C89135F">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2、财务管理，财务管理制度健全，严格执行各项财务制度,会计核算规范。</w:t>
      </w:r>
    </w:p>
    <w:p w14:paraId="5A376E50">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3、组织实施</w:t>
      </w:r>
    </w:p>
    <w:p w14:paraId="12F600F1">
      <w:pPr>
        <w:autoSpaceDE w:val="0"/>
        <w:adjustRightInd w:val="0"/>
        <w:snapToGrid w:val="0"/>
        <w:spacing w:line="579" w:lineRule="exact"/>
        <w:ind w:firstLine="640" w:firstLineChars="200"/>
        <w:rPr>
          <w:rFonts w:ascii="仿宋" w:hAnsi="仿宋" w:eastAsia="仿宋" w:cs="仿宋"/>
          <w:bCs/>
          <w:sz w:val="32"/>
          <w:szCs w:val="32"/>
        </w:rPr>
      </w:pPr>
      <w:r>
        <w:rPr>
          <w:rFonts w:hint="eastAsia" w:ascii="仿宋" w:hAnsi="仿宋" w:eastAsia="仿宋" w:cs="仿宋"/>
          <w:bCs/>
          <w:sz w:val="32"/>
          <w:szCs w:val="32"/>
        </w:rPr>
        <w:t>市农业农村局成立以主管副职为组长的项目领导小组，畜牧站、各基层畜牧兽医站为成员单位，负责全市项目的组织实施和管理工作。组织机构健全，分工明确。生猪良种补贴项目由市农业农村局和市财政局共同组织实施，分工负责。市农业农村局负责全市生猪良种补贴项目的申报，具体负责项目的组织、实施和对供精单位的监督管理工作，认真做好辖区内常温精液生产、配送网络的监管工作，及时核定配种情况及供精单位提供的有关凭证报县级财政部门进行资金结算，建立健全项目档案；市财政局负责项目资金监管和结算工作。组织机构健全，分工明确，所以该项目得分4分。</w:t>
      </w:r>
    </w:p>
    <w:p w14:paraId="51A85DBE">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4、管理制度，管理制度完善，建立健全了2020年生猪良种补贴项目管理办法,并严格执行相关项目管理制度。管理制度完善。</w:t>
      </w:r>
    </w:p>
    <w:p w14:paraId="1F3ADBE7">
      <w:pPr>
        <w:spacing w:line="560" w:lineRule="exact"/>
        <w:ind w:firstLine="614" w:firstLineChars="192"/>
        <w:rPr>
          <w:rFonts w:ascii="仿宋" w:hAnsi="仿宋" w:eastAsia="仿宋" w:cs="仿宋"/>
          <w:bCs/>
          <w:sz w:val="32"/>
          <w:szCs w:val="32"/>
        </w:rPr>
      </w:pPr>
      <w:r>
        <w:rPr>
          <w:rFonts w:hint="eastAsia" w:ascii="仿宋" w:hAnsi="仿宋" w:eastAsia="仿宋" w:cs="仿宋"/>
          <w:sz w:val="32"/>
          <w:szCs w:val="32"/>
        </w:rPr>
        <w:t>（三）</w:t>
      </w:r>
      <w:r>
        <w:rPr>
          <w:rFonts w:hint="eastAsia" w:ascii="仿宋" w:hAnsi="仿宋" w:eastAsia="仿宋" w:cs="仿宋"/>
          <w:bCs/>
          <w:sz w:val="32"/>
          <w:szCs w:val="32"/>
        </w:rPr>
        <w:t>产出指标评价分析情况</w:t>
      </w:r>
    </w:p>
    <w:p w14:paraId="5BB5D880">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1、数量指标</w:t>
      </w:r>
    </w:p>
    <w:p w14:paraId="453F57C6">
      <w:pPr>
        <w:ind w:firstLine="640" w:firstLineChars="200"/>
        <w:rPr>
          <w:rFonts w:ascii="仿宋" w:hAnsi="仿宋" w:eastAsia="仿宋" w:cs="仿宋"/>
          <w:bCs/>
          <w:sz w:val="32"/>
          <w:szCs w:val="32"/>
        </w:rPr>
      </w:pPr>
      <w:r>
        <w:rPr>
          <w:rFonts w:hint="eastAsia" w:ascii="仿宋" w:hAnsi="仿宋" w:eastAsia="仿宋" w:cs="仿宋"/>
          <w:sz w:val="32"/>
          <w:szCs w:val="32"/>
        </w:rPr>
        <w:t>完成了2万头人工授精能繁母猪补贴任务，发放良种补贴猪精8万份，猪人工授精覆盖率达到91%</w:t>
      </w:r>
      <w:r>
        <w:rPr>
          <w:rFonts w:hint="eastAsia" w:ascii="仿宋" w:hAnsi="仿宋" w:eastAsia="仿宋" w:cs="仿宋"/>
          <w:bCs/>
          <w:sz w:val="32"/>
          <w:szCs w:val="32"/>
        </w:rPr>
        <w:t>。全年工作完成率达到100%，达到优良水平。</w:t>
      </w:r>
    </w:p>
    <w:p w14:paraId="535E42EC">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2、质量指标</w:t>
      </w:r>
    </w:p>
    <w:p w14:paraId="24580808">
      <w:pPr>
        <w:spacing w:line="560" w:lineRule="exact"/>
        <w:ind w:firstLine="614" w:firstLineChars="192"/>
        <w:rPr>
          <w:rFonts w:ascii="仿宋" w:hAnsi="仿宋" w:eastAsia="仿宋" w:cs="仿宋"/>
          <w:bCs/>
          <w:sz w:val="32"/>
          <w:szCs w:val="32"/>
        </w:rPr>
      </w:pPr>
      <w:r>
        <w:rPr>
          <w:rFonts w:hint="eastAsia" w:ascii="仿宋" w:hAnsi="仿宋" w:eastAsia="仿宋" w:cs="仿宋"/>
          <w:sz w:val="32"/>
          <w:szCs w:val="32"/>
        </w:rPr>
        <w:t>通过把技术培训工作作为项目实施的基础，制定计划，明确任务，落实责任，加大猪人工授精、提高良种补贴精液质量、发情鉴定、饲养管理等技术的推广力度等措施。使我市能繁母猪受胎率达到90%以上，全年工作任务</w:t>
      </w:r>
      <w:r>
        <w:rPr>
          <w:rFonts w:hint="eastAsia" w:ascii="仿宋" w:hAnsi="仿宋" w:eastAsia="仿宋" w:cs="仿宋"/>
          <w:bCs/>
          <w:sz w:val="32"/>
          <w:szCs w:val="32"/>
        </w:rPr>
        <w:t>达到预期质量目标情况，达到优良水平。</w:t>
      </w:r>
    </w:p>
    <w:p w14:paraId="25CCFA20">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3、时效指标</w:t>
      </w:r>
    </w:p>
    <w:p w14:paraId="59A3F202">
      <w:pPr>
        <w:spacing w:line="560" w:lineRule="exact"/>
        <w:ind w:firstLine="614" w:firstLineChars="192"/>
        <w:rPr>
          <w:rFonts w:ascii="仿宋" w:hAnsi="仿宋" w:eastAsia="仿宋" w:cs="仿宋"/>
          <w:bCs/>
          <w:sz w:val="32"/>
          <w:szCs w:val="32"/>
        </w:rPr>
      </w:pPr>
      <w:r>
        <w:rPr>
          <w:rFonts w:hint="eastAsia" w:ascii="仿宋" w:hAnsi="仿宋" w:eastAsia="仿宋" w:cs="仿宋"/>
          <w:sz w:val="32"/>
          <w:szCs w:val="32"/>
        </w:rPr>
        <w:t>截止2020年12月底共计发放良种补贴猪精8万份，完成目标任务的100%。补贴资金已拨付80万元，资金拨付进度100%。</w:t>
      </w:r>
      <w:r>
        <w:rPr>
          <w:rFonts w:hint="eastAsia" w:ascii="仿宋" w:hAnsi="仿宋" w:eastAsia="仿宋" w:cs="仿宋"/>
          <w:bCs/>
          <w:sz w:val="32"/>
          <w:szCs w:val="32"/>
        </w:rPr>
        <w:t>资金拨付时效性，按照审批程序及时拨付，达到优良水平。</w:t>
      </w:r>
    </w:p>
    <w:p w14:paraId="00645F9E">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4、成本指标</w:t>
      </w:r>
    </w:p>
    <w:p w14:paraId="0FE24873">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通过项目实施，降低了母猪养殖户配种成本，每头每年降低配种成本40元，全市共计节约配种成本80万元，完成全年成本指标，达到优良水平。</w:t>
      </w:r>
    </w:p>
    <w:p w14:paraId="53289F20">
      <w:pPr>
        <w:spacing w:line="560" w:lineRule="exact"/>
        <w:ind w:firstLine="320" w:firstLineChars="100"/>
        <w:rPr>
          <w:rFonts w:ascii="仿宋" w:hAnsi="仿宋" w:eastAsia="仿宋" w:cs="仿宋"/>
          <w:bCs/>
          <w:sz w:val="32"/>
          <w:szCs w:val="32"/>
        </w:rPr>
      </w:pPr>
      <w:r>
        <w:rPr>
          <w:rFonts w:hint="eastAsia" w:ascii="仿宋" w:hAnsi="仿宋" w:eastAsia="仿宋" w:cs="仿宋"/>
          <w:sz w:val="32"/>
          <w:szCs w:val="32"/>
        </w:rPr>
        <w:t>（四）</w:t>
      </w:r>
      <w:r>
        <w:rPr>
          <w:rFonts w:hint="eastAsia" w:ascii="仿宋" w:hAnsi="仿宋" w:eastAsia="仿宋" w:cs="仿宋"/>
          <w:bCs/>
          <w:sz w:val="32"/>
          <w:szCs w:val="32"/>
        </w:rPr>
        <w:t>效果指标评价分析情况</w:t>
      </w:r>
    </w:p>
    <w:p w14:paraId="7BEFA9EC">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（1）社会效益指标</w:t>
      </w:r>
    </w:p>
    <w:p w14:paraId="3B759ADB">
      <w:pPr>
        <w:spacing w:line="560" w:lineRule="exact"/>
        <w:ind w:firstLine="614" w:firstLineChars="192"/>
        <w:jc w:val="left"/>
        <w:rPr>
          <w:rFonts w:ascii="仿宋" w:hAnsi="仿宋" w:eastAsia="仿宋" w:cs="仿宋"/>
          <w:bCs/>
          <w:sz w:val="32"/>
          <w:szCs w:val="32"/>
        </w:rPr>
      </w:pPr>
      <w:r>
        <w:rPr>
          <w:rFonts w:hint="eastAsia" w:ascii="仿宋" w:hAnsi="仿宋" w:eastAsia="仿宋" w:cs="仿宋"/>
          <w:bCs/>
          <w:sz w:val="32"/>
          <w:szCs w:val="32"/>
        </w:rPr>
        <w:t>通过项目实施，全市生猪良种覆盖率达到99%，完成了全年计划任务指标，达到优良水平。</w:t>
      </w:r>
    </w:p>
    <w:p w14:paraId="79B5E807">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（2）可</w:t>
      </w:r>
      <w:r>
        <w:rPr>
          <w:rFonts w:hint="eastAsia" w:ascii="仿宋" w:hAnsi="仿宋" w:eastAsia="仿宋" w:cs="仿宋"/>
          <w:kern w:val="0"/>
          <w:sz w:val="32"/>
          <w:szCs w:val="32"/>
        </w:rPr>
        <w:t>持续影响指标</w:t>
      </w:r>
    </w:p>
    <w:p w14:paraId="54AF7572">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通过项目实施，推进了我市生猪品种进程，并可持续影响我市生猪品种改良5年，完成预定可</w:t>
      </w:r>
      <w:r>
        <w:rPr>
          <w:rFonts w:hint="eastAsia" w:ascii="仿宋" w:hAnsi="仿宋" w:eastAsia="仿宋" w:cs="仿宋"/>
          <w:kern w:val="0"/>
          <w:sz w:val="32"/>
          <w:szCs w:val="32"/>
        </w:rPr>
        <w:t>持续影响指标，</w:t>
      </w:r>
      <w:r>
        <w:rPr>
          <w:rFonts w:hint="eastAsia" w:ascii="仿宋" w:hAnsi="仿宋" w:eastAsia="仿宋" w:cs="仿宋"/>
          <w:bCs/>
          <w:sz w:val="32"/>
          <w:szCs w:val="32"/>
        </w:rPr>
        <w:t>达到优良水平。</w:t>
      </w:r>
    </w:p>
    <w:p w14:paraId="01CB1285">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（3）经济效益指标</w:t>
      </w:r>
    </w:p>
    <w:p w14:paraId="4E492D05">
      <w:pPr>
        <w:widowControl/>
        <w:spacing w:line="440" w:lineRule="exact"/>
        <w:jc w:val="left"/>
        <w:rPr>
          <w:rFonts w:ascii="仿宋" w:hAnsi="仿宋" w:eastAsia="仿宋" w:cs="仿宋"/>
          <w:bCs/>
          <w:sz w:val="32"/>
          <w:szCs w:val="32"/>
        </w:rPr>
      </w:pPr>
      <w:r>
        <w:rPr>
          <w:rFonts w:hint="eastAsia" w:ascii="仿宋" w:hAnsi="仿宋" w:eastAsia="仿宋" w:cs="仿宋"/>
          <w:bCs/>
          <w:sz w:val="32"/>
          <w:szCs w:val="32"/>
        </w:rPr>
        <w:t xml:space="preserve">  通过项目实施，提高了母猪受胎率、人工授精覆盖率和生猪良种覆盖率，提升了生猪品质和产量，年为养殖增加经济效益120万元。年增经济效益指标完成情况，达到优良水平。</w:t>
      </w:r>
    </w:p>
    <w:p w14:paraId="10CD35AB">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（4）生态效益指标</w:t>
      </w:r>
    </w:p>
    <w:p w14:paraId="2C52E356">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通过实施猪人工授精技术，减少了疫病交叉感染几率，减少疫病传播，降低病死率3%，完成计划生态效益指标，达到优良水平。</w:t>
      </w:r>
    </w:p>
    <w:p w14:paraId="76EB0F62">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（5）服务对象满意度指标</w:t>
      </w:r>
    </w:p>
    <w:p w14:paraId="6B41D8C6">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受益群体满意度，受益群体调查中，满意和较满意的人数占全部调查人数的比率达到100%，达到优良水平。</w:t>
      </w:r>
    </w:p>
    <w:p w14:paraId="37F9E0A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五、主要经验及做法、存在的问题及原因分析</w:t>
      </w:r>
    </w:p>
    <w:p w14:paraId="2957D478">
      <w:pPr>
        <w:autoSpaceDE w:val="0"/>
        <w:adjustRightInd w:val="0"/>
        <w:snapToGrid w:val="0"/>
        <w:spacing w:line="579" w:lineRule="exact"/>
        <w:ind w:firstLine="640" w:firstLineChars="200"/>
        <w:rPr>
          <w:rFonts w:ascii="仿宋" w:hAnsi="仿宋" w:eastAsia="仿宋" w:cs="仿宋"/>
          <w:bCs/>
          <w:sz w:val="32"/>
          <w:szCs w:val="32"/>
        </w:rPr>
      </w:pPr>
      <w:r>
        <w:rPr>
          <w:rFonts w:hint="eastAsia" w:ascii="仿宋" w:hAnsi="仿宋" w:eastAsia="仿宋" w:cs="仿宋"/>
          <w:bCs/>
          <w:sz w:val="32"/>
          <w:szCs w:val="32"/>
        </w:rPr>
        <w:t>1、加强组织领导。市农业农村局成立以主管副职为组长的项目领导小组，畜牧站、各基层畜牧兽医站为成员单位，负责全市项目的组织实施和管理工作。</w:t>
      </w:r>
    </w:p>
    <w:p w14:paraId="53502958">
      <w:pPr>
        <w:autoSpaceDE w:val="0"/>
        <w:adjustRightInd w:val="0"/>
        <w:snapToGrid w:val="0"/>
        <w:spacing w:line="579" w:lineRule="exact"/>
        <w:ind w:firstLine="640" w:firstLineChars="200"/>
        <w:rPr>
          <w:rFonts w:ascii="仿宋" w:hAnsi="仿宋" w:eastAsia="仿宋" w:cs="仿宋"/>
          <w:bCs/>
          <w:sz w:val="32"/>
          <w:szCs w:val="32"/>
        </w:rPr>
      </w:pPr>
      <w:r>
        <w:rPr>
          <w:rFonts w:hint="eastAsia" w:ascii="仿宋" w:hAnsi="仿宋" w:eastAsia="仿宋" w:cs="仿宋"/>
          <w:bCs/>
          <w:sz w:val="32"/>
          <w:szCs w:val="32"/>
        </w:rPr>
        <w:t>2、加强宣传培训。加强对养殖户的宣传和培训，使其充分认识项目实施的意义和重要性，积极参与项目实施。搞好配种改良技术人员或养殖场户的宣传和培训，提高技术水平和服务质量，认真配合项目工作。</w:t>
      </w:r>
    </w:p>
    <w:p w14:paraId="6CEDE68D">
      <w:pPr>
        <w:autoSpaceDE w:val="0"/>
        <w:spacing w:line="579" w:lineRule="exact"/>
        <w:ind w:firstLine="640" w:firstLineChars="200"/>
        <w:rPr>
          <w:rFonts w:ascii="仿宋" w:hAnsi="仿宋" w:eastAsia="仿宋" w:cs="仿宋"/>
          <w:bCs/>
          <w:sz w:val="32"/>
          <w:szCs w:val="32"/>
        </w:rPr>
      </w:pPr>
      <w:r>
        <w:rPr>
          <w:rFonts w:hint="eastAsia" w:ascii="仿宋" w:hAnsi="仿宋" w:eastAsia="仿宋" w:cs="仿宋"/>
          <w:bCs/>
          <w:sz w:val="32"/>
          <w:szCs w:val="32"/>
        </w:rPr>
        <w:t>3、加强监督管理。要不定期开展项目督导检查工作，坚决查处违规加价、套取补贴资金等行为。</w:t>
      </w:r>
    </w:p>
    <w:p w14:paraId="18AFDC1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六、有关建议</w:t>
      </w:r>
    </w:p>
    <w:p w14:paraId="5CF2EE5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14:paraId="57B8EA7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七、其他需要说明的问题</w:t>
      </w:r>
    </w:p>
    <w:p w14:paraId="2E63F4CE">
      <w:pPr>
        <w:spacing w:line="580" w:lineRule="exact"/>
        <w:rPr>
          <w:rFonts w:ascii="仿宋" w:hAnsi="仿宋" w:eastAsia="仿宋" w:cs="仿宋"/>
          <w:sz w:val="32"/>
          <w:szCs w:val="32"/>
        </w:rPr>
      </w:pPr>
      <w:r>
        <w:rPr>
          <w:rFonts w:hint="eastAsia" w:ascii="仿宋" w:hAnsi="仿宋" w:eastAsia="仿宋" w:cs="仿宋"/>
          <w:sz w:val="32"/>
          <w:szCs w:val="32"/>
        </w:rPr>
        <w:t xml:space="preserve">    无</w:t>
      </w:r>
    </w:p>
    <w:p w14:paraId="1AA5F68D">
      <w:pPr>
        <w:spacing w:line="580" w:lineRule="exact"/>
        <w:rPr>
          <w:rFonts w:ascii="仿宋_GB2312" w:eastAsia="仿宋_GB2312"/>
          <w:szCs w:val="32"/>
        </w:rPr>
      </w:pPr>
    </w:p>
    <w:p w14:paraId="3B409A02">
      <w:pPr>
        <w:spacing w:line="580" w:lineRule="exact"/>
        <w:rPr>
          <w:rFonts w:ascii="仿宋_GB2312" w:eastAsia="仿宋_GB2312"/>
          <w:szCs w:val="32"/>
        </w:rPr>
      </w:pPr>
    </w:p>
    <w:p w14:paraId="4E09DBCC">
      <w:pPr>
        <w:spacing w:line="580" w:lineRule="exact"/>
        <w:rPr>
          <w:rFonts w:ascii="仿宋_GB2312" w:eastAsia="仿宋_GB2312"/>
          <w:szCs w:val="32"/>
        </w:rPr>
      </w:pPr>
    </w:p>
    <w:p w14:paraId="27E579F0">
      <w:pPr>
        <w:spacing w:line="580" w:lineRule="exact"/>
        <w:rPr>
          <w:rFonts w:ascii="仿宋_GB2312" w:eastAsia="仿宋_GB2312"/>
          <w:szCs w:val="32"/>
        </w:rPr>
      </w:pPr>
    </w:p>
    <w:p w14:paraId="48F780B3">
      <w:pPr>
        <w:spacing w:line="580" w:lineRule="exact"/>
        <w:rPr>
          <w:rFonts w:ascii="仿宋_GB2312" w:eastAsia="仿宋_GB2312"/>
          <w:szCs w:val="32"/>
        </w:rPr>
      </w:pPr>
    </w:p>
    <w:p w14:paraId="43232D32">
      <w:pPr>
        <w:spacing w:line="580" w:lineRule="exact"/>
        <w:rPr>
          <w:rFonts w:ascii="仿宋_GB2312" w:eastAsia="仿宋_GB2312"/>
          <w:szCs w:val="32"/>
        </w:rPr>
      </w:pPr>
    </w:p>
    <w:p w14:paraId="2465B0F7">
      <w:pPr>
        <w:spacing w:line="580" w:lineRule="exact"/>
        <w:rPr>
          <w:rFonts w:ascii="仿宋_GB2312" w:eastAsia="仿宋_GB2312"/>
          <w:szCs w:val="32"/>
        </w:rPr>
      </w:pPr>
    </w:p>
    <w:p w14:paraId="029151D7">
      <w:pPr>
        <w:spacing w:line="580" w:lineRule="exact"/>
        <w:rPr>
          <w:rFonts w:ascii="仿宋_GB2312" w:eastAsia="仿宋_GB2312"/>
          <w:szCs w:val="32"/>
        </w:rPr>
      </w:pPr>
    </w:p>
    <w:tbl>
      <w:tblPr>
        <w:tblStyle w:val="10"/>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3A0B5F0E">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0A5EE1AB">
            <w:pPr>
              <w:widowControl/>
              <w:spacing w:line="320" w:lineRule="exact"/>
              <w:jc w:val="center"/>
              <w:rPr>
                <w:rFonts w:ascii="宋体" w:hAnsi="宋体" w:cs="宋体"/>
                <w:b/>
                <w:bCs/>
                <w:kern w:val="0"/>
                <w:szCs w:val="32"/>
              </w:rPr>
            </w:pPr>
            <w:r>
              <w:rPr>
                <w:rFonts w:hint="eastAsia" w:ascii="宋体" w:hAnsi="宋体" w:cs="宋体"/>
                <w:b/>
                <w:bCs/>
                <w:kern w:val="0"/>
                <w:szCs w:val="32"/>
              </w:rPr>
              <w:t>2020年度项目支出绩效自评表</w:t>
            </w:r>
          </w:p>
          <w:p w14:paraId="533EE6FA">
            <w:pPr>
              <w:widowControl/>
              <w:spacing w:line="320" w:lineRule="exact"/>
              <w:jc w:val="center"/>
              <w:rPr>
                <w:rFonts w:ascii="宋体" w:hAnsi="宋体" w:cs="宋体"/>
                <w:b/>
                <w:bCs/>
                <w:kern w:val="0"/>
                <w:szCs w:val="32"/>
              </w:rPr>
            </w:pPr>
          </w:p>
          <w:p w14:paraId="2D3B3B15">
            <w:pPr>
              <w:widowControl/>
              <w:spacing w:line="320" w:lineRule="exact"/>
              <w:jc w:val="center"/>
              <w:rPr>
                <w:rFonts w:ascii="宋体" w:hAnsi="宋体" w:cs="宋体"/>
                <w:b/>
                <w:bCs/>
                <w:kern w:val="0"/>
                <w:szCs w:val="32"/>
              </w:rPr>
            </w:pPr>
          </w:p>
        </w:tc>
      </w:tr>
      <w:tr w14:paraId="15CAB203">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21D4777E">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4F4DD693">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17207F90">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235E5E43">
            <w:pPr>
              <w:widowControl/>
              <w:spacing w:line="240" w:lineRule="exact"/>
              <w:jc w:val="center"/>
              <w:rPr>
                <w:rFonts w:ascii="宋体" w:hAnsi="宋体" w:cs="宋体"/>
                <w:kern w:val="0"/>
                <w:sz w:val="18"/>
                <w:szCs w:val="18"/>
              </w:rPr>
            </w:pPr>
            <w:r>
              <w:rPr>
                <w:rFonts w:hint="eastAsia" w:ascii="宋体" w:hAnsi="宋体" w:cs="宋体"/>
                <w:kern w:val="0"/>
                <w:sz w:val="18"/>
                <w:szCs w:val="18"/>
              </w:rPr>
              <w:t>2020年生猪良种补贴项目</w:t>
            </w:r>
          </w:p>
        </w:tc>
      </w:tr>
      <w:tr w14:paraId="684365F3">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20DC8FBC">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25F673AB">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遵化市农业农村局</w:t>
            </w:r>
          </w:p>
        </w:tc>
        <w:tc>
          <w:tcPr>
            <w:tcW w:w="1134" w:type="dxa"/>
            <w:gridSpan w:val="2"/>
            <w:tcBorders>
              <w:top w:val="nil"/>
              <w:left w:val="nil"/>
              <w:bottom w:val="single" w:color="auto" w:sz="4" w:space="0"/>
              <w:right w:val="single" w:color="auto" w:sz="4" w:space="0"/>
            </w:tcBorders>
            <w:noWrap/>
            <w:vAlign w:val="center"/>
          </w:tcPr>
          <w:p w14:paraId="2186390E">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73816EE1">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遵化市德牧养殖有限公司</w:t>
            </w:r>
          </w:p>
        </w:tc>
      </w:tr>
      <w:tr w14:paraId="26F584D6">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01B5E9E">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73EA3EAF">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2609E908">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0045006F">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79C14920">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636E5E9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56E14F83">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55A43518">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066A42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BDEA2B8">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B57EC79">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78ECDFD6">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134" w:type="dxa"/>
            <w:gridSpan w:val="2"/>
            <w:tcBorders>
              <w:top w:val="nil"/>
              <w:left w:val="nil"/>
              <w:bottom w:val="single" w:color="auto" w:sz="4" w:space="0"/>
              <w:right w:val="single" w:color="auto" w:sz="4" w:space="0"/>
            </w:tcBorders>
            <w:noWrap/>
            <w:vAlign w:val="center"/>
          </w:tcPr>
          <w:p w14:paraId="4C494383">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134" w:type="dxa"/>
            <w:gridSpan w:val="2"/>
            <w:tcBorders>
              <w:top w:val="nil"/>
              <w:left w:val="nil"/>
              <w:bottom w:val="single" w:color="auto" w:sz="4" w:space="0"/>
              <w:right w:val="single" w:color="auto" w:sz="4" w:space="0"/>
            </w:tcBorders>
            <w:noWrap/>
            <w:vAlign w:val="center"/>
          </w:tcPr>
          <w:p w14:paraId="126ADC95">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709" w:type="dxa"/>
            <w:gridSpan w:val="2"/>
            <w:tcBorders>
              <w:top w:val="nil"/>
              <w:left w:val="nil"/>
              <w:bottom w:val="single" w:color="auto" w:sz="4" w:space="0"/>
              <w:right w:val="single" w:color="auto" w:sz="4" w:space="0"/>
            </w:tcBorders>
            <w:noWrap/>
            <w:vAlign w:val="center"/>
          </w:tcPr>
          <w:p w14:paraId="3E492DF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28F29A9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65C5D12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3CE252B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BD2A37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5CC81AA">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66CBEF71">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134" w:type="dxa"/>
            <w:gridSpan w:val="2"/>
            <w:tcBorders>
              <w:top w:val="nil"/>
              <w:left w:val="nil"/>
              <w:bottom w:val="single" w:color="auto" w:sz="4" w:space="0"/>
              <w:right w:val="single" w:color="auto" w:sz="4" w:space="0"/>
            </w:tcBorders>
            <w:noWrap/>
            <w:vAlign w:val="center"/>
          </w:tcPr>
          <w:p w14:paraId="5B280D12">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134" w:type="dxa"/>
            <w:gridSpan w:val="2"/>
            <w:tcBorders>
              <w:top w:val="nil"/>
              <w:left w:val="nil"/>
              <w:bottom w:val="single" w:color="auto" w:sz="4" w:space="0"/>
              <w:right w:val="single" w:color="auto" w:sz="4" w:space="0"/>
            </w:tcBorders>
            <w:noWrap/>
            <w:vAlign w:val="center"/>
          </w:tcPr>
          <w:p w14:paraId="427EDFAE">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709" w:type="dxa"/>
            <w:gridSpan w:val="2"/>
            <w:tcBorders>
              <w:top w:val="nil"/>
              <w:left w:val="nil"/>
              <w:bottom w:val="single" w:color="auto" w:sz="4" w:space="0"/>
              <w:right w:val="single" w:color="auto" w:sz="4" w:space="0"/>
            </w:tcBorders>
            <w:noWrap/>
            <w:vAlign w:val="center"/>
          </w:tcPr>
          <w:p w14:paraId="150D207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7D13229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5E52421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1061040">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E36DAC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08CEDDB">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2E1B9484">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7B1DBA6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9DDD071">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76AA2B7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4C65638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1EF6E9B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47B7F61">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8D955F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AB15F1B">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1F341E1C">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6D1CD48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92A875E">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1E21D57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53476601">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6E8B26B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47B2DF2">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3798B6AB">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0BF98AFA">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2A383996">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14FFFD95">
        <w:tblPrEx>
          <w:tblCellMar>
            <w:top w:w="0" w:type="dxa"/>
            <w:left w:w="108" w:type="dxa"/>
            <w:bottom w:w="0" w:type="dxa"/>
            <w:right w:w="108" w:type="dxa"/>
          </w:tblCellMar>
        </w:tblPrEx>
        <w:trPr>
          <w:trHeight w:val="890" w:hRule="exact"/>
        </w:trPr>
        <w:tc>
          <w:tcPr>
            <w:tcW w:w="588" w:type="dxa"/>
            <w:vMerge w:val="continue"/>
            <w:tcBorders>
              <w:top w:val="nil"/>
              <w:left w:val="single" w:color="auto" w:sz="4" w:space="0"/>
              <w:bottom w:val="single" w:color="auto" w:sz="4" w:space="0"/>
              <w:right w:val="single" w:color="auto" w:sz="4" w:space="0"/>
            </w:tcBorders>
            <w:noWrap/>
            <w:vAlign w:val="center"/>
          </w:tcPr>
          <w:p w14:paraId="0990E915">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14E47A40">
            <w:pPr>
              <w:widowControl/>
              <w:spacing w:line="240" w:lineRule="exact"/>
              <w:jc w:val="left"/>
              <w:rPr>
                <w:rFonts w:ascii="宋体" w:hAnsi="宋体" w:cs="宋体"/>
                <w:kern w:val="0"/>
                <w:sz w:val="18"/>
                <w:szCs w:val="18"/>
              </w:rPr>
            </w:pPr>
            <w:r>
              <w:rPr>
                <w:rFonts w:hint="eastAsia" w:ascii="宋体" w:hAnsi="宋体" w:cs="宋体"/>
                <w:kern w:val="0"/>
                <w:sz w:val="18"/>
                <w:szCs w:val="18"/>
              </w:rPr>
              <w:t>目标1：提高猪人工授精率到91%</w:t>
            </w:r>
          </w:p>
          <w:p w14:paraId="665F846D">
            <w:pPr>
              <w:widowControl/>
              <w:spacing w:line="240" w:lineRule="exact"/>
              <w:jc w:val="left"/>
              <w:rPr>
                <w:rFonts w:ascii="宋体" w:hAnsi="宋体" w:cs="宋体"/>
                <w:kern w:val="0"/>
                <w:sz w:val="18"/>
                <w:szCs w:val="18"/>
              </w:rPr>
            </w:pPr>
            <w:r>
              <w:rPr>
                <w:rFonts w:hint="eastAsia" w:ascii="宋体" w:hAnsi="宋体" w:cs="宋体"/>
                <w:kern w:val="0"/>
                <w:sz w:val="18"/>
                <w:szCs w:val="18"/>
              </w:rPr>
              <w:t>目标2：发放良种补贴猪精8万份</w:t>
            </w:r>
          </w:p>
        </w:tc>
        <w:tc>
          <w:tcPr>
            <w:tcW w:w="3402" w:type="dxa"/>
            <w:gridSpan w:val="7"/>
            <w:tcBorders>
              <w:top w:val="single" w:color="auto" w:sz="4" w:space="0"/>
              <w:left w:val="nil"/>
              <w:bottom w:val="single" w:color="auto" w:sz="4" w:space="0"/>
              <w:right w:val="single" w:color="auto" w:sz="4" w:space="0"/>
            </w:tcBorders>
            <w:noWrap/>
            <w:vAlign w:val="center"/>
          </w:tcPr>
          <w:p w14:paraId="21DAFD62">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目标1完成提高猪人工授精率到91%</w:t>
            </w:r>
          </w:p>
          <w:p w14:paraId="435B3A75">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目标2完成发放良种补贴猪精8万份</w:t>
            </w:r>
          </w:p>
        </w:tc>
      </w:tr>
      <w:tr w14:paraId="4C8E0BCA">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4B554526">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283CDEF8">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2032F7F2">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02DBE810">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4AFF9FFF">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94D4D3E">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327B41BC">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78202192">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647B3E6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1C2FCB0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4F3C9AA3">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3899BD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12FDD70B">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4F332E26">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noWrap/>
            <w:vAlign w:val="center"/>
          </w:tcPr>
          <w:p w14:paraId="6ACAB219">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1A253DC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猪人工授精率</w:t>
            </w:r>
          </w:p>
        </w:tc>
        <w:tc>
          <w:tcPr>
            <w:tcW w:w="850" w:type="dxa"/>
            <w:tcBorders>
              <w:top w:val="nil"/>
              <w:left w:val="nil"/>
              <w:bottom w:val="single" w:color="auto" w:sz="4" w:space="0"/>
              <w:right w:val="single" w:color="auto" w:sz="4" w:space="0"/>
            </w:tcBorders>
            <w:noWrap/>
            <w:vAlign w:val="center"/>
          </w:tcPr>
          <w:p w14:paraId="4E18DE0A">
            <w:pPr>
              <w:widowControl/>
              <w:spacing w:line="240" w:lineRule="exact"/>
              <w:jc w:val="center"/>
              <w:rPr>
                <w:rFonts w:ascii="宋体" w:hAnsi="宋体" w:cs="宋体"/>
                <w:kern w:val="0"/>
                <w:sz w:val="18"/>
                <w:szCs w:val="18"/>
              </w:rPr>
            </w:pPr>
            <w:r>
              <w:rPr>
                <w:rFonts w:hint="eastAsia" w:ascii="宋体" w:hAnsi="宋体" w:cs="宋体"/>
                <w:kern w:val="0"/>
                <w:sz w:val="18"/>
                <w:szCs w:val="18"/>
              </w:rPr>
              <w:t>91%</w:t>
            </w:r>
          </w:p>
        </w:tc>
        <w:tc>
          <w:tcPr>
            <w:tcW w:w="851" w:type="dxa"/>
            <w:tcBorders>
              <w:top w:val="nil"/>
              <w:left w:val="nil"/>
              <w:bottom w:val="single" w:color="auto" w:sz="4" w:space="0"/>
              <w:right w:val="single" w:color="auto" w:sz="4" w:space="0"/>
            </w:tcBorders>
            <w:noWrap/>
            <w:vAlign w:val="center"/>
          </w:tcPr>
          <w:p w14:paraId="5BF6B4ED">
            <w:pPr>
              <w:widowControl/>
              <w:spacing w:line="240" w:lineRule="exact"/>
              <w:jc w:val="center"/>
              <w:rPr>
                <w:rFonts w:ascii="宋体" w:hAnsi="宋体" w:cs="宋体"/>
                <w:kern w:val="0"/>
                <w:sz w:val="18"/>
                <w:szCs w:val="18"/>
              </w:rPr>
            </w:pPr>
            <w:r>
              <w:rPr>
                <w:rFonts w:hint="eastAsia" w:ascii="宋体" w:hAnsi="宋体" w:cs="宋体"/>
                <w:kern w:val="0"/>
                <w:sz w:val="18"/>
                <w:szCs w:val="18"/>
              </w:rPr>
              <w:t>91%</w:t>
            </w:r>
          </w:p>
        </w:tc>
        <w:tc>
          <w:tcPr>
            <w:tcW w:w="567" w:type="dxa"/>
            <w:gridSpan w:val="2"/>
            <w:tcBorders>
              <w:top w:val="nil"/>
              <w:left w:val="nil"/>
              <w:bottom w:val="single" w:color="auto" w:sz="4" w:space="0"/>
              <w:right w:val="single" w:color="auto" w:sz="4" w:space="0"/>
            </w:tcBorders>
            <w:noWrap/>
            <w:vAlign w:val="center"/>
          </w:tcPr>
          <w:p w14:paraId="348C0094">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noWrap/>
            <w:vAlign w:val="center"/>
          </w:tcPr>
          <w:p w14:paraId="0D74F5F2">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noWrap/>
            <w:vAlign w:val="center"/>
          </w:tcPr>
          <w:p w14:paraId="266980B1">
            <w:pPr>
              <w:widowControl/>
              <w:spacing w:line="240" w:lineRule="exact"/>
              <w:jc w:val="center"/>
              <w:rPr>
                <w:rFonts w:ascii="宋体" w:hAnsi="宋体" w:cs="宋体"/>
                <w:kern w:val="0"/>
                <w:sz w:val="18"/>
                <w:szCs w:val="18"/>
              </w:rPr>
            </w:pPr>
          </w:p>
        </w:tc>
      </w:tr>
      <w:tr w14:paraId="2D56105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762136B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EB11F9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2F4EEA6F">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2E98DF3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r>
              <w:rPr>
                <w:rFonts w:hint="eastAsia" w:ascii="宋体" w:hAnsi="宋体" w:cs="宋体"/>
                <w:kern w:val="0"/>
                <w:sz w:val="18"/>
                <w:szCs w:val="18"/>
              </w:rPr>
              <w:t>发放良种补贴猪精</w:t>
            </w:r>
          </w:p>
        </w:tc>
        <w:tc>
          <w:tcPr>
            <w:tcW w:w="850" w:type="dxa"/>
            <w:tcBorders>
              <w:top w:val="nil"/>
              <w:left w:val="nil"/>
              <w:bottom w:val="single" w:color="auto" w:sz="4" w:space="0"/>
              <w:right w:val="single" w:color="auto" w:sz="4" w:space="0"/>
            </w:tcBorders>
            <w:noWrap/>
            <w:vAlign w:val="center"/>
          </w:tcPr>
          <w:p w14:paraId="233B156F">
            <w:pPr>
              <w:widowControl/>
              <w:spacing w:line="240" w:lineRule="exact"/>
              <w:jc w:val="center"/>
              <w:rPr>
                <w:rFonts w:ascii="宋体" w:hAnsi="宋体" w:cs="宋体"/>
                <w:kern w:val="0"/>
                <w:sz w:val="18"/>
                <w:szCs w:val="18"/>
              </w:rPr>
            </w:pPr>
            <w:r>
              <w:rPr>
                <w:rFonts w:hint="eastAsia" w:ascii="宋体" w:hAnsi="宋体" w:cs="宋体"/>
                <w:kern w:val="0"/>
                <w:sz w:val="18"/>
                <w:szCs w:val="18"/>
              </w:rPr>
              <w:t>8万份</w:t>
            </w:r>
          </w:p>
        </w:tc>
        <w:tc>
          <w:tcPr>
            <w:tcW w:w="851" w:type="dxa"/>
            <w:tcBorders>
              <w:top w:val="nil"/>
              <w:left w:val="nil"/>
              <w:bottom w:val="single" w:color="auto" w:sz="4" w:space="0"/>
              <w:right w:val="single" w:color="auto" w:sz="4" w:space="0"/>
            </w:tcBorders>
            <w:noWrap/>
            <w:vAlign w:val="center"/>
          </w:tcPr>
          <w:p w14:paraId="246CAFFE">
            <w:pPr>
              <w:widowControl/>
              <w:spacing w:line="240" w:lineRule="exact"/>
              <w:jc w:val="center"/>
              <w:rPr>
                <w:rFonts w:ascii="宋体" w:hAnsi="宋体" w:cs="宋体"/>
                <w:kern w:val="0"/>
                <w:sz w:val="18"/>
                <w:szCs w:val="18"/>
              </w:rPr>
            </w:pPr>
            <w:r>
              <w:rPr>
                <w:rFonts w:hint="eastAsia" w:ascii="宋体" w:hAnsi="宋体" w:cs="宋体"/>
                <w:kern w:val="0"/>
                <w:sz w:val="18"/>
                <w:szCs w:val="18"/>
              </w:rPr>
              <w:t>8万份</w:t>
            </w:r>
          </w:p>
        </w:tc>
        <w:tc>
          <w:tcPr>
            <w:tcW w:w="567" w:type="dxa"/>
            <w:gridSpan w:val="2"/>
            <w:tcBorders>
              <w:top w:val="nil"/>
              <w:left w:val="nil"/>
              <w:bottom w:val="single" w:color="auto" w:sz="4" w:space="0"/>
              <w:right w:val="single" w:color="auto" w:sz="4" w:space="0"/>
            </w:tcBorders>
            <w:noWrap/>
            <w:vAlign w:val="center"/>
          </w:tcPr>
          <w:p w14:paraId="7472ACB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23B2A2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6B95E7D4">
            <w:pPr>
              <w:widowControl/>
              <w:spacing w:line="240" w:lineRule="exact"/>
              <w:jc w:val="center"/>
              <w:rPr>
                <w:rFonts w:ascii="宋体" w:hAnsi="宋体" w:cs="宋体"/>
                <w:kern w:val="0"/>
                <w:sz w:val="18"/>
                <w:szCs w:val="18"/>
              </w:rPr>
            </w:pPr>
          </w:p>
        </w:tc>
      </w:tr>
      <w:tr w14:paraId="35A9CA0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284553E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7FA9FFB">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15812A67">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7B41FC0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指标1：母猪受胎率liangzhongfugailvliangzhongfugailv</w:t>
            </w:r>
          </w:p>
        </w:tc>
        <w:tc>
          <w:tcPr>
            <w:tcW w:w="850" w:type="dxa"/>
            <w:tcBorders>
              <w:top w:val="nil"/>
              <w:left w:val="nil"/>
              <w:bottom w:val="single" w:color="auto" w:sz="4" w:space="0"/>
              <w:right w:val="single" w:color="auto" w:sz="4" w:space="0"/>
            </w:tcBorders>
            <w:noWrap/>
            <w:vAlign w:val="center"/>
          </w:tcPr>
          <w:p w14:paraId="574E8101">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14:paraId="6D8190F6">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14:paraId="579CD88E">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567" w:type="dxa"/>
            <w:gridSpan w:val="2"/>
            <w:tcBorders>
              <w:top w:val="nil"/>
              <w:left w:val="nil"/>
              <w:bottom w:val="single" w:color="auto" w:sz="4" w:space="0"/>
              <w:right w:val="single" w:color="auto" w:sz="4" w:space="0"/>
            </w:tcBorders>
            <w:noWrap/>
            <w:vAlign w:val="center"/>
          </w:tcPr>
          <w:p w14:paraId="30AE5F43">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417" w:type="dxa"/>
            <w:gridSpan w:val="2"/>
            <w:tcBorders>
              <w:top w:val="single" w:color="auto" w:sz="4" w:space="0"/>
              <w:left w:val="nil"/>
              <w:bottom w:val="single" w:color="auto" w:sz="4" w:space="0"/>
              <w:right w:val="single" w:color="auto" w:sz="4" w:space="0"/>
            </w:tcBorders>
            <w:noWrap/>
            <w:vAlign w:val="center"/>
          </w:tcPr>
          <w:p w14:paraId="67B714E3">
            <w:pPr>
              <w:widowControl/>
              <w:spacing w:line="240" w:lineRule="exact"/>
              <w:jc w:val="center"/>
              <w:rPr>
                <w:rFonts w:ascii="宋体" w:hAnsi="宋体" w:cs="宋体"/>
                <w:kern w:val="0"/>
                <w:sz w:val="18"/>
                <w:szCs w:val="18"/>
              </w:rPr>
            </w:pPr>
          </w:p>
        </w:tc>
      </w:tr>
      <w:tr w14:paraId="1B6D6AB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6E39F63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5BAA52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086FDE96">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2A22A79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ign w:val="center"/>
          </w:tcPr>
          <w:p w14:paraId="6ABF7191">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33D5F2A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B0CFA7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A2205F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2BEFCEFA">
            <w:pPr>
              <w:widowControl/>
              <w:spacing w:line="240" w:lineRule="exact"/>
              <w:jc w:val="center"/>
              <w:rPr>
                <w:rFonts w:ascii="宋体" w:hAnsi="宋体" w:cs="宋体"/>
                <w:kern w:val="0"/>
                <w:sz w:val="18"/>
                <w:szCs w:val="18"/>
              </w:rPr>
            </w:pPr>
          </w:p>
        </w:tc>
      </w:tr>
      <w:tr w14:paraId="57A7AFD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8C75E0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62EAB9E">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3F961977">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36B9F12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指标1：资金拨付率</w:t>
            </w:r>
          </w:p>
        </w:tc>
        <w:tc>
          <w:tcPr>
            <w:tcW w:w="850" w:type="dxa"/>
            <w:tcBorders>
              <w:top w:val="nil"/>
              <w:left w:val="nil"/>
              <w:bottom w:val="single" w:color="auto" w:sz="4" w:space="0"/>
              <w:right w:val="single" w:color="auto" w:sz="4" w:space="0"/>
            </w:tcBorders>
            <w:noWrap/>
            <w:vAlign w:val="center"/>
          </w:tcPr>
          <w:p w14:paraId="05346CC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505AA58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C140B06">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567" w:type="dxa"/>
            <w:gridSpan w:val="2"/>
            <w:tcBorders>
              <w:top w:val="nil"/>
              <w:left w:val="nil"/>
              <w:bottom w:val="single" w:color="auto" w:sz="4" w:space="0"/>
              <w:right w:val="single" w:color="auto" w:sz="4" w:space="0"/>
            </w:tcBorders>
            <w:noWrap/>
            <w:vAlign w:val="center"/>
          </w:tcPr>
          <w:p w14:paraId="488CA98D">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417" w:type="dxa"/>
            <w:gridSpan w:val="2"/>
            <w:tcBorders>
              <w:top w:val="single" w:color="auto" w:sz="4" w:space="0"/>
              <w:left w:val="nil"/>
              <w:bottom w:val="single" w:color="auto" w:sz="4" w:space="0"/>
              <w:right w:val="single" w:color="auto" w:sz="4" w:space="0"/>
            </w:tcBorders>
            <w:noWrap/>
            <w:vAlign w:val="center"/>
          </w:tcPr>
          <w:p w14:paraId="6586478A">
            <w:pPr>
              <w:widowControl/>
              <w:spacing w:line="240" w:lineRule="exact"/>
              <w:jc w:val="center"/>
              <w:rPr>
                <w:rFonts w:ascii="宋体" w:hAnsi="宋体" w:cs="宋体"/>
                <w:kern w:val="0"/>
                <w:sz w:val="18"/>
                <w:szCs w:val="18"/>
              </w:rPr>
            </w:pPr>
          </w:p>
        </w:tc>
      </w:tr>
      <w:tr w14:paraId="4D1E1D1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B60662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8324C54">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72070111">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057CC4D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ign w:val="center"/>
          </w:tcPr>
          <w:p w14:paraId="013CD49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4248DD1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649AB20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261AF66">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560CC679">
            <w:pPr>
              <w:widowControl/>
              <w:spacing w:line="240" w:lineRule="exact"/>
              <w:jc w:val="center"/>
              <w:rPr>
                <w:rFonts w:ascii="宋体" w:hAnsi="宋体" w:cs="宋体"/>
                <w:kern w:val="0"/>
                <w:sz w:val="18"/>
                <w:szCs w:val="18"/>
              </w:rPr>
            </w:pPr>
          </w:p>
        </w:tc>
      </w:tr>
      <w:tr w14:paraId="5C50DAF2">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noWrap/>
            <w:vAlign w:val="center"/>
          </w:tcPr>
          <w:p w14:paraId="4C3101A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C6248F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2FA6411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78191AE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5E47274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3369114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D68E41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FCA3C0C">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34231FEE">
            <w:pPr>
              <w:widowControl/>
              <w:spacing w:line="240" w:lineRule="exact"/>
              <w:jc w:val="center"/>
              <w:rPr>
                <w:rFonts w:ascii="宋体" w:hAnsi="宋体" w:cs="宋体"/>
                <w:kern w:val="0"/>
                <w:sz w:val="18"/>
                <w:szCs w:val="18"/>
              </w:rPr>
            </w:pPr>
          </w:p>
        </w:tc>
      </w:tr>
      <w:tr w14:paraId="191B4D6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81B1FF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4FDD781">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389E031A">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034135C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指标1：减低配种成本</w:t>
            </w:r>
          </w:p>
        </w:tc>
        <w:tc>
          <w:tcPr>
            <w:tcW w:w="850" w:type="dxa"/>
            <w:tcBorders>
              <w:top w:val="nil"/>
              <w:left w:val="nil"/>
              <w:bottom w:val="single" w:color="auto" w:sz="4" w:space="0"/>
              <w:right w:val="single" w:color="auto" w:sz="4" w:space="0"/>
            </w:tcBorders>
            <w:noWrap/>
            <w:vAlign w:val="center"/>
          </w:tcPr>
          <w:p w14:paraId="119CC5F4">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851" w:type="dxa"/>
            <w:tcBorders>
              <w:top w:val="nil"/>
              <w:left w:val="nil"/>
              <w:bottom w:val="single" w:color="auto" w:sz="4" w:space="0"/>
              <w:right w:val="single" w:color="auto" w:sz="4" w:space="0"/>
            </w:tcBorders>
            <w:noWrap/>
            <w:vAlign w:val="center"/>
          </w:tcPr>
          <w:p w14:paraId="269D18A6">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567" w:type="dxa"/>
            <w:gridSpan w:val="2"/>
            <w:tcBorders>
              <w:top w:val="nil"/>
              <w:left w:val="nil"/>
              <w:bottom w:val="single" w:color="auto" w:sz="4" w:space="0"/>
              <w:right w:val="single" w:color="auto" w:sz="4" w:space="0"/>
            </w:tcBorders>
            <w:noWrap/>
            <w:vAlign w:val="center"/>
          </w:tcPr>
          <w:p w14:paraId="0C24DD9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61B5BB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207A956F">
            <w:pPr>
              <w:widowControl/>
              <w:spacing w:line="240" w:lineRule="exact"/>
              <w:jc w:val="center"/>
              <w:rPr>
                <w:rFonts w:ascii="宋体" w:hAnsi="宋体" w:cs="宋体"/>
                <w:kern w:val="0"/>
                <w:sz w:val="18"/>
                <w:szCs w:val="18"/>
              </w:rPr>
            </w:pPr>
          </w:p>
        </w:tc>
      </w:tr>
      <w:tr w14:paraId="20B9513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70B4159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1F90611">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6E0D0CD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117B87E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ign w:val="center"/>
          </w:tcPr>
          <w:p w14:paraId="2908DEF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3A4AAB1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D27543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ED5C4D2">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7D45B0EA">
            <w:pPr>
              <w:widowControl/>
              <w:spacing w:line="240" w:lineRule="exact"/>
              <w:jc w:val="center"/>
              <w:rPr>
                <w:rFonts w:ascii="宋体" w:hAnsi="宋体" w:cs="宋体"/>
                <w:kern w:val="0"/>
                <w:sz w:val="18"/>
                <w:szCs w:val="18"/>
              </w:rPr>
            </w:pPr>
          </w:p>
        </w:tc>
      </w:tr>
      <w:tr w14:paraId="7553D738">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noWrap/>
            <w:vAlign w:val="center"/>
          </w:tcPr>
          <w:p w14:paraId="677A8B1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CDA41A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4EE1CA78">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168D97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598CAEB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19D1C46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809725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84A2BE6">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3A27C31C">
            <w:pPr>
              <w:widowControl/>
              <w:spacing w:line="240" w:lineRule="exact"/>
              <w:jc w:val="center"/>
              <w:rPr>
                <w:rFonts w:ascii="宋体" w:hAnsi="宋体" w:cs="宋体"/>
                <w:kern w:val="0"/>
                <w:sz w:val="18"/>
                <w:szCs w:val="18"/>
              </w:rPr>
            </w:pPr>
          </w:p>
        </w:tc>
      </w:tr>
      <w:tr w14:paraId="1343B95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113C434C">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154EB87A">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noWrap/>
            <w:vAlign w:val="center"/>
          </w:tcPr>
          <w:p w14:paraId="4993C867">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30E15C5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1500622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指标1：年增经济效益</w:t>
            </w:r>
          </w:p>
        </w:tc>
        <w:tc>
          <w:tcPr>
            <w:tcW w:w="850" w:type="dxa"/>
            <w:tcBorders>
              <w:top w:val="nil"/>
              <w:left w:val="nil"/>
              <w:bottom w:val="single" w:color="auto" w:sz="4" w:space="0"/>
              <w:right w:val="single" w:color="auto" w:sz="4" w:space="0"/>
            </w:tcBorders>
            <w:noWrap/>
            <w:vAlign w:val="center"/>
          </w:tcPr>
          <w:p w14:paraId="2A0D1E3C">
            <w:pPr>
              <w:widowControl/>
              <w:spacing w:line="240" w:lineRule="exact"/>
              <w:jc w:val="center"/>
              <w:rPr>
                <w:rFonts w:ascii="宋体" w:hAnsi="宋体" w:cs="宋体"/>
                <w:kern w:val="0"/>
                <w:sz w:val="18"/>
                <w:szCs w:val="18"/>
              </w:rPr>
            </w:pPr>
            <w:r>
              <w:rPr>
                <w:rFonts w:hint="eastAsia" w:ascii="宋体" w:hAnsi="宋体" w:cs="宋体"/>
                <w:kern w:val="0"/>
                <w:sz w:val="18"/>
                <w:szCs w:val="18"/>
              </w:rPr>
              <w:t>120</w:t>
            </w:r>
          </w:p>
        </w:tc>
        <w:tc>
          <w:tcPr>
            <w:tcW w:w="851" w:type="dxa"/>
            <w:tcBorders>
              <w:top w:val="nil"/>
              <w:left w:val="nil"/>
              <w:bottom w:val="single" w:color="auto" w:sz="4" w:space="0"/>
              <w:right w:val="single" w:color="auto" w:sz="4" w:space="0"/>
            </w:tcBorders>
            <w:noWrap/>
            <w:vAlign w:val="center"/>
          </w:tcPr>
          <w:p w14:paraId="2A205E54">
            <w:pPr>
              <w:widowControl/>
              <w:spacing w:line="240" w:lineRule="exact"/>
              <w:jc w:val="center"/>
              <w:rPr>
                <w:rFonts w:ascii="宋体" w:hAnsi="宋体" w:cs="宋体"/>
                <w:kern w:val="0"/>
                <w:sz w:val="18"/>
                <w:szCs w:val="18"/>
              </w:rPr>
            </w:pPr>
            <w:r>
              <w:rPr>
                <w:rFonts w:hint="eastAsia" w:ascii="宋体" w:hAnsi="宋体" w:cs="宋体"/>
                <w:kern w:val="0"/>
                <w:sz w:val="18"/>
                <w:szCs w:val="18"/>
              </w:rPr>
              <w:t>120</w:t>
            </w:r>
          </w:p>
        </w:tc>
        <w:tc>
          <w:tcPr>
            <w:tcW w:w="567" w:type="dxa"/>
            <w:gridSpan w:val="2"/>
            <w:tcBorders>
              <w:top w:val="nil"/>
              <w:left w:val="nil"/>
              <w:bottom w:val="single" w:color="auto" w:sz="4" w:space="0"/>
              <w:right w:val="single" w:color="auto" w:sz="4" w:space="0"/>
            </w:tcBorders>
            <w:noWrap/>
            <w:vAlign w:val="center"/>
          </w:tcPr>
          <w:p w14:paraId="5949E0D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E44C11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7E975D66">
            <w:pPr>
              <w:widowControl/>
              <w:spacing w:line="240" w:lineRule="exact"/>
              <w:jc w:val="center"/>
              <w:rPr>
                <w:rFonts w:ascii="宋体" w:hAnsi="宋体" w:cs="宋体"/>
                <w:kern w:val="0"/>
                <w:sz w:val="18"/>
                <w:szCs w:val="18"/>
              </w:rPr>
            </w:pPr>
          </w:p>
        </w:tc>
      </w:tr>
      <w:tr w14:paraId="2145E9B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56C2BE0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6CDD7D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5E02EF49">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0BBD1FC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ign w:val="center"/>
          </w:tcPr>
          <w:p w14:paraId="6196E2B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1649B42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5C1BB3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52C81DE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0184C02A">
            <w:pPr>
              <w:widowControl/>
              <w:spacing w:line="240" w:lineRule="exact"/>
              <w:jc w:val="center"/>
              <w:rPr>
                <w:rFonts w:ascii="宋体" w:hAnsi="宋体" w:cs="宋体"/>
                <w:kern w:val="0"/>
                <w:sz w:val="18"/>
                <w:szCs w:val="18"/>
              </w:rPr>
            </w:pPr>
          </w:p>
        </w:tc>
      </w:tr>
      <w:tr w14:paraId="74214D9B">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0BCCDA3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8D5C97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227C191B">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17E0C24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360BE28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0FA8C85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1859E6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3D7A248">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09BA808B">
            <w:pPr>
              <w:widowControl/>
              <w:spacing w:line="240" w:lineRule="exact"/>
              <w:jc w:val="center"/>
              <w:rPr>
                <w:rFonts w:ascii="宋体" w:hAnsi="宋体" w:cs="宋体"/>
                <w:kern w:val="0"/>
                <w:sz w:val="18"/>
                <w:szCs w:val="18"/>
              </w:rPr>
            </w:pPr>
          </w:p>
        </w:tc>
      </w:tr>
      <w:tr w14:paraId="5FE72AC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4F0DE57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D12088B">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291CAB08">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1B41ED6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7B9203B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指标1：生猪良种覆盖率</w:t>
            </w:r>
          </w:p>
        </w:tc>
        <w:tc>
          <w:tcPr>
            <w:tcW w:w="850" w:type="dxa"/>
            <w:tcBorders>
              <w:top w:val="nil"/>
              <w:left w:val="nil"/>
              <w:bottom w:val="single" w:color="auto" w:sz="4" w:space="0"/>
              <w:right w:val="single" w:color="auto" w:sz="4" w:space="0"/>
            </w:tcBorders>
            <w:noWrap/>
            <w:vAlign w:val="center"/>
          </w:tcPr>
          <w:p w14:paraId="5D14D89F">
            <w:pPr>
              <w:widowControl/>
              <w:spacing w:line="240" w:lineRule="exact"/>
              <w:jc w:val="center"/>
              <w:rPr>
                <w:rFonts w:ascii="宋体" w:hAnsi="宋体" w:cs="宋体"/>
                <w:kern w:val="0"/>
                <w:sz w:val="18"/>
                <w:szCs w:val="18"/>
              </w:rPr>
            </w:pPr>
            <w:r>
              <w:rPr>
                <w:rFonts w:hint="eastAsia" w:ascii="宋体" w:hAnsi="宋体" w:cs="宋体"/>
                <w:kern w:val="0"/>
                <w:sz w:val="18"/>
                <w:szCs w:val="18"/>
              </w:rPr>
              <w:t>99%</w:t>
            </w:r>
          </w:p>
        </w:tc>
        <w:tc>
          <w:tcPr>
            <w:tcW w:w="851" w:type="dxa"/>
            <w:tcBorders>
              <w:top w:val="nil"/>
              <w:left w:val="nil"/>
              <w:bottom w:val="single" w:color="auto" w:sz="4" w:space="0"/>
              <w:right w:val="single" w:color="auto" w:sz="4" w:space="0"/>
            </w:tcBorders>
            <w:noWrap/>
            <w:vAlign w:val="center"/>
          </w:tcPr>
          <w:p w14:paraId="5A7EF1A9">
            <w:pPr>
              <w:widowControl/>
              <w:spacing w:line="240" w:lineRule="exact"/>
              <w:jc w:val="center"/>
              <w:rPr>
                <w:rFonts w:ascii="宋体" w:hAnsi="宋体" w:cs="宋体"/>
                <w:kern w:val="0"/>
                <w:sz w:val="18"/>
                <w:szCs w:val="18"/>
              </w:rPr>
            </w:pPr>
            <w:r>
              <w:rPr>
                <w:rFonts w:hint="eastAsia" w:ascii="宋体" w:hAnsi="宋体" w:cs="宋体"/>
                <w:kern w:val="0"/>
                <w:sz w:val="18"/>
                <w:szCs w:val="18"/>
              </w:rPr>
              <w:t>99%</w:t>
            </w:r>
          </w:p>
        </w:tc>
        <w:tc>
          <w:tcPr>
            <w:tcW w:w="567" w:type="dxa"/>
            <w:gridSpan w:val="2"/>
            <w:tcBorders>
              <w:top w:val="nil"/>
              <w:left w:val="nil"/>
              <w:bottom w:val="single" w:color="auto" w:sz="4" w:space="0"/>
              <w:right w:val="single" w:color="auto" w:sz="4" w:space="0"/>
            </w:tcBorders>
            <w:noWrap/>
            <w:vAlign w:val="center"/>
          </w:tcPr>
          <w:p w14:paraId="3D4082D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6FE779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48324768">
            <w:pPr>
              <w:widowControl/>
              <w:spacing w:line="240" w:lineRule="exact"/>
              <w:jc w:val="center"/>
              <w:rPr>
                <w:rFonts w:ascii="宋体" w:hAnsi="宋体" w:cs="宋体"/>
                <w:kern w:val="0"/>
                <w:sz w:val="18"/>
                <w:szCs w:val="18"/>
              </w:rPr>
            </w:pPr>
          </w:p>
        </w:tc>
      </w:tr>
      <w:tr w14:paraId="26B3D91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0230950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EF5F7A3">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433DCDF7">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158AC26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ign w:val="center"/>
          </w:tcPr>
          <w:p w14:paraId="0CE791D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1FA5F69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D32362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8922086">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633C3F80">
            <w:pPr>
              <w:widowControl/>
              <w:spacing w:line="240" w:lineRule="exact"/>
              <w:jc w:val="center"/>
              <w:rPr>
                <w:rFonts w:ascii="宋体" w:hAnsi="宋体" w:cs="宋体"/>
                <w:kern w:val="0"/>
                <w:sz w:val="18"/>
                <w:szCs w:val="18"/>
              </w:rPr>
            </w:pPr>
          </w:p>
        </w:tc>
      </w:tr>
      <w:tr w14:paraId="2EDF367F">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ign w:val="center"/>
          </w:tcPr>
          <w:p w14:paraId="19F5177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ACC2363">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3D5A973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67ACBB9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327BD58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0642766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118709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393DDBA">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2938A08E">
            <w:pPr>
              <w:widowControl/>
              <w:spacing w:line="240" w:lineRule="exact"/>
              <w:jc w:val="center"/>
              <w:rPr>
                <w:rFonts w:ascii="宋体" w:hAnsi="宋体" w:cs="宋体"/>
                <w:kern w:val="0"/>
                <w:sz w:val="18"/>
                <w:szCs w:val="18"/>
              </w:rPr>
            </w:pPr>
          </w:p>
        </w:tc>
      </w:tr>
      <w:tr w14:paraId="54382E9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3EB7531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87B2F70">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14:paraId="0A771592">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544DD35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51FD2D5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指标1降低病死率</w:t>
            </w:r>
          </w:p>
        </w:tc>
        <w:tc>
          <w:tcPr>
            <w:tcW w:w="850" w:type="dxa"/>
            <w:tcBorders>
              <w:top w:val="nil"/>
              <w:left w:val="nil"/>
              <w:bottom w:val="single" w:color="auto" w:sz="4" w:space="0"/>
              <w:right w:val="single" w:color="auto" w:sz="4" w:space="0"/>
            </w:tcBorders>
            <w:noWrap/>
            <w:vAlign w:val="center"/>
          </w:tcPr>
          <w:p w14:paraId="6504DECD">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851" w:type="dxa"/>
            <w:tcBorders>
              <w:top w:val="nil"/>
              <w:left w:val="nil"/>
              <w:bottom w:val="single" w:color="auto" w:sz="4" w:space="0"/>
              <w:right w:val="single" w:color="auto" w:sz="4" w:space="0"/>
            </w:tcBorders>
            <w:noWrap/>
            <w:vAlign w:val="center"/>
          </w:tcPr>
          <w:p w14:paraId="6D3BEC39">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567" w:type="dxa"/>
            <w:gridSpan w:val="2"/>
            <w:tcBorders>
              <w:top w:val="nil"/>
              <w:left w:val="nil"/>
              <w:bottom w:val="single" w:color="auto" w:sz="4" w:space="0"/>
              <w:right w:val="single" w:color="auto" w:sz="4" w:space="0"/>
            </w:tcBorders>
            <w:noWrap/>
            <w:vAlign w:val="center"/>
          </w:tcPr>
          <w:p w14:paraId="76BE9B5D">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noWrap/>
            <w:vAlign w:val="center"/>
          </w:tcPr>
          <w:p w14:paraId="085DC82E">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noWrap/>
            <w:vAlign w:val="center"/>
          </w:tcPr>
          <w:p w14:paraId="16CD9155">
            <w:pPr>
              <w:widowControl/>
              <w:spacing w:line="240" w:lineRule="exact"/>
              <w:jc w:val="center"/>
              <w:rPr>
                <w:rFonts w:ascii="宋体" w:hAnsi="宋体" w:cs="宋体"/>
                <w:kern w:val="0"/>
                <w:sz w:val="18"/>
                <w:szCs w:val="18"/>
              </w:rPr>
            </w:pPr>
          </w:p>
        </w:tc>
      </w:tr>
      <w:tr w14:paraId="6398ADF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0C8ECC1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4260E91">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72B7734C">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7EF8DCC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ign w:val="center"/>
          </w:tcPr>
          <w:p w14:paraId="41E3B28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31F6AE1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01125E5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827D5D6">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0A91533F">
            <w:pPr>
              <w:widowControl/>
              <w:spacing w:line="240" w:lineRule="exact"/>
              <w:jc w:val="center"/>
              <w:rPr>
                <w:rFonts w:ascii="宋体" w:hAnsi="宋体" w:cs="宋体"/>
                <w:kern w:val="0"/>
                <w:sz w:val="18"/>
                <w:szCs w:val="18"/>
              </w:rPr>
            </w:pPr>
          </w:p>
        </w:tc>
      </w:tr>
      <w:tr w14:paraId="76CF0350">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noWrap/>
            <w:vAlign w:val="center"/>
          </w:tcPr>
          <w:p w14:paraId="1B14BEE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EB3870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41BFE10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3FFF43A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5B6ECA91">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466BA5D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5CC7BC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BB4A177">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62FF1BC5">
            <w:pPr>
              <w:widowControl/>
              <w:spacing w:line="240" w:lineRule="exact"/>
              <w:jc w:val="center"/>
              <w:rPr>
                <w:rFonts w:ascii="宋体" w:hAnsi="宋体" w:cs="宋体"/>
                <w:kern w:val="0"/>
                <w:sz w:val="18"/>
                <w:szCs w:val="18"/>
              </w:rPr>
            </w:pPr>
          </w:p>
        </w:tc>
      </w:tr>
      <w:tr w14:paraId="2DCF10F5">
        <w:tblPrEx>
          <w:tblCellMar>
            <w:top w:w="0" w:type="dxa"/>
            <w:left w:w="108" w:type="dxa"/>
            <w:bottom w:w="0" w:type="dxa"/>
            <w:right w:w="108" w:type="dxa"/>
          </w:tblCellMar>
        </w:tblPrEx>
        <w:trPr>
          <w:trHeight w:val="798" w:hRule="exact"/>
        </w:trPr>
        <w:tc>
          <w:tcPr>
            <w:tcW w:w="588" w:type="dxa"/>
            <w:vMerge w:val="continue"/>
            <w:tcBorders>
              <w:left w:val="single" w:color="auto" w:sz="4" w:space="0"/>
              <w:right w:val="single" w:color="auto" w:sz="4" w:space="0"/>
            </w:tcBorders>
            <w:noWrap/>
            <w:vAlign w:val="center"/>
          </w:tcPr>
          <w:p w14:paraId="05624E1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9B87C2A">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14:paraId="475138C0">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5D459ED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可持续改良生猪品种</w:t>
            </w:r>
          </w:p>
        </w:tc>
        <w:tc>
          <w:tcPr>
            <w:tcW w:w="850" w:type="dxa"/>
            <w:tcBorders>
              <w:top w:val="nil"/>
              <w:left w:val="nil"/>
              <w:bottom w:val="single" w:color="auto" w:sz="4" w:space="0"/>
              <w:right w:val="single" w:color="auto" w:sz="4" w:space="0"/>
            </w:tcBorders>
            <w:noWrap/>
            <w:vAlign w:val="center"/>
          </w:tcPr>
          <w:p w14:paraId="675D974C">
            <w:pPr>
              <w:widowControl/>
              <w:spacing w:line="240" w:lineRule="exact"/>
              <w:jc w:val="center"/>
              <w:rPr>
                <w:rFonts w:ascii="宋体" w:hAnsi="宋体" w:cs="宋体"/>
                <w:kern w:val="0"/>
                <w:sz w:val="18"/>
                <w:szCs w:val="18"/>
              </w:rPr>
            </w:pPr>
            <w:r>
              <w:rPr>
                <w:rFonts w:hint="eastAsia" w:ascii="宋体" w:hAnsi="宋体" w:cs="宋体"/>
                <w:kern w:val="0"/>
                <w:sz w:val="18"/>
                <w:szCs w:val="18"/>
              </w:rPr>
              <w:t>5年</w:t>
            </w:r>
          </w:p>
        </w:tc>
        <w:tc>
          <w:tcPr>
            <w:tcW w:w="851" w:type="dxa"/>
            <w:tcBorders>
              <w:top w:val="nil"/>
              <w:left w:val="nil"/>
              <w:bottom w:val="single" w:color="auto" w:sz="4" w:space="0"/>
              <w:right w:val="single" w:color="auto" w:sz="4" w:space="0"/>
            </w:tcBorders>
            <w:noWrap/>
            <w:vAlign w:val="center"/>
          </w:tcPr>
          <w:p w14:paraId="3AC3B7EF">
            <w:pPr>
              <w:widowControl/>
              <w:spacing w:line="240" w:lineRule="exact"/>
              <w:jc w:val="center"/>
              <w:rPr>
                <w:rFonts w:ascii="宋体" w:hAnsi="宋体" w:cs="宋体"/>
                <w:kern w:val="0"/>
                <w:sz w:val="18"/>
                <w:szCs w:val="18"/>
              </w:rPr>
            </w:pPr>
            <w:r>
              <w:rPr>
                <w:rFonts w:hint="eastAsia" w:ascii="宋体" w:hAnsi="宋体" w:cs="宋体"/>
                <w:kern w:val="0"/>
                <w:sz w:val="18"/>
                <w:szCs w:val="18"/>
              </w:rPr>
              <w:t>5年</w:t>
            </w:r>
          </w:p>
        </w:tc>
        <w:tc>
          <w:tcPr>
            <w:tcW w:w="567" w:type="dxa"/>
            <w:gridSpan w:val="2"/>
            <w:tcBorders>
              <w:top w:val="nil"/>
              <w:left w:val="nil"/>
              <w:bottom w:val="single" w:color="auto" w:sz="4" w:space="0"/>
              <w:right w:val="single" w:color="auto" w:sz="4" w:space="0"/>
            </w:tcBorders>
            <w:noWrap/>
            <w:vAlign w:val="center"/>
          </w:tcPr>
          <w:p w14:paraId="031C5731">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noWrap/>
            <w:vAlign w:val="center"/>
          </w:tcPr>
          <w:p w14:paraId="7E8937A1">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noWrap/>
            <w:vAlign w:val="center"/>
          </w:tcPr>
          <w:p w14:paraId="5CA55049">
            <w:pPr>
              <w:widowControl/>
              <w:spacing w:line="240" w:lineRule="exact"/>
              <w:jc w:val="center"/>
              <w:rPr>
                <w:rFonts w:ascii="宋体" w:hAnsi="宋体" w:cs="宋体"/>
                <w:kern w:val="0"/>
                <w:sz w:val="18"/>
                <w:szCs w:val="18"/>
              </w:rPr>
            </w:pPr>
          </w:p>
        </w:tc>
      </w:tr>
      <w:tr w14:paraId="7E6A1DF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0A5A2812">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noWrap/>
            <w:vAlign w:val="center"/>
          </w:tcPr>
          <w:p w14:paraId="317DC19A">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B1CFD4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noWrap/>
            <w:vAlign w:val="center"/>
          </w:tcPr>
          <w:p w14:paraId="4686ABFE">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0EC6DC4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服务对象满意度</w:t>
            </w:r>
          </w:p>
        </w:tc>
        <w:tc>
          <w:tcPr>
            <w:tcW w:w="850" w:type="dxa"/>
            <w:tcBorders>
              <w:top w:val="nil"/>
              <w:left w:val="nil"/>
              <w:bottom w:val="single" w:color="auto" w:sz="4" w:space="0"/>
              <w:right w:val="single" w:color="auto" w:sz="4" w:space="0"/>
            </w:tcBorders>
            <w:noWrap/>
            <w:vAlign w:val="center"/>
          </w:tcPr>
          <w:p w14:paraId="78FB535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432B85F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DEE7343">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noWrap/>
            <w:vAlign w:val="center"/>
          </w:tcPr>
          <w:p w14:paraId="2E4FD885">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noWrap/>
            <w:vAlign w:val="center"/>
          </w:tcPr>
          <w:p w14:paraId="54D2CDF4">
            <w:pPr>
              <w:widowControl/>
              <w:spacing w:line="240" w:lineRule="exact"/>
              <w:jc w:val="center"/>
              <w:rPr>
                <w:rFonts w:ascii="宋体" w:hAnsi="宋体" w:cs="宋体"/>
                <w:kern w:val="0"/>
                <w:sz w:val="18"/>
                <w:szCs w:val="18"/>
              </w:rPr>
            </w:pPr>
          </w:p>
        </w:tc>
      </w:tr>
      <w:tr w14:paraId="0F922FF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ign w:val="center"/>
          </w:tcPr>
          <w:p w14:paraId="0A43C8B1">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noWrap/>
            <w:vAlign w:val="center"/>
          </w:tcPr>
          <w:p w14:paraId="256B9E7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71B906D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4B890C7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ign w:val="center"/>
          </w:tcPr>
          <w:p w14:paraId="24B7CAE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2268B11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106FB1F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2505FBDC">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348B21D6">
            <w:pPr>
              <w:widowControl/>
              <w:spacing w:line="240" w:lineRule="exact"/>
              <w:jc w:val="center"/>
              <w:rPr>
                <w:rFonts w:ascii="宋体" w:hAnsi="宋体" w:cs="宋体"/>
                <w:kern w:val="0"/>
                <w:sz w:val="18"/>
                <w:szCs w:val="18"/>
              </w:rPr>
            </w:pPr>
          </w:p>
        </w:tc>
      </w:tr>
      <w:tr w14:paraId="626BA25F">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ign w:val="center"/>
          </w:tcPr>
          <w:p w14:paraId="06C3A5F0">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ign w:val="center"/>
          </w:tcPr>
          <w:p w14:paraId="476DA360">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ign w:val="center"/>
          </w:tcPr>
          <w:p w14:paraId="008C80F7">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14:paraId="7735049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ign w:val="center"/>
          </w:tcPr>
          <w:p w14:paraId="2A3B3CA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14:paraId="79FE3D3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4AFB6CE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14:paraId="709DB31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14:paraId="3F60DB6D">
            <w:pPr>
              <w:widowControl/>
              <w:spacing w:line="240" w:lineRule="exact"/>
              <w:jc w:val="center"/>
              <w:rPr>
                <w:rFonts w:ascii="宋体" w:hAnsi="宋体" w:cs="宋体"/>
                <w:kern w:val="0"/>
                <w:sz w:val="18"/>
                <w:szCs w:val="18"/>
              </w:rPr>
            </w:pPr>
          </w:p>
        </w:tc>
      </w:tr>
      <w:tr w14:paraId="39F84CCA">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71EC28F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14:paraId="1BE5384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430F4B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14:paraId="1DDBF154">
            <w:pPr>
              <w:widowControl/>
              <w:spacing w:line="240" w:lineRule="exact"/>
              <w:jc w:val="center"/>
              <w:rPr>
                <w:rFonts w:ascii="宋体" w:hAnsi="宋体" w:cs="宋体"/>
                <w:kern w:val="0"/>
                <w:sz w:val="18"/>
                <w:szCs w:val="18"/>
              </w:rPr>
            </w:pPr>
          </w:p>
        </w:tc>
      </w:tr>
      <w:tr w14:paraId="52E27B31">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180CC1F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28E1DEE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1611607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noWrap/>
            <w:vAlign w:val="center"/>
          </w:tcPr>
          <w:p w14:paraId="0B4A884C">
            <w:pPr>
              <w:widowControl/>
              <w:spacing w:line="240" w:lineRule="exact"/>
              <w:jc w:val="center"/>
              <w:rPr>
                <w:rFonts w:ascii="宋体" w:hAnsi="宋体" w:cs="宋体"/>
                <w:kern w:val="0"/>
                <w:sz w:val="18"/>
                <w:szCs w:val="18"/>
              </w:rPr>
            </w:pPr>
          </w:p>
        </w:tc>
      </w:tr>
    </w:tbl>
    <w:p w14:paraId="01BB14C9"/>
    <w:p w14:paraId="1E7E1323">
      <w:pPr>
        <w:jc w:val="center"/>
        <w:rPr>
          <w:rFonts w:ascii="黑体" w:hAnsi="黑体" w:eastAsia="黑体"/>
          <w:b/>
          <w:sz w:val="32"/>
        </w:rPr>
      </w:pPr>
    </w:p>
    <w:p w14:paraId="307D6CA9">
      <w:pPr>
        <w:rPr>
          <w:szCs w:val="21"/>
        </w:rPr>
      </w:pPr>
    </w:p>
    <w:sectPr>
      <w:footerReference r:id="rId31" w:type="default"/>
      <w:pgSz w:w="11906" w:h="16838"/>
      <w:pgMar w:top="2098" w:right="1474" w:bottom="1985" w:left="1588" w:header="851" w:footer="992" w:gutter="0"/>
      <w:pgNumType w:start="25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CG Times">
    <w:altName w:val="Times New Roman"/>
    <w:panose1 w:val="00000000000000000000"/>
    <w:charset w:val="00"/>
    <w:family w:val="auto"/>
    <w:pitch w:val="default"/>
    <w:sig w:usb0="00000000" w:usb1="00000000" w:usb2="00000000" w:usb3="00000000" w:csb0="00000001" w:csb1="00000000"/>
  </w:font>
  <w:font w:name="方正黑体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058FC">
    <w:pPr>
      <w:pStyle w:val="5"/>
      <w:jc w:val="center"/>
    </w:pPr>
  </w:p>
  <w:p w14:paraId="7409DAE6">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E6B40">
    <w:pPr>
      <w:pStyle w:val="5"/>
    </w:pPr>
    <w:r>
      <w:pict>
        <v:shape id="_x0000_s2060" o:spid="_x0000_s2060" o:spt="202" type="#_x0000_t202" style="position:absolute;left:0pt;margin-left:209.95pt;margin-top:-5.3pt;height:20.75pt;width:16pt;mso-position-horizontal-relative:margin;z-index:251667456;mso-width-relative:page;mso-height-relative:page;" filled="f" stroked="f" coordsize="21600,21600">
          <v:path/>
          <v:fill on="f" focussize="0,0"/>
          <v:stroke on="f" joinstyle="miter"/>
          <v:imagedata o:title=""/>
          <o:lock v:ext="edit"/>
          <v:textbox inset="0mm,0mm,0mm,0mm">
            <w:txbxContent>
              <w:p w14:paraId="79E84420">
                <w:pPr>
                  <w:pStyle w:val="5"/>
                  <w:rPr>
                    <w:rFonts w:ascii="CG Times" w:hAnsi="CG Times" w:cs="CG Times"/>
                  </w:rPr>
                </w:pPr>
                <w:r>
                  <w:rPr>
                    <w:rFonts w:ascii="CG Times" w:hAnsi="CG Times" w:cs="CG Times"/>
                  </w:rPr>
                  <w:fldChar w:fldCharType="begin"/>
                </w:r>
                <w:r>
                  <w:rPr>
                    <w:rFonts w:ascii="CG Times" w:hAnsi="CG Times" w:cs="CG Times"/>
                  </w:rPr>
                  <w:instrText xml:space="preserve"> PAGE  \* MERGEFORMAT </w:instrText>
                </w:r>
                <w:r>
                  <w:rPr>
                    <w:rFonts w:ascii="CG Times" w:hAnsi="CG Times" w:cs="CG Times"/>
                  </w:rPr>
                  <w:fldChar w:fldCharType="separate"/>
                </w:r>
                <w:r>
                  <w:rPr>
                    <w:rFonts w:ascii="CG Times" w:hAnsi="CG Times" w:cs="CG Times"/>
                  </w:rPr>
                  <w:t>242</w:t>
                </w:r>
                <w:r>
                  <w:rPr>
                    <w:rFonts w:ascii="CG Times" w:hAnsi="CG Times" w:cs="CG Times"/>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FA7B4">
    <w:pPr>
      <w:pStyle w:val="5"/>
    </w:pPr>
    <w:r>
      <w:pict>
        <v:shape id="_x0000_s2061" o:spid="_x0000_s2061" o:spt="202" type="#_x0000_t202" style="position:absolute;left:0pt;margin-left:209.95pt;margin-top:-5.3pt;height:20.75pt;width:16pt;mso-position-horizontal-relative:margin;z-index:251669504;mso-width-relative:page;mso-height-relative:page;" filled="f" stroked="f" coordsize="21600,21600">
          <v:path/>
          <v:fill on="f" focussize="0,0"/>
          <v:stroke on="f" joinstyle="miter"/>
          <v:imagedata o:title=""/>
          <o:lock v:ext="edit"/>
          <v:textbox inset="0mm,0mm,0mm,0mm">
            <w:txbxContent>
              <w:p w14:paraId="5F5E74A9">
                <w:pPr>
                  <w:pStyle w:val="5"/>
                  <w:rPr>
                    <w:rFonts w:ascii="CG Times" w:hAnsi="CG Times" w:cs="CG Times"/>
                  </w:rPr>
                </w:pPr>
                <w:r>
                  <w:rPr>
                    <w:rFonts w:ascii="CG Times" w:hAnsi="CG Times" w:cs="CG Times"/>
                  </w:rPr>
                  <w:fldChar w:fldCharType="begin"/>
                </w:r>
                <w:r>
                  <w:rPr>
                    <w:rFonts w:ascii="CG Times" w:hAnsi="CG Times" w:cs="CG Times"/>
                  </w:rPr>
                  <w:instrText xml:space="preserve"> PAGE  \* MERGEFORMAT </w:instrText>
                </w:r>
                <w:r>
                  <w:rPr>
                    <w:rFonts w:ascii="CG Times" w:hAnsi="CG Times" w:cs="CG Times"/>
                  </w:rPr>
                  <w:fldChar w:fldCharType="separate"/>
                </w:r>
                <w:r>
                  <w:rPr>
                    <w:rFonts w:ascii="CG Times" w:hAnsi="CG Times" w:cs="CG Times"/>
                  </w:rPr>
                  <w:t>77</w:t>
                </w:r>
                <w:r>
                  <w:rPr>
                    <w:rFonts w:ascii="CG Times" w:hAnsi="CG Times" w:cs="CG Times"/>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7A45F">
    <w:pPr>
      <w:pStyle w:val="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955C8">
    <w:pPr>
      <w:pStyle w:val="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B8D1">
    <w:pPr>
      <w:pStyle w:val="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BED10">
    <w:pPr>
      <w:pStyle w:val="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E6A84">
    <w:pPr>
      <w:pStyle w:val="5"/>
    </w:pPr>
    <w:r>
      <w:pict>
        <v:shape id="_x0000_s2062" o:spid="_x0000_s2062" o:spt="202" type="#_x0000_t202" style="position:absolute;left:0pt;margin-left:209.95pt;margin-top:-5.3pt;height:20.75pt;width:16pt;mso-position-horizontal-relative:margin;z-index:251676672;mso-width-relative:page;mso-height-relative:page;" filled="f" stroked="f" coordsize="21600,21600" o:gfxdata="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p/cf2QAAAAoBAAAPAAAAAAAAAAEAIAAAACIAAABkcnMvZG93bnJldi54bWxQSwEC&#10;FAAUAAAACACHTuJATRJyG7oBAABxAwAADgAAAAAAAAABACAAAAAoAQAAZHJzL2Uyb0RvYy54bWxQ&#10;SwUGAAAAAAYABgBZAQAAVAUAAAAA&#10;">
          <v:path/>
          <v:fill on="f" focussize="0,0"/>
          <v:stroke on="f" joinstyle="miter"/>
          <v:imagedata o:title=""/>
          <o:lock v:ext="edit"/>
          <v:textbox inset="0mm,0mm,0mm,0mm">
            <w:txbxContent>
              <w:p w14:paraId="48C25006">
                <w:pPr>
                  <w:pStyle w:val="5"/>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9</w:t>
                </w:r>
                <w:r>
                  <w:rPr>
                    <w:rFonts w:ascii="CG Times" w:hAnsi="CG Times" w:cs="CG Times"/>
                    <w:sz w:val="24"/>
                    <w:szCs w:val="24"/>
                  </w:rP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B4D46">
    <w:pPr>
      <w:pStyle w:val="5"/>
    </w:pPr>
    <w:r>
      <w:pict>
        <v:shape id="_x0000_s2063" o:spid="_x0000_s2063" o:spt="202" type="#_x0000_t202" style="position:absolute;left:0pt;margin-left:209.95pt;margin-top:-5.3pt;height:20.75pt;width:16pt;mso-position-horizontal-relative:margin;z-index:251664384;mso-width-relative:page;mso-height-relative:page;" filled="f" stroked="f" coordsize="21600,21600" o:gfxdata="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p/cf2QAAAAoBAAAPAAAAAAAAAAEAIAAAACIAAABkcnMvZG93bnJldi54bWxQSwEC&#10;FAAUAAAACACHTuJATRJyG7oBAABxAwAADgAAAAAAAAABACAAAAAoAQAAZHJzL2Uyb0RvYy54bWxQ&#10;SwUGAAAAAAYABgBZAQAAVAUAAAAA&#10;">
          <v:path/>
          <v:fill on="f" focussize="0,0"/>
          <v:stroke on="f" joinstyle="miter"/>
          <v:imagedata o:title=""/>
          <o:lock v:ext="edit"/>
          <v:textbox inset="0mm,0mm,0mm,0mm">
            <w:txbxContent>
              <w:p w14:paraId="099088AC">
                <w:pPr>
                  <w:pStyle w:val="5"/>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12</w:t>
                </w:r>
                <w:r>
                  <w:rPr>
                    <w:rFonts w:ascii="CG Times" w:hAnsi="CG Times" w:cs="CG Times"/>
                    <w:sz w:val="24"/>
                    <w:szCs w:val="24"/>
                  </w:rP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7F3D4">
    <w:pPr>
      <w:pStyle w:val="5"/>
    </w:pPr>
    <w:r>
      <w:pict>
        <v:shape id="_x0000_s2064" o:spid="_x0000_s2064" o:spt="202" type="#_x0000_t202" style="position:absolute;left:0pt;margin-left:209.95pt;margin-top:-5.3pt;height:20.75pt;width:16pt;mso-position-horizontal-relative:margin;z-index:251670528;mso-width-relative:page;mso-height-relative:page;" filled="f" stroked="f" coordsize="21600,21600" o:gfxdata="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p/cf2QAAAAoBAAAPAAAAAAAAAAEAIAAAACIAAABkcnMvZG93bnJldi54bWxQSwEC&#10;FAAUAAAACACHTuJATRJyG7oBAABxAwAADgAAAAAAAAABACAAAAAoAQAAZHJzL2Uyb0RvYy54bWxQ&#10;SwUGAAAAAAYABgBZAQAAVAUAAAAA&#10;">
          <v:path/>
          <v:fill on="f" focussize="0,0"/>
          <v:stroke on="f" joinstyle="miter"/>
          <v:imagedata o:title=""/>
          <o:lock v:ext="edit"/>
          <v:textbox inset="0mm,0mm,0mm,0mm">
            <w:txbxContent>
              <w:p w14:paraId="75576A18">
                <w:pPr>
                  <w:pStyle w:val="5"/>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11</w:t>
                </w:r>
                <w:r>
                  <w:rPr>
                    <w:rFonts w:ascii="CG Times" w:hAnsi="CG Times" w:cs="CG Times"/>
                    <w:sz w:val="24"/>
                    <w:szCs w:val="24"/>
                  </w:rP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C7E92">
    <w:pPr>
      <w:pStyle w:val="5"/>
    </w:pPr>
    <w:r>
      <w:pict>
        <v:shape id="_x0000_s2065" o:spid="_x0000_s2065" o:spt="202" type="#_x0000_t202" style="position:absolute;left:0pt;margin-left:209.95pt;margin-top:-5.3pt;height:20.75pt;width:16pt;mso-position-horizontal-relative:margin;z-index:251674624;mso-width-relative:page;mso-height-relative:page;" filled="f" stroked="f" coordsize="21600,21600" o:gfxdata="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p/cf2QAAAAoBAAAPAAAAAAAAAAEAIAAAACIAAABkcnMvZG93bnJldi54bWxQSwEC&#10;FAAUAAAACACHTuJATRJyG7oBAABxAwAADgAAAAAAAAABACAAAAAoAQAAZHJzL2Uyb0RvYy54bWxQ&#10;SwUGAAAAAAYABgBZAQAAVAUAAAAA&#10;">
          <v:path/>
          <v:fill on="f" focussize="0,0"/>
          <v:stroke on="f" joinstyle="miter"/>
          <v:imagedata o:title=""/>
          <o:lock v:ext="edit"/>
          <v:textbox inset="0mm,0mm,0mm,0mm">
            <w:txbxContent>
              <w:p w14:paraId="212F0B00">
                <w:pPr>
                  <w:pStyle w:val="5"/>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11</w:t>
                </w:r>
                <w:r>
                  <w:rPr>
                    <w:rFonts w:ascii="CG Times" w:hAnsi="CG Times" w:cs="CG Times"/>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8862409"/>
    </w:sdtPr>
    <w:sdtContent>
      <w:p w14:paraId="479DBA04">
        <w:pPr>
          <w:pStyle w:val="5"/>
          <w:jc w:val="center"/>
        </w:pPr>
        <w:r>
          <w:fldChar w:fldCharType="begin"/>
        </w:r>
        <w:r>
          <w:instrText xml:space="preserve">PAGE   \* MERGEFORMAT</w:instrText>
        </w:r>
        <w:r>
          <w:fldChar w:fldCharType="separate"/>
        </w:r>
        <w:r>
          <w:rPr>
            <w:lang w:val="zh-CN"/>
          </w:rPr>
          <w:t>39</w:t>
        </w:r>
        <w:r>
          <w:fldChar w:fldCharType="end"/>
        </w:r>
      </w:p>
    </w:sdtContent>
  </w:sdt>
  <w:p w14:paraId="7D092C6A">
    <w:pPr>
      <w:pStyle w:val="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431B3">
    <w:pPr>
      <w:pStyle w:val="5"/>
    </w:pPr>
    <w:r>
      <w:pict>
        <v:shape id="_x0000_s2066" o:spid="_x0000_s2066" o:spt="202" type="#_x0000_t202" style="position:absolute;left:0pt;margin-left:209.95pt;margin-top:-5.3pt;height:20.75pt;width:16pt;mso-position-horizontal-relative:margin;z-index:251675648;mso-width-relative:page;mso-height-relative:page;" filled="f" stroked="f" coordsize="21600,21600" o:gfxdata="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p/cf2QAAAAoBAAAPAAAAAAAAAAEAIAAAACIAAABkcnMvZG93bnJldi54bWxQSwEC&#10;FAAUAAAACACHTuJATRJyG7oBAABxAwAADgAAAAAAAAABACAAAAAoAQAAZHJzL2Uyb0RvYy54bWxQ&#10;SwUGAAAAAAYABgBZAQAAVAUAAAAA&#10;">
          <v:path/>
          <v:fill on="f" focussize="0,0"/>
          <v:stroke on="f" joinstyle="miter"/>
          <v:imagedata o:title=""/>
          <o:lock v:ext="edit"/>
          <v:textbox inset="0mm,0mm,0mm,0mm">
            <w:txbxContent>
              <w:p w14:paraId="47F7207C">
                <w:pPr>
                  <w:pStyle w:val="5"/>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10</w:t>
                </w:r>
                <w:r>
                  <w:rPr>
                    <w:rFonts w:ascii="CG Times" w:hAnsi="CG Times" w:cs="CG Times"/>
                    <w:sz w:val="24"/>
                    <w:szCs w:val="24"/>
                  </w:rP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DD84B">
    <w:pPr>
      <w:pStyle w:val="5"/>
    </w:pPr>
    <w:r>
      <w:pict>
        <v:shape id="_x0000_s2067" o:spid="_x0000_s2067" o:spt="202" type="#_x0000_t202" style="position:absolute;left:0pt;margin-left:209.95pt;margin-top:-5.3pt;height:20.75pt;width:16pt;mso-position-horizontal-relative:margin;z-index:251671552;mso-width-relative:page;mso-height-relative:page;" filled="f" stroked="f" coordsize="21600,21600" o:gfxdata="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p/cf2QAAAAoBAAAPAAAAAAAAAAEAIAAAACIAAABkcnMvZG93bnJldi54bWxQSwEC&#10;FAAUAAAACACHTuJATRJyG7oBAABxAwAADgAAAAAAAAABACAAAAAoAQAAZHJzL2Uyb0RvYy54bWxQ&#10;SwUGAAAAAAYABgBZAQAAVAUAAAAA&#10;">
          <v:path/>
          <v:fill on="f" focussize="0,0"/>
          <v:stroke on="f" joinstyle="miter"/>
          <v:imagedata o:title=""/>
          <o:lock v:ext="edit"/>
          <v:textbox inset="0mm,0mm,0mm,0mm">
            <w:txbxContent>
              <w:p w14:paraId="772D8B1C">
                <w:pPr>
                  <w:pStyle w:val="5"/>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10</w:t>
                </w:r>
                <w:r>
                  <w:rPr>
                    <w:rFonts w:ascii="CG Times" w:hAnsi="CG Times" w:cs="CG Times"/>
                    <w:sz w:val="24"/>
                    <w:szCs w:val="24"/>
                  </w:rP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A1BBE">
    <w:pPr>
      <w:pStyle w:val="5"/>
    </w:pPr>
    <w:r>
      <w:pict>
        <v:shape id="_x0000_s2068" o:spid="_x0000_s2068" o:spt="202" type="#_x0000_t202" style="position:absolute;left:0pt;margin-left:209.95pt;margin-top:-5.3pt;height:20.75pt;width:16pt;mso-position-horizontal-relative:margin;z-index:251666432;mso-width-relative:page;mso-height-relative:page;" filled="f" stroked="f" coordsize="21600,21600">
          <v:path/>
          <v:fill on="f" focussize="0,0"/>
          <v:stroke on="f" joinstyle="miter"/>
          <v:imagedata o:title=""/>
          <o:lock v:ext="edit"/>
          <v:textbox inset="0mm,0mm,0mm,0mm">
            <w:txbxContent>
              <w:p w14:paraId="46AADAD5">
                <w:pPr>
                  <w:pStyle w:val="5"/>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21</w:t>
                </w:r>
                <w:r>
                  <w:rPr>
                    <w:rFonts w:ascii="CG Times" w:hAnsi="CG Times" w:cs="CG Times"/>
                    <w:sz w:val="24"/>
                    <w:szCs w:val="24"/>
                  </w:rP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52A07">
    <w:pPr>
      <w:pStyle w:val="5"/>
    </w:pPr>
    <w:r>
      <w:pict>
        <v:shape id="_x0000_s2069" o:spid="_x0000_s2069" o:spt="202" type="#_x0000_t202" style="position:absolute;left:0pt;margin-left:209.95pt;margin-top:-5.3pt;height:20.75pt;width:16pt;mso-position-horizontal-relative:margin;z-index:251672576;mso-width-relative:page;mso-height-relative:page;" filled="f" stroked="f" coordsize="21600,21600" o:gfxdata="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p/cf2QAAAAoBAAAPAAAAAAAAAAEAIAAAACIAAABkcnMvZG93bnJldi54bWxQSwEC&#10;FAAUAAAACACHTuJATRJyG7oBAABxAwAADgAAAAAAAAABACAAAAAoAQAAZHJzL2Uyb0RvYy54bWxQ&#10;SwUGAAAAAAYABgBZAQAAVAUAAAAA&#10;">
          <v:path/>
          <v:fill on="f" focussize="0,0"/>
          <v:stroke on="f" joinstyle="miter"/>
          <v:imagedata o:title=""/>
          <o:lock v:ext="edit"/>
          <v:textbox inset="0mm,0mm,0mm,0mm">
            <w:txbxContent>
              <w:p w14:paraId="55F1A470">
                <w:pPr>
                  <w:pStyle w:val="5"/>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26</w:t>
                </w:r>
                <w:r>
                  <w:rPr>
                    <w:rFonts w:ascii="CG Times" w:hAnsi="CG Times" w:cs="CG Times"/>
                    <w:sz w:val="24"/>
                    <w:szCs w:val="24"/>
                  </w:rP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1BF1B">
    <w:pPr>
      <w:pStyle w:val="5"/>
    </w:pPr>
    <w:r>
      <w:pict>
        <v:shape id="_x0000_s2070" o:spid="_x0000_s2070" o:spt="202" type="#_x0000_t202" style="position:absolute;left:0pt;margin-left:209.95pt;margin-top:-5.3pt;height:20.75pt;width:16pt;mso-position-horizontal-relative:margin;z-index:251673600;mso-width-relative:page;mso-height-relative:page;" filled="f" stroked="f" coordsize="21600,21600" o:gfxdata="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p/cf2QAAAAoBAAAPAAAAAAAAAAEAIAAAACIAAABkcnMvZG93bnJldi54bWxQSwEC&#10;FAAUAAAACACHTuJATRJyG7oBAABxAwAADgAAAAAAAAABACAAAAAoAQAAZHJzL2Uyb0RvYy54bWxQ&#10;SwUGAAAAAAYABgBZAQAAVAUAAAAA&#10;">
          <v:path/>
          <v:fill on="f" focussize="0,0"/>
          <v:stroke on="f" joinstyle="miter"/>
          <v:imagedata o:title=""/>
          <o:lock v:ext="edit"/>
          <v:textbox inset="0mm,0mm,0mm,0mm">
            <w:txbxContent>
              <w:p w14:paraId="5D932BE3">
                <w:pPr>
                  <w:pStyle w:val="5"/>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10</w:t>
                </w:r>
                <w:r>
                  <w:rPr>
                    <w:rFonts w:ascii="CG Times" w:hAnsi="CG Times" w:cs="CG Times"/>
                    <w:sz w:val="24"/>
                    <w:szCs w:val="24"/>
                  </w:rP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3BA15">
    <w:pPr>
      <w:pStyle w:val="5"/>
    </w:pPr>
    <w:r>
      <w:pict>
        <v:shape id="_x0000_s2071" o:spid="_x0000_s2071" o:spt="202" type="#_x0000_t202" style="position:absolute;left:0pt;margin-left:209.95pt;margin-top:-5.3pt;height:20.75pt;width:16pt;mso-position-horizontal-relative:margin;z-index:251668480;mso-width-relative:page;mso-height-relative:page;" filled="f" stroked="f" coordsize="21600,21600" o:gfxdata="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p/cf2QAAAAoBAAAPAAAAAAAAAAEAIAAAACIAAABkcnMvZG93bnJldi54bWxQSwEC&#10;FAAUAAAACACHTuJATRJyG7oBAABxAwAADgAAAAAAAAABACAAAAAoAQAAZHJzL2Uyb0RvYy54bWxQ&#10;SwUGAAAAAAYABgBZAQAAVAUAAAAA&#10;">
          <v:path/>
          <v:fill on="f" focussize="0,0"/>
          <v:stroke on="f" joinstyle="miter"/>
          <v:imagedata o:title=""/>
          <o:lock v:ext="edit"/>
          <v:textbox inset="0mm,0mm,0mm,0mm">
            <w:txbxContent>
              <w:p w14:paraId="0482148C">
                <w:pPr>
                  <w:pStyle w:val="5"/>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12</w:t>
                </w:r>
                <w:r>
                  <w:rPr>
                    <w:rFonts w:ascii="CG Times" w:hAnsi="CG Times" w:cs="CG Times"/>
                    <w:sz w:val="24"/>
                    <w:szCs w:val="24"/>
                  </w:rP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9E457">
    <w:pPr>
      <w:pStyle w:val="5"/>
      <w:jc w:val="center"/>
    </w:pPr>
    <w:r>
      <w:fldChar w:fldCharType="begin"/>
    </w:r>
    <w:r>
      <w:instrText xml:space="preserve">PAGE   \* MERGEFORMAT</w:instrText>
    </w:r>
    <w:r>
      <w:fldChar w:fldCharType="separate"/>
    </w:r>
    <w:r>
      <w:rPr>
        <w:lang w:val="zh-CN"/>
      </w:rPr>
      <w:t>306</w:t>
    </w:r>
    <w:r>
      <w:fldChar w:fldCharType="end"/>
    </w:r>
  </w:p>
  <w:p w14:paraId="21E7A921">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8104545"/>
    </w:sdtPr>
    <w:sdtContent>
      <w:p w14:paraId="0829B2A1">
        <w:pPr>
          <w:pStyle w:val="5"/>
          <w:jc w:val="center"/>
        </w:pPr>
        <w:r>
          <w:fldChar w:fldCharType="begin"/>
        </w:r>
        <w:r>
          <w:instrText xml:space="preserve">PAGE   \* MERGEFORMAT</w:instrText>
        </w:r>
        <w:r>
          <w:fldChar w:fldCharType="separate"/>
        </w:r>
        <w:r>
          <w:rPr>
            <w:lang w:val="zh-CN"/>
          </w:rPr>
          <w:t>109</w:t>
        </w:r>
        <w:r>
          <w:fldChar w:fldCharType="end"/>
        </w:r>
      </w:p>
    </w:sdtContent>
  </w:sdt>
  <w:p w14:paraId="779794C0">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D2FEA">
    <w:pPr>
      <w:pStyle w:val="5"/>
    </w:pPr>
    <w:r>
      <w:pict>
        <v:shape id="_x0000_s2055" o:spid="_x0000_s2055" o:spt="202" type="#_x0000_t202" style="position:absolute;left:0pt;margin-left:209.95pt;margin-top:-5.3pt;height:14.75pt;width:26.2pt;mso-position-horizontal-relative:margin;z-index:251662336;mso-width-relative:page;mso-height-relative:page;" filled="f" stroked="f" coordsize="21600,21600">
          <v:path/>
          <v:fill on="f" focussize="0,0"/>
          <v:stroke on="f" joinstyle="miter"/>
          <v:imagedata o:title=""/>
          <o:lock v:ext="edit"/>
          <v:textbox inset="0mm,0mm,0mm,0mm">
            <w:txbxContent>
              <w:p w14:paraId="14FDD272">
                <w:pPr>
                  <w:pStyle w:val="5"/>
                  <w:rPr>
                    <w:rFonts w:ascii="CG Times" w:hAnsi="CG Times" w:cs="CG Times"/>
                  </w:rPr>
                </w:pPr>
                <w:r>
                  <w:rPr>
                    <w:rFonts w:ascii="CG Times" w:hAnsi="CG Times" w:cs="CG Times"/>
                  </w:rPr>
                  <w:fldChar w:fldCharType="begin"/>
                </w:r>
                <w:r>
                  <w:rPr>
                    <w:rFonts w:ascii="CG Times" w:hAnsi="CG Times" w:cs="CG Times"/>
                  </w:rPr>
                  <w:instrText xml:space="preserve"> PAGE  \* MERGEFORMAT </w:instrText>
                </w:r>
                <w:r>
                  <w:rPr>
                    <w:rFonts w:ascii="CG Times" w:hAnsi="CG Times" w:cs="CG Times"/>
                  </w:rPr>
                  <w:fldChar w:fldCharType="separate"/>
                </w:r>
                <w:r>
                  <w:rPr>
                    <w:rFonts w:ascii="CG Times" w:hAnsi="CG Times" w:cs="CG Times"/>
                  </w:rPr>
                  <w:t>131</w:t>
                </w:r>
                <w:r>
                  <w:rPr>
                    <w:rFonts w:ascii="CG Times" w:hAnsi="CG Times" w:cs="CG Times"/>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CDB39">
    <w:pPr>
      <w:pStyle w:val="5"/>
    </w:pPr>
    <w:r>
      <w:pict>
        <v:shape id="文本框 1" o:spid="_x0000_s2056" o:spt="202" type="#_x0000_t202" style="position:absolute;left:0pt;margin-left:209.95pt;margin-top:-5.3pt;height:20.75pt;width:16pt;mso-position-horizontal-relative:margin;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">
          <v:path/>
          <v:fill on="f" focussize="0,0"/>
          <v:stroke on="f" joinstyle="miter"/>
          <v:imagedata o:title=""/>
          <o:lock v:ext="edit"/>
          <v:textbox inset="0mm,0mm,0mm,0mm">
            <w:txbxContent>
              <w:p w14:paraId="3E75F714">
                <w:pPr>
                  <w:pStyle w:val="5"/>
                  <w:rPr>
                    <w:rFonts w:ascii="CG Times" w:hAnsi="CG Times" w:cs="CG Times"/>
                  </w:rPr>
                </w:pPr>
                <w:r>
                  <w:rPr>
                    <w:rFonts w:ascii="CG Times" w:hAnsi="CG Times" w:cs="CG Times"/>
                  </w:rPr>
                  <w:fldChar w:fldCharType="begin"/>
                </w:r>
                <w:r>
                  <w:rPr>
                    <w:rFonts w:ascii="CG Times" w:hAnsi="CG Times" w:cs="CG Times"/>
                  </w:rPr>
                  <w:instrText xml:space="preserve"> PAGE  \* MERGEFORMAT </w:instrText>
                </w:r>
                <w:r>
                  <w:rPr>
                    <w:rFonts w:ascii="CG Times" w:hAnsi="CG Times" w:cs="CG Times"/>
                  </w:rPr>
                  <w:fldChar w:fldCharType="separate"/>
                </w:r>
                <w:r>
                  <w:rPr>
                    <w:rFonts w:ascii="CG Times" w:hAnsi="CG Times" w:cs="CG Times"/>
                  </w:rPr>
                  <w:t>141</w:t>
                </w:r>
                <w:r>
                  <w:rPr>
                    <w:rFonts w:ascii="CG Times" w:hAnsi="CG Times" w:cs="CG Times"/>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DCA8C">
    <w:pPr>
      <w:pStyle w:val="5"/>
    </w:pPr>
    <w:r>
      <w:pict>
        <v:shape id="_x0000_s1026" o:spid="_x0000_s1026" o:spt="202" type="#_x0000_t202" style="position:absolute;left:0pt;margin-left:209.95pt;margin-top:-5.3pt;height:20.75pt;width:16pt;mso-position-horizontal-relative:margin;z-index:251660288;mso-width-relative:page;mso-height-relative:page;" filled="f" stroked="f" coordsize="21600,21600" o:gfxdata="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n9x/ZAAAACgEAAA8AAAAAAAAAAQAgAAAA&#10;IgAAAGRycy9kb3ducmV2LnhtbFBLAQIUABQAAAAIAIdO4kBc9QE2CgIAAAQEAAAOAAAAAAAAAAEA&#10;IAAAACgBAABkcnMvZTJvRG9jLnhtbFBLBQYAAAAABgAGAFkBAACkBQAAAAA=&#10;">
          <v:path/>
          <v:fill on="f" focussize="0,0"/>
          <v:stroke on="f" joinstyle="miter"/>
          <v:imagedata o:title=""/>
          <o:lock v:ext="edit"/>
          <v:textbox inset="0mm,0mm,0mm,0mm">
            <w:txbxContent>
              <w:p w14:paraId="512D2A58">
                <w:pPr>
                  <w:pStyle w:val="5"/>
                  <w:rPr>
                    <w:rFonts w:ascii="CG Times" w:hAnsi="CG Times" w:cs="CG Times"/>
                  </w:rPr>
                </w:pPr>
                <w:r>
                  <w:rPr>
                    <w:rFonts w:ascii="CG Times" w:hAnsi="CG Times" w:cs="CG Times"/>
                  </w:rPr>
                  <w:fldChar w:fldCharType="begin"/>
                </w:r>
                <w:r>
                  <w:rPr>
                    <w:rFonts w:ascii="CG Times" w:hAnsi="CG Times" w:cs="CG Times"/>
                  </w:rPr>
                  <w:instrText xml:space="preserve"> PAGE  \* MERGEFORMAT </w:instrText>
                </w:r>
                <w:r>
                  <w:rPr>
                    <w:rFonts w:ascii="CG Times" w:hAnsi="CG Times" w:cs="CG Times"/>
                  </w:rPr>
                  <w:fldChar w:fldCharType="separate"/>
                </w:r>
                <w:r>
                  <w:rPr>
                    <w:rFonts w:ascii="CG Times" w:hAnsi="CG Times" w:cs="CG Times"/>
                  </w:rPr>
                  <w:t>164</w:t>
                </w:r>
                <w:r>
                  <w:rPr>
                    <w:rFonts w:ascii="CG Times" w:hAnsi="CG Times" w:cs="CG Times"/>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6BE05">
    <w:pPr>
      <w:pStyle w:val="5"/>
    </w:pPr>
    <w:r>
      <w:pict>
        <v:shape id="_x0000_s2073" o:spid="_x0000_s2073" o:spt="202" type="#_x0000_t202" style="position:absolute;left:0pt;margin-left:209.95pt;margin-top:-5.3pt;height:20.75pt;width:16pt;mso-position-horizontal-relative:margin;z-index:251661312;mso-width-relative:page;mso-height-relative:page;" filled="f" stroked="f" coordsize="21600,21600" o:gfxdata="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6f3H9kAAAAKAQAADwAAAAAAAAABACAA&#10;AAAiAAAAZHJzL2Rvd25yZXYueG1sUEsBAhQAFAAAAAgAh07iQMAZ2o8MAgAABAQAAA4AAAAAAAAA&#10;AQAgAAAAKAEAAGRycy9lMm9Eb2MueG1sUEsFBgAAAAAGAAYAWQEAAKYFAAAAAA==&#10;">
          <v:path/>
          <v:fill on="f" focussize="0,0"/>
          <v:stroke on="f" joinstyle="miter"/>
          <v:imagedata o:title=""/>
          <o:lock v:ext="edit"/>
          <v:textbox inset="0mm,0mm,0mm,0mm">
            <w:txbxContent>
              <w:p w14:paraId="6F2538E5">
                <w:pPr>
                  <w:pStyle w:val="5"/>
                  <w:rPr>
                    <w:rFonts w:ascii="CG Times" w:hAnsi="CG Times" w:cs="CG Times"/>
                  </w:rPr>
                </w:pPr>
                <w:r>
                  <w:rPr>
                    <w:rFonts w:ascii="CG Times" w:hAnsi="CG Times" w:cs="CG Times"/>
                  </w:rPr>
                  <w:fldChar w:fldCharType="begin"/>
                </w:r>
                <w:r>
                  <w:rPr>
                    <w:rFonts w:ascii="CG Times" w:hAnsi="CG Times" w:cs="CG Times"/>
                  </w:rPr>
                  <w:instrText xml:space="preserve"> PAGE  \* MERGEFORMAT </w:instrText>
                </w:r>
                <w:r>
                  <w:rPr>
                    <w:rFonts w:ascii="CG Times" w:hAnsi="CG Times" w:cs="CG Times"/>
                  </w:rPr>
                  <w:fldChar w:fldCharType="separate"/>
                </w:r>
                <w:r>
                  <w:rPr>
                    <w:rFonts w:ascii="CG Times" w:hAnsi="CG Times" w:cs="CG Times"/>
                  </w:rPr>
                  <w:t>198</w:t>
                </w:r>
                <w:r>
                  <w:rPr>
                    <w:rFonts w:ascii="CG Times" w:hAnsi="CG Times" w:cs="CG Times"/>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95414">
    <w:pPr>
      <w:pStyle w:val="5"/>
    </w:pPr>
    <w:r>
      <w:pict>
        <v:shape id="_x0000_s2072" o:spid="_x0000_s2072" o:spt="202" type="#_x0000_t202" style="position:absolute;left:0pt;margin-left:209.95pt;margin-top:-5.3pt;height:20.75pt;width:16pt;mso-position-horizontal-relative:margin;z-index:251659264;mso-width-relative:page;mso-height-relative:page;" filled="f" stroked="f" coordsize="21600,21600" o:gfxdata="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6f3H9kAAAAKAQAADwAAAAAAAAABACAA&#10;AAAiAAAAZHJzL2Rvd25yZXYueG1sUEsBAhQAFAAAAAgAh07iQI7vN9MMAgAABAQAAA4AAAAAAAAA&#10;AQAgAAAAKAEAAGRycy9lMm9Eb2MueG1sUEsFBgAAAAAGAAYAWQEAAKYFAAAAAA==&#10;">
          <v:path/>
          <v:fill on="f" focussize="0,0"/>
          <v:stroke on="f" joinstyle="miter"/>
          <v:imagedata o:title=""/>
          <o:lock v:ext="edit"/>
          <v:textbox inset="0mm,0mm,0mm,0mm">
            <w:txbxContent>
              <w:p w14:paraId="20AAE604">
                <w:pPr>
                  <w:pStyle w:val="5"/>
                  <w:rPr>
                    <w:rFonts w:ascii="CG Times" w:hAnsi="CG Times" w:cs="CG Times"/>
                  </w:rPr>
                </w:pPr>
                <w:r>
                  <w:rPr>
                    <w:rFonts w:ascii="CG Times" w:hAnsi="CG Times" w:cs="CG Times"/>
                  </w:rPr>
                  <w:fldChar w:fldCharType="begin"/>
                </w:r>
                <w:r>
                  <w:rPr>
                    <w:rFonts w:ascii="CG Times" w:hAnsi="CG Times" w:cs="CG Times"/>
                  </w:rPr>
                  <w:instrText xml:space="preserve"> PAGE  \* MERGEFORMAT </w:instrText>
                </w:r>
                <w:r>
                  <w:rPr>
                    <w:rFonts w:ascii="CG Times" w:hAnsi="CG Times" w:cs="CG Times"/>
                  </w:rPr>
                  <w:fldChar w:fldCharType="separate"/>
                </w:r>
                <w:r>
                  <w:rPr>
                    <w:rFonts w:ascii="CG Times" w:hAnsi="CG Times" w:cs="CG Times"/>
                  </w:rPr>
                  <w:t>218</w:t>
                </w:r>
                <w:r>
                  <w:rPr>
                    <w:rFonts w:ascii="CG Times" w:hAnsi="CG Times" w:cs="CG Times"/>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D5093">
    <w:pPr>
      <w:pStyle w:val="5"/>
    </w:pPr>
    <w:r>
      <w:pict>
        <v:shape id="_x0000_s2059" o:spid="_x0000_s2059" o:spt="202" type="#_x0000_t202" style="position:absolute;left:0pt;margin-left:209.95pt;margin-top:-5.3pt;height:20.75pt;width:16pt;mso-position-horizontal-relative:margin;z-index:251665408;mso-width-relative:page;mso-height-relative:page;" filled="f" stroked="f" coordsize="21600,21600">
          <v:path/>
          <v:fill on="f" focussize="0,0"/>
          <v:stroke on="f" joinstyle="miter"/>
          <v:imagedata o:title=""/>
          <o:lock v:ext="edit"/>
          <v:textbox inset="0mm,0mm,0mm,0mm">
            <w:txbxContent>
              <w:p w14:paraId="7E4B376A">
                <w:pPr>
                  <w:pStyle w:val="5"/>
                  <w:rPr>
                    <w:rFonts w:ascii="CG Times" w:hAnsi="CG Times" w:cs="CG Times"/>
                  </w:rPr>
                </w:pPr>
                <w:r>
                  <w:rPr>
                    <w:rFonts w:ascii="CG Times" w:hAnsi="CG Times" w:cs="CG Times"/>
                  </w:rPr>
                  <w:fldChar w:fldCharType="begin"/>
                </w:r>
                <w:r>
                  <w:rPr>
                    <w:rFonts w:ascii="CG Times" w:hAnsi="CG Times" w:cs="CG Times"/>
                  </w:rPr>
                  <w:instrText xml:space="preserve"> PAGE  \* MERGEFORMAT </w:instrText>
                </w:r>
                <w:r>
                  <w:rPr>
                    <w:rFonts w:ascii="CG Times" w:hAnsi="CG Times" w:cs="CG Times"/>
                  </w:rPr>
                  <w:fldChar w:fldCharType="separate"/>
                </w:r>
                <w:r>
                  <w:rPr>
                    <w:rFonts w:ascii="CG Times" w:hAnsi="CG Times" w:cs="CG Times"/>
                  </w:rPr>
                  <w:t>231</w:t>
                </w:r>
                <w:r>
                  <w:rPr>
                    <w:rFonts w:ascii="CG Times" w:hAnsi="CG Times" w:cs="CG Times"/>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8DB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65488">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E9635">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458A7"/>
    <w:multiLevelType w:val="singleLevel"/>
    <w:tmpl w:val="813458A7"/>
    <w:lvl w:ilvl="0" w:tentative="0">
      <w:start w:val="1"/>
      <w:numFmt w:val="decimal"/>
      <w:suff w:val="nothing"/>
      <w:lvlText w:val="%1、"/>
      <w:lvlJc w:val="left"/>
    </w:lvl>
  </w:abstractNum>
  <w:abstractNum w:abstractNumId="1">
    <w:nsid w:val="87DA7BB6"/>
    <w:multiLevelType w:val="singleLevel"/>
    <w:tmpl w:val="87DA7BB6"/>
    <w:lvl w:ilvl="0" w:tentative="0">
      <w:start w:val="2"/>
      <w:numFmt w:val="chineseCounting"/>
      <w:suff w:val="nothing"/>
      <w:lvlText w:val="（%1）"/>
      <w:lvlJc w:val="left"/>
      <w:rPr>
        <w:rFonts w:hint="eastAsia"/>
      </w:rPr>
    </w:lvl>
  </w:abstractNum>
  <w:abstractNum w:abstractNumId="2">
    <w:nsid w:val="8F7C87EA"/>
    <w:multiLevelType w:val="singleLevel"/>
    <w:tmpl w:val="8F7C87EA"/>
    <w:lvl w:ilvl="0" w:tentative="0">
      <w:start w:val="2"/>
      <w:numFmt w:val="chineseCounting"/>
      <w:suff w:val="nothing"/>
      <w:lvlText w:val="（%1）"/>
      <w:lvlJc w:val="left"/>
      <w:rPr>
        <w:rFonts w:hint="eastAsia"/>
      </w:rPr>
    </w:lvl>
  </w:abstractNum>
  <w:abstractNum w:abstractNumId="3">
    <w:nsid w:val="A578E1D6"/>
    <w:multiLevelType w:val="singleLevel"/>
    <w:tmpl w:val="A578E1D6"/>
    <w:lvl w:ilvl="0" w:tentative="0">
      <w:start w:val="1"/>
      <w:numFmt w:val="decimal"/>
      <w:suff w:val="nothing"/>
      <w:lvlText w:val="%1、"/>
      <w:lvlJc w:val="left"/>
    </w:lvl>
  </w:abstractNum>
  <w:abstractNum w:abstractNumId="4">
    <w:nsid w:val="AA73AE6D"/>
    <w:multiLevelType w:val="singleLevel"/>
    <w:tmpl w:val="AA73AE6D"/>
    <w:lvl w:ilvl="0" w:tentative="0">
      <w:start w:val="5"/>
      <w:numFmt w:val="chineseCounting"/>
      <w:suff w:val="nothing"/>
      <w:lvlText w:val="%1、"/>
      <w:lvlJc w:val="left"/>
      <w:rPr>
        <w:rFonts w:hint="eastAsia"/>
      </w:rPr>
    </w:lvl>
  </w:abstractNum>
  <w:abstractNum w:abstractNumId="5">
    <w:nsid w:val="B6ABC7C7"/>
    <w:multiLevelType w:val="singleLevel"/>
    <w:tmpl w:val="B6ABC7C7"/>
    <w:lvl w:ilvl="0" w:tentative="0">
      <w:start w:val="1"/>
      <w:numFmt w:val="decimal"/>
      <w:suff w:val="nothing"/>
      <w:lvlText w:val="%1、"/>
      <w:lvlJc w:val="left"/>
      <w:pPr>
        <w:ind w:left="-10"/>
      </w:pPr>
    </w:lvl>
  </w:abstractNum>
  <w:abstractNum w:abstractNumId="6">
    <w:nsid w:val="B7C885D5"/>
    <w:multiLevelType w:val="singleLevel"/>
    <w:tmpl w:val="B7C885D5"/>
    <w:lvl w:ilvl="0" w:tentative="0">
      <w:start w:val="2"/>
      <w:numFmt w:val="chineseCounting"/>
      <w:suff w:val="nothing"/>
      <w:lvlText w:val="%1、"/>
      <w:lvlJc w:val="left"/>
      <w:rPr>
        <w:rFonts w:hint="eastAsia"/>
      </w:rPr>
    </w:lvl>
  </w:abstractNum>
  <w:abstractNum w:abstractNumId="7">
    <w:nsid w:val="BB0187F9"/>
    <w:multiLevelType w:val="singleLevel"/>
    <w:tmpl w:val="BB0187F9"/>
    <w:lvl w:ilvl="0" w:tentative="0">
      <w:start w:val="2"/>
      <w:numFmt w:val="chineseCounting"/>
      <w:suff w:val="nothing"/>
      <w:lvlText w:val="（%1）"/>
      <w:lvlJc w:val="left"/>
      <w:rPr>
        <w:rFonts w:hint="eastAsia"/>
      </w:rPr>
    </w:lvl>
  </w:abstractNum>
  <w:abstractNum w:abstractNumId="8">
    <w:nsid w:val="BBA39AFC"/>
    <w:multiLevelType w:val="singleLevel"/>
    <w:tmpl w:val="BBA39AFC"/>
    <w:lvl w:ilvl="0" w:tentative="0">
      <w:start w:val="2"/>
      <w:numFmt w:val="decimal"/>
      <w:suff w:val="nothing"/>
      <w:lvlText w:val="%1、"/>
      <w:lvlJc w:val="left"/>
    </w:lvl>
  </w:abstractNum>
  <w:abstractNum w:abstractNumId="9">
    <w:nsid w:val="C6C2B857"/>
    <w:multiLevelType w:val="singleLevel"/>
    <w:tmpl w:val="C6C2B857"/>
    <w:lvl w:ilvl="0" w:tentative="0">
      <w:start w:val="4"/>
      <w:numFmt w:val="decimal"/>
      <w:suff w:val="nothing"/>
      <w:lvlText w:val="%1、"/>
      <w:lvlJc w:val="left"/>
      <w:pPr>
        <w:ind w:left="620"/>
      </w:pPr>
    </w:lvl>
  </w:abstractNum>
  <w:abstractNum w:abstractNumId="10">
    <w:nsid w:val="D3927743"/>
    <w:multiLevelType w:val="singleLevel"/>
    <w:tmpl w:val="D3927743"/>
    <w:lvl w:ilvl="0" w:tentative="0">
      <w:start w:val="2"/>
      <w:numFmt w:val="chineseCounting"/>
      <w:suff w:val="nothing"/>
      <w:lvlText w:val="（%1）"/>
      <w:lvlJc w:val="left"/>
      <w:rPr>
        <w:rFonts w:hint="eastAsia"/>
      </w:rPr>
    </w:lvl>
  </w:abstractNum>
  <w:abstractNum w:abstractNumId="11">
    <w:nsid w:val="DE06A0CD"/>
    <w:multiLevelType w:val="singleLevel"/>
    <w:tmpl w:val="DE06A0CD"/>
    <w:lvl w:ilvl="0" w:tentative="0">
      <w:start w:val="2"/>
      <w:numFmt w:val="chineseCounting"/>
      <w:suff w:val="nothing"/>
      <w:lvlText w:val="（%1）"/>
      <w:lvlJc w:val="left"/>
      <w:rPr>
        <w:rFonts w:hint="eastAsia"/>
      </w:rPr>
    </w:lvl>
  </w:abstractNum>
  <w:abstractNum w:abstractNumId="12">
    <w:nsid w:val="E722DA43"/>
    <w:multiLevelType w:val="singleLevel"/>
    <w:tmpl w:val="E722DA43"/>
    <w:lvl w:ilvl="0" w:tentative="0">
      <w:start w:val="6"/>
      <w:numFmt w:val="chineseCounting"/>
      <w:suff w:val="nothing"/>
      <w:lvlText w:val="%1、"/>
      <w:lvlJc w:val="left"/>
      <w:rPr>
        <w:rFonts w:hint="eastAsia"/>
      </w:rPr>
    </w:lvl>
  </w:abstractNum>
  <w:abstractNum w:abstractNumId="13">
    <w:nsid w:val="FA450DC9"/>
    <w:multiLevelType w:val="singleLevel"/>
    <w:tmpl w:val="FA450DC9"/>
    <w:lvl w:ilvl="0" w:tentative="0">
      <w:start w:val="3"/>
      <w:numFmt w:val="chineseCounting"/>
      <w:suff w:val="nothing"/>
      <w:lvlText w:val="%1、"/>
      <w:lvlJc w:val="left"/>
      <w:rPr>
        <w:rFonts w:hint="eastAsia"/>
      </w:rPr>
    </w:lvl>
  </w:abstractNum>
  <w:abstractNum w:abstractNumId="14">
    <w:nsid w:val="FAB64E31"/>
    <w:multiLevelType w:val="singleLevel"/>
    <w:tmpl w:val="FAB64E31"/>
    <w:lvl w:ilvl="0" w:tentative="0">
      <w:start w:val="6"/>
      <w:numFmt w:val="chineseCounting"/>
      <w:suff w:val="nothing"/>
      <w:lvlText w:val="%1、"/>
      <w:lvlJc w:val="left"/>
      <w:rPr>
        <w:rFonts w:hint="eastAsia"/>
      </w:rPr>
    </w:lvl>
  </w:abstractNum>
  <w:abstractNum w:abstractNumId="15">
    <w:nsid w:val="0C573D5B"/>
    <w:multiLevelType w:val="singleLevel"/>
    <w:tmpl w:val="0C573D5B"/>
    <w:lvl w:ilvl="0" w:tentative="0">
      <w:start w:val="11"/>
      <w:numFmt w:val="chineseCounting"/>
      <w:suff w:val="nothing"/>
      <w:lvlText w:val="（%1）"/>
      <w:lvlJc w:val="left"/>
      <w:pPr>
        <w:ind w:left="480" w:firstLine="0"/>
      </w:pPr>
      <w:rPr>
        <w:rFonts w:hint="eastAsia"/>
      </w:rPr>
    </w:lvl>
  </w:abstractNum>
  <w:abstractNum w:abstractNumId="16">
    <w:nsid w:val="1D6579A4"/>
    <w:multiLevelType w:val="singleLevel"/>
    <w:tmpl w:val="1D6579A4"/>
    <w:lvl w:ilvl="0" w:tentative="0">
      <w:start w:val="7"/>
      <w:numFmt w:val="chineseCounting"/>
      <w:suff w:val="nothing"/>
      <w:lvlText w:val="%1、"/>
      <w:lvlJc w:val="left"/>
      <w:pPr>
        <w:ind w:left="-10"/>
      </w:pPr>
      <w:rPr>
        <w:rFonts w:hint="eastAsia"/>
      </w:rPr>
    </w:lvl>
  </w:abstractNum>
  <w:abstractNum w:abstractNumId="17">
    <w:nsid w:val="1E1F7D74"/>
    <w:multiLevelType w:val="singleLevel"/>
    <w:tmpl w:val="1E1F7D74"/>
    <w:lvl w:ilvl="0" w:tentative="0">
      <w:start w:val="4"/>
      <w:numFmt w:val="chineseCounting"/>
      <w:suff w:val="nothing"/>
      <w:lvlText w:val="%1、"/>
      <w:lvlJc w:val="left"/>
      <w:rPr>
        <w:rFonts w:hint="eastAsia"/>
      </w:rPr>
    </w:lvl>
  </w:abstractNum>
  <w:abstractNum w:abstractNumId="18">
    <w:nsid w:val="26834F5D"/>
    <w:multiLevelType w:val="singleLevel"/>
    <w:tmpl w:val="26834F5D"/>
    <w:lvl w:ilvl="0" w:tentative="0">
      <w:start w:val="4"/>
      <w:numFmt w:val="chineseCounting"/>
      <w:suff w:val="nothing"/>
      <w:lvlText w:val="（%1）"/>
      <w:lvlJc w:val="left"/>
      <w:rPr>
        <w:rFonts w:hint="eastAsia"/>
      </w:rPr>
    </w:lvl>
  </w:abstractNum>
  <w:abstractNum w:abstractNumId="19">
    <w:nsid w:val="2A7D566C"/>
    <w:multiLevelType w:val="singleLevel"/>
    <w:tmpl w:val="2A7D566C"/>
    <w:lvl w:ilvl="0" w:tentative="0">
      <w:start w:val="5"/>
      <w:numFmt w:val="chineseCounting"/>
      <w:suff w:val="nothing"/>
      <w:lvlText w:val="%1、"/>
      <w:lvlJc w:val="left"/>
      <w:rPr>
        <w:rFonts w:hint="eastAsia"/>
      </w:rPr>
    </w:lvl>
  </w:abstractNum>
  <w:abstractNum w:abstractNumId="20">
    <w:nsid w:val="32E2A0FF"/>
    <w:multiLevelType w:val="singleLevel"/>
    <w:tmpl w:val="32E2A0FF"/>
    <w:lvl w:ilvl="0" w:tentative="0">
      <w:start w:val="2"/>
      <w:numFmt w:val="chineseCounting"/>
      <w:suff w:val="nothing"/>
      <w:lvlText w:val="（%1）"/>
      <w:lvlJc w:val="left"/>
      <w:pPr>
        <w:ind w:left="-10"/>
      </w:pPr>
      <w:rPr>
        <w:rFonts w:hint="eastAsia"/>
      </w:rPr>
    </w:lvl>
  </w:abstractNum>
  <w:abstractNum w:abstractNumId="21">
    <w:nsid w:val="4DD3D92E"/>
    <w:multiLevelType w:val="singleLevel"/>
    <w:tmpl w:val="4DD3D92E"/>
    <w:lvl w:ilvl="0" w:tentative="0">
      <w:start w:val="5"/>
      <w:numFmt w:val="chineseCounting"/>
      <w:suff w:val="nothing"/>
      <w:lvlText w:val="%1、"/>
      <w:lvlJc w:val="left"/>
      <w:rPr>
        <w:rFonts w:hint="eastAsia"/>
      </w:rPr>
    </w:lvl>
  </w:abstractNum>
  <w:abstractNum w:abstractNumId="22">
    <w:nsid w:val="504486EB"/>
    <w:multiLevelType w:val="singleLevel"/>
    <w:tmpl w:val="504486EB"/>
    <w:lvl w:ilvl="0" w:tentative="0">
      <w:start w:val="2"/>
      <w:numFmt w:val="chineseCounting"/>
      <w:suff w:val="nothing"/>
      <w:lvlText w:val="（%1）"/>
      <w:lvlJc w:val="left"/>
      <w:rPr>
        <w:rFonts w:hint="eastAsia"/>
      </w:rPr>
    </w:lvl>
  </w:abstractNum>
  <w:abstractNum w:abstractNumId="23">
    <w:nsid w:val="5495B7E9"/>
    <w:multiLevelType w:val="singleLevel"/>
    <w:tmpl w:val="5495B7E9"/>
    <w:lvl w:ilvl="0" w:tentative="0">
      <w:start w:val="2"/>
      <w:numFmt w:val="chineseCounting"/>
      <w:suff w:val="nothing"/>
      <w:lvlText w:val="（%1）"/>
      <w:lvlJc w:val="left"/>
      <w:rPr>
        <w:rFonts w:hint="eastAsia"/>
      </w:rPr>
    </w:lvl>
  </w:abstractNum>
  <w:abstractNum w:abstractNumId="24">
    <w:nsid w:val="5BC9FBED"/>
    <w:multiLevelType w:val="singleLevel"/>
    <w:tmpl w:val="5BC9FBED"/>
    <w:lvl w:ilvl="0" w:tentative="0">
      <w:start w:val="2"/>
      <w:numFmt w:val="chineseCounting"/>
      <w:suff w:val="nothing"/>
      <w:lvlText w:val="（%1）"/>
      <w:lvlJc w:val="left"/>
      <w:rPr>
        <w:rFonts w:hint="eastAsia"/>
      </w:rPr>
    </w:lvl>
  </w:abstractNum>
  <w:abstractNum w:abstractNumId="25">
    <w:nsid w:val="5C20F633"/>
    <w:multiLevelType w:val="singleLevel"/>
    <w:tmpl w:val="5C20F633"/>
    <w:lvl w:ilvl="0" w:tentative="0">
      <w:start w:val="1"/>
      <w:numFmt w:val="decimal"/>
      <w:suff w:val="nothing"/>
      <w:lvlText w:val="%1、"/>
      <w:lvlJc w:val="left"/>
    </w:lvl>
  </w:abstractNum>
  <w:abstractNum w:abstractNumId="26">
    <w:nsid w:val="64F51003"/>
    <w:multiLevelType w:val="singleLevel"/>
    <w:tmpl w:val="64F51003"/>
    <w:lvl w:ilvl="0" w:tentative="0">
      <w:start w:val="3"/>
      <w:numFmt w:val="chineseCounting"/>
      <w:suff w:val="nothing"/>
      <w:lvlText w:val="%1、"/>
      <w:lvlJc w:val="left"/>
      <w:rPr>
        <w:rFonts w:hint="eastAsia"/>
      </w:rPr>
    </w:lvl>
  </w:abstractNum>
  <w:abstractNum w:abstractNumId="27">
    <w:nsid w:val="729DED16"/>
    <w:multiLevelType w:val="singleLevel"/>
    <w:tmpl w:val="729DED16"/>
    <w:lvl w:ilvl="0" w:tentative="0">
      <w:start w:val="1"/>
      <w:numFmt w:val="decimal"/>
      <w:suff w:val="nothing"/>
      <w:lvlText w:val="%1、"/>
      <w:lvlJc w:val="left"/>
    </w:lvl>
  </w:abstractNum>
  <w:abstractNum w:abstractNumId="28">
    <w:nsid w:val="7B1C3D19"/>
    <w:multiLevelType w:val="multilevel"/>
    <w:tmpl w:val="7B1C3D19"/>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9">
    <w:nsid w:val="7F9090AB"/>
    <w:multiLevelType w:val="singleLevel"/>
    <w:tmpl w:val="7F9090AB"/>
    <w:lvl w:ilvl="0" w:tentative="0">
      <w:start w:val="2"/>
      <w:numFmt w:val="chineseCounting"/>
      <w:suff w:val="nothing"/>
      <w:lvlText w:val="（%1）"/>
      <w:lvlJc w:val="left"/>
      <w:rPr>
        <w:rFonts w:hint="eastAsia"/>
      </w:rPr>
    </w:lvl>
  </w:abstractNum>
  <w:num w:numId="1">
    <w:abstractNumId w:val="11"/>
  </w:num>
  <w:num w:numId="2">
    <w:abstractNumId w:val="26"/>
  </w:num>
  <w:num w:numId="3">
    <w:abstractNumId w:val="8"/>
  </w:num>
  <w:num w:numId="4">
    <w:abstractNumId w:val="10"/>
  </w:num>
  <w:num w:numId="5">
    <w:abstractNumId w:val="0"/>
  </w:num>
  <w:num w:numId="6">
    <w:abstractNumId w:val="3"/>
  </w:num>
  <w:num w:numId="7">
    <w:abstractNumId w:val="25"/>
  </w:num>
  <w:num w:numId="8">
    <w:abstractNumId w:val="27"/>
  </w:num>
  <w:num w:numId="9">
    <w:abstractNumId w:val="15"/>
  </w:num>
  <w:num w:numId="10">
    <w:abstractNumId w:val="28"/>
  </w:num>
  <w:num w:numId="11">
    <w:abstractNumId w:val="20"/>
  </w:num>
  <w:num w:numId="12">
    <w:abstractNumId w:val="5"/>
  </w:num>
  <w:num w:numId="13">
    <w:abstractNumId w:val="9"/>
  </w:num>
  <w:num w:numId="14">
    <w:abstractNumId w:val="13"/>
  </w:num>
  <w:num w:numId="15">
    <w:abstractNumId w:val="12"/>
  </w:num>
  <w:num w:numId="16">
    <w:abstractNumId w:val="29"/>
  </w:num>
  <w:num w:numId="17">
    <w:abstractNumId w:val="1"/>
  </w:num>
  <w:num w:numId="18">
    <w:abstractNumId w:val="23"/>
  </w:num>
  <w:num w:numId="19">
    <w:abstractNumId w:val="21"/>
  </w:num>
  <w:num w:numId="20">
    <w:abstractNumId w:val="16"/>
  </w:num>
  <w:num w:numId="21">
    <w:abstractNumId w:val="18"/>
  </w:num>
  <w:num w:numId="22">
    <w:abstractNumId w:val="6"/>
  </w:num>
  <w:num w:numId="23">
    <w:abstractNumId w:val="7"/>
  </w:num>
  <w:num w:numId="24">
    <w:abstractNumId w:val="14"/>
  </w:num>
  <w:num w:numId="25">
    <w:abstractNumId w:val="24"/>
  </w:num>
  <w:num w:numId="26">
    <w:abstractNumId w:val="17"/>
  </w:num>
  <w:num w:numId="27">
    <w:abstractNumId w:val="2"/>
  </w:num>
  <w:num w:numId="28">
    <w:abstractNumId w:val="19"/>
  </w:num>
  <w:num w:numId="29">
    <w:abstractNumId w:val="2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E6B24"/>
    <w:rsid w:val="0000746E"/>
    <w:rsid w:val="00025562"/>
    <w:rsid w:val="00033E0F"/>
    <w:rsid w:val="00034D7D"/>
    <w:rsid w:val="00034F9A"/>
    <w:rsid w:val="00064D68"/>
    <w:rsid w:val="0006565C"/>
    <w:rsid w:val="00066713"/>
    <w:rsid w:val="000A5E9A"/>
    <w:rsid w:val="000B587D"/>
    <w:rsid w:val="000B60E6"/>
    <w:rsid w:val="000C4E20"/>
    <w:rsid w:val="000D3A97"/>
    <w:rsid w:val="000D49BD"/>
    <w:rsid w:val="000D6CB8"/>
    <w:rsid w:val="000E10B8"/>
    <w:rsid w:val="000E569B"/>
    <w:rsid w:val="000F6F8C"/>
    <w:rsid w:val="001133E5"/>
    <w:rsid w:val="001341F6"/>
    <w:rsid w:val="00146629"/>
    <w:rsid w:val="00153064"/>
    <w:rsid w:val="00161FC6"/>
    <w:rsid w:val="00163BC6"/>
    <w:rsid w:val="00163BED"/>
    <w:rsid w:val="001806D7"/>
    <w:rsid w:val="0018135C"/>
    <w:rsid w:val="00185862"/>
    <w:rsid w:val="001B2FAD"/>
    <w:rsid w:val="001B5E06"/>
    <w:rsid w:val="001C098B"/>
    <w:rsid w:val="001C5A74"/>
    <w:rsid w:val="001D002B"/>
    <w:rsid w:val="001D006D"/>
    <w:rsid w:val="001E2E91"/>
    <w:rsid w:val="001E4817"/>
    <w:rsid w:val="001F45DC"/>
    <w:rsid w:val="0020223B"/>
    <w:rsid w:val="00212C12"/>
    <w:rsid w:val="0021422A"/>
    <w:rsid w:val="00215131"/>
    <w:rsid w:val="002219D2"/>
    <w:rsid w:val="00223E0A"/>
    <w:rsid w:val="00226D6F"/>
    <w:rsid w:val="002273C2"/>
    <w:rsid w:val="002404A4"/>
    <w:rsid w:val="00243B93"/>
    <w:rsid w:val="00245C3E"/>
    <w:rsid w:val="00262183"/>
    <w:rsid w:val="00263CF3"/>
    <w:rsid w:val="00274CA7"/>
    <w:rsid w:val="00283747"/>
    <w:rsid w:val="002874FC"/>
    <w:rsid w:val="00292F58"/>
    <w:rsid w:val="00292FF2"/>
    <w:rsid w:val="00294765"/>
    <w:rsid w:val="0029535F"/>
    <w:rsid w:val="002A1F56"/>
    <w:rsid w:val="002A4AA4"/>
    <w:rsid w:val="002B05F9"/>
    <w:rsid w:val="002B10AF"/>
    <w:rsid w:val="002B11A6"/>
    <w:rsid w:val="002B7A5D"/>
    <w:rsid w:val="002C011C"/>
    <w:rsid w:val="002D0288"/>
    <w:rsid w:val="002D20E2"/>
    <w:rsid w:val="002D288D"/>
    <w:rsid w:val="002D5F1D"/>
    <w:rsid w:val="002E10BA"/>
    <w:rsid w:val="002E49FF"/>
    <w:rsid w:val="0030704C"/>
    <w:rsid w:val="0031280E"/>
    <w:rsid w:val="00326462"/>
    <w:rsid w:val="0034058D"/>
    <w:rsid w:val="003508A5"/>
    <w:rsid w:val="00352EDD"/>
    <w:rsid w:val="0035497E"/>
    <w:rsid w:val="003747C6"/>
    <w:rsid w:val="00374AFC"/>
    <w:rsid w:val="00383EF3"/>
    <w:rsid w:val="00390F4F"/>
    <w:rsid w:val="00392D62"/>
    <w:rsid w:val="00395610"/>
    <w:rsid w:val="003A0066"/>
    <w:rsid w:val="003A4761"/>
    <w:rsid w:val="003A5C3E"/>
    <w:rsid w:val="003C0CE4"/>
    <w:rsid w:val="003C1BBF"/>
    <w:rsid w:val="003C45B2"/>
    <w:rsid w:val="003C6A62"/>
    <w:rsid w:val="003C6C4A"/>
    <w:rsid w:val="003C6E62"/>
    <w:rsid w:val="003D7FB8"/>
    <w:rsid w:val="003E18D3"/>
    <w:rsid w:val="003E6A2B"/>
    <w:rsid w:val="003F4056"/>
    <w:rsid w:val="0040420D"/>
    <w:rsid w:val="00405B9D"/>
    <w:rsid w:val="0040718D"/>
    <w:rsid w:val="004242E0"/>
    <w:rsid w:val="00426AAA"/>
    <w:rsid w:val="00434DCA"/>
    <w:rsid w:val="00435FE0"/>
    <w:rsid w:val="00437D28"/>
    <w:rsid w:val="00446237"/>
    <w:rsid w:val="00446241"/>
    <w:rsid w:val="0044692E"/>
    <w:rsid w:val="00456157"/>
    <w:rsid w:val="004654C7"/>
    <w:rsid w:val="004B1112"/>
    <w:rsid w:val="004B62A7"/>
    <w:rsid w:val="004C009B"/>
    <w:rsid w:val="004C250D"/>
    <w:rsid w:val="004C64D4"/>
    <w:rsid w:val="004C6781"/>
    <w:rsid w:val="004D5354"/>
    <w:rsid w:val="004E1C0C"/>
    <w:rsid w:val="004F39F2"/>
    <w:rsid w:val="004F3CC2"/>
    <w:rsid w:val="004F6B76"/>
    <w:rsid w:val="005005B3"/>
    <w:rsid w:val="00501E3D"/>
    <w:rsid w:val="005118CB"/>
    <w:rsid w:val="00511DA4"/>
    <w:rsid w:val="005207DF"/>
    <w:rsid w:val="00531074"/>
    <w:rsid w:val="00533C3E"/>
    <w:rsid w:val="005429C1"/>
    <w:rsid w:val="0055092E"/>
    <w:rsid w:val="00555673"/>
    <w:rsid w:val="00556DD6"/>
    <w:rsid w:val="00566E51"/>
    <w:rsid w:val="005713CE"/>
    <w:rsid w:val="0057300F"/>
    <w:rsid w:val="00594E07"/>
    <w:rsid w:val="00597150"/>
    <w:rsid w:val="005A1C7F"/>
    <w:rsid w:val="005A46AB"/>
    <w:rsid w:val="005A6DF0"/>
    <w:rsid w:val="005B3984"/>
    <w:rsid w:val="005B498A"/>
    <w:rsid w:val="005E5552"/>
    <w:rsid w:val="005E7CB3"/>
    <w:rsid w:val="005E7FD5"/>
    <w:rsid w:val="00601C9D"/>
    <w:rsid w:val="00611D3E"/>
    <w:rsid w:val="00622661"/>
    <w:rsid w:val="006331CA"/>
    <w:rsid w:val="00633F54"/>
    <w:rsid w:val="00642DFD"/>
    <w:rsid w:val="00650D9A"/>
    <w:rsid w:val="00653755"/>
    <w:rsid w:val="00660736"/>
    <w:rsid w:val="00663AE1"/>
    <w:rsid w:val="00665221"/>
    <w:rsid w:val="006700B4"/>
    <w:rsid w:val="00674156"/>
    <w:rsid w:val="006852AC"/>
    <w:rsid w:val="0068712E"/>
    <w:rsid w:val="006A4602"/>
    <w:rsid w:val="006B190A"/>
    <w:rsid w:val="006B37BE"/>
    <w:rsid w:val="006B6B57"/>
    <w:rsid w:val="006C072B"/>
    <w:rsid w:val="006C2A62"/>
    <w:rsid w:val="006D1615"/>
    <w:rsid w:val="006E7161"/>
    <w:rsid w:val="006F79BB"/>
    <w:rsid w:val="007055F7"/>
    <w:rsid w:val="00722DC0"/>
    <w:rsid w:val="007341B9"/>
    <w:rsid w:val="00741969"/>
    <w:rsid w:val="00742C59"/>
    <w:rsid w:val="007513D6"/>
    <w:rsid w:val="007632B1"/>
    <w:rsid w:val="007701D4"/>
    <w:rsid w:val="007742B0"/>
    <w:rsid w:val="0078064A"/>
    <w:rsid w:val="007A4D68"/>
    <w:rsid w:val="007A5561"/>
    <w:rsid w:val="007A66F1"/>
    <w:rsid w:val="007B48A0"/>
    <w:rsid w:val="007C6528"/>
    <w:rsid w:val="007C7E41"/>
    <w:rsid w:val="007D3116"/>
    <w:rsid w:val="007E694F"/>
    <w:rsid w:val="007E6B24"/>
    <w:rsid w:val="007F1C57"/>
    <w:rsid w:val="0080221F"/>
    <w:rsid w:val="00803339"/>
    <w:rsid w:val="00804A89"/>
    <w:rsid w:val="008248F9"/>
    <w:rsid w:val="00835D25"/>
    <w:rsid w:val="0084364A"/>
    <w:rsid w:val="00853CD8"/>
    <w:rsid w:val="00854DA3"/>
    <w:rsid w:val="00856852"/>
    <w:rsid w:val="00857512"/>
    <w:rsid w:val="00857FF8"/>
    <w:rsid w:val="00862CF6"/>
    <w:rsid w:val="008716D4"/>
    <w:rsid w:val="00872708"/>
    <w:rsid w:val="00884DC4"/>
    <w:rsid w:val="00887CC0"/>
    <w:rsid w:val="008915C5"/>
    <w:rsid w:val="00891F1C"/>
    <w:rsid w:val="008928AF"/>
    <w:rsid w:val="00894DD7"/>
    <w:rsid w:val="008B60C5"/>
    <w:rsid w:val="008C1B7B"/>
    <w:rsid w:val="008D1223"/>
    <w:rsid w:val="008D5474"/>
    <w:rsid w:val="008E1C28"/>
    <w:rsid w:val="008E6D1A"/>
    <w:rsid w:val="008F436A"/>
    <w:rsid w:val="00900530"/>
    <w:rsid w:val="00900815"/>
    <w:rsid w:val="00900FBD"/>
    <w:rsid w:val="00903636"/>
    <w:rsid w:val="00921BEA"/>
    <w:rsid w:val="00922E40"/>
    <w:rsid w:val="009245CE"/>
    <w:rsid w:val="00932A67"/>
    <w:rsid w:val="0093544C"/>
    <w:rsid w:val="00936AFC"/>
    <w:rsid w:val="00943FE6"/>
    <w:rsid w:val="009444D4"/>
    <w:rsid w:val="00946877"/>
    <w:rsid w:val="00954474"/>
    <w:rsid w:val="00956104"/>
    <w:rsid w:val="00970448"/>
    <w:rsid w:val="009748FF"/>
    <w:rsid w:val="009844FF"/>
    <w:rsid w:val="0098463C"/>
    <w:rsid w:val="009A51DD"/>
    <w:rsid w:val="009B2FC3"/>
    <w:rsid w:val="009B3D8B"/>
    <w:rsid w:val="009C3CCA"/>
    <w:rsid w:val="009D0949"/>
    <w:rsid w:val="009D38A3"/>
    <w:rsid w:val="009E13F7"/>
    <w:rsid w:val="009E2A93"/>
    <w:rsid w:val="009F3C87"/>
    <w:rsid w:val="009F44F6"/>
    <w:rsid w:val="00A000E0"/>
    <w:rsid w:val="00A01F87"/>
    <w:rsid w:val="00A101DA"/>
    <w:rsid w:val="00A23AB2"/>
    <w:rsid w:val="00A25D08"/>
    <w:rsid w:val="00A40586"/>
    <w:rsid w:val="00A44819"/>
    <w:rsid w:val="00A452F3"/>
    <w:rsid w:val="00A57EF3"/>
    <w:rsid w:val="00A60C88"/>
    <w:rsid w:val="00A66CAB"/>
    <w:rsid w:val="00A71FC0"/>
    <w:rsid w:val="00A90428"/>
    <w:rsid w:val="00AA15DF"/>
    <w:rsid w:val="00AB68DE"/>
    <w:rsid w:val="00AC3AF5"/>
    <w:rsid w:val="00AE52F5"/>
    <w:rsid w:val="00AE6BCF"/>
    <w:rsid w:val="00AE7D2A"/>
    <w:rsid w:val="00AF1C2F"/>
    <w:rsid w:val="00AF79BE"/>
    <w:rsid w:val="00B014E0"/>
    <w:rsid w:val="00B06ACE"/>
    <w:rsid w:val="00B114DF"/>
    <w:rsid w:val="00B12F0A"/>
    <w:rsid w:val="00B14366"/>
    <w:rsid w:val="00B17CC2"/>
    <w:rsid w:val="00B22173"/>
    <w:rsid w:val="00B2767B"/>
    <w:rsid w:val="00B31BE7"/>
    <w:rsid w:val="00B3582D"/>
    <w:rsid w:val="00B36531"/>
    <w:rsid w:val="00B36D6C"/>
    <w:rsid w:val="00B37D99"/>
    <w:rsid w:val="00B473F7"/>
    <w:rsid w:val="00B64C71"/>
    <w:rsid w:val="00B8304E"/>
    <w:rsid w:val="00B942C4"/>
    <w:rsid w:val="00B975FE"/>
    <w:rsid w:val="00BA30BC"/>
    <w:rsid w:val="00BA666E"/>
    <w:rsid w:val="00BB24DF"/>
    <w:rsid w:val="00BB63F9"/>
    <w:rsid w:val="00BB7F2A"/>
    <w:rsid w:val="00BD7738"/>
    <w:rsid w:val="00BE155F"/>
    <w:rsid w:val="00BE46C9"/>
    <w:rsid w:val="00BE7319"/>
    <w:rsid w:val="00BF4B02"/>
    <w:rsid w:val="00C01A9C"/>
    <w:rsid w:val="00C021D1"/>
    <w:rsid w:val="00C03AB4"/>
    <w:rsid w:val="00C06009"/>
    <w:rsid w:val="00C075B4"/>
    <w:rsid w:val="00C10F58"/>
    <w:rsid w:val="00C117D7"/>
    <w:rsid w:val="00C132F4"/>
    <w:rsid w:val="00C1778C"/>
    <w:rsid w:val="00C17B63"/>
    <w:rsid w:val="00C24242"/>
    <w:rsid w:val="00C253F0"/>
    <w:rsid w:val="00C261C8"/>
    <w:rsid w:val="00C26E27"/>
    <w:rsid w:val="00C30E70"/>
    <w:rsid w:val="00C45F19"/>
    <w:rsid w:val="00C53CD5"/>
    <w:rsid w:val="00C55A86"/>
    <w:rsid w:val="00C644C4"/>
    <w:rsid w:val="00C66E0F"/>
    <w:rsid w:val="00C678ED"/>
    <w:rsid w:val="00C7096D"/>
    <w:rsid w:val="00C937A5"/>
    <w:rsid w:val="00CA2EF0"/>
    <w:rsid w:val="00CA7D74"/>
    <w:rsid w:val="00CC55C6"/>
    <w:rsid w:val="00CD5FDA"/>
    <w:rsid w:val="00CE1F35"/>
    <w:rsid w:val="00CE3086"/>
    <w:rsid w:val="00CE5464"/>
    <w:rsid w:val="00CF27E1"/>
    <w:rsid w:val="00CF2808"/>
    <w:rsid w:val="00CF356F"/>
    <w:rsid w:val="00CF5F89"/>
    <w:rsid w:val="00CF636F"/>
    <w:rsid w:val="00D02884"/>
    <w:rsid w:val="00D06542"/>
    <w:rsid w:val="00D1230B"/>
    <w:rsid w:val="00D216E7"/>
    <w:rsid w:val="00D22DBC"/>
    <w:rsid w:val="00D23395"/>
    <w:rsid w:val="00D42656"/>
    <w:rsid w:val="00D4349F"/>
    <w:rsid w:val="00D469B6"/>
    <w:rsid w:val="00D50F3F"/>
    <w:rsid w:val="00D5202E"/>
    <w:rsid w:val="00D5431A"/>
    <w:rsid w:val="00D545CB"/>
    <w:rsid w:val="00D61F07"/>
    <w:rsid w:val="00D7101C"/>
    <w:rsid w:val="00D74BD7"/>
    <w:rsid w:val="00D917C3"/>
    <w:rsid w:val="00D92E9F"/>
    <w:rsid w:val="00D957BE"/>
    <w:rsid w:val="00DA3251"/>
    <w:rsid w:val="00DC1F07"/>
    <w:rsid w:val="00DC51C8"/>
    <w:rsid w:val="00DD2231"/>
    <w:rsid w:val="00DD7911"/>
    <w:rsid w:val="00DE08F7"/>
    <w:rsid w:val="00DE4025"/>
    <w:rsid w:val="00DF5E1F"/>
    <w:rsid w:val="00E0429B"/>
    <w:rsid w:val="00E109A3"/>
    <w:rsid w:val="00E13530"/>
    <w:rsid w:val="00E23322"/>
    <w:rsid w:val="00E262B7"/>
    <w:rsid w:val="00E2789B"/>
    <w:rsid w:val="00E3005B"/>
    <w:rsid w:val="00E30172"/>
    <w:rsid w:val="00E321E1"/>
    <w:rsid w:val="00E32FCB"/>
    <w:rsid w:val="00E34CD5"/>
    <w:rsid w:val="00E550FE"/>
    <w:rsid w:val="00E553CA"/>
    <w:rsid w:val="00E60832"/>
    <w:rsid w:val="00E61C6E"/>
    <w:rsid w:val="00E70384"/>
    <w:rsid w:val="00E7634B"/>
    <w:rsid w:val="00E94A07"/>
    <w:rsid w:val="00EA26BF"/>
    <w:rsid w:val="00EA28C7"/>
    <w:rsid w:val="00ED6FB5"/>
    <w:rsid w:val="00ED79F6"/>
    <w:rsid w:val="00EE6734"/>
    <w:rsid w:val="00EE79E8"/>
    <w:rsid w:val="00EF11EF"/>
    <w:rsid w:val="00EF3A29"/>
    <w:rsid w:val="00EF7B50"/>
    <w:rsid w:val="00F00F26"/>
    <w:rsid w:val="00F07844"/>
    <w:rsid w:val="00F138FA"/>
    <w:rsid w:val="00F16EC1"/>
    <w:rsid w:val="00F305FB"/>
    <w:rsid w:val="00F40BDF"/>
    <w:rsid w:val="00F43390"/>
    <w:rsid w:val="00F47FC3"/>
    <w:rsid w:val="00F5296A"/>
    <w:rsid w:val="00F57E03"/>
    <w:rsid w:val="00F7791B"/>
    <w:rsid w:val="00F82A62"/>
    <w:rsid w:val="00F96D1C"/>
    <w:rsid w:val="00FB0C5D"/>
    <w:rsid w:val="00FB3D0B"/>
    <w:rsid w:val="00FB40D6"/>
    <w:rsid w:val="00FC2906"/>
    <w:rsid w:val="00FC2950"/>
    <w:rsid w:val="00FC5F30"/>
    <w:rsid w:val="00FC7F7B"/>
    <w:rsid w:val="00FD2FB7"/>
    <w:rsid w:val="00FD4185"/>
    <w:rsid w:val="00FE2C41"/>
    <w:rsid w:val="00FF0A38"/>
    <w:rsid w:val="00FF224D"/>
    <w:rsid w:val="00FF2355"/>
    <w:rsid w:val="03605B2B"/>
    <w:rsid w:val="06BF57ED"/>
    <w:rsid w:val="07942CE6"/>
    <w:rsid w:val="08AA7D7D"/>
    <w:rsid w:val="0A4E2674"/>
    <w:rsid w:val="0F554B5A"/>
    <w:rsid w:val="18873599"/>
    <w:rsid w:val="19727A08"/>
    <w:rsid w:val="1A392200"/>
    <w:rsid w:val="1C442C51"/>
    <w:rsid w:val="1DC24F9A"/>
    <w:rsid w:val="20B954DA"/>
    <w:rsid w:val="22063947"/>
    <w:rsid w:val="25974E59"/>
    <w:rsid w:val="295B2DEC"/>
    <w:rsid w:val="2B2F47B1"/>
    <w:rsid w:val="320F4D9B"/>
    <w:rsid w:val="339E6573"/>
    <w:rsid w:val="389E00A4"/>
    <w:rsid w:val="3AEC43A8"/>
    <w:rsid w:val="3F1C0BCF"/>
    <w:rsid w:val="428155B6"/>
    <w:rsid w:val="45C57431"/>
    <w:rsid w:val="46B41D9E"/>
    <w:rsid w:val="49874FB1"/>
    <w:rsid w:val="4AA16EC6"/>
    <w:rsid w:val="539E448E"/>
    <w:rsid w:val="56127CD9"/>
    <w:rsid w:val="59633DCD"/>
    <w:rsid w:val="59666823"/>
    <w:rsid w:val="5B3F508F"/>
    <w:rsid w:val="5C4131A4"/>
    <w:rsid w:val="5DFB70AF"/>
    <w:rsid w:val="602A46EE"/>
    <w:rsid w:val="656F3766"/>
    <w:rsid w:val="685B4680"/>
    <w:rsid w:val="6DC26FF5"/>
    <w:rsid w:val="6ED95550"/>
    <w:rsid w:val="6F3434CF"/>
    <w:rsid w:val="6FE567D6"/>
    <w:rsid w:val="713930B3"/>
    <w:rsid w:val="742B44C5"/>
    <w:rsid w:val="785A27D3"/>
    <w:rsid w:val="794D00D2"/>
    <w:rsid w:val="7969230F"/>
    <w:rsid w:val="7C5A0E7C"/>
    <w:rsid w:val="7DC738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4">
    <w:name w:val="Balloon Text"/>
    <w:basedOn w:val="1"/>
    <w:link w:val="13"/>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kern w:val="0"/>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Hyperlink"/>
    <w:basedOn w:val="11"/>
    <w:unhideWhenUsed/>
    <w:qFormat/>
    <w:uiPriority w:val="99"/>
    <w:rPr>
      <w:color w:val="0000FF" w:themeColor="hyperlink"/>
      <w:u w:val="single"/>
    </w:rPr>
  </w:style>
  <w:style w:type="character" w:customStyle="1" w:styleId="13">
    <w:name w:val="批注框文本 Char"/>
    <w:link w:val="4"/>
    <w:semiHidden/>
    <w:qFormat/>
    <w:uiPriority w:val="99"/>
    <w:rPr>
      <w:rFonts w:ascii="Times New Roman" w:hAnsi="Times New Roman"/>
      <w:kern w:val="2"/>
      <w:sz w:val="18"/>
      <w:szCs w:val="18"/>
    </w:rPr>
  </w:style>
  <w:style w:type="character" w:customStyle="1" w:styleId="14">
    <w:name w:val="页脚 Char"/>
    <w:link w:val="5"/>
    <w:qFormat/>
    <w:uiPriority w:val="99"/>
    <w:rPr>
      <w:rFonts w:ascii="Times New Roman" w:hAnsi="Times New Roman" w:eastAsia="宋体" w:cs="Times New Roman"/>
      <w:sz w:val="18"/>
      <w:szCs w:val="18"/>
    </w:rPr>
  </w:style>
  <w:style w:type="character" w:customStyle="1" w:styleId="15">
    <w:name w:val="页眉 Char"/>
    <w:link w:val="6"/>
    <w:qFormat/>
    <w:uiPriority w:val="99"/>
    <w:rPr>
      <w:rFonts w:ascii="Times New Roman" w:hAnsi="Times New Roman" w:eastAsia="宋体" w:cs="Times New Roman"/>
      <w:sz w:val="18"/>
      <w:szCs w:val="18"/>
    </w:rPr>
  </w:style>
  <w:style w:type="paragraph" w:customStyle="1" w:styleId="16">
    <w:name w:val="Char1 Char Char Char Char Char Char"/>
    <w:basedOn w:val="1"/>
    <w:qFormat/>
    <w:uiPriority w:val="0"/>
  </w:style>
  <w:style w:type="character" w:customStyle="1" w:styleId="17">
    <w:name w:val="标题 1 Char"/>
    <w:basedOn w:val="11"/>
    <w:link w:val="2"/>
    <w:qFormat/>
    <w:uiPriority w:val="9"/>
    <w:rPr>
      <w:rFonts w:ascii="Times New Roman" w:hAnsi="Times New Roman"/>
      <w:b/>
      <w:bCs/>
      <w:kern w:val="44"/>
      <w:sz w:val="44"/>
      <w:szCs w:val="44"/>
    </w:rPr>
  </w:style>
  <w:style w:type="paragraph" w:customStyle="1" w:styleId="1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styleId="19">
    <w:name w:val="List Paragraph"/>
    <w:basedOn w:val="1"/>
    <w:qFormat/>
    <w:uiPriority w:val="34"/>
    <w:pPr>
      <w:ind w:firstLine="420" w:firstLineChars="200"/>
    </w:pPr>
    <w:rPr>
      <w:rFonts w:ascii="Calibri" w:hAnsi="Calibri"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5"/>
    <customShpInfo spid="_x0000_s2056"/>
    <customShpInfo spid="_x0000_s1026"/>
    <customShpInfo spid="_x0000_s2073"/>
    <customShpInfo spid="_x0000_s2072"/>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D2D2E1-7446-45F0-A20C-4C6C25864BF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560</Pages>
  <Words>1905</Words>
  <Characters>2092</Characters>
  <Lines>1855</Lines>
  <Paragraphs>522</Paragraphs>
  <TotalTime>49</TotalTime>
  <ScaleCrop>false</ScaleCrop>
  <LinksUpToDate>false</LinksUpToDate>
  <CharactersWithSpaces>2094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2020-01-07T07:50:00Z</dcterms:created>
  <dc:creator>[厅办公室][修宗睿]</dc:creator>
  <cp:lastModifiedBy>Administrator</cp:lastModifiedBy>
  <cp:lastPrinted>2021-02-23T02:32:00Z</cp:lastPrinted>
  <dcterms:modified xsi:type="dcterms:W3CDTF">2025-02-25T10:48:18Z</dcterms:modified>
  <dc:title>河北省财政厅文件</dc:title>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2E91B358DA7E43CEAF710F456130DCE3</vt:lpwstr>
  </property>
  <property fmtid="{D5CDD505-2E9C-101B-9397-08002B2CF9AE}" pid="4" name="KSOTemplateDocerSaveRecord">
    <vt:lpwstr>eyJoZGlkIjoiZGVlZTEwNDEzYTE4MjhjMTc3MTBmZjI4MTJjYWFkYTQifQ==</vt:lpwstr>
  </property>
</Properties>
</file>