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73" w:rsidRDefault="0014208F">
      <w:pPr>
        <w:spacing w:line="600" w:lineRule="exact"/>
        <w:jc w:val="center"/>
        <w:rPr>
          <w:rFonts w:ascii="方正小标宋简体" w:eastAsia="方正小标宋简体" w:hAnsi="方正小标宋简体"/>
          <w:sz w:val="36"/>
        </w:rPr>
      </w:pPr>
      <w:r>
        <w:rPr>
          <w:rFonts w:ascii="方正小标宋简体" w:eastAsia="方正小标宋简体" w:hAnsi="方正小标宋简体" w:cs="Arial" w:hint="eastAsia"/>
          <w:sz w:val="36"/>
        </w:rPr>
        <w:t>医疗保障部门</w:t>
      </w:r>
      <w:r>
        <w:rPr>
          <w:rFonts w:ascii="方正小标宋简体" w:eastAsia="方正小标宋简体" w:hAnsi="方正小标宋简体" w:hint="eastAsia"/>
          <w:sz w:val="36"/>
        </w:rPr>
        <w:t>权责清单事项总表</w:t>
      </w:r>
    </w:p>
    <w:p w:rsidR="00C30873" w:rsidRDefault="0014208F">
      <w:pPr>
        <w:spacing w:line="600" w:lineRule="exact"/>
        <w:jc w:val="center"/>
        <w:rPr>
          <w:rFonts w:ascii="楷体_GB2312" w:eastAsia="楷体_GB2312" w:hAnsi="楷体_GB2312"/>
          <w:sz w:val="36"/>
        </w:rPr>
      </w:pPr>
      <w:r>
        <w:rPr>
          <w:rFonts w:ascii="楷体_GB2312" w:eastAsia="楷体_GB2312" w:hAnsi="楷体_GB2312" w:hint="eastAsia"/>
        </w:rPr>
        <w:t>（共五</w:t>
      </w:r>
      <w:bookmarkStart w:id="0" w:name="_GoBack"/>
      <w:bookmarkEnd w:id="0"/>
      <w:r>
        <w:rPr>
          <w:rFonts w:ascii="楷体_GB2312" w:eastAsia="楷体_GB2312" w:hAnsi="楷体_GB2312" w:hint="eastAsia"/>
        </w:rPr>
        <w:t>类、1</w:t>
      </w:r>
      <w:r w:rsidR="00A62575">
        <w:rPr>
          <w:rFonts w:ascii="楷体_GB2312" w:eastAsia="楷体_GB2312" w:hAnsi="楷体_GB2312" w:hint="eastAsia"/>
        </w:rPr>
        <w:t>7</w:t>
      </w:r>
      <w:r>
        <w:rPr>
          <w:rFonts w:ascii="楷体_GB2312" w:eastAsia="楷体_GB2312" w:hAnsi="楷体_GB2312" w:hint="eastAsia"/>
        </w:rPr>
        <w:t>项）</w:t>
      </w:r>
    </w:p>
    <w:p w:rsidR="00C30873" w:rsidRDefault="002C4C8F">
      <w:pPr>
        <w:spacing w:line="600" w:lineRule="exact"/>
        <w:rPr>
          <w:rFonts w:ascii="仿宋_GB2312"/>
        </w:rPr>
      </w:pPr>
      <w:r>
        <w:rPr>
          <w:rFonts w:ascii="楷体_GB2312" w:eastAsia="楷体_GB2312" w:hAnsi="楷体_GB2312" w:hint="eastAsia"/>
          <w:sz w:val="28"/>
        </w:rPr>
        <w:t>单位：遵化</w:t>
      </w:r>
      <w:r w:rsidR="0014208F">
        <w:rPr>
          <w:rFonts w:ascii="楷体_GB2312" w:eastAsia="楷体_GB2312" w:hAnsi="楷体_GB2312" w:hint="eastAsia"/>
          <w:sz w:val="28"/>
        </w:rPr>
        <w:t>市</w:t>
      </w:r>
      <w:r w:rsidR="0014208F">
        <w:rPr>
          <w:rFonts w:ascii="楷体_GB2312" w:eastAsia="楷体_GB2312" w:hAnsi="楷体_GB2312" w:cs="Arial" w:hint="eastAsia"/>
          <w:sz w:val="28"/>
        </w:rPr>
        <w:t>医疗保障局（公章）</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2857"/>
        <w:gridCol w:w="7016"/>
        <w:gridCol w:w="2541"/>
      </w:tblGrid>
      <w:tr w:rsidR="00C30873">
        <w:tc>
          <w:tcPr>
            <w:tcW w:w="1352" w:type="dxa"/>
            <w:vAlign w:val="center"/>
          </w:tcPr>
          <w:p w:rsidR="00C30873" w:rsidRDefault="0014208F">
            <w:pPr>
              <w:autoSpaceDE w:val="0"/>
              <w:autoSpaceDN w:val="0"/>
              <w:adjustRightInd w:val="0"/>
              <w:jc w:val="center"/>
              <w:rPr>
                <w:rFonts w:ascii="黑体" w:eastAsia="黑体" w:hAnsi="黑体"/>
              </w:rPr>
            </w:pPr>
            <w:r>
              <w:rPr>
                <w:rFonts w:ascii="黑体" w:eastAsia="黑体" w:hAnsi="黑体" w:hint="eastAsia"/>
                <w:color w:val="000000"/>
                <w:szCs w:val="28"/>
                <w:lang w:val="zh-CN"/>
              </w:rPr>
              <w:t>总序号</w:t>
            </w:r>
          </w:p>
        </w:tc>
        <w:tc>
          <w:tcPr>
            <w:tcW w:w="2857" w:type="dxa"/>
            <w:vAlign w:val="center"/>
          </w:tcPr>
          <w:p w:rsidR="00C30873" w:rsidRDefault="0014208F">
            <w:pPr>
              <w:autoSpaceDE w:val="0"/>
              <w:autoSpaceDN w:val="0"/>
              <w:adjustRightInd w:val="0"/>
              <w:jc w:val="center"/>
              <w:rPr>
                <w:rFonts w:ascii="黑体" w:eastAsia="黑体" w:hAnsi="黑体"/>
              </w:rPr>
            </w:pPr>
            <w:r>
              <w:rPr>
                <w:rFonts w:ascii="黑体" w:eastAsia="黑体" w:hAnsi="黑体" w:hint="eastAsia"/>
                <w:color w:val="000000"/>
                <w:szCs w:val="28"/>
                <w:lang w:val="zh-CN"/>
              </w:rPr>
              <w:t>类别及序号</w:t>
            </w:r>
          </w:p>
        </w:tc>
        <w:tc>
          <w:tcPr>
            <w:tcW w:w="7016" w:type="dxa"/>
            <w:vAlign w:val="center"/>
          </w:tcPr>
          <w:p w:rsidR="00C30873" w:rsidRDefault="0014208F">
            <w:pPr>
              <w:autoSpaceDE w:val="0"/>
              <w:autoSpaceDN w:val="0"/>
              <w:adjustRightInd w:val="0"/>
              <w:jc w:val="center"/>
              <w:rPr>
                <w:rFonts w:ascii="黑体" w:eastAsia="黑体" w:hAnsi="黑体"/>
              </w:rPr>
            </w:pPr>
            <w:r>
              <w:rPr>
                <w:rFonts w:ascii="黑体" w:eastAsia="黑体" w:hAnsi="黑体" w:hint="eastAsia"/>
                <w:color w:val="000000"/>
                <w:szCs w:val="28"/>
                <w:lang w:val="zh-CN"/>
              </w:rPr>
              <w:t>项目名称及数量</w:t>
            </w:r>
          </w:p>
        </w:tc>
        <w:tc>
          <w:tcPr>
            <w:tcW w:w="2541" w:type="dxa"/>
            <w:vAlign w:val="center"/>
          </w:tcPr>
          <w:p w:rsidR="00C30873" w:rsidRDefault="0014208F">
            <w:pPr>
              <w:spacing w:line="600" w:lineRule="exact"/>
              <w:jc w:val="center"/>
              <w:rPr>
                <w:rFonts w:ascii="黑体" w:eastAsia="黑体" w:hAnsi="黑体"/>
              </w:rPr>
            </w:pPr>
            <w:r>
              <w:rPr>
                <w:rFonts w:ascii="黑体" w:eastAsia="黑体" w:hAnsi="黑体" w:hint="eastAsia"/>
              </w:rPr>
              <w:t>备注</w:t>
            </w:r>
          </w:p>
        </w:tc>
      </w:tr>
      <w:tr w:rsidR="00C30873">
        <w:trPr>
          <w:trHeight w:val="740"/>
        </w:trPr>
        <w:tc>
          <w:tcPr>
            <w:tcW w:w="1352" w:type="dxa"/>
            <w:vAlign w:val="center"/>
          </w:tcPr>
          <w:p w:rsidR="00C30873" w:rsidRDefault="00C30873">
            <w:pPr>
              <w:spacing w:line="600" w:lineRule="exact"/>
              <w:jc w:val="center"/>
              <w:rPr>
                <w:rFonts w:ascii="仿宋_GB2312"/>
              </w:rPr>
            </w:pPr>
          </w:p>
        </w:tc>
        <w:tc>
          <w:tcPr>
            <w:tcW w:w="2857" w:type="dxa"/>
            <w:vAlign w:val="center"/>
          </w:tcPr>
          <w:p w:rsidR="00C30873" w:rsidRDefault="0014208F">
            <w:pPr>
              <w:spacing w:line="600" w:lineRule="exact"/>
              <w:jc w:val="center"/>
              <w:rPr>
                <w:rFonts w:ascii="仿宋_GB2312"/>
              </w:rPr>
            </w:pPr>
            <w:r>
              <w:rPr>
                <w:rFonts w:ascii="仿宋_GB2312" w:hint="eastAsia"/>
              </w:rPr>
              <w:t>一、行政处罚</w:t>
            </w:r>
          </w:p>
        </w:tc>
        <w:tc>
          <w:tcPr>
            <w:tcW w:w="7016" w:type="dxa"/>
            <w:vAlign w:val="center"/>
          </w:tcPr>
          <w:p w:rsidR="00C30873" w:rsidRDefault="0014208F" w:rsidP="008B3CED">
            <w:pPr>
              <w:spacing w:line="600" w:lineRule="exact"/>
              <w:jc w:val="center"/>
              <w:rPr>
                <w:rFonts w:ascii="仿宋_GB2312"/>
              </w:rPr>
            </w:pPr>
            <w:r>
              <w:rPr>
                <w:rFonts w:ascii="仿宋_GB2312" w:hint="eastAsia"/>
              </w:rPr>
              <w:t>共</w:t>
            </w:r>
            <w:r w:rsidR="008B3CED">
              <w:rPr>
                <w:rFonts w:ascii="仿宋_GB2312" w:hint="eastAsia"/>
              </w:rPr>
              <w:t>7</w:t>
            </w:r>
            <w:r>
              <w:rPr>
                <w:rFonts w:ascii="仿宋_GB2312" w:hint="eastAsia"/>
              </w:rPr>
              <w:t>项</w:t>
            </w:r>
          </w:p>
        </w:tc>
        <w:tc>
          <w:tcPr>
            <w:tcW w:w="2541" w:type="dxa"/>
            <w:vAlign w:val="center"/>
          </w:tcPr>
          <w:p w:rsidR="00C30873" w:rsidRDefault="00C30873">
            <w:pPr>
              <w:spacing w:line="600" w:lineRule="exact"/>
              <w:jc w:val="center"/>
              <w:rPr>
                <w:rFonts w:ascii="仿宋_GB2312"/>
              </w:rPr>
            </w:pPr>
          </w:p>
        </w:tc>
      </w:tr>
      <w:tr w:rsidR="00A62575">
        <w:tc>
          <w:tcPr>
            <w:tcW w:w="1352" w:type="dxa"/>
            <w:vAlign w:val="center"/>
          </w:tcPr>
          <w:p w:rsidR="00A62575" w:rsidRDefault="00A62575">
            <w:pPr>
              <w:spacing w:line="600" w:lineRule="exact"/>
              <w:jc w:val="center"/>
              <w:rPr>
                <w:rFonts w:ascii="仿宋_GB2312"/>
              </w:rPr>
            </w:pPr>
            <w:r>
              <w:rPr>
                <w:rFonts w:ascii="仿宋_GB2312" w:hint="eastAsia"/>
              </w:rPr>
              <w:t>1</w:t>
            </w:r>
          </w:p>
        </w:tc>
        <w:tc>
          <w:tcPr>
            <w:tcW w:w="2857" w:type="dxa"/>
            <w:vAlign w:val="center"/>
          </w:tcPr>
          <w:p w:rsidR="00A62575" w:rsidRDefault="00A62575">
            <w:pPr>
              <w:spacing w:line="600" w:lineRule="exact"/>
              <w:jc w:val="center"/>
              <w:rPr>
                <w:rFonts w:ascii="仿宋_GB2312"/>
              </w:rPr>
            </w:pPr>
            <w:r>
              <w:rPr>
                <w:rFonts w:ascii="仿宋_GB2312" w:hint="eastAsia"/>
              </w:rPr>
              <w:t>1</w:t>
            </w:r>
          </w:p>
        </w:tc>
        <w:tc>
          <w:tcPr>
            <w:tcW w:w="7016" w:type="dxa"/>
            <w:vAlign w:val="center"/>
          </w:tcPr>
          <w:p w:rsidR="00A62575" w:rsidRDefault="00A62575" w:rsidP="00A62575">
            <w:pPr>
              <w:spacing w:line="600" w:lineRule="exact"/>
              <w:jc w:val="left"/>
              <w:rPr>
                <w:rFonts w:ascii="仿宋_GB2312" w:hAnsi="仿宋_GB2312"/>
                <w:color w:val="000000"/>
                <w:sz w:val="22"/>
                <w:szCs w:val="22"/>
              </w:rPr>
            </w:pPr>
            <w:r w:rsidRPr="00A62575">
              <w:rPr>
                <w:rFonts w:ascii="仿宋_GB2312" w:hint="eastAsia"/>
              </w:rPr>
              <w:t>对用人单位不办理医疗保险和生育保险登记、未按规定变更登记或注销登记以及伪造、变造登记证明的处罚</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pPr>
              <w:spacing w:line="600" w:lineRule="exact"/>
              <w:jc w:val="center"/>
              <w:rPr>
                <w:rFonts w:ascii="仿宋_GB2312"/>
              </w:rPr>
            </w:pPr>
            <w:r>
              <w:rPr>
                <w:rFonts w:ascii="仿宋_GB2312" w:hint="eastAsia"/>
              </w:rPr>
              <w:t>2</w:t>
            </w:r>
          </w:p>
        </w:tc>
        <w:tc>
          <w:tcPr>
            <w:tcW w:w="2857" w:type="dxa"/>
            <w:vAlign w:val="center"/>
          </w:tcPr>
          <w:p w:rsidR="00A62575" w:rsidRDefault="00A62575">
            <w:pPr>
              <w:spacing w:line="600" w:lineRule="exact"/>
              <w:jc w:val="center"/>
              <w:rPr>
                <w:rFonts w:ascii="仿宋_GB2312"/>
              </w:rPr>
            </w:pPr>
            <w:r>
              <w:rPr>
                <w:rFonts w:ascii="仿宋_GB2312" w:hint="eastAsia"/>
              </w:rPr>
              <w:t>2</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对医疗保障经办机构骗取医疗保障基金支出的处罚</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pPr>
              <w:spacing w:line="600" w:lineRule="exact"/>
              <w:jc w:val="center"/>
              <w:rPr>
                <w:rFonts w:ascii="仿宋_GB2312"/>
              </w:rPr>
            </w:pPr>
            <w:r>
              <w:rPr>
                <w:rFonts w:ascii="仿宋_GB2312" w:hint="eastAsia"/>
              </w:rPr>
              <w:t>3</w:t>
            </w:r>
          </w:p>
        </w:tc>
        <w:tc>
          <w:tcPr>
            <w:tcW w:w="2857" w:type="dxa"/>
            <w:vAlign w:val="center"/>
          </w:tcPr>
          <w:p w:rsidR="00A62575" w:rsidRDefault="00A62575">
            <w:pPr>
              <w:spacing w:line="600" w:lineRule="exact"/>
              <w:jc w:val="center"/>
              <w:rPr>
                <w:rFonts w:ascii="仿宋_GB2312"/>
              </w:rPr>
            </w:pPr>
            <w:r>
              <w:rPr>
                <w:rFonts w:ascii="仿宋_GB2312" w:hint="eastAsia"/>
              </w:rPr>
              <w:t>3</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对定点医药机构骗取医疗保障基金支出的处罚</w:t>
            </w:r>
          </w:p>
        </w:tc>
        <w:tc>
          <w:tcPr>
            <w:tcW w:w="2541" w:type="dxa"/>
            <w:vAlign w:val="center"/>
          </w:tcPr>
          <w:p w:rsidR="00A62575" w:rsidRDefault="00A62575">
            <w:pPr>
              <w:spacing w:line="600" w:lineRule="exact"/>
              <w:jc w:val="center"/>
              <w:rPr>
                <w:rFonts w:ascii="仿宋_GB2312"/>
              </w:rPr>
            </w:pPr>
          </w:p>
        </w:tc>
      </w:tr>
      <w:tr w:rsidR="00A62575">
        <w:trPr>
          <w:trHeight w:val="1398"/>
        </w:trPr>
        <w:tc>
          <w:tcPr>
            <w:tcW w:w="1352" w:type="dxa"/>
            <w:vAlign w:val="center"/>
          </w:tcPr>
          <w:p w:rsidR="00A62575" w:rsidRDefault="00A62575">
            <w:pPr>
              <w:spacing w:line="600" w:lineRule="exact"/>
              <w:jc w:val="center"/>
              <w:rPr>
                <w:rFonts w:ascii="仿宋_GB2312"/>
              </w:rPr>
            </w:pPr>
            <w:r>
              <w:rPr>
                <w:rFonts w:ascii="仿宋_GB2312" w:hint="eastAsia"/>
              </w:rPr>
              <w:t>4</w:t>
            </w:r>
          </w:p>
        </w:tc>
        <w:tc>
          <w:tcPr>
            <w:tcW w:w="2857" w:type="dxa"/>
            <w:vAlign w:val="center"/>
          </w:tcPr>
          <w:p w:rsidR="00A62575" w:rsidRDefault="00A62575">
            <w:pPr>
              <w:spacing w:line="600" w:lineRule="exact"/>
              <w:jc w:val="center"/>
              <w:rPr>
                <w:rFonts w:ascii="仿宋_GB2312"/>
              </w:rPr>
            </w:pPr>
            <w:r>
              <w:rPr>
                <w:rFonts w:ascii="仿宋_GB2312" w:hint="eastAsia"/>
              </w:rPr>
              <w:t>4</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对定点医药机构基金使用一般违法行为的处罚</w:t>
            </w:r>
          </w:p>
        </w:tc>
        <w:tc>
          <w:tcPr>
            <w:tcW w:w="2541" w:type="dxa"/>
            <w:vAlign w:val="center"/>
          </w:tcPr>
          <w:p w:rsidR="00A62575" w:rsidRDefault="00A62575">
            <w:pPr>
              <w:spacing w:line="600" w:lineRule="exact"/>
              <w:jc w:val="center"/>
              <w:rPr>
                <w:rFonts w:ascii="仿宋_GB2312"/>
              </w:rPr>
            </w:pPr>
          </w:p>
        </w:tc>
      </w:tr>
      <w:tr w:rsidR="00A62575">
        <w:trPr>
          <w:trHeight w:val="1134"/>
        </w:trPr>
        <w:tc>
          <w:tcPr>
            <w:tcW w:w="1352" w:type="dxa"/>
            <w:vAlign w:val="center"/>
          </w:tcPr>
          <w:p w:rsidR="00A62575" w:rsidRDefault="00A62575">
            <w:pPr>
              <w:spacing w:line="600" w:lineRule="exact"/>
              <w:jc w:val="center"/>
              <w:rPr>
                <w:rFonts w:ascii="仿宋_GB2312"/>
              </w:rPr>
            </w:pPr>
            <w:r>
              <w:rPr>
                <w:rFonts w:ascii="仿宋_GB2312" w:hint="eastAsia"/>
              </w:rPr>
              <w:lastRenderedPageBreak/>
              <w:t>5</w:t>
            </w:r>
          </w:p>
        </w:tc>
        <w:tc>
          <w:tcPr>
            <w:tcW w:w="2857" w:type="dxa"/>
            <w:vAlign w:val="center"/>
          </w:tcPr>
          <w:p w:rsidR="00A62575" w:rsidRDefault="00A62575">
            <w:pPr>
              <w:spacing w:line="600" w:lineRule="exact"/>
              <w:jc w:val="center"/>
              <w:rPr>
                <w:rFonts w:ascii="仿宋_GB2312"/>
              </w:rPr>
            </w:pPr>
            <w:r>
              <w:rPr>
                <w:rFonts w:ascii="仿宋_GB2312" w:hint="eastAsia"/>
              </w:rPr>
              <w:t>5</w:t>
            </w:r>
          </w:p>
        </w:tc>
        <w:tc>
          <w:tcPr>
            <w:tcW w:w="7016" w:type="dxa"/>
            <w:vAlign w:val="center"/>
          </w:tcPr>
          <w:p w:rsidR="00A62575" w:rsidRDefault="00A62575" w:rsidP="0076773A">
            <w:pPr>
              <w:spacing w:line="580" w:lineRule="exact"/>
              <w:jc w:val="left"/>
              <w:rPr>
                <w:rFonts w:ascii="仿宋_GB2312"/>
              </w:rPr>
            </w:pPr>
            <w:r w:rsidRPr="0076773A">
              <w:rPr>
                <w:rFonts w:ascii="仿宋_GB2312" w:hint="eastAsia"/>
              </w:rPr>
              <w:t>对个人骗取医疗保障基金支出、骗取医疗保障基金待遇，或者造成医疗保障基金损失行为的处罚</w:t>
            </w:r>
          </w:p>
        </w:tc>
        <w:tc>
          <w:tcPr>
            <w:tcW w:w="2541" w:type="dxa"/>
            <w:vAlign w:val="center"/>
          </w:tcPr>
          <w:p w:rsidR="00A62575" w:rsidRDefault="00A62575">
            <w:pPr>
              <w:spacing w:line="600" w:lineRule="exact"/>
              <w:jc w:val="center"/>
              <w:rPr>
                <w:rFonts w:ascii="仿宋_GB2312"/>
              </w:rPr>
            </w:pPr>
          </w:p>
        </w:tc>
      </w:tr>
      <w:tr w:rsidR="00A62575">
        <w:trPr>
          <w:trHeight w:val="1356"/>
        </w:trPr>
        <w:tc>
          <w:tcPr>
            <w:tcW w:w="1352" w:type="dxa"/>
            <w:vAlign w:val="center"/>
          </w:tcPr>
          <w:p w:rsidR="00A62575" w:rsidRDefault="00A62575">
            <w:pPr>
              <w:spacing w:line="600" w:lineRule="exact"/>
              <w:jc w:val="center"/>
              <w:rPr>
                <w:rFonts w:ascii="仿宋_GB2312"/>
              </w:rPr>
            </w:pPr>
            <w:r>
              <w:rPr>
                <w:rFonts w:ascii="仿宋_GB2312" w:hint="eastAsia"/>
              </w:rPr>
              <w:t>6</w:t>
            </w:r>
          </w:p>
        </w:tc>
        <w:tc>
          <w:tcPr>
            <w:tcW w:w="2857" w:type="dxa"/>
            <w:vAlign w:val="center"/>
          </w:tcPr>
          <w:p w:rsidR="00A62575" w:rsidRDefault="00A62575">
            <w:pPr>
              <w:spacing w:line="600" w:lineRule="exact"/>
              <w:jc w:val="center"/>
              <w:rPr>
                <w:rFonts w:ascii="仿宋_GB2312"/>
              </w:rPr>
            </w:pPr>
            <w:r>
              <w:rPr>
                <w:rFonts w:ascii="仿宋_GB2312" w:hint="eastAsia"/>
              </w:rPr>
              <w:t>6</w:t>
            </w:r>
          </w:p>
        </w:tc>
        <w:tc>
          <w:tcPr>
            <w:tcW w:w="7016" w:type="dxa"/>
            <w:vAlign w:val="center"/>
          </w:tcPr>
          <w:p w:rsidR="00A62575" w:rsidRDefault="00A62575" w:rsidP="0076773A">
            <w:pPr>
              <w:spacing w:line="580" w:lineRule="exact"/>
              <w:jc w:val="left"/>
              <w:rPr>
                <w:rFonts w:ascii="仿宋_GB2312"/>
              </w:rPr>
            </w:pPr>
            <w:r w:rsidRPr="0076773A">
              <w:rPr>
                <w:rFonts w:ascii="仿宋_GB2312" w:hint="eastAsia"/>
              </w:rPr>
              <w:t>对定点医药机构违反管理规定、拒绝监督检查或者提供虚假情况的处罚</w:t>
            </w:r>
          </w:p>
        </w:tc>
        <w:tc>
          <w:tcPr>
            <w:tcW w:w="2541" w:type="dxa"/>
            <w:vAlign w:val="center"/>
          </w:tcPr>
          <w:p w:rsidR="00A62575" w:rsidRDefault="00A62575">
            <w:pPr>
              <w:spacing w:line="600" w:lineRule="exact"/>
              <w:jc w:val="center"/>
              <w:rPr>
                <w:rFonts w:ascii="仿宋_GB2312"/>
              </w:rPr>
            </w:pPr>
          </w:p>
        </w:tc>
      </w:tr>
      <w:tr w:rsidR="00A62575">
        <w:trPr>
          <w:trHeight w:val="1274"/>
        </w:trPr>
        <w:tc>
          <w:tcPr>
            <w:tcW w:w="1352" w:type="dxa"/>
            <w:vAlign w:val="center"/>
          </w:tcPr>
          <w:p w:rsidR="00A62575" w:rsidRDefault="00A62575">
            <w:pPr>
              <w:spacing w:line="600" w:lineRule="exact"/>
              <w:jc w:val="center"/>
              <w:rPr>
                <w:rFonts w:ascii="仿宋_GB2312"/>
              </w:rPr>
            </w:pPr>
            <w:r>
              <w:rPr>
                <w:rFonts w:ascii="仿宋_GB2312" w:hint="eastAsia"/>
              </w:rPr>
              <w:t>7</w:t>
            </w:r>
          </w:p>
        </w:tc>
        <w:tc>
          <w:tcPr>
            <w:tcW w:w="2857" w:type="dxa"/>
            <w:vAlign w:val="center"/>
          </w:tcPr>
          <w:p w:rsidR="00A62575" w:rsidRDefault="00A62575">
            <w:pPr>
              <w:spacing w:line="600" w:lineRule="exact"/>
              <w:jc w:val="center"/>
              <w:rPr>
                <w:rFonts w:ascii="仿宋_GB2312"/>
              </w:rPr>
            </w:pPr>
            <w:r>
              <w:rPr>
                <w:rFonts w:ascii="仿宋_GB2312" w:hint="eastAsia"/>
              </w:rPr>
              <w:t>7</w:t>
            </w:r>
          </w:p>
        </w:tc>
        <w:tc>
          <w:tcPr>
            <w:tcW w:w="7016" w:type="dxa"/>
            <w:vAlign w:val="center"/>
          </w:tcPr>
          <w:p w:rsidR="00A62575" w:rsidRDefault="00A62575" w:rsidP="0076773A">
            <w:pPr>
              <w:spacing w:line="580" w:lineRule="exact"/>
              <w:jc w:val="left"/>
              <w:rPr>
                <w:rFonts w:ascii="仿宋_GB2312"/>
              </w:rPr>
            </w:pPr>
            <w:r w:rsidRPr="0076773A">
              <w:rPr>
                <w:rFonts w:ascii="仿宋_GB2312" w:hint="eastAsia"/>
              </w:rPr>
              <w:t>对将本人的基本医疗保险凭证出借给他人就医或者出借给医疗机构使用的处罚</w:t>
            </w:r>
          </w:p>
        </w:tc>
        <w:tc>
          <w:tcPr>
            <w:tcW w:w="2541" w:type="dxa"/>
            <w:vAlign w:val="center"/>
          </w:tcPr>
          <w:p w:rsidR="00A62575" w:rsidRDefault="00A62575">
            <w:pPr>
              <w:spacing w:line="600" w:lineRule="exact"/>
              <w:jc w:val="center"/>
              <w:rPr>
                <w:rFonts w:ascii="仿宋_GB2312"/>
              </w:rPr>
            </w:pPr>
          </w:p>
        </w:tc>
      </w:tr>
      <w:tr w:rsidR="00A62575">
        <w:trPr>
          <w:trHeight w:val="764"/>
        </w:trPr>
        <w:tc>
          <w:tcPr>
            <w:tcW w:w="1352" w:type="dxa"/>
            <w:vAlign w:val="center"/>
          </w:tcPr>
          <w:p w:rsidR="00A62575" w:rsidRDefault="00A62575">
            <w:pPr>
              <w:spacing w:line="600" w:lineRule="exact"/>
              <w:jc w:val="center"/>
              <w:rPr>
                <w:rFonts w:ascii="仿宋_GB2312"/>
              </w:rPr>
            </w:pPr>
          </w:p>
        </w:tc>
        <w:tc>
          <w:tcPr>
            <w:tcW w:w="2857" w:type="dxa"/>
            <w:vAlign w:val="center"/>
          </w:tcPr>
          <w:p w:rsidR="00A62575" w:rsidRDefault="00A62575">
            <w:pPr>
              <w:spacing w:line="600" w:lineRule="exact"/>
              <w:jc w:val="center"/>
              <w:rPr>
                <w:rFonts w:ascii="仿宋_GB2312"/>
              </w:rPr>
            </w:pPr>
            <w:r>
              <w:rPr>
                <w:rFonts w:ascii="仿宋_GB2312" w:hint="eastAsia"/>
              </w:rPr>
              <w:t>二、行政强制</w:t>
            </w:r>
          </w:p>
        </w:tc>
        <w:tc>
          <w:tcPr>
            <w:tcW w:w="7016" w:type="dxa"/>
            <w:vAlign w:val="center"/>
          </w:tcPr>
          <w:p w:rsidR="00A62575" w:rsidRDefault="00A62575">
            <w:pPr>
              <w:spacing w:line="600" w:lineRule="exact"/>
              <w:jc w:val="center"/>
              <w:rPr>
                <w:rFonts w:ascii="仿宋_GB2312"/>
              </w:rPr>
            </w:pPr>
            <w:r>
              <w:rPr>
                <w:rFonts w:ascii="仿宋_GB2312" w:hint="eastAsia"/>
              </w:rPr>
              <w:t>共1项</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003A57">
            <w:pPr>
              <w:spacing w:line="600" w:lineRule="exact"/>
              <w:jc w:val="center"/>
              <w:rPr>
                <w:rFonts w:ascii="仿宋_GB2312"/>
              </w:rPr>
            </w:pPr>
            <w:r>
              <w:rPr>
                <w:rFonts w:ascii="仿宋_GB2312" w:hint="eastAsia"/>
              </w:rPr>
              <w:t>8</w:t>
            </w:r>
          </w:p>
        </w:tc>
        <w:tc>
          <w:tcPr>
            <w:tcW w:w="2857" w:type="dxa"/>
            <w:vAlign w:val="center"/>
          </w:tcPr>
          <w:p w:rsidR="00A62575" w:rsidRDefault="00A62575">
            <w:pPr>
              <w:spacing w:line="600" w:lineRule="exact"/>
              <w:jc w:val="center"/>
              <w:rPr>
                <w:rFonts w:ascii="仿宋_GB2312"/>
              </w:rPr>
            </w:pPr>
            <w:r>
              <w:rPr>
                <w:rFonts w:ascii="仿宋_GB2312" w:hint="eastAsia"/>
              </w:rPr>
              <w:t>1</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对可能被转移、隐匿或者灭失的医疗保险基金相关资料进行封存</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pPr>
              <w:spacing w:line="600" w:lineRule="exact"/>
              <w:jc w:val="center"/>
              <w:rPr>
                <w:rFonts w:ascii="仿宋_GB2312"/>
              </w:rPr>
            </w:pPr>
          </w:p>
        </w:tc>
        <w:tc>
          <w:tcPr>
            <w:tcW w:w="2857" w:type="dxa"/>
            <w:vAlign w:val="center"/>
          </w:tcPr>
          <w:p w:rsidR="00A62575" w:rsidRDefault="00A62575">
            <w:pPr>
              <w:spacing w:line="600" w:lineRule="exact"/>
              <w:jc w:val="center"/>
              <w:rPr>
                <w:rFonts w:ascii="仿宋_GB2312"/>
              </w:rPr>
            </w:pPr>
            <w:r>
              <w:rPr>
                <w:rFonts w:ascii="仿宋_GB2312" w:hint="eastAsia"/>
              </w:rPr>
              <w:t>三、行政检查</w:t>
            </w:r>
          </w:p>
        </w:tc>
        <w:tc>
          <w:tcPr>
            <w:tcW w:w="7016" w:type="dxa"/>
            <w:vAlign w:val="center"/>
          </w:tcPr>
          <w:p w:rsidR="00A62575" w:rsidRDefault="00A62575">
            <w:pPr>
              <w:spacing w:line="600" w:lineRule="exact"/>
              <w:jc w:val="center"/>
              <w:rPr>
                <w:rFonts w:ascii="仿宋_GB2312"/>
              </w:rPr>
            </w:pPr>
            <w:r>
              <w:rPr>
                <w:rFonts w:ascii="仿宋_GB2312" w:hint="eastAsia"/>
              </w:rPr>
              <w:t>共7项</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003A57">
            <w:pPr>
              <w:spacing w:line="600" w:lineRule="exact"/>
              <w:jc w:val="center"/>
              <w:rPr>
                <w:rFonts w:ascii="仿宋_GB2312"/>
              </w:rPr>
            </w:pPr>
            <w:r>
              <w:rPr>
                <w:rFonts w:ascii="仿宋_GB2312" w:hint="eastAsia"/>
              </w:rPr>
              <w:t>9</w:t>
            </w:r>
          </w:p>
        </w:tc>
        <w:tc>
          <w:tcPr>
            <w:tcW w:w="2857" w:type="dxa"/>
            <w:vAlign w:val="center"/>
          </w:tcPr>
          <w:p w:rsidR="00A62575" w:rsidRDefault="00A62575">
            <w:pPr>
              <w:spacing w:line="600" w:lineRule="exact"/>
              <w:jc w:val="center"/>
              <w:rPr>
                <w:rFonts w:ascii="仿宋_GB2312"/>
              </w:rPr>
            </w:pPr>
            <w:r>
              <w:rPr>
                <w:rFonts w:ascii="仿宋_GB2312" w:hint="eastAsia"/>
              </w:rPr>
              <w:t>1</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对用人单位和个人遵守医疗保障法律、法规情况的监督检查</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rsidP="00003A57">
            <w:pPr>
              <w:spacing w:line="600" w:lineRule="exact"/>
              <w:jc w:val="center"/>
              <w:rPr>
                <w:rFonts w:ascii="仿宋_GB2312"/>
              </w:rPr>
            </w:pPr>
            <w:r>
              <w:rPr>
                <w:rFonts w:ascii="仿宋_GB2312" w:hint="eastAsia"/>
              </w:rPr>
              <w:t>1</w:t>
            </w:r>
            <w:r w:rsidR="00003A57">
              <w:rPr>
                <w:rFonts w:ascii="仿宋_GB2312" w:hint="eastAsia"/>
              </w:rPr>
              <w:t>0</w:t>
            </w:r>
          </w:p>
        </w:tc>
        <w:tc>
          <w:tcPr>
            <w:tcW w:w="2857" w:type="dxa"/>
            <w:vAlign w:val="center"/>
          </w:tcPr>
          <w:p w:rsidR="00A62575" w:rsidRDefault="00A62575">
            <w:pPr>
              <w:spacing w:line="600" w:lineRule="exact"/>
              <w:jc w:val="center"/>
              <w:rPr>
                <w:rFonts w:ascii="仿宋_GB2312"/>
              </w:rPr>
            </w:pPr>
            <w:r>
              <w:rPr>
                <w:rFonts w:ascii="仿宋_GB2312" w:hint="eastAsia"/>
              </w:rPr>
              <w:t>2</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对纳入医疗保障基金支付范围的医疗服务行为和医疗费用的监督</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rsidP="00003A57">
            <w:pPr>
              <w:spacing w:line="600" w:lineRule="exact"/>
              <w:jc w:val="center"/>
              <w:rPr>
                <w:rFonts w:ascii="仿宋_GB2312"/>
              </w:rPr>
            </w:pPr>
            <w:r>
              <w:rPr>
                <w:rFonts w:ascii="仿宋_GB2312" w:hint="eastAsia"/>
              </w:rPr>
              <w:lastRenderedPageBreak/>
              <w:t>1</w:t>
            </w:r>
            <w:r w:rsidR="00003A57">
              <w:rPr>
                <w:rFonts w:ascii="仿宋_GB2312" w:hint="eastAsia"/>
              </w:rPr>
              <w:t>1</w:t>
            </w:r>
          </w:p>
        </w:tc>
        <w:tc>
          <w:tcPr>
            <w:tcW w:w="2857" w:type="dxa"/>
            <w:vAlign w:val="center"/>
          </w:tcPr>
          <w:p w:rsidR="00A62575" w:rsidRDefault="00A62575">
            <w:pPr>
              <w:spacing w:line="600" w:lineRule="exact"/>
              <w:jc w:val="center"/>
              <w:rPr>
                <w:rFonts w:ascii="仿宋_GB2312"/>
              </w:rPr>
            </w:pPr>
            <w:r>
              <w:rPr>
                <w:rFonts w:ascii="仿宋_GB2312" w:hint="eastAsia"/>
              </w:rPr>
              <w:t>3</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对医疗救助的监督检查</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rsidP="00003A57">
            <w:pPr>
              <w:spacing w:line="600" w:lineRule="exact"/>
              <w:jc w:val="center"/>
              <w:rPr>
                <w:rFonts w:ascii="仿宋_GB2312"/>
              </w:rPr>
            </w:pPr>
            <w:r>
              <w:rPr>
                <w:rFonts w:ascii="仿宋_GB2312" w:hint="eastAsia"/>
              </w:rPr>
              <w:t>1</w:t>
            </w:r>
            <w:r w:rsidR="00003A57">
              <w:rPr>
                <w:rFonts w:ascii="仿宋_GB2312" w:hint="eastAsia"/>
              </w:rPr>
              <w:t>2</w:t>
            </w:r>
          </w:p>
        </w:tc>
        <w:tc>
          <w:tcPr>
            <w:tcW w:w="2857" w:type="dxa"/>
            <w:vAlign w:val="center"/>
          </w:tcPr>
          <w:p w:rsidR="00A62575" w:rsidRDefault="00A62575">
            <w:pPr>
              <w:spacing w:line="600" w:lineRule="exact"/>
              <w:jc w:val="center"/>
              <w:rPr>
                <w:rFonts w:ascii="仿宋_GB2312"/>
              </w:rPr>
            </w:pPr>
            <w:r>
              <w:rPr>
                <w:rFonts w:ascii="仿宋_GB2312" w:hint="eastAsia"/>
              </w:rPr>
              <w:t>4</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对药品、医用耗材价格进行监测和成本调查</w:t>
            </w:r>
          </w:p>
        </w:tc>
        <w:tc>
          <w:tcPr>
            <w:tcW w:w="2541" w:type="dxa"/>
            <w:vAlign w:val="center"/>
          </w:tcPr>
          <w:p w:rsidR="00A62575" w:rsidRDefault="00A62575">
            <w:pPr>
              <w:spacing w:line="600" w:lineRule="exact"/>
              <w:jc w:val="center"/>
              <w:rPr>
                <w:rFonts w:ascii="仿宋_GB2312"/>
              </w:rPr>
            </w:pPr>
          </w:p>
        </w:tc>
      </w:tr>
      <w:tr w:rsidR="00A62575" w:rsidTr="0076773A">
        <w:trPr>
          <w:trHeight w:val="1851"/>
        </w:trPr>
        <w:tc>
          <w:tcPr>
            <w:tcW w:w="1352" w:type="dxa"/>
            <w:vAlign w:val="center"/>
          </w:tcPr>
          <w:p w:rsidR="00A62575" w:rsidRDefault="00A62575" w:rsidP="00003A57">
            <w:pPr>
              <w:spacing w:line="600" w:lineRule="exact"/>
              <w:jc w:val="center"/>
              <w:rPr>
                <w:rFonts w:ascii="仿宋_GB2312"/>
              </w:rPr>
            </w:pPr>
            <w:r>
              <w:rPr>
                <w:rFonts w:ascii="仿宋_GB2312" w:hint="eastAsia"/>
              </w:rPr>
              <w:t>1</w:t>
            </w:r>
            <w:r w:rsidR="00003A57">
              <w:rPr>
                <w:rFonts w:ascii="仿宋_GB2312" w:hint="eastAsia"/>
              </w:rPr>
              <w:t>3</w:t>
            </w:r>
          </w:p>
        </w:tc>
        <w:tc>
          <w:tcPr>
            <w:tcW w:w="2857" w:type="dxa"/>
            <w:vAlign w:val="center"/>
          </w:tcPr>
          <w:p w:rsidR="00A62575" w:rsidRDefault="00A62575">
            <w:pPr>
              <w:spacing w:line="600" w:lineRule="exact"/>
              <w:jc w:val="center"/>
              <w:rPr>
                <w:rFonts w:ascii="仿宋_GB2312"/>
              </w:rPr>
            </w:pPr>
            <w:r>
              <w:rPr>
                <w:rFonts w:ascii="仿宋_GB2312" w:hint="eastAsia"/>
              </w:rPr>
              <w:t>5</w:t>
            </w:r>
          </w:p>
        </w:tc>
        <w:tc>
          <w:tcPr>
            <w:tcW w:w="7016" w:type="dxa"/>
            <w:vAlign w:val="center"/>
          </w:tcPr>
          <w:p w:rsidR="00A62575" w:rsidRDefault="00A62575" w:rsidP="0076773A">
            <w:pPr>
              <w:spacing w:line="600" w:lineRule="exact"/>
              <w:jc w:val="left"/>
              <w:rPr>
                <w:rFonts w:ascii="仿宋_GB2312" w:hAnsi="仿宋_GB2312"/>
                <w:color w:val="000000"/>
                <w:sz w:val="22"/>
                <w:szCs w:val="22"/>
              </w:rPr>
            </w:pPr>
            <w:r w:rsidRPr="0076773A">
              <w:rPr>
                <w:rFonts w:ascii="仿宋_GB2312" w:hint="eastAsia"/>
              </w:rPr>
              <w:t>对药品上市许可持有人、药品和医用耗材生产企业、药品经营企业和医疗机构向医药价格主管部门提供其药品、医用耗材的实际购销价格和购销数量等资料的监督检查</w:t>
            </w:r>
          </w:p>
        </w:tc>
        <w:tc>
          <w:tcPr>
            <w:tcW w:w="2541" w:type="dxa"/>
            <w:vAlign w:val="center"/>
          </w:tcPr>
          <w:p w:rsidR="00A62575" w:rsidRDefault="00A62575">
            <w:pPr>
              <w:spacing w:line="600" w:lineRule="exact"/>
              <w:jc w:val="center"/>
              <w:rPr>
                <w:rFonts w:ascii="仿宋_GB2312"/>
              </w:rPr>
            </w:pPr>
          </w:p>
        </w:tc>
      </w:tr>
      <w:tr w:rsidR="00A62575" w:rsidTr="0076773A">
        <w:trPr>
          <w:trHeight w:val="1160"/>
        </w:trPr>
        <w:tc>
          <w:tcPr>
            <w:tcW w:w="1352" w:type="dxa"/>
            <w:vAlign w:val="center"/>
          </w:tcPr>
          <w:p w:rsidR="00A62575" w:rsidRDefault="00A62575" w:rsidP="00003A57">
            <w:pPr>
              <w:spacing w:line="600" w:lineRule="exact"/>
              <w:jc w:val="center"/>
              <w:rPr>
                <w:rFonts w:ascii="仿宋_GB2312"/>
              </w:rPr>
            </w:pPr>
            <w:r>
              <w:rPr>
                <w:rFonts w:ascii="仿宋_GB2312" w:hint="eastAsia"/>
              </w:rPr>
              <w:t>1</w:t>
            </w:r>
            <w:r w:rsidR="00003A57">
              <w:rPr>
                <w:rFonts w:ascii="仿宋_GB2312" w:hint="eastAsia"/>
              </w:rPr>
              <w:t>4</w:t>
            </w:r>
          </w:p>
        </w:tc>
        <w:tc>
          <w:tcPr>
            <w:tcW w:w="2857" w:type="dxa"/>
            <w:vAlign w:val="center"/>
          </w:tcPr>
          <w:p w:rsidR="00A62575" w:rsidRDefault="00A62575">
            <w:pPr>
              <w:spacing w:line="600" w:lineRule="exact"/>
              <w:jc w:val="center"/>
              <w:rPr>
                <w:rFonts w:ascii="仿宋_GB2312"/>
              </w:rPr>
            </w:pPr>
            <w:r>
              <w:rPr>
                <w:rFonts w:ascii="仿宋_GB2312" w:hint="eastAsia"/>
              </w:rPr>
              <w:t>6</w:t>
            </w:r>
          </w:p>
        </w:tc>
        <w:tc>
          <w:tcPr>
            <w:tcW w:w="7016" w:type="dxa"/>
            <w:vAlign w:val="center"/>
          </w:tcPr>
          <w:p w:rsidR="00A62575" w:rsidRDefault="00A62575" w:rsidP="0076773A">
            <w:pPr>
              <w:spacing w:line="600" w:lineRule="exact"/>
              <w:jc w:val="left"/>
              <w:rPr>
                <w:rFonts w:ascii="仿宋_GB2312"/>
              </w:rPr>
            </w:pPr>
            <w:r w:rsidRPr="0076773A">
              <w:rPr>
                <w:rFonts w:ascii="仿宋_GB2312" w:hint="eastAsia"/>
              </w:rPr>
              <w:t>对公立医疗机构药品和高值医用耗材集中采购行为合规性的监督检查</w:t>
            </w:r>
          </w:p>
        </w:tc>
        <w:tc>
          <w:tcPr>
            <w:tcW w:w="2541" w:type="dxa"/>
            <w:vAlign w:val="center"/>
          </w:tcPr>
          <w:p w:rsidR="00A62575" w:rsidRDefault="00A62575">
            <w:pPr>
              <w:spacing w:line="600" w:lineRule="exact"/>
              <w:jc w:val="center"/>
              <w:rPr>
                <w:rFonts w:ascii="仿宋_GB2312"/>
              </w:rPr>
            </w:pPr>
          </w:p>
        </w:tc>
      </w:tr>
      <w:tr w:rsidR="00A62575">
        <w:trPr>
          <w:trHeight w:val="753"/>
        </w:trPr>
        <w:tc>
          <w:tcPr>
            <w:tcW w:w="1352" w:type="dxa"/>
            <w:vAlign w:val="center"/>
          </w:tcPr>
          <w:p w:rsidR="00A62575" w:rsidRDefault="00A62575" w:rsidP="00003A57">
            <w:pPr>
              <w:spacing w:line="600" w:lineRule="exact"/>
              <w:jc w:val="center"/>
              <w:rPr>
                <w:rFonts w:ascii="仿宋_GB2312"/>
              </w:rPr>
            </w:pPr>
            <w:r>
              <w:rPr>
                <w:rFonts w:ascii="仿宋_GB2312" w:hint="eastAsia"/>
              </w:rPr>
              <w:t>1</w:t>
            </w:r>
            <w:r w:rsidR="00003A57">
              <w:rPr>
                <w:rFonts w:ascii="仿宋_GB2312" w:hint="eastAsia"/>
              </w:rPr>
              <w:t>5</w:t>
            </w:r>
          </w:p>
        </w:tc>
        <w:tc>
          <w:tcPr>
            <w:tcW w:w="2857" w:type="dxa"/>
            <w:vAlign w:val="center"/>
          </w:tcPr>
          <w:p w:rsidR="00A62575" w:rsidRDefault="00A62575">
            <w:pPr>
              <w:spacing w:line="600" w:lineRule="exact"/>
              <w:jc w:val="center"/>
              <w:rPr>
                <w:rFonts w:ascii="仿宋_GB2312"/>
              </w:rPr>
            </w:pPr>
            <w:r>
              <w:rPr>
                <w:rFonts w:ascii="仿宋_GB2312" w:hint="eastAsia"/>
              </w:rPr>
              <w:t>7</w:t>
            </w:r>
          </w:p>
        </w:tc>
        <w:tc>
          <w:tcPr>
            <w:tcW w:w="7016" w:type="dxa"/>
            <w:vAlign w:val="center"/>
          </w:tcPr>
          <w:p w:rsidR="00A62575" w:rsidRDefault="00A62575">
            <w:pPr>
              <w:spacing w:line="600" w:lineRule="exact"/>
              <w:jc w:val="left"/>
              <w:rPr>
                <w:rFonts w:ascii="仿宋_GB2312"/>
              </w:rPr>
            </w:pPr>
            <w:r w:rsidRPr="0076773A">
              <w:rPr>
                <w:rFonts w:ascii="仿宋_GB2312" w:hint="eastAsia"/>
              </w:rPr>
              <w:t>医疗保险稽核</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pPr>
              <w:spacing w:line="600" w:lineRule="exact"/>
              <w:jc w:val="center"/>
              <w:rPr>
                <w:rFonts w:ascii="仿宋_GB2312"/>
              </w:rPr>
            </w:pPr>
          </w:p>
        </w:tc>
        <w:tc>
          <w:tcPr>
            <w:tcW w:w="2857" w:type="dxa"/>
            <w:vAlign w:val="center"/>
          </w:tcPr>
          <w:p w:rsidR="00A62575" w:rsidRDefault="00A62575">
            <w:pPr>
              <w:spacing w:line="600" w:lineRule="exact"/>
              <w:jc w:val="center"/>
              <w:rPr>
                <w:rFonts w:ascii="仿宋_GB2312"/>
              </w:rPr>
            </w:pPr>
            <w:r>
              <w:rPr>
                <w:rFonts w:ascii="仿宋_GB2312" w:hint="eastAsia"/>
              </w:rPr>
              <w:t>四、行政奖励</w:t>
            </w:r>
          </w:p>
        </w:tc>
        <w:tc>
          <w:tcPr>
            <w:tcW w:w="7016" w:type="dxa"/>
            <w:vAlign w:val="center"/>
          </w:tcPr>
          <w:p w:rsidR="00A62575" w:rsidRDefault="00A62575">
            <w:pPr>
              <w:spacing w:line="600" w:lineRule="exact"/>
              <w:jc w:val="center"/>
              <w:rPr>
                <w:rFonts w:ascii="仿宋_GB2312"/>
              </w:rPr>
            </w:pPr>
            <w:r>
              <w:rPr>
                <w:rFonts w:ascii="仿宋_GB2312" w:hint="eastAsia"/>
              </w:rPr>
              <w:t>共1项</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rsidP="00003A57">
            <w:pPr>
              <w:spacing w:line="600" w:lineRule="exact"/>
              <w:jc w:val="center"/>
              <w:rPr>
                <w:rFonts w:ascii="仿宋_GB2312"/>
              </w:rPr>
            </w:pPr>
            <w:r>
              <w:rPr>
                <w:rFonts w:ascii="仿宋_GB2312" w:hint="eastAsia"/>
              </w:rPr>
              <w:t>1</w:t>
            </w:r>
            <w:r w:rsidR="00003A57">
              <w:rPr>
                <w:rFonts w:ascii="仿宋_GB2312" w:hint="eastAsia"/>
              </w:rPr>
              <w:t>6</w:t>
            </w:r>
          </w:p>
        </w:tc>
        <w:tc>
          <w:tcPr>
            <w:tcW w:w="2857" w:type="dxa"/>
            <w:vAlign w:val="center"/>
          </w:tcPr>
          <w:p w:rsidR="00A62575" w:rsidRDefault="00A62575">
            <w:pPr>
              <w:spacing w:line="600" w:lineRule="exact"/>
              <w:jc w:val="center"/>
              <w:rPr>
                <w:rFonts w:ascii="仿宋_GB2312"/>
              </w:rPr>
            </w:pPr>
            <w:r>
              <w:rPr>
                <w:rFonts w:ascii="仿宋_GB2312" w:hint="eastAsia"/>
              </w:rPr>
              <w:t>1</w:t>
            </w:r>
          </w:p>
        </w:tc>
        <w:tc>
          <w:tcPr>
            <w:tcW w:w="7016" w:type="dxa"/>
            <w:vAlign w:val="center"/>
          </w:tcPr>
          <w:p w:rsidR="00A62575" w:rsidRDefault="00A62575">
            <w:pPr>
              <w:spacing w:line="600" w:lineRule="exact"/>
              <w:jc w:val="left"/>
              <w:rPr>
                <w:rFonts w:ascii="仿宋_GB2312"/>
              </w:rPr>
            </w:pPr>
            <w:r w:rsidRPr="0076773A">
              <w:rPr>
                <w:rFonts w:ascii="仿宋_GB2312" w:hint="eastAsia"/>
              </w:rPr>
              <w:t>对举报人举报欺诈骗取医保基金行为进行奖励</w:t>
            </w:r>
          </w:p>
        </w:tc>
        <w:tc>
          <w:tcPr>
            <w:tcW w:w="2541" w:type="dxa"/>
            <w:vAlign w:val="center"/>
          </w:tcPr>
          <w:p w:rsidR="00A62575" w:rsidRDefault="00A62575">
            <w:pPr>
              <w:spacing w:line="600" w:lineRule="exact"/>
              <w:jc w:val="center"/>
              <w:rPr>
                <w:rFonts w:ascii="仿宋_GB2312"/>
              </w:rPr>
            </w:pPr>
          </w:p>
        </w:tc>
      </w:tr>
      <w:tr w:rsidR="00A62575">
        <w:tc>
          <w:tcPr>
            <w:tcW w:w="1352" w:type="dxa"/>
            <w:vAlign w:val="center"/>
          </w:tcPr>
          <w:p w:rsidR="00A62575" w:rsidRDefault="00A62575">
            <w:pPr>
              <w:spacing w:line="600" w:lineRule="exact"/>
              <w:jc w:val="center"/>
              <w:rPr>
                <w:rFonts w:ascii="仿宋_GB2312"/>
              </w:rPr>
            </w:pPr>
          </w:p>
        </w:tc>
        <w:tc>
          <w:tcPr>
            <w:tcW w:w="2857" w:type="dxa"/>
            <w:vAlign w:val="center"/>
          </w:tcPr>
          <w:p w:rsidR="00A62575" w:rsidRDefault="00A62575">
            <w:pPr>
              <w:spacing w:line="600" w:lineRule="exact"/>
              <w:jc w:val="center"/>
              <w:rPr>
                <w:rFonts w:ascii="仿宋_GB2312"/>
              </w:rPr>
            </w:pPr>
            <w:r>
              <w:rPr>
                <w:rFonts w:ascii="仿宋_GB2312" w:hint="eastAsia"/>
              </w:rPr>
              <w:t>五、行政备案</w:t>
            </w:r>
          </w:p>
        </w:tc>
        <w:tc>
          <w:tcPr>
            <w:tcW w:w="7016" w:type="dxa"/>
            <w:vAlign w:val="center"/>
          </w:tcPr>
          <w:p w:rsidR="00A62575" w:rsidRDefault="00A62575">
            <w:pPr>
              <w:spacing w:line="600" w:lineRule="exact"/>
              <w:jc w:val="center"/>
              <w:rPr>
                <w:rFonts w:ascii="仿宋_GB2312"/>
              </w:rPr>
            </w:pPr>
            <w:r>
              <w:rPr>
                <w:rFonts w:ascii="仿宋_GB2312" w:hint="eastAsia"/>
              </w:rPr>
              <w:t>共</w:t>
            </w:r>
            <w:r>
              <w:rPr>
                <w:rFonts w:ascii="仿宋_GB2312"/>
              </w:rPr>
              <w:t>1</w:t>
            </w:r>
            <w:r>
              <w:rPr>
                <w:rFonts w:ascii="仿宋_GB2312" w:hint="eastAsia"/>
              </w:rPr>
              <w:t>项</w:t>
            </w:r>
          </w:p>
        </w:tc>
        <w:tc>
          <w:tcPr>
            <w:tcW w:w="2541" w:type="dxa"/>
            <w:vAlign w:val="center"/>
          </w:tcPr>
          <w:p w:rsidR="00A62575" w:rsidRDefault="00A62575">
            <w:pPr>
              <w:spacing w:line="600" w:lineRule="exact"/>
              <w:jc w:val="center"/>
              <w:rPr>
                <w:rFonts w:ascii="仿宋_GB2312"/>
              </w:rPr>
            </w:pPr>
          </w:p>
        </w:tc>
      </w:tr>
      <w:tr w:rsidR="00A62575" w:rsidRPr="0076773A">
        <w:tc>
          <w:tcPr>
            <w:tcW w:w="1352" w:type="dxa"/>
            <w:vAlign w:val="center"/>
          </w:tcPr>
          <w:p w:rsidR="00A62575" w:rsidRDefault="00A62575" w:rsidP="00003A57">
            <w:pPr>
              <w:spacing w:line="600" w:lineRule="exact"/>
              <w:jc w:val="center"/>
              <w:rPr>
                <w:rFonts w:ascii="仿宋_GB2312"/>
              </w:rPr>
            </w:pPr>
            <w:r>
              <w:rPr>
                <w:rFonts w:ascii="仿宋_GB2312"/>
              </w:rPr>
              <w:t>1</w:t>
            </w:r>
            <w:r w:rsidR="00003A57">
              <w:rPr>
                <w:rFonts w:ascii="仿宋_GB2312" w:hint="eastAsia"/>
              </w:rPr>
              <w:t>7</w:t>
            </w:r>
          </w:p>
        </w:tc>
        <w:tc>
          <w:tcPr>
            <w:tcW w:w="2857" w:type="dxa"/>
            <w:vAlign w:val="center"/>
          </w:tcPr>
          <w:p w:rsidR="00A62575" w:rsidRDefault="00A62575">
            <w:pPr>
              <w:spacing w:line="600" w:lineRule="exact"/>
              <w:jc w:val="center"/>
              <w:rPr>
                <w:rFonts w:ascii="仿宋_GB2312"/>
              </w:rPr>
            </w:pPr>
            <w:r>
              <w:rPr>
                <w:rFonts w:ascii="仿宋_GB2312"/>
              </w:rPr>
              <w:t>1</w:t>
            </w:r>
          </w:p>
        </w:tc>
        <w:tc>
          <w:tcPr>
            <w:tcW w:w="7016" w:type="dxa"/>
            <w:vAlign w:val="center"/>
          </w:tcPr>
          <w:p w:rsidR="00A62575" w:rsidRDefault="00A62575" w:rsidP="0076773A">
            <w:pPr>
              <w:spacing w:line="600" w:lineRule="exact"/>
              <w:jc w:val="left"/>
              <w:rPr>
                <w:rFonts w:ascii="仿宋_GB2312"/>
              </w:rPr>
            </w:pPr>
            <w:r w:rsidRPr="0076773A">
              <w:rPr>
                <w:rFonts w:ascii="仿宋_GB2312" w:hint="eastAsia"/>
              </w:rPr>
              <w:t>基本医疗保险参保人员异地就医备案</w:t>
            </w:r>
          </w:p>
        </w:tc>
        <w:tc>
          <w:tcPr>
            <w:tcW w:w="2541" w:type="dxa"/>
            <w:vAlign w:val="center"/>
          </w:tcPr>
          <w:p w:rsidR="00A62575" w:rsidRDefault="00A62575">
            <w:pPr>
              <w:spacing w:line="600" w:lineRule="exact"/>
              <w:jc w:val="center"/>
              <w:rPr>
                <w:rFonts w:ascii="仿宋_GB2312"/>
              </w:rPr>
            </w:pPr>
          </w:p>
        </w:tc>
      </w:tr>
    </w:tbl>
    <w:p w:rsidR="00C30873" w:rsidRDefault="00C30873" w:rsidP="0076773A"/>
    <w:sectPr w:rsidR="00C30873" w:rsidSect="00C30873">
      <w:pgSz w:w="16838" w:h="11906" w:orient="landscape"/>
      <w:pgMar w:top="1531" w:right="2098" w:bottom="153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A0A" w:rsidRDefault="001B5A0A" w:rsidP="002C4C8F">
      <w:r>
        <w:separator/>
      </w:r>
    </w:p>
  </w:endnote>
  <w:endnote w:type="continuationSeparator" w:id="1">
    <w:p w:rsidR="001B5A0A" w:rsidRDefault="001B5A0A" w:rsidP="002C4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A0A" w:rsidRDefault="001B5A0A" w:rsidP="002C4C8F">
      <w:r>
        <w:separator/>
      </w:r>
    </w:p>
  </w:footnote>
  <w:footnote w:type="continuationSeparator" w:id="1">
    <w:p w:rsidR="001B5A0A" w:rsidRDefault="001B5A0A" w:rsidP="002C4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752A92"/>
    <w:rsid w:val="00003A57"/>
    <w:rsid w:val="0014208F"/>
    <w:rsid w:val="001B5A0A"/>
    <w:rsid w:val="002C4C8F"/>
    <w:rsid w:val="003E679A"/>
    <w:rsid w:val="0076773A"/>
    <w:rsid w:val="008B3CED"/>
    <w:rsid w:val="009B1095"/>
    <w:rsid w:val="00A62575"/>
    <w:rsid w:val="00C30873"/>
    <w:rsid w:val="00C865B0"/>
    <w:rsid w:val="017A6D35"/>
    <w:rsid w:val="03831D3A"/>
    <w:rsid w:val="08281D18"/>
    <w:rsid w:val="0B752A92"/>
    <w:rsid w:val="182D458E"/>
    <w:rsid w:val="19151797"/>
    <w:rsid w:val="1A5C3240"/>
    <w:rsid w:val="1B860EE2"/>
    <w:rsid w:val="241673AC"/>
    <w:rsid w:val="27EB43EC"/>
    <w:rsid w:val="32F87EE2"/>
    <w:rsid w:val="338866F2"/>
    <w:rsid w:val="348B622C"/>
    <w:rsid w:val="3B444225"/>
    <w:rsid w:val="3D554116"/>
    <w:rsid w:val="3EC87BB4"/>
    <w:rsid w:val="41626D6C"/>
    <w:rsid w:val="480901F9"/>
    <w:rsid w:val="48273012"/>
    <w:rsid w:val="4DAD1DEF"/>
    <w:rsid w:val="52D45704"/>
    <w:rsid w:val="59E93470"/>
    <w:rsid w:val="5AA32584"/>
    <w:rsid w:val="5EF65653"/>
    <w:rsid w:val="5F7743E5"/>
    <w:rsid w:val="60C32C4D"/>
    <w:rsid w:val="610D266E"/>
    <w:rsid w:val="65DB44D0"/>
    <w:rsid w:val="71393743"/>
    <w:rsid w:val="78047FFD"/>
    <w:rsid w:val="7B6B21F3"/>
    <w:rsid w:val="7D1F25AB"/>
    <w:rsid w:val="7EAD0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30873"/>
    <w:pPr>
      <w:widowControl w:val="0"/>
      <w:jc w:val="both"/>
    </w:pPr>
    <w:rPr>
      <w:rFonts w:eastAsia="仿宋_GB2312"/>
      <w:kern w:val="2"/>
      <w:sz w:val="32"/>
      <w:szCs w:val="32"/>
    </w:rPr>
  </w:style>
  <w:style w:type="paragraph" w:styleId="3">
    <w:name w:val="heading 3"/>
    <w:basedOn w:val="a"/>
    <w:next w:val="a"/>
    <w:unhideWhenUsed/>
    <w:qFormat/>
    <w:rsid w:val="00C30873"/>
    <w:pPr>
      <w:keepNext/>
      <w:keepLines/>
      <w:spacing w:line="600" w:lineRule="exact"/>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30873"/>
  </w:style>
  <w:style w:type="paragraph" w:styleId="a4">
    <w:name w:val="header"/>
    <w:basedOn w:val="a"/>
    <w:link w:val="Char"/>
    <w:rsid w:val="002C4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C4C8F"/>
    <w:rPr>
      <w:rFonts w:eastAsia="仿宋_GB2312"/>
      <w:kern w:val="2"/>
      <w:sz w:val="18"/>
      <w:szCs w:val="18"/>
    </w:rPr>
  </w:style>
  <w:style w:type="paragraph" w:styleId="a5">
    <w:name w:val="footer"/>
    <w:basedOn w:val="a"/>
    <w:link w:val="Char0"/>
    <w:rsid w:val="002C4C8F"/>
    <w:pPr>
      <w:tabs>
        <w:tab w:val="center" w:pos="4153"/>
        <w:tab w:val="right" w:pos="8306"/>
      </w:tabs>
      <w:snapToGrid w:val="0"/>
      <w:jc w:val="left"/>
    </w:pPr>
    <w:rPr>
      <w:sz w:val="18"/>
      <w:szCs w:val="18"/>
    </w:rPr>
  </w:style>
  <w:style w:type="character" w:customStyle="1" w:styleId="Char0">
    <w:name w:val="页脚 Char"/>
    <w:basedOn w:val="a1"/>
    <w:link w:val="a5"/>
    <w:rsid w:val="002C4C8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zml</cp:lastModifiedBy>
  <cp:revision>7</cp:revision>
  <dcterms:created xsi:type="dcterms:W3CDTF">2020-10-28T07:55:00Z</dcterms:created>
  <dcterms:modified xsi:type="dcterms:W3CDTF">2025-02-28T01:20:00Z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85F7BE3B41C744218F6B62DF0CC00192</vt:lpwstr>
  </property>
</Properties>
</file>